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7CA0" w14:textId="77777777" w:rsidR="0011384B" w:rsidRDefault="0011384B"/>
    <w:p w14:paraId="6587B2D3" w14:textId="77777777" w:rsidR="0011384B" w:rsidRPr="0011384B" w:rsidRDefault="0011384B" w:rsidP="0011384B">
      <w:pPr>
        <w:rPr>
          <w:lang w:val="en-GB"/>
        </w:rPr>
      </w:pPr>
      <w:r w:rsidRPr="0011384B">
        <w:rPr>
          <w:lang w:val="en-GB"/>
        </w:rPr>
        <w:t>Dear Editor, Reviewers, and Readers,</w:t>
      </w:r>
    </w:p>
    <w:p w14:paraId="21E44689" w14:textId="77777777" w:rsidR="0011384B" w:rsidRPr="0011384B" w:rsidRDefault="0011384B" w:rsidP="0011384B">
      <w:pPr>
        <w:rPr>
          <w:lang w:val="en-GB"/>
        </w:rPr>
      </w:pPr>
      <w:r w:rsidRPr="0011384B">
        <w:rPr>
          <w:lang w:val="en-GB"/>
        </w:rPr>
        <w:t>As Supplementary Material A, we provide comprehensive background information regarding the in-house synthesis of the metabolites, including the synthetic routes used and the purity obtained.</w:t>
      </w:r>
    </w:p>
    <w:p w14:paraId="4D72AF3D" w14:textId="77777777" w:rsidR="0011384B" w:rsidRPr="0011384B" w:rsidRDefault="0011384B" w:rsidP="0011384B">
      <w:pPr>
        <w:rPr>
          <w:lang w:val="en-GB"/>
        </w:rPr>
      </w:pPr>
      <w:r w:rsidRPr="0011384B">
        <w:rPr>
          <w:lang w:val="en-GB"/>
        </w:rPr>
        <w:t xml:space="preserve">As Supplementary Material B, we enclose details of the building process, along with a step-by-step approach and validation of the </w:t>
      </w:r>
      <w:proofErr w:type="gramStart"/>
      <w:r w:rsidRPr="0011384B">
        <w:rPr>
          <w:i/>
          <w:iCs/>
          <w:lang w:val="en-GB"/>
        </w:rPr>
        <w:t>in silico</w:t>
      </w:r>
      <w:proofErr w:type="gramEnd"/>
      <w:r w:rsidRPr="0011384B">
        <w:rPr>
          <w:lang w:val="en-GB"/>
        </w:rPr>
        <w:t xml:space="preserve"> method utilized.</w:t>
      </w:r>
    </w:p>
    <w:p w14:paraId="43B99D36" w14:textId="77777777" w:rsidR="0011384B" w:rsidRPr="0011384B" w:rsidRDefault="0011384B" w:rsidP="0011384B">
      <w:pPr>
        <w:rPr>
          <w:lang w:val="en-GB"/>
        </w:rPr>
      </w:pPr>
      <w:r w:rsidRPr="0011384B">
        <w:rPr>
          <w:lang w:val="en-GB"/>
        </w:rPr>
        <w:t>We encourage you to use these files to ensure the quality and accuracy of our work.</w:t>
      </w:r>
    </w:p>
    <w:p w14:paraId="42D10998" w14:textId="77777777" w:rsidR="0011384B" w:rsidRPr="0011384B" w:rsidRDefault="0011384B" w:rsidP="0011384B">
      <w:pPr>
        <w:rPr>
          <w:lang w:val="en-GB"/>
        </w:rPr>
      </w:pPr>
      <w:r w:rsidRPr="0011384B">
        <w:rPr>
          <w:lang w:val="en-GB"/>
        </w:rPr>
        <w:t>Yours sincerely, Anna Åstrand &amp; Professor Henrik Green</w:t>
      </w:r>
    </w:p>
    <w:p w14:paraId="04806548" w14:textId="77777777" w:rsidR="0011384B" w:rsidRPr="0011384B" w:rsidRDefault="0011384B">
      <w:pPr>
        <w:rPr>
          <w:lang w:val="en-GB"/>
        </w:rPr>
      </w:pPr>
    </w:p>
    <w:sectPr w:rsidR="0011384B" w:rsidRPr="00113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0A"/>
    <w:rsid w:val="0011384B"/>
    <w:rsid w:val="00304A0A"/>
    <w:rsid w:val="0087788F"/>
    <w:rsid w:val="009869BB"/>
    <w:rsid w:val="00DA5ABA"/>
    <w:rsid w:val="00F7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E5EEF3"/>
  <w15:chartTrackingRefBased/>
  <w15:docId w15:val="{B39950DC-8BA3-432C-9863-EE2F915A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0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0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0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0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0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0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0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0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0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0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0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0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04A0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04A0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04A0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04A0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04A0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04A0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0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0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0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0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04A0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04A0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04A0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0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04A0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04A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3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443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Åstrand</dc:creator>
  <cp:keywords/>
  <dc:description/>
  <cp:lastModifiedBy>Anna Åstrand</cp:lastModifiedBy>
  <cp:revision>2</cp:revision>
  <dcterms:created xsi:type="dcterms:W3CDTF">2025-06-05T11:15:00Z</dcterms:created>
  <dcterms:modified xsi:type="dcterms:W3CDTF">2025-06-05T11:24:00Z</dcterms:modified>
</cp:coreProperties>
</file>