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6AE1B" w14:textId="77777777" w:rsidR="004E462A" w:rsidRPr="00706BC7" w:rsidRDefault="004E462A" w:rsidP="00992E2D">
      <w:pPr>
        <w:spacing w:line="276" w:lineRule="auto"/>
        <w:rPr>
          <w:rFonts w:ascii="Times New Roman" w:hAnsi="Times New Roman" w:cs="Times New Roman"/>
          <w:b/>
          <w:bCs/>
          <w:lang w:val="en-US"/>
        </w:rPr>
      </w:pPr>
      <w:bookmarkStart w:id="0" w:name="_Hlk156573547"/>
      <w:bookmarkEnd w:id="0"/>
      <w:r w:rsidRPr="46FC36E2">
        <w:rPr>
          <w:rFonts w:ascii="Times New Roman" w:hAnsi="Times New Roman" w:cs="Times New Roman"/>
          <w:b/>
          <w:bCs/>
          <w:lang w:val="en-US"/>
        </w:rPr>
        <w:t>Redeployment Experiences of Healthcare Workers in the UK during COVID-19: data from the nationwide UK-REACH study</w:t>
      </w:r>
    </w:p>
    <w:p w14:paraId="1E0F19C2" w14:textId="006EBAF3" w:rsidR="00C32691" w:rsidRPr="008752AC" w:rsidRDefault="00C32691" w:rsidP="00992E2D">
      <w:pPr>
        <w:spacing w:line="276" w:lineRule="auto"/>
        <w:jc w:val="center"/>
        <w:rPr>
          <w:rFonts w:ascii="Times New Roman" w:hAnsi="Times New Roman" w:cs="Times New Roman"/>
          <w:b/>
          <w:bCs/>
          <w:lang w:val="en-US"/>
        </w:rPr>
      </w:pPr>
    </w:p>
    <w:p w14:paraId="3F18E40D" w14:textId="77777777" w:rsidR="005B78FF" w:rsidRPr="008752AC" w:rsidRDefault="005B78FF" w:rsidP="00992E2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p w14:paraId="1B032BA6" w14:textId="022B3EA3" w:rsidR="00C32691" w:rsidRPr="0082446D" w:rsidRDefault="00C32691" w:rsidP="00992E2D">
      <w:pPr>
        <w:spacing w:line="276" w:lineRule="auto"/>
        <w:rPr>
          <w:rFonts w:ascii="Times New Roman" w:hAnsi="Times New Roman" w:cs="Times New Roman"/>
          <w:lang w:val="en-US"/>
        </w:rPr>
      </w:pPr>
      <w:r w:rsidRPr="0082446D">
        <w:rPr>
          <w:rFonts w:ascii="Times New Roman" w:hAnsi="Times New Roman" w:cs="Times New Roman"/>
          <w:lang w:val="en-US"/>
        </w:rPr>
        <w:t xml:space="preserve">Zainab </w:t>
      </w:r>
      <w:proofErr w:type="spellStart"/>
      <w:r w:rsidRPr="0082446D">
        <w:rPr>
          <w:rFonts w:ascii="Times New Roman" w:hAnsi="Times New Roman" w:cs="Times New Roman"/>
          <w:lang w:val="en-US"/>
        </w:rPr>
        <w:t>Zuzer</w:t>
      </w:r>
      <w:proofErr w:type="spellEnd"/>
      <w:r w:rsidRPr="0082446D">
        <w:rPr>
          <w:rFonts w:ascii="Times New Roman" w:hAnsi="Times New Roman" w:cs="Times New Roman"/>
          <w:lang w:val="en-US"/>
        </w:rPr>
        <w:t xml:space="preserve"> Lal</w:t>
      </w:r>
      <w:r w:rsidRPr="0082446D">
        <w:rPr>
          <w:rFonts w:ascii="Times New Roman" w:hAnsi="Times New Roman" w:cs="Times New Roman"/>
          <w:vertAlign w:val="superscript"/>
          <w:lang w:val="en-US"/>
        </w:rPr>
        <w:t>1, 6</w:t>
      </w:r>
      <w:r w:rsidRPr="0082446D">
        <w:rPr>
          <w:rFonts w:ascii="Times New Roman" w:hAnsi="Times New Roman" w:cs="Times New Roman"/>
          <w:lang w:val="en-US"/>
        </w:rPr>
        <w:t>, Christopher A. Martin</w:t>
      </w:r>
      <w:r w:rsidRPr="0082446D">
        <w:rPr>
          <w:rFonts w:ascii="Times New Roman" w:hAnsi="Times New Roman" w:cs="Times New Roman"/>
          <w:vertAlign w:val="superscript"/>
          <w:lang w:val="en-US"/>
        </w:rPr>
        <w:t>1,2, 5, 6</w:t>
      </w:r>
      <w:r w:rsidRPr="0082446D">
        <w:rPr>
          <w:rFonts w:ascii="Times New Roman" w:hAnsi="Times New Roman" w:cs="Times New Roman"/>
          <w:lang w:val="en-US"/>
        </w:rPr>
        <w:t>, Mayuri Gogoi</w:t>
      </w:r>
      <w:r w:rsidRPr="0082446D">
        <w:rPr>
          <w:rFonts w:ascii="Times New Roman" w:hAnsi="Times New Roman" w:cs="Times New Roman"/>
          <w:vertAlign w:val="superscript"/>
          <w:lang w:val="en-US"/>
        </w:rPr>
        <w:t>1,6</w:t>
      </w:r>
      <w:r w:rsidRPr="0082446D">
        <w:rPr>
          <w:rFonts w:ascii="Times New Roman" w:hAnsi="Times New Roman" w:cs="Times New Roman"/>
          <w:lang w:val="en-US"/>
        </w:rPr>
        <w:t xml:space="preserve">, </w:t>
      </w:r>
      <w:proofErr w:type="spellStart"/>
      <w:r w:rsidRPr="0082446D">
        <w:rPr>
          <w:rFonts w:ascii="Times New Roman" w:hAnsi="Times New Roman" w:cs="Times New Roman"/>
          <w:lang w:val="en-US"/>
        </w:rPr>
        <w:t>Irtiza</w:t>
      </w:r>
      <w:proofErr w:type="spellEnd"/>
      <w:r w:rsidRPr="0082446D">
        <w:rPr>
          <w:rFonts w:ascii="Times New Roman" w:hAnsi="Times New Roman" w:cs="Times New Roman"/>
          <w:lang w:val="en-US"/>
        </w:rPr>
        <w:t xml:space="preserve"> Qureshi</w:t>
      </w:r>
      <w:r w:rsidRPr="0082446D">
        <w:rPr>
          <w:rFonts w:ascii="Times New Roman" w:hAnsi="Times New Roman" w:cs="Times New Roman"/>
          <w:vertAlign w:val="superscript"/>
          <w:lang w:val="en-US"/>
        </w:rPr>
        <w:t>4,6</w:t>
      </w:r>
      <w:r w:rsidRPr="0082446D">
        <w:rPr>
          <w:rFonts w:ascii="Times New Roman" w:hAnsi="Times New Roman" w:cs="Times New Roman"/>
          <w:lang w:val="en-US"/>
        </w:rPr>
        <w:t>, Luke Bryant</w:t>
      </w:r>
      <w:r w:rsidRPr="0082446D">
        <w:rPr>
          <w:rFonts w:ascii="Times New Roman" w:hAnsi="Times New Roman" w:cs="Times New Roman"/>
          <w:vertAlign w:val="superscript"/>
          <w:lang w:val="en-US"/>
        </w:rPr>
        <w:t>1</w:t>
      </w:r>
      <w:r w:rsidRPr="0082446D">
        <w:rPr>
          <w:rFonts w:ascii="Times New Roman" w:hAnsi="Times New Roman" w:cs="Times New Roman"/>
          <w:lang w:val="en-US"/>
        </w:rPr>
        <w:t xml:space="preserve">, </w:t>
      </w:r>
      <w:proofErr w:type="spellStart"/>
      <w:r w:rsidRPr="0082446D">
        <w:rPr>
          <w:rFonts w:ascii="Times New Roman" w:hAnsi="Times New Roman" w:cs="Times New Roman"/>
          <w:lang w:val="en-US"/>
        </w:rPr>
        <w:t>Padmasayee</w:t>
      </w:r>
      <w:proofErr w:type="spellEnd"/>
      <w:r w:rsidRPr="0082446D">
        <w:rPr>
          <w:rFonts w:ascii="Times New Roman" w:hAnsi="Times New Roman" w:cs="Times New Roman"/>
          <w:lang w:val="en-US"/>
        </w:rPr>
        <w:t xml:space="preserve"> Papineni</w:t>
      </w:r>
      <w:r w:rsidRPr="0082446D">
        <w:rPr>
          <w:rFonts w:ascii="Times New Roman" w:hAnsi="Times New Roman" w:cs="Times New Roman"/>
          <w:vertAlign w:val="superscript"/>
          <w:lang w:val="en-US"/>
        </w:rPr>
        <w:t>8</w:t>
      </w:r>
      <w:r w:rsidRPr="0082446D">
        <w:rPr>
          <w:rFonts w:ascii="Times New Roman" w:hAnsi="Times New Roman" w:cs="Times New Roman"/>
          <w:lang w:val="en-US"/>
        </w:rPr>
        <w:t>, Susie Lagrata</w:t>
      </w:r>
      <w:r w:rsidRPr="0082446D">
        <w:rPr>
          <w:rFonts w:ascii="Times New Roman" w:hAnsi="Times New Roman" w:cs="Times New Roman"/>
          <w:vertAlign w:val="superscript"/>
          <w:lang w:val="en-US"/>
        </w:rPr>
        <w:t>9</w:t>
      </w:r>
      <w:r w:rsidRPr="0082446D">
        <w:rPr>
          <w:rFonts w:ascii="Times New Roman" w:hAnsi="Times New Roman" w:cs="Times New Roman"/>
          <w:lang w:val="en-US"/>
        </w:rPr>
        <w:t>, Laura B Nellums</w:t>
      </w:r>
      <w:r w:rsidRPr="0082446D">
        <w:rPr>
          <w:rFonts w:ascii="Times New Roman" w:hAnsi="Times New Roman" w:cs="Times New Roman"/>
          <w:vertAlign w:val="superscript"/>
          <w:lang w:val="en-US"/>
        </w:rPr>
        <w:t>10</w:t>
      </w:r>
      <w:r w:rsidRPr="0082446D">
        <w:rPr>
          <w:rFonts w:ascii="Times New Roman" w:hAnsi="Times New Roman" w:cs="Times New Roman"/>
          <w:lang w:val="en-US"/>
        </w:rPr>
        <w:t>, Amani Al-Oraibi</w:t>
      </w:r>
      <w:r w:rsidRPr="0082446D">
        <w:rPr>
          <w:rFonts w:ascii="Times New Roman" w:hAnsi="Times New Roman" w:cs="Times New Roman"/>
          <w:vertAlign w:val="superscript"/>
          <w:lang w:val="en-US"/>
        </w:rPr>
        <w:t>1,6</w:t>
      </w:r>
      <w:r w:rsidRPr="0082446D">
        <w:rPr>
          <w:rFonts w:ascii="Times New Roman" w:hAnsi="Times New Roman" w:cs="Times New Roman"/>
          <w:lang w:val="en-US"/>
        </w:rPr>
        <w:t>, Jonathon Chaloner</w:t>
      </w:r>
      <w:r w:rsidRPr="0082446D">
        <w:rPr>
          <w:rFonts w:ascii="Times New Roman" w:hAnsi="Times New Roman" w:cs="Times New Roman"/>
          <w:vertAlign w:val="superscript"/>
          <w:lang w:val="en-US"/>
        </w:rPr>
        <w:t>2</w:t>
      </w:r>
      <w:r w:rsidRPr="0082446D">
        <w:rPr>
          <w:rFonts w:ascii="Times New Roman" w:hAnsi="Times New Roman" w:cs="Times New Roman"/>
          <w:lang w:val="en-US"/>
        </w:rPr>
        <w:t>, Katherine Woolf</w:t>
      </w:r>
      <w:r w:rsidRPr="0082446D">
        <w:rPr>
          <w:rFonts w:ascii="Times New Roman" w:hAnsi="Times New Roman" w:cs="Times New Roman"/>
          <w:vertAlign w:val="superscript"/>
          <w:lang w:val="en-US"/>
        </w:rPr>
        <w:t>3</w:t>
      </w:r>
      <w:r w:rsidRPr="0082446D">
        <w:rPr>
          <w:rFonts w:ascii="Times New Roman" w:hAnsi="Times New Roman" w:cs="Times New Roman"/>
          <w:lang w:val="en-US"/>
        </w:rPr>
        <w:t>, Manish Pareek</w:t>
      </w:r>
      <w:r w:rsidRPr="0082446D">
        <w:rPr>
          <w:rFonts w:ascii="Times New Roman" w:hAnsi="Times New Roman" w:cs="Times New Roman"/>
          <w:vertAlign w:val="superscript"/>
          <w:lang w:val="en-US"/>
        </w:rPr>
        <w:t>1,2,5,6,7</w:t>
      </w:r>
      <w:r w:rsidRPr="0082446D">
        <w:rPr>
          <w:rFonts w:ascii="Times New Roman" w:hAnsi="Times New Roman" w:cs="Times New Roman"/>
          <w:lang w:val="en-US"/>
        </w:rPr>
        <w:t xml:space="preserve"> </w:t>
      </w:r>
    </w:p>
    <w:p w14:paraId="2AC0075F" w14:textId="77777777" w:rsidR="00C32691" w:rsidRPr="0082446D" w:rsidRDefault="00C32691" w:rsidP="00992E2D">
      <w:pPr>
        <w:pStyle w:val="ListParagraph"/>
        <w:numPr>
          <w:ilvl w:val="0"/>
          <w:numId w:val="9"/>
        </w:numPr>
        <w:spacing w:line="276" w:lineRule="auto"/>
        <w:rPr>
          <w:rFonts w:ascii="Times New Roman" w:hAnsi="Times New Roman" w:cs="Times New Roman"/>
          <w:lang w:val="en-US"/>
        </w:rPr>
      </w:pPr>
      <w:r w:rsidRPr="0082446D">
        <w:rPr>
          <w:rFonts w:ascii="Times New Roman" w:hAnsi="Times New Roman" w:cs="Times New Roman"/>
          <w:lang w:val="en-US"/>
        </w:rPr>
        <w:t>Department of Respiratory Sciences, University of Leicester, Leicester, UK</w:t>
      </w:r>
    </w:p>
    <w:p w14:paraId="23E78840" w14:textId="77777777" w:rsidR="00C32691" w:rsidRPr="0082446D" w:rsidRDefault="00C32691" w:rsidP="00992E2D">
      <w:pPr>
        <w:pStyle w:val="ListParagraph"/>
        <w:numPr>
          <w:ilvl w:val="0"/>
          <w:numId w:val="9"/>
        </w:numPr>
        <w:spacing w:line="276" w:lineRule="auto"/>
        <w:rPr>
          <w:rFonts w:ascii="Times New Roman" w:hAnsi="Times New Roman" w:cs="Times New Roman"/>
          <w:lang w:val="en-US"/>
        </w:rPr>
      </w:pPr>
      <w:r w:rsidRPr="0082446D">
        <w:rPr>
          <w:rFonts w:ascii="Times New Roman" w:hAnsi="Times New Roman" w:cs="Times New Roman"/>
          <w:lang w:val="en-US"/>
        </w:rPr>
        <w:t>Department of Infection and HIV Medicine, University Hospitals of Leicester NHS Trust, Leicester, UK</w:t>
      </w:r>
    </w:p>
    <w:p w14:paraId="0462D6B2" w14:textId="77777777" w:rsidR="00C32691" w:rsidRPr="0082446D" w:rsidRDefault="00C32691" w:rsidP="00992E2D">
      <w:pPr>
        <w:pStyle w:val="ListParagraph"/>
        <w:numPr>
          <w:ilvl w:val="0"/>
          <w:numId w:val="9"/>
        </w:numPr>
        <w:spacing w:line="276" w:lineRule="auto"/>
        <w:rPr>
          <w:rFonts w:ascii="Times New Roman" w:hAnsi="Times New Roman" w:cs="Times New Roman"/>
          <w:lang w:val="en-US"/>
        </w:rPr>
      </w:pPr>
      <w:r w:rsidRPr="0082446D">
        <w:rPr>
          <w:rFonts w:ascii="Times New Roman" w:hAnsi="Times New Roman" w:cs="Times New Roman"/>
          <w:lang w:val="en-US"/>
        </w:rPr>
        <w:t xml:space="preserve">University College London Medical School, London, UK </w:t>
      </w:r>
    </w:p>
    <w:p w14:paraId="5ED31D2A" w14:textId="77777777" w:rsidR="00C32691" w:rsidRPr="0082446D" w:rsidRDefault="00C32691" w:rsidP="00992E2D">
      <w:pPr>
        <w:pStyle w:val="ListParagraph"/>
        <w:numPr>
          <w:ilvl w:val="0"/>
          <w:numId w:val="9"/>
        </w:numPr>
        <w:spacing w:line="276" w:lineRule="auto"/>
        <w:rPr>
          <w:rFonts w:ascii="Times New Roman" w:hAnsi="Times New Roman" w:cs="Times New Roman"/>
          <w:lang w:val="en-US"/>
        </w:rPr>
      </w:pPr>
      <w:r w:rsidRPr="0082446D">
        <w:rPr>
          <w:rFonts w:ascii="Times New Roman" w:hAnsi="Times New Roman" w:cs="Times New Roman"/>
          <w:lang w:val="en-US"/>
        </w:rPr>
        <w:t>Centre for Public Health and Epidemiology, University of Nottingham, Nottingham, UK.</w:t>
      </w:r>
    </w:p>
    <w:p w14:paraId="6412BE6E" w14:textId="77777777" w:rsidR="00C32691" w:rsidRPr="0082446D" w:rsidRDefault="00C32691" w:rsidP="00992E2D">
      <w:pPr>
        <w:pStyle w:val="ListParagraph"/>
        <w:numPr>
          <w:ilvl w:val="0"/>
          <w:numId w:val="9"/>
        </w:numPr>
        <w:spacing w:line="276" w:lineRule="auto"/>
        <w:rPr>
          <w:rFonts w:ascii="Times New Roman" w:hAnsi="Times New Roman" w:cs="Times New Roman"/>
          <w:lang w:val="en-US"/>
        </w:rPr>
      </w:pPr>
      <w:r w:rsidRPr="0082446D">
        <w:rPr>
          <w:rFonts w:ascii="Times New Roman" w:hAnsi="Times New Roman" w:cs="Times New Roman"/>
          <w:lang w:val="en-US"/>
        </w:rPr>
        <w:t>National Institute of Health Research (NIHR) Leicester Biomedical Research Centre (BRC)</w:t>
      </w:r>
    </w:p>
    <w:p w14:paraId="3E206A90" w14:textId="77777777" w:rsidR="00C32691" w:rsidRPr="0082446D" w:rsidRDefault="00C32691" w:rsidP="00992E2D">
      <w:pPr>
        <w:pStyle w:val="ListParagraph"/>
        <w:numPr>
          <w:ilvl w:val="0"/>
          <w:numId w:val="9"/>
        </w:numPr>
        <w:spacing w:line="276" w:lineRule="auto"/>
        <w:rPr>
          <w:rFonts w:ascii="Times New Roman" w:hAnsi="Times New Roman" w:cs="Times New Roman"/>
          <w:lang w:val="en-US"/>
        </w:rPr>
      </w:pPr>
      <w:r w:rsidRPr="0082446D">
        <w:rPr>
          <w:rFonts w:ascii="Times New Roman" w:hAnsi="Times New Roman" w:cs="Times New Roman"/>
          <w:lang w:val="en-US"/>
        </w:rPr>
        <w:t>Development Centre for Population Health, University of Leicester, Leicester, UK</w:t>
      </w:r>
    </w:p>
    <w:p w14:paraId="7CA4DFAA" w14:textId="77777777" w:rsidR="00C32691" w:rsidRPr="008752AC" w:rsidRDefault="00C32691" w:rsidP="00992E2D">
      <w:pPr>
        <w:pStyle w:val="ListParagraph"/>
        <w:numPr>
          <w:ilvl w:val="0"/>
          <w:numId w:val="9"/>
        </w:numPr>
        <w:spacing w:line="276" w:lineRule="auto"/>
        <w:rPr>
          <w:rFonts w:ascii="Times New Roman" w:hAnsi="Times New Roman" w:cs="Times New Roman"/>
          <w:b/>
          <w:bCs/>
          <w:lang w:val="en-US"/>
        </w:rPr>
      </w:pPr>
      <w:r w:rsidRPr="0082446D">
        <w:rPr>
          <w:rFonts w:ascii="Times New Roman" w:hAnsi="Times New Roman" w:cs="Times New Roman"/>
          <w:lang w:val="en-US"/>
        </w:rPr>
        <w:t>National Institute of Health Research (NIHR) Applied Health Collaboration (ARC) East Midlands</w:t>
      </w:r>
    </w:p>
    <w:p w14:paraId="5C25764A" w14:textId="77777777" w:rsidR="00C32691" w:rsidRPr="0082446D" w:rsidRDefault="00C32691" w:rsidP="00992E2D">
      <w:pPr>
        <w:pStyle w:val="NormalWeb"/>
        <w:numPr>
          <w:ilvl w:val="0"/>
          <w:numId w:val="9"/>
        </w:numPr>
        <w:spacing w:line="276" w:lineRule="auto"/>
      </w:pPr>
      <w:r w:rsidRPr="0082446D">
        <w:t xml:space="preserve">Ealing Hospital, London </w:t>
      </w:r>
      <w:proofErr w:type="gramStart"/>
      <w:r w:rsidRPr="0082446D">
        <w:t>North West</w:t>
      </w:r>
      <w:proofErr w:type="gramEnd"/>
      <w:r w:rsidRPr="0082446D">
        <w:t xml:space="preserve"> University Healthcare NHS Trust, Southall, UK</w:t>
      </w:r>
    </w:p>
    <w:p w14:paraId="2437E68D" w14:textId="77777777" w:rsidR="00C32691" w:rsidRPr="0082446D" w:rsidRDefault="00C32691" w:rsidP="00992E2D">
      <w:pPr>
        <w:pStyle w:val="NormalWeb"/>
        <w:numPr>
          <w:ilvl w:val="0"/>
          <w:numId w:val="9"/>
        </w:numPr>
        <w:spacing w:line="276" w:lineRule="auto"/>
      </w:pPr>
      <w:r w:rsidRPr="0082446D">
        <w:t>University College London Hospitals NHS Foundation Trust, London, UK</w:t>
      </w:r>
    </w:p>
    <w:p w14:paraId="0F9477C2" w14:textId="77777777" w:rsidR="00C32691" w:rsidRPr="0082446D" w:rsidRDefault="00C32691" w:rsidP="00992E2D">
      <w:pPr>
        <w:pStyle w:val="NormalWeb"/>
        <w:numPr>
          <w:ilvl w:val="0"/>
          <w:numId w:val="9"/>
        </w:numPr>
        <w:spacing w:line="276" w:lineRule="auto"/>
      </w:pPr>
      <w:r w:rsidRPr="0082446D">
        <w:t>College of Population Health, University of New Mexico, Albuquerque, NM, US</w:t>
      </w:r>
    </w:p>
    <w:p w14:paraId="26BDFC1A" w14:textId="4FDE97F0" w:rsidR="005B78FF" w:rsidRPr="008752AC" w:rsidRDefault="005B78FF" w:rsidP="00992E2D">
      <w:pPr>
        <w:spacing w:line="276" w:lineRule="auto"/>
        <w:textAlignment w:val="baseline"/>
        <w:rPr>
          <w:rFonts w:ascii="Times New Roman" w:eastAsia="Times New Roman" w:hAnsi="Times New Roman" w:cs="Times New Roman"/>
          <w:kern w:val="0"/>
          <w:lang w:eastAsia="en-GB"/>
          <w14:ligatures w14:val="none"/>
        </w:rPr>
      </w:pPr>
    </w:p>
    <w:p w14:paraId="617D32A2" w14:textId="77777777" w:rsidR="005B78FF" w:rsidRPr="008752AC" w:rsidRDefault="005B78FF" w:rsidP="00992E2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val="en-US" w:eastAsia="en-GB"/>
          <w14:ligatures w14:val="none"/>
        </w:rPr>
        <w:t xml:space="preserve">Corresponding author </w:t>
      </w:r>
      <w:hyperlink r:id="rId6" w:tgtFrame="_blank" w:history="1">
        <w:r w:rsidRPr="008752AC">
          <w:rPr>
            <w:rFonts w:ascii="Times New Roman" w:eastAsia="Times New Roman" w:hAnsi="Times New Roman" w:cs="Times New Roman"/>
            <w:color w:val="0563C1"/>
            <w:kern w:val="0"/>
            <w:u w:val="single"/>
            <w:lang w:val="en-US" w:eastAsia="en-GB"/>
            <w14:ligatures w14:val="none"/>
          </w:rPr>
          <w:t>manish.pareek@leicester.ac.uk</w:t>
        </w:r>
      </w:hyperlink>
      <w:r w:rsidRPr="008752AC">
        <w:rPr>
          <w:rFonts w:ascii="Times New Roman" w:eastAsia="Times New Roman" w:hAnsi="Times New Roman" w:cs="Times New Roman"/>
          <w:kern w:val="0"/>
          <w:lang w:val="en-US" w:eastAsia="en-GB"/>
          <w14:ligatures w14:val="none"/>
        </w:rPr>
        <w:t xml:space="preserve"> </w:t>
      </w:r>
      <w:r w:rsidRPr="008752AC">
        <w:rPr>
          <w:rFonts w:ascii="Times New Roman" w:eastAsia="Times New Roman" w:hAnsi="Times New Roman" w:cs="Times New Roman"/>
          <w:kern w:val="0"/>
          <w:lang w:eastAsia="en-GB"/>
          <w14:ligatures w14:val="none"/>
        </w:rPr>
        <w:t> </w:t>
      </w:r>
    </w:p>
    <w:p w14:paraId="1B0C4BBE" w14:textId="77777777" w:rsidR="005B78FF" w:rsidRPr="008752AC" w:rsidRDefault="005B78FF" w:rsidP="00992E2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p w14:paraId="41C2782A" w14:textId="77777777" w:rsidR="005B78FF" w:rsidRPr="008752AC" w:rsidRDefault="005B78FF" w:rsidP="00992E2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val="en-US" w:eastAsia="en-GB"/>
          <w14:ligatures w14:val="none"/>
        </w:rPr>
        <w:t>On behalf of the UK-REACH Study Collaborative Group:</w:t>
      </w:r>
      <w:r w:rsidRPr="008752AC">
        <w:rPr>
          <w:rFonts w:ascii="Times New Roman" w:eastAsia="Times New Roman" w:hAnsi="Times New Roman" w:cs="Times New Roman"/>
          <w:kern w:val="0"/>
          <w:lang w:eastAsia="en-GB"/>
          <w14:ligatures w14:val="none"/>
        </w:rPr>
        <w:t> </w:t>
      </w:r>
    </w:p>
    <w:p w14:paraId="5C88A950" w14:textId="77777777" w:rsidR="005B78FF" w:rsidRPr="008752AC" w:rsidRDefault="005B78FF" w:rsidP="00992E2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xml:space="preserve">Manish Pareek (Chief investigator, University of Leicester), </w:t>
      </w:r>
      <w:r w:rsidRPr="008752AC">
        <w:rPr>
          <w:rFonts w:ascii="Times New Roman" w:eastAsia="Times New Roman" w:hAnsi="Times New Roman" w:cs="Times New Roman"/>
          <w:color w:val="000000"/>
          <w:kern w:val="0"/>
          <w:lang w:eastAsia="en-GB"/>
          <w14:ligatures w14:val="none"/>
        </w:rPr>
        <w:t xml:space="preserve">Laura Gray (University of Leicester), Laura </w:t>
      </w:r>
      <w:proofErr w:type="spellStart"/>
      <w:r w:rsidRPr="008752AC">
        <w:rPr>
          <w:rFonts w:ascii="Times New Roman" w:eastAsia="Times New Roman" w:hAnsi="Times New Roman" w:cs="Times New Roman"/>
          <w:color w:val="000000"/>
          <w:kern w:val="0"/>
          <w:lang w:eastAsia="en-GB"/>
          <w14:ligatures w14:val="none"/>
        </w:rPr>
        <w:t>Nellums</w:t>
      </w:r>
      <w:proofErr w:type="spellEnd"/>
      <w:r w:rsidRPr="008752AC">
        <w:rPr>
          <w:rFonts w:ascii="Times New Roman" w:eastAsia="Times New Roman" w:hAnsi="Times New Roman" w:cs="Times New Roman"/>
          <w:color w:val="000000"/>
          <w:kern w:val="0"/>
          <w:lang w:eastAsia="en-GB"/>
          <w14:ligatures w14:val="none"/>
        </w:rPr>
        <w:t xml:space="preserve"> (University of New Mexico), Anna L </w:t>
      </w:r>
      <w:proofErr w:type="spellStart"/>
      <w:r w:rsidRPr="008752AC">
        <w:rPr>
          <w:rFonts w:ascii="Times New Roman" w:eastAsia="Times New Roman" w:hAnsi="Times New Roman" w:cs="Times New Roman"/>
          <w:color w:val="000000"/>
          <w:kern w:val="0"/>
          <w:lang w:eastAsia="en-GB"/>
          <w14:ligatures w14:val="none"/>
        </w:rPr>
        <w:t>Guyatt</w:t>
      </w:r>
      <w:proofErr w:type="spellEnd"/>
      <w:r w:rsidRPr="008752AC">
        <w:rPr>
          <w:rFonts w:ascii="Times New Roman" w:eastAsia="Times New Roman" w:hAnsi="Times New Roman" w:cs="Times New Roman"/>
          <w:color w:val="000000"/>
          <w:kern w:val="0"/>
          <w:lang w:eastAsia="en-GB"/>
          <w14:ligatures w14:val="none"/>
        </w:rPr>
        <w:t xml:space="preserve"> (University of Leicester), Catherine John (University of Leicester), I Chris McManus (University College London), Katherine Woolf (University College London), Ibrahim Abubakar (University College London), Amit Gupta (Oxford University Hospitals), </w:t>
      </w:r>
      <w:proofErr w:type="spellStart"/>
      <w:r w:rsidRPr="008752AC">
        <w:rPr>
          <w:rFonts w:ascii="Times New Roman" w:eastAsia="Times New Roman" w:hAnsi="Times New Roman" w:cs="Times New Roman"/>
          <w:color w:val="000000"/>
          <w:kern w:val="0"/>
          <w:lang w:eastAsia="en-GB"/>
          <w14:ligatures w14:val="none"/>
        </w:rPr>
        <w:t>Avinash</w:t>
      </w:r>
      <w:proofErr w:type="spellEnd"/>
      <w:r w:rsidRPr="008752AC">
        <w:rPr>
          <w:rFonts w:ascii="Times New Roman" w:eastAsia="Times New Roman" w:hAnsi="Times New Roman" w:cs="Times New Roman"/>
          <w:color w:val="000000"/>
          <w:kern w:val="0"/>
          <w:lang w:eastAsia="en-GB"/>
          <w14:ligatures w14:val="none"/>
        </w:rPr>
        <w:t xml:space="preserve"> </w:t>
      </w:r>
      <w:proofErr w:type="spellStart"/>
      <w:r w:rsidRPr="008752AC">
        <w:rPr>
          <w:rFonts w:ascii="Times New Roman" w:eastAsia="Times New Roman" w:hAnsi="Times New Roman" w:cs="Times New Roman"/>
          <w:color w:val="000000"/>
          <w:kern w:val="0"/>
          <w:lang w:eastAsia="en-GB"/>
          <w14:ligatures w14:val="none"/>
        </w:rPr>
        <w:t>Aujayeb</w:t>
      </w:r>
      <w:proofErr w:type="spellEnd"/>
      <w:r w:rsidRPr="008752AC">
        <w:rPr>
          <w:rFonts w:ascii="Times New Roman" w:eastAsia="Times New Roman" w:hAnsi="Times New Roman" w:cs="Times New Roman"/>
          <w:color w:val="000000"/>
          <w:kern w:val="0"/>
          <w:lang w:eastAsia="en-GB"/>
          <w14:ligatures w14:val="none"/>
        </w:rPr>
        <w:t xml:space="preserve"> (Northumbria Specialist Emergency Care Hospital), Bindu </w:t>
      </w:r>
      <w:proofErr w:type="spellStart"/>
      <w:r w:rsidRPr="008752AC">
        <w:rPr>
          <w:rFonts w:ascii="Times New Roman" w:eastAsia="Times New Roman" w:hAnsi="Times New Roman" w:cs="Times New Roman"/>
          <w:color w:val="000000"/>
          <w:kern w:val="0"/>
          <w:lang w:eastAsia="en-GB"/>
          <w14:ligatures w14:val="none"/>
        </w:rPr>
        <w:t>Gregary</w:t>
      </w:r>
      <w:proofErr w:type="spellEnd"/>
      <w:r w:rsidRPr="008752AC">
        <w:rPr>
          <w:rFonts w:ascii="Times New Roman" w:eastAsia="Times New Roman" w:hAnsi="Times New Roman" w:cs="Times New Roman"/>
          <w:color w:val="000000"/>
          <w:kern w:val="0"/>
          <w:lang w:eastAsia="en-GB"/>
          <w14:ligatures w14:val="none"/>
        </w:rPr>
        <w:t xml:space="preserve"> (Royal Preston Hospital), Rubina Reza (Derbyshire Healthcare NHS Foundation Trust), Sandra Simpson (Nottinghamshire Healthcare NHS Foundation Trust), Stephen </w:t>
      </w:r>
      <w:proofErr w:type="spellStart"/>
      <w:r w:rsidRPr="008752AC">
        <w:rPr>
          <w:rFonts w:ascii="Times New Roman" w:eastAsia="Times New Roman" w:hAnsi="Times New Roman" w:cs="Times New Roman"/>
          <w:color w:val="000000"/>
          <w:kern w:val="0"/>
          <w:lang w:eastAsia="en-GB"/>
          <w14:ligatures w14:val="none"/>
        </w:rPr>
        <w:t>Zingwe</w:t>
      </w:r>
      <w:proofErr w:type="spellEnd"/>
      <w:r w:rsidRPr="008752AC">
        <w:rPr>
          <w:rFonts w:ascii="Times New Roman" w:eastAsia="Times New Roman" w:hAnsi="Times New Roman" w:cs="Times New Roman"/>
          <w:color w:val="000000"/>
          <w:kern w:val="0"/>
          <w:lang w:eastAsia="en-GB"/>
          <w14:ligatures w14:val="none"/>
        </w:rPr>
        <w:t xml:space="preserve"> (Berkshire Healthcare NHS Foundation Trust), Keith R Abrams (University of York), Martin D Tobin (University of Leicester), Louise Wain (University of Leicester), Sue </w:t>
      </w:r>
      <w:proofErr w:type="spellStart"/>
      <w:r w:rsidRPr="008752AC">
        <w:rPr>
          <w:rFonts w:ascii="Times New Roman" w:eastAsia="Times New Roman" w:hAnsi="Times New Roman" w:cs="Times New Roman"/>
          <w:color w:val="000000"/>
          <w:kern w:val="0"/>
          <w:lang w:eastAsia="en-GB"/>
          <w14:ligatures w14:val="none"/>
        </w:rPr>
        <w:t>Carr</w:t>
      </w:r>
      <w:proofErr w:type="spellEnd"/>
      <w:r w:rsidRPr="008752AC">
        <w:rPr>
          <w:rFonts w:ascii="Times New Roman" w:eastAsia="Times New Roman" w:hAnsi="Times New Roman" w:cs="Times New Roman"/>
          <w:color w:val="000000"/>
          <w:kern w:val="0"/>
          <w:lang w:eastAsia="en-GB"/>
          <w14:ligatures w14:val="none"/>
        </w:rPr>
        <w:t xml:space="preserve"> (University Hospitals of Leicester NHS Trust),  Edward Dove (University of Edinburgh),  Kamlesh </w:t>
      </w:r>
      <w:proofErr w:type="spellStart"/>
      <w:r w:rsidRPr="008752AC">
        <w:rPr>
          <w:rFonts w:ascii="Times New Roman" w:eastAsia="Times New Roman" w:hAnsi="Times New Roman" w:cs="Times New Roman"/>
          <w:color w:val="000000"/>
          <w:kern w:val="0"/>
          <w:lang w:eastAsia="en-GB"/>
          <w14:ligatures w14:val="none"/>
        </w:rPr>
        <w:t>Khunti</w:t>
      </w:r>
      <w:proofErr w:type="spellEnd"/>
      <w:r w:rsidRPr="008752AC">
        <w:rPr>
          <w:rFonts w:ascii="Times New Roman" w:eastAsia="Times New Roman" w:hAnsi="Times New Roman" w:cs="Times New Roman"/>
          <w:color w:val="000000"/>
          <w:kern w:val="0"/>
          <w:lang w:eastAsia="en-GB"/>
          <w14:ligatures w14:val="none"/>
        </w:rPr>
        <w:t xml:space="preserve"> (University of Leicester), David Ford (University of Swansea), Robert Free (University of Leicester). </w:t>
      </w:r>
      <w:r w:rsidRPr="008752AC">
        <w:rPr>
          <w:rFonts w:ascii="Times New Roman" w:eastAsia="Times New Roman" w:hAnsi="Times New Roman" w:cs="Times New Roman"/>
          <w:color w:val="D13438"/>
          <w:kern w:val="0"/>
          <w:lang w:eastAsia="en-GB"/>
          <w14:ligatures w14:val="none"/>
        </w:rPr>
        <w:t> </w:t>
      </w:r>
    </w:p>
    <w:p w14:paraId="01D45BE6" w14:textId="77777777" w:rsidR="005B78FF" w:rsidRPr="008752AC" w:rsidRDefault="005B78FF" w:rsidP="00992E2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color w:val="000000"/>
          <w:kern w:val="0"/>
          <w:lang w:eastAsia="en-GB"/>
          <w14:ligatures w14:val="none"/>
        </w:rPr>
        <w:t> </w:t>
      </w:r>
    </w:p>
    <w:p w14:paraId="4EC953EF" w14:textId="77777777" w:rsidR="008752AC" w:rsidRPr="008752AC" w:rsidRDefault="008752AC" w:rsidP="00992E2D">
      <w:pPr>
        <w:spacing w:line="276" w:lineRule="auto"/>
        <w:textAlignment w:val="baseline"/>
        <w:rPr>
          <w:rFonts w:ascii="Times New Roman" w:eastAsia="Times New Roman" w:hAnsi="Times New Roman" w:cs="Times New Roman"/>
          <w:b/>
          <w:bCs/>
          <w:kern w:val="0"/>
          <w:lang w:val="en-US" w:eastAsia="en-GB"/>
          <w14:ligatures w14:val="none"/>
        </w:rPr>
        <w:sectPr w:rsidR="008752AC" w:rsidRPr="008752AC" w:rsidSect="00711863">
          <w:pgSz w:w="11906" w:h="16838"/>
          <w:pgMar w:top="1440" w:right="1440" w:bottom="1440" w:left="1440" w:header="708" w:footer="708" w:gutter="0"/>
          <w:cols w:space="708"/>
          <w:docGrid w:linePitch="360"/>
        </w:sectPr>
      </w:pPr>
    </w:p>
    <w:p w14:paraId="62CF8A08" w14:textId="77777777" w:rsidR="005B78FF" w:rsidRPr="008752AC" w:rsidRDefault="005B78FF" w:rsidP="00992E2D">
      <w:pPr>
        <w:spacing w:line="276" w:lineRule="auto"/>
        <w:textAlignment w:val="baseline"/>
        <w:rPr>
          <w:rFonts w:ascii="Times New Roman" w:eastAsia="Times New Roman" w:hAnsi="Times New Roman" w:cs="Times New Roman"/>
          <w:b/>
          <w:bCs/>
          <w:kern w:val="0"/>
          <w:lang w:val="en-US" w:eastAsia="en-GB"/>
          <w14:ligatures w14:val="none"/>
        </w:rPr>
      </w:pPr>
    </w:p>
    <w:p w14:paraId="7249992D" w14:textId="77777777" w:rsidR="00411CC8" w:rsidRPr="008752AC" w:rsidRDefault="00411CC8" w:rsidP="00992E2D">
      <w:pPr>
        <w:spacing w:line="276" w:lineRule="auto"/>
        <w:textAlignment w:val="baseline"/>
        <w:rPr>
          <w:rFonts w:ascii="Times New Roman" w:eastAsia="Times New Roman" w:hAnsi="Times New Roman" w:cs="Times New Roman"/>
          <w:b/>
          <w:bCs/>
          <w:kern w:val="0"/>
          <w:lang w:val="en-US" w:eastAsia="en-GB"/>
          <w14:ligatures w14:val="none"/>
        </w:rPr>
      </w:pPr>
    </w:p>
    <w:p w14:paraId="7D1E49B2" w14:textId="0E03817B" w:rsidR="008C103D" w:rsidRPr="008752AC" w:rsidRDefault="008C103D"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Supplementary Text 1. UK-REACH – overview and recruitment</w:t>
      </w:r>
    </w:p>
    <w:p w14:paraId="6BAD8B14" w14:textId="29CE2B46" w:rsidR="008C103D" w:rsidRPr="008752AC" w:rsidRDefault="008C103D"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Overview</w:t>
      </w:r>
    </w:p>
    <w:p w14:paraId="03858FFF" w14:textId="0B8A4BC6" w:rsidR="008C103D" w:rsidRPr="008752AC" w:rsidRDefault="008C103D" w:rsidP="00992E2D">
      <w:pPr>
        <w:spacing w:line="276" w:lineRule="auto"/>
        <w:textAlignment w:val="baseline"/>
        <w:rPr>
          <w:rFonts w:ascii="Times New Roman" w:eastAsia="Times New Roman" w:hAnsi="Times New Roman" w:cs="Times New Roman"/>
          <w:kern w:val="0"/>
          <w:lang w:val="en-US" w:eastAsia="en-GB"/>
          <w14:ligatures w14:val="none"/>
        </w:rPr>
      </w:pPr>
      <w:r w:rsidRPr="008752AC">
        <w:rPr>
          <w:rFonts w:ascii="Times New Roman" w:eastAsia="Times New Roman" w:hAnsi="Times New Roman" w:cs="Times New Roman"/>
          <w:kern w:val="0"/>
          <w:lang w:val="en-US" w:eastAsia="en-GB"/>
          <w14:ligatures w14:val="none"/>
        </w:rPr>
        <w:t xml:space="preserve">UK-REACH, a nationwide research initiative comprising multiple sub-studies, is dedicated to understanding the degree of impact of the COVID-19 pandemic on healthcare workers (HCWs) from ethnic minority backgrounds. </w:t>
      </w:r>
    </w:p>
    <w:p w14:paraId="607DB9BD" w14:textId="77777777" w:rsidR="008C103D" w:rsidRPr="008752AC" w:rsidRDefault="008C103D" w:rsidP="00992E2D">
      <w:pPr>
        <w:spacing w:line="276" w:lineRule="auto"/>
        <w:textAlignment w:val="baseline"/>
        <w:rPr>
          <w:rFonts w:ascii="Times New Roman" w:eastAsia="Times New Roman" w:hAnsi="Times New Roman" w:cs="Times New Roman"/>
          <w:kern w:val="0"/>
          <w:lang w:val="en-US" w:eastAsia="en-GB"/>
          <w14:ligatures w14:val="none"/>
        </w:rPr>
      </w:pPr>
    </w:p>
    <w:p w14:paraId="06CABFB5" w14:textId="05B90C98" w:rsidR="008C103D" w:rsidRPr="008752AC" w:rsidRDefault="008C103D" w:rsidP="00992E2D">
      <w:pPr>
        <w:pStyle w:val="NormalWeb"/>
        <w:spacing w:line="276" w:lineRule="auto"/>
        <w:rPr>
          <w:lang w:val="en-US"/>
        </w:rPr>
      </w:pPr>
      <w:r w:rsidRPr="008752AC">
        <w:rPr>
          <w:lang w:val="en-US"/>
        </w:rPr>
        <w:t>This work utilizes data from the baseline questionnaire of the cohort study, administered between December 2020 and March 2021. The study design, sampling and measures included in the questionnaire are found in the study protocol</w:t>
      </w:r>
      <w:r w:rsidR="00D43C8C" w:rsidRPr="008752AC">
        <w:rPr>
          <w:vertAlign w:val="superscript"/>
          <w:lang w:val="en-US"/>
        </w:rPr>
        <w:t>19</w:t>
      </w:r>
      <w:r w:rsidRPr="008752AC">
        <w:rPr>
          <w:lang w:val="en-US"/>
        </w:rPr>
        <w:t>, the cohort profile</w:t>
      </w:r>
      <w:r w:rsidR="00D43C8C" w:rsidRPr="008752AC">
        <w:rPr>
          <w:vertAlign w:val="superscript"/>
          <w:lang w:val="en-US"/>
        </w:rPr>
        <w:t>18</w:t>
      </w:r>
      <w:r w:rsidRPr="008752AC">
        <w:rPr>
          <w:lang w:val="en-US"/>
        </w:rPr>
        <w:t xml:space="preserve">, the data dictionary, </w:t>
      </w:r>
      <w:hyperlink r:id="rId7" w:history="1">
        <w:r w:rsidRPr="008752AC">
          <w:rPr>
            <w:rStyle w:val="Hyperlink"/>
          </w:rPr>
          <w:t>https://www.uk-reach.org/data-dictionary</w:t>
        </w:r>
      </w:hyperlink>
      <w:r w:rsidRPr="008752AC">
        <w:rPr>
          <w:color w:val="0000FF"/>
        </w:rPr>
        <w:t xml:space="preserve">, </w:t>
      </w:r>
      <w:r w:rsidRPr="008752AC">
        <w:rPr>
          <w:lang w:val="en-US"/>
        </w:rPr>
        <w:t>and in other published work</w:t>
      </w:r>
      <w:r w:rsidR="00D43C8C" w:rsidRPr="008752AC">
        <w:rPr>
          <w:vertAlign w:val="superscript"/>
          <w:lang w:val="en-US"/>
        </w:rPr>
        <w:t>5,24,30,33</w:t>
      </w:r>
      <w:r w:rsidRPr="008752AC">
        <w:rPr>
          <w:lang w:val="en-US"/>
        </w:rPr>
        <w:t>.</w:t>
      </w:r>
    </w:p>
    <w:p w14:paraId="476F5C79" w14:textId="3C0843EC" w:rsidR="008C103D" w:rsidRPr="008752AC" w:rsidRDefault="008C103D" w:rsidP="00992E2D">
      <w:pPr>
        <w:pStyle w:val="NormalWeb"/>
        <w:spacing w:line="276" w:lineRule="auto"/>
        <w:rPr>
          <w:b/>
          <w:bCs/>
          <w:lang w:val="en-US"/>
        </w:rPr>
      </w:pPr>
      <w:r w:rsidRPr="008752AC">
        <w:rPr>
          <w:b/>
          <w:bCs/>
          <w:lang w:val="en-US"/>
        </w:rPr>
        <w:t>Recruitment</w:t>
      </w:r>
    </w:p>
    <w:p w14:paraId="3204D05F" w14:textId="5327ED6D" w:rsidR="008C103D" w:rsidRPr="008752AC" w:rsidRDefault="00BD7CE2" w:rsidP="00992E2D">
      <w:pPr>
        <w:spacing w:line="276" w:lineRule="auto"/>
        <w:textAlignment w:val="baseline"/>
        <w:rPr>
          <w:rFonts w:ascii="Times New Roman" w:eastAsia="Times New Roman" w:hAnsi="Times New Roman" w:cs="Times New Roman"/>
          <w:kern w:val="0"/>
          <w:lang w:val="en-US" w:eastAsia="en-GB"/>
          <w14:ligatures w14:val="none"/>
        </w:rPr>
      </w:pPr>
      <w:r w:rsidRPr="008752AC">
        <w:rPr>
          <w:rFonts w:ascii="Times New Roman" w:eastAsia="Times New Roman" w:hAnsi="Times New Roman" w:cs="Times New Roman"/>
          <w:kern w:val="0"/>
          <w:lang w:val="en-US" w:eastAsia="en-GB"/>
          <w14:ligatures w14:val="none"/>
        </w:rPr>
        <w:t>Recruitment efforts targeted participants aged 16 and above, residing in the UK, and working as HCWs or ancillary workers in a healthcare setting and/ or registered with one of the seven major UK professional regulatory bodies:</w:t>
      </w:r>
    </w:p>
    <w:p w14:paraId="477EF871" w14:textId="77777777" w:rsidR="00BD7CE2" w:rsidRPr="008752AC" w:rsidRDefault="00BD7CE2" w:rsidP="00992E2D">
      <w:pPr>
        <w:spacing w:line="276" w:lineRule="auto"/>
        <w:textAlignment w:val="baseline"/>
        <w:rPr>
          <w:rFonts w:ascii="Times New Roman" w:eastAsia="Times New Roman" w:hAnsi="Times New Roman" w:cs="Times New Roman"/>
          <w:kern w:val="0"/>
          <w:lang w:val="en-US" w:eastAsia="en-GB"/>
          <w14:ligatures w14:val="none"/>
        </w:rPr>
      </w:pPr>
    </w:p>
    <w:p w14:paraId="0944D999" w14:textId="0DEB3411" w:rsidR="00BD7CE2" w:rsidRPr="008752AC" w:rsidRDefault="00BD7CE2" w:rsidP="00992E2D">
      <w:pPr>
        <w:pStyle w:val="NormalWeb"/>
        <w:numPr>
          <w:ilvl w:val="0"/>
          <w:numId w:val="11"/>
        </w:numPr>
        <w:spacing w:line="276" w:lineRule="auto"/>
      </w:pPr>
      <w:r w:rsidRPr="008752AC">
        <w:t xml:space="preserve">The General Medical Council (GMC) </w:t>
      </w:r>
    </w:p>
    <w:p w14:paraId="315C89FD" w14:textId="6C166765" w:rsidR="00BD7CE2" w:rsidRPr="008752AC" w:rsidRDefault="00BD7CE2" w:rsidP="00992E2D">
      <w:pPr>
        <w:pStyle w:val="NormalWeb"/>
        <w:numPr>
          <w:ilvl w:val="0"/>
          <w:numId w:val="11"/>
        </w:numPr>
        <w:spacing w:line="276" w:lineRule="auto"/>
      </w:pPr>
      <w:r w:rsidRPr="008752AC">
        <w:t xml:space="preserve">The Nursing and Midwifery Council (NMC) </w:t>
      </w:r>
    </w:p>
    <w:p w14:paraId="46268CB8" w14:textId="3B166D35" w:rsidR="00BD7CE2" w:rsidRPr="008752AC" w:rsidRDefault="00BD7CE2" w:rsidP="00992E2D">
      <w:pPr>
        <w:pStyle w:val="NormalWeb"/>
        <w:numPr>
          <w:ilvl w:val="0"/>
          <w:numId w:val="11"/>
        </w:numPr>
        <w:spacing w:line="276" w:lineRule="auto"/>
      </w:pPr>
      <w:r w:rsidRPr="008752AC">
        <w:t xml:space="preserve">The General Dental Council (GDC) </w:t>
      </w:r>
    </w:p>
    <w:p w14:paraId="4FF15891" w14:textId="14836C33" w:rsidR="00BD7CE2" w:rsidRPr="008752AC" w:rsidRDefault="00BD7CE2" w:rsidP="00992E2D">
      <w:pPr>
        <w:pStyle w:val="NormalWeb"/>
        <w:numPr>
          <w:ilvl w:val="0"/>
          <w:numId w:val="11"/>
        </w:numPr>
        <w:spacing w:line="276" w:lineRule="auto"/>
      </w:pPr>
      <w:r w:rsidRPr="008752AC">
        <w:t xml:space="preserve">The Health and Care Professions Council (HCPC) </w:t>
      </w:r>
    </w:p>
    <w:p w14:paraId="78DF97D3" w14:textId="640ACB8F" w:rsidR="00BD7CE2" w:rsidRPr="008752AC" w:rsidRDefault="00BD7CE2" w:rsidP="00992E2D">
      <w:pPr>
        <w:pStyle w:val="NormalWeb"/>
        <w:numPr>
          <w:ilvl w:val="0"/>
          <w:numId w:val="11"/>
        </w:numPr>
        <w:spacing w:line="276" w:lineRule="auto"/>
      </w:pPr>
      <w:r w:rsidRPr="008752AC">
        <w:t xml:space="preserve">The General Optical Council (GOC) </w:t>
      </w:r>
    </w:p>
    <w:p w14:paraId="34D08219" w14:textId="6F76EB0C" w:rsidR="00BD7CE2" w:rsidRPr="008752AC" w:rsidRDefault="00BD7CE2" w:rsidP="00992E2D">
      <w:pPr>
        <w:pStyle w:val="NormalWeb"/>
        <w:numPr>
          <w:ilvl w:val="0"/>
          <w:numId w:val="11"/>
        </w:numPr>
        <w:spacing w:line="276" w:lineRule="auto"/>
      </w:pPr>
      <w:r w:rsidRPr="008752AC">
        <w:t xml:space="preserve">The General Pharmaceutical Council (GPC) </w:t>
      </w:r>
    </w:p>
    <w:p w14:paraId="3E1BCA14" w14:textId="220EDBCE" w:rsidR="00BD7CE2" w:rsidRPr="008752AC" w:rsidRDefault="00BD7CE2" w:rsidP="00992E2D">
      <w:pPr>
        <w:pStyle w:val="NormalWeb"/>
        <w:numPr>
          <w:ilvl w:val="0"/>
          <w:numId w:val="11"/>
        </w:numPr>
        <w:spacing w:line="276" w:lineRule="auto"/>
      </w:pPr>
      <w:r w:rsidRPr="008752AC">
        <w:t xml:space="preserve">The Pharmaceutical Society of Northern Ireland (PSNI) </w:t>
      </w:r>
    </w:p>
    <w:p w14:paraId="3047205A" w14:textId="493F6D7A" w:rsidR="00BD7CE2" w:rsidRPr="008752AC" w:rsidRDefault="00BD7CE2" w:rsidP="00992E2D">
      <w:pPr>
        <w:pStyle w:val="NormalWeb"/>
        <w:spacing w:line="276" w:lineRule="auto"/>
      </w:pPr>
      <w:r w:rsidRPr="008752AC">
        <w:t xml:space="preserve">Professional regulatory bodies facilitated recruitment by sending emails to their registrants containing a hyperlink to the study website. Interested individuals could create a </w:t>
      </w:r>
      <w:r w:rsidR="00504AE2" w:rsidRPr="008752AC">
        <w:t xml:space="preserve">user profile, review the participant information sheet, and, upon willingness, electronically sign a consent form, Subsequently, participants were prompted to complete the online questionnaire. The sample size was augmented by recruiting HCWs through participating healthcare trusts, along with promotional efforts on social media and in newsletters. These additional participants underwent the same recruitment process. </w:t>
      </w:r>
    </w:p>
    <w:p w14:paraId="3DE4C35E" w14:textId="26695C5F" w:rsidR="00504AE2" w:rsidRPr="008752AC" w:rsidRDefault="00504AE2" w:rsidP="00992E2D">
      <w:pPr>
        <w:pStyle w:val="NormalWeb"/>
        <w:spacing w:line="276" w:lineRule="auto"/>
      </w:pPr>
      <w:r w:rsidRPr="008752AC">
        <w:t xml:space="preserve">Participation rates at each stage adhere to the guidelines outlined in the Checklist for Reporting Results of Internet E-Surveys (CHERRIES). </w:t>
      </w:r>
    </w:p>
    <w:p w14:paraId="42D0F27F" w14:textId="77777777" w:rsidR="008752AC" w:rsidRPr="008752AC" w:rsidRDefault="008752AC" w:rsidP="00992E2D">
      <w:pPr>
        <w:spacing w:line="276" w:lineRule="auto"/>
        <w:textAlignment w:val="baseline"/>
        <w:rPr>
          <w:rFonts w:ascii="Times New Roman" w:eastAsia="Times New Roman" w:hAnsi="Times New Roman" w:cs="Times New Roman"/>
          <w:b/>
          <w:bCs/>
          <w:kern w:val="0"/>
          <w:lang w:val="en-US" w:eastAsia="en-GB"/>
          <w14:ligatures w14:val="none"/>
        </w:rPr>
      </w:pPr>
    </w:p>
    <w:p w14:paraId="4033250D" w14:textId="77777777" w:rsidR="008752AC" w:rsidRPr="008752AC" w:rsidRDefault="008752AC"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Supplementary Text 2. Involvement and engagement</w:t>
      </w:r>
    </w:p>
    <w:p w14:paraId="05212780" w14:textId="77777777" w:rsidR="008752AC" w:rsidRPr="008752AC" w:rsidRDefault="008752AC" w:rsidP="00992E2D">
      <w:pPr>
        <w:spacing w:line="276" w:lineRule="auto"/>
        <w:textAlignment w:val="baseline"/>
        <w:rPr>
          <w:rFonts w:ascii="Times New Roman" w:eastAsia="Times New Roman" w:hAnsi="Times New Roman" w:cs="Times New Roman"/>
          <w:kern w:val="0"/>
          <w:lang w:val="en-US" w:eastAsia="en-GB"/>
          <w14:ligatures w14:val="none"/>
        </w:rPr>
      </w:pPr>
      <w:r w:rsidRPr="008752AC">
        <w:rPr>
          <w:rFonts w:ascii="Times New Roman" w:eastAsia="Times New Roman" w:hAnsi="Times New Roman" w:cs="Times New Roman"/>
          <w:kern w:val="0"/>
          <w:lang w:val="en-US" w:eastAsia="en-GB"/>
          <w14:ligatures w14:val="none"/>
        </w:rPr>
        <w:t xml:space="preserve">A Professional Expert Panel of HCWs from a range of ethnic backgrounds, healthcare occupations, sexes, and national and local </w:t>
      </w:r>
      <w:proofErr w:type="spellStart"/>
      <w:r w:rsidRPr="008752AC">
        <w:rPr>
          <w:rFonts w:ascii="Times New Roman" w:eastAsia="Times New Roman" w:hAnsi="Times New Roman" w:cs="Times New Roman"/>
          <w:kern w:val="0"/>
          <w:lang w:val="en-US" w:eastAsia="en-GB"/>
          <w14:ligatures w14:val="none"/>
        </w:rPr>
        <w:t>organisations</w:t>
      </w:r>
      <w:proofErr w:type="spellEnd"/>
      <w:r w:rsidRPr="008752AC">
        <w:rPr>
          <w:rFonts w:ascii="Times New Roman" w:eastAsia="Times New Roman" w:hAnsi="Times New Roman" w:cs="Times New Roman"/>
          <w:kern w:val="0"/>
          <w:lang w:val="en-US" w:eastAsia="en-GB"/>
          <w14:ligatures w14:val="none"/>
        </w:rPr>
        <w:t xml:space="preserve"> worked with us closely on the </w:t>
      </w:r>
      <w:r w:rsidRPr="008752AC">
        <w:rPr>
          <w:rFonts w:ascii="Times New Roman" w:eastAsia="Times New Roman" w:hAnsi="Times New Roman" w:cs="Times New Roman"/>
          <w:kern w:val="0"/>
          <w:lang w:val="en-US" w:eastAsia="en-GB"/>
          <w14:ligatures w14:val="none"/>
        </w:rPr>
        <w:lastRenderedPageBreak/>
        <w:t xml:space="preserve">project. They were involved in the design of the survey instruments and assisted in developing the research question and analysis plan. Some members have critically reviewed the manuscript and are co-authors of the study. </w:t>
      </w:r>
    </w:p>
    <w:p w14:paraId="7F4C4B51" w14:textId="77777777" w:rsidR="008752AC" w:rsidRPr="008752AC" w:rsidRDefault="008752AC" w:rsidP="00992E2D">
      <w:pPr>
        <w:spacing w:line="276" w:lineRule="auto"/>
        <w:textAlignment w:val="baseline"/>
        <w:rPr>
          <w:rFonts w:ascii="Times New Roman" w:eastAsia="Times New Roman" w:hAnsi="Times New Roman" w:cs="Times New Roman"/>
          <w:b/>
          <w:bCs/>
          <w:kern w:val="0"/>
          <w:lang w:val="en-US" w:eastAsia="en-GB"/>
          <w14:ligatures w14:val="none"/>
        </w:rPr>
        <w:sectPr w:rsidR="008752AC" w:rsidRPr="008752AC" w:rsidSect="00711863">
          <w:pgSz w:w="11906" w:h="16838"/>
          <w:pgMar w:top="1440" w:right="1440" w:bottom="1440" w:left="1440" w:header="708" w:footer="708" w:gutter="0"/>
          <w:cols w:space="708"/>
          <w:docGrid w:linePitch="360"/>
        </w:sectPr>
      </w:pPr>
    </w:p>
    <w:p w14:paraId="4F206CCD" w14:textId="77777777" w:rsidR="00B75BD3" w:rsidRPr="008752AC" w:rsidRDefault="00B75BD3" w:rsidP="00992E2D">
      <w:pPr>
        <w:spacing w:line="276" w:lineRule="auto"/>
        <w:textAlignment w:val="baseline"/>
        <w:rPr>
          <w:rFonts w:ascii="Times New Roman" w:eastAsia="Times New Roman" w:hAnsi="Times New Roman" w:cs="Times New Roman"/>
          <w:kern w:val="0"/>
          <w:lang w:val="en-US" w:eastAsia="en-GB"/>
          <w14:ligatures w14:val="none"/>
        </w:rPr>
      </w:pPr>
    </w:p>
    <w:p w14:paraId="161D00FD" w14:textId="24BB9AFD" w:rsidR="00B75BD3" w:rsidRPr="008752AC" w:rsidRDefault="00E83234"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 xml:space="preserve">Supplementary Table 1. </w:t>
      </w:r>
      <w:r w:rsidR="00B75BD3" w:rsidRPr="008752AC">
        <w:rPr>
          <w:rFonts w:ascii="Times New Roman" w:eastAsia="Times New Roman" w:hAnsi="Times New Roman" w:cs="Times New Roman"/>
          <w:b/>
          <w:bCs/>
          <w:kern w:val="0"/>
          <w:lang w:val="en-US" w:eastAsia="en-GB"/>
          <w14:ligatures w14:val="none"/>
        </w:rPr>
        <w:t xml:space="preserve">Derivation of variables used in the </w:t>
      </w:r>
      <w:proofErr w:type="gramStart"/>
      <w:r w:rsidR="00B75BD3" w:rsidRPr="008752AC">
        <w:rPr>
          <w:rFonts w:ascii="Times New Roman" w:eastAsia="Times New Roman" w:hAnsi="Times New Roman" w:cs="Times New Roman"/>
          <w:b/>
          <w:bCs/>
          <w:kern w:val="0"/>
          <w:lang w:val="en-US" w:eastAsia="en-GB"/>
          <w14:ligatures w14:val="none"/>
        </w:rPr>
        <w:t>analysis</w:t>
      </w:r>
      <w:proofErr w:type="gramEnd"/>
    </w:p>
    <w:tbl>
      <w:tblPr>
        <w:tblStyle w:val="TableGrid"/>
        <w:tblW w:w="0" w:type="auto"/>
        <w:tblLook w:val="04A0" w:firstRow="1" w:lastRow="0" w:firstColumn="1" w:lastColumn="0" w:noHBand="0" w:noVBand="1"/>
      </w:tblPr>
      <w:tblGrid>
        <w:gridCol w:w="3977"/>
        <w:gridCol w:w="5039"/>
      </w:tblGrid>
      <w:tr w:rsidR="00B75BD3" w:rsidRPr="0082446D" w14:paraId="1C6EF6E2" w14:textId="77777777" w:rsidTr="00B75BD3">
        <w:tc>
          <w:tcPr>
            <w:tcW w:w="6974" w:type="dxa"/>
          </w:tcPr>
          <w:p w14:paraId="69794835" w14:textId="231AA12B" w:rsidR="00B75BD3" w:rsidRPr="008752AC" w:rsidRDefault="00B75BD3"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 xml:space="preserve">Variable </w:t>
            </w:r>
          </w:p>
        </w:tc>
        <w:tc>
          <w:tcPr>
            <w:tcW w:w="6974" w:type="dxa"/>
          </w:tcPr>
          <w:p w14:paraId="6CD40273" w14:textId="14F1A8DF" w:rsidR="00B75BD3" w:rsidRPr="008752AC" w:rsidRDefault="00B75BD3"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Description</w:t>
            </w:r>
          </w:p>
        </w:tc>
      </w:tr>
      <w:tr w:rsidR="00B75BD3" w:rsidRPr="0082446D" w14:paraId="2C3F4DD4" w14:textId="77777777" w:rsidTr="00B75BD3">
        <w:tc>
          <w:tcPr>
            <w:tcW w:w="6974" w:type="dxa"/>
          </w:tcPr>
          <w:p w14:paraId="6801EE60" w14:textId="42E1768C" w:rsidR="00B75BD3" w:rsidRPr="008752AC" w:rsidRDefault="00B75BD3"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 xml:space="preserve">Ethnicity </w:t>
            </w:r>
          </w:p>
        </w:tc>
        <w:tc>
          <w:tcPr>
            <w:tcW w:w="6974" w:type="dxa"/>
          </w:tcPr>
          <w:p w14:paraId="12CC77B2" w14:textId="77777777" w:rsidR="00B75BD3" w:rsidRPr="008752AC" w:rsidRDefault="00B75BD3" w:rsidP="00992E2D">
            <w:pPr>
              <w:spacing w:line="276" w:lineRule="auto"/>
              <w:textAlignment w:val="baseline"/>
              <w:rPr>
                <w:rFonts w:ascii="Times New Roman" w:eastAsia="Times New Roman" w:hAnsi="Times New Roman" w:cs="Times New Roman"/>
                <w:kern w:val="0"/>
                <w:lang w:val="en-US" w:eastAsia="en-GB"/>
                <w14:ligatures w14:val="none"/>
              </w:rPr>
            </w:pPr>
            <w:r w:rsidRPr="008752AC">
              <w:rPr>
                <w:rFonts w:ascii="Times New Roman" w:eastAsia="Times New Roman" w:hAnsi="Times New Roman" w:cs="Times New Roman"/>
                <w:kern w:val="0"/>
                <w:lang w:val="en-US" w:eastAsia="en-GB"/>
                <w14:ligatures w14:val="none"/>
              </w:rPr>
              <w:t>Categorical variable. Participants were asked to select their ethnicity from a list of the 18 Office for National Statistics categories:</w:t>
            </w:r>
          </w:p>
          <w:p w14:paraId="270995F6" w14:textId="77777777" w:rsidR="00717E54" w:rsidRPr="008752AC" w:rsidRDefault="00B75BD3" w:rsidP="00992E2D">
            <w:pPr>
              <w:pStyle w:val="NormalWeb"/>
              <w:shd w:val="clear" w:color="auto" w:fill="FFFFFF"/>
              <w:spacing w:line="276" w:lineRule="auto"/>
            </w:pPr>
            <w:r w:rsidRPr="008752AC">
              <w:t>Asian/Asian British – Indian</w:t>
            </w:r>
            <w:r w:rsidRPr="008752AC">
              <w:br/>
              <w:t xml:space="preserve">Asian/Asian British – Pakistani </w:t>
            </w:r>
          </w:p>
          <w:p w14:paraId="7DB3C360" w14:textId="4ACC9F56" w:rsidR="00B75BD3" w:rsidRPr="008752AC" w:rsidRDefault="00B75BD3" w:rsidP="00992E2D">
            <w:pPr>
              <w:pStyle w:val="NormalWeb"/>
              <w:shd w:val="clear" w:color="auto" w:fill="FFFFFF"/>
              <w:spacing w:line="276" w:lineRule="auto"/>
            </w:pPr>
            <w:r w:rsidRPr="008752AC">
              <w:t>Asian/Asian British – Bangladeshi</w:t>
            </w:r>
            <w:r w:rsidRPr="008752AC">
              <w:br/>
              <w:t>Asian/Asian British – Chinese</w:t>
            </w:r>
            <w:r w:rsidRPr="008752AC">
              <w:br/>
              <w:t>Asian/Asian British - Any other Asian background</w:t>
            </w:r>
            <w:r w:rsidRPr="008752AC">
              <w:br/>
              <w:t>Black/African/Caribbean/Black British - African</w:t>
            </w:r>
            <w:r w:rsidRPr="008752AC">
              <w:br/>
              <w:t>Black/African/Caribbean/Black British – Caribbean</w:t>
            </w:r>
            <w:r w:rsidRPr="008752AC">
              <w:br/>
              <w:t>Black/African/Caribbean/Black British - Any other Black/African/Caribbean background Mixed/Multiple ethnic groups - White and Black Caribbean</w:t>
            </w:r>
            <w:r w:rsidRPr="008752AC">
              <w:br/>
              <w:t>Mixed/Multiple ethnic groups - White and Black African</w:t>
            </w:r>
            <w:r w:rsidRPr="008752AC">
              <w:br/>
              <w:t>Mixed/Multiple ethnic groups - White and Asian</w:t>
            </w:r>
            <w:r w:rsidRPr="008752AC">
              <w:br/>
              <w:t>Mixed/Multiple ethnic groups - Any other Mixed/multiple ethnic background</w:t>
            </w:r>
            <w:r w:rsidRPr="008752AC">
              <w:br/>
              <w:t>White - English/Welsh/Scottish/Northern Irish/British</w:t>
            </w:r>
            <w:r w:rsidRPr="008752AC">
              <w:br/>
              <w:t>White – Irish</w:t>
            </w:r>
            <w:r w:rsidRPr="008752AC">
              <w:br/>
              <w:t>White - Gypsy or Irish Traveller</w:t>
            </w:r>
            <w:r w:rsidRPr="008752AC">
              <w:br/>
              <w:t>White - Any other white background</w:t>
            </w:r>
            <w:r w:rsidRPr="008752AC">
              <w:br/>
              <w:t>Other ethnic group – Arab</w:t>
            </w:r>
            <w:r w:rsidRPr="008752AC">
              <w:br/>
              <w:t xml:space="preserve">Other ethnic group - Any other ethnic background </w:t>
            </w:r>
          </w:p>
          <w:p w14:paraId="745B3128" w14:textId="77777777" w:rsidR="00B75BD3" w:rsidRPr="008752AC" w:rsidRDefault="00B75BD3" w:rsidP="00992E2D">
            <w:pPr>
              <w:pStyle w:val="NormalWeb"/>
              <w:shd w:val="clear" w:color="auto" w:fill="FFFFFF"/>
              <w:spacing w:line="276" w:lineRule="auto"/>
            </w:pPr>
            <w:r w:rsidRPr="008752AC">
              <w:t xml:space="preserve">These were categorised into the 5 broader Office for National Statistics ethnicity categories (Asian, Black, Mixed, White, Other). </w:t>
            </w:r>
          </w:p>
          <w:p w14:paraId="2D22D482" w14:textId="2542E016" w:rsidR="00B75BD3" w:rsidRPr="008752AC" w:rsidRDefault="00B75BD3" w:rsidP="00992E2D">
            <w:pPr>
              <w:spacing w:line="276" w:lineRule="auto"/>
              <w:textAlignment w:val="baseline"/>
              <w:rPr>
                <w:rFonts w:ascii="Times New Roman" w:eastAsia="Times New Roman" w:hAnsi="Times New Roman" w:cs="Times New Roman"/>
                <w:kern w:val="0"/>
                <w:lang w:val="en-US" w:eastAsia="en-GB"/>
                <w14:ligatures w14:val="none"/>
              </w:rPr>
            </w:pPr>
          </w:p>
        </w:tc>
      </w:tr>
      <w:tr w:rsidR="00B75BD3" w:rsidRPr="0082446D" w14:paraId="774B4284" w14:textId="77777777" w:rsidTr="00B75BD3">
        <w:tc>
          <w:tcPr>
            <w:tcW w:w="6974" w:type="dxa"/>
          </w:tcPr>
          <w:p w14:paraId="13998640" w14:textId="71F592AF" w:rsidR="00B75BD3" w:rsidRPr="008752AC" w:rsidRDefault="00B75BD3"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Age</w:t>
            </w:r>
          </w:p>
        </w:tc>
        <w:tc>
          <w:tcPr>
            <w:tcW w:w="6974" w:type="dxa"/>
          </w:tcPr>
          <w:p w14:paraId="03BFFCA0" w14:textId="3B653EA1" w:rsidR="00B75BD3" w:rsidRPr="008752AC" w:rsidRDefault="00C32691" w:rsidP="00992E2D">
            <w:pPr>
              <w:spacing w:line="276" w:lineRule="auto"/>
              <w:textAlignment w:val="baseline"/>
              <w:rPr>
                <w:rFonts w:ascii="Times New Roman" w:eastAsia="Times New Roman" w:hAnsi="Times New Roman" w:cs="Times New Roman"/>
                <w:kern w:val="0"/>
                <w:lang w:val="en-US" w:eastAsia="en-GB"/>
                <w14:ligatures w14:val="none"/>
              </w:rPr>
            </w:pPr>
            <w:r w:rsidRPr="008752AC">
              <w:rPr>
                <w:rFonts w:ascii="Times New Roman" w:eastAsia="Times New Roman" w:hAnsi="Times New Roman" w:cs="Times New Roman"/>
                <w:kern w:val="0"/>
                <w:lang w:val="en-US" w:eastAsia="en-GB"/>
                <w14:ligatures w14:val="none"/>
              </w:rPr>
              <w:t xml:space="preserve">Categorical </w:t>
            </w:r>
            <w:r w:rsidR="00B75BD3" w:rsidRPr="008752AC">
              <w:rPr>
                <w:rFonts w:ascii="Times New Roman" w:eastAsia="Times New Roman" w:hAnsi="Times New Roman" w:cs="Times New Roman"/>
                <w:kern w:val="0"/>
                <w:lang w:val="en-US" w:eastAsia="en-GB"/>
                <w14:ligatures w14:val="none"/>
              </w:rPr>
              <w:t xml:space="preserve">variable. Age in years. Derived from date of birth entered by participants at registration </w:t>
            </w:r>
          </w:p>
        </w:tc>
      </w:tr>
      <w:tr w:rsidR="00B75BD3" w:rsidRPr="0082446D" w14:paraId="2A0FD39C" w14:textId="77777777" w:rsidTr="00B75BD3">
        <w:tc>
          <w:tcPr>
            <w:tcW w:w="6974" w:type="dxa"/>
          </w:tcPr>
          <w:p w14:paraId="1D43AB3B" w14:textId="07877322" w:rsidR="00B75BD3" w:rsidRPr="008752AC" w:rsidRDefault="00B75BD3"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Sex</w:t>
            </w:r>
          </w:p>
        </w:tc>
        <w:tc>
          <w:tcPr>
            <w:tcW w:w="6974" w:type="dxa"/>
          </w:tcPr>
          <w:p w14:paraId="480CB1DA" w14:textId="2108C88C" w:rsidR="00B75BD3" w:rsidRPr="008752AC" w:rsidRDefault="00B75BD3" w:rsidP="00992E2D">
            <w:pPr>
              <w:spacing w:line="276" w:lineRule="auto"/>
              <w:textAlignment w:val="baseline"/>
              <w:rPr>
                <w:rFonts w:ascii="Times New Roman" w:eastAsia="Times New Roman" w:hAnsi="Times New Roman" w:cs="Times New Roman"/>
                <w:kern w:val="0"/>
                <w:lang w:val="en-US" w:eastAsia="en-GB"/>
                <w14:ligatures w14:val="none"/>
              </w:rPr>
            </w:pPr>
            <w:r w:rsidRPr="008752AC">
              <w:rPr>
                <w:rFonts w:ascii="Times New Roman" w:eastAsia="Times New Roman" w:hAnsi="Times New Roman" w:cs="Times New Roman"/>
                <w:kern w:val="0"/>
                <w:lang w:val="en-US" w:eastAsia="en-GB"/>
                <w14:ligatures w14:val="none"/>
              </w:rPr>
              <w:t>Binary variable. Participants were asked their sex assigned at birth.</w:t>
            </w:r>
          </w:p>
        </w:tc>
      </w:tr>
      <w:tr w:rsidR="00B75BD3" w:rsidRPr="0082446D" w14:paraId="5340F208" w14:textId="77777777" w:rsidTr="00B75BD3">
        <w:tc>
          <w:tcPr>
            <w:tcW w:w="6974" w:type="dxa"/>
          </w:tcPr>
          <w:p w14:paraId="3C35D23A" w14:textId="0E117E1B" w:rsidR="00B75BD3" w:rsidRPr="008752AC" w:rsidRDefault="00B75BD3"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lastRenderedPageBreak/>
              <w:t>Migration Status</w:t>
            </w:r>
          </w:p>
        </w:tc>
        <w:tc>
          <w:tcPr>
            <w:tcW w:w="6974" w:type="dxa"/>
          </w:tcPr>
          <w:p w14:paraId="77CECAA4" w14:textId="7C2278BA" w:rsidR="00B75BD3" w:rsidRPr="008752AC" w:rsidRDefault="00B75BD3" w:rsidP="00992E2D">
            <w:pPr>
              <w:spacing w:line="276" w:lineRule="auto"/>
              <w:textAlignment w:val="baseline"/>
              <w:rPr>
                <w:rFonts w:ascii="Times New Roman" w:eastAsia="Times New Roman" w:hAnsi="Times New Roman" w:cs="Times New Roman"/>
                <w:kern w:val="0"/>
                <w:lang w:val="en-US" w:eastAsia="en-GB"/>
                <w14:ligatures w14:val="none"/>
              </w:rPr>
            </w:pPr>
            <w:r w:rsidRPr="008752AC">
              <w:rPr>
                <w:rFonts w:ascii="Times New Roman" w:eastAsia="Times New Roman" w:hAnsi="Times New Roman" w:cs="Times New Roman"/>
                <w:kern w:val="0"/>
                <w:lang w:val="en-US" w:eastAsia="en-GB"/>
                <w14:ligatures w14:val="none"/>
              </w:rPr>
              <w:t xml:space="preserve">Binary variable. </w:t>
            </w:r>
            <w:r w:rsidR="00CA3367" w:rsidRPr="008752AC">
              <w:rPr>
                <w:rFonts w:ascii="Times New Roman" w:eastAsia="Times New Roman" w:hAnsi="Times New Roman" w:cs="Times New Roman"/>
                <w:kern w:val="0"/>
                <w:lang w:val="en-US" w:eastAsia="en-GB"/>
                <w14:ligatures w14:val="none"/>
              </w:rPr>
              <w:t xml:space="preserve">Born in the UK vs Born overseas. Participants were asked whether they were born in the UK. </w:t>
            </w:r>
          </w:p>
        </w:tc>
      </w:tr>
      <w:tr w:rsidR="00B75BD3" w:rsidRPr="0082446D" w14:paraId="73AD0842" w14:textId="77777777" w:rsidTr="00B75BD3">
        <w:tc>
          <w:tcPr>
            <w:tcW w:w="6974" w:type="dxa"/>
          </w:tcPr>
          <w:p w14:paraId="7D9211DE" w14:textId="4BE1D589" w:rsidR="00B75BD3" w:rsidRPr="008752AC" w:rsidRDefault="00B75BD3"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Occupation</w:t>
            </w:r>
          </w:p>
        </w:tc>
        <w:tc>
          <w:tcPr>
            <w:tcW w:w="6974" w:type="dxa"/>
          </w:tcPr>
          <w:p w14:paraId="267A559F" w14:textId="77777777" w:rsidR="00C32691" w:rsidRPr="0082446D" w:rsidRDefault="00C32691" w:rsidP="00992E2D">
            <w:pPr>
              <w:autoSpaceDE w:val="0"/>
              <w:autoSpaceDN w:val="0"/>
              <w:adjustRightInd w:val="0"/>
              <w:spacing w:line="276" w:lineRule="auto"/>
              <w:rPr>
                <w:rFonts w:ascii="Times New Roman" w:hAnsi="Times New Roman" w:cs="Times New Roman"/>
                <w:b/>
                <w:bCs/>
                <w:kern w:val="0"/>
                <w14:ligatures w14:val="none"/>
              </w:rPr>
            </w:pPr>
            <w:r w:rsidRPr="0082446D">
              <w:rPr>
                <w:rFonts w:ascii="Times New Roman" w:hAnsi="Times New Roman" w:cs="Times New Roman"/>
                <w:kern w:val="0"/>
                <w14:ligatures w14:val="none"/>
              </w:rPr>
              <w:t>Categorical variable. Participants were asked to select their main job role.</w:t>
            </w:r>
            <w:r w:rsidRPr="0082446D">
              <w:rPr>
                <w:rFonts w:ascii="Times New Roman" w:hAnsi="Times New Roman" w:cs="Times New Roman"/>
                <w:b/>
                <w:bCs/>
                <w:kern w:val="0"/>
                <w14:ligatures w14:val="none"/>
              </w:rPr>
              <w:t xml:space="preserve"> Categorised as below:</w:t>
            </w:r>
          </w:p>
          <w:p w14:paraId="43548EFE" w14:textId="3B1EC50D"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xml:space="preserve">Doctors – </w:t>
            </w:r>
            <w:r w:rsidRPr="0082446D">
              <w:rPr>
                <w:rFonts w:ascii="Times New Roman" w:hAnsi="Times New Roman" w:cs="Times New Roman"/>
                <w:kern w:val="0"/>
                <w14:ligatures w14:val="none"/>
              </w:rPr>
              <w:t xml:space="preserve">Doctor </w:t>
            </w:r>
          </w:p>
          <w:p w14:paraId="1DFE8B94"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w:t>
            </w:r>
          </w:p>
          <w:p w14:paraId="493D766B"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xml:space="preserve">Nurse, </w:t>
            </w:r>
            <w:proofErr w:type="gramStart"/>
            <w:r w:rsidRPr="0082446D">
              <w:rPr>
                <w:rFonts w:ascii="Times New Roman" w:hAnsi="Times New Roman" w:cs="Times New Roman"/>
                <w:b/>
                <w:bCs/>
                <w:kern w:val="0"/>
                <w14:ligatures w14:val="none"/>
              </w:rPr>
              <w:t>NA</w:t>
            </w:r>
            <w:proofErr w:type="gramEnd"/>
            <w:r w:rsidRPr="0082446D">
              <w:rPr>
                <w:rFonts w:ascii="Times New Roman" w:hAnsi="Times New Roman" w:cs="Times New Roman"/>
                <w:b/>
                <w:bCs/>
                <w:kern w:val="0"/>
                <w14:ligatures w14:val="none"/>
              </w:rPr>
              <w:t xml:space="preserve"> or Midwife – </w:t>
            </w:r>
            <w:r w:rsidRPr="0082446D">
              <w:rPr>
                <w:rFonts w:ascii="Times New Roman" w:hAnsi="Times New Roman" w:cs="Times New Roman"/>
                <w:kern w:val="0"/>
                <w14:ligatures w14:val="none"/>
              </w:rPr>
              <w:t xml:space="preserve">Advanced Nurse Practitioner, Healthcare assistant, Maternity support worker, Midwife, Nurse, Nursing associate, other nursing and midwifery role. </w:t>
            </w:r>
          </w:p>
          <w:p w14:paraId="55F4D5EA"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w:t>
            </w:r>
          </w:p>
          <w:p w14:paraId="2CBF5331"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xml:space="preserve">Allied Health Professional – </w:t>
            </w:r>
            <w:r w:rsidRPr="0082446D">
              <w:rPr>
                <w:rFonts w:ascii="Times New Roman" w:hAnsi="Times New Roman" w:cs="Times New Roman"/>
                <w:kern w:val="0"/>
                <w14:ligatures w14:val="none"/>
              </w:rPr>
              <w:t xml:space="preserve">arts therapist, chiropodist/ podiatrist, dietician, Hearing aid dispenser, Occupational therapist, Operating department practitioner, Orthoptist, Physiotherapist, Practitioner psychologist, Prosthetist/ Orthotist, Radiographer, OT support Worker, Phlebotomist, Physiotherapy assistant, Radiography assistant, other clinical support role. </w:t>
            </w:r>
          </w:p>
          <w:p w14:paraId="42E748D5"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w:t>
            </w:r>
          </w:p>
          <w:p w14:paraId="3DE1D88A"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xml:space="preserve">Pharmacy – </w:t>
            </w:r>
            <w:r w:rsidRPr="0082446D">
              <w:rPr>
                <w:rFonts w:ascii="Times New Roman" w:hAnsi="Times New Roman" w:cs="Times New Roman"/>
                <w:kern w:val="0"/>
                <w14:ligatures w14:val="none"/>
              </w:rPr>
              <w:t xml:space="preserve">pharmacy, pharmacy technician, and other pharmacy role. </w:t>
            </w:r>
          </w:p>
          <w:p w14:paraId="1C3CF2B6"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w:t>
            </w:r>
          </w:p>
          <w:p w14:paraId="6937FC04"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xml:space="preserve">Healthcare scientist – </w:t>
            </w:r>
            <w:r w:rsidRPr="0082446D">
              <w:rPr>
                <w:rFonts w:ascii="Times New Roman" w:hAnsi="Times New Roman" w:cs="Times New Roman"/>
                <w:kern w:val="0"/>
                <w14:ligatures w14:val="none"/>
              </w:rPr>
              <w:t xml:space="preserve">biomedical scientist, clinical scientist </w:t>
            </w:r>
          </w:p>
          <w:p w14:paraId="23CC25BB"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w:t>
            </w:r>
          </w:p>
          <w:p w14:paraId="69D04F92"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xml:space="preserve">Ambulance – </w:t>
            </w:r>
            <w:r w:rsidRPr="0082446D">
              <w:rPr>
                <w:rFonts w:ascii="Times New Roman" w:hAnsi="Times New Roman" w:cs="Times New Roman"/>
                <w:kern w:val="0"/>
                <w14:ligatures w14:val="none"/>
              </w:rPr>
              <w:t>emergency medical technician, paramedic, other ambulance role</w:t>
            </w:r>
          </w:p>
          <w:p w14:paraId="77898FAB"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w:t>
            </w:r>
          </w:p>
          <w:p w14:paraId="73598815"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xml:space="preserve">Dental – </w:t>
            </w:r>
            <w:r w:rsidRPr="0082446D">
              <w:rPr>
                <w:rFonts w:ascii="Times New Roman" w:hAnsi="Times New Roman" w:cs="Times New Roman"/>
                <w:kern w:val="0"/>
                <w14:ligatures w14:val="none"/>
              </w:rPr>
              <w:t xml:space="preserve">clinical dental technician, dental hygienist, dental nurse, dental technician, dentist, </w:t>
            </w:r>
            <w:proofErr w:type="gramStart"/>
            <w:r w:rsidRPr="0082446D">
              <w:rPr>
                <w:rFonts w:ascii="Times New Roman" w:hAnsi="Times New Roman" w:cs="Times New Roman"/>
                <w:kern w:val="0"/>
                <w14:ligatures w14:val="none"/>
              </w:rPr>
              <w:t>other</w:t>
            </w:r>
            <w:proofErr w:type="gramEnd"/>
            <w:r w:rsidRPr="0082446D">
              <w:rPr>
                <w:rFonts w:ascii="Times New Roman" w:hAnsi="Times New Roman" w:cs="Times New Roman"/>
                <w:kern w:val="0"/>
                <w14:ligatures w14:val="none"/>
              </w:rPr>
              <w:t xml:space="preserve"> dental role</w:t>
            </w:r>
          </w:p>
          <w:p w14:paraId="4CC67C4C"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w:t>
            </w:r>
          </w:p>
          <w:p w14:paraId="759B5463"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xml:space="preserve">Optical – </w:t>
            </w:r>
            <w:r w:rsidRPr="0082446D">
              <w:rPr>
                <w:rFonts w:ascii="Times New Roman" w:hAnsi="Times New Roman" w:cs="Times New Roman"/>
                <w:kern w:val="0"/>
                <w14:ligatures w14:val="none"/>
              </w:rPr>
              <w:t xml:space="preserve">dispensing optician, optometrist, </w:t>
            </w:r>
            <w:proofErr w:type="gramStart"/>
            <w:r w:rsidRPr="0082446D">
              <w:rPr>
                <w:rFonts w:ascii="Times New Roman" w:hAnsi="Times New Roman" w:cs="Times New Roman"/>
                <w:kern w:val="0"/>
                <w14:ligatures w14:val="none"/>
              </w:rPr>
              <w:t>other</w:t>
            </w:r>
            <w:proofErr w:type="gramEnd"/>
            <w:r w:rsidRPr="0082446D">
              <w:rPr>
                <w:rFonts w:ascii="Times New Roman" w:hAnsi="Times New Roman" w:cs="Times New Roman"/>
                <w:kern w:val="0"/>
                <w14:ligatures w14:val="none"/>
              </w:rPr>
              <w:t xml:space="preserve"> optical role </w:t>
            </w:r>
          </w:p>
          <w:p w14:paraId="63013F91"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w:t>
            </w:r>
          </w:p>
          <w:p w14:paraId="41F08334"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xml:space="preserve">Administrative – </w:t>
            </w:r>
            <w:r w:rsidRPr="0082446D">
              <w:rPr>
                <w:rFonts w:ascii="Times New Roman" w:hAnsi="Times New Roman" w:cs="Times New Roman"/>
                <w:kern w:val="0"/>
                <w14:ligatures w14:val="none"/>
              </w:rPr>
              <w:t>administration</w:t>
            </w:r>
          </w:p>
          <w:p w14:paraId="42E64073"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w:t>
            </w:r>
          </w:p>
          <w:p w14:paraId="16435E76" w14:textId="2D0EEA24"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xml:space="preserve">Estates/ facilities – </w:t>
            </w:r>
            <w:r w:rsidRPr="0082446D">
              <w:rPr>
                <w:rFonts w:ascii="Times New Roman" w:hAnsi="Times New Roman" w:cs="Times New Roman"/>
                <w:kern w:val="0"/>
                <w14:ligatures w14:val="none"/>
              </w:rPr>
              <w:t>catering services, domestic services, estates services, porter,</w:t>
            </w:r>
            <w:r w:rsidR="004464ED" w:rsidRPr="0082446D">
              <w:rPr>
                <w:rFonts w:ascii="Times New Roman" w:hAnsi="Times New Roman" w:cs="Times New Roman"/>
                <w:kern w:val="0"/>
                <w14:ligatures w14:val="none"/>
              </w:rPr>
              <w:t xml:space="preserve"> and</w:t>
            </w:r>
            <w:r w:rsidRPr="0082446D">
              <w:rPr>
                <w:rFonts w:ascii="Times New Roman" w:hAnsi="Times New Roman" w:cs="Times New Roman"/>
                <w:kern w:val="0"/>
                <w14:ligatures w14:val="none"/>
              </w:rPr>
              <w:t xml:space="preserve"> </w:t>
            </w:r>
            <w:r w:rsidR="004464ED" w:rsidRPr="0082446D">
              <w:rPr>
                <w:rFonts w:ascii="Times New Roman" w:hAnsi="Times New Roman" w:cs="Times New Roman"/>
                <w:kern w:val="0"/>
                <w14:ligatures w14:val="none"/>
              </w:rPr>
              <w:t>other wider healthcare roles.</w:t>
            </w:r>
          </w:p>
          <w:p w14:paraId="318B90D0" w14:textId="77777777" w:rsidR="00C32691" w:rsidRPr="0082446D" w:rsidRDefault="00C32691" w:rsidP="00992E2D">
            <w:pPr>
              <w:autoSpaceDE w:val="0"/>
              <w:autoSpaceDN w:val="0"/>
              <w:adjustRightInd w:val="0"/>
              <w:spacing w:line="276" w:lineRule="auto"/>
              <w:rPr>
                <w:rFonts w:ascii="Times New Roman" w:hAnsi="Times New Roman" w:cs="Times New Roman"/>
                <w:kern w:val="0"/>
                <w14:ligatures w14:val="none"/>
              </w:rPr>
            </w:pPr>
            <w:r w:rsidRPr="0082446D">
              <w:rPr>
                <w:rFonts w:ascii="Times New Roman" w:hAnsi="Times New Roman" w:cs="Times New Roman"/>
                <w:b/>
                <w:bCs/>
                <w:kern w:val="0"/>
                <w14:ligatures w14:val="none"/>
              </w:rPr>
              <w:t> </w:t>
            </w:r>
          </w:p>
          <w:p w14:paraId="67C4603E" w14:textId="2E1B67E4" w:rsidR="00E83234" w:rsidRPr="008752AC" w:rsidRDefault="00C32691" w:rsidP="00992E2D">
            <w:pPr>
              <w:pStyle w:val="NormalWeb"/>
              <w:shd w:val="clear" w:color="auto" w:fill="FFFFFF"/>
              <w:spacing w:line="276" w:lineRule="auto"/>
            </w:pPr>
            <w:r w:rsidRPr="0082446D">
              <w:rPr>
                <w:b/>
                <w:bCs/>
              </w:rPr>
              <w:lastRenderedPageBreak/>
              <w:t xml:space="preserve">Other – </w:t>
            </w:r>
            <w:r w:rsidRPr="0082446D">
              <w:t>Medical associates including Advanced Critical Care Practitioner, Anaesthesia associate, Surgical Care Practitioner, Physician associate, other medical associates, and any other role.</w:t>
            </w:r>
          </w:p>
        </w:tc>
      </w:tr>
      <w:tr w:rsidR="00B75BD3" w:rsidRPr="0082446D" w14:paraId="641E43F5" w14:textId="77777777" w:rsidTr="00B75BD3">
        <w:tc>
          <w:tcPr>
            <w:tcW w:w="6974" w:type="dxa"/>
          </w:tcPr>
          <w:p w14:paraId="5022AEBB" w14:textId="1403D06D" w:rsidR="00B75BD3" w:rsidRPr="008752AC" w:rsidRDefault="00B75BD3"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lastRenderedPageBreak/>
              <w:t>Index of Multiple Deprivation</w:t>
            </w:r>
          </w:p>
        </w:tc>
        <w:tc>
          <w:tcPr>
            <w:tcW w:w="6974" w:type="dxa"/>
          </w:tcPr>
          <w:p w14:paraId="5D962535" w14:textId="6E8804D4" w:rsidR="00717E54" w:rsidRPr="008752AC" w:rsidRDefault="00717E54" w:rsidP="00992E2D">
            <w:pPr>
              <w:spacing w:line="276" w:lineRule="auto"/>
              <w:textAlignment w:val="baseline"/>
              <w:rPr>
                <w:rFonts w:ascii="Times New Roman" w:eastAsia="Times New Roman" w:hAnsi="Times New Roman" w:cs="Times New Roman"/>
                <w:kern w:val="0"/>
                <w:lang w:val="en-US" w:eastAsia="en-GB"/>
                <w14:ligatures w14:val="none"/>
              </w:rPr>
            </w:pPr>
            <w:r w:rsidRPr="008752AC">
              <w:rPr>
                <w:rFonts w:ascii="Times New Roman" w:hAnsi="Times New Roman" w:cs="Times New Roman"/>
              </w:rPr>
              <w:t xml:space="preserve">Ordinal variable. Participants provided their residential postcode on registration for the study. This was used to determine the Index of Multiple Deprivation (the official measure of deprivation for small areas of England) in the area in which they live. The IMD ranks all areas in England based on 7 measures of deprivation and the ranks can be expressed as quintiles. Lower quintiles indicate more deprivation. Although Wales, Scotland and Northern Ireland have their own measures of deprivation, these are said not to be directly comparable to English IMD and therefore we elected to impute an ‘English IMD’ for residents of </w:t>
            </w:r>
            <w:proofErr w:type="gramStart"/>
            <w:r w:rsidRPr="008752AC">
              <w:rPr>
                <w:rFonts w:ascii="Times New Roman" w:hAnsi="Times New Roman" w:cs="Times New Roman"/>
              </w:rPr>
              <w:t>the these</w:t>
            </w:r>
            <w:proofErr w:type="gramEnd"/>
            <w:r w:rsidRPr="008752AC">
              <w:rPr>
                <w:rFonts w:ascii="Times New Roman" w:hAnsi="Times New Roman" w:cs="Times New Roman"/>
              </w:rPr>
              <w:t xml:space="preserve"> nations. </w:t>
            </w:r>
          </w:p>
        </w:tc>
      </w:tr>
      <w:tr w:rsidR="00B75BD3" w:rsidRPr="0082446D" w14:paraId="6BCC0D5B" w14:textId="77777777" w:rsidTr="00B75BD3">
        <w:tc>
          <w:tcPr>
            <w:tcW w:w="6974" w:type="dxa"/>
          </w:tcPr>
          <w:p w14:paraId="782208CF" w14:textId="78D234EC" w:rsidR="00B75BD3" w:rsidRPr="008752AC" w:rsidRDefault="00B75BD3"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Underlying health conditions</w:t>
            </w:r>
          </w:p>
        </w:tc>
        <w:tc>
          <w:tcPr>
            <w:tcW w:w="6974" w:type="dxa"/>
          </w:tcPr>
          <w:p w14:paraId="4CB8E23D" w14:textId="3FED720F" w:rsidR="00B75BD3" w:rsidRPr="008752AC" w:rsidRDefault="00E83234" w:rsidP="00992E2D">
            <w:pPr>
              <w:spacing w:line="276" w:lineRule="auto"/>
              <w:textAlignment w:val="baseline"/>
              <w:rPr>
                <w:rFonts w:ascii="Times New Roman" w:eastAsia="Times New Roman" w:hAnsi="Times New Roman" w:cs="Times New Roman"/>
                <w:kern w:val="0"/>
                <w:lang w:val="en-US" w:eastAsia="en-GB"/>
                <w14:ligatures w14:val="none"/>
              </w:rPr>
            </w:pPr>
            <w:r w:rsidRPr="008752AC">
              <w:rPr>
                <w:rFonts w:ascii="Times New Roman" w:eastAsia="Times New Roman" w:hAnsi="Times New Roman" w:cs="Times New Roman"/>
                <w:kern w:val="0"/>
                <w:lang w:val="en-US" w:eastAsia="en-GB"/>
                <w14:ligatures w14:val="none"/>
              </w:rPr>
              <w:t>Categorical variable</w:t>
            </w:r>
            <w:r w:rsidR="0031621F" w:rsidRPr="008752AC">
              <w:rPr>
                <w:rFonts w:ascii="Times New Roman" w:eastAsia="Times New Roman" w:hAnsi="Times New Roman" w:cs="Times New Roman"/>
                <w:kern w:val="0"/>
                <w:lang w:val="en-US" w:eastAsia="en-GB"/>
                <w14:ligatures w14:val="none"/>
              </w:rPr>
              <w:t xml:space="preserve"> (ordered). Number of long-term physical or mental health conditions from a selection of diabetes, heart disease, hypertension, asthma, other lung conditions, kidney or liver disease, neurological disease, cancer, immunosuppression, organ transplant, depression, anxiety, other psychiatric disorders. </w:t>
            </w:r>
          </w:p>
        </w:tc>
      </w:tr>
      <w:tr w:rsidR="00B75BD3" w:rsidRPr="0082446D" w14:paraId="627636C1" w14:textId="77777777" w:rsidTr="00B75BD3">
        <w:tc>
          <w:tcPr>
            <w:tcW w:w="6974" w:type="dxa"/>
          </w:tcPr>
          <w:p w14:paraId="5E242325" w14:textId="1F021988" w:rsidR="00B75BD3" w:rsidRPr="008752AC" w:rsidRDefault="00B75BD3" w:rsidP="00992E2D">
            <w:pPr>
              <w:spacing w:line="276" w:lineRule="auto"/>
              <w:textAlignment w:val="baseline"/>
              <w:rPr>
                <w:rFonts w:ascii="Times New Roman" w:eastAsia="Times New Roman" w:hAnsi="Times New Roman" w:cs="Times New Roman"/>
                <w:b/>
                <w:bCs/>
                <w:kern w:val="0"/>
                <w:lang w:val="en-US" w:eastAsia="en-GB"/>
                <w14:ligatures w14:val="none"/>
              </w:rPr>
            </w:pPr>
            <w:r w:rsidRPr="008752AC">
              <w:rPr>
                <w:rFonts w:ascii="Times New Roman" w:eastAsia="Times New Roman" w:hAnsi="Times New Roman" w:cs="Times New Roman"/>
                <w:b/>
                <w:bCs/>
                <w:kern w:val="0"/>
                <w:lang w:val="en-US" w:eastAsia="en-GB"/>
                <w14:ligatures w14:val="none"/>
              </w:rPr>
              <w:t>Job Sector</w:t>
            </w:r>
          </w:p>
        </w:tc>
        <w:tc>
          <w:tcPr>
            <w:tcW w:w="6974" w:type="dxa"/>
          </w:tcPr>
          <w:p w14:paraId="2B65262C" w14:textId="05923E14" w:rsidR="0031621F" w:rsidRPr="008752AC" w:rsidRDefault="0031621F" w:rsidP="00992E2D">
            <w:pPr>
              <w:spacing w:line="276" w:lineRule="auto"/>
              <w:textAlignment w:val="baseline"/>
              <w:rPr>
                <w:rFonts w:ascii="Times New Roman" w:eastAsia="Times New Roman" w:hAnsi="Times New Roman" w:cs="Times New Roman"/>
                <w:kern w:val="0"/>
                <w:lang w:val="en-US" w:eastAsia="en-GB"/>
                <w14:ligatures w14:val="none"/>
              </w:rPr>
            </w:pPr>
            <w:r w:rsidRPr="008752AC">
              <w:rPr>
                <w:rFonts w:ascii="Times New Roman" w:eastAsia="Times New Roman" w:hAnsi="Times New Roman" w:cs="Times New Roman"/>
                <w:kern w:val="0"/>
                <w:lang w:val="en-US" w:eastAsia="en-GB"/>
                <w14:ligatures w14:val="none"/>
              </w:rPr>
              <w:t xml:space="preserve">Categorical variable. Participants were asked which sector they worked in during the lockdown. This was </w:t>
            </w:r>
            <w:proofErr w:type="spellStart"/>
            <w:r w:rsidRPr="008752AC">
              <w:rPr>
                <w:rFonts w:ascii="Times New Roman" w:eastAsia="Times New Roman" w:hAnsi="Times New Roman" w:cs="Times New Roman"/>
                <w:kern w:val="0"/>
                <w:lang w:val="en-US" w:eastAsia="en-GB"/>
                <w14:ligatures w14:val="none"/>
              </w:rPr>
              <w:t>categorised</w:t>
            </w:r>
            <w:proofErr w:type="spellEnd"/>
            <w:r w:rsidRPr="008752AC">
              <w:rPr>
                <w:rFonts w:ascii="Times New Roman" w:eastAsia="Times New Roman" w:hAnsi="Times New Roman" w:cs="Times New Roman"/>
                <w:kern w:val="0"/>
                <w:lang w:val="en-US" w:eastAsia="en-GB"/>
                <w14:ligatures w14:val="none"/>
              </w:rPr>
              <w:t xml:space="preserve"> into: “1, NHS | 2, Other public sector (e.g. local or national government) | 3, Private sector | 4, Private facility temporarily used by the NHS | 5, University/ higher education | 99, Prefer not to answer” </w:t>
            </w:r>
          </w:p>
        </w:tc>
      </w:tr>
    </w:tbl>
    <w:p w14:paraId="6F64413C" w14:textId="77777777" w:rsidR="002C5F32" w:rsidRDefault="0031621F" w:rsidP="00992E2D">
      <w:pPr>
        <w:spacing w:line="276" w:lineRule="auto"/>
        <w:textAlignment w:val="baseline"/>
        <w:rPr>
          <w:rFonts w:ascii="Times New Roman" w:hAnsi="Times New Roman" w:cs="Times New Roman"/>
          <w:color w:val="0000FF"/>
        </w:rPr>
        <w:sectPr w:rsidR="002C5F32" w:rsidSect="00711863">
          <w:pgSz w:w="11906" w:h="16838"/>
          <w:pgMar w:top="1440" w:right="1440" w:bottom="1440" w:left="1440" w:header="708" w:footer="708" w:gutter="0"/>
          <w:cols w:space="708"/>
          <w:docGrid w:linePitch="360"/>
        </w:sectPr>
      </w:pPr>
      <w:r w:rsidRPr="008752AC">
        <w:rPr>
          <w:rFonts w:ascii="Times New Roman" w:eastAsia="Times New Roman" w:hAnsi="Times New Roman" w:cs="Times New Roman"/>
          <w:kern w:val="0"/>
          <w:lang w:val="en-US" w:eastAsia="en-GB"/>
          <w14:ligatures w14:val="none"/>
        </w:rPr>
        <w:t>For further information on questionnaire variables, refer to the UK-REACH data dictionary (</w:t>
      </w:r>
      <w:hyperlink r:id="rId8" w:history="1">
        <w:r w:rsidRPr="008752AC">
          <w:rPr>
            <w:rStyle w:val="Hyperlink"/>
            <w:rFonts w:ascii="Times New Roman" w:hAnsi="Times New Roman" w:cs="Times New Roman"/>
          </w:rPr>
          <w:t>https://www.uk-reach.org/data-dictionary</w:t>
        </w:r>
      </w:hyperlink>
      <w:r w:rsidRPr="008752AC">
        <w:rPr>
          <w:rFonts w:ascii="Times New Roman" w:hAnsi="Times New Roman" w:cs="Times New Roman"/>
          <w:color w:val="0000FF"/>
        </w:rPr>
        <w:t>).</w:t>
      </w:r>
    </w:p>
    <w:p w14:paraId="3DD10146" w14:textId="74455D12" w:rsidR="002C5F32" w:rsidRPr="00FC79E7" w:rsidRDefault="002C5F32" w:rsidP="002C5F32">
      <w:pPr>
        <w:spacing w:line="360" w:lineRule="auto"/>
        <w:textAlignment w:val="baseline"/>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lastRenderedPageBreak/>
        <w:t xml:space="preserve">Supplementary </w:t>
      </w:r>
      <w:r w:rsidRPr="00FC79E7">
        <w:rPr>
          <w:rFonts w:ascii="Times New Roman" w:eastAsia="Times New Roman" w:hAnsi="Times New Roman" w:cs="Times New Roman"/>
          <w:b/>
          <w:bCs/>
          <w:kern w:val="0"/>
          <w:lang w:eastAsia="en-GB"/>
          <w14:ligatures w14:val="none"/>
        </w:rPr>
        <w:t xml:space="preserve">Table </w:t>
      </w:r>
      <w:r>
        <w:rPr>
          <w:rFonts w:ascii="Times New Roman" w:eastAsia="Times New Roman" w:hAnsi="Times New Roman" w:cs="Times New Roman"/>
          <w:b/>
          <w:bCs/>
          <w:kern w:val="0"/>
          <w:lang w:eastAsia="en-GB"/>
          <w14:ligatures w14:val="none"/>
        </w:rPr>
        <w:t>2</w:t>
      </w:r>
      <w:r w:rsidRPr="00FC79E7">
        <w:rPr>
          <w:rFonts w:ascii="Times New Roman" w:eastAsia="Times New Roman" w:hAnsi="Times New Roman" w:cs="Times New Roman"/>
          <w:b/>
          <w:bCs/>
          <w:kern w:val="0"/>
          <w:lang w:eastAsia="en-GB"/>
          <w14:ligatures w14:val="none"/>
        </w:rPr>
        <w:t>: Seniority level of HCWs within the analysed cohort:</w:t>
      </w:r>
    </w:p>
    <w:tbl>
      <w:tblPr>
        <w:tblStyle w:val="GridTable2-Accent5"/>
        <w:tblW w:w="9000" w:type="dxa"/>
        <w:tblLook w:val="04A0" w:firstRow="1" w:lastRow="0" w:firstColumn="1" w:lastColumn="0" w:noHBand="0" w:noVBand="1"/>
      </w:tblPr>
      <w:tblGrid>
        <w:gridCol w:w="6270"/>
        <w:gridCol w:w="2730"/>
      </w:tblGrid>
      <w:tr w:rsidR="002C5F32" w:rsidRPr="00FC79E7" w14:paraId="582CCDE4" w14:textId="77777777" w:rsidTr="00264D3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70" w:type="dxa"/>
          </w:tcPr>
          <w:p w14:paraId="162AAD87" w14:textId="77777777" w:rsidR="002C5F32" w:rsidRPr="00FC79E7" w:rsidRDefault="002C5F32" w:rsidP="00264D34">
            <w:pPr>
              <w:spacing w:line="360" w:lineRule="auto"/>
              <w:textAlignment w:val="baseline"/>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Job bands:</w:t>
            </w:r>
          </w:p>
        </w:tc>
        <w:tc>
          <w:tcPr>
            <w:tcW w:w="2730" w:type="dxa"/>
            <w:hideMark/>
          </w:tcPr>
          <w:p w14:paraId="7E4FD860" w14:textId="77777777" w:rsidR="002C5F32" w:rsidRPr="00FC79E7" w:rsidRDefault="002C5F32" w:rsidP="00264D34">
            <w:pPr>
              <w:spacing w:line="360" w:lineRule="auto"/>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 </w:t>
            </w:r>
          </w:p>
        </w:tc>
      </w:tr>
      <w:tr w:rsidR="002C5F32" w:rsidRPr="00FC79E7" w14:paraId="45806932" w14:textId="77777777" w:rsidTr="00264D3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70" w:type="dxa"/>
          </w:tcPr>
          <w:p w14:paraId="49E376C6"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Band 1-4</w:t>
            </w:r>
          </w:p>
        </w:tc>
        <w:tc>
          <w:tcPr>
            <w:tcW w:w="2730" w:type="dxa"/>
          </w:tcPr>
          <w:p w14:paraId="365066B1" w14:textId="77777777" w:rsidR="002C5F32" w:rsidRPr="00FC79E7" w:rsidRDefault="002C5F32" w:rsidP="00264D34">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472 (4.3)</w:t>
            </w:r>
          </w:p>
        </w:tc>
      </w:tr>
      <w:tr w:rsidR="002C5F32" w:rsidRPr="00FC79E7" w14:paraId="25BAD4EC" w14:textId="77777777" w:rsidTr="00264D34">
        <w:trPr>
          <w:trHeight w:val="300"/>
        </w:trPr>
        <w:tc>
          <w:tcPr>
            <w:cnfStyle w:val="001000000000" w:firstRow="0" w:lastRow="0" w:firstColumn="1" w:lastColumn="0" w:oddVBand="0" w:evenVBand="0" w:oddHBand="0" w:evenHBand="0" w:firstRowFirstColumn="0" w:firstRowLastColumn="0" w:lastRowFirstColumn="0" w:lastRowLastColumn="0"/>
            <w:tcW w:w="6270" w:type="dxa"/>
          </w:tcPr>
          <w:p w14:paraId="6A507549"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Band 5</w:t>
            </w:r>
          </w:p>
        </w:tc>
        <w:tc>
          <w:tcPr>
            <w:tcW w:w="2730" w:type="dxa"/>
          </w:tcPr>
          <w:p w14:paraId="2BB04E5B" w14:textId="77777777" w:rsidR="002C5F32" w:rsidRPr="00FC79E7" w:rsidRDefault="002C5F32" w:rsidP="00264D34">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1171 (10.8)</w:t>
            </w:r>
          </w:p>
        </w:tc>
      </w:tr>
      <w:tr w:rsidR="002C5F32" w:rsidRPr="00FC79E7" w14:paraId="7C357F90" w14:textId="77777777" w:rsidTr="00264D3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70" w:type="dxa"/>
          </w:tcPr>
          <w:p w14:paraId="0B872FBD"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Band 6</w:t>
            </w:r>
          </w:p>
        </w:tc>
        <w:tc>
          <w:tcPr>
            <w:tcW w:w="2730" w:type="dxa"/>
          </w:tcPr>
          <w:p w14:paraId="5C3F1C82" w14:textId="77777777" w:rsidR="002C5F32" w:rsidRPr="00FC79E7" w:rsidRDefault="002C5F32" w:rsidP="00264D34">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2029 (18.6)</w:t>
            </w:r>
          </w:p>
        </w:tc>
      </w:tr>
      <w:tr w:rsidR="002C5F32" w:rsidRPr="00FC79E7" w14:paraId="7B1AC4E0" w14:textId="77777777" w:rsidTr="00264D34">
        <w:trPr>
          <w:trHeight w:val="300"/>
        </w:trPr>
        <w:tc>
          <w:tcPr>
            <w:cnfStyle w:val="001000000000" w:firstRow="0" w:lastRow="0" w:firstColumn="1" w:lastColumn="0" w:oddVBand="0" w:evenVBand="0" w:oddHBand="0" w:evenHBand="0" w:firstRowFirstColumn="0" w:firstRowLastColumn="0" w:lastRowFirstColumn="0" w:lastRowLastColumn="0"/>
            <w:tcW w:w="6270" w:type="dxa"/>
          </w:tcPr>
          <w:p w14:paraId="2B6BBD70"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Band 7</w:t>
            </w:r>
          </w:p>
        </w:tc>
        <w:tc>
          <w:tcPr>
            <w:tcW w:w="2730" w:type="dxa"/>
          </w:tcPr>
          <w:p w14:paraId="5F4F2A68" w14:textId="77777777" w:rsidR="002C5F32" w:rsidRPr="00FC79E7" w:rsidRDefault="002C5F32" w:rsidP="00264D34">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1476 (13.6)</w:t>
            </w:r>
          </w:p>
        </w:tc>
      </w:tr>
      <w:tr w:rsidR="002C5F32" w:rsidRPr="00FC79E7" w14:paraId="42234FB0" w14:textId="77777777" w:rsidTr="00264D3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70" w:type="dxa"/>
          </w:tcPr>
          <w:p w14:paraId="4CFFB132"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Band 8 &amp; 9</w:t>
            </w:r>
          </w:p>
        </w:tc>
        <w:tc>
          <w:tcPr>
            <w:tcW w:w="2730" w:type="dxa"/>
          </w:tcPr>
          <w:p w14:paraId="083DB3B1" w14:textId="77777777" w:rsidR="002C5F32" w:rsidRPr="00FC79E7" w:rsidRDefault="002C5F32" w:rsidP="00264D34">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901 (8.3)</w:t>
            </w:r>
          </w:p>
        </w:tc>
      </w:tr>
      <w:tr w:rsidR="002C5F32" w:rsidRPr="00FC79E7" w14:paraId="73D04FD6" w14:textId="77777777" w:rsidTr="00264D34">
        <w:trPr>
          <w:trHeight w:val="300"/>
        </w:trPr>
        <w:tc>
          <w:tcPr>
            <w:cnfStyle w:val="001000000000" w:firstRow="0" w:lastRow="0" w:firstColumn="1" w:lastColumn="0" w:oddVBand="0" w:evenVBand="0" w:oddHBand="0" w:evenHBand="0" w:firstRowFirstColumn="0" w:firstRowLastColumn="0" w:lastRowFirstColumn="0" w:lastRowLastColumn="0"/>
            <w:tcW w:w="6270" w:type="dxa"/>
          </w:tcPr>
          <w:p w14:paraId="5FB4EA3A"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 xml:space="preserve">Missing </w:t>
            </w:r>
          </w:p>
        </w:tc>
        <w:tc>
          <w:tcPr>
            <w:tcW w:w="2730" w:type="dxa"/>
          </w:tcPr>
          <w:p w14:paraId="3A8AA45D" w14:textId="77777777" w:rsidR="002C5F32" w:rsidRPr="00FC79E7" w:rsidRDefault="002C5F32" w:rsidP="00264D34">
            <w:pPr>
              <w:tabs>
                <w:tab w:val="center" w:pos="1257"/>
              </w:tabs>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4840 (44.5)</w:t>
            </w:r>
          </w:p>
        </w:tc>
      </w:tr>
    </w:tbl>
    <w:p w14:paraId="1993AC98" w14:textId="77777777" w:rsidR="002C5F32" w:rsidRPr="00FC79E7" w:rsidRDefault="002C5F32" w:rsidP="002C5F32">
      <w:pPr>
        <w:spacing w:line="360" w:lineRule="auto"/>
        <w:textAlignment w:val="baseline"/>
        <w:rPr>
          <w:rFonts w:ascii="Times New Roman" w:eastAsia="Times New Roman" w:hAnsi="Times New Roman" w:cs="Times New Roman"/>
          <w:kern w:val="0"/>
          <w:lang w:eastAsia="en-GB"/>
          <w14:ligatures w14:val="none"/>
        </w:rPr>
      </w:pPr>
    </w:p>
    <w:tbl>
      <w:tblPr>
        <w:tblStyle w:val="GridTable2-Accent5"/>
        <w:tblW w:w="9000" w:type="dxa"/>
        <w:tblLook w:val="04A0" w:firstRow="1" w:lastRow="0" w:firstColumn="1" w:lastColumn="0" w:noHBand="0" w:noVBand="1"/>
      </w:tblPr>
      <w:tblGrid>
        <w:gridCol w:w="6270"/>
        <w:gridCol w:w="2730"/>
      </w:tblGrid>
      <w:tr w:rsidR="002C5F32" w:rsidRPr="00FC79E7" w14:paraId="4381526D" w14:textId="77777777" w:rsidTr="00264D3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70" w:type="dxa"/>
          </w:tcPr>
          <w:p w14:paraId="5151139E"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kern w:val="0"/>
                <w:lang w:eastAsia="en-GB"/>
                <w14:ligatures w14:val="none"/>
              </w:rPr>
              <w:t>Doctor grade:</w:t>
            </w:r>
          </w:p>
        </w:tc>
        <w:tc>
          <w:tcPr>
            <w:tcW w:w="2730" w:type="dxa"/>
          </w:tcPr>
          <w:p w14:paraId="2E6A6A6B" w14:textId="77777777" w:rsidR="002C5F32" w:rsidRPr="00FC79E7" w:rsidRDefault="002C5F32" w:rsidP="00264D34">
            <w:pPr>
              <w:tabs>
                <w:tab w:val="center" w:pos="1257"/>
              </w:tabs>
              <w:spacing w:line="360" w:lineRule="auto"/>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r>
      <w:tr w:rsidR="002C5F32" w:rsidRPr="00FC79E7" w14:paraId="23A7F1AF" w14:textId="77777777" w:rsidTr="00264D34">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6270" w:type="dxa"/>
          </w:tcPr>
          <w:p w14:paraId="53440B58"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Foundation Doctor</w:t>
            </w:r>
          </w:p>
        </w:tc>
        <w:tc>
          <w:tcPr>
            <w:tcW w:w="2730" w:type="dxa"/>
            <w:hideMark/>
          </w:tcPr>
          <w:p w14:paraId="74741073" w14:textId="77777777" w:rsidR="002C5F32" w:rsidRPr="00FC79E7" w:rsidRDefault="002C5F32" w:rsidP="00264D34">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144 (1.3) </w:t>
            </w:r>
          </w:p>
        </w:tc>
      </w:tr>
      <w:tr w:rsidR="002C5F32" w:rsidRPr="00FC79E7" w14:paraId="70109854" w14:textId="77777777" w:rsidTr="00264D34">
        <w:trPr>
          <w:trHeight w:val="109"/>
        </w:trPr>
        <w:tc>
          <w:tcPr>
            <w:cnfStyle w:val="001000000000" w:firstRow="0" w:lastRow="0" w:firstColumn="1" w:lastColumn="0" w:oddVBand="0" w:evenVBand="0" w:oddHBand="0" w:evenHBand="0" w:firstRowFirstColumn="0" w:firstRowLastColumn="0" w:lastRowFirstColumn="0" w:lastRowLastColumn="0"/>
            <w:tcW w:w="6270" w:type="dxa"/>
          </w:tcPr>
          <w:p w14:paraId="7CEF7B3F"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Core &amp; Speciality Trainee</w:t>
            </w:r>
          </w:p>
        </w:tc>
        <w:tc>
          <w:tcPr>
            <w:tcW w:w="2730" w:type="dxa"/>
          </w:tcPr>
          <w:p w14:paraId="0A581454" w14:textId="77777777" w:rsidR="002C5F32" w:rsidRPr="00FC79E7" w:rsidRDefault="002C5F32" w:rsidP="00264D34">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 xml:space="preserve"> 538 (5.0)</w:t>
            </w:r>
          </w:p>
        </w:tc>
      </w:tr>
      <w:tr w:rsidR="002C5F32" w:rsidRPr="00FC79E7" w14:paraId="2CEBAD8B" w14:textId="77777777" w:rsidTr="00264D3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70" w:type="dxa"/>
          </w:tcPr>
          <w:p w14:paraId="47B0C919"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Locally employed/ trust doctor</w:t>
            </w:r>
          </w:p>
        </w:tc>
        <w:tc>
          <w:tcPr>
            <w:tcW w:w="2730" w:type="dxa"/>
          </w:tcPr>
          <w:p w14:paraId="641FA437" w14:textId="77777777" w:rsidR="002C5F32" w:rsidRPr="00FC79E7" w:rsidRDefault="002C5F32" w:rsidP="00264D34">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211 (1.94)</w:t>
            </w:r>
          </w:p>
        </w:tc>
      </w:tr>
      <w:tr w:rsidR="002C5F32" w:rsidRPr="00FC79E7" w14:paraId="16F4DB5E" w14:textId="77777777" w:rsidTr="00264D34">
        <w:trPr>
          <w:trHeight w:val="300"/>
        </w:trPr>
        <w:tc>
          <w:tcPr>
            <w:cnfStyle w:val="001000000000" w:firstRow="0" w:lastRow="0" w:firstColumn="1" w:lastColumn="0" w:oddVBand="0" w:evenVBand="0" w:oddHBand="0" w:evenHBand="0" w:firstRowFirstColumn="0" w:firstRowLastColumn="0" w:lastRowFirstColumn="0" w:lastRowLastColumn="0"/>
            <w:tcW w:w="6270" w:type="dxa"/>
          </w:tcPr>
          <w:p w14:paraId="686D85FC"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GP</w:t>
            </w:r>
          </w:p>
        </w:tc>
        <w:tc>
          <w:tcPr>
            <w:tcW w:w="2730" w:type="dxa"/>
          </w:tcPr>
          <w:p w14:paraId="4CBA023E" w14:textId="77777777" w:rsidR="002C5F32" w:rsidRPr="00FC79E7" w:rsidRDefault="002C5F32" w:rsidP="00264D34">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555 (5.1)</w:t>
            </w:r>
          </w:p>
        </w:tc>
      </w:tr>
      <w:tr w:rsidR="002C5F32" w:rsidRPr="00FC79E7" w14:paraId="3568B34F" w14:textId="77777777" w:rsidTr="00264D3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70" w:type="dxa"/>
          </w:tcPr>
          <w:p w14:paraId="4A906CA1"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Consultant</w:t>
            </w:r>
          </w:p>
        </w:tc>
        <w:tc>
          <w:tcPr>
            <w:tcW w:w="2730" w:type="dxa"/>
          </w:tcPr>
          <w:p w14:paraId="21A44145" w14:textId="77777777" w:rsidR="002C5F32" w:rsidRPr="00FC79E7" w:rsidRDefault="002C5F32" w:rsidP="00264D34">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966 (8.9)</w:t>
            </w:r>
          </w:p>
        </w:tc>
      </w:tr>
      <w:tr w:rsidR="002C5F32" w:rsidRPr="00FC79E7" w14:paraId="457B4926" w14:textId="77777777" w:rsidTr="00264D34">
        <w:trPr>
          <w:trHeight w:val="300"/>
        </w:trPr>
        <w:tc>
          <w:tcPr>
            <w:cnfStyle w:val="001000000000" w:firstRow="0" w:lastRow="0" w:firstColumn="1" w:lastColumn="0" w:oddVBand="0" w:evenVBand="0" w:oddHBand="0" w:evenHBand="0" w:firstRowFirstColumn="0" w:firstRowLastColumn="0" w:lastRowFirstColumn="0" w:lastRowLastColumn="0"/>
            <w:tcW w:w="6270" w:type="dxa"/>
          </w:tcPr>
          <w:p w14:paraId="0CB39CDE"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SAS</w:t>
            </w:r>
          </w:p>
        </w:tc>
        <w:tc>
          <w:tcPr>
            <w:tcW w:w="2730" w:type="dxa"/>
          </w:tcPr>
          <w:p w14:paraId="6195A8D8" w14:textId="77777777" w:rsidR="002C5F32" w:rsidRPr="00FC79E7" w:rsidRDefault="002C5F32" w:rsidP="00264D34">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182 (1.7)</w:t>
            </w:r>
          </w:p>
        </w:tc>
      </w:tr>
      <w:tr w:rsidR="002C5F32" w:rsidRPr="00FC79E7" w14:paraId="361D2D12" w14:textId="77777777" w:rsidTr="00264D3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70" w:type="dxa"/>
          </w:tcPr>
          <w:p w14:paraId="25B2191D"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 xml:space="preserve">Other </w:t>
            </w:r>
          </w:p>
        </w:tc>
        <w:tc>
          <w:tcPr>
            <w:tcW w:w="2730" w:type="dxa"/>
          </w:tcPr>
          <w:p w14:paraId="3C7A2D00" w14:textId="77777777" w:rsidR="002C5F32" w:rsidRPr="00FC79E7" w:rsidRDefault="002C5F32" w:rsidP="00264D34">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63 (0.6)</w:t>
            </w:r>
          </w:p>
        </w:tc>
      </w:tr>
      <w:tr w:rsidR="002C5F32" w:rsidRPr="00FC79E7" w14:paraId="31B81230" w14:textId="77777777" w:rsidTr="00264D34">
        <w:trPr>
          <w:trHeight w:val="300"/>
        </w:trPr>
        <w:tc>
          <w:tcPr>
            <w:cnfStyle w:val="001000000000" w:firstRow="0" w:lastRow="0" w:firstColumn="1" w:lastColumn="0" w:oddVBand="0" w:evenVBand="0" w:oddHBand="0" w:evenHBand="0" w:firstRowFirstColumn="0" w:firstRowLastColumn="0" w:lastRowFirstColumn="0" w:lastRowLastColumn="0"/>
            <w:tcW w:w="6270" w:type="dxa"/>
          </w:tcPr>
          <w:p w14:paraId="1856DDBD" w14:textId="77777777" w:rsidR="002C5F32" w:rsidRPr="00FC79E7" w:rsidRDefault="002C5F32" w:rsidP="00264D34">
            <w:pPr>
              <w:spacing w:line="360" w:lineRule="auto"/>
              <w:textAlignment w:val="baseline"/>
              <w:rPr>
                <w:rFonts w:ascii="Times New Roman" w:eastAsia="Times New Roman" w:hAnsi="Times New Roman" w:cs="Times New Roman"/>
                <w:b w:val="0"/>
                <w:bCs w:val="0"/>
                <w:kern w:val="0"/>
                <w:lang w:eastAsia="en-GB"/>
                <w14:ligatures w14:val="none"/>
              </w:rPr>
            </w:pPr>
            <w:r w:rsidRPr="00FC79E7">
              <w:rPr>
                <w:rFonts w:ascii="Times New Roman" w:eastAsia="Times New Roman" w:hAnsi="Times New Roman" w:cs="Times New Roman"/>
                <w:b w:val="0"/>
                <w:bCs w:val="0"/>
                <w:kern w:val="0"/>
                <w:lang w:eastAsia="en-GB"/>
                <w14:ligatures w14:val="none"/>
              </w:rPr>
              <w:t>Missing</w:t>
            </w:r>
          </w:p>
        </w:tc>
        <w:tc>
          <w:tcPr>
            <w:tcW w:w="2730" w:type="dxa"/>
          </w:tcPr>
          <w:p w14:paraId="5785591A" w14:textId="77777777" w:rsidR="002C5F32" w:rsidRPr="00FC79E7" w:rsidRDefault="002C5F32" w:rsidP="00264D34">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FC79E7">
              <w:rPr>
                <w:rFonts w:ascii="Times New Roman" w:eastAsia="Times New Roman" w:hAnsi="Times New Roman" w:cs="Times New Roman"/>
                <w:kern w:val="0"/>
                <w:lang w:eastAsia="en-GB"/>
                <w14:ligatures w14:val="none"/>
              </w:rPr>
              <w:t>8230 (75.6)</w:t>
            </w:r>
          </w:p>
        </w:tc>
      </w:tr>
    </w:tbl>
    <w:p w14:paraId="7D9E89CF" w14:textId="77777777" w:rsidR="002C5F32" w:rsidRPr="00FC79E7" w:rsidRDefault="002C5F32" w:rsidP="002C5F32">
      <w:pPr>
        <w:spacing w:line="360" w:lineRule="auto"/>
        <w:textAlignment w:val="baseline"/>
        <w:rPr>
          <w:rFonts w:ascii="Times New Roman" w:eastAsia="Times New Roman" w:hAnsi="Times New Roman" w:cs="Times New Roman"/>
          <w:kern w:val="0"/>
          <w:lang w:eastAsia="en-GB"/>
          <w14:ligatures w14:val="none"/>
        </w:rPr>
      </w:pPr>
    </w:p>
    <w:p w14:paraId="4619CA40" w14:textId="4940B46B" w:rsidR="002C5F32" w:rsidRPr="009947EA" w:rsidRDefault="002C5F32" w:rsidP="002C5F32">
      <w:pPr>
        <w:spacing w:line="360" w:lineRule="auto"/>
        <w:rPr>
          <w:rFonts w:ascii="Times New Roman" w:hAnsi="Times New Roman" w:cs="Times New Roman"/>
          <w:sz w:val="20"/>
          <w:szCs w:val="20"/>
        </w:rPr>
      </w:pPr>
      <w:r>
        <w:rPr>
          <w:rFonts w:ascii="Times New Roman" w:hAnsi="Times New Roman" w:cs="Times New Roman"/>
          <w:b/>
          <w:bCs/>
          <w:sz w:val="20"/>
          <w:szCs w:val="20"/>
        </w:rPr>
        <w:t xml:space="preserve">Supplementary </w:t>
      </w:r>
      <w:r w:rsidRPr="00FC79E7">
        <w:rPr>
          <w:rFonts w:ascii="Times New Roman" w:hAnsi="Times New Roman" w:cs="Times New Roman"/>
          <w:b/>
          <w:bCs/>
          <w:sz w:val="20"/>
          <w:szCs w:val="20"/>
        </w:rPr>
        <w:t xml:space="preserve">Table </w:t>
      </w:r>
      <w:r>
        <w:rPr>
          <w:rFonts w:ascii="Times New Roman" w:hAnsi="Times New Roman" w:cs="Times New Roman"/>
          <w:b/>
          <w:bCs/>
          <w:sz w:val="20"/>
          <w:szCs w:val="20"/>
        </w:rPr>
        <w:t>2</w:t>
      </w:r>
      <w:r w:rsidRPr="00FC79E7">
        <w:rPr>
          <w:rFonts w:ascii="Times New Roman" w:hAnsi="Times New Roman" w:cs="Times New Roman"/>
          <w:sz w:val="20"/>
          <w:szCs w:val="20"/>
        </w:rPr>
        <w:t xml:space="preserve"> describes the cohort based on their level of seniority. Agenda for change</w:t>
      </w:r>
      <w:r>
        <w:rPr>
          <w:rFonts w:ascii="Times New Roman" w:hAnsi="Times New Roman" w:cs="Times New Roman"/>
          <w:sz w:val="20"/>
          <w:szCs w:val="20"/>
        </w:rPr>
        <w:t xml:space="preserve"> (</w:t>
      </w:r>
      <w:proofErr w:type="spellStart"/>
      <w:r>
        <w:rPr>
          <w:rFonts w:ascii="Times New Roman" w:hAnsi="Times New Roman" w:cs="Times New Roman"/>
          <w:sz w:val="20"/>
          <w:szCs w:val="20"/>
        </w:rPr>
        <w:t>AfC</w:t>
      </w:r>
      <w:proofErr w:type="spellEnd"/>
      <w:r>
        <w:rPr>
          <w:rFonts w:ascii="Times New Roman" w:hAnsi="Times New Roman" w:cs="Times New Roman"/>
          <w:sz w:val="20"/>
          <w:szCs w:val="20"/>
        </w:rPr>
        <w:t>)</w:t>
      </w:r>
      <w:r w:rsidRPr="00FC79E7">
        <w:rPr>
          <w:rFonts w:ascii="Times New Roman" w:hAnsi="Times New Roman" w:cs="Times New Roman"/>
          <w:sz w:val="20"/>
          <w:szCs w:val="20"/>
        </w:rPr>
        <w:t xml:space="preserve"> pay band and doctors’ grades are proxy measures for occupational seniority. Band 5, the reference category, corresponds to the salary level of</w:t>
      </w:r>
      <w:r>
        <w:rPr>
          <w:rFonts w:ascii="Times New Roman" w:hAnsi="Times New Roman" w:cs="Times New Roman"/>
          <w:sz w:val="20"/>
          <w:szCs w:val="20"/>
        </w:rPr>
        <w:t xml:space="preserve"> </w:t>
      </w:r>
      <w:r w:rsidRPr="00FC79E7">
        <w:rPr>
          <w:rFonts w:ascii="Times New Roman" w:hAnsi="Times New Roman" w:cs="Times New Roman"/>
          <w:sz w:val="20"/>
          <w:szCs w:val="20"/>
        </w:rPr>
        <w:t xml:space="preserve">a newly qualified nurse. In the analysis of doctors, a foundational trainee refers to a newly qualified doctor within first two years of training after medical school. A core trainee has completed foundational training and chosen a broad area of specialisation. A speciality trainee, also known as a registrar, is undergoing training in a specific speciality. A consultant has completed training in a specific speciality, and a GP has completed training in general practice and typically practices in the community rather than in a hospital setting. All data in the right-hand column are n (%). </w:t>
      </w:r>
    </w:p>
    <w:p w14:paraId="0991D19D" w14:textId="64FA62A2" w:rsidR="00B75BD3" w:rsidRDefault="00B75BD3" w:rsidP="00992E2D">
      <w:pPr>
        <w:spacing w:line="276" w:lineRule="auto"/>
        <w:textAlignment w:val="baseline"/>
        <w:rPr>
          <w:rFonts w:ascii="Times New Roman" w:eastAsia="Times New Roman" w:hAnsi="Times New Roman" w:cs="Times New Roman"/>
          <w:kern w:val="0"/>
          <w:lang w:val="en-US" w:eastAsia="en-GB"/>
          <w14:ligatures w14:val="none"/>
        </w:rPr>
      </w:pPr>
    </w:p>
    <w:p w14:paraId="2F43F73B" w14:textId="77777777" w:rsidR="002C5F32" w:rsidRPr="008752AC" w:rsidRDefault="002C5F32" w:rsidP="00992E2D">
      <w:pPr>
        <w:spacing w:line="276" w:lineRule="auto"/>
        <w:textAlignment w:val="baseline"/>
        <w:rPr>
          <w:rFonts w:ascii="Times New Roman" w:eastAsia="Times New Roman" w:hAnsi="Times New Roman" w:cs="Times New Roman"/>
          <w:kern w:val="0"/>
          <w:lang w:val="en-US" w:eastAsia="en-GB"/>
          <w14:ligatures w14:val="none"/>
        </w:rPr>
      </w:pPr>
    </w:p>
    <w:p w14:paraId="620C3676" w14:textId="77777777" w:rsidR="00BD7CE2" w:rsidRPr="008752AC" w:rsidRDefault="00BD7CE2" w:rsidP="00992E2D">
      <w:pPr>
        <w:spacing w:line="276" w:lineRule="auto"/>
        <w:textAlignment w:val="baseline"/>
        <w:rPr>
          <w:rFonts w:ascii="Times New Roman" w:eastAsia="Times New Roman" w:hAnsi="Times New Roman" w:cs="Times New Roman"/>
          <w:kern w:val="0"/>
          <w:lang w:val="en-US" w:eastAsia="en-GB"/>
          <w14:ligatures w14:val="none"/>
        </w:rPr>
      </w:pPr>
    </w:p>
    <w:p w14:paraId="3D4073DC" w14:textId="77777777" w:rsidR="0031621F" w:rsidRPr="008752AC" w:rsidRDefault="0031621F" w:rsidP="00992E2D">
      <w:pPr>
        <w:spacing w:line="276" w:lineRule="auto"/>
        <w:textAlignment w:val="baseline"/>
        <w:rPr>
          <w:rFonts w:ascii="Times New Roman" w:eastAsia="Times New Roman" w:hAnsi="Times New Roman" w:cs="Times New Roman"/>
          <w:b/>
          <w:bCs/>
          <w:kern w:val="0"/>
          <w:lang w:val="en-US" w:eastAsia="en-GB"/>
          <w14:ligatures w14:val="none"/>
        </w:rPr>
      </w:pPr>
    </w:p>
    <w:p w14:paraId="3F289B9A" w14:textId="77777777" w:rsidR="0031621F" w:rsidRPr="008752AC" w:rsidRDefault="0031621F" w:rsidP="00992E2D">
      <w:pPr>
        <w:spacing w:line="276" w:lineRule="auto"/>
        <w:textAlignment w:val="baseline"/>
        <w:rPr>
          <w:rFonts w:ascii="Times New Roman" w:eastAsia="Times New Roman" w:hAnsi="Times New Roman" w:cs="Times New Roman"/>
          <w:b/>
          <w:bCs/>
          <w:kern w:val="0"/>
          <w:lang w:val="en-US" w:eastAsia="en-GB"/>
          <w14:ligatures w14:val="none"/>
        </w:rPr>
      </w:pPr>
    </w:p>
    <w:p w14:paraId="01B9C814" w14:textId="77777777" w:rsidR="0031621F" w:rsidRPr="008752AC" w:rsidRDefault="0031621F" w:rsidP="00992E2D">
      <w:pPr>
        <w:spacing w:line="276" w:lineRule="auto"/>
        <w:textAlignment w:val="baseline"/>
        <w:rPr>
          <w:rFonts w:ascii="Times New Roman" w:eastAsia="Times New Roman" w:hAnsi="Times New Roman" w:cs="Times New Roman"/>
          <w:b/>
          <w:bCs/>
          <w:kern w:val="0"/>
          <w:lang w:val="en-US" w:eastAsia="en-GB"/>
          <w14:ligatures w14:val="none"/>
        </w:rPr>
      </w:pPr>
    </w:p>
    <w:p w14:paraId="7C98E1AE" w14:textId="77777777" w:rsidR="0031621F" w:rsidRPr="008752AC" w:rsidRDefault="0031621F" w:rsidP="00992E2D">
      <w:pPr>
        <w:spacing w:line="276" w:lineRule="auto"/>
        <w:textAlignment w:val="baseline"/>
        <w:rPr>
          <w:rFonts w:ascii="Times New Roman" w:eastAsia="Times New Roman" w:hAnsi="Times New Roman" w:cs="Times New Roman"/>
          <w:b/>
          <w:bCs/>
          <w:kern w:val="0"/>
          <w:lang w:val="en-US" w:eastAsia="en-GB"/>
          <w14:ligatures w14:val="none"/>
        </w:rPr>
      </w:pPr>
    </w:p>
    <w:p w14:paraId="580F4F9E" w14:textId="77777777" w:rsidR="0031621F" w:rsidRPr="008752AC" w:rsidRDefault="0031621F" w:rsidP="00992E2D">
      <w:pPr>
        <w:spacing w:line="276" w:lineRule="auto"/>
        <w:textAlignment w:val="baseline"/>
        <w:rPr>
          <w:rFonts w:ascii="Times New Roman" w:eastAsia="Times New Roman" w:hAnsi="Times New Roman" w:cs="Times New Roman"/>
          <w:b/>
          <w:bCs/>
          <w:kern w:val="0"/>
          <w:lang w:val="en-US" w:eastAsia="en-GB"/>
          <w14:ligatures w14:val="none"/>
        </w:rPr>
      </w:pPr>
    </w:p>
    <w:p w14:paraId="4535EDE9" w14:textId="77777777" w:rsidR="0031621F" w:rsidRPr="008752AC" w:rsidRDefault="0031621F" w:rsidP="00992E2D">
      <w:pPr>
        <w:spacing w:line="276" w:lineRule="auto"/>
        <w:textAlignment w:val="baseline"/>
        <w:rPr>
          <w:rFonts w:ascii="Times New Roman" w:eastAsia="Times New Roman" w:hAnsi="Times New Roman" w:cs="Times New Roman"/>
          <w:b/>
          <w:bCs/>
          <w:kern w:val="0"/>
          <w:lang w:val="en-US" w:eastAsia="en-GB"/>
          <w14:ligatures w14:val="none"/>
        </w:rPr>
      </w:pPr>
    </w:p>
    <w:p w14:paraId="0D184D44" w14:textId="77777777" w:rsidR="0031621F" w:rsidRPr="008752AC" w:rsidRDefault="0031621F" w:rsidP="00992E2D">
      <w:pPr>
        <w:spacing w:line="276" w:lineRule="auto"/>
        <w:textAlignment w:val="baseline"/>
        <w:rPr>
          <w:rFonts w:ascii="Times New Roman" w:eastAsia="Times New Roman" w:hAnsi="Times New Roman" w:cs="Times New Roman"/>
          <w:b/>
          <w:bCs/>
          <w:kern w:val="0"/>
          <w:lang w:val="en-US" w:eastAsia="en-GB"/>
          <w14:ligatures w14:val="none"/>
        </w:rPr>
      </w:pPr>
    </w:p>
    <w:p w14:paraId="5D7071F7" w14:textId="77777777" w:rsidR="002C5F32" w:rsidRDefault="002C5F32" w:rsidP="00992E2D">
      <w:pPr>
        <w:spacing w:line="276" w:lineRule="auto"/>
        <w:textAlignment w:val="baseline"/>
        <w:rPr>
          <w:rFonts w:ascii="Times New Roman" w:eastAsia="Times New Roman" w:hAnsi="Times New Roman" w:cs="Times New Roman"/>
          <w:b/>
          <w:bCs/>
          <w:kern w:val="0"/>
          <w:lang w:val="en-US" w:eastAsia="en-GB"/>
          <w14:ligatures w14:val="none"/>
        </w:rPr>
        <w:sectPr w:rsidR="002C5F32" w:rsidSect="00711863">
          <w:pgSz w:w="11906" w:h="16838"/>
          <w:pgMar w:top="1440" w:right="1440" w:bottom="1440" w:left="1440" w:header="708" w:footer="708" w:gutter="0"/>
          <w:cols w:space="708"/>
          <w:docGrid w:linePitch="360"/>
        </w:sectPr>
      </w:pPr>
    </w:p>
    <w:p w14:paraId="7B2229D7" w14:textId="00DF03DD" w:rsidR="00BF1037" w:rsidRPr="008752AC" w:rsidRDefault="000412A3" w:rsidP="00992E2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bCs/>
          <w:kern w:val="0"/>
          <w:lang w:val="en-US" w:eastAsia="en-GB"/>
          <w14:ligatures w14:val="none"/>
        </w:rPr>
        <w:lastRenderedPageBreak/>
        <w:t xml:space="preserve">Supplementary </w:t>
      </w:r>
      <w:r w:rsidR="00BF1037" w:rsidRPr="008752AC">
        <w:rPr>
          <w:rFonts w:ascii="Times New Roman" w:eastAsia="Times New Roman" w:hAnsi="Times New Roman" w:cs="Times New Roman"/>
          <w:b/>
          <w:bCs/>
          <w:kern w:val="0"/>
          <w:lang w:val="en-US" w:eastAsia="en-GB"/>
          <w14:ligatures w14:val="none"/>
        </w:rPr>
        <w:t xml:space="preserve">Table </w:t>
      </w:r>
      <w:r w:rsidR="002C5F32">
        <w:rPr>
          <w:rFonts w:ascii="Times New Roman" w:eastAsia="Times New Roman" w:hAnsi="Times New Roman" w:cs="Times New Roman"/>
          <w:b/>
          <w:bCs/>
          <w:kern w:val="0"/>
          <w:lang w:val="en-US" w:eastAsia="en-GB"/>
          <w14:ligatures w14:val="none"/>
        </w:rPr>
        <w:t>3</w:t>
      </w:r>
      <w:r w:rsidR="00BF1037" w:rsidRPr="008752AC">
        <w:rPr>
          <w:rFonts w:ascii="Times New Roman" w:eastAsia="Times New Roman" w:hAnsi="Times New Roman" w:cs="Times New Roman"/>
          <w:b/>
          <w:bCs/>
          <w:kern w:val="0"/>
          <w:lang w:val="en-US" w:eastAsia="en-GB"/>
          <w14:ligatures w14:val="none"/>
        </w:rPr>
        <w:t>. Univariable analysis of factors associated with redeployment during COVID-19 </w:t>
      </w:r>
      <w:r w:rsidR="00BF1037" w:rsidRPr="008752AC">
        <w:rPr>
          <w:rFonts w:ascii="Times New Roman" w:eastAsia="Times New Roman" w:hAnsi="Times New Roman" w:cs="Times New Roman"/>
          <w:kern w:val="0"/>
          <w:lang w:eastAsia="en-GB"/>
          <w14:ligatures w14:val="none"/>
        </w:rPr>
        <w:t> </w:t>
      </w:r>
    </w:p>
    <w:p w14:paraId="68AC22A0" w14:textId="77777777" w:rsidR="00BF1037" w:rsidRPr="008752AC" w:rsidRDefault="00BF1037" w:rsidP="00992E2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9"/>
        <w:gridCol w:w="1407"/>
        <w:gridCol w:w="1439"/>
        <w:gridCol w:w="1969"/>
        <w:gridCol w:w="1902"/>
      </w:tblGrid>
      <w:tr w:rsidR="00BF1037" w:rsidRPr="0082446D" w14:paraId="02A45A7F" w14:textId="77777777" w:rsidTr="00BF1037">
        <w:trPr>
          <w:trHeight w:val="300"/>
        </w:trPr>
        <w:tc>
          <w:tcPr>
            <w:tcW w:w="2385" w:type="dxa"/>
            <w:tcBorders>
              <w:top w:val="nil"/>
              <w:left w:val="nil"/>
              <w:bottom w:val="single" w:sz="12" w:space="0" w:color="9CC2E5"/>
              <w:right w:val="nil"/>
            </w:tcBorders>
            <w:shd w:val="clear" w:color="auto" w:fill="FFFFFF"/>
            <w:hideMark/>
          </w:tcPr>
          <w:p w14:paraId="2EB94857"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Variable </w:t>
            </w:r>
          </w:p>
        </w:tc>
        <w:tc>
          <w:tcPr>
            <w:tcW w:w="1500" w:type="dxa"/>
            <w:tcBorders>
              <w:top w:val="nil"/>
              <w:left w:val="nil"/>
              <w:bottom w:val="single" w:sz="12" w:space="0" w:color="9CC2E5"/>
              <w:right w:val="nil"/>
            </w:tcBorders>
            <w:shd w:val="clear" w:color="auto" w:fill="FFFFFF"/>
            <w:hideMark/>
          </w:tcPr>
          <w:p w14:paraId="151900E2"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Not redeployed 8667 (79.6) </w:t>
            </w:r>
          </w:p>
        </w:tc>
        <w:tc>
          <w:tcPr>
            <w:tcW w:w="1500" w:type="dxa"/>
            <w:tcBorders>
              <w:top w:val="nil"/>
              <w:left w:val="nil"/>
              <w:bottom w:val="single" w:sz="12" w:space="0" w:color="9CC2E5"/>
              <w:right w:val="nil"/>
            </w:tcBorders>
            <w:shd w:val="clear" w:color="auto" w:fill="FFFFFF"/>
            <w:hideMark/>
          </w:tcPr>
          <w:p w14:paraId="7B439851"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Redeployed </w:t>
            </w:r>
          </w:p>
          <w:p w14:paraId="6B3760CC"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2223 (20.4) </w:t>
            </w:r>
          </w:p>
        </w:tc>
        <w:tc>
          <w:tcPr>
            <w:tcW w:w="2235" w:type="dxa"/>
            <w:tcBorders>
              <w:top w:val="nil"/>
              <w:left w:val="nil"/>
              <w:bottom w:val="single" w:sz="12" w:space="0" w:color="9CC2E5"/>
              <w:right w:val="nil"/>
            </w:tcBorders>
            <w:shd w:val="clear" w:color="auto" w:fill="FFFFFF"/>
            <w:hideMark/>
          </w:tcPr>
          <w:p w14:paraId="4689583D"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Unadjusted OR  </w:t>
            </w:r>
          </w:p>
          <w:p w14:paraId="1E0AE5D1"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(95% CI)  </w:t>
            </w:r>
          </w:p>
        </w:tc>
        <w:tc>
          <w:tcPr>
            <w:tcW w:w="2250" w:type="dxa"/>
            <w:tcBorders>
              <w:top w:val="nil"/>
              <w:left w:val="nil"/>
              <w:bottom w:val="single" w:sz="12" w:space="0" w:color="9CC2E5"/>
              <w:right w:val="nil"/>
            </w:tcBorders>
            <w:shd w:val="clear" w:color="auto" w:fill="FFFFFF"/>
            <w:hideMark/>
          </w:tcPr>
          <w:p w14:paraId="231F4B9C"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P value  </w:t>
            </w:r>
          </w:p>
        </w:tc>
      </w:tr>
      <w:tr w:rsidR="00BF1037" w:rsidRPr="0082446D" w14:paraId="388B6CFF" w14:textId="77777777" w:rsidTr="00BF1037">
        <w:trPr>
          <w:trHeight w:val="300"/>
        </w:trPr>
        <w:tc>
          <w:tcPr>
            <w:tcW w:w="9915" w:type="dxa"/>
            <w:gridSpan w:val="5"/>
            <w:tcBorders>
              <w:top w:val="single" w:sz="6" w:space="0" w:color="9CC2E5"/>
              <w:left w:val="nil"/>
              <w:bottom w:val="single" w:sz="6" w:space="0" w:color="9CC2E5"/>
              <w:right w:val="nil"/>
            </w:tcBorders>
            <w:shd w:val="clear" w:color="auto" w:fill="DEEAF6"/>
            <w:hideMark/>
          </w:tcPr>
          <w:p w14:paraId="76305DCD" w14:textId="77777777" w:rsidR="00BF1037" w:rsidRPr="008752AC" w:rsidRDefault="00BF1037" w:rsidP="00992E2D">
            <w:pPr>
              <w:spacing w:line="276" w:lineRule="auto"/>
              <w:jc w:val="center"/>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Demographic and health factors  </w:t>
            </w:r>
          </w:p>
        </w:tc>
      </w:tr>
      <w:tr w:rsidR="00BF1037" w:rsidRPr="0082446D" w14:paraId="1BF77074"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57E15637" w14:textId="6C6D71EA"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AGE</w:t>
            </w:r>
          </w:p>
        </w:tc>
        <w:tc>
          <w:tcPr>
            <w:tcW w:w="7530" w:type="dxa"/>
            <w:gridSpan w:val="4"/>
            <w:tcBorders>
              <w:top w:val="single" w:sz="6" w:space="0" w:color="9CC2E5"/>
              <w:left w:val="single" w:sz="6" w:space="0" w:color="9CC2E5"/>
              <w:bottom w:val="single" w:sz="6" w:space="0" w:color="9CC2E5"/>
              <w:right w:val="nil"/>
            </w:tcBorders>
            <w:shd w:val="clear" w:color="auto" w:fill="auto"/>
            <w:hideMark/>
          </w:tcPr>
          <w:p w14:paraId="7AB5652D"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r>
      <w:tr w:rsidR="00BF1037" w:rsidRPr="0082446D" w14:paraId="55D8622E"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7EA1C46A"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&lt;30 years</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1EF91224"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1176 (73.7)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5439BDD4"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420 (26.3)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4634442F"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c>
          <w:tcPr>
            <w:tcW w:w="2250" w:type="dxa"/>
            <w:tcBorders>
              <w:top w:val="single" w:sz="6" w:space="0" w:color="9CC2E5"/>
              <w:left w:val="single" w:sz="6" w:space="0" w:color="9CC2E5"/>
              <w:bottom w:val="single" w:sz="6" w:space="0" w:color="9CC2E5"/>
              <w:right w:val="nil"/>
            </w:tcBorders>
            <w:shd w:val="clear" w:color="auto" w:fill="DEEAF6"/>
            <w:hideMark/>
          </w:tcPr>
          <w:p w14:paraId="5E289491"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r>
      <w:tr w:rsidR="00BF1037" w:rsidRPr="0082446D" w14:paraId="07E7C111"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693B60F1"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31-45 years</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2602DC6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3146 (78.9)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56CE805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841 (21)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4B1E351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0.75 (0.65 – 0.86) </w:t>
            </w:r>
          </w:p>
        </w:tc>
        <w:tc>
          <w:tcPr>
            <w:tcW w:w="2250" w:type="dxa"/>
            <w:tcBorders>
              <w:top w:val="single" w:sz="6" w:space="0" w:color="9CC2E5"/>
              <w:left w:val="single" w:sz="6" w:space="0" w:color="9CC2E5"/>
              <w:bottom w:val="single" w:sz="6" w:space="0" w:color="9CC2E5"/>
              <w:right w:val="nil"/>
            </w:tcBorders>
            <w:shd w:val="clear" w:color="auto" w:fill="auto"/>
            <w:hideMark/>
          </w:tcPr>
          <w:p w14:paraId="60E68E23"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&lt;0.001</w:t>
            </w:r>
            <w:r w:rsidRPr="008752AC">
              <w:rPr>
                <w:rFonts w:ascii="Times New Roman" w:eastAsia="Times New Roman" w:hAnsi="Times New Roman" w:cs="Times New Roman"/>
                <w:kern w:val="0"/>
                <w:lang w:eastAsia="en-GB"/>
                <w14:ligatures w14:val="none"/>
              </w:rPr>
              <w:t> </w:t>
            </w:r>
          </w:p>
        </w:tc>
      </w:tr>
      <w:tr w:rsidR="00BF1037" w:rsidRPr="0082446D" w14:paraId="36584428"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60E64F50"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46-60 years</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7E7D9B5B"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3500 (81)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33BDF675"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819 (19)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19A4BED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0.66 (0.57 – 0.75) </w:t>
            </w:r>
          </w:p>
        </w:tc>
        <w:tc>
          <w:tcPr>
            <w:tcW w:w="2250" w:type="dxa"/>
            <w:tcBorders>
              <w:top w:val="single" w:sz="6" w:space="0" w:color="9CC2E5"/>
              <w:left w:val="single" w:sz="6" w:space="0" w:color="9CC2E5"/>
              <w:bottom w:val="single" w:sz="6" w:space="0" w:color="9CC2E5"/>
              <w:right w:val="nil"/>
            </w:tcBorders>
            <w:shd w:val="clear" w:color="auto" w:fill="DEEAF6"/>
            <w:hideMark/>
          </w:tcPr>
          <w:p w14:paraId="603A443A"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&lt;0.001</w:t>
            </w:r>
            <w:r w:rsidRPr="008752AC">
              <w:rPr>
                <w:rFonts w:ascii="Times New Roman" w:eastAsia="Times New Roman" w:hAnsi="Times New Roman" w:cs="Times New Roman"/>
                <w:kern w:val="0"/>
                <w:lang w:eastAsia="en-GB"/>
                <w14:ligatures w14:val="none"/>
              </w:rPr>
              <w:t> </w:t>
            </w:r>
          </w:p>
        </w:tc>
      </w:tr>
      <w:tr w:rsidR="00BF1037" w:rsidRPr="0082446D" w14:paraId="33945817" w14:textId="77777777" w:rsidTr="00BF1037">
        <w:trPr>
          <w:trHeight w:val="330"/>
        </w:trPr>
        <w:tc>
          <w:tcPr>
            <w:tcW w:w="2385" w:type="dxa"/>
            <w:tcBorders>
              <w:top w:val="single" w:sz="6" w:space="0" w:color="9CC2E5"/>
              <w:left w:val="nil"/>
              <w:bottom w:val="single" w:sz="6" w:space="0" w:color="9CC2E5"/>
              <w:right w:val="single" w:sz="6" w:space="0" w:color="9CC2E5"/>
            </w:tcBorders>
            <w:shd w:val="clear" w:color="auto" w:fill="auto"/>
            <w:hideMark/>
          </w:tcPr>
          <w:p w14:paraId="733B7943"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61 and above</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4BA7EB2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800 (85.8)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03F56C6C"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133 (14.3)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794D2D9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0.47 (0.37 – 0.58) </w:t>
            </w:r>
          </w:p>
        </w:tc>
        <w:tc>
          <w:tcPr>
            <w:tcW w:w="2250" w:type="dxa"/>
            <w:tcBorders>
              <w:top w:val="single" w:sz="6" w:space="0" w:color="9CC2E5"/>
              <w:left w:val="single" w:sz="6" w:space="0" w:color="9CC2E5"/>
              <w:bottom w:val="single" w:sz="6" w:space="0" w:color="9CC2E5"/>
              <w:right w:val="nil"/>
            </w:tcBorders>
            <w:shd w:val="clear" w:color="auto" w:fill="auto"/>
            <w:hideMark/>
          </w:tcPr>
          <w:p w14:paraId="20DC040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&lt;0.001</w:t>
            </w:r>
            <w:r w:rsidRPr="008752AC">
              <w:rPr>
                <w:rFonts w:ascii="Times New Roman" w:eastAsia="Times New Roman" w:hAnsi="Times New Roman" w:cs="Times New Roman"/>
                <w:kern w:val="0"/>
                <w:lang w:eastAsia="en-GB"/>
                <w14:ligatures w14:val="none"/>
              </w:rPr>
              <w:t> </w:t>
            </w:r>
          </w:p>
        </w:tc>
      </w:tr>
      <w:tr w:rsidR="00BF1037" w:rsidRPr="0082446D" w14:paraId="2CCD5E15"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5D043D60" w14:textId="3DB800EA"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SEX</w:t>
            </w:r>
          </w:p>
        </w:tc>
        <w:tc>
          <w:tcPr>
            <w:tcW w:w="7530" w:type="dxa"/>
            <w:gridSpan w:val="4"/>
            <w:tcBorders>
              <w:top w:val="single" w:sz="6" w:space="0" w:color="9CC2E5"/>
              <w:left w:val="single" w:sz="6" w:space="0" w:color="9CC2E5"/>
              <w:bottom w:val="single" w:sz="6" w:space="0" w:color="9CC2E5"/>
              <w:right w:val="nil"/>
            </w:tcBorders>
            <w:shd w:val="clear" w:color="auto" w:fill="DEEAF6"/>
            <w:hideMark/>
          </w:tcPr>
          <w:p w14:paraId="06B36F9C"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r>
      <w:tr w:rsidR="00BF1037" w:rsidRPr="0082446D" w14:paraId="6326B630"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5D9F1E20"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Male</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3C538AF1"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2110 (78.9)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6C0606C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566 (21.2) </w:t>
            </w:r>
          </w:p>
        </w:tc>
        <w:tc>
          <w:tcPr>
            <w:tcW w:w="2235" w:type="dxa"/>
            <w:vMerge w:val="restart"/>
            <w:tcBorders>
              <w:top w:val="single" w:sz="6" w:space="0" w:color="9CC2E5"/>
              <w:left w:val="single" w:sz="6" w:space="0" w:color="9CC2E5"/>
              <w:bottom w:val="single" w:sz="6" w:space="0" w:color="9CC2E5"/>
              <w:right w:val="single" w:sz="6" w:space="0" w:color="9CC2E5"/>
            </w:tcBorders>
            <w:shd w:val="clear" w:color="auto" w:fill="auto"/>
            <w:hideMark/>
          </w:tcPr>
          <w:p w14:paraId="3E400313"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p w14:paraId="38C2BBA8"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0.94 (0.85 – 1.05) </w:t>
            </w:r>
          </w:p>
        </w:tc>
        <w:tc>
          <w:tcPr>
            <w:tcW w:w="2250" w:type="dxa"/>
            <w:vMerge w:val="restart"/>
            <w:tcBorders>
              <w:top w:val="single" w:sz="6" w:space="0" w:color="9CC2E5"/>
              <w:left w:val="single" w:sz="6" w:space="0" w:color="9CC2E5"/>
              <w:bottom w:val="single" w:sz="6" w:space="0" w:color="9CC2E5"/>
              <w:right w:val="nil"/>
            </w:tcBorders>
            <w:shd w:val="clear" w:color="auto" w:fill="auto"/>
            <w:hideMark/>
          </w:tcPr>
          <w:p w14:paraId="21A5E803"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p w14:paraId="74C2759B"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0.29  </w:t>
            </w:r>
          </w:p>
        </w:tc>
      </w:tr>
      <w:tr w:rsidR="00BF1037" w:rsidRPr="0082446D" w14:paraId="7F437D12"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5F284B71"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Female</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27E31F7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6533 (79.8)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4F3BFEC3"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1654 (20.2) </w:t>
            </w:r>
          </w:p>
        </w:tc>
        <w:tc>
          <w:tcPr>
            <w:tcW w:w="0" w:type="auto"/>
            <w:vMerge/>
            <w:tcBorders>
              <w:top w:val="single" w:sz="6" w:space="0" w:color="9CC2E5"/>
              <w:left w:val="single" w:sz="6" w:space="0" w:color="9CC2E5"/>
              <w:bottom w:val="single" w:sz="6" w:space="0" w:color="9CC2E5"/>
              <w:right w:val="single" w:sz="6" w:space="0" w:color="9CC2E5"/>
            </w:tcBorders>
            <w:shd w:val="clear" w:color="auto" w:fill="auto"/>
            <w:vAlign w:val="center"/>
            <w:hideMark/>
          </w:tcPr>
          <w:p w14:paraId="4BA95E73" w14:textId="77777777" w:rsidR="00BF1037" w:rsidRPr="008752AC" w:rsidRDefault="00BF1037" w:rsidP="00992E2D">
            <w:pPr>
              <w:spacing w:line="276" w:lineRule="auto"/>
              <w:rPr>
                <w:rFonts w:ascii="Times New Roman" w:eastAsia="Times New Roman" w:hAnsi="Times New Roman" w:cs="Times New Roman"/>
                <w:kern w:val="0"/>
                <w:lang w:eastAsia="en-GB"/>
                <w14:ligatures w14:val="none"/>
              </w:rPr>
            </w:pPr>
          </w:p>
        </w:tc>
        <w:tc>
          <w:tcPr>
            <w:tcW w:w="0" w:type="auto"/>
            <w:vMerge/>
            <w:tcBorders>
              <w:top w:val="single" w:sz="6" w:space="0" w:color="9CC2E5"/>
              <w:left w:val="single" w:sz="6" w:space="0" w:color="9CC2E5"/>
              <w:bottom w:val="single" w:sz="6" w:space="0" w:color="9CC2E5"/>
              <w:right w:val="nil"/>
            </w:tcBorders>
            <w:shd w:val="clear" w:color="auto" w:fill="auto"/>
            <w:vAlign w:val="center"/>
            <w:hideMark/>
          </w:tcPr>
          <w:p w14:paraId="3B9932ED" w14:textId="77777777" w:rsidR="00BF1037" w:rsidRPr="008752AC" w:rsidRDefault="00BF1037" w:rsidP="00992E2D">
            <w:pPr>
              <w:spacing w:line="276" w:lineRule="auto"/>
              <w:rPr>
                <w:rFonts w:ascii="Times New Roman" w:eastAsia="Times New Roman" w:hAnsi="Times New Roman" w:cs="Times New Roman"/>
                <w:kern w:val="0"/>
                <w:lang w:eastAsia="en-GB"/>
                <w14:ligatures w14:val="none"/>
              </w:rPr>
            </w:pPr>
          </w:p>
        </w:tc>
      </w:tr>
      <w:tr w:rsidR="00BF1037" w:rsidRPr="0082446D" w14:paraId="014BD5C3"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5B22069C" w14:textId="5707E1DB"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ETHNICITY </w:t>
            </w:r>
          </w:p>
        </w:tc>
        <w:tc>
          <w:tcPr>
            <w:tcW w:w="7530" w:type="dxa"/>
            <w:gridSpan w:val="4"/>
            <w:tcBorders>
              <w:top w:val="single" w:sz="6" w:space="0" w:color="9CC2E5"/>
              <w:left w:val="single" w:sz="6" w:space="0" w:color="9CC2E5"/>
              <w:bottom w:val="single" w:sz="6" w:space="0" w:color="9CC2E5"/>
              <w:right w:val="nil"/>
            </w:tcBorders>
            <w:shd w:val="clear" w:color="auto" w:fill="auto"/>
            <w:hideMark/>
          </w:tcPr>
          <w:p w14:paraId="43647E3D"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r>
      <w:tr w:rsidR="00BF1037" w:rsidRPr="0082446D" w14:paraId="1A4AFFE1"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55544705"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w:t>
            </w:r>
            <w:r w:rsidRPr="008752AC">
              <w:rPr>
                <w:rFonts w:ascii="Times New Roman" w:eastAsia="Times New Roman" w:hAnsi="Times New Roman" w:cs="Times New Roman"/>
                <w:kern w:val="0"/>
                <w:lang w:eastAsia="en-GB"/>
                <w14:ligatures w14:val="none"/>
              </w:rPr>
              <w:t>White</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1D3578F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6127 (79.8)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276E5B1F"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1556 (20.3)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4FAA815D"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c>
          <w:tcPr>
            <w:tcW w:w="2250" w:type="dxa"/>
            <w:tcBorders>
              <w:top w:val="single" w:sz="6" w:space="0" w:color="9CC2E5"/>
              <w:left w:val="single" w:sz="6" w:space="0" w:color="9CC2E5"/>
              <w:bottom w:val="single" w:sz="6" w:space="0" w:color="9CC2E5"/>
              <w:right w:val="nil"/>
            </w:tcBorders>
            <w:shd w:val="clear" w:color="auto" w:fill="DEEAF6"/>
            <w:hideMark/>
          </w:tcPr>
          <w:p w14:paraId="5B31A31A"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r>
      <w:tr w:rsidR="00BF1037" w:rsidRPr="0082446D" w14:paraId="4F905904"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4A470FA3"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Black</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232FC332"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376 (81.7)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7A602CFA"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84 (18.3)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56AA6E8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0.88 (0.69 – 1.12) </w:t>
            </w:r>
          </w:p>
        </w:tc>
        <w:tc>
          <w:tcPr>
            <w:tcW w:w="2250" w:type="dxa"/>
            <w:tcBorders>
              <w:top w:val="single" w:sz="6" w:space="0" w:color="9CC2E5"/>
              <w:left w:val="single" w:sz="6" w:space="0" w:color="9CC2E5"/>
              <w:bottom w:val="single" w:sz="6" w:space="0" w:color="9CC2E5"/>
              <w:right w:val="nil"/>
            </w:tcBorders>
            <w:shd w:val="clear" w:color="auto" w:fill="auto"/>
            <w:hideMark/>
          </w:tcPr>
          <w:p w14:paraId="635F06AF"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0.3 </w:t>
            </w:r>
          </w:p>
        </w:tc>
      </w:tr>
      <w:tr w:rsidR="00BF1037" w:rsidRPr="0082446D" w14:paraId="0CA9FC41"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6FB3C870"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w:t>
            </w:r>
            <w:r w:rsidRPr="008752AC">
              <w:rPr>
                <w:rFonts w:ascii="Times New Roman" w:eastAsia="Times New Roman" w:hAnsi="Times New Roman" w:cs="Times New Roman"/>
                <w:kern w:val="0"/>
                <w:lang w:eastAsia="en-GB"/>
                <w14:ligatures w14:val="none"/>
              </w:rPr>
              <w:t>Asian</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5F1D76A8"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1652 (79.6)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085E028C"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424 (20.4)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19945D7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1.01 (0.9 – 1.14) </w:t>
            </w:r>
          </w:p>
        </w:tc>
        <w:tc>
          <w:tcPr>
            <w:tcW w:w="2250" w:type="dxa"/>
            <w:tcBorders>
              <w:top w:val="single" w:sz="6" w:space="0" w:color="9CC2E5"/>
              <w:left w:val="single" w:sz="6" w:space="0" w:color="9CC2E5"/>
              <w:bottom w:val="single" w:sz="6" w:space="0" w:color="9CC2E5"/>
              <w:right w:val="nil"/>
            </w:tcBorders>
            <w:shd w:val="clear" w:color="auto" w:fill="DEEAF6"/>
            <w:hideMark/>
          </w:tcPr>
          <w:p w14:paraId="6BD2AFAA"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0.86 </w:t>
            </w:r>
          </w:p>
        </w:tc>
      </w:tr>
      <w:tr w:rsidR="00BF1037" w:rsidRPr="0082446D" w14:paraId="26496A3C"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703F07E0"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w:t>
            </w:r>
            <w:r w:rsidRPr="008752AC">
              <w:rPr>
                <w:rFonts w:ascii="Times New Roman" w:eastAsia="Times New Roman" w:hAnsi="Times New Roman" w:cs="Times New Roman"/>
                <w:kern w:val="0"/>
                <w:lang w:eastAsia="en-GB"/>
                <w14:ligatures w14:val="none"/>
              </w:rPr>
              <w:t>Mixed</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3D1E1A68"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338 (75.5)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46E7CF5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110 (24.6)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460A01FD"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1.28 (1.03 – 1.6) </w:t>
            </w:r>
          </w:p>
        </w:tc>
        <w:tc>
          <w:tcPr>
            <w:tcW w:w="2250" w:type="dxa"/>
            <w:tcBorders>
              <w:top w:val="single" w:sz="6" w:space="0" w:color="9CC2E5"/>
              <w:left w:val="single" w:sz="6" w:space="0" w:color="9CC2E5"/>
              <w:bottom w:val="single" w:sz="6" w:space="0" w:color="9CC2E5"/>
              <w:right w:val="nil"/>
            </w:tcBorders>
            <w:shd w:val="clear" w:color="auto" w:fill="auto"/>
            <w:hideMark/>
          </w:tcPr>
          <w:p w14:paraId="08FB2865"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0.03</w:t>
            </w:r>
            <w:r w:rsidRPr="008752AC">
              <w:rPr>
                <w:rFonts w:ascii="Times New Roman" w:eastAsia="Times New Roman" w:hAnsi="Times New Roman" w:cs="Times New Roman"/>
                <w:kern w:val="0"/>
                <w:lang w:eastAsia="en-GB"/>
                <w14:ligatures w14:val="none"/>
              </w:rPr>
              <w:t> </w:t>
            </w:r>
          </w:p>
        </w:tc>
      </w:tr>
      <w:tr w:rsidR="00BF1037" w:rsidRPr="0082446D" w14:paraId="21567BC3"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697D3478"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w:t>
            </w:r>
            <w:r w:rsidRPr="008752AC">
              <w:rPr>
                <w:rFonts w:ascii="Times New Roman" w:eastAsia="Times New Roman" w:hAnsi="Times New Roman" w:cs="Times New Roman"/>
                <w:kern w:val="0"/>
                <w:lang w:eastAsia="en-GB"/>
                <w14:ligatures w14:val="none"/>
              </w:rPr>
              <w:t>Other</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0352D40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173 (77.9)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1B9D1B1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49 (22)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7524EF3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1.12 (0.81 – 1.54) </w:t>
            </w:r>
          </w:p>
        </w:tc>
        <w:tc>
          <w:tcPr>
            <w:tcW w:w="2250" w:type="dxa"/>
            <w:tcBorders>
              <w:top w:val="single" w:sz="6" w:space="0" w:color="9CC2E5"/>
              <w:left w:val="single" w:sz="6" w:space="0" w:color="9CC2E5"/>
              <w:bottom w:val="single" w:sz="6" w:space="0" w:color="9CC2E5"/>
              <w:right w:val="nil"/>
            </w:tcBorders>
            <w:shd w:val="clear" w:color="auto" w:fill="DEEAF6"/>
            <w:hideMark/>
          </w:tcPr>
          <w:p w14:paraId="24F9E1C1"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0.5 </w:t>
            </w:r>
          </w:p>
        </w:tc>
      </w:tr>
      <w:tr w:rsidR="00BF1037" w:rsidRPr="0082446D" w14:paraId="35AA56E7"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0DD6A8BB"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MIGRATION STATUS  </w:t>
            </w:r>
          </w:p>
        </w:tc>
        <w:tc>
          <w:tcPr>
            <w:tcW w:w="7530" w:type="dxa"/>
            <w:gridSpan w:val="4"/>
            <w:tcBorders>
              <w:top w:val="single" w:sz="6" w:space="0" w:color="9CC2E5"/>
              <w:left w:val="single" w:sz="6" w:space="0" w:color="9CC2E5"/>
              <w:bottom w:val="single" w:sz="6" w:space="0" w:color="9CC2E5"/>
              <w:right w:val="nil"/>
            </w:tcBorders>
            <w:shd w:val="clear" w:color="auto" w:fill="auto"/>
            <w:hideMark/>
          </w:tcPr>
          <w:p w14:paraId="7F13CCF2"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r>
      <w:tr w:rsidR="00BF1037" w:rsidRPr="0082446D" w14:paraId="0C2C782E"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62D4A07A"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w:t>
            </w:r>
            <w:r w:rsidRPr="008752AC">
              <w:rPr>
                <w:rFonts w:ascii="Times New Roman" w:eastAsia="Times New Roman" w:hAnsi="Times New Roman" w:cs="Times New Roman"/>
                <w:kern w:val="0"/>
                <w:lang w:eastAsia="en-GB"/>
                <w14:ligatures w14:val="none"/>
              </w:rPr>
              <w:t>Born in the UK</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121D49E1"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6394 (79.9)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08A8034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1606 (20)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30915EC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c>
          <w:tcPr>
            <w:tcW w:w="2250" w:type="dxa"/>
            <w:tcBorders>
              <w:top w:val="single" w:sz="6" w:space="0" w:color="9CC2E5"/>
              <w:left w:val="single" w:sz="6" w:space="0" w:color="9CC2E5"/>
              <w:bottom w:val="single" w:sz="6" w:space="0" w:color="9CC2E5"/>
              <w:right w:val="nil"/>
            </w:tcBorders>
            <w:shd w:val="clear" w:color="auto" w:fill="DEEAF6"/>
            <w:hideMark/>
          </w:tcPr>
          <w:p w14:paraId="53EED34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r>
      <w:tr w:rsidR="00BF1037" w:rsidRPr="0082446D" w14:paraId="6D712848"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210B3C54"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w:t>
            </w:r>
            <w:r w:rsidRPr="008752AC">
              <w:rPr>
                <w:rFonts w:ascii="Times New Roman" w:eastAsia="Times New Roman" w:hAnsi="Times New Roman" w:cs="Times New Roman"/>
                <w:kern w:val="0"/>
                <w:lang w:eastAsia="en-GB"/>
                <w14:ligatures w14:val="none"/>
              </w:rPr>
              <w:t>Born abroad </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47161E2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2272 (78.6)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368FD4DA"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617 (21.4)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46E56D63"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1.08 (0.97 – 1.2) </w:t>
            </w:r>
          </w:p>
        </w:tc>
        <w:tc>
          <w:tcPr>
            <w:tcW w:w="2250" w:type="dxa"/>
            <w:tcBorders>
              <w:top w:val="single" w:sz="6" w:space="0" w:color="9CC2E5"/>
              <w:left w:val="single" w:sz="6" w:space="0" w:color="9CC2E5"/>
              <w:bottom w:val="single" w:sz="6" w:space="0" w:color="9CC2E5"/>
              <w:right w:val="nil"/>
            </w:tcBorders>
            <w:shd w:val="clear" w:color="auto" w:fill="DEEAF6"/>
            <w:hideMark/>
          </w:tcPr>
          <w:p w14:paraId="6AA23FA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0.14 </w:t>
            </w:r>
          </w:p>
        </w:tc>
      </w:tr>
      <w:tr w:rsidR="00BF1037" w:rsidRPr="0082446D" w14:paraId="2238DDBC"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292355F5"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INDEX OF MULTIPLE DEPRIVATION (quintile) </w:t>
            </w:r>
          </w:p>
        </w:tc>
        <w:tc>
          <w:tcPr>
            <w:tcW w:w="7530" w:type="dxa"/>
            <w:gridSpan w:val="4"/>
            <w:tcBorders>
              <w:top w:val="single" w:sz="6" w:space="0" w:color="9CC2E5"/>
              <w:left w:val="single" w:sz="6" w:space="0" w:color="9CC2E5"/>
              <w:bottom w:val="single" w:sz="6" w:space="0" w:color="9CC2E5"/>
              <w:right w:val="nil"/>
            </w:tcBorders>
            <w:shd w:val="clear" w:color="auto" w:fill="DEEAF6"/>
            <w:hideMark/>
          </w:tcPr>
          <w:p w14:paraId="4BA55EF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r>
      <w:tr w:rsidR="00BF1037" w:rsidRPr="0082446D" w14:paraId="3D35F381"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7A9F2B04"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1 (most deprived)</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474241B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733 (77.1)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53E0270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212 (22.9)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59471D8D"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1.17 (0.97 – 1.42) </w:t>
            </w:r>
          </w:p>
        </w:tc>
        <w:tc>
          <w:tcPr>
            <w:tcW w:w="2250" w:type="dxa"/>
            <w:tcBorders>
              <w:top w:val="single" w:sz="6" w:space="0" w:color="9CC2E5"/>
              <w:left w:val="single" w:sz="6" w:space="0" w:color="9CC2E5"/>
              <w:bottom w:val="single" w:sz="6" w:space="0" w:color="9CC2E5"/>
              <w:right w:val="nil"/>
            </w:tcBorders>
            <w:shd w:val="clear" w:color="auto" w:fill="auto"/>
            <w:hideMark/>
          </w:tcPr>
          <w:p w14:paraId="18457F6B"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0.09 </w:t>
            </w:r>
          </w:p>
        </w:tc>
      </w:tr>
      <w:tr w:rsidR="00BF1037" w:rsidRPr="0082446D" w14:paraId="23DF7B61"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59CB6837"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2</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6B69E35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1282 (78.9)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584366E2"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342 (21.1)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2CCEC3B2"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1.05 (0.9 – 1.24) </w:t>
            </w:r>
          </w:p>
        </w:tc>
        <w:tc>
          <w:tcPr>
            <w:tcW w:w="2250" w:type="dxa"/>
            <w:tcBorders>
              <w:top w:val="single" w:sz="6" w:space="0" w:color="9CC2E5"/>
              <w:left w:val="single" w:sz="6" w:space="0" w:color="9CC2E5"/>
              <w:bottom w:val="single" w:sz="6" w:space="0" w:color="9CC2E5"/>
              <w:right w:val="nil"/>
            </w:tcBorders>
            <w:shd w:val="clear" w:color="auto" w:fill="DEEAF6"/>
            <w:hideMark/>
          </w:tcPr>
          <w:p w14:paraId="1336441B"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0.5 </w:t>
            </w:r>
          </w:p>
        </w:tc>
      </w:tr>
      <w:tr w:rsidR="00BF1037" w:rsidRPr="0082446D" w14:paraId="38018AEE"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4F8CFB39"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3</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6E8EA261"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1573 (79.8)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70F859EC"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398 (20.2)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029EA82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c>
          <w:tcPr>
            <w:tcW w:w="2250" w:type="dxa"/>
            <w:tcBorders>
              <w:top w:val="single" w:sz="6" w:space="0" w:color="9CC2E5"/>
              <w:left w:val="single" w:sz="6" w:space="0" w:color="9CC2E5"/>
              <w:bottom w:val="single" w:sz="6" w:space="0" w:color="9CC2E5"/>
              <w:right w:val="nil"/>
            </w:tcBorders>
            <w:shd w:val="clear" w:color="auto" w:fill="auto"/>
            <w:hideMark/>
          </w:tcPr>
          <w:p w14:paraId="1BA5858F"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r>
      <w:tr w:rsidR="00BF1037" w:rsidRPr="0082446D" w14:paraId="29B7538C"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2E3B9DFC"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4</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4028980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1858 (79.4)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705C0E7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481 (20.6)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16A3DC9A"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1.02 (0.88 – 1.19) </w:t>
            </w:r>
          </w:p>
        </w:tc>
        <w:tc>
          <w:tcPr>
            <w:tcW w:w="2250" w:type="dxa"/>
            <w:tcBorders>
              <w:top w:val="single" w:sz="6" w:space="0" w:color="9CC2E5"/>
              <w:left w:val="single" w:sz="6" w:space="0" w:color="9CC2E5"/>
              <w:bottom w:val="single" w:sz="6" w:space="0" w:color="9CC2E5"/>
              <w:right w:val="nil"/>
            </w:tcBorders>
            <w:shd w:val="clear" w:color="auto" w:fill="DEEAF6"/>
            <w:hideMark/>
          </w:tcPr>
          <w:p w14:paraId="2752ACA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0.76 </w:t>
            </w:r>
          </w:p>
        </w:tc>
      </w:tr>
      <w:tr w:rsidR="00BF1037" w:rsidRPr="0082446D" w14:paraId="4054F5D6"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790CEE82"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5 (least deprived)</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0026EA7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2185 (79.7)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6FFD86CF"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555 (20.3)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6C299A2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1.00 (0.87 – 1.16) </w:t>
            </w:r>
          </w:p>
        </w:tc>
        <w:tc>
          <w:tcPr>
            <w:tcW w:w="2250" w:type="dxa"/>
            <w:tcBorders>
              <w:top w:val="single" w:sz="6" w:space="0" w:color="9CC2E5"/>
              <w:left w:val="single" w:sz="6" w:space="0" w:color="9CC2E5"/>
              <w:bottom w:val="single" w:sz="6" w:space="0" w:color="9CC2E5"/>
              <w:right w:val="nil"/>
            </w:tcBorders>
            <w:shd w:val="clear" w:color="auto" w:fill="auto"/>
            <w:hideMark/>
          </w:tcPr>
          <w:p w14:paraId="130BA21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0.96 </w:t>
            </w:r>
          </w:p>
        </w:tc>
      </w:tr>
      <w:tr w:rsidR="00BF1037" w:rsidRPr="0082446D" w14:paraId="640872F0"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1667EB29" w14:textId="64706805"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COMORBIDITIES </w:t>
            </w:r>
          </w:p>
        </w:tc>
        <w:tc>
          <w:tcPr>
            <w:tcW w:w="7530" w:type="dxa"/>
            <w:gridSpan w:val="4"/>
            <w:tcBorders>
              <w:top w:val="single" w:sz="6" w:space="0" w:color="9CC2E5"/>
              <w:left w:val="single" w:sz="6" w:space="0" w:color="9CC2E5"/>
              <w:bottom w:val="single" w:sz="6" w:space="0" w:color="9CC2E5"/>
              <w:right w:val="nil"/>
            </w:tcBorders>
            <w:shd w:val="clear" w:color="auto" w:fill="DEEAF6"/>
            <w:hideMark/>
          </w:tcPr>
          <w:p w14:paraId="2BB54442"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r>
      <w:tr w:rsidR="00BF1037" w:rsidRPr="0082446D" w14:paraId="712C2465"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332E4EA9"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w:t>
            </w:r>
            <w:r w:rsidRPr="008752AC">
              <w:rPr>
                <w:rFonts w:ascii="Times New Roman" w:eastAsia="Times New Roman" w:hAnsi="Times New Roman" w:cs="Times New Roman"/>
                <w:kern w:val="0"/>
                <w:lang w:eastAsia="en-GB"/>
                <w14:ligatures w14:val="none"/>
              </w:rPr>
              <w:t>No conditions </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128C6B5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3621 (79.2)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2FFE6FBA"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952 (20.8) </w:t>
            </w:r>
          </w:p>
        </w:tc>
        <w:tc>
          <w:tcPr>
            <w:tcW w:w="2235" w:type="dxa"/>
            <w:vMerge w:val="restart"/>
            <w:tcBorders>
              <w:top w:val="single" w:sz="6" w:space="0" w:color="9CC2E5"/>
              <w:left w:val="single" w:sz="6" w:space="0" w:color="9CC2E5"/>
              <w:bottom w:val="single" w:sz="6" w:space="0" w:color="9CC2E5"/>
              <w:right w:val="single" w:sz="6" w:space="0" w:color="9CC2E5"/>
            </w:tcBorders>
            <w:shd w:val="clear" w:color="auto" w:fill="auto"/>
            <w:hideMark/>
          </w:tcPr>
          <w:p w14:paraId="4F10EFDC"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p w14:paraId="57CEBB1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0.95 (0.84 – 1.08) </w:t>
            </w:r>
          </w:p>
        </w:tc>
        <w:tc>
          <w:tcPr>
            <w:tcW w:w="2250" w:type="dxa"/>
            <w:tcBorders>
              <w:top w:val="single" w:sz="6" w:space="0" w:color="9CC2E5"/>
              <w:left w:val="single" w:sz="6" w:space="0" w:color="9CC2E5"/>
              <w:bottom w:val="single" w:sz="6" w:space="0" w:color="9CC2E5"/>
              <w:right w:val="nil"/>
            </w:tcBorders>
            <w:shd w:val="clear" w:color="auto" w:fill="auto"/>
            <w:hideMark/>
          </w:tcPr>
          <w:p w14:paraId="30EC37F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r>
      <w:tr w:rsidR="00BF1037" w:rsidRPr="0082446D" w14:paraId="2CC1ED56"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457D27D5"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w:t>
            </w:r>
            <w:r w:rsidRPr="008752AC">
              <w:rPr>
                <w:rFonts w:ascii="Times New Roman" w:eastAsia="Times New Roman" w:hAnsi="Times New Roman" w:cs="Times New Roman"/>
                <w:kern w:val="0"/>
                <w:lang w:eastAsia="en-GB"/>
                <w14:ligatures w14:val="none"/>
              </w:rPr>
              <w:t>Long-term conditions that required shielding during COVID-19</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6D6DFB01"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1685 (80.0)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2F435365"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422 (20.0) </w:t>
            </w:r>
          </w:p>
        </w:tc>
        <w:tc>
          <w:tcPr>
            <w:tcW w:w="0" w:type="auto"/>
            <w:vMerge/>
            <w:tcBorders>
              <w:top w:val="single" w:sz="6" w:space="0" w:color="9CC2E5"/>
              <w:left w:val="single" w:sz="6" w:space="0" w:color="9CC2E5"/>
              <w:bottom w:val="single" w:sz="6" w:space="0" w:color="9CC2E5"/>
              <w:right w:val="single" w:sz="6" w:space="0" w:color="9CC2E5"/>
            </w:tcBorders>
            <w:shd w:val="clear" w:color="auto" w:fill="auto"/>
            <w:vAlign w:val="center"/>
            <w:hideMark/>
          </w:tcPr>
          <w:p w14:paraId="44E3113F" w14:textId="77777777" w:rsidR="00BF1037" w:rsidRPr="008752AC" w:rsidRDefault="00BF1037" w:rsidP="00992E2D">
            <w:pPr>
              <w:spacing w:line="276" w:lineRule="auto"/>
              <w:rPr>
                <w:rFonts w:ascii="Times New Roman" w:eastAsia="Times New Roman" w:hAnsi="Times New Roman" w:cs="Times New Roman"/>
                <w:kern w:val="0"/>
                <w:lang w:eastAsia="en-GB"/>
                <w14:ligatures w14:val="none"/>
              </w:rPr>
            </w:pPr>
          </w:p>
        </w:tc>
        <w:tc>
          <w:tcPr>
            <w:tcW w:w="2250" w:type="dxa"/>
            <w:tcBorders>
              <w:top w:val="single" w:sz="6" w:space="0" w:color="9CC2E5"/>
              <w:left w:val="single" w:sz="6" w:space="0" w:color="9CC2E5"/>
              <w:bottom w:val="single" w:sz="6" w:space="0" w:color="9CC2E5"/>
              <w:right w:val="nil"/>
            </w:tcBorders>
            <w:shd w:val="clear" w:color="auto" w:fill="DEEAF6"/>
            <w:hideMark/>
          </w:tcPr>
          <w:p w14:paraId="561989A2"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0.46 </w:t>
            </w:r>
          </w:p>
        </w:tc>
      </w:tr>
      <w:tr w:rsidR="00BF1037" w:rsidRPr="0082446D" w14:paraId="009BD64A"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26BABBC9"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w:t>
            </w:r>
            <w:r w:rsidRPr="008752AC">
              <w:rPr>
                <w:rFonts w:ascii="Times New Roman" w:eastAsia="Times New Roman" w:hAnsi="Times New Roman" w:cs="Times New Roman"/>
                <w:kern w:val="0"/>
                <w:lang w:eastAsia="en-GB"/>
                <w14:ligatures w14:val="none"/>
              </w:rPr>
              <w:t>Other conditions</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64C2C2B1"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2597 (80.4)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1EB3F4B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635 (19.7)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78C0DAD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0.93 (0.83 – 1.04) </w:t>
            </w:r>
          </w:p>
        </w:tc>
        <w:tc>
          <w:tcPr>
            <w:tcW w:w="2250" w:type="dxa"/>
            <w:tcBorders>
              <w:top w:val="single" w:sz="6" w:space="0" w:color="9CC2E5"/>
              <w:left w:val="single" w:sz="6" w:space="0" w:color="9CC2E5"/>
              <w:bottom w:val="single" w:sz="6" w:space="0" w:color="9CC2E5"/>
              <w:right w:val="nil"/>
            </w:tcBorders>
            <w:shd w:val="clear" w:color="auto" w:fill="auto"/>
            <w:hideMark/>
          </w:tcPr>
          <w:p w14:paraId="19983E54"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0.21 </w:t>
            </w:r>
          </w:p>
        </w:tc>
      </w:tr>
      <w:tr w:rsidR="00BF1037" w:rsidRPr="0082446D" w14:paraId="2C56201F" w14:textId="77777777" w:rsidTr="00BF1037">
        <w:trPr>
          <w:trHeight w:val="300"/>
        </w:trPr>
        <w:tc>
          <w:tcPr>
            <w:tcW w:w="9915" w:type="dxa"/>
            <w:gridSpan w:val="5"/>
            <w:tcBorders>
              <w:top w:val="single" w:sz="6" w:space="0" w:color="9CC2E5"/>
              <w:left w:val="nil"/>
              <w:bottom w:val="single" w:sz="6" w:space="0" w:color="9CC2E5"/>
              <w:right w:val="nil"/>
            </w:tcBorders>
            <w:shd w:val="clear" w:color="auto" w:fill="DEEAF6"/>
            <w:hideMark/>
          </w:tcPr>
          <w:p w14:paraId="75788A14" w14:textId="77777777" w:rsidR="00BF1037" w:rsidRPr="008752AC" w:rsidRDefault="00BF1037" w:rsidP="00992E2D">
            <w:pPr>
              <w:spacing w:line="276" w:lineRule="auto"/>
              <w:jc w:val="center"/>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Occupational factors  </w:t>
            </w:r>
          </w:p>
        </w:tc>
      </w:tr>
      <w:tr w:rsidR="00BF1037" w:rsidRPr="0082446D" w14:paraId="33D36D17"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7F1B1834" w14:textId="4753835F"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OCCUPATION</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4D7C8604"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3D2E1C7F"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2D081432"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c>
          <w:tcPr>
            <w:tcW w:w="2250" w:type="dxa"/>
            <w:tcBorders>
              <w:top w:val="single" w:sz="6" w:space="0" w:color="9CC2E5"/>
              <w:left w:val="single" w:sz="6" w:space="0" w:color="9CC2E5"/>
              <w:bottom w:val="single" w:sz="6" w:space="0" w:color="9CC2E5"/>
              <w:right w:val="nil"/>
            </w:tcBorders>
            <w:shd w:val="clear" w:color="auto" w:fill="auto"/>
            <w:hideMark/>
          </w:tcPr>
          <w:p w14:paraId="29FB96C3"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w:t>
            </w:r>
          </w:p>
        </w:tc>
      </w:tr>
      <w:tr w:rsidR="00BF1037" w:rsidRPr="0082446D" w14:paraId="023849B6"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510CD250"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lastRenderedPageBreak/>
              <w:t>Doctors</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73ED216C"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2101 (78.2)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6B282EAF"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587 (22)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7F93D28D"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c>
          <w:tcPr>
            <w:tcW w:w="2250" w:type="dxa"/>
            <w:tcBorders>
              <w:top w:val="single" w:sz="6" w:space="0" w:color="9CC2E5"/>
              <w:left w:val="single" w:sz="6" w:space="0" w:color="9CC2E5"/>
              <w:bottom w:val="single" w:sz="6" w:space="0" w:color="9CC2E5"/>
              <w:right w:val="nil"/>
            </w:tcBorders>
            <w:shd w:val="clear" w:color="auto" w:fill="DEEAF6"/>
            <w:hideMark/>
          </w:tcPr>
          <w:p w14:paraId="6501697A"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r>
      <w:tr w:rsidR="00BF1037" w:rsidRPr="0082446D" w14:paraId="0EB5FEC1"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44707D2B"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Nurses, NAs, Midwives</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2A7EC15A"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1921 (77.3)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5BCC654C"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564 (22.7)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4B56F903"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1.05 (0.92 – 1.2) </w:t>
            </w:r>
          </w:p>
        </w:tc>
        <w:tc>
          <w:tcPr>
            <w:tcW w:w="2250" w:type="dxa"/>
            <w:tcBorders>
              <w:top w:val="single" w:sz="6" w:space="0" w:color="9CC2E5"/>
              <w:left w:val="single" w:sz="6" w:space="0" w:color="9CC2E5"/>
              <w:bottom w:val="single" w:sz="6" w:space="0" w:color="9CC2E5"/>
              <w:right w:val="nil"/>
            </w:tcBorders>
            <w:shd w:val="clear" w:color="auto" w:fill="auto"/>
            <w:hideMark/>
          </w:tcPr>
          <w:p w14:paraId="629BD13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0.46 </w:t>
            </w:r>
          </w:p>
        </w:tc>
      </w:tr>
      <w:tr w:rsidR="00BF1037" w:rsidRPr="0082446D" w14:paraId="670D5451"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76FAE86F"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Allied Health Professionals </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12B3DE9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2551 (77.1)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19700348"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756 (22.9)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793A974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1.06 (0.94 – 1.2) </w:t>
            </w:r>
          </w:p>
        </w:tc>
        <w:tc>
          <w:tcPr>
            <w:tcW w:w="2250" w:type="dxa"/>
            <w:tcBorders>
              <w:top w:val="single" w:sz="6" w:space="0" w:color="9CC2E5"/>
              <w:left w:val="single" w:sz="6" w:space="0" w:color="9CC2E5"/>
              <w:bottom w:val="single" w:sz="6" w:space="0" w:color="9CC2E5"/>
              <w:right w:val="nil"/>
            </w:tcBorders>
            <w:shd w:val="clear" w:color="auto" w:fill="DEEAF6"/>
            <w:hideMark/>
          </w:tcPr>
          <w:p w14:paraId="57C977FF"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0.34 </w:t>
            </w:r>
          </w:p>
        </w:tc>
      </w:tr>
      <w:tr w:rsidR="00BF1037" w:rsidRPr="0082446D" w14:paraId="33651963"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056889BC"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Pharmacy</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1678B0C4"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209 (89.7)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2F21FCE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24 (10.3)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45F048D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0.41 (0.27 - 0.63)</w:t>
            </w:r>
            <w:r w:rsidRPr="008752AC">
              <w:rPr>
                <w:rFonts w:ascii="Times New Roman" w:eastAsia="Times New Roman" w:hAnsi="Times New Roman" w:cs="Times New Roman"/>
                <w:kern w:val="0"/>
                <w:lang w:eastAsia="en-GB"/>
                <w14:ligatures w14:val="none"/>
              </w:rPr>
              <w:t> </w:t>
            </w:r>
          </w:p>
        </w:tc>
        <w:tc>
          <w:tcPr>
            <w:tcW w:w="2250" w:type="dxa"/>
            <w:tcBorders>
              <w:top w:val="single" w:sz="6" w:space="0" w:color="9CC2E5"/>
              <w:left w:val="single" w:sz="6" w:space="0" w:color="9CC2E5"/>
              <w:bottom w:val="single" w:sz="6" w:space="0" w:color="9CC2E5"/>
              <w:right w:val="nil"/>
            </w:tcBorders>
            <w:shd w:val="clear" w:color="auto" w:fill="auto"/>
            <w:hideMark/>
          </w:tcPr>
          <w:p w14:paraId="2E2743E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&lt;0.001</w:t>
            </w:r>
            <w:r w:rsidRPr="008752AC">
              <w:rPr>
                <w:rFonts w:ascii="Times New Roman" w:eastAsia="Times New Roman" w:hAnsi="Times New Roman" w:cs="Times New Roman"/>
                <w:kern w:val="0"/>
                <w:lang w:eastAsia="en-GB"/>
                <w14:ligatures w14:val="none"/>
              </w:rPr>
              <w:t> </w:t>
            </w:r>
          </w:p>
        </w:tc>
      </w:tr>
      <w:tr w:rsidR="00BF1037" w:rsidRPr="0082446D" w14:paraId="783152E6"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488BB957"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Healthcare scientist</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3352184C"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475 (89.3)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6F7ADF58"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57 (10.7)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57D7149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0.43 (0.32 – 0.57) </w:t>
            </w:r>
          </w:p>
        </w:tc>
        <w:tc>
          <w:tcPr>
            <w:tcW w:w="2250" w:type="dxa"/>
            <w:tcBorders>
              <w:top w:val="single" w:sz="6" w:space="0" w:color="9CC2E5"/>
              <w:left w:val="single" w:sz="6" w:space="0" w:color="9CC2E5"/>
              <w:bottom w:val="single" w:sz="6" w:space="0" w:color="9CC2E5"/>
              <w:right w:val="nil"/>
            </w:tcBorders>
            <w:shd w:val="clear" w:color="auto" w:fill="DEEAF6"/>
            <w:hideMark/>
          </w:tcPr>
          <w:p w14:paraId="713E257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&lt;0.001</w:t>
            </w:r>
            <w:r w:rsidRPr="008752AC">
              <w:rPr>
                <w:rFonts w:ascii="Times New Roman" w:eastAsia="Times New Roman" w:hAnsi="Times New Roman" w:cs="Times New Roman"/>
                <w:kern w:val="0"/>
                <w:lang w:eastAsia="en-GB"/>
                <w14:ligatures w14:val="none"/>
              </w:rPr>
              <w:t> </w:t>
            </w:r>
          </w:p>
        </w:tc>
      </w:tr>
      <w:tr w:rsidR="00BF1037" w:rsidRPr="0082446D" w14:paraId="48D6B378"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174632C6"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Ambulance</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7B169B1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388 (87.8)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2D488DEF"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54 (12.2)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5379D5E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 (0.37 – 0.67) </w:t>
            </w:r>
          </w:p>
        </w:tc>
        <w:tc>
          <w:tcPr>
            <w:tcW w:w="2250" w:type="dxa"/>
            <w:tcBorders>
              <w:top w:val="single" w:sz="6" w:space="0" w:color="9CC2E5"/>
              <w:left w:val="single" w:sz="6" w:space="0" w:color="9CC2E5"/>
              <w:bottom w:val="single" w:sz="6" w:space="0" w:color="9CC2E5"/>
              <w:right w:val="nil"/>
            </w:tcBorders>
            <w:shd w:val="clear" w:color="auto" w:fill="auto"/>
            <w:hideMark/>
          </w:tcPr>
          <w:p w14:paraId="040EDA3B"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&lt;0.001</w:t>
            </w:r>
            <w:r w:rsidRPr="008752AC">
              <w:rPr>
                <w:rFonts w:ascii="Times New Roman" w:eastAsia="Times New Roman" w:hAnsi="Times New Roman" w:cs="Times New Roman"/>
                <w:kern w:val="0"/>
                <w:lang w:eastAsia="en-GB"/>
                <w14:ligatures w14:val="none"/>
              </w:rPr>
              <w:t> </w:t>
            </w:r>
          </w:p>
        </w:tc>
      </w:tr>
      <w:tr w:rsidR="00BF1037" w:rsidRPr="0082446D" w14:paraId="026B87BF"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6FAFD89C"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Dental</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4815C69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360 (82.8)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06707AA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75 (17.2)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241F274D"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0.75 (0.57 – 0.97) </w:t>
            </w:r>
          </w:p>
        </w:tc>
        <w:tc>
          <w:tcPr>
            <w:tcW w:w="2250" w:type="dxa"/>
            <w:tcBorders>
              <w:top w:val="single" w:sz="6" w:space="0" w:color="9CC2E5"/>
              <w:left w:val="single" w:sz="6" w:space="0" w:color="9CC2E5"/>
              <w:bottom w:val="single" w:sz="6" w:space="0" w:color="9CC2E5"/>
              <w:right w:val="nil"/>
            </w:tcBorders>
            <w:shd w:val="clear" w:color="auto" w:fill="DEEAF6"/>
            <w:hideMark/>
          </w:tcPr>
          <w:p w14:paraId="5A337064"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0.0</w:t>
            </w:r>
            <w:r w:rsidRPr="008752AC">
              <w:rPr>
                <w:rFonts w:ascii="Times New Roman" w:eastAsia="Times New Roman" w:hAnsi="Times New Roman" w:cs="Times New Roman"/>
                <w:kern w:val="0"/>
                <w:lang w:eastAsia="en-GB"/>
                <w14:ligatures w14:val="none"/>
              </w:rPr>
              <w:t>3 </w:t>
            </w:r>
          </w:p>
        </w:tc>
      </w:tr>
      <w:tr w:rsidR="00BF1037" w:rsidRPr="0082446D" w14:paraId="4E315424"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72434E93"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Optical </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1B2A5358"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102 (87.2)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41CC1DC7"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15 (13)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4E9F27B8"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0.53 (0.30 – 0.91) </w:t>
            </w:r>
          </w:p>
        </w:tc>
        <w:tc>
          <w:tcPr>
            <w:tcW w:w="2250" w:type="dxa"/>
            <w:tcBorders>
              <w:top w:val="single" w:sz="6" w:space="0" w:color="9CC2E5"/>
              <w:left w:val="single" w:sz="6" w:space="0" w:color="9CC2E5"/>
              <w:bottom w:val="single" w:sz="6" w:space="0" w:color="9CC2E5"/>
              <w:right w:val="nil"/>
            </w:tcBorders>
            <w:shd w:val="clear" w:color="auto" w:fill="auto"/>
            <w:hideMark/>
          </w:tcPr>
          <w:p w14:paraId="4AC3A22C"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0.02</w:t>
            </w:r>
            <w:r w:rsidRPr="008752AC">
              <w:rPr>
                <w:rFonts w:ascii="Times New Roman" w:eastAsia="Times New Roman" w:hAnsi="Times New Roman" w:cs="Times New Roman"/>
                <w:kern w:val="0"/>
                <w:lang w:eastAsia="en-GB"/>
                <w14:ligatures w14:val="none"/>
              </w:rPr>
              <w:t> </w:t>
            </w:r>
          </w:p>
        </w:tc>
      </w:tr>
      <w:tr w:rsidR="00BF1037" w:rsidRPr="0082446D" w14:paraId="42DD30FF"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5575C0F8"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administrative</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2178C668"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201 (88.6)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3160553B"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26 (11.5)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57B27CEB"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0.46 (0.30 – 0.70) </w:t>
            </w:r>
          </w:p>
        </w:tc>
        <w:tc>
          <w:tcPr>
            <w:tcW w:w="2250" w:type="dxa"/>
            <w:tcBorders>
              <w:top w:val="single" w:sz="6" w:space="0" w:color="9CC2E5"/>
              <w:left w:val="single" w:sz="6" w:space="0" w:color="9CC2E5"/>
              <w:bottom w:val="single" w:sz="6" w:space="0" w:color="9CC2E5"/>
              <w:right w:val="nil"/>
            </w:tcBorders>
            <w:shd w:val="clear" w:color="auto" w:fill="DEEAF6"/>
            <w:hideMark/>
          </w:tcPr>
          <w:p w14:paraId="756F1DF5"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&lt;0.00</w:t>
            </w:r>
            <w:r w:rsidRPr="008752AC">
              <w:rPr>
                <w:rFonts w:ascii="Times New Roman" w:eastAsia="Times New Roman" w:hAnsi="Times New Roman" w:cs="Times New Roman"/>
                <w:kern w:val="0"/>
                <w:lang w:eastAsia="en-GB"/>
                <w14:ligatures w14:val="none"/>
              </w:rPr>
              <w:t>1 </w:t>
            </w:r>
          </w:p>
        </w:tc>
      </w:tr>
      <w:tr w:rsidR="00BF1037" w:rsidRPr="0082446D" w14:paraId="75ADFE10"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3AAD7D2E"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Estates/ facilities </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2CA81FAF"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78 (75.7)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48D44B79"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25 (24.3)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1360451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1.15 (0.72 – 1.82) </w:t>
            </w:r>
          </w:p>
        </w:tc>
        <w:tc>
          <w:tcPr>
            <w:tcW w:w="2250" w:type="dxa"/>
            <w:tcBorders>
              <w:top w:val="single" w:sz="6" w:space="0" w:color="9CC2E5"/>
              <w:left w:val="single" w:sz="6" w:space="0" w:color="9CC2E5"/>
              <w:bottom w:val="single" w:sz="6" w:space="0" w:color="9CC2E5"/>
              <w:right w:val="nil"/>
            </w:tcBorders>
            <w:shd w:val="clear" w:color="auto" w:fill="auto"/>
            <w:hideMark/>
          </w:tcPr>
          <w:p w14:paraId="6F46441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0.56 </w:t>
            </w:r>
          </w:p>
        </w:tc>
      </w:tr>
      <w:tr w:rsidR="00BF1037" w:rsidRPr="0082446D" w14:paraId="153C3635"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2EF8AD84"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Other (including medical associates)</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1525649E"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280 (87.5)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5691B5B3"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40 (12.5)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2EF465A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0.51 (0.36 – 0.72) </w:t>
            </w:r>
          </w:p>
        </w:tc>
        <w:tc>
          <w:tcPr>
            <w:tcW w:w="2250" w:type="dxa"/>
            <w:tcBorders>
              <w:top w:val="single" w:sz="6" w:space="0" w:color="9CC2E5"/>
              <w:left w:val="single" w:sz="6" w:space="0" w:color="9CC2E5"/>
              <w:bottom w:val="single" w:sz="6" w:space="0" w:color="9CC2E5"/>
              <w:right w:val="nil"/>
            </w:tcBorders>
            <w:shd w:val="clear" w:color="auto" w:fill="DEEAF6"/>
            <w:hideMark/>
          </w:tcPr>
          <w:p w14:paraId="70EB7D8B"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&lt;0.00</w:t>
            </w:r>
            <w:r w:rsidRPr="008752AC">
              <w:rPr>
                <w:rFonts w:ascii="Times New Roman" w:eastAsia="Times New Roman" w:hAnsi="Times New Roman" w:cs="Times New Roman"/>
                <w:kern w:val="0"/>
                <w:lang w:eastAsia="en-GB"/>
                <w14:ligatures w14:val="none"/>
              </w:rPr>
              <w:t>1 </w:t>
            </w:r>
          </w:p>
        </w:tc>
      </w:tr>
      <w:tr w:rsidR="00BF1037" w:rsidRPr="0082446D" w14:paraId="6FBCA838" w14:textId="77777777" w:rsidTr="00BF1037">
        <w:trPr>
          <w:trHeight w:val="300"/>
        </w:trPr>
        <w:tc>
          <w:tcPr>
            <w:tcW w:w="9915" w:type="dxa"/>
            <w:gridSpan w:val="5"/>
            <w:tcBorders>
              <w:top w:val="single" w:sz="6" w:space="0" w:color="9CC2E5"/>
              <w:left w:val="nil"/>
              <w:bottom w:val="single" w:sz="6" w:space="0" w:color="9CC2E5"/>
              <w:right w:val="nil"/>
            </w:tcBorders>
            <w:shd w:val="clear" w:color="auto" w:fill="auto"/>
            <w:hideMark/>
          </w:tcPr>
          <w:p w14:paraId="41F85AB5" w14:textId="69E3C181"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JOB SECTOR</w:t>
            </w:r>
          </w:p>
        </w:tc>
      </w:tr>
      <w:tr w:rsidR="00BF1037" w:rsidRPr="0082446D" w14:paraId="0A9E5A83"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DEEAF6"/>
            <w:hideMark/>
          </w:tcPr>
          <w:p w14:paraId="338E5DB6"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 Worked for the NHS in some capacity </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77ADE23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7037 (77.7) </w:t>
            </w:r>
          </w:p>
        </w:tc>
        <w:tc>
          <w:tcPr>
            <w:tcW w:w="1500" w:type="dxa"/>
            <w:tcBorders>
              <w:top w:val="single" w:sz="6" w:space="0" w:color="9CC2E5"/>
              <w:left w:val="single" w:sz="6" w:space="0" w:color="9CC2E5"/>
              <w:bottom w:val="single" w:sz="6" w:space="0" w:color="9CC2E5"/>
              <w:right w:val="single" w:sz="6" w:space="0" w:color="9CC2E5"/>
            </w:tcBorders>
            <w:shd w:val="clear" w:color="auto" w:fill="DEEAF6"/>
            <w:hideMark/>
          </w:tcPr>
          <w:p w14:paraId="64CC1C5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2019 (22.3) </w:t>
            </w:r>
          </w:p>
        </w:tc>
        <w:tc>
          <w:tcPr>
            <w:tcW w:w="2235" w:type="dxa"/>
            <w:tcBorders>
              <w:top w:val="single" w:sz="6" w:space="0" w:color="9CC2E5"/>
              <w:left w:val="single" w:sz="6" w:space="0" w:color="9CC2E5"/>
              <w:bottom w:val="single" w:sz="6" w:space="0" w:color="9CC2E5"/>
              <w:right w:val="single" w:sz="6" w:space="0" w:color="9CC2E5"/>
            </w:tcBorders>
            <w:shd w:val="clear" w:color="auto" w:fill="DEEAF6"/>
            <w:hideMark/>
          </w:tcPr>
          <w:p w14:paraId="05671C15"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2.71 (2.25 – 3.26) </w:t>
            </w:r>
          </w:p>
        </w:tc>
        <w:tc>
          <w:tcPr>
            <w:tcW w:w="2250" w:type="dxa"/>
            <w:tcBorders>
              <w:top w:val="single" w:sz="6" w:space="0" w:color="9CC2E5"/>
              <w:left w:val="single" w:sz="6" w:space="0" w:color="9CC2E5"/>
              <w:bottom w:val="single" w:sz="6" w:space="0" w:color="9CC2E5"/>
              <w:right w:val="nil"/>
            </w:tcBorders>
            <w:shd w:val="clear" w:color="auto" w:fill="DEEAF6"/>
            <w:hideMark/>
          </w:tcPr>
          <w:p w14:paraId="5FACFE22"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shd w:val="clear" w:color="auto" w:fill="FFFF00"/>
                <w:lang w:eastAsia="en-GB"/>
                <w14:ligatures w14:val="none"/>
              </w:rPr>
              <w:t>&lt;0.00</w:t>
            </w:r>
            <w:r w:rsidRPr="008752AC">
              <w:rPr>
                <w:rFonts w:ascii="Times New Roman" w:eastAsia="Times New Roman" w:hAnsi="Times New Roman" w:cs="Times New Roman"/>
                <w:kern w:val="0"/>
                <w:lang w:eastAsia="en-GB"/>
                <w14:ligatures w14:val="none"/>
              </w:rPr>
              <w:t>1 </w:t>
            </w:r>
          </w:p>
        </w:tc>
      </w:tr>
      <w:tr w:rsidR="00BF1037" w:rsidRPr="0082446D" w14:paraId="36CF6BFA" w14:textId="77777777" w:rsidTr="00BF1037">
        <w:trPr>
          <w:trHeight w:val="300"/>
        </w:trPr>
        <w:tc>
          <w:tcPr>
            <w:tcW w:w="2385" w:type="dxa"/>
            <w:tcBorders>
              <w:top w:val="single" w:sz="6" w:space="0" w:color="9CC2E5"/>
              <w:left w:val="nil"/>
              <w:bottom w:val="single" w:sz="6" w:space="0" w:color="9CC2E5"/>
              <w:right w:val="single" w:sz="6" w:space="0" w:color="9CC2E5"/>
            </w:tcBorders>
            <w:shd w:val="clear" w:color="auto" w:fill="auto"/>
            <w:hideMark/>
          </w:tcPr>
          <w:p w14:paraId="7803063D" w14:textId="77777777" w:rsidR="00BF1037" w:rsidRPr="008752AC" w:rsidRDefault="00BF1037" w:rsidP="00992E2D">
            <w:pPr>
              <w:spacing w:line="276" w:lineRule="auto"/>
              <w:textAlignment w:val="baseline"/>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Worked outside the NHS </w:t>
            </w:r>
            <w:r w:rsidRPr="008752AC">
              <w:rPr>
                <w:rFonts w:ascii="Times New Roman" w:eastAsia="Times New Roman" w:hAnsi="Times New Roman" w:cs="Times New Roman"/>
                <w:b/>
                <w:bCs/>
                <w:kern w:val="0"/>
                <w:lang w:eastAsia="en-GB"/>
                <w14:ligatures w14:val="none"/>
              </w:rPr>
              <w:t>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27134A46"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1254 (90.4) </w:t>
            </w:r>
          </w:p>
        </w:tc>
        <w:tc>
          <w:tcPr>
            <w:tcW w:w="1500" w:type="dxa"/>
            <w:tcBorders>
              <w:top w:val="single" w:sz="6" w:space="0" w:color="9CC2E5"/>
              <w:left w:val="single" w:sz="6" w:space="0" w:color="9CC2E5"/>
              <w:bottom w:val="single" w:sz="6" w:space="0" w:color="9CC2E5"/>
              <w:right w:val="single" w:sz="6" w:space="0" w:color="9CC2E5"/>
            </w:tcBorders>
            <w:shd w:val="clear" w:color="auto" w:fill="auto"/>
            <w:hideMark/>
          </w:tcPr>
          <w:p w14:paraId="2A151980"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133 (9.6) </w:t>
            </w:r>
          </w:p>
        </w:tc>
        <w:tc>
          <w:tcPr>
            <w:tcW w:w="2235" w:type="dxa"/>
            <w:tcBorders>
              <w:top w:val="single" w:sz="6" w:space="0" w:color="9CC2E5"/>
              <w:left w:val="single" w:sz="6" w:space="0" w:color="9CC2E5"/>
              <w:bottom w:val="single" w:sz="6" w:space="0" w:color="9CC2E5"/>
              <w:right w:val="single" w:sz="6" w:space="0" w:color="9CC2E5"/>
            </w:tcBorders>
            <w:shd w:val="clear" w:color="auto" w:fill="auto"/>
            <w:hideMark/>
          </w:tcPr>
          <w:p w14:paraId="06801494"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c>
          <w:tcPr>
            <w:tcW w:w="2250" w:type="dxa"/>
            <w:tcBorders>
              <w:top w:val="single" w:sz="6" w:space="0" w:color="9CC2E5"/>
              <w:left w:val="single" w:sz="6" w:space="0" w:color="9CC2E5"/>
              <w:bottom w:val="single" w:sz="6" w:space="0" w:color="9CC2E5"/>
              <w:right w:val="nil"/>
            </w:tcBorders>
            <w:shd w:val="clear" w:color="auto" w:fill="auto"/>
            <w:hideMark/>
          </w:tcPr>
          <w:p w14:paraId="7AA21368" w14:textId="77777777" w:rsidR="00BF1037" w:rsidRPr="008752AC" w:rsidRDefault="00BF1037" w:rsidP="00992E2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 </w:t>
            </w:r>
          </w:p>
        </w:tc>
      </w:tr>
    </w:tbl>
    <w:p w14:paraId="38044AB7" w14:textId="29629B62" w:rsidR="00BF1037" w:rsidRPr="008752AC" w:rsidRDefault="00BF1037" w:rsidP="00992E2D">
      <w:pPr>
        <w:spacing w:line="276" w:lineRule="auto"/>
        <w:rPr>
          <w:rFonts w:ascii="Times New Roman" w:hAnsi="Times New Roman" w:cs="Times New Roman"/>
          <w:b/>
          <w:bCs/>
        </w:rPr>
      </w:pPr>
    </w:p>
    <w:p w14:paraId="46EFB885" w14:textId="596A4F68" w:rsidR="001114B5" w:rsidRPr="0082446D" w:rsidRDefault="001114B5" w:rsidP="00992E2D">
      <w:pPr>
        <w:spacing w:line="276" w:lineRule="auto"/>
        <w:rPr>
          <w:rFonts w:ascii="Times New Roman" w:hAnsi="Times New Roman" w:cs="Times New Roman"/>
          <w:sz w:val="20"/>
          <w:szCs w:val="20"/>
        </w:rPr>
      </w:pPr>
      <w:r w:rsidRPr="0082446D">
        <w:rPr>
          <w:rFonts w:ascii="Times New Roman" w:hAnsi="Times New Roman" w:cs="Times New Roman"/>
          <w:b/>
          <w:bCs/>
          <w:sz w:val="20"/>
          <w:szCs w:val="20"/>
        </w:rPr>
        <w:t xml:space="preserve">Supplementary Table </w:t>
      </w:r>
      <w:r w:rsidR="002C5F32">
        <w:rPr>
          <w:rFonts w:ascii="Times New Roman" w:hAnsi="Times New Roman" w:cs="Times New Roman"/>
          <w:b/>
          <w:bCs/>
          <w:sz w:val="20"/>
          <w:szCs w:val="20"/>
        </w:rPr>
        <w:t>3</w:t>
      </w:r>
      <w:r w:rsidRPr="0082446D">
        <w:rPr>
          <w:rFonts w:ascii="Times New Roman" w:hAnsi="Times New Roman" w:cs="Times New Roman"/>
          <w:sz w:val="20"/>
          <w:szCs w:val="20"/>
        </w:rPr>
        <w:t xml:space="preserve"> shows the results of univariable logistic regression as </w:t>
      </w:r>
      <w:r w:rsidR="00700411" w:rsidRPr="0082446D">
        <w:rPr>
          <w:rFonts w:ascii="Times New Roman" w:hAnsi="Times New Roman" w:cs="Times New Roman"/>
          <w:sz w:val="20"/>
          <w:szCs w:val="20"/>
        </w:rPr>
        <w:t xml:space="preserve">odds ratios, 95% confidence intervals and p values for the association of socio-demographic, </w:t>
      </w:r>
      <w:proofErr w:type="gramStart"/>
      <w:r w:rsidR="00700411" w:rsidRPr="0082446D">
        <w:rPr>
          <w:rFonts w:ascii="Times New Roman" w:hAnsi="Times New Roman" w:cs="Times New Roman"/>
          <w:sz w:val="20"/>
          <w:szCs w:val="20"/>
        </w:rPr>
        <w:t>health</w:t>
      </w:r>
      <w:proofErr w:type="gramEnd"/>
      <w:r w:rsidR="00700411" w:rsidRPr="0082446D">
        <w:rPr>
          <w:rFonts w:ascii="Times New Roman" w:hAnsi="Times New Roman" w:cs="Times New Roman"/>
          <w:sz w:val="20"/>
          <w:szCs w:val="20"/>
        </w:rPr>
        <w:t xml:space="preserve"> and occupational variables with outcome 1 (reporting redeployment). </w:t>
      </w:r>
    </w:p>
    <w:p w14:paraId="02CF62F4" w14:textId="52037E58" w:rsidR="00700411" w:rsidRPr="0082446D" w:rsidRDefault="00700411" w:rsidP="00992E2D">
      <w:pPr>
        <w:spacing w:line="276" w:lineRule="auto"/>
        <w:rPr>
          <w:rFonts w:ascii="Times New Roman" w:hAnsi="Times New Roman" w:cs="Times New Roman"/>
          <w:sz w:val="20"/>
          <w:szCs w:val="20"/>
        </w:rPr>
      </w:pPr>
      <w:r w:rsidRPr="0082446D">
        <w:rPr>
          <w:rFonts w:ascii="Times New Roman" w:hAnsi="Times New Roman" w:cs="Times New Roman"/>
          <w:sz w:val="20"/>
          <w:szCs w:val="20"/>
        </w:rPr>
        <w:t xml:space="preserve">In the occupation variable, medical associates were moved to the ‘other’ category, to retain sufficient statistical </w:t>
      </w:r>
      <w:proofErr w:type="gramStart"/>
      <w:r w:rsidRPr="0082446D">
        <w:rPr>
          <w:rFonts w:ascii="Times New Roman" w:hAnsi="Times New Roman" w:cs="Times New Roman"/>
          <w:sz w:val="20"/>
          <w:szCs w:val="20"/>
        </w:rPr>
        <w:t>power</w:t>
      </w:r>
      <w:proofErr w:type="gramEnd"/>
    </w:p>
    <w:p w14:paraId="4AF1CE3A" w14:textId="77777777" w:rsidR="00700411" w:rsidRPr="008752AC" w:rsidRDefault="00700411" w:rsidP="00992E2D">
      <w:pPr>
        <w:spacing w:line="276" w:lineRule="auto"/>
        <w:rPr>
          <w:rFonts w:ascii="Times New Roman" w:hAnsi="Times New Roman" w:cs="Times New Roman"/>
        </w:rPr>
      </w:pPr>
    </w:p>
    <w:p w14:paraId="4D2D59D5" w14:textId="77777777" w:rsidR="00BF1037" w:rsidRPr="008752AC" w:rsidRDefault="00BF1037" w:rsidP="00992E2D">
      <w:pPr>
        <w:spacing w:line="276" w:lineRule="auto"/>
        <w:rPr>
          <w:rFonts w:ascii="Times New Roman" w:hAnsi="Times New Roman" w:cs="Times New Roman"/>
          <w:b/>
          <w:bCs/>
        </w:rPr>
      </w:pPr>
    </w:p>
    <w:p w14:paraId="1D30E220" w14:textId="77777777" w:rsidR="00BF1037" w:rsidRPr="008752AC" w:rsidRDefault="00BF1037" w:rsidP="00992E2D">
      <w:pPr>
        <w:spacing w:line="276" w:lineRule="auto"/>
        <w:rPr>
          <w:rFonts w:ascii="Times New Roman" w:hAnsi="Times New Roman" w:cs="Times New Roman"/>
          <w:b/>
          <w:bCs/>
        </w:rPr>
      </w:pPr>
    </w:p>
    <w:p w14:paraId="294A78B8" w14:textId="52D2E076" w:rsidR="000412A3" w:rsidRPr="008752AC" w:rsidRDefault="000412A3" w:rsidP="00992E2D">
      <w:pPr>
        <w:spacing w:line="276" w:lineRule="auto"/>
        <w:rPr>
          <w:rFonts w:ascii="Times New Roman" w:hAnsi="Times New Roman" w:cs="Times New Roman"/>
          <w:b/>
          <w:bCs/>
        </w:rPr>
      </w:pPr>
      <w:r w:rsidRPr="008752AC">
        <w:rPr>
          <w:rFonts w:ascii="Times New Roman" w:hAnsi="Times New Roman" w:cs="Times New Roman"/>
          <w:b/>
          <w:bCs/>
        </w:rPr>
        <w:t xml:space="preserve">Supplementary Table </w:t>
      </w:r>
      <w:r w:rsidR="002C5F32">
        <w:rPr>
          <w:rFonts w:ascii="Times New Roman" w:hAnsi="Times New Roman" w:cs="Times New Roman"/>
          <w:b/>
          <w:bCs/>
        </w:rPr>
        <w:t>4</w:t>
      </w:r>
      <w:r w:rsidRPr="008752AC">
        <w:rPr>
          <w:rFonts w:ascii="Times New Roman" w:hAnsi="Times New Roman" w:cs="Times New Roman"/>
          <w:b/>
          <w:bCs/>
        </w:rPr>
        <w:t xml:space="preserve">: Univariable analysis of </w:t>
      </w:r>
      <w:r w:rsidR="004464ED" w:rsidRPr="008752AC">
        <w:rPr>
          <w:rFonts w:ascii="Times New Roman" w:hAnsi="Times New Roman" w:cs="Times New Roman"/>
          <w:b/>
          <w:bCs/>
        </w:rPr>
        <w:t>job bands and doctor grades</w:t>
      </w:r>
      <w:r w:rsidRPr="008752AC">
        <w:rPr>
          <w:rFonts w:ascii="Times New Roman" w:hAnsi="Times New Roman" w:cs="Times New Roman"/>
          <w:b/>
          <w:bCs/>
        </w:rPr>
        <w:t xml:space="preserve"> with redeployment:</w:t>
      </w:r>
    </w:p>
    <w:p w14:paraId="290601EA" w14:textId="77777777" w:rsidR="000412A3" w:rsidRPr="008752AC" w:rsidRDefault="000412A3" w:rsidP="00992E2D">
      <w:pPr>
        <w:spacing w:line="276" w:lineRule="auto"/>
        <w:rPr>
          <w:rFonts w:ascii="Times New Roman" w:hAnsi="Times New Roman" w:cs="Times New Roman"/>
        </w:rPr>
      </w:pPr>
    </w:p>
    <w:p w14:paraId="66842407" w14:textId="77777777" w:rsidR="000412A3" w:rsidRPr="008752AC" w:rsidRDefault="000412A3" w:rsidP="00992E2D">
      <w:pPr>
        <w:spacing w:line="276" w:lineRule="auto"/>
        <w:rPr>
          <w:rFonts w:ascii="Times New Roman" w:hAnsi="Times New Roman" w:cs="Times New Roman"/>
        </w:rPr>
      </w:pPr>
    </w:p>
    <w:tbl>
      <w:tblPr>
        <w:tblStyle w:val="GridTable2-Accent5"/>
        <w:tblW w:w="0" w:type="auto"/>
        <w:tblLook w:val="04A0" w:firstRow="1" w:lastRow="0" w:firstColumn="1" w:lastColumn="0" w:noHBand="0" w:noVBand="1"/>
      </w:tblPr>
      <w:tblGrid>
        <w:gridCol w:w="2164"/>
        <w:gridCol w:w="1467"/>
        <w:gridCol w:w="1487"/>
        <w:gridCol w:w="2015"/>
        <w:gridCol w:w="1893"/>
      </w:tblGrid>
      <w:tr w:rsidR="000412A3" w:rsidRPr="0082446D" w14:paraId="09AF4CB4" w14:textId="77777777" w:rsidTr="00D9405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76671F52" w14:textId="77777777" w:rsidR="000412A3" w:rsidRPr="008752AC" w:rsidRDefault="000412A3" w:rsidP="00992E2D">
            <w:pPr>
              <w:spacing w:line="276" w:lineRule="auto"/>
              <w:rPr>
                <w:rFonts w:ascii="Times New Roman" w:hAnsi="Times New Roman" w:cs="Times New Roman"/>
              </w:rPr>
            </w:pPr>
            <w:r w:rsidRPr="008752AC">
              <w:rPr>
                <w:rFonts w:ascii="Times New Roman" w:hAnsi="Times New Roman" w:cs="Times New Roman"/>
              </w:rPr>
              <w:t>SENIORITY LEVEL:</w:t>
            </w:r>
          </w:p>
        </w:tc>
        <w:tc>
          <w:tcPr>
            <w:tcW w:w="1512" w:type="dxa"/>
          </w:tcPr>
          <w:p w14:paraId="6D297383" w14:textId="77777777" w:rsidR="000412A3" w:rsidRPr="008752AC" w:rsidRDefault="000412A3" w:rsidP="00992E2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Not redeployed</w:t>
            </w:r>
          </w:p>
        </w:tc>
        <w:tc>
          <w:tcPr>
            <w:tcW w:w="1513" w:type="dxa"/>
          </w:tcPr>
          <w:p w14:paraId="6A4169FD" w14:textId="77777777" w:rsidR="000412A3" w:rsidRPr="008752AC" w:rsidRDefault="000412A3" w:rsidP="00992E2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Redeployed</w:t>
            </w:r>
          </w:p>
        </w:tc>
        <w:tc>
          <w:tcPr>
            <w:tcW w:w="2242" w:type="dxa"/>
          </w:tcPr>
          <w:p w14:paraId="6A8C036C" w14:textId="73F278CB" w:rsidR="000412A3" w:rsidRPr="008752AC" w:rsidRDefault="008752AC" w:rsidP="00992E2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Unadjusted </w:t>
            </w:r>
            <w:r w:rsidR="000412A3" w:rsidRPr="008752AC">
              <w:rPr>
                <w:rFonts w:ascii="Times New Roman" w:hAnsi="Times New Roman" w:cs="Times New Roman"/>
              </w:rPr>
              <w:t>OR (95% CI)</w:t>
            </w:r>
          </w:p>
        </w:tc>
        <w:tc>
          <w:tcPr>
            <w:tcW w:w="2265" w:type="dxa"/>
          </w:tcPr>
          <w:p w14:paraId="186C3162" w14:textId="77777777" w:rsidR="000412A3" w:rsidRPr="008752AC" w:rsidRDefault="000412A3" w:rsidP="00992E2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P value</w:t>
            </w:r>
          </w:p>
        </w:tc>
      </w:tr>
      <w:tr w:rsidR="000412A3" w:rsidRPr="0082446D" w14:paraId="0859B534"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251E4F89" w14:textId="09FB5D0C" w:rsidR="000412A3" w:rsidRPr="008752AC" w:rsidRDefault="008752AC" w:rsidP="00992E2D">
            <w:pPr>
              <w:spacing w:line="276" w:lineRule="auto"/>
              <w:rPr>
                <w:rFonts w:ascii="Times New Roman" w:hAnsi="Times New Roman" w:cs="Times New Roman"/>
              </w:rPr>
            </w:pPr>
            <w:r w:rsidRPr="008752AC">
              <w:rPr>
                <w:rFonts w:ascii="Times New Roman" w:hAnsi="Times New Roman" w:cs="Times New Roman"/>
              </w:rPr>
              <w:t>JOB BAND</w:t>
            </w:r>
          </w:p>
        </w:tc>
        <w:tc>
          <w:tcPr>
            <w:tcW w:w="1512" w:type="dxa"/>
          </w:tcPr>
          <w:p w14:paraId="16DE12D0"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13" w:type="dxa"/>
          </w:tcPr>
          <w:p w14:paraId="60847972"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42" w:type="dxa"/>
          </w:tcPr>
          <w:p w14:paraId="5533F9FB"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65" w:type="dxa"/>
          </w:tcPr>
          <w:p w14:paraId="4609FDC8"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0412A3" w:rsidRPr="0082446D" w14:paraId="2265E1E2"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748953AB"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Band 1-4</w:t>
            </w:r>
          </w:p>
        </w:tc>
        <w:tc>
          <w:tcPr>
            <w:tcW w:w="1512" w:type="dxa"/>
          </w:tcPr>
          <w:p w14:paraId="535BC7C6"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381 (81)</w:t>
            </w:r>
          </w:p>
        </w:tc>
        <w:tc>
          <w:tcPr>
            <w:tcW w:w="1513" w:type="dxa"/>
          </w:tcPr>
          <w:p w14:paraId="030BCC21"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91 (19.3)</w:t>
            </w:r>
          </w:p>
        </w:tc>
        <w:tc>
          <w:tcPr>
            <w:tcW w:w="2242" w:type="dxa"/>
          </w:tcPr>
          <w:p w14:paraId="76A2AF41"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Ref</w:t>
            </w:r>
          </w:p>
        </w:tc>
        <w:tc>
          <w:tcPr>
            <w:tcW w:w="2265" w:type="dxa"/>
          </w:tcPr>
          <w:p w14:paraId="5A2A4354"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Ref</w:t>
            </w:r>
          </w:p>
        </w:tc>
      </w:tr>
      <w:tr w:rsidR="000412A3" w:rsidRPr="0082446D" w14:paraId="5F42FABD"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399751F3"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Band 5</w:t>
            </w:r>
          </w:p>
        </w:tc>
        <w:tc>
          <w:tcPr>
            <w:tcW w:w="1512" w:type="dxa"/>
          </w:tcPr>
          <w:p w14:paraId="7D2FAF9D"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859 (73.4)</w:t>
            </w:r>
          </w:p>
        </w:tc>
        <w:tc>
          <w:tcPr>
            <w:tcW w:w="1513" w:type="dxa"/>
          </w:tcPr>
          <w:p w14:paraId="29712029"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312 (26.6)</w:t>
            </w:r>
          </w:p>
        </w:tc>
        <w:tc>
          <w:tcPr>
            <w:tcW w:w="2242" w:type="dxa"/>
          </w:tcPr>
          <w:p w14:paraId="73EB7DC3"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1.52 (1.17 – 1.98)</w:t>
            </w:r>
          </w:p>
        </w:tc>
        <w:tc>
          <w:tcPr>
            <w:tcW w:w="2265" w:type="dxa"/>
          </w:tcPr>
          <w:p w14:paraId="2C449CE0"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8752AC">
              <w:rPr>
                <w:rFonts w:ascii="Times New Roman" w:hAnsi="Times New Roman" w:cs="Times New Roman"/>
                <w:highlight w:val="yellow"/>
              </w:rPr>
              <w:t>0.002</w:t>
            </w:r>
          </w:p>
        </w:tc>
      </w:tr>
      <w:tr w:rsidR="000412A3" w:rsidRPr="0082446D" w14:paraId="2D05A1CC"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279A1BCC"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Band 6</w:t>
            </w:r>
          </w:p>
        </w:tc>
        <w:tc>
          <w:tcPr>
            <w:tcW w:w="1512" w:type="dxa"/>
          </w:tcPr>
          <w:p w14:paraId="5E29339B"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1547 (76.2)</w:t>
            </w:r>
          </w:p>
        </w:tc>
        <w:tc>
          <w:tcPr>
            <w:tcW w:w="1513" w:type="dxa"/>
          </w:tcPr>
          <w:p w14:paraId="6DAD9A9F"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483 (23.8)</w:t>
            </w:r>
          </w:p>
        </w:tc>
        <w:tc>
          <w:tcPr>
            <w:tcW w:w="2242" w:type="dxa"/>
          </w:tcPr>
          <w:p w14:paraId="3811B362"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1.31 (1.02 – 1.68)</w:t>
            </w:r>
          </w:p>
        </w:tc>
        <w:tc>
          <w:tcPr>
            <w:tcW w:w="2265" w:type="dxa"/>
          </w:tcPr>
          <w:p w14:paraId="1A1B868D"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8752AC">
              <w:rPr>
                <w:rFonts w:ascii="Times New Roman" w:hAnsi="Times New Roman" w:cs="Times New Roman"/>
                <w:highlight w:val="yellow"/>
              </w:rPr>
              <w:t>0.04</w:t>
            </w:r>
          </w:p>
        </w:tc>
      </w:tr>
      <w:tr w:rsidR="000412A3" w:rsidRPr="0082446D" w14:paraId="1D367B92"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4C1CC907"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 xml:space="preserve">Band 7 </w:t>
            </w:r>
          </w:p>
        </w:tc>
        <w:tc>
          <w:tcPr>
            <w:tcW w:w="1512" w:type="dxa"/>
          </w:tcPr>
          <w:p w14:paraId="0758FB0C"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1137 (77)</w:t>
            </w:r>
          </w:p>
        </w:tc>
        <w:tc>
          <w:tcPr>
            <w:tcW w:w="1513" w:type="dxa"/>
          </w:tcPr>
          <w:p w14:paraId="7BA3A53E"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338 (23)</w:t>
            </w:r>
          </w:p>
        </w:tc>
        <w:tc>
          <w:tcPr>
            <w:tcW w:w="2242" w:type="dxa"/>
          </w:tcPr>
          <w:p w14:paraId="500729F8"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1.25 (0.96 – 1.62)</w:t>
            </w:r>
          </w:p>
        </w:tc>
        <w:tc>
          <w:tcPr>
            <w:tcW w:w="2265" w:type="dxa"/>
          </w:tcPr>
          <w:p w14:paraId="3DE1DF0B"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8752AC">
              <w:rPr>
                <w:rFonts w:ascii="Times New Roman" w:hAnsi="Times New Roman" w:cs="Times New Roman"/>
              </w:rPr>
              <w:t>0.09</w:t>
            </w:r>
          </w:p>
        </w:tc>
      </w:tr>
      <w:tr w:rsidR="000412A3" w:rsidRPr="0082446D" w14:paraId="2EC4E02A"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4E2F49F5"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 xml:space="preserve">Band 8 &amp; 9 </w:t>
            </w:r>
          </w:p>
        </w:tc>
        <w:tc>
          <w:tcPr>
            <w:tcW w:w="1512" w:type="dxa"/>
          </w:tcPr>
          <w:p w14:paraId="07352582"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731 (81.1)</w:t>
            </w:r>
          </w:p>
        </w:tc>
        <w:tc>
          <w:tcPr>
            <w:tcW w:w="1513" w:type="dxa"/>
          </w:tcPr>
          <w:p w14:paraId="1CEC961D"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170 (19)</w:t>
            </w:r>
          </w:p>
        </w:tc>
        <w:tc>
          <w:tcPr>
            <w:tcW w:w="2242" w:type="dxa"/>
          </w:tcPr>
          <w:p w14:paraId="3B479E9E"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0.97 (0.73 – 1.3)</w:t>
            </w:r>
          </w:p>
        </w:tc>
        <w:tc>
          <w:tcPr>
            <w:tcW w:w="2265" w:type="dxa"/>
          </w:tcPr>
          <w:p w14:paraId="459CE332"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0.85</w:t>
            </w:r>
          </w:p>
        </w:tc>
      </w:tr>
      <w:tr w:rsidR="000412A3" w:rsidRPr="0082446D" w14:paraId="04975C9C"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51D86D6B" w14:textId="2041F30D" w:rsidR="000412A3" w:rsidRPr="008752AC" w:rsidRDefault="008752AC" w:rsidP="00992E2D">
            <w:pPr>
              <w:spacing w:line="276" w:lineRule="auto"/>
              <w:rPr>
                <w:rFonts w:ascii="Times New Roman" w:hAnsi="Times New Roman" w:cs="Times New Roman"/>
              </w:rPr>
            </w:pPr>
            <w:r w:rsidRPr="008752AC">
              <w:rPr>
                <w:rFonts w:ascii="Times New Roman" w:hAnsi="Times New Roman" w:cs="Times New Roman"/>
              </w:rPr>
              <w:t>DOCTOR GRADE</w:t>
            </w:r>
          </w:p>
        </w:tc>
        <w:tc>
          <w:tcPr>
            <w:tcW w:w="1512" w:type="dxa"/>
          </w:tcPr>
          <w:p w14:paraId="76EA8A9E"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13" w:type="dxa"/>
          </w:tcPr>
          <w:p w14:paraId="1ED4CD0E"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42" w:type="dxa"/>
          </w:tcPr>
          <w:p w14:paraId="64CB5D16"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65" w:type="dxa"/>
          </w:tcPr>
          <w:p w14:paraId="68BF0E60"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0412A3" w:rsidRPr="0082446D" w14:paraId="5594E081"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3DC87715"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Foundation doctor</w:t>
            </w:r>
          </w:p>
        </w:tc>
        <w:tc>
          <w:tcPr>
            <w:tcW w:w="1512" w:type="dxa"/>
          </w:tcPr>
          <w:p w14:paraId="4E8D3320"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64 (44.4)</w:t>
            </w:r>
          </w:p>
        </w:tc>
        <w:tc>
          <w:tcPr>
            <w:tcW w:w="1513" w:type="dxa"/>
          </w:tcPr>
          <w:p w14:paraId="19EF2BF1"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80 (55.6)</w:t>
            </w:r>
          </w:p>
        </w:tc>
        <w:tc>
          <w:tcPr>
            <w:tcW w:w="2242" w:type="dxa"/>
          </w:tcPr>
          <w:p w14:paraId="077583D0"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Ref</w:t>
            </w:r>
          </w:p>
        </w:tc>
        <w:tc>
          <w:tcPr>
            <w:tcW w:w="2265" w:type="dxa"/>
          </w:tcPr>
          <w:p w14:paraId="424E6C13"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Ref</w:t>
            </w:r>
          </w:p>
        </w:tc>
      </w:tr>
      <w:tr w:rsidR="000412A3" w:rsidRPr="0082446D" w14:paraId="7D34EF3B"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4B759944"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lastRenderedPageBreak/>
              <w:t>Core &amp; speciality trainee</w:t>
            </w:r>
          </w:p>
        </w:tc>
        <w:tc>
          <w:tcPr>
            <w:tcW w:w="1512" w:type="dxa"/>
          </w:tcPr>
          <w:p w14:paraId="7985AED3" w14:textId="77777777" w:rsidR="000412A3" w:rsidRPr="008752AC" w:rsidRDefault="000412A3" w:rsidP="00992E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13" w:type="dxa"/>
          </w:tcPr>
          <w:p w14:paraId="1890CECA" w14:textId="77777777" w:rsidR="000412A3" w:rsidRPr="008752AC" w:rsidRDefault="000412A3" w:rsidP="00992E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42" w:type="dxa"/>
          </w:tcPr>
          <w:p w14:paraId="0659D1DC"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0.28 (0.2 – 0.41)</w:t>
            </w:r>
          </w:p>
        </w:tc>
        <w:tc>
          <w:tcPr>
            <w:tcW w:w="2265" w:type="dxa"/>
          </w:tcPr>
          <w:p w14:paraId="3ED49A6C"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8752AC">
              <w:rPr>
                <w:rFonts w:ascii="Times New Roman" w:hAnsi="Times New Roman" w:cs="Times New Roman"/>
                <w:highlight w:val="yellow"/>
              </w:rPr>
              <w:t>&lt;0.001</w:t>
            </w:r>
          </w:p>
        </w:tc>
      </w:tr>
      <w:tr w:rsidR="000412A3" w:rsidRPr="0082446D" w14:paraId="136174A5"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72CAAE01"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Locally employed/ trust doctor</w:t>
            </w:r>
          </w:p>
        </w:tc>
        <w:tc>
          <w:tcPr>
            <w:tcW w:w="1512" w:type="dxa"/>
          </w:tcPr>
          <w:p w14:paraId="64825B11"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152 (72)</w:t>
            </w:r>
          </w:p>
        </w:tc>
        <w:tc>
          <w:tcPr>
            <w:tcW w:w="1513" w:type="dxa"/>
          </w:tcPr>
          <w:p w14:paraId="77EC7B02"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59 (28)</w:t>
            </w:r>
          </w:p>
        </w:tc>
        <w:tc>
          <w:tcPr>
            <w:tcW w:w="2242" w:type="dxa"/>
          </w:tcPr>
          <w:p w14:paraId="4637E1C7"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0.31 (0.2 – 0.48)</w:t>
            </w:r>
          </w:p>
        </w:tc>
        <w:tc>
          <w:tcPr>
            <w:tcW w:w="2265" w:type="dxa"/>
          </w:tcPr>
          <w:p w14:paraId="68DD786A"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8752AC">
              <w:rPr>
                <w:rFonts w:ascii="Times New Roman" w:hAnsi="Times New Roman" w:cs="Times New Roman"/>
                <w:highlight w:val="yellow"/>
              </w:rPr>
              <w:t>&lt;0.001</w:t>
            </w:r>
          </w:p>
        </w:tc>
      </w:tr>
      <w:tr w:rsidR="000412A3" w:rsidRPr="0082446D" w14:paraId="1B0ED740"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1CC49444"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GP</w:t>
            </w:r>
          </w:p>
        </w:tc>
        <w:tc>
          <w:tcPr>
            <w:tcW w:w="1512" w:type="dxa"/>
          </w:tcPr>
          <w:p w14:paraId="3C78C2A1"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506 (91.2)</w:t>
            </w:r>
          </w:p>
        </w:tc>
        <w:tc>
          <w:tcPr>
            <w:tcW w:w="1513" w:type="dxa"/>
          </w:tcPr>
          <w:p w14:paraId="7FCF70BA"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49 (8.8)</w:t>
            </w:r>
          </w:p>
        </w:tc>
        <w:tc>
          <w:tcPr>
            <w:tcW w:w="2242" w:type="dxa"/>
          </w:tcPr>
          <w:p w14:paraId="54249265"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0.08 (0.05 – 0.12)</w:t>
            </w:r>
          </w:p>
        </w:tc>
        <w:tc>
          <w:tcPr>
            <w:tcW w:w="2265" w:type="dxa"/>
          </w:tcPr>
          <w:p w14:paraId="1A110C3A"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8752AC">
              <w:rPr>
                <w:rFonts w:ascii="Times New Roman" w:hAnsi="Times New Roman" w:cs="Times New Roman"/>
                <w:highlight w:val="yellow"/>
              </w:rPr>
              <w:t>&lt;0.001</w:t>
            </w:r>
          </w:p>
        </w:tc>
      </w:tr>
      <w:tr w:rsidR="000412A3" w:rsidRPr="0082446D" w14:paraId="130104CC"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23648559"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Consultant</w:t>
            </w:r>
          </w:p>
        </w:tc>
        <w:tc>
          <w:tcPr>
            <w:tcW w:w="1512" w:type="dxa"/>
          </w:tcPr>
          <w:p w14:paraId="625C6BAA"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758 (78.5)</w:t>
            </w:r>
          </w:p>
        </w:tc>
        <w:tc>
          <w:tcPr>
            <w:tcW w:w="1513" w:type="dxa"/>
          </w:tcPr>
          <w:p w14:paraId="0E9B4BC7"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208 (21.5)</w:t>
            </w:r>
          </w:p>
        </w:tc>
        <w:tc>
          <w:tcPr>
            <w:tcW w:w="2242" w:type="dxa"/>
          </w:tcPr>
          <w:p w14:paraId="76B6BDCC"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0.22 (0.15 – 0.32)</w:t>
            </w:r>
          </w:p>
        </w:tc>
        <w:tc>
          <w:tcPr>
            <w:tcW w:w="2265" w:type="dxa"/>
          </w:tcPr>
          <w:p w14:paraId="5B9C3744"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8752AC">
              <w:rPr>
                <w:rFonts w:ascii="Times New Roman" w:hAnsi="Times New Roman" w:cs="Times New Roman"/>
                <w:highlight w:val="yellow"/>
              </w:rPr>
              <w:t>&lt;0.001</w:t>
            </w:r>
          </w:p>
        </w:tc>
      </w:tr>
      <w:tr w:rsidR="000412A3" w:rsidRPr="0082446D" w14:paraId="31D7E126"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2921B877"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SAS</w:t>
            </w:r>
          </w:p>
        </w:tc>
        <w:tc>
          <w:tcPr>
            <w:tcW w:w="1512" w:type="dxa"/>
          </w:tcPr>
          <w:p w14:paraId="0DAE631B"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149 (81.9)</w:t>
            </w:r>
          </w:p>
        </w:tc>
        <w:tc>
          <w:tcPr>
            <w:tcW w:w="1513" w:type="dxa"/>
          </w:tcPr>
          <w:p w14:paraId="761CCD49"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33 (18.1)</w:t>
            </w:r>
          </w:p>
        </w:tc>
        <w:tc>
          <w:tcPr>
            <w:tcW w:w="2242" w:type="dxa"/>
          </w:tcPr>
          <w:p w14:paraId="49FC587D"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0.18 (0.11 – 0.29)</w:t>
            </w:r>
          </w:p>
        </w:tc>
        <w:tc>
          <w:tcPr>
            <w:tcW w:w="2265" w:type="dxa"/>
          </w:tcPr>
          <w:p w14:paraId="70DB8DB2" w14:textId="77777777" w:rsidR="000412A3" w:rsidRPr="008752AC" w:rsidRDefault="000412A3" w:rsidP="00992E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8752AC">
              <w:rPr>
                <w:rFonts w:ascii="Times New Roman" w:hAnsi="Times New Roman" w:cs="Times New Roman"/>
                <w:highlight w:val="yellow"/>
              </w:rPr>
              <w:t>&lt;0.001</w:t>
            </w:r>
          </w:p>
        </w:tc>
      </w:tr>
      <w:tr w:rsidR="000412A3" w:rsidRPr="0082446D" w14:paraId="7EE79131"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41E52F78" w14:textId="77777777" w:rsidR="000412A3" w:rsidRPr="008752AC" w:rsidRDefault="000412A3" w:rsidP="00992E2D">
            <w:pPr>
              <w:spacing w:line="276" w:lineRule="auto"/>
              <w:rPr>
                <w:rFonts w:ascii="Times New Roman" w:hAnsi="Times New Roman" w:cs="Times New Roman"/>
                <w:b w:val="0"/>
                <w:bCs w:val="0"/>
              </w:rPr>
            </w:pPr>
            <w:r w:rsidRPr="008752AC">
              <w:rPr>
                <w:rFonts w:ascii="Times New Roman" w:hAnsi="Times New Roman" w:cs="Times New Roman"/>
                <w:b w:val="0"/>
                <w:bCs w:val="0"/>
              </w:rPr>
              <w:t>Other</w:t>
            </w:r>
          </w:p>
        </w:tc>
        <w:tc>
          <w:tcPr>
            <w:tcW w:w="1512" w:type="dxa"/>
          </w:tcPr>
          <w:p w14:paraId="105ADF12"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49 (77.8)</w:t>
            </w:r>
          </w:p>
        </w:tc>
        <w:tc>
          <w:tcPr>
            <w:tcW w:w="1513" w:type="dxa"/>
          </w:tcPr>
          <w:p w14:paraId="092C6C2A"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14 (22.2)</w:t>
            </w:r>
          </w:p>
        </w:tc>
        <w:tc>
          <w:tcPr>
            <w:tcW w:w="2242" w:type="dxa"/>
          </w:tcPr>
          <w:p w14:paraId="083E4AB2"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752AC">
              <w:rPr>
                <w:rFonts w:ascii="Times New Roman" w:hAnsi="Times New Roman" w:cs="Times New Roman"/>
              </w:rPr>
              <w:t>0.23 (0.12 – 0.45)</w:t>
            </w:r>
          </w:p>
        </w:tc>
        <w:tc>
          <w:tcPr>
            <w:tcW w:w="2265" w:type="dxa"/>
          </w:tcPr>
          <w:p w14:paraId="58C4546C" w14:textId="77777777" w:rsidR="000412A3" w:rsidRPr="008752AC" w:rsidRDefault="000412A3" w:rsidP="00992E2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8752AC">
              <w:rPr>
                <w:rFonts w:ascii="Times New Roman" w:hAnsi="Times New Roman" w:cs="Times New Roman"/>
                <w:highlight w:val="yellow"/>
              </w:rPr>
              <w:t>&lt;0.001</w:t>
            </w:r>
          </w:p>
        </w:tc>
      </w:tr>
    </w:tbl>
    <w:p w14:paraId="267ECE4F" w14:textId="77777777" w:rsidR="00BF1037" w:rsidRPr="0082446D" w:rsidRDefault="00BF1037" w:rsidP="00992E2D">
      <w:pPr>
        <w:spacing w:line="276" w:lineRule="auto"/>
        <w:rPr>
          <w:rFonts w:ascii="Times New Roman" w:hAnsi="Times New Roman" w:cs="Times New Roman"/>
          <w:b/>
          <w:bCs/>
          <w:sz w:val="20"/>
          <w:szCs w:val="20"/>
        </w:rPr>
      </w:pPr>
    </w:p>
    <w:p w14:paraId="1CD46C6D" w14:textId="548F375B" w:rsidR="00700411" w:rsidRPr="0082446D" w:rsidRDefault="00700411" w:rsidP="00992E2D">
      <w:pPr>
        <w:spacing w:line="276" w:lineRule="auto"/>
        <w:rPr>
          <w:rFonts w:ascii="Times New Roman" w:hAnsi="Times New Roman" w:cs="Times New Roman"/>
          <w:sz w:val="20"/>
          <w:szCs w:val="20"/>
        </w:rPr>
      </w:pPr>
      <w:r w:rsidRPr="0082446D">
        <w:rPr>
          <w:rFonts w:ascii="Times New Roman" w:hAnsi="Times New Roman" w:cs="Times New Roman"/>
          <w:b/>
          <w:bCs/>
          <w:sz w:val="20"/>
          <w:szCs w:val="20"/>
        </w:rPr>
        <w:t xml:space="preserve">Supplementary Table </w:t>
      </w:r>
      <w:r w:rsidR="002C5F32">
        <w:rPr>
          <w:rFonts w:ascii="Times New Roman" w:hAnsi="Times New Roman" w:cs="Times New Roman"/>
          <w:b/>
          <w:bCs/>
          <w:sz w:val="20"/>
          <w:szCs w:val="20"/>
        </w:rPr>
        <w:t>4</w:t>
      </w:r>
      <w:r w:rsidRPr="0082446D">
        <w:rPr>
          <w:rFonts w:ascii="Times New Roman" w:hAnsi="Times New Roman" w:cs="Times New Roman"/>
          <w:sz w:val="20"/>
          <w:szCs w:val="20"/>
        </w:rPr>
        <w:t xml:space="preserve"> shows the results of univariable logistic regression as odds ratios, 95% confidence intervals and p values for the association of </w:t>
      </w:r>
      <w:r w:rsidR="004464ED" w:rsidRPr="0082446D">
        <w:rPr>
          <w:rFonts w:ascii="Times New Roman" w:hAnsi="Times New Roman" w:cs="Times New Roman"/>
          <w:sz w:val="20"/>
          <w:szCs w:val="20"/>
        </w:rPr>
        <w:t>job bands and doctor grades</w:t>
      </w:r>
      <w:r w:rsidRPr="0082446D">
        <w:rPr>
          <w:rFonts w:ascii="Times New Roman" w:hAnsi="Times New Roman" w:cs="Times New Roman"/>
          <w:sz w:val="20"/>
          <w:szCs w:val="20"/>
        </w:rPr>
        <w:t xml:space="preserve"> with outcome 1 (redeployment). In this analysis, we adjust for the grade or stage of training for doctors and for the agenda for change pay band for HCWs on these pay scales. The NHS agenda for change pay bands comprise bands 1-9 (with salary increasing as band level rises) for HCWs other than doctors, </w:t>
      </w:r>
      <w:proofErr w:type="gramStart"/>
      <w:r w:rsidRPr="0082446D">
        <w:rPr>
          <w:rFonts w:ascii="Times New Roman" w:hAnsi="Times New Roman" w:cs="Times New Roman"/>
          <w:sz w:val="20"/>
          <w:szCs w:val="20"/>
        </w:rPr>
        <w:t>dentists</w:t>
      </w:r>
      <w:proofErr w:type="gramEnd"/>
      <w:r w:rsidRPr="0082446D">
        <w:rPr>
          <w:rFonts w:ascii="Times New Roman" w:hAnsi="Times New Roman" w:cs="Times New Roman"/>
          <w:sz w:val="20"/>
          <w:szCs w:val="20"/>
        </w:rPr>
        <w:t xml:space="preserve"> and very senior managers. This scale was used as a proxy measure for occupational seniority.</w:t>
      </w:r>
    </w:p>
    <w:p w14:paraId="4187AC39" w14:textId="77777777" w:rsidR="00BF1037" w:rsidRPr="008752AC" w:rsidRDefault="00BF1037" w:rsidP="003C44DD">
      <w:pPr>
        <w:rPr>
          <w:rFonts w:ascii="Times New Roman" w:hAnsi="Times New Roman" w:cs="Times New Roman"/>
          <w:b/>
          <w:bCs/>
        </w:rPr>
      </w:pPr>
    </w:p>
    <w:p w14:paraId="3AA75907" w14:textId="77777777" w:rsidR="00BF1037" w:rsidRPr="008752AC" w:rsidRDefault="00BF1037" w:rsidP="003C44DD">
      <w:pPr>
        <w:rPr>
          <w:rFonts w:ascii="Times New Roman" w:hAnsi="Times New Roman" w:cs="Times New Roman"/>
          <w:b/>
          <w:bCs/>
        </w:rPr>
      </w:pPr>
    </w:p>
    <w:p w14:paraId="5BA9BB16"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24EE9D9E"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2D17E352"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17BBCB39"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58B7BE8F"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2139D2F5"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4AF30E2B"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0A4F1EF7"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418CE0AD"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508EF746"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02CE27EF"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31733211"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65458536"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2162BBDD"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6BF7D601"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478A89CF"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24652371"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364A408D"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33554510"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6ED15524"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22B642CA"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6C9543BE"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0D69C500"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69ED77F3"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12DAC25F"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0479D228"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5B664E34"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023103D9"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535AB476"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3500311B"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3F83DF8B"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69E516AC"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6622AF1F"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6A2C7788" w14:textId="77777777" w:rsidR="008752AC" w:rsidRPr="008752AC" w:rsidRDefault="008752AC" w:rsidP="008E3609">
      <w:pPr>
        <w:rPr>
          <w:rFonts w:ascii="Times New Roman" w:eastAsia="Times New Roman" w:hAnsi="Times New Roman" w:cs="Times New Roman"/>
          <w:b/>
          <w:bCs/>
          <w:kern w:val="0"/>
          <w:lang w:eastAsia="en-GB"/>
          <w14:ligatures w14:val="none"/>
        </w:rPr>
        <w:sectPr w:rsidR="008752AC" w:rsidRPr="008752AC" w:rsidSect="00711863">
          <w:pgSz w:w="11906" w:h="16838"/>
          <w:pgMar w:top="1440" w:right="1440" w:bottom="1440" w:left="1440" w:header="708" w:footer="708" w:gutter="0"/>
          <w:cols w:space="708"/>
          <w:docGrid w:linePitch="360"/>
        </w:sectPr>
      </w:pPr>
    </w:p>
    <w:p w14:paraId="54380F6D" w14:textId="77777777" w:rsidR="008752AC" w:rsidRPr="008752AC" w:rsidRDefault="008752AC" w:rsidP="008E3609">
      <w:pPr>
        <w:rPr>
          <w:rFonts w:ascii="Times New Roman" w:eastAsia="Times New Roman" w:hAnsi="Times New Roman" w:cs="Times New Roman"/>
          <w:b/>
          <w:bCs/>
          <w:kern w:val="0"/>
          <w:lang w:eastAsia="en-GB"/>
          <w14:ligatures w14:val="none"/>
        </w:rPr>
      </w:pPr>
    </w:p>
    <w:p w14:paraId="454B8EF2" w14:textId="0CD03262" w:rsidR="008E3609" w:rsidRPr="008752AC" w:rsidRDefault="00411CC8" w:rsidP="008E3609">
      <w:pPr>
        <w:rPr>
          <w:rFonts w:ascii="Times New Roman" w:hAnsi="Times New Roman" w:cs="Times New Roman"/>
          <w:b/>
          <w:bCs/>
          <w:lang w:val="en-US"/>
        </w:rPr>
      </w:pPr>
      <w:r w:rsidRPr="008752AC">
        <w:rPr>
          <w:rFonts w:ascii="Times New Roman" w:eastAsia="Times New Roman" w:hAnsi="Times New Roman" w:cs="Times New Roman"/>
          <w:b/>
          <w:bCs/>
          <w:kern w:val="0"/>
          <w:lang w:eastAsia="en-GB"/>
          <w14:ligatures w14:val="none"/>
        </w:rPr>
        <w:t xml:space="preserve">Supplementary </w:t>
      </w:r>
      <w:r w:rsidR="008E3609" w:rsidRPr="008752AC">
        <w:rPr>
          <w:rFonts w:ascii="Times New Roman" w:eastAsia="Times New Roman" w:hAnsi="Times New Roman" w:cs="Times New Roman"/>
          <w:b/>
          <w:bCs/>
          <w:kern w:val="0"/>
          <w:lang w:eastAsia="en-GB"/>
          <w14:ligatures w14:val="none"/>
        </w:rPr>
        <w:t xml:space="preserve">Table </w:t>
      </w:r>
      <w:r w:rsidR="002C5F32">
        <w:rPr>
          <w:rFonts w:ascii="Times New Roman" w:eastAsia="Times New Roman" w:hAnsi="Times New Roman" w:cs="Times New Roman"/>
          <w:b/>
          <w:bCs/>
          <w:kern w:val="0"/>
          <w:lang w:eastAsia="en-GB"/>
          <w14:ligatures w14:val="none"/>
        </w:rPr>
        <w:t>5</w:t>
      </w:r>
      <w:r w:rsidRPr="008752AC">
        <w:rPr>
          <w:rFonts w:ascii="Times New Roman" w:eastAsia="Times New Roman" w:hAnsi="Times New Roman" w:cs="Times New Roman"/>
          <w:b/>
          <w:bCs/>
          <w:kern w:val="0"/>
          <w:lang w:eastAsia="en-GB"/>
          <w14:ligatures w14:val="none"/>
        </w:rPr>
        <w:t>: Multivariable analysis of</w:t>
      </w:r>
      <w:r w:rsidR="008E3609" w:rsidRPr="008752AC">
        <w:rPr>
          <w:rFonts w:ascii="Times New Roman" w:eastAsia="Times New Roman" w:hAnsi="Times New Roman" w:cs="Times New Roman"/>
          <w:b/>
          <w:bCs/>
          <w:kern w:val="0"/>
          <w:lang w:eastAsia="en-GB"/>
          <w14:ligatures w14:val="none"/>
        </w:rPr>
        <w:t xml:space="preserve"> </w:t>
      </w:r>
      <w:r w:rsidR="008E3609" w:rsidRPr="008752AC">
        <w:rPr>
          <w:rFonts w:ascii="Times New Roman" w:hAnsi="Times New Roman" w:cs="Times New Roman"/>
          <w:b/>
          <w:bCs/>
          <w:lang w:val="en-US"/>
        </w:rPr>
        <w:t>ethnicity, migration status, and occupation with redeployment</w:t>
      </w:r>
      <w:r w:rsidR="00A95C8B" w:rsidRPr="008752AC">
        <w:rPr>
          <w:rFonts w:ascii="Times New Roman" w:hAnsi="Times New Roman" w:cs="Times New Roman"/>
          <w:b/>
          <w:bCs/>
          <w:lang w:val="en-US"/>
        </w:rPr>
        <w:t>, training, supervision, patient contact and COVID-19 contact</w:t>
      </w:r>
      <w:r w:rsidR="008E3609" w:rsidRPr="008752AC">
        <w:rPr>
          <w:rFonts w:ascii="Times New Roman" w:hAnsi="Times New Roman" w:cs="Times New Roman"/>
          <w:b/>
          <w:bCs/>
          <w:lang w:val="en-US"/>
        </w:rPr>
        <w:t xml:space="preserve"> after adjustment for demographic and health </w:t>
      </w:r>
      <w:proofErr w:type="gramStart"/>
      <w:r w:rsidR="008E3609" w:rsidRPr="008752AC">
        <w:rPr>
          <w:rFonts w:ascii="Times New Roman" w:hAnsi="Times New Roman" w:cs="Times New Roman"/>
          <w:b/>
          <w:bCs/>
          <w:lang w:val="en-US"/>
        </w:rPr>
        <w:t>covariates</w:t>
      </w:r>
      <w:proofErr w:type="gramEnd"/>
    </w:p>
    <w:p w14:paraId="202AB125" w14:textId="77777777" w:rsidR="00DE16CE" w:rsidRPr="008752AC" w:rsidRDefault="00DE16CE" w:rsidP="008E3609">
      <w:pPr>
        <w:rPr>
          <w:rFonts w:ascii="Times New Roman" w:hAnsi="Times New Roman" w:cs="Times New Roman"/>
          <w:b/>
          <w:bCs/>
          <w:lang w:val="en-US"/>
        </w:rPr>
      </w:pPr>
    </w:p>
    <w:p w14:paraId="1A17BF9A" w14:textId="5911D728" w:rsidR="00411CC8" w:rsidRPr="008752AC" w:rsidRDefault="00411CC8" w:rsidP="00411CC8">
      <w:pPr>
        <w:spacing w:line="360" w:lineRule="auto"/>
        <w:textAlignment w:val="baseline"/>
        <w:rPr>
          <w:rFonts w:ascii="Times New Roman" w:eastAsia="Times New Roman" w:hAnsi="Times New Roman" w:cs="Times New Roman"/>
          <w:b/>
          <w:bCs/>
          <w:kern w:val="0"/>
          <w:lang w:eastAsia="en-GB"/>
          <w14:ligatures w14:val="none"/>
        </w:rPr>
      </w:pPr>
    </w:p>
    <w:tbl>
      <w:tblPr>
        <w:tblStyle w:val="GridTable2-Accent5"/>
        <w:tblW w:w="22632" w:type="dxa"/>
        <w:tblLayout w:type="fixed"/>
        <w:tblLook w:val="04A0" w:firstRow="1" w:lastRow="0" w:firstColumn="1" w:lastColumn="0" w:noHBand="0" w:noVBand="1"/>
      </w:tblPr>
      <w:tblGrid>
        <w:gridCol w:w="3464"/>
        <w:gridCol w:w="1356"/>
        <w:gridCol w:w="850"/>
        <w:gridCol w:w="1560"/>
        <w:gridCol w:w="850"/>
        <w:gridCol w:w="1559"/>
        <w:gridCol w:w="851"/>
        <w:gridCol w:w="1417"/>
        <w:gridCol w:w="851"/>
        <w:gridCol w:w="1701"/>
        <w:gridCol w:w="794"/>
        <w:gridCol w:w="7379"/>
      </w:tblGrid>
      <w:tr w:rsidR="00545073" w:rsidRPr="00545073" w14:paraId="423AE45B" w14:textId="0366ABA5" w:rsidTr="0082446D">
        <w:trPr>
          <w:gridAfter w:val="1"/>
          <w:cnfStyle w:val="100000000000" w:firstRow="1" w:lastRow="0" w:firstColumn="0" w:lastColumn="0" w:oddVBand="0" w:evenVBand="0" w:oddHBand="0"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1C1E263A" w14:textId="1C77FFA9" w:rsidR="00DE16CE" w:rsidRPr="008752AC" w:rsidRDefault="00DE16CE" w:rsidP="00DE16CE">
            <w:pP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Variable</w:t>
            </w:r>
          </w:p>
        </w:tc>
        <w:tc>
          <w:tcPr>
            <w:tcW w:w="1356" w:type="dxa"/>
          </w:tcPr>
          <w:p w14:paraId="4BAD4A26" w14:textId="4297BFF9" w:rsidR="00DE16CE" w:rsidRPr="008752AC" w:rsidRDefault="00DE16CE" w:rsidP="00DE16CE">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kern w:val="0"/>
                <w:lang w:eastAsia="en-GB"/>
                <w14:ligatures w14:val="none"/>
              </w:rPr>
              <w:t xml:space="preserve">Redeployment </w:t>
            </w:r>
          </w:p>
        </w:tc>
        <w:tc>
          <w:tcPr>
            <w:tcW w:w="850" w:type="dxa"/>
          </w:tcPr>
          <w:p w14:paraId="52026DCB" w14:textId="52AC9B88" w:rsidR="00DE16CE" w:rsidRPr="008752AC" w:rsidRDefault="00DE16CE" w:rsidP="00DE16CE">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p>
        </w:tc>
        <w:tc>
          <w:tcPr>
            <w:tcW w:w="1560" w:type="dxa"/>
          </w:tcPr>
          <w:p w14:paraId="6D050BDA" w14:textId="7F6D1FF6" w:rsidR="00DE16CE" w:rsidRPr="008752AC" w:rsidRDefault="00DE16CE" w:rsidP="00DE16CE">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Training</w:t>
            </w:r>
          </w:p>
        </w:tc>
        <w:tc>
          <w:tcPr>
            <w:tcW w:w="850" w:type="dxa"/>
          </w:tcPr>
          <w:p w14:paraId="47CB062E" w14:textId="538175D6" w:rsidR="00DE16CE" w:rsidRPr="008752AC" w:rsidRDefault="00DE16CE" w:rsidP="00DE16CE">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tcPr>
          <w:p w14:paraId="0361ED38" w14:textId="463F0B2E" w:rsidR="00DE16CE" w:rsidRPr="008752AC" w:rsidRDefault="00DE16CE" w:rsidP="00DE16CE">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Supervision</w:t>
            </w:r>
          </w:p>
        </w:tc>
        <w:tc>
          <w:tcPr>
            <w:tcW w:w="851" w:type="dxa"/>
          </w:tcPr>
          <w:p w14:paraId="450DCD0D" w14:textId="73BBF050" w:rsidR="00DE16CE" w:rsidRPr="008752AC" w:rsidRDefault="00DE16CE" w:rsidP="00DE16CE">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tcPr>
          <w:p w14:paraId="3B528231" w14:textId="6146CDB1" w:rsidR="00DE16CE" w:rsidRPr="008752AC" w:rsidRDefault="00DE16CE" w:rsidP="00DE16CE">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Patient Contact</w:t>
            </w:r>
          </w:p>
        </w:tc>
        <w:tc>
          <w:tcPr>
            <w:tcW w:w="851" w:type="dxa"/>
          </w:tcPr>
          <w:p w14:paraId="409D469C" w14:textId="67637527" w:rsidR="00DE16CE" w:rsidRPr="008752AC" w:rsidRDefault="00DE16CE" w:rsidP="00DE16CE">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701" w:type="dxa"/>
          </w:tcPr>
          <w:p w14:paraId="1B9F89A9" w14:textId="3AA439DF" w:rsidR="00DE16CE" w:rsidRPr="008752AC" w:rsidRDefault="00DE16CE" w:rsidP="00DE16CE">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COVID-19 contact</w:t>
            </w:r>
          </w:p>
        </w:tc>
        <w:tc>
          <w:tcPr>
            <w:tcW w:w="794" w:type="dxa"/>
          </w:tcPr>
          <w:p w14:paraId="799886FD" w14:textId="51B2FAF0" w:rsidR="00DE16CE" w:rsidRPr="008752AC" w:rsidRDefault="00DE16CE" w:rsidP="00DE16CE">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r>
      <w:tr w:rsidR="00545073" w:rsidRPr="008752AC" w14:paraId="7779E83A" w14:textId="13570FB1"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68574834" w14:textId="77777777" w:rsidR="00545073" w:rsidRPr="008752AC" w:rsidRDefault="00545073" w:rsidP="0082446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xml:space="preserve">Demographic and household factors </w:t>
            </w:r>
          </w:p>
        </w:tc>
        <w:tc>
          <w:tcPr>
            <w:tcW w:w="1356" w:type="dxa"/>
            <w:shd w:val="clear" w:color="auto" w:fill="FBE4D5" w:themeFill="accent2" w:themeFillTint="33"/>
          </w:tcPr>
          <w:p w14:paraId="476FFBF0" w14:textId="1CE74C86" w:rsidR="00545073" w:rsidRPr="0082446D" w:rsidRDefault="00545073" w:rsidP="00545073">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roofErr w:type="spellStart"/>
            <w:r w:rsidRPr="0082446D">
              <w:rPr>
                <w:rFonts w:ascii="Times New Roman" w:eastAsia="Times New Roman" w:hAnsi="Times New Roman" w:cs="Times New Roman"/>
                <w:b/>
                <w:bCs/>
                <w:kern w:val="0"/>
                <w:lang w:eastAsia="en-GB"/>
                <w14:ligatures w14:val="none"/>
              </w:rPr>
              <w:t>aOR</w:t>
            </w:r>
            <w:proofErr w:type="spellEnd"/>
          </w:p>
        </w:tc>
        <w:tc>
          <w:tcPr>
            <w:tcW w:w="850" w:type="dxa"/>
            <w:shd w:val="clear" w:color="auto" w:fill="FBE4D5" w:themeFill="accent2" w:themeFillTint="33"/>
          </w:tcPr>
          <w:p w14:paraId="093B7D1D" w14:textId="71EAB498" w:rsidR="00545073" w:rsidRPr="0082446D" w:rsidRDefault="00545073" w:rsidP="00545073">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2446D">
              <w:rPr>
                <w:rFonts w:ascii="Times New Roman" w:eastAsia="Times New Roman" w:hAnsi="Times New Roman" w:cs="Times New Roman"/>
                <w:b/>
                <w:bCs/>
                <w:kern w:val="0"/>
                <w:lang w:eastAsia="en-GB"/>
                <w14:ligatures w14:val="none"/>
              </w:rPr>
              <w:t>P value</w:t>
            </w:r>
          </w:p>
        </w:tc>
        <w:tc>
          <w:tcPr>
            <w:tcW w:w="1560" w:type="dxa"/>
            <w:shd w:val="clear" w:color="auto" w:fill="FFF2CC" w:themeFill="accent4" w:themeFillTint="33"/>
          </w:tcPr>
          <w:p w14:paraId="47F36AC5" w14:textId="795C17E4"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roofErr w:type="spellStart"/>
            <w:r>
              <w:rPr>
                <w:rFonts w:ascii="Times New Roman" w:eastAsia="Times New Roman" w:hAnsi="Times New Roman" w:cs="Times New Roman"/>
                <w:kern w:val="0"/>
                <w:lang w:eastAsia="en-GB"/>
                <w14:ligatures w14:val="none"/>
              </w:rPr>
              <w:t>aOR</w:t>
            </w:r>
            <w:proofErr w:type="spellEnd"/>
          </w:p>
        </w:tc>
        <w:tc>
          <w:tcPr>
            <w:tcW w:w="850" w:type="dxa"/>
            <w:shd w:val="clear" w:color="auto" w:fill="FFF2CC" w:themeFill="accent4" w:themeFillTint="33"/>
          </w:tcPr>
          <w:p w14:paraId="1AF8D32A" w14:textId="1BAF0562"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P value</w:t>
            </w:r>
          </w:p>
        </w:tc>
        <w:tc>
          <w:tcPr>
            <w:tcW w:w="1559" w:type="dxa"/>
            <w:shd w:val="clear" w:color="auto" w:fill="E2EFD9" w:themeFill="accent6" w:themeFillTint="33"/>
          </w:tcPr>
          <w:p w14:paraId="584CEEC8" w14:textId="73819569"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roofErr w:type="spellStart"/>
            <w:r>
              <w:rPr>
                <w:rFonts w:ascii="Times New Roman" w:eastAsia="Times New Roman" w:hAnsi="Times New Roman" w:cs="Times New Roman"/>
                <w:kern w:val="0"/>
                <w:lang w:eastAsia="en-GB"/>
                <w14:ligatures w14:val="none"/>
              </w:rPr>
              <w:t>aOR</w:t>
            </w:r>
            <w:proofErr w:type="spellEnd"/>
          </w:p>
        </w:tc>
        <w:tc>
          <w:tcPr>
            <w:tcW w:w="851" w:type="dxa"/>
            <w:shd w:val="clear" w:color="auto" w:fill="E2EFD9" w:themeFill="accent6" w:themeFillTint="33"/>
          </w:tcPr>
          <w:p w14:paraId="7B614958" w14:textId="43965526"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P value</w:t>
            </w:r>
          </w:p>
        </w:tc>
        <w:tc>
          <w:tcPr>
            <w:tcW w:w="1417" w:type="dxa"/>
          </w:tcPr>
          <w:p w14:paraId="6975676D" w14:textId="0B5C24EB"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roofErr w:type="spellStart"/>
            <w:r>
              <w:rPr>
                <w:rFonts w:ascii="Times New Roman" w:eastAsia="Times New Roman" w:hAnsi="Times New Roman" w:cs="Times New Roman"/>
                <w:kern w:val="0"/>
                <w:lang w:eastAsia="en-GB"/>
                <w14:ligatures w14:val="none"/>
              </w:rPr>
              <w:t>aOR</w:t>
            </w:r>
            <w:proofErr w:type="spellEnd"/>
          </w:p>
        </w:tc>
        <w:tc>
          <w:tcPr>
            <w:tcW w:w="851" w:type="dxa"/>
          </w:tcPr>
          <w:p w14:paraId="69BC1F03" w14:textId="1BAF202A"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P value</w:t>
            </w:r>
          </w:p>
        </w:tc>
        <w:tc>
          <w:tcPr>
            <w:tcW w:w="1701" w:type="dxa"/>
            <w:shd w:val="clear" w:color="auto" w:fill="ECD8F2"/>
          </w:tcPr>
          <w:p w14:paraId="4E0A6782" w14:textId="77777777"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94" w:type="dxa"/>
            <w:shd w:val="clear" w:color="auto" w:fill="ECD8F2"/>
          </w:tcPr>
          <w:p w14:paraId="15C6B72B" w14:textId="2CB5ED7E"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P value</w:t>
            </w:r>
          </w:p>
        </w:tc>
      </w:tr>
      <w:tr w:rsidR="00545073" w:rsidRPr="00545073" w14:paraId="17DEDAAE" w14:textId="73002C6F"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1ACEE425" w14:textId="42D795B6"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ETHNICITY</w:t>
            </w:r>
          </w:p>
        </w:tc>
        <w:tc>
          <w:tcPr>
            <w:tcW w:w="1356" w:type="dxa"/>
            <w:shd w:val="clear" w:color="auto" w:fill="FBE4D5" w:themeFill="accent2" w:themeFillTint="33"/>
          </w:tcPr>
          <w:p w14:paraId="0E1328A6"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0" w:type="dxa"/>
            <w:shd w:val="clear" w:color="auto" w:fill="FBE4D5" w:themeFill="accent2" w:themeFillTint="33"/>
          </w:tcPr>
          <w:p w14:paraId="100B2D8B"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560" w:type="dxa"/>
            <w:shd w:val="clear" w:color="auto" w:fill="FFF2CC" w:themeFill="accent4" w:themeFillTint="33"/>
          </w:tcPr>
          <w:p w14:paraId="0BADB375"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0" w:type="dxa"/>
            <w:shd w:val="clear" w:color="auto" w:fill="FFF2CC" w:themeFill="accent4" w:themeFillTint="33"/>
          </w:tcPr>
          <w:p w14:paraId="13F8ABAA"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559" w:type="dxa"/>
            <w:shd w:val="clear" w:color="auto" w:fill="E2EFD9" w:themeFill="accent6" w:themeFillTint="33"/>
          </w:tcPr>
          <w:p w14:paraId="0897CF0F"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1" w:type="dxa"/>
            <w:shd w:val="clear" w:color="auto" w:fill="E2EFD9" w:themeFill="accent6" w:themeFillTint="33"/>
          </w:tcPr>
          <w:p w14:paraId="01629AB3"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417" w:type="dxa"/>
            <w:shd w:val="clear" w:color="auto" w:fill="DEEAF6" w:themeFill="accent5" w:themeFillTint="33"/>
          </w:tcPr>
          <w:p w14:paraId="1E1B3EA7"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1" w:type="dxa"/>
            <w:shd w:val="clear" w:color="auto" w:fill="DEEAF6" w:themeFill="accent5" w:themeFillTint="33"/>
          </w:tcPr>
          <w:p w14:paraId="717FA826"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701" w:type="dxa"/>
            <w:shd w:val="clear" w:color="auto" w:fill="ECD8F2"/>
          </w:tcPr>
          <w:p w14:paraId="10F54E97"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794" w:type="dxa"/>
            <w:shd w:val="clear" w:color="auto" w:fill="ECD8F2"/>
          </w:tcPr>
          <w:p w14:paraId="23F37F18"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r>
      <w:tr w:rsidR="00545073" w:rsidRPr="00545073" w14:paraId="10A77DFE" w14:textId="1939621B"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5B780CFE"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White</w:t>
            </w:r>
          </w:p>
        </w:tc>
        <w:tc>
          <w:tcPr>
            <w:tcW w:w="1356" w:type="dxa"/>
            <w:shd w:val="clear" w:color="auto" w:fill="FBE4D5" w:themeFill="accent2" w:themeFillTint="33"/>
          </w:tcPr>
          <w:p w14:paraId="27974690"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BE4D5" w:themeFill="accent2" w:themeFillTint="33"/>
          </w:tcPr>
          <w:p w14:paraId="717AD76E"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xml:space="preserve">Ref </w:t>
            </w:r>
          </w:p>
        </w:tc>
        <w:tc>
          <w:tcPr>
            <w:tcW w:w="1560" w:type="dxa"/>
            <w:shd w:val="clear" w:color="auto" w:fill="FFF2CC" w:themeFill="accent4" w:themeFillTint="33"/>
          </w:tcPr>
          <w:p w14:paraId="6A0D8B1C" w14:textId="04845AF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7FEDDFA0" w14:textId="64A30FD8"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6DED4B7B" w14:textId="0F4E020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1D9F687F" w14:textId="3EB06E55"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417" w:type="dxa"/>
          </w:tcPr>
          <w:p w14:paraId="1701F549" w14:textId="2F432436"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851" w:type="dxa"/>
          </w:tcPr>
          <w:p w14:paraId="66DAE645" w14:textId="3DD0EB15"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1701" w:type="dxa"/>
            <w:shd w:val="clear" w:color="auto" w:fill="ECD8F2"/>
          </w:tcPr>
          <w:p w14:paraId="54634A3A" w14:textId="2AA7CA8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794" w:type="dxa"/>
            <w:shd w:val="clear" w:color="auto" w:fill="ECD8F2"/>
          </w:tcPr>
          <w:p w14:paraId="1F7831F4" w14:textId="02120FBD"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r>
      <w:tr w:rsidR="00545073" w:rsidRPr="00545073" w14:paraId="616A4235" w14:textId="3A5E841C"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04992376"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Black/ African/ Caribbean/ Black</w:t>
            </w:r>
          </w:p>
        </w:tc>
        <w:tc>
          <w:tcPr>
            <w:tcW w:w="1356" w:type="dxa"/>
            <w:shd w:val="clear" w:color="auto" w:fill="FBE4D5" w:themeFill="accent2" w:themeFillTint="33"/>
          </w:tcPr>
          <w:p w14:paraId="01F22376"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 (0.62 – 1.04)</w:t>
            </w:r>
          </w:p>
        </w:tc>
        <w:tc>
          <w:tcPr>
            <w:tcW w:w="850" w:type="dxa"/>
            <w:shd w:val="clear" w:color="auto" w:fill="FBE4D5" w:themeFill="accent2" w:themeFillTint="33"/>
          </w:tcPr>
          <w:p w14:paraId="4147252F"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w:t>
            </w:r>
          </w:p>
        </w:tc>
        <w:tc>
          <w:tcPr>
            <w:tcW w:w="1560" w:type="dxa"/>
            <w:shd w:val="clear" w:color="auto" w:fill="FFF2CC" w:themeFill="accent4" w:themeFillTint="33"/>
          </w:tcPr>
          <w:p w14:paraId="72E5B123" w14:textId="5EA3C84E"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0.99 (0.58 – 1.68)</w:t>
            </w:r>
          </w:p>
        </w:tc>
        <w:tc>
          <w:tcPr>
            <w:tcW w:w="850" w:type="dxa"/>
            <w:shd w:val="clear" w:color="auto" w:fill="FFF2CC" w:themeFill="accent4" w:themeFillTint="33"/>
          </w:tcPr>
          <w:p w14:paraId="6295CD82" w14:textId="4C483552"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0.97</w:t>
            </w:r>
          </w:p>
        </w:tc>
        <w:tc>
          <w:tcPr>
            <w:tcW w:w="1559" w:type="dxa"/>
            <w:shd w:val="clear" w:color="auto" w:fill="E2EFD9" w:themeFill="accent6" w:themeFillTint="33"/>
          </w:tcPr>
          <w:p w14:paraId="10B73C04" w14:textId="118577A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2.02 (1.14 – 3.57)</w:t>
            </w:r>
          </w:p>
        </w:tc>
        <w:tc>
          <w:tcPr>
            <w:tcW w:w="851" w:type="dxa"/>
            <w:shd w:val="clear" w:color="auto" w:fill="E2EFD9" w:themeFill="accent6" w:themeFillTint="33"/>
          </w:tcPr>
          <w:p w14:paraId="38940AB8" w14:textId="484C84D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0.02</w:t>
            </w:r>
          </w:p>
        </w:tc>
        <w:tc>
          <w:tcPr>
            <w:tcW w:w="1417" w:type="dxa"/>
            <w:shd w:val="clear" w:color="auto" w:fill="DEEAF6" w:themeFill="accent5" w:themeFillTint="33"/>
          </w:tcPr>
          <w:p w14:paraId="41D5E2C6" w14:textId="12D758B4"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0.71 (0.43 – 1.18)</w:t>
            </w:r>
          </w:p>
        </w:tc>
        <w:tc>
          <w:tcPr>
            <w:tcW w:w="851" w:type="dxa"/>
            <w:shd w:val="clear" w:color="auto" w:fill="DEEAF6" w:themeFill="accent5" w:themeFillTint="33"/>
          </w:tcPr>
          <w:p w14:paraId="6056832D" w14:textId="6A729D39"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0.18</w:t>
            </w:r>
          </w:p>
        </w:tc>
        <w:tc>
          <w:tcPr>
            <w:tcW w:w="1701" w:type="dxa"/>
            <w:shd w:val="clear" w:color="auto" w:fill="ECD8F2"/>
          </w:tcPr>
          <w:p w14:paraId="6966A034" w14:textId="09F285F4"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1.33 (1.07 - 1.66)</w:t>
            </w:r>
          </w:p>
        </w:tc>
        <w:tc>
          <w:tcPr>
            <w:tcW w:w="794" w:type="dxa"/>
            <w:shd w:val="clear" w:color="auto" w:fill="ECD8F2"/>
          </w:tcPr>
          <w:p w14:paraId="4ECDE439" w14:textId="38098F46"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0.009</w:t>
            </w:r>
          </w:p>
        </w:tc>
      </w:tr>
      <w:tr w:rsidR="00545073" w:rsidRPr="00545073" w14:paraId="383C84F1" w14:textId="0D23C21F"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447ADCB2"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Asian/ Asian British</w:t>
            </w:r>
          </w:p>
        </w:tc>
        <w:tc>
          <w:tcPr>
            <w:tcW w:w="1356" w:type="dxa"/>
            <w:shd w:val="clear" w:color="auto" w:fill="FBE4D5" w:themeFill="accent2" w:themeFillTint="33"/>
          </w:tcPr>
          <w:p w14:paraId="387172A7"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0.89 (0.76 – 1.02)</w:t>
            </w:r>
          </w:p>
        </w:tc>
        <w:tc>
          <w:tcPr>
            <w:tcW w:w="850" w:type="dxa"/>
            <w:shd w:val="clear" w:color="auto" w:fill="FBE4D5" w:themeFill="accent2" w:themeFillTint="33"/>
          </w:tcPr>
          <w:p w14:paraId="73485046"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0.1</w:t>
            </w:r>
          </w:p>
        </w:tc>
        <w:tc>
          <w:tcPr>
            <w:tcW w:w="1560" w:type="dxa"/>
            <w:shd w:val="clear" w:color="auto" w:fill="FFF2CC" w:themeFill="accent4" w:themeFillTint="33"/>
          </w:tcPr>
          <w:p w14:paraId="7C4667EE" w14:textId="0932749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0.66 (0.5 – 0.88)</w:t>
            </w:r>
          </w:p>
        </w:tc>
        <w:tc>
          <w:tcPr>
            <w:tcW w:w="850" w:type="dxa"/>
            <w:shd w:val="clear" w:color="auto" w:fill="FFF2CC" w:themeFill="accent4" w:themeFillTint="33"/>
          </w:tcPr>
          <w:p w14:paraId="385731D6" w14:textId="6FAF8A9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0.005</w:t>
            </w:r>
          </w:p>
        </w:tc>
        <w:tc>
          <w:tcPr>
            <w:tcW w:w="1559" w:type="dxa"/>
            <w:shd w:val="clear" w:color="auto" w:fill="E2EFD9" w:themeFill="accent6" w:themeFillTint="33"/>
          </w:tcPr>
          <w:p w14:paraId="14FB42AD" w14:textId="3A91A611"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0.89 (0.66 – 1.2)</w:t>
            </w:r>
          </w:p>
        </w:tc>
        <w:tc>
          <w:tcPr>
            <w:tcW w:w="851" w:type="dxa"/>
            <w:shd w:val="clear" w:color="auto" w:fill="E2EFD9" w:themeFill="accent6" w:themeFillTint="33"/>
          </w:tcPr>
          <w:p w14:paraId="28030FA9" w14:textId="009CB239"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0.42</w:t>
            </w:r>
          </w:p>
        </w:tc>
        <w:tc>
          <w:tcPr>
            <w:tcW w:w="1417" w:type="dxa"/>
          </w:tcPr>
          <w:p w14:paraId="02340272" w14:textId="4A067783"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1.16 (0.84– 1.59)</w:t>
            </w:r>
          </w:p>
        </w:tc>
        <w:tc>
          <w:tcPr>
            <w:tcW w:w="851" w:type="dxa"/>
          </w:tcPr>
          <w:p w14:paraId="1E2E9F05" w14:textId="7523B454"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0.36</w:t>
            </w:r>
          </w:p>
        </w:tc>
        <w:tc>
          <w:tcPr>
            <w:tcW w:w="1701" w:type="dxa"/>
            <w:shd w:val="clear" w:color="auto" w:fill="ECD8F2"/>
          </w:tcPr>
          <w:p w14:paraId="6AD0562B" w14:textId="61CA52A6"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1.30 (1.14 - 1.48)</w:t>
            </w:r>
          </w:p>
        </w:tc>
        <w:tc>
          <w:tcPr>
            <w:tcW w:w="794" w:type="dxa"/>
            <w:shd w:val="clear" w:color="auto" w:fill="ECD8F2"/>
          </w:tcPr>
          <w:p w14:paraId="1B5968EE" w14:textId="29D1A03E"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&lt;0.001</w:t>
            </w:r>
          </w:p>
        </w:tc>
      </w:tr>
      <w:tr w:rsidR="00545073" w:rsidRPr="00545073" w14:paraId="1E6AD75B" w14:textId="7AF875A1"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04C4E09B" w14:textId="77777777"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val="0"/>
                <w:bCs w:val="0"/>
                <w:kern w:val="0"/>
                <w:lang w:eastAsia="en-GB"/>
                <w14:ligatures w14:val="none"/>
              </w:rPr>
              <w:t xml:space="preserve">Mixed/ multiple </w:t>
            </w:r>
          </w:p>
        </w:tc>
        <w:tc>
          <w:tcPr>
            <w:tcW w:w="1356" w:type="dxa"/>
            <w:shd w:val="clear" w:color="auto" w:fill="FBE4D5" w:themeFill="accent2" w:themeFillTint="33"/>
          </w:tcPr>
          <w:p w14:paraId="0FE93FA0"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1.21 (0.96 – 1.52)</w:t>
            </w:r>
          </w:p>
        </w:tc>
        <w:tc>
          <w:tcPr>
            <w:tcW w:w="850" w:type="dxa"/>
            <w:shd w:val="clear" w:color="auto" w:fill="FBE4D5" w:themeFill="accent2" w:themeFillTint="33"/>
          </w:tcPr>
          <w:p w14:paraId="023AA223"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0.10</w:t>
            </w:r>
          </w:p>
        </w:tc>
        <w:tc>
          <w:tcPr>
            <w:tcW w:w="1560" w:type="dxa"/>
            <w:shd w:val="clear" w:color="auto" w:fill="FFF2CC" w:themeFill="accent4" w:themeFillTint="33"/>
          </w:tcPr>
          <w:p w14:paraId="1911C726" w14:textId="3C6586FF"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 (0.65 – 1.53)</w:t>
            </w:r>
          </w:p>
        </w:tc>
        <w:tc>
          <w:tcPr>
            <w:tcW w:w="850" w:type="dxa"/>
            <w:shd w:val="clear" w:color="auto" w:fill="FFF2CC" w:themeFill="accent4" w:themeFillTint="33"/>
          </w:tcPr>
          <w:p w14:paraId="4E74EF42" w14:textId="1DF8B5F0"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0.99</w:t>
            </w:r>
          </w:p>
        </w:tc>
        <w:tc>
          <w:tcPr>
            <w:tcW w:w="1559" w:type="dxa"/>
            <w:shd w:val="clear" w:color="auto" w:fill="E2EFD9" w:themeFill="accent6" w:themeFillTint="33"/>
          </w:tcPr>
          <w:p w14:paraId="6DADF39F" w14:textId="166DD23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1.35 (0.86 – 2.12)</w:t>
            </w:r>
          </w:p>
        </w:tc>
        <w:tc>
          <w:tcPr>
            <w:tcW w:w="851" w:type="dxa"/>
            <w:shd w:val="clear" w:color="auto" w:fill="E2EFD9" w:themeFill="accent6" w:themeFillTint="33"/>
          </w:tcPr>
          <w:p w14:paraId="7C89D897" w14:textId="0E26EAA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w:t>
            </w:r>
          </w:p>
        </w:tc>
        <w:tc>
          <w:tcPr>
            <w:tcW w:w="1417" w:type="dxa"/>
            <w:shd w:val="clear" w:color="auto" w:fill="DEEAF6" w:themeFill="accent5" w:themeFillTint="33"/>
          </w:tcPr>
          <w:p w14:paraId="0047E7C3" w14:textId="75C9EF40"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0.87 (0.56 – 1.36)</w:t>
            </w:r>
          </w:p>
        </w:tc>
        <w:tc>
          <w:tcPr>
            <w:tcW w:w="851" w:type="dxa"/>
            <w:shd w:val="clear" w:color="auto" w:fill="DEEAF6" w:themeFill="accent5" w:themeFillTint="33"/>
          </w:tcPr>
          <w:p w14:paraId="2E581DEB" w14:textId="5EEC6A4D"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0.55</w:t>
            </w:r>
          </w:p>
        </w:tc>
        <w:tc>
          <w:tcPr>
            <w:tcW w:w="1701" w:type="dxa"/>
            <w:shd w:val="clear" w:color="auto" w:fill="ECD8F2"/>
          </w:tcPr>
          <w:p w14:paraId="25F25E6E" w14:textId="69FD409D"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0.93 (0.76 - 1.16)</w:t>
            </w:r>
          </w:p>
        </w:tc>
        <w:tc>
          <w:tcPr>
            <w:tcW w:w="794" w:type="dxa"/>
            <w:shd w:val="clear" w:color="auto" w:fill="ECD8F2"/>
          </w:tcPr>
          <w:p w14:paraId="403A0F71" w14:textId="33A4BBED"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0.53</w:t>
            </w:r>
          </w:p>
        </w:tc>
      </w:tr>
      <w:tr w:rsidR="00545073" w:rsidRPr="00545073" w14:paraId="3E5B101E" w14:textId="3DCDD805"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03D49236"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Other</w:t>
            </w:r>
          </w:p>
        </w:tc>
        <w:tc>
          <w:tcPr>
            <w:tcW w:w="1356" w:type="dxa"/>
            <w:shd w:val="clear" w:color="auto" w:fill="FBE4D5" w:themeFill="accent2" w:themeFillTint="33"/>
          </w:tcPr>
          <w:p w14:paraId="0CF9C510"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0.99 (0.7 – 1.39)</w:t>
            </w:r>
          </w:p>
        </w:tc>
        <w:tc>
          <w:tcPr>
            <w:tcW w:w="850" w:type="dxa"/>
            <w:shd w:val="clear" w:color="auto" w:fill="FBE4D5" w:themeFill="accent2" w:themeFillTint="33"/>
          </w:tcPr>
          <w:p w14:paraId="6509A710"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0.94</w:t>
            </w:r>
          </w:p>
        </w:tc>
        <w:tc>
          <w:tcPr>
            <w:tcW w:w="1560" w:type="dxa"/>
            <w:shd w:val="clear" w:color="auto" w:fill="FFF2CC" w:themeFill="accent4" w:themeFillTint="33"/>
          </w:tcPr>
          <w:p w14:paraId="755C580A" w14:textId="69686EB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0.86 (0.46 – 1.6)</w:t>
            </w:r>
          </w:p>
        </w:tc>
        <w:tc>
          <w:tcPr>
            <w:tcW w:w="850" w:type="dxa"/>
            <w:shd w:val="clear" w:color="auto" w:fill="FFF2CC" w:themeFill="accent4" w:themeFillTint="33"/>
          </w:tcPr>
          <w:p w14:paraId="1490F324" w14:textId="666D0520"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0.63</w:t>
            </w:r>
          </w:p>
        </w:tc>
        <w:tc>
          <w:tcPr>
            <w:tcW w:w="1559" w:type="dxa"/>
            <w:shd w:val="clear" w:color="auto" w:fill="E2EFD9" w:themeFill="accent6" w:themeFillTint="33"/>
          </w:tcPr>
          <w:p w14:paraId="418119B6" w14:textId="06046651"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1.01 (0.53 – 1.92)</w:t>
            </w:r>
          </w:p>
        </w:tc>
        <w:tc>
          <w:tcPr>
            <w:tcW w:w="851" w:type="dxa"/>
            <w:shd w:val="clear" w:color="auto" w:fill="E2EFD9" w:themeFill="accent6" w:themeFillTint="33"/>
          </w:tcPr>
          <w:p w14:paraId="76739C5D" w14:textId="71D5ED41"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0.97</w:t>
            </w:r>
          </w:p>
        </w:tc>
        <w:tc>
          <w:tcPr>
            <w:tcW w:w="1417" w:type="dxa"/>
          </w:tcPr>
          <w:p w14:paraId="5B521977" w14:textId="2EB6F626"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1.58 (0.75 – 3.35)</w:t>
            </w:r>
          </w:p>
        </w:tc>
        <w:tc>
          <w:tcPr>
            <w:tcW w:w="851" w:type="dxa"/>
          </w:tcPr>
          <w:p w14:paraId="2EF13A96" w14:textId="3C0DD20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0.23</w:t>
            </w:r>
          </w:p>
        </w:tc>
        <w:tc>
          <w:tcPr>
            <w:tcW w:w="1701" w:type="dxa"/>
            <w:shd w:val="clear" w:color="auto" w:fill="ECD8F2"/>
          </w:tcPr>
          <w:p w14:paraId="26D9560F" w14:textId="51CA345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1.28 (0.94 - 1.74)</w:t>
            </w:r>
          </w:p>
        </w:tc>
        <w:tc>
          <w:tcPr>
            <w:tcW w:w="794" w:type="dxa"/>
            <w:shd w:val="clear" w:color="auto" w:fill="ECD8F2"/>
          </w:tcPr>
          <w:p w14:paraId="5AEF3BCB" w14:textId="55478F4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0.11</w:t>
            </w:r>
          </w:p>
        </w:tc>
      </w:tr>
      <w:tr w:rsidR="00545073" w:rsidRPr="00545073" w14:paraId="5F7BB689" w14:textId="1B75C51C"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468619AD" w14:textId="639730C5"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MIGRATION</w:t>
            </w:r>
          </w:p>
        </w:tc>
        <w:tc>
          <w:tcPr>
            <w:tcW w:w="1356" w:type="dxa"/>
            <w:shd w:val="clear" w:color="auto" w:fill="FBE4D5" w:themeFill="accent2" w:themeFillTint="33"/>
          </w:tcPr>
          <w:p w14:paraId="2193E654"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0" w:type="dxa"/>
            <w:shd w:val="clear" w:color="auto" w:fill="FBE4D5" w:themeFill="accent2" w:themeFillTint="33"/>
          </w:tcPr>
          <w:p w14:paraId="41F7EE3F"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60" w:type="dxa"/>
            <w:shd w:val="clear" w:color="auto" w:fill="FFF2CC" w:themeFill="accent4" w:themeFillTint="33"/>
          </w:tcPr>
          <w:p w14:paraId="0E31DC08"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16A2DA73"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50E5DB8C"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326FAA32"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shd w:val="clear" w:color="auto" w:fill="DEEAF6" w:themeFill="accent5" w:themeFillTint="33"/>
          </w:tcPr>
          <w:p w14:paraId="7D5872D5"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DEEAF6" w:themeFill="accent5" w:themeFillTint="33"/>
          </w:tcPr>
          <w:p w14:paraId="6E889D95"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701" w:type="dxa"/>
            <w:shd w:val="clear" w:color="auto" w:fill="ECD8F2"/>
          </w:tcPr>
          <w:p w14:paraId="4A083F1A"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94" w:type="dxa"/>
            <w:shd w:val="clear" w:color="auto" w:fill="ECD8F2"/>
          </w:tcPr>
          <w:p w14:paraId="72800D80"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r>
      <w:tr w:rsidR="00545073" w:rsidRPr="00545073" w14:paraId="3DB5125E" w14:textId="721DCE38"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281682D5"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Born in the UK</w:t>
            </w:r>
          </w:p>
        </w:tc>
        <w:tc>
          <w:tcPr>
            <w:tcW w:w="1356" w:type="dxa"/>
            <w:shd w:val="clear" w:color="auto" w:fill="FBE4D5" w:themeFill="accent2" w:themeFillTint="33"/>
          </w:tcPr>
          <w:p w14:paraId="02A5EFC9"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BE4D5" w:themeFill="accent2" w:themeFillTint="33"/>
          </w:tcPr>
          <w:p w14:paraId="32ECB3A8"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60" w:type="dxa"/>
            <w:shd w:val="clear" w:color="auto" w:fill="FFF2CC" w:themeFill="accent4" w:themeFillTint="33"/>
          </w:tcPr>
          <w:p w14:paraId="1B41E438" w14:textId="7F6A8CDD"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10086C37" w14:textId="35AAFE3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1A08A512" w14:textId="36FBC52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54C3E026" w14:textId="73C7F01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417" w:type="dxa"/>
          </w:tcPr>
          <w:p w14:paraId="69A18A7F" w14:textId="793FB959"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851" w:type="dxa"/>
          </w:tcPr>
          <w:p w14:paraId="7CB321B6" w14:textId="1CB684DE"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1701" w:type="dxa"/>
            <w:shd w:val="clear" w:color="auto" w:fill="ECD8F2"/>
          </w:tcPr>
          <w:p w14:paraId="23C5E4BB" w14:textId="3550792D"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794" w:type="dxa"/>
            <w:shd w:val="clear" w:color="auto" w:fill="ECD8F2"/>
          </w:tcPr>
          <w:p w14:paraId="60F4E8F2" w14:textId="6B4579C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r>
      <w:tr w:rsidR="00545073" w:rsidRPr="00545073" w14:paraId="6F500325" w14:textId="6AF401C3"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668E84ED"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Born outside the UK</w:t>
            </w:r>
          </w:p>
        </w:tc>
        <w:tc>
          <w:tcPr>
            <w:tcW w:w="1356" w:type="dxa"/>
            <w:shd w:val="clear" w:color="auto" w:fill="FBE4D5" w:themeFill="accent2" w:themeFillTint="33"/>
          </w:tcPr>
          <w:p w14:paraId="048E5DB4"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1.11 (0.98 -1.26)</w:t>
            </w:r>
          </w:p>
        </w:tc>
        <w:tc>
          <w:tcPr>
            <w:tcW w:w="850" w:type="dxa"/>
            <w:shd w:val="clear" w:color="auto" w:fill="FBE4D5" w:themeFill="accent2" w:themeFillTint="33"/>
          </w:tcPr>
          <w:p w14:paraId="64AD818E"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w:t>
            </w:r>
          </w:p>
        </w:tc>
        <w:tc>
          <w:tcPr>
            <w:tcW w:w="1560" w:type="dxa"/>
            <w:shd w:val="clear" w:color="auto" w:fill="FFF2CC" w:themeFill="accent4" w:themeFillTint="33"/>
          </w:tcPr>
          <w:p w14:paraId="3E7484C0" w14:textId="7BE818B0"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1.30 (1.01 - 1.66)</w:t>
            </w:r>
          </w:p>
        </w:tc>
        <w:tc>
          <w:tcPr>
            <w:tcW w:w="850" w:type="dxa"/>
            <w:shd w:val="clear" w:color="auto" w:fill="FFF2CC" w:themeFill="accent4" w:themeFillTint="33"/>
          </w:tcPr>
          <w:p w14:paraId="71D867A8" w14:textId="1208106D"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0.04</w:t>
            </w:r>
          </w:p>
        </w:tc>
        <w:tc>
          <w:tcPr>
            <w:tcW w:w="1559" w:type="dxa"/>
            <w:shd w:val="clear" w:color="auto" w:fill="E2EFD9" w:themeFill="accent6" w:themeFillTint="33"/>
          </w:tcPr>
          <w:p w14:paraId="277AD995" w14:textId="58528AA8"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1.06 (0.83 – 1.35)</w:t>
            </w:r>
          </w:p>
        </w:tc>
        <w:tc>
          <w:tcPr>
            <w:tcW w:w="851" w:type="dxa"/>
            <w:shd w:val="clear" w:color="auto" w:fill="E2EFD9" w:themeFill="accent6" w:themeFillTint="33"/>
          </w:tcPr>
          <w:p w14:paraId="7DBCFE68" w14:textId="719E22E0"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0.64</w:t>
            </w:r>
          </w:p>
        </w:tc>
        <w:tc>
          <w:tcPr>
            <w:tcW w:w="1417" w:type="dxa"/>
            <w:shd w:val="clear" w:color="auto" w:fill="DEEAF6" w:themeFill="accent5" w:themeFillTint="33"/>
          </w:tcPr>
          <w:p w14:paraId="5AE9F3B9" w14:textId="211403F4"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0.99 (0.76 – 1.28)</w:t>
            </w:r>
          </w:p>
        </w:tc>
        <w:tc>
          <w:tcPr>
            <w:tcW w:w="851" w:type="dxa"/>
            <w:shd w:val="clear" w:color="auto" w:fill="DEEAF6" w:themeFill="accent5" w:themeFillTint="33"/>
          </w:tcPr>
          <w:p w14:paraId="37887056" w14:textId="17E8702D"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0.93</w:t>
            </w:r>
          </w:p>
        </w:tc>
        <w:tc>
          <w:tcPr>
            <w:tcW w:w="1701" w:type="dxa"/>
            <w:shd w:val="clear" w:color="auto" w:fill="ECD8F2"/>
          </w:tcPr>
          <w:p w14:paraId="5084C1A5" w14:textId="635DBD9A"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1.27 (1.13 - 1.42)</w:t>
            </w:r>
          </w:p>
        </w:tc>
        <w:tc>
          <w:tcPr>
            <w:tcW w:w="794" w:type="dxa"/>
            <w:shd w:val="clear" w:color="auto" w:fill="ECD8F2"/>
          </w:tcPr>
          <w:p w14:paraId="4F1AC0B0" w14:textId="1E3FB5F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&lt;0.001</w:t>
            </w:r>
          </w:p>
        </w:tc>
      </w:tr>
      <w:tr w:rsidR="00545073" w:rsidRPr="00545073" w14:paraId="7BFF2AB1" w14:textId="194FCB37"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6B95851F" w14:textId="3A36E49C"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AGE</w:t>
            </w:r>
          </w:p>
        </w:tc>
        <w:tc>
          <w:tcPr>
            <w:tcW w:w="1356" w:type="dxa"/>
            <w:shd w:val="clear" w:color="auto" w:fill="FBE4D5" w:themeFill="accent2" w:themeFillTint="33"/>
          </w:tcPr>
          <w:p w14:paraId="6220D8A4"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BE4D5" w:themeFill="accent2" w:themeFillTint="33"/>
          </w:tcPr>
          <w:p w14:paraId="2123F873"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60" w:type="dxa"/>
            <w:shd w:val="clear" w:color="auto" w:fill="FFF2CC" w:themeFill="accent4" w:themeFillTint="33"/>
          </w:tcPr>
          <w:p w14:paraId="31479F7A"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1E44C929"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45D57259"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764E5C46"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tcPr>
          <w:p w14:paraId="66F101CE"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tcPr>
          <w:p w14:paraId="29281D3C"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701" w:type="dxa"/>
            <w:shd w:val="clear" w:color="auto" w:fill="ECD8F2"/>
          </w:tcPr>
          <w:p w14:paraId="43958EC3"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94" w:type="dxa"/>
            <w:shd w:val="clear" w:color="auto" w:fill="ECD8F2"/>
          </w:tcPr>
          <w:p w14:paraId="683C2678"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r>
      <w:tr w:rsidR="00545073" w:rsidRPr="00545073" w14:paraId="4588B931" w14:textId="4B082A0C"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0715BD1E"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0-31 years</w:t>
            </w:r>
          </w:p>
        </w:tc>
        <w:tc>
          <w:tcPr>
            <w:tcW w:w="1356" w:type="dxa"/>
            <w:shd w:val="clear" w:color="auto" w:fill="FBE4D5" w:themeFill="accent2" w:themeFillTint="33"/>
          </w:tcPr>
          <w:p w14:paraId="6804E244"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BE4D5" w:themeFill="accent2" w:themeFillTint="33"/>
          </w:tcPr>
          <w:p w14:paraId="1E6937A7"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60" w:type="dxa"/>
            <w:shd w:val="clear" w:color="auto" w:fill="FFF2CC" w:themeFill="accent4" w:themeFillTint="33"/>
          </w:tcPr>
          <w:p w14:paraId="46A5AC39" w14:textId="5A6ADC12"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419269DD" w14:textId="50897A6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4CE7CDA2" w14:textId="5AACCF0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4DDC3DFC" w14:textId="328F2FB6"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417" w:type="dxa"/>
            <w:shd w:val="clear" w:color="auto" w:fill="DEEAF6" w:themeFill="accent5" w:themeFillTint="33"/>
          </w:tcPr>
          <w:p w14:paraId="784C5423" w14:textId="4B241B3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851" w:type="dxa"/>
            <w:shd w:val="clear" w:color="auto" w:fill="DEEAF6" w:themeFill="accent5" w:themeFillTint="33"/>
          </w:tcPr>
          <w:p w14:paraId="3F5970BC" w14:textId="433578B4"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1701" w:type="dxa"/>
            <w:shd w:val="clear" w:color="auto" w:fill="ECD8F2"/>
          </w:tcPr>
          <w:p w14:paraId="24246F79" w14:textId="0D3438E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794" w:type="dxa"/>
            <w:shd w:val="clear" w:color="auto" w:fill="ECD8F2"/>
          </w:tcPr>
          <w:p w14:paraId="25D1617C" w14:textId="2777683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r>
      <w:tr w:rsidR="00545073" w:rsidRPr="00545073" w14:paraId="7ADF82D4" w14:textId="61C66616"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29355722"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31-45 years</w:t>
            </w:r>
          </w:p>
        </w:tc>
        <w:tc>
          <w:tcPr>
            <w:tcW w:w="1356" w:type="dxa"/>
            <w:shd w:val="clear" w:color="auto" w:fill="FBE4D5" w:themeFill="accent2" w:themeFillTint="33"/>
          </w:tcPr>
          <w:p w14:paraId="7E5C6E04"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0.73 (0.63 – 0.84)</w:t>
            </w:r>
          </w:p>
        </w:tc>
        <w:tc>
          <w:tcPr>
            <w:tcW w:w="850" w:type="dxa"/>
            <w:shd w:val="clear" w:color="auto" w:fill="FBE4D5" w:themeFill="accent2" w:themeFillTint="33"/>
          </w:tcPr>
          <w:p w14:paraId="3AF59846"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560" w:type="dxa"/>
            <w:shd w:val="clear" w:color="auto" w:fill="FFF2CC" w:themeFill="accent4" w:themeFillTint="33"/>
          </w:tcPr>
          <w:p w14:paraId="39FA761A" w14:textId="45298F6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1.11 (0.86 -1.44)</w:t>
            </w:r>
          </w:p>
        </w:tc>
        <w:tc>
          <w:tcPr>
            <w:tcW w:w="850" w:type="dxa"/>
            <w:shd w:val="clear" w:color="auto" w:fill="FFF2CC" w:themeFill="accent4" w:themeFillTint="33"/>
          </w:tcPr>
          <w:p w14:paraId="379E0B57" w14:textId="666FD914"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0.4</w:t>
            </w:r>
          </w:p>
        </w:tc>
        <w:tc>
          <w:tcPr>
            <w:tcW w:w="1559" w:type="dxa"/>
            <w:shd w:val="clear" w:color="auto" w:fill="E2EFD9" w:themeFill="accent6" w:themeFillTint="33"/>
          </w:tcPr>
          <w:p w14:paraId="71471246" w14:textId="3A262FB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0.7 (0.54 – 0.92)</w:t>
            </w:r>
          </w:p>
        </w:tc>
        <w:tc>
          <w:tcPr>
            <w:tcW w:w="851" w:type="dxa"/>
            <w:shd w:val="clear" w:color="auto" w:fill="E2EFD9" w:themeFill="accent6" w:themeFillTint="33"/>
          </w:tcPr>
          <w:p w14:paraId="3D79B8DF" w14:textId="6602183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0.01</w:t>
            </w:r>
          </w:p>
        </w:tc>
        <w:tc>
          <w:tcPr>
            <w:tcW w:w="1417" w:type="dxa"/>
          </w:tcPr>
          <w:p w14:paraId="1D4A61E6" w14:textId="75647C29"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0.62 (0.46 – 0.83)</w:t>
            </w:r>
          </w:p>
        </w:tc>
        <w:tc>
          <w:tcPr>
            <w:tcW w:w="851" w:type="dxa"/>
          </w:tcPr>
          <w:p w14:paraId="63B251CE" w14:textId="2AFC2AE1"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0.002</w:t>
            </w:r>
          </w:p>
        </w:tc>
        <w:tc>
          <w:tcPr>
            <w:tcW w:w="1701" w:type="dxa"/>
            <w:shd w:val="clear" w:color="auto" w:fill="ECD8F2"/>
          </w:tcPr>
          <w:p w14:paraId="214632F2" w14:textId="2AE589E1"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0.66 (0.58 – 0.75)</w:t>
            </w:r>
          </w:p>
        </w:tc>
        <w:tc>
          <w:tcPr>
            <w:tcW w:w="794" w:type="dxa"/>
            <w:shd w:val="clear" w:color="auto" w:fill="ECD8F2"/>
          </w:tcPr>
          <w:p w14:paraId="4218B5DB" w14:textId="42E7414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r>
      <w:tr w:rsidR="00545073" w:rsidRPr="00545073" w14:paraId="1A5441A6" w14:textId="30B8803B"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6BAAF134"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lastRenderedPageBreak/>
              <w:t>46-60 years</w:t>
            </w:r>
          </w:p>
        </w:tc>
        <w:tc>
          <w:tcPr>
            <w:tcW w:w="1356" w:type="dxa"/>
            <w:shd w:val="clear" w:color="auto" w:fill="FBE4D5" w:themeFill="accent2" w:themeFillTint="33"/>
          </w:tcPr>
          <w:p w14:paraId="17F45134"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0.63 (0.55 – 0.73)</w:t>
            </w:r>
          </w:p>
        </w:tc>
        <w:tc>
          <w:tcPr>
            <w:tcW w:w="850" w:type="dxa"/>
            <w:shd w:val="clear" w:color="auto" w:fill="FBE4D5" w:themeFill="accent2" w:themeFillTint="33"/>
          </w:tcPr>
          <w:p w14:paraId="12DBEE5E"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560" w:type="dxa"/>
            <w:shd w:val="clear" w:color="auto" w:fill="FFF2CC" w:themeFill="accent4" w:themeFillTint="33"/>
          </w:tcPr>
          <w:p w14:paraId="64EFCF54" w14:textId="6BE7D2F8"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1.02 (0.79 – 1.32)</w:t>
            </w:r>
          </w:p>
        </w:tc>
        <w:tc>
          <w:tcPr>
            <w:tcW w:w="850" w:type="dxa"/>
            <w:shd w:val="clear" w:color="auto" w:fill="FFF2CC" w:themeFill="accent4" w:themeFillTint="33"/>
          </w:tcPr>
          <w:p w14:paraId="5A729551" w14:textId="379553DA"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0.87</w:t>
            </w:r>
          </w:p>
        </w:tc>
        <w:tc>
          <w:tcPr>
            <w:tcW w:w="1559" w:type="dxa"/>
            <w:shd w:val="clear" w:color="auto" w:fill="E2EFD9" w:themeFill="accent6" w:themeFillTint="33"/>
          </w:tcPr>
          <w:p w14:paraId="42D78BB1" w14:textId="7968A6EF"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0.53 (0.4 – 0.7)</w:t>
            </w:r>
          </w:p>
        </w:tc>
        <w:tc>
          <w:tcPr>
            <w:tcW w:w="851" w:type="dxa"/>
            <w:shd w:val="clear" w:color="auto" w:fill="E2EFD9" w:themeFill="accent6" w:themeFillTint="33"/>
          </w:tcPr>
          <w:p w14:paraId="409D9E77" w14:textId="3ED929A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417" w:type="dxa"/>
            <w:shd w:val="clear" w:color="auto" w:fill="DEEAF6" w:themeFill="accent5" w:themeFillTint="33"/>
          </w:tcPr>
          <w:p w14:paraId="47D17BD2" w14:textId="2705C87D"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0.39 (0.29 – 0.53)</w:t>
            </w:r>
          </w:p>
        </w:tc>
        <w:tc>
          <w:tcPr>
            <w:tcW w:w="851" w:type="dxa"/>
            <w:shd w:val="clear" w:color="auto" w:fill="DEEAF6" w:themeFill="accent5" w:themeFillTint="33"/>
          </w:tcPr>
          <w:p w14:paraId="53860B40" w14:textId="23E93994"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c>
          <w:tcPr>
            <w:tcW w:w="1701" w:type="dxa"/>
            <w:shd w:val="clear" w:color="auto" w:fill="ECD8F2"/>
          </w:tcPr>
          <w:p w14:paraId="0448ABF7" w14:textId="3CC0E22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0.41 (0.36 – 0.47)</w:t>
            </w:r>
          </w:p>
        </w:tc>
        <w:tc>
          <w:tcPr>
            <w:tcW w:w="794" w:type="dxa"/>
            <w:shd w:val="clear" w:color="auto" w:fill="ECD8F2"/>
          </w:tcPr>
          <w:p w14:paraId="71138B9A" w14:textId="4EB15221"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r>
      <w:tr w:rsidR="00545073" w:rsidRPr="00545073" w14:paraId="7BAC575B" w14:textId="1D316EEE"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2D674B4E"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60 - max</w:t>
            </w:r>
          </w:p>
        </w:tc>
        <w:tc>
          <w:tcPr>
            <w:tcW w:w="1356" w:type="dxa"/>
            <w:shd w:val="clear" w:color="auto" w:fill="FBE4D5" w:themeFill="accent2" w:themeFillTint="33"/>
          </w:tcPr>
          <w:p w14:paraId="6EC0CC8B"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0.47 (0.38 – 0.59)</w:t>
            </w:r>
          </w:p>
        </w:tc>
        <w:tc>
          <w:tcPr>
            <w:tcW w:w="850" w:type="dxa"/>
            <w:shd w:val="clear" w:color="auto" w:fill="FBE4D5" w:themeFill="accent2" w:themeFillTint="33"/>
          </w:tcPr>
          <w:p w14:paraId="7573EF32"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560" w:type="dxa"/>
            <w:shd w:val="clear" w:color="auto" w:fill="FFF2CC" w:themeFill="accent4" w:themeFillTint="33"/>
          </w:tcPr>
          <w:p w14:paraId="79874F89" w14:textId="76BEB14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1.3 (0.84 – 2.01)</w:t>
            </w:r>
          </w:p>
        </w:tc>
        <w:tc>
          <w:tcPr>
            <w:tcW w:w="850" w:type="dxa"/>
            <w:shd w:val="clear" w:color="auto" w:fill="FFF2CC" w:themeFill="accent4" w:themeFillTint="33"/>
          </w:tcPr>
          <w:p w14:paraId="70EA3A47" w14:textId="0CA3DDE4"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0.24</w:t>
            </w:r>
          </w:p>
        </w:tc>
        <w:tc>
          <w:tcPr>
            <w:tcW w:w="1559" w:type="dxa"/>
            <w:shd w:val="clear" w:color="auto" w:fill="E2EFD9" w:themeFill="accent6" w:themeFillTint="33"/>
          </w:tcPr>
          <w:p w14:paraId="1F703CCD" w14:textId="2C204EED"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0.53 (0.34 – 0.82)</w:t>
            </w:r>
          </w:p>
        </w:tc>
        <w:tc>
          <w:tcPr>
            <w:tcW w:w="851" w:type="dxa"/>
            <w:shd w:val="clear" w:color="auto" w:fill="E2EFD9" w:themeFill="accent6" w:themeFillTint="33"/>
          </w:tcPr>
          <w:p w14:paraId="7E2BE0FF" w14:textId="6E80B0B6"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0.004</w:t>
            </w:r>
          </w:p>
        </w:tc>
        <w:tc>
          <w:tcPr>
            <w:tcW w:w="1417" w:type="dxa"/>
          </w:tcPr>
          <w:p w14:paraId="6171A033" w14:textId="4552B842"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0.28 (0.18 – 0.44)</w:t>
            </w:r>
          </w:p>
        </w:tc>
        <w:tc>
          <w:tcPr>
            <w:tcW w:w="851" w:type="dxa"/>
          </w:tcPr>
          <w:p w14:paraId="08E776AD" w14:textId="11739F7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c>
          <w:tcPr>
            <w:tcW w:w="1701" w:type="dxa"/>
            <w:shd w:val="clear" w:color="auto" w:fill="ECD8F2"/>
          </w:tcPr>
          <w:p w14:paraId="76CC3337" w14:textId="03A892E9"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0.24 (0.20 – 0.29)</w:t>
            </w:r>
          </w:p>
        </w:tc>
        <w:tc>
          <w:tcPr>
            <w:tcW w:w="794" w:type="dxa"/>
            <w:shd w:val="clear" w:color="auto" w:fill="ECD8F2"/>
          </w:tcPr>
          <w:p w14:paraId="3BACFB1B" w14:textId="75189CBA"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r>
      <w:tr w:rsidR="00545073" w:rsidRPr="00545073" w14:paraId="1B55960E" w14:textId="26C3C248"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1DA04A8D" w14:textId="66ED15DA"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kern w:val="0"/>
                <w:lang w:eastAsia="en-GB"/>
                <w14:ligatures w14:val="none"/>
              </w:rPr>
              <w:t>SEX</w:t>
            </w:r>
          </w:p>
        </w:tc>
        <w:tc>
          <w:tcPr>
            <w:tcW w:w="1356" w:type="dxa"/>
            <w:shd w:val="clear" w:color="auto" w:fill="FBE4D5" w:themeFill="accent2" w:themeFillTint="33"/>
          </w:tcPr>
          <w:p w14:paraId="2958CCE1"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BE4D5" w:themeFill="accent2" w:themeFillTint="33"/>
          </w:tcPr>
          <w:p w14:paraId="4EB89C6B"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60" w:type="dxa"/>
            <w:shd w:val="clear" w:color="auto" w:fill="FFF2CC" w:themeFill="accent4" w:themeFillTint="33"/>
          </w:tcPr>
          <w:p w14:paraId="2F81D0A8"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4B92F8FA"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3BD6D05B"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2A0C19F6"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shd w:val="clear" w:color="auto" w:fill="DEEAF6" w:themeFill="accent5" w:themeFillTint="33"/>
          </w:tcPr>
          <w:p w14:paraId="41BCAC24"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DEEAF6" w:themeFill="accent5" w:themeFillTint="33"/>
          </w:tcPr>
          <w:p w14:paraId="1B738214"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701" w:type="dxa"/>
            <w:shd w:val="clear" w:color="auto" w:fill="ECD8F2"/>
          </w:tcPr>
          <w:p w14:paraId="2BB00834"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94" w:type="dxa"/>
            <w:shd w:val="clear" w:color="auto" w:fill="ECD8F2"/>
          </w:tcPr>
          <w:p w14:paraId="46F11B47"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r>
      <w:tr w:rsidR="00545073" w:rsidRPr="00545073" w14:paraId="28EB7D72" w14:textId="273C4494"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3D6A611E"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Male</w:t>
            </w:r>
          </w:p>
        </w:tc>
        <w:tc>
          <w:tcPr>
            <w:tcW w:w="1356" w:type="dxa"/>
            <w:shd w:val="clear" w:color="auto" w:fill="FBE4D5" w:themeFill="accent2" w:themeFillTint="33"/>
          </w:tcPr>
          <w:p w14:paraId="351C810F"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BE4D5" w:themeFill="accent2" w:themeFillTint="33"/>
          </w:tcPr>
          <w:p w14:paraId="218FE907"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60" w:type="dxa"/>
            <w:shd w:val="clear" w:color="auto" w:fill="FFF2CC" w:themeFill="accent4" w:themeFillTint="33"/>
          </w:tcPr>
          <w:p w14:paraId="6F3C67BE" w14:textId="0584394A"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521220DA" w14:textId="3C968DF8"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229E25B0" w14:textId="5A08356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71B9932C" w14:textId="07F63B1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417" w:type="dxa"/>
          </w:tcPr>
          <w:p w14:paraId="5FCAD612" w14:textId="1BBA13E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851" w:type="dxa"/>
          </w:tcPr>
          <w:p w14:paraId="1B85F210" w14:textId="4C9AD6DE"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1701" w:type="dxa"/>
            <w:shd w:val="clear" w:color="auto" w:fill="ECD8F2"/>
          </w:tcPr>
          <w:p w14:paraId="3D9A4E0B" w14:textId="4C41929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794" w:type="dxa"/>
            <w:shd w:val="clear" w:color="auto" w:fill="ECD8F2"/>
          </w:tcPr>
          <w:p w14:paraId="4ABD5A66" w14:textId="0AA190D6"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r>
      <w:tr w:rsidR="00545073" w:rsidRPr="00545073" w14:paraId="4A1BECF1" w14:textId="32645B5F"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6D385853"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Female</w:t>
            </w:r>
          </w:p>
        </w:tc>
        <w:tc>
          <w:tcPr>
            <w:tcW w:w="1356" w:type="dxa"/>
            <w:shd w:val="clear" w:color="auto" w:fill="FBE4D5" w:themeFill="accent2" w:themeFillTint="33"/>
          </w:tcPr>
          <w:p w14:paraId="25A16728"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0.82 (0.73 – 0.93)</w:t>
            </w:r>
          </w:p>
        </w:tc>
        <w:tc>
          <w:tcPr>
            <w:tcW w:w="850" w:type="dxa"/>
            <w:shd w:val="clear" w:color="auto" w:fill="FBE4D5" w:themeFill="accent2" w:themeFillTint="33"/>
          </w:tcPr>
          <w:p w14:paraId="3BFF3EE0"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0.00</w:t>
            </w:r>
            <w:r w:rsidRPr="008752AC">
              <w:rPr>
                <w:rFonts w:ascii="Times New Roman" w:eastAsia="Times New Roman" w:hAnsi="Times New Roman" w:cs="Times New Roman"/>
                <w:kern w:val="0"/>
                <w:lang w:eastAsia="en-GB"/>
                <w14:ligatures w14:val="none"/>
              </w:rPr>
              <w:t>1</w:t>
            </w:r>
          </w:p>
        </w:tc>
        <w:tc>
          <w:tcPr>
            <w:tcW w:w="1560" w:type="dxa"/>
            <w:shd w:val="clear" w:color="auto" w:fill="FFF2CC" w:themeFill="accent4" w:themeFillTint="33"/>
          </w:tcPr>
          <w:p w14:paraId="67A5C179" w14:textId="76D144DF"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0.92 (0.74 – 1.15)</w:t>
            </w:r>
          </w:p>
        </w:tc>
        <w:tc>
          <w:tcPr>
            <w:tcW w:w="850" w:type="dxa"/>
            <w:shd w:val="clear" w:color="auto" w:fill="FFF2CC" w:themeFill="accent4" w:themeFillTint="33"/>
          </w:tcPr>
          <w:p w14:paraId="70A05FE0" w14:textId="554C20C9"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0.48</w:t>
            </w:r>
          </w:p>
        </w:tc>
        <w:tc>
          <w:tcPr>
            <w:tcW w:w="1559" w:type="dxa"/>
            <w:shd w:val="clear" w:color="auto" w:fill="E2EFD9" w:themeFill="accent6" w:themeFillTint="33"/>
          </w:tcPr>
          <w:p w14:paraId="55148932" w14:textId="0C45A671"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0.91 (0.72 – 1.14)</w:t>
            </w:r>
          </w:p>
        </w:tc>
        <w:tc>
          <w:tcPr>
            <w:tcW w:w="851" w:type="dxa"/>
            <w:shd w:val="clear" w:color="auto" w:fill="E2EFD9" w:themeFill="accent6" w:themeFillTint="33"/>
          </w:tcPr>
          <w:p w14:paraId="4F770ECB" w14:textId="670F02A8"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0.41</w:t>
            </w:r>
          </w:p>
        </w:tc>
        <w:tc>
          <w:tcPr>
            <w:tcW w:w="1417" w:type="dxa"/>
            <w:shd w:val="clear" w:color="auto" w:fill="DEEAF6" w:themeFill="accent5" w:themeFillTint="33"/>
          </w:tcPr>
          <w:p w14:paraId="6152DFAE" w14:textId="6B31DAD6"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1.15 (0.91 – 1.46)</w:t>
            </w:r>
          </w:p>
        </w:tc>
        <w:tc>
          <w:tcPr>
            <w:tcW w:w="851" w:type="dxa"/>
            <w:shd w:val="clear" w:color="auto" w:fill="DEEAF6" w:themeFill="accent5" w:themeFillTint="33"/>
          </w:tcPr>
          <w:p w14:paraId="3CA8CDD6" w14:textId="72A53BED"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0.25</w:t>
            </w:r>
          </w:p>
        </w:tc>
        <w:tc>
          <w:tcPr>
            <w:tcW w:w="1701" w:type="dxa"/>
            <w:shd w:val="clear" w:color="auto" w:fill="ECD8F2"/>
          </w:tcPr>
          <w:p w14:paraId="14278BF9" w14:textId="733E1D62"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0.70 (0.63 – 0.77)</w:t>
            </w:r>
          </w:p>
        </w:tc>
        <w:tc>
          <w:tcPr>
            <w:tcW w:w="794" w:type="dxa"/>
            <w:shd w:val="clear" w:color="auto" w:fill="ECD8F2"/>
          </w:tcPr>
          <w:p w14:paraId="433A93B9" w14:textId="30FA28EC"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r>
      <w:tr w:rsidR="00545073" w:rsidRPr="00545073" w14:paraId="4FC16991" w14:textId="02390D06"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2C5DC407" w14:textId="306C3C97"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DEPRIVATION</w:t>
            </w:r>
          </w:p>
        </w:tc>
        <w:tc>
          <w:tcPr>
            <w:tcW w:w="1356" w:type="dxa"/>
            <w:shd w:val="clear" w:color="auto" w:fill="FBE4D5" w:themeFill="accent2" w:themeFillTint="33"/>
          </w:tcPr>
          <w:p w14:paraId="2435F84B"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BE4D5" w:themeFill="accent2" w:themeFillTint="33"/>
          </w:tcPr>
          <w:p w14:paraId="45830E1E"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60" w:type="dxa"/>
            <w:shd w:val="clear" w:color="auto" w:fill="FFF2CC" w:themeFill="accent4" w:themeFillTint="33"/>
          </w:tcPr>
          <w:p w14:paraId="5385DFC6"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17C6F8C7"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27A5346B"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2159A1A2"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tcPr>
          <w:p w14:paraId="3D2B4552"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tcPr>
          <w:p w14:paraId="59CAE7B2"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701" w:type="dxa"/>
            <w:shd w:val="clear" w:color="auto" w:fill="ECD8F2"/>
          </w:tcPr>
          <w:p w14:paraId="2669CF1B"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94" w:type="dxa"/>
            <w:shd w:val="clear" w:color="auto" w:fill="ECD8F2"/>
          </w:tcPr>
          <w:p w14:paraId="33A6AA15"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r>
      <w:tr w:rsidR="00545073" w:rsidRPr="00545073" w14:paraId="3593B58A" w14:textId="03A9AECA"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49FBC341"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1 (most deprived)</w:t>
            </w:r>
          </w:p>
        </w:tc>
        <w:tc>
          <w:tcPr>
            <w:tcW w:w="1356" w:type="dxa"/>
            <w:shd w:val="clear" w:color="auto" w:fill="FBE4D5" w:themeFill="accent2" w:themeFillTint="33"/>
          </w:tcPr>
          <w:p w14:paraId="5A7E7DD0"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1.09 (0.9 – 1.32)</w:t>
            </w:r>
          </w:p>
        </w:tc>
        <w:tc>
          <w:tcPr>
            <w:tcW w:w="850" w:type="dxa"/>
            <w:shd w:val="clear" w:color="auto" w:fill="FBE4D5" w:themeFill="accent2" w:themeFillTint="33"/>
          </w:tcPr>
          <w:p w14:paraId="41AD6F4D"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0.36</w:t>
            </w:r>
          </w:p>
        </w:tc>
        <w:tc>
          <w:tcPr>
            <w:tcW w:w="1560" w:type="dxa"/>
            <w:shd w:val="clear" w:color="auto" w:fill="FFF2CC" w:themeFill="accent4" w:themeFillTint="33"/>
          </w:tcPr>
          <w:p w14:paraId="14EE75AC" w14:textId="6492AFEF"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0.99 (0.69 – 1.42)</w:t>
            </w:r>
          </w:p>
        </w:tc>
        <w:tc>
          <w:tcPr>
            <w:tcW w:w="850" w:type="dxa"/>
            <w:shd w:val="clear" w:color="auto" w:fill="FFF2CC" w:themeFill="accent4" w:themeFillTint="33"/>
          </w:tcPr>
          <w:p w14:paraId="65C49108" w14:textId="6A7459C2"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0.97</w:t>
            </w:r>
          </w:p>
        </w:tc>
        <w:tc>
          <w:tcPr>
            <w:tcW w:w="1559" w:type="dxa"/>
            <w:shd w:val="clear" w:color="auto" w:fill="E2EFD9" w:themeFill="accent6" w:themeFillTint="33"/>
          </w:tcPr>
          <w:p w14:paraId="21E1AA94" w14:textId="45E5DD6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0.96 (0.67 – 1.39)</w:t>
            </w:r>
          </w:p>
        </w:tc>
        <w:tc>
          <w:tcPr>
            <w:tcW w:w="851" w:type="dxa"/>
            <w:shd w:val="clear" w:color="auto" w:fill="E2EFD9" w:themeFill="accent6" w:themeFillTint="33"/>
          </w:tcPr>
          <w:p w14:paraId="70F18B64" w14:textId="1E6C2B6A"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0.85</w:t>
            </w:r>
          </w:p>
        </w:tc>
        <w:tc>
          <w:tcPr>
            <w:tcW w:w="1417" w:type="dxa"/>
            <w:shd w:val="clear" w:color="auto" w:fill="DEEAF6" w:themeFill="accent5" w:themeFillTint="33"/>
          </w:tcPr>
          <w:p w14:paraId="21BC1DAA" w14:textId="47F8DA6C"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0.87 (0.58 – 1.28)</w:t>
            </w:r>
          </w:p>
        </w:tc>
        <w:tc>
          <w:tcPr>
            <w:tcW w:w="851" w:type="dxa"/>
            <w:shd w:val="clear" w:color="auto" w:fill="DEEAF6" w:themeFill="accent5" w:themeFillTint="33"/>
          </w:tcPr>
          <w:p w14:paraId="7BEF76E5" w14:textId="30E04DA8"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0.47</w:t>
            </w:r>
          </w:p>
        </w:tc>
        <w:tc>
          <w:tcPr>
            <w:tcW w:w="1701" w:type="dxa"/>
            <w:shd w:val="clear" w:color="auto" w:fill="ECD8F2"/>
          </w:tcPr>
          <w:p w14:paraId="260E7971" w14:textId="0800A401"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1.19 (1.00 – 1.42)</w:t>
            </w:r>
          </w:p>
        </w:tc>
        <w:tc>
          <w:tcPr>
            <w:tcW w:w="794" w:type="dxa"/>
            <w:shd w:val="clear" w:color="auto" w:fill="ECD8F2"/>
          </w:tcPr>
          <w:p w14:paraId="3F6AE72A" w14:textId="1BA06BA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0.05</w:t>
            </w:r>
          </w:p>
        </w:tc>
      </w:tr>
      <w:tr w:rsidR="00545073" w:rsidRPr="00545073" w14:paraId="1DCBF13D" w14:textId="5032D7A6"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7EA83D6E"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2</w:t>
            </w:r>
          </w:p>
        </w:tc>
        <w:tc>
          <w:tcPr>
            <w:tcW w:w="1356" w:type="dxa"/>
            <w:shd w:val="clear" w:color="auto" w:fill="FBE4D5" w:themeFill="accent2" w:themeFillTint="33"/>
          </w:tcPr>
          <w:p w14:paraId="17499E0C"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1.04 (0.88 – 1.22)</w:t>
            </w:r>
          </w:p>
        </w:tc>
        <w:tc>
          <w:tcPr>
            <w:tcW w:w="850" w:type="dxa"/>
            <w:shd w:val="clear" w:color="auto" w:fill="FBE4D5" w:themeFill="accent2" w:themeFillTint="33"/>
          </w:tcPr>
          <w:p w14:paraId="7E40FA36"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0.64</w:t>
            </w:r>
          </w:p>
        </w:tc>
        <w:tc>
          <w:tcPr>
            <w:tcW w:w="1560" w:type="dxa"/>
            <w:shd w:val="clear" w:color="auto" w:fill="FFF2CC" w:themeFill="accent4" w:themeFillTint="33"/>
          </w:tcPr>
          <w:p w14:paraId="74F5FE73" w14:textId="0CA463F0"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 (0.58 – 1.1)</w:t>
            </w:r>
          </w:p>
        </w:tc>
        <w:tc>
          <w:tcPr>
            <w:tcW w:w="850" w:type="dxa"/>
            <w:shd w:val="clear" w:color="auto" w:fill="FFF2CC" w:themeFill="accent4" w:themeFillTint="33"/>
          </w:tcPr>
          <w:p w14:paraId="3EE99275" w14:textId="199A965A"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0.16</w:t>
            </w:r>
          </w:p>
        </w:tc>
        <w:tc>
          <w:tcPr>
            <w:tcW w:w="1559" w:type="dxa"/>
            <w:shd w:val="clear" w:color="auto" w:fill="E2EFD9" w:themeFill="accent6" w:themeFillTint="33"/>
          </w:tcPr>
          <w:p w14:paraId="2EA1B5A7" w14:textId="36CA374F"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 (0.58 – 1.09)</w:t>
            </w:r>
          </w:p>
        </w:tc>
        <w:tc>
          <w:tcPr>
            <w:tcW w:w="851" w:type="dxa"/>
            <w:shd w:val="clear" w:color="auto" w:fill="E2EFD9" w:themeFill="accent6" w:themeFillTint="33"/>
          </w:tcPr>
          <w:p w14:paraId="4D80D5A0" w14:textId="06B8953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0.15</w:t>
            </w:r>
          </w:p>
        </w:tc>
        <w:tc>
          <w:tcPr>
            <w:tcW w:w="1417" w:type="dxa"/>
          </w:tcPr>
          <w:p w14:paraId="24FFDEFC" w14:textId="280FF981"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0.91 (0.66 – 1.27)</w:t>
            </w:r>
          </w:p>
        </w:tc>
        <w:tc>
          <w:tcPr>
            <w:tcW w:w="851" w:type="dxa"/>
          </w:tcPr>
          <w:p w14:paraId="233215ED" w14:textId="07E38AAE"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0.58</w:t>
            </w:r>
          </w:p>
        </w:tc>
        <w:tc>
          <w:tcPr>
            <w:tcW w:w="1701" w:type="dxa"/>
            <w:shd w:val="clear" w:color="auto" w:fill="ECD8F2"/>
          </w:tcPr>
          <w:p w14:paraId="35016C6E" w14:textId="744F4686"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1.15 (0.99 – 1.34)</w:t>
            </w:r>
          </w:p>
        </w:tc>
        <w:tc>
          <w:tcPr>
            <w:tcW w:w="794" w:type="dxa"/>
            <w:shd w:val="clear" w:color="auto" w:fill="ECD8F2"/>
          </w:tcPr>
          <w:p w14:paraId="559947CF" w14:textId="205186D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0.08</w:t>
            </w:r>
          </w:p>
        </w:tc>
      </w:tr>
      <w:tr w:rsidR="00545073" w:rsidRPr="00545073" w14:paraId="6254FABF" w14:textId="7ADAC02E"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33F28229"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3</w:t>
            </w:r>
          </w:p>
        </w:tc>
        <w:tc>
          <w:tcPr>
            <w:tcW w:w="1356" w:type="dxa"/>
            <w:shd w:val="clear" w:color="auto" w:fill="FBE4D5" w:themeFill="accent2" w:themeFillTint="33"/>
          </w:tcPr>
          <w:p w14:paraId="79781FEE"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BE4D5" w:themeFill="accent2" w:themeFillTint="33"/>
          </w:tcPr>
          <w:p w14:paraId="106DE0C7"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60" w:type="dxa"/>
            <w:shd w:val="clear" w:color="auto" w:fill="FFF2CC" w:themeFill="accent4" w:themeFillTint="33"/>
          </w:tcPr>
          <w:p w14:paraId="64AE9688" w14:textId="5A86BBF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3C98153C" w14:textId="7DE587D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21E5E7F6" w14:textId="7241055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50DF7E51" w14:textId="4376DACF"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417" w:type="dxa"/>
            <w:shd w:val="clear" w:color="auto" w:fill="DEEAF6" w:themeFill="accent5" w:themeFillTint="33"/>
          </w:tcPr>
          <w:p w14:paraId="1558C17C" w14:textId="3F4BED42"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851" w:type="dxa"/>
            <w:shd w:val="clear" w:color="auto" w:fill="DEEAF6" w:themeFill="accent5" w:themeFillTint="33"/>
          </w:tcPr>
          <w:p w14:paraId="6BCC63C0" w14:textId="5ED9D1B8"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1701" w:type="dxa"/>
            <w:shd w:val="clear" w:color="auto" w:fill="ECD8F2"/>
          </w:tcPr>
          <w:p w14:paraId="0A65C406" w14:textId="72AF42E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794" w:type="dxa"/>
            <w:shd w:val="clear" w:color="auto" w:fill="ECD8F2"/>
          </w:tcPr>
          <w:p w14:paraId="57548DDB" w14:textId="48A71686"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r>
      <w:tr w:rsidR="00545073" w:rsidRPr="00545073" w14:paraId="632496B8" w14:textId="19134A28"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71246406"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4</w:t>
            </w:r>
          </w:p>
        </w:tc>
        <w:tc>
          <w:tcPr>
            <w:tcW w:w="1356" w:type="dxa"/>
            <w:shd w:val="clear" w:color="auto" w:fill="FBE4D5" w:themeFill="accent2" w:themeFillTint="33"/>
          </w:tcPr>
          <w:p w14:paraId="1C1E36F0"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1.05 (0.9 – 1.22)</w:t>
            </w:r>
          </w:p>
        </w:tc>
        <w:tc>
          <w:tcPr>
            <w:tcW w:w="850" w:type="dxa"/>
            <w:shd w:val="clear" w:color="auto" w:fill="FBE4D5" w:themeFill="accent2" w:themeFillTint="33"/>
          </w:tcPr>
          <w:p w14:paraId="4E2E594C"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0.53</w:t>
            </w:r>
          </w:p>
        </w:tc>
        <w:tc>
          <w:tcPr>
            <w:tcW w:w="1560" w:type="dxa"/>
            <w:shd w:val="clear" w:color="auto" w:fill="FFF2CC" w:themeFill="accent4" w:themeFillTint="33"/>
          </w:tcPr>
          <w:p w14:paraId="465C96C4" w14:textId="6999E54D"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0.94 (0.71 – 1.25)</w:t>
            </w:r>
          </w:p>
        </w:tc>
        <w:tc>
          <w:tcPr>
            <w:tcW w:w="850" w:type="dxa"/>
            <w:shd w:val="clear" w:color="auto" w:fill="FFF2CC" w:themeFill="accent4" w:themeFillTint="33"/>
          </w:tcPr>
          <w:p w14:paraId="35F07680" w14:textId="4FFEA7D8"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0.68</w:t>
            </w:r>
          </w:p>
        </w:tc>
        <w:tc>
          <w:tcPr>
            <w:tcW w:w="1559" w:type="dxa"/>
            <w:shd w:val="clear" w:color="auto" w:fill="E2EFD9" w:themeFill="accent6" w:themeFillTint="33"/>
          </w:tcPr>
          <w:p w14:paraId="0BC6A62F" w14:textId="41B508F2"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0.91 (0.70 – 1.23)</w:t>
            </w:r>
          </w:p>
        </w:tc>
        <w:tc>
          <w:tcPr>
            <w:tcW w:w="851" w:type="dxa"/>
            <w:shd w:val="clear" w:color="auto" w:fill="E2EFD9" w:themeFill="accent6" w:themeFillTint="33"/>
          </w:tcPr>
          <w:p w14:paraId="2AA054B9" w14:textId="59250C45"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0.61</w:t>
            </w:r>
          </w:p>
        </w:tc>
        <w:tc>
          <w:tcPr>
            <w:tcW w:w="1417" w:type="dxa"/>
          </w:tcPr>
          <w:p w14:paraId="64600012" w14:textId="654F6A64"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1.06 (0.77 – 1.45)</w:t>
            </w:r>
          </w:p>
        </w:tc>
        <w:tc>
          <w:tcPr>
            <w:tcW w:w="851" w:type="dxa"/>
          </w:tcPr>
          <w:p w14:paraId="11BC935C" w14:textId="32B16368"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0.72</w:t>
            </w:r>
          </w:p>
        </w:tc>
        <w:tc>
          <w:tcPr>
            <w:tcW w:w="1701" w:type="dxa"/>
            <w:shd w:val="clear" w:color="auto" w:fill="ECD8F2"/>
          </w:tcPr>
          <w:p w14:paraId="7CEB863E" w14:textId="4D17F4C3"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0.98 (0.85 - 1.13)</w:t>
            </w:r>
          </w:p>
        </w:tc>
        <w:tc>
          <w:tcPr>
            <w:tcW w:w="794" w:type="dxa"/>
            <w:shd w:val="clear" w:color="auto" w:fill="ECD8F2"/>
          </w:tcPr>
          <w:p w14:paraId="734326B5" w14:textId="2B15ADC4"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0.77</w:t>
            </w:r>
          </w:p>
        </w:tc>
      </w:tr>
      <w:tr w:rsidR="00545073" w:rsidRPr="00545073" w14:paraId="11CC179F" w14:textId="5CABAFA5"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0DB6F015"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5 (least deprived)</w:t>
            </w:r>
          </w:p>
        </w:tc>
        <w:tc>
          <w:tcPr>
            <w:tcW w:w="1356" w:type="dxa"/>
            <w:shd w:val="clear" w:color="auto" w:fill="FBE4D5" w:themeFill="accent2" w:themeFillTint="33"/>
          </w:tcPr>
          <w:p w14:paraId="3E2503EF"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1.04 (0.9 – 1.21)</w:t>
            </w:r>
          </w:p>
        </w:tc>
        <w:tc>
          <w:tcPr>
            <w:tcW w:w="850" w:type="dxa"/>
            <w:shd w:val="clear" w:color="auto" w:fill="FBE4D5" w:themeFill="accent2" w:themeFillTint="33"/>
          </w:tcPr>
          <w:p w14:paraId="2D14CB68"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0.56</w:t>
            </w:r>
          </w:p>
        </w:tc>
        <w:tc>
          <w:tcPr>
            <w:tcW w:w="1560" w:type="dxa"/>
            <w:shd w:val="clear" w:color="auto" w:fill="FFF2CC" w:themeFill="accent4" w:themeFillTint="33"/>
          </w:tcPr>
          <w:p w14:paraId="4245076B" w14:textId="7779E062"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0.84 (0.63 – 1.11)</w:t>
            </w:r>
          </w:p>
        </w:tc>
        <w:tc>
          <w:tcPr>
            <w:tcW w:w="850" w:type="dxa"/>
            <w:shd w:val="clear" w:color="auto" w:fill="FFF2CC" w:themeFill="accent4" w:themeFillTint="33"/>
          </w:tcPr>
          <w:p w14:paraId="1FEBDF65" w14:textId="19A2046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0.22</w:t>
            </w:r>
          </w:p>
        </w:tc>
        <w:tc>
          <w:tcPr>
            <w:tcW w:w="1559" w:type="dxa"/>
            <w:shd w:val="clear" w:color="auto" w:fill="E2EFD9" w:themeFill="accent6" w:themeFillTint="33"/>
          </w:tcPr>
          <w:p w14:paraId="2280DDF4" w14:textId="7D54A388"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0.71 (0.54 – 0.95)</w:t>
            </w:r>
          </w:p>
        </w:tc>
        <w:tc>
          <w:tcPr>
            <w:tcW w:w="851" w:type="dxa"/>
            <w:shd w:val="clear" w:color="auto" w:fill="E2EFD9" w:themeFill="accent6" w:themeFillTint="33"/>
          </w:tcPr>
          <w:p w14:paraId="7B767339" w14:textId="33128AE6"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0.02</w:t>
            </w:r>
          </w:p>
        </w:tc>
        <w:tc>
          <w:tcPr>
            <w:tcW w:w="1417" w:type="dxa"/>
            <w:shd w:val="clear" w:color="auto" w:fill="DEEAF6" w:themeFill="accent5" w:themeFillTint="33"/>
          </w:tcPr>
          <w:p w14:paraId="71A94BB6" w14:textId="5A3F67E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0.87 (0.65 – 1.16)</w:t>
            </w:r>
          </w:p>
        </w:tc>
        <w:tc>
          <w:tcPr>
            <w:tcW w:w="851" w:type="dxa"/>
            <w:shd w:val="clear" w:color="auto" w:fill="DEEAF6" w:themeFill="accent5" w:themeFillTint="33"/>
          </w:tcPr>
          <w:p w14:paraId="35D25475" w14:textId="4D81913C"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0.34</w:t>
            </w:r>
          </w:p>
        </w:tc>
        <w:tc>
          <w:tcPr>
            <w:tcW w:w="1701" w:type="dxa"/>
            <w:shd w:val="clear" w:color="auto" w:fill="ECD8F2"/>
          </w:tcPr>
          <w:p w14:paraId="2F26AB34" w14:textId="79B7F24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0.91 (0.80 – 1.04)</w:t>
            </w:r>
          </w:p>
        </w:tc>
        <w:tc>
          <w:tcPr>
            <w:tcW w:w="794" w:type="dxa"/>
            <w:shd w:val="clear" w:color="auto" w:fill="ECD8F2"/>
          </w:tcPr>
          <w:p w14:paraId="5648CE3D" w14:textId="20D63881"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0.18</w:t>
            </w:r>
          </w:p>
        </w:tc>
      </w:tr>
      <w:tr w:rsidR="00545073" w:rsidRPr="00545073" w14:paraId="67461139" w14:textId="22011D0B"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5DB2E323" w14:textId="435D3204"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hAnsi="Times New Roman" w:cs="Times New Roman"/>
              </w:rPr>
              <w:t>COMORBIDITIES</w:t>
            </w:r>
          </w:p>
        </w:tc>
        <w:tc>
          <w:tcPr>
            <w:tcW w:w="1356" w:type="dxa"/>
            <w:shd w:val="clear" w:color="auto" w:fill="FBE4D5" w:themeFill="accent2" w:themeFillTint="33"/>
          </w:tcPr>
          <w:p w14:paraId="32C08E48"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BE4D5" w:themeFill="accent2" w:themeFillTint="33"/>
          </w:tcPr>
          <w:p w14:paraId="201F2E75"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60" w:type="dxa"/>
            <w:shd w:val="clear" w:color="auto" w:fill="FFF2CC" w:themeFill="accent4" w:themeFillTint="33"/>
          </w:tcPr>
          <w:p w14:paraId="7381A874"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2CD720A1"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6EA9ACEA"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564913AA"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tcPr>
          <w:p w14:paraId="230A654C"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tcPr>
          <w:p w14:paraId="2F10E18C"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701" w:type="dxa"/>
            <w:shd w:val="clear" w:color="auto" w:fill="ECD8F2"/>
          </w:tcPr>
          <w:p w14:paraId="24AD9BDF"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94" w:type="dxa"/>
            <w:shd w:val="clear" w:color="auto" w:fill="ECD8F2"/>
          </w:tcPr>
          <w:p w14:paraId="67B5CD65"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r>
      <w:tr w:rsidR="00545073" w:rsidRPr="00545073" w14:paraId="25A9AA7D" w14:textId="3AAE584A"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060FA5EE" w14:textId="77777777"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hAnsi="Times New Roman" w:cs="Times New Roman"/>
              </w:rPr>
              <w:t xml:space="preserve"> </w:t>
            </w:r>
            <w:r w:rsidRPr="008752AC">
              <w:rPr>
                <w:rFonts w:ascii="Times New Roman" w:hAnsi="Times New Roman" w:cs="Times New Roman"/>
                <w:b w:val="0"/>
                <w:bCs w:val="0"/>
              </w:rPr>
              <w:t xml:space="preserve">No conditions </w:t>
            </w:r>
          </w:p>
        </w:tc>
        <w:tc>
          <w:tcPr>
            <w:tcW w:w="1356" w:type="dxa"/>
            <w:shd w:val="clear" w:color="auto" w:fill="FBE4D5" w:themeFill="accent2" w:themeFillTint="33"/>
          </w:tcPr>
          <w:p w14:paraId="215D565B"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BE4D5" w:themeFill="accent2" w:themeFillTint="33"/>
          </w:tcPr>
          <w:p w14:paraId="14C6B20F"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60" w:type="dxa"/>
            <w:shd w:val="clear" w:color="auto" w:fill="FFF2CC" w:themeFill="accent4" w:themeFillTint="33"/>
          </w:tcPr>
          <w:p w14:paraId="377F1AFF" w14:textId="7790373D"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i/>
                <w:iCs/>
                <w:kern w:val="0"/>
                <w:lang w:eastAsia="en-GB"/>
                <w14:ligatures w14:val="none"/>
              </w:rPr>
              <w:t>(not relevant for training and supervision)</w:t>
            </w:r>
          </w:p>
        </w:tc>
        <w:tc>
          <w:tcPr>
            <w:tcW w:w="850" w:type="dxa"/>
            <w:shd w:val="clear" w:color="auto" w:fill="FFF2CC" w:themeFill="accent4" w:themeFillTint="33"/>
          </w:tcPr>
          <w:p w14:paraId="5852668C"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17035C49" w14:textId="69676202"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i/>
                <w:iCs/>
                <w:kern w:val="0"/>
                <w:lang w:eastAsia="en-GB"/>
                <w14:ligatures w14:val="none"/>
              </w:rPr>
              <w:t>(not relevant for training and supervision)</w:t>
            </w:r>
          </w:p>
        </w:tc>
        <w:tc>
          <w:tcPr>
            <w:tcW w:w="851" w:type="dxa"/>
            <w:shd w:val="clear" w:color="auto" w:fill="E2EFD9" w:themeFill="accent6" w:themeFillTint="33"/>
          </w:tcPr>
          <w:p w14:paraId="087DE91C"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shd w:val="clear" w:color="auto" w:fill="DEEAF6" w:themeFill="accent5" w:themeFillTint="33"/>
          </w:tcPr>
          <w:p w14:paraId="11D7DB73" w14:textId="7EAD8ADA"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851" w:type="dxa"/>
            <w:shd w:val="clear" w:color="auto" w:fill="DEEAF6" w:themeFill="accent5" w:themeFillTint="33"/>
          </w:tcPr>
          <w:p w14:paraId="4122A16C" w14:textId="62B4C82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1701" w:type="dxa"/>
            <w:shd w:val="clear" w:color="auto" w:fill="ECD8F2"/>
          </w:tcPr>
          <w:p w14:paraId="73707F48" w14:textId="554274DE"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794" w:type="dxa"/>
            <w:shd w:val="clear" w:color="auto" w:fill="ECD8F2"/>
          </w:tcPr>
          <w:p w14:paraId="35716C94" w14:textId="718A57D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r>
      <w:tr w:rsidR="00545073" w:rsidRPr="00545073" w14:paraId="19C90CFA" w14:textId="73D9E16B"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78FE4A5C" w14:textId="77777777"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hAnsi="Times New Roman" w:cs="Times New Roman"/>
              </w:rPr>
              <w:t xml:space="preserve"> </w:t>
            </w:r>
            <w:r w:rsidRPr="008752AC">
              <w:rPr>
                <w:rFonts w:ascii="Times New Roman" w:hAnsi="Times New Roman" w:cs="Times New Roman"/>
                <w:b w:val="0"/>
                <w:bCs w:val="0"/>
              </w:rPr>
              <w:t>Long-term conditions that required shielding during COVID-19</w:t>
            </w:r>
          </w:p>
        </w:tc>
        <w:tc>
          <w:tcPr>
            <w:tcW w:w="1356" w:type="dxa"/>
            <w:shd w:val="clear" w:color="auto" w:fill="FBE4D5" w:themeFill="accent2" w:themeFillTint="33"/>
          </w:tcPr>
          <w:p w14:paraId="4E779A2A"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0.99 (0.84 – 1.07)</w:t>
            </w:r>
          </w:p>
        </w:tc>
        <w:tc>
          <w:tcPr>
            <w:tcW w:w="850" w:type="dxa"/>
            <w:shd w:val="clear" w:color="auto" w:fill="FBE4D5" w:themeFill="accent2" w:themeFillTint="33"/>
          </w:tcPr>
          <w:p w14:paraId="5D6228EE"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0.39</w:t>
            </w:r>
          </w:p>
        </w:tc>
        <w:tc>
          <w:tcPr>
            <w:tcW w:w="1560" w:type="dxa"/>
            <w:shd w:val="clear" w:color="auto" w:fill="FFF2CC" w:themeFill="accent4" w:themeFillTint="33"/>
          </w:tcPr>
          <w:p w14:paraId="5D3214B6"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42F569B1"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28E314C5"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6A6CA55C"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tcPr>
          <w:p w14:paraId="2D7D140D" w14:textId="4C6F5CD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0.62 (0.48 – 0.79)</w:t>
            </w:r>
          </w:p>
        </w:tc>
        <w:tc>
          <w:tcPr>
            <w:tcW w:w="851" w:type="dxa"/>
          </w:tcPr>
          <w:p w14:paraId="15DA5147" w14:textId="674A0B7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&lt;0.001</w:t>
            </w:r>
          </w:p>
        </w:tc>
        <w:tc>
          <w:tcPr>
            <w:tcW w:w="1701" w:type="dxa"/>
            <w:shd w:val="clear" w:color="auto" w:fill="ECD8F2"/>
          </w:tcPr>
          <w:p w14:paraId="6B7303F2" w14:textId="6358C239"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0.83 (0.74 – 0.94)</w:t>
            </w:r>
          </w:p>
        </w:tc>
        <w:tc>
          <w:tcPr>
            <w:tcW w:w="794" w:type="dxa"/>
            <w:shd w:val="clear" w:color="auto" w:fill="ECD8F2"/>
          </w:tcPr>
          <w:p w14:paraId="6F4CF304" w14:textId="5F1FECEE"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&lt;0.003</w:t>
            </w:r>
          </w:p>
        </w:tc>
      </w:tr>
      <w:tr w:rsidR="00545073" w:rsidRPr="00545073" w14:paraId="3531E6E2" w14:textId="712C9A96"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5103967B" w14:textId="77777777"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hAnsi="Times New Roman" w:cs="Times New Roman"/>
              </w:rPr>
              <w:t xml:space="preserve"> </w:t>
            </w:r>
            <w:r w:rsidRPr="008752AC">
              <w:rPr>
                <w:rFonts w:ascii="Times New Roman" w:hAnsi="Times New Roman" w:cs="Times New Roman"/>
                <w:b w:val="0"/>
                <w:bCs w:val="0"/>
              </w:rPr>
              <w:t>Other conditions</w:t>
            </w:r>
          </w:p>
        </w:tc>
        <w:tc>
          <w:tcPr>
            <w:tcW w:w="1356" w:type="dxa"/>
            <w:shd w:val="clear" w:color="auto" w:fill="FBE4D5" w:themeFill="accent2" w:themeFillTint="33"/>
          </w:tcPr>
          <w:p w14:paraId="11B0C75A"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0.95 (0.86 – 1.13)</w:t>
            </w:r>
          </w:p>
        </w:tc>
        <w:tc>
          <w:tcPr>
            <w:tcW w:w="850" w:type="dxa"/>
            <w:shd w:val="clear" w:color="auto" w:fill="FBE4D5" w:themeFill="accent2" w:themeFillTint="33"/>
          </w:tcPr>
          <w:p w14:paraId="45DC72EE"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0.87</w:t>
            </w:r>
          </w:p>
        </w:tc>
        <w:tc>
          <w:tcPr>
            <w:tcW w:w="1560" w:type="dxa"/>
            <w:shd w:val="clear" w:color="auto" w:fill="FFF2CC" w:themeFill="accent4" w:themeFillTint="33"/>
          </w:tcPr>
          <w:p w14:paraId="7F68D4AE"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6986BFBB"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6F872001"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4CF707C1"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shd w:val="clear" w:color="auto" w:fill="DEEAF6" w:themeFill="accent5" w:themeFillTint="33"/>
          </w:tcPr>
          <w:p w14:paraId="1933FEFC" w14:textId="1EA76A4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1.05 (0.83 – 1.34)</w:t>
            </w:r>
          </w:p>
        </w:tc>
        <w:tc>
          <w:tcPr>
            <w:tcW w:w="851" w:type="dxa"/>
            <w:shd w:val="clear" w:color="auto" w:fill="DEEAF6" w:themeFill="accent5" w:themeFillTint="33"/>
          </w:tcPr>
          <w:p w14:paraId="319ADB3E" w14:textId="17A57559"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0.68</w:t>
            </w:r>
          </w:p>
        </w:tc>
        <w:tc>
          <w:tcPr>
            <w:tcW w:w="1701" w:type="dxa"/>
            <w:shd w:val="clear" w:color="auto" w:fill="ECD8F2"/>
          </w:tcPr>
          <w:p w14:paraId="4B68EF8D" w14:textId="66D159B3"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0.94 (0.85 – 1.05)</w:t>
            </w:r>
          </w:p>
        </w:tc>
        <w:tc>
          <w:tcPr>
            <w:tcW w:w="794" w:type="dxa"/>
            <w:shd w:val="clear" w:color="auto" w:fill="ECD8F2"/>
          </w:tcPr>
          <w:p w14:paraId="6FA4CC8F" w14:textId="086B0FCF"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0.28</w:t>
            </w:r>
          </w:p>
        </w:tc>
      </w:tr>
      <w:tr w:rsidR="00545073" w:rsidRPr="00545073" w14:paraId="1E2F8D28" w14:textId="0E4A1B45" w:rsidTr="00824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4" w:type="dxa"/>
          </w:tcPr>
          <w:p w14:paraId="56733E72" w14:textId="77777777" w:rsidR="00545073" w:rsidRPr="008752AC" w:rsidRDefault="00545073" w:rsidP="0082446D">
            <w:pPr>
              <w:spacing w:line="276" w:lineRule="auto"/>
              <w:jc w:val="center"/>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lastRenderedPageBreak/>
              <w:t>Occupational factors</w:t>
            </w:r>
          </w:p>
        </w:tc>
        <w:tc>
          <w:tcPr>
            <w:tcW w:w="3766" w:type="dxa"/>
            <w:gridSpan w:val="3"/>
            <w:shd w:val="clear" w:color="auto" w:fill="FFF2CC" w:themeFill="accent4" w:themeFillTint="33"/>
          </w:tcPr>
          <w:p w14:paraId="5E21389E" w14:textId="77777777"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62CF61DF" w14:textId="77777777"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121DEA47" w14:textId="5FFD3CD6"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3539C11D" w14:textId="77777777"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tcPr>
          <w:p w14:paraId="28A1BE23" w14:textId="36E96E22"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tcPr>
          <w:p w14:paraId="67B9FD55" w14:textId="77777777"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701" w:type="dxa"/>
            <w:shd w:val="clear" w:color="auto" w:fill="ECD8F2"/>
          </w:tcPr>
          <w:p w14:paraId="7F9737F5" w14:textId="09E90E38"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94" w:type="dxa"/>
            <w:shd w:val="clear" w:color="auto" w:fill="ECD8F2"/>
          </w:tcPr>
          <w:p w14:paraId="154E40F1" w14:textId="77777777" w:rsidR="00545073" w:rsidRPr="008752AC" w:rsidRDefault="00545073" w:rsidP="0082446D">
            <w:pPr>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379" w:type="dxa"/>
          </w:tcPr>
          <w:p w14:paraId="4C04D9D7" w14:textId="71158420" w:rsidR="00545073" w:rsidRPr="0082446D" w:rsidRDefault="00545073" w:rsidP="0054507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545073" w:rsidRPr="00545073" w14:paraId="004C8E7A" w14:textId="22D98C34"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21470708" w14:textId="69549007"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OCCUPATION</w:t>
            </w:r>
          </w:p>
        </w:tc>
        <w:tc>
          <w:tcPr>
            <w:tcW w:w="1356" w:type="dxa"/>
            <w:shd w:val="clear" w:color="auto" w:fill="FBE4D5" w:themeFill="accent2" w:themeFillTint="33"/>
          </w:tcPr>
          <w:p w14:paraId="3CE58D08"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BE4D5" w:themeFill="accent2" w:themeFillTint="33"/>
          </w:tcPr>
          <w:p w14:paraId="4D603E8D"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60" w:type="dxa"/>
            <w:shd w:val="clear" w:color="auto" w:fill="FFF2CC" w:themeFill="accent4" w:themeFillTint="33"/>
          </w:tcPr>
          <w:p w14:paraId="1E9A81BE"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6CEDDB88"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4E3EE34C"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68E41B55"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shd w:val="clear" w:color="auto" w:fill="DEEAF6" w:themeFill="accent5" w:themeFillTint="33"/>
          </w:tcPr>
          <w:p w14:paraId="310210D9"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DEEAF6" w:themeFill="accent5" w:themeFillTint="33"/>
          </w:tcPr>
          <w:p w14:paraId="47D855DB"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701" w:type="dxa"/>
            <w:shd w:val="clear" w:color="auto" w:fill="ECD8F2"/>
          </w:tcPr>
          <w:p w14:paraId="35DA617D"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94" w:type="dxa"/>
            <w:shd w:val="clear" w:color="auto" w:fill="ECD8F2"/>
          </w:tcPr>
          <w:p w14:paraId="7BB95D1D"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r>
      <w:tr w:rsidR="00545073" w:rsidRPr="00545073" w14:paraId="7554E307" w14:textId="6B62A330"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14029D57"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Doctors</w:t>
            </w:r>
          </w:p>
        </w:tc>
        <w:tc>
          <w:tcPr>
            <w:tcW w:w="1356" w:type="dxa"/>
            <w:shd w:val="clear" w:color="auto" w:fill="FBE4D5" w:themeFill="accent2" w:themeFillTint="33"/>
          </w:tcPr>
          <w:p w14:paraId="435ABCDE"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BE4D5" w:themeFill="accent2" w:themeFillTint="33"/>
          </w:tcPr>
          <w:p w14:paraId="0B0C6394"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60" w:type="dxa"/>
            <w:shd w:val="clear" w:color="auto" w:fill="FFF2CC" w:themeFill="accent4" w:themeFillTint="33"/>
          </w:tcPr>
          <w:p w14:paraId="6E76B62B" w14:textId="1A7145B2"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6C9116AA" w14:textId="068B8812"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496F693B" w14:textId="19CAC18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2A2FD974" w14:textId="126FB589"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417" w:type="dxa"/>
          </w:tcPr>
          <w:p w14:paraId="24B428CD" w14:textId="5515AF4D"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851" w:type="dxa"/>
          </w:tcPr>
          <w:p w14:paraId="4B2FC80E" w14:textId="3BF2F850"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1701" w:type="dxa"/>
            <w:shd w:val="clear" w:color="auto" w:fill="ECD8F2"/>
          </w:tcPr>
          <w:p w14:paraId="07254E66" w14:textId="590DA192"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c>
          <w:tcPr>
            <w:tcW w:w="794" w:type="dxa"/>
            <w:shd w:val="clear" w:color="auto" w:fill="ECD8F2"/>
          </w:tcPr>
          <w:p w14:paraId="66570EC8" w14:textId="7AFC5433"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ref</w:t>
            </w:r>
          </w:p>
        </w:tc>
      </w:tr>
      <w:tr w:rsidR="00545073" w:rsidRPr="00545073" w14:paraId="3ED2F073" w14:textId="2BE142EC"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54968192"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 xml:space="preserve">Nursing </w:t>
            </w:r>
          </w:p>
        </w:tc>
        <w:tc>
          <w:tcPr>
            <w:tcW w:w="1356" w:type="dxa"/>
            <w:shd w:val="clear" w:color="auto" w:fill="FBE4D5" w:themeFill="accent2" w:themeFillTint="33"/>
          </w:tcPr>
          <w:p w14:paraId="2CF5ABCF"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1.22 (1.04 – 1.42)</w:t>
            </w:r>
          </w:p>
        </w:tc>
        <w:tc>
          <w:tcPr>
            <w:tcW w:w="850" w:type="dxa"/>
            <w:shd w:val="clear" w:color="auto" w:fill="FBE4D5" w:themeFill="accent2" w:themeFillTint="33"/>
          </w:tcPr>
          <w:p w14:paraId="67CD0202"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0.009</w:t>
            </w:r>
          </w:p>
        </w:tc>
        <w:tc>
          <w:tcPr>
            <w:tcW w:w="1560" w:type="dxa"/>
            <w:shd w:val="clear" w:color="auto" w:fill="FFF2CC" w:themeFill="accent4" w:themeFillTint="33"/>
          </w:tcPr>
          <w:p w14:paraId="7ADDC2B1" w14:textId="31EFDC2D"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1.21 (0.92 – 1.59)</w:t>
            </w:r>
          </w:p>
        </w:tc>
        <w:tc>
          <w:tcPr>
            <w:tcW w:w="850" w:type="dxa"/>
            <w:shd w:val="clear" w:color="auto" w:fill="FFF2CC" w:themeFill="accent4" w:themeFillTint="33"/>
          </w:tcPr>
          <w:p w14:paraId="70D18690" w14:textId="59DE88AE"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0.17</w:t>
            </w:r>
          </w:p>
        </w:tc>
        <w:tc>
          <w:tcPr>
            <w:tcW w:w="1559" w:type="dxa"/>
            <w:shd w:val="clear" w:color="auto" w:fill="E2EFD9" w:themeFill="accent6" w:themeFillTint="33"/>
          </w:tcPr>
          <w:p w14:paraId="67D308E8" w14:textId="6293F98C"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0.63 (0.48 – 0.83)</w:t>
            </w:r>
          </w:p>
        </w:tc>
        <w:tc>
          <w:tcPr>
            <w:tcW w:w="851" w:type="dxa"/>
            <w:shd w:val="clear" w:color="auto" w:fill="E2EFD9" w:themeFill="accent6" w:themeFillTint="33"/>
          </w:tcPr>
          <w:p w14:paraId="49DBF432" w14:textId="61D95336"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0.001</w:t>
            </w:r>
          </w:p>
        </w:tc>
        <w:tc>
          <w:tcPr>
            <w:tcW w:w="1417" w:type="dxa"/>
            <w:shd w:val="clear" w:color="auto" w:fill="DEEAF6" w:themeFill="accent5" w:themeFillTint="33"/>
          </w:tcPr>
          <w:p w14:paraId="1780FB31" w14:textId="732CD8A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1.52 (1.1 – 2.08)</w:t>
            </w:r>
          </w:p>
        </w:tc>
        <w:tc>
          <w:tcPr>
            <w:tcW w:w="851" w:type="dxa"/>
            <w:shd w:val="clear" w:color="auto" w:fill="DEEAF6" w:themeFill="accent5" w:themeFillTint="33"/>
          </w:tcPr>
          <w:p w14:paraId="30E9AE6C" w14:textId="1A802C01"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0.01</w:t>
            </w:r>
          </w:p>
        </w:tc>
        <w:tc>
          <w:tcPr>
            <w:tcW w:w="1701" w:type="dxa"/>
            <w:shd w:val="clear" w:color="auto" w:fill="ECD8F2"/>
          </w:tcPr>
          <w:p w14:paraId="75E44DF2" w14:textId="3D37138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1.10 (0.97 – 1.25)</w:t>
            </w:r>
          </w:p>
        </w:tc>
        <w:tc>
          <w:tcPr>
            <w:tcW w:w="794" w:type="dxa"/>
            <w:shd w:val="clear" w:color="auto" w:fill="ECD8F2"/>
          </w:tcPr>
          <w:p w14:paraId="6A921361" w14:textId="04F4E43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0.15</w:t>
            </w:r>
          </w:p>
        </w:tc>
      </w:tr>
      <w:tr w:rsidR="00545073" w:rsidRPr="00545073" w14:paraId="32AA564E" w14:textId="20EC62A8"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3D5F50EE"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Allied Health Professionals (not including scientists)</w:t>
            </w:r>
          </w:p>
        </w:tc>
        <w:tc>
          <w:tcPr>
            <w:tcW w:w="1356" w:type="dxa"/>
            <w:shd w:val="clear" w:color="auto" w:fill="FBE4D5" w:themeFill="accent2" w:themeFillTint="33"/>
          </w:tcPr>
          <w:p w14:paraId="0CB09C8C"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1.23 (1.07 – 1.41)</w:t>
            </w:r>
          </w:p>
        </w:tc>
        <w:tc>
          <w:tcPr>
            <w:tcW w:w="850" w:type="dxa"/>
            <w:shd w:val="clear" w:color="auto" w:fill="FBE4D5" w:themeFill="accent2" w:themeFillTint="33"/>
          </w:tcPr>
          <w:p w14:paraId="6E72516B"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0.0</w:t>
            </w:r>
            <w:r w:rsidRPr="008752AC">
              <w:rPr>
                <w:rFonts w:ascii="Times New Roman" w:eastAsia="Times New Roman" w:hAnsi="Times New Roman" w:cs="Times New Roman"/>
                <w:kern w:val="0"/>
                <w:lang w:eastAsia="en-GB"/>
                <w14:ligatures w14:val="none"/>
              </w:rPr>
              <w:t>03</w:t>
            </w:r>
          </w:p>
        </w:tc>
        <w:tc>
          <w:tcPr>
            <w:tcW w:w="1560" w:type="dxa"/>
            <w:shd w:val="clear" w:color="auto" w:fill="FFF2CC" w:themeFill="accent4" w:themeFillTint="33"/>
          </w:tcPr>
          <w:p w14:paraId="45AB7B8B" w14:textId="492E6F59"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1.61 (1.25 – 2.1)</w:t>
            </w:r>
          </w:p>
        </w:tc>
        <w:tc>
          <w:tcPr>
            <w:tcW w:w="850" w:type="dxa"/>
            <w:shd w:val="clear" w:color="auto" w:fill="FFF2CC" w:themeFill="accent4" w:themeFillTint="33"/>
          </w:tcPr>
          <w:p w14:paraId="55F640B0" w14:textId="15729801"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559" w:type="dxa"/>
            <w:shd w:val="clear" w:color="auto" w:fill="E2EFD9" w:themeFill="accent6" w:themeFillTint="33"/>
          </w:tcPr>
          <w:p w14:paraId="56E6BF5F" w14:textId="695A3946"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1.11 (0.85 – 1.45)</w:t>
            </w:r>
          </w:p>
        </w:tc>
        <w:tc>
          <w:tcPr>
            <w:tcW w:w="851" w:type="dxa"/>
            <w:shd w:val="clear" w:color="auto" w:fill="E2EFD9" w:themeFill="accent6" w:themeFillTint="33"/>
          </w:tcPr>
          <w:p w14:paraId="61B0F70B" w14:textId="45541988"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0.43</w:t>
            </w:r>
          </w:p>
        </w:tc>
        <w:tc>
          <w:tcPr>
            <w:tcW w:w="1417" w:type="dxa"/>
          </w:tcPr>
          <w:p w14:paraId="60B4A383" w14:textId="4224D1C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0.75 (0.57 – 0.99)</w:t>
            </w:r>
          </w:p>
        </w:tc>
        <w:tc>
          <w:tcPr>
            <w:tcW w:w="851" w:type="dxa"/>
          </w:tcPr>
          <w:p w14:paraId="027FE8FA" w14:textId="199131C3"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0.04</w:t>
            </w:r>
          </w:p>
        </w:tc>
        <w:tc>
          <w:tcPr>
            <w:tcW w:w="1701" w:type="dxa"/>
            <w:shd w:val="clear" w:color="auto" w:fill="ECD8F2"/>
          </w:tcPr>
          <w:p w14:paraId="58D2BFFB" w14:textId="41E387A4"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0.48 (0.42 – 0.54)</w:t>
            </w:r>
          </w:p>
        </w:tc>
        <w:tc>
          <w:tcPr>
            <w:tcW w:w="794" w:type="dxa"/>
            <w:shd w:val="clear" w:color="auto" w:fill="ECD8F2"/>
          </w:tcPr>
          <w:p w14:paraId="38DC76E0" w14:textId="50D775DE"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r>
      <w:tr w:rsidR="00545073" w:rsidRPr="00545073" w14:paraId="2FC7F4F6" w14:textId="1748AE89"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4BBDBF7C"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Pharmacy</w:t>
            </w:r>
          </w:p>
        </w:tc>
        <w:tc>
          <w:tcPr>
            <w:tcW w:w="1356" w:type="dxa"/>
            <w:shd w:val="clear" w:color="auto" w:fill="FBE4D5" w:themeFill="accent2" w:themeFillTint="33"/>
          </w:tcPr>
          <w:p w14:paraId="4967C705"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0.52 (0.34 – 0.81)</w:t>
            </w:r>
          </w:p>
        </w:tc>
        <w:tc>
          <w:tcPr>
            <w:tcW w:w="850" w:type="dxa"/>
            <w:shd w:val="clear" w:color="auto" w:fill="FBE4D5" w:themeFill="accent2" w:themeFillTint="33"/>
          </w:tcPr>
          <w:p w14:paraId="2D4AF5E4"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0.004</w:t>
            </w:r>
          </w:p>
        </w:tc>
        <w:tc>
          <w:tcPr>
            <w:tcW w:w="1560" w:type="dxa"/>
            <w:shd w:val="clear" w:color="auto" w:fill="FFF2CC" w:themeFill="accent4" w:themeFillTint="33"/>
          </w:tcPr>
          <w:p w14:paraId="07CAA75C" w14:textId="683E1CB4"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1.51 (0.63 – 3.66)</w:t>
            </w:r>
          </w:p>
        </w:tc>
        <w:tc>
          <w:tcPr>
            <w:tcW w:w="850" w:type="dxa"/>
            <w:shd w:val="clear" w:color="auto" w:fill="FFF2CC" w:themeFill="accent4" w:themeFillTint="33"/>
          </w:tcPr>
          <w:p w14:paraId="558A03B3" w14:textId="31E0040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0.36</w:t>
            </w:r>
          </w:p>
        </w:tc>
        <w:tc>
          <w:tcPr>
            <w:tcW w:w="1559" w:type="dxa"/>
            <w:shd w:val="clear" w:color="auto" w:fill="E2EFD9" w:themeFill="accent6" w:themeFillTint="33"/>
          </w:tcPr>
          <w:p w14:paraId="12838AED" w14:textId="46644DD9"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0.34 (0.14 – 0.81)</w:t>
            </w:r>
          </w:p>
        </w:tc>
        <w:tc>
          <w:tcPr>
            <w:tcW w:w="851" w:type="dxa"/>
            <w:shd w:val="clear" w:color="auto" w:fill="E2EFD9" w:themeFill="accent6" w:themeFillTint="33"/>
          </w:tcPr>
          <w:p w14:paraId="3E12E1D0" w14:textId="110B56B3"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0.02</w:t>
            </w:r>
          </w:p>
        </w:tc>
        <w:tc>
          <w:tcPr>
            <w:tcW w:w="1417" w:type="dxa"/>
            <w:shd w:val="clear" w:color="auto" w:fill="DEEAF6" w:themeFill="accent5" w:themeFillTint="33"/>
          </w:tcPr>
          <w:p w14:paraId="300EEF5B" w14:textId="722ED79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0.71 (0.29 – 1.74)</w:t>
            </w:r>
          </w:p>
        </w:tc>
        <w:tc>
          <w:tcPr>
            <w:tcW w:w="851" w:type="dxa"/>
            <w:shd w:val="clear" w:color="auto" w:fill="DEEAF6" w:themeFill="accent5" w:themeFillTint="33"/>
          </w:tcPr>
          <w:p w14:paraId="6D95A483" w14:textId="0A1175D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0.46</w:t>
            </w:r>
          </w:p>
        </w:tc>
        <w:tc>
          <w:tcPr>
            <w:tcW w:w="1701" w:type="dxa"/>
            <w:shd w:val="clear" w:color="auto" w:fill="ECD8F2"/>
          </w:tcPr>
          <w:p w14:paraId="4EE9D0F7" w14:textId="74D1B6F0"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0.43 (0.33 – 0.58)</w:t>
            </w:r>
          </w:p>
        </w:tc>
        <w:tc>
          <w:tcPr>
            <w:tcW w:w="794" w:type="dxa"/>
            <w:shd w:val="clear" w:color="auto" w:fill="ECD8F2"/>
          </w:tcPr>
          <w:p w14:paraId="4F305574" w14:textId="2C64079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r>
      <w:tr w:rsidR="00545073" w:rsidRPr="00545073" w14:paraId="69AD2104" w14:textId="265D5BFA"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250D3FA2"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Healthcare scientist</w:t>
            </w:r>
          </w:p>
        </w:tc>
        <w:tc>
          <w:tcPr>
            <w:tcW w:w="1356" w:type="dxa"/>
            <w:shd w:val="clear" w:color="auto" w:fill="FBE4D5" w:themeFill="accent2" w:themeFillTint="33"/>
          </w:tcPr>
          <w:p w14:paraId="084F0185"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0.44 (0.33 – 0.59)</w:t>
            </w:r>
          </w:p>
        </w:tc>
        <w:tc>
          <w:tcPr>
            <w:tcW w:w="850" w:type="dxa"/>
            <w:shd w:val="clear" w:color="auto" w:fill="FBE4D5" w:themeFill="accent2" w:themeFillTint="33"/>
          </w:tcPr>
          <w:p w14:paraId="59FA12B9"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560" w:type="dxa"/>
            <w:shd w:val="clear" w:color="auto" w:fill="FFF2CC" w:themeFill="accent4" w:themeFillTint="33"/>
          </w:tcPr>
          <w:p w14:paraId="35A45F7B" w14:textId="7A0743D3"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3.32 (1.63 – 6.79)</w:t>
            </w:r>
          </w:p>
        </w:tc>
        <w:tc>
          <w:tcPr>
            <w:tcW w:w="850" w:type="dxa"/>
            <w:shd w:val="clear" w:color="auto" w:fill="FFF2CC" w:themeFill="accent4" w:themeFillTint="33"/>
          </w:tcPr>
          <w:p w14:paraId="262613A9" w14:textId="03C1FA34"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0.001</w:t>
            </w:r>
          </w:p>
        </w:tc>
        <w:tc>
          <w:tcPr>
            <w:tcW w:w="1559" w:type="dxa"/>
            <w:shd w:val="clear" w:color="auto" w:fill="E2EFD9" w:themeFill="accent6" w:themeFillTint="33"/>
          </w:tcPr>
          <w:p w14:paraId="43EE008D" w14:textId="7B09D4D6"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2.52 (1.21 – 5.35)</w:t>
            </w:r>
          </w:p>
        </w:tc>
        <w:tc>
          <w:tcPr>
            <w:tcW w:w="851" w:type="dxa"/>
            <w:shd w:val="clear" w:color="auto" w:fill="E2EFD9" w:themeFill="accent6" w:themeFillTint="33"/>
          </w:tcPr>
          <w:p w14:paraId="0F8292B0" w14:textId="4336FE58"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0.02</w:t>
            </w:r>
          </w:p>
        </w:tc>
        <w:tc>
          <w:tcPr>
            <w:tcW w:w="1417" w:type="dxa"/>
          </w:tcPr>
          <w:p w14:paraId="7609B4B9" w14:textId="5AE2F64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0.64 (0.35 – 1.17)</w:t>
            </w:r>
          </w:p>
        </w:tc>
        <w:tc>
          <w:tcPr>
            <w:tcW w:w="851" w:type="dxa"/>
          </w:tcPr>
          <w:p w14:paraId="2AC2F1FC" w14:textId="500FB419"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0.15</w:t>
            </w:r>
          </w:p>
        </w:tc>
        <w:tc>
          <w:tcPr>
            <w:tcW w:w="1701" w:type="dxa"/>
            <w:shd w:val="clear" w:color="auto" w:fill="ECD8F2"/>
          </w:tcPr>
          <w:p w14:paraId="2699F291" w14:textId="148486E0"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0.04 (0.35 – 1.17)</w:t>
            </w:r>
          </w:p>
        </w:tc>
        <w:tc>
          <w:tcPr>
            <w:tcW w:w="794" w:type="dxa"/>
            <w:shd w:val="clear" w:color="auto" w:fill="ECD8F2"/>
          </w:tcPr>
          <w:p w14:paraId="3B89397D" w14:textId="3B36F061"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r>
      <w:tr w:rsidR="00545073" w:rsidRPr="00545073" w14:paraId="3425700D" w14:textId="60C3965D"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31D8802E"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 xml:space="preserve">Ambulance </w:t>
            </w:r>
          </w:p>
        </w:tc>
        <w:tc>
          <w:tcPr>
            <w:tcW w:w="1356" w:type="dxa"/>
            <w:shd w:val="clear" w:color="auto" w:fill="FBE4D5" w:themeFill="accent2" w:themeFillTint="33"/>
          </w:tcPr>
          <w:p w14:paraId="59BA2380"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0.46 (0.33 – 0.62)</w:t>
            </w:r>
          </w:p>
        </w:tc>
        <w:tc>
          <w:tcPr>
            <w:tcW w:w="850" w:type="dxa"/>
            <w:shd w:val="clear" w:color="auto" w:fill="FBE4D5" w:themeFill="accent2" w:themeFillTint="33"/>
          </w:tcPr>
          <w:p w14:paraId="54F0C795"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560" w:type="dxa"/>
            <w:shd w:val="clear" w:color="auto" w:fill="FFF2CC" w:themeFill="accent4" w:themeFillTint="33"/>
          </w:tcPr>
          <w:p w14:paraId="6F8B7173" w14:textId="43A85CCE"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1.1 (0.61 – 2)</w:t>
            </w:r>
          </w:p>
        </w:tc>
        <w:tc>
          <w:tcPr>
            <w:tcW w:w="850" w:type="dxa"/>
            <w:shd w:val="clear" w:color="auto" w:fill="FFF2CC" w:themeFill="accent4" w:themeFillTint="33"/>
          </w:tcPr>
          <w:p w14:paraId="5B412500" w14:textId="2CFD225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0.75</w:t>
            </w:r>
          </w:p>
        </w:tc>
        <w:tc>
          <w:tcPr>
            <w:tcW w:w="1559" w:type="dxa"/>
            <w:shd w:val="clear" w:color="auto" w:fill="E2EFD9" w:themeFill="accent6" w:themeFillTint="33"/>
          </w:tcPr>
          <w:p w14:paraId="0E8A1AD9" w14:textId="2FC83F53"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0.42 (0.23 – 0.75)</w:t>
            </w:r>
          </w:p>
        </w:tc>
        <w:tc>
          <w:tcPr>
            <w:tcW w:w="851" w:type="dxa"/>
            <w:shd w:val="clear" w:color="auto" w:fill="E2EFD9" w:themeFill="accent6" w:themeFillTint="33"/>
          </w:tcPr>
          <w:p w14:paraId="467ABCAA" w14:textId="30322653"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0.004</w:t>
            </w:r>
          </w:p>
        </w:tc>
        <w:tc>
          <w:tcPr>
            <w:tcW w:w="1417" w:type="dxa"/>
            <w:shd w:val="clear" w:color="auto" w:fill="DEEAF6" w:themeFill="accent5" w:themeFillTint="33"/>
          </w:tcPr>
          <w:p w14:paraId="267BA6EE" w14:textId="057D11E8"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0.53 (0.29 – 0.98)</w:t>
            </w:r>
          </w:p>
        </w:tc>
        <w:tc>
          <w:tcPr>
            <w:tcW w:w="851" w:type="dxa"/>
            <w:shd w:val="clear" w:color="auto" w:fill="DEEAF6" w:themeFill="accent5" w:themeFillTint="33"/>
          </w:tcPr>
          <w:p w14:paraId="4A73300C" w14:textId="2A249732"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0.04</w:t>
            </w:r>
          </w:p>
        </w:tc>
        <w:tc>
          <w:tcPr>
            <w:tcW w:w="1701" w:type="dxa"/>
            <w:shd w:val="clear" w:color="auto" w:fill="ECD8F2"/>
          </w:tcPr>
          <w:p w14:paraId="1B5FB494" w14:textId="45B08B23"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2.14 (0.03 – 0.07)</w:t>
            </w:r>
          </w:p>
        </w:tc>
        <w:tc>
          <w:tcPr>
            <w:tcW w:w="794" w:type="dxa"/>
            <w:shd w:val="clear" w:color="auto" w:fill="ECD8F2"/>
          </w:tcPr>
          <w:p w14:paraId="3C12B8D1" w14:textId="20D685A6"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r>
      <w:tr w:rsidR="00545073" w:rsidRPr="00545073" w14:paraId="0CD3BC42" w14:textId="3993F950"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1B488328"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 xml:space="preserve">Dental </w:t>
            </w:r>
          </w:p>
        </w:tc>
        <w:tc>
          <w:tcPr>
            <w:tcW w:w="1356" w:type="dxa"/>
            <w:shd w:val="clear" w:color="auto" w:fill="FBE4D5" w:themeFill="accent2" w:themeFillTint="33"/>
          </w:tcPr>
          <w:p w14:paraId="47DC669A"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0.85 (0.64 – 1.1)</w:t>
            </w:r>
          </w:p>
        </w:tc>
        <w:tc>
          <w:tcPr>
            <w:tcW w:w="850" w:type="dxa"/>
            <w:shd w:val="clear" w:color="auto" w:fill="FBE4D5" w:themeFill="accent2" w:themeFillTint="33"/>
          </w:tcPr>
          <w:p w14:paraId="6D591050"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0.23</w:t>
            </w:r>
          </w:p>
        </w:tc>
        <w:tc>
          <w:tcPr>
            <w:tcW w:w="1560" w:type="dxa"/>
            <w:shd w:val="clear" w:color="auto" w:fill="FFF2CC" w:themeFill="accent4" w:themeFillTint="33"/>
          </w:tcPr>
          <w:p w14:paraId="45AAF005" w14:textId="061BB688"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1.98 (1.15 – 3.41)</w:t>
            </w:r>
          </w:p>
        </w:tc>
        <w:tc>
          <w:tcPr>
            <w:tcW w:w="850" w:type="dxa"/>
            <w:shd w:val="clear" w:color="auto" w:fill="FFF2CC" w:themeFill="accent4" w:themeFillTint="33"/>
          </w:tcPr>
          <w:p w14:paraId="3145831D" w14:textId="70363F18"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0.0</w:t>
            </w:r>
            <w:r w:rsidRPr="008752AC">
              <w:rPr>
                <w:rFonts w:ascii="Times New Roman" w:eastAsia="Times New Roman" w:hAnsi="Times New Roman" w:cs="Times New Roman"/>
                <w:kern w:val="0"/>
                <w:lang w:eastAsia="en-GB"/>
                <w14:ligatures w14:val="none"/>
              </w:rPr>
              <w:t>1</w:t>
            </w:r>
          </w:p>
        </w:tc>
        <w:tc>
          <w:tcPr>
            <w:tcW w:w="1559" w:type="dxa"/>
            <w:shd w:val="clear" w:color="auto" w:fill="E2EFD9" w:themeFill="accent6" w:themeFillTint="33"/>
          </w:tcPr>
          <w:p w14:paraId="784DD529" w14:textId="0EF50975"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0.72 (0.43 – 1.2)</w:t>
            </w:r>
          </w:p>
        </w:tc>
        <w:tc>
          <w:tcPr>
            <w:tcW w:w="851" w:type="dxa"/>
            <w:shd w:val="clear" w:color="auto" w:fill="E2EFD9" w:themeFill="accent6" w:themeFillTint="33"/>
          </w:tcPr>
          <w:p w14:paraId="5D01DF7B" w14:textId="69789608"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w:t>
            </w:r>
          </w:p>
        </w:tc>
        <w:tc>
          <w:tcPr>
            <w:tcW w:w="1417" w:type="dxa"/>
          </w:tcPr>
          <w:p w14:paraId="07084746" w14:textId="58C92F8E"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0.19 (0.11 – 0.32)</w:t>
            </w:r>
          </w:p>
        </w:tc>
        <w:tc>
          <w:tcPr>
            <w:tcW w:w="851" w:type="dxa"/>
          </w:tcPr>
          <w:p w14:paraId="6A4D5B4F" w14:textId="393244F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&lt;0.001</w:t>
            </w:r>
          </w:p>
        </w:tc>
        <w:tc>
          <w:tcPr>
            <w:tcW w:w="1701" w:type="dxa"/>
            <w:shd w:val="clear" w:color="auto" w:fill="ECD8F2"/>
          </w:tcPr>
          <w:p w14:paraId="186F1355" w14:textId="60D1F32A"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0.10 (0.07 – 0.13)</w:t>
            </w:r>
          </w:p>
        </w:tc>
        <w:tc>
          <w:tcPr>
            <w:tcW w:w="794" w:type="dxa"/>
            <w:shd w:val="clear" w:color="auto" w:fill="ECD8F2"/>
          </w:tcPr>
          <w:p w14:paraId="4CD78B3D" w14:textId="716A857F"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&lt;0.001</w:t>
            </w:r>
          </w:p>
        </w:tc>
      </w:tr>
      <w:tr w:rsidR="00545073" w:rsidRPr="00545073" w14:paraId="1AB64687" w14:textId="5B170FF4"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31E9F8BC"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Optical</w:t>
            </w:r>
          </w:p>
        </w:tc>
        <w:tc>
          <w:tcPr>
            <w:tcW w:w="1356" w:type="dxa"/>
            <w:shd w:val="clear" w:color="auto" w:fill="FBE4D5" w:themeFill="accent2" w:themeFillTint="33"/>
          </w:tcPr>
          <w:p w14:paraId="77F80615"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0.81 (0.47 – 1.44)</w:t>
            </w:r>
          </w:p>
        </w:tc>
        <w:tc>
          <w:tcPr>
            <w:tcW w:w="850" w:type="dxa"/>
            <w:shd w:val="clear" w:color="auto" w:fill="FBE4D5" w:themeFill="accent2" w:themeFillTint="33"/>
          </w:tcPr>
          <w:p w14:paraId="010E3FE8"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0.47</w:t>
            </w:r>
          </w:p>
        </w:tc>
        <w:tc>
          <w:tcPr>
            <w:tcW w:w="1560" w:type="dxa"/>
            <w:shd w:val="clear" w:color="auto" w:fill="FFF2CC" w:themeFill="accent4" w:themeFillTint="33"/>
          </w:tcPr>
          <w:p w14:paraId="6A41630E" w14:textId="6C1F64B1"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0.82 (0.28 – 2.35)</w:t>
            </w:r>
          </w:p>
        </w:tc>
        <w:tc>
          <w:tcPr>
            <w:tcW w:w="850" w:type="dxa"/>
            <w:shd w:val="clear" w:color="auto" w:fill="FFF2CC" w:themeFill="accent4" w:themeFillTint="33"/>
          </w:tcPr>
          <w:p w14:paraId="3AE08742" w14:textId="0B66C693"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0.71</w:t>
            </w:r>
          </w:p>
        </w:tc>
        <w:tc>
          <w:tcPr>
            <w:tcW w:w="1559" w:type="dxa"/>
            <w:shd w:val="clear" w:color="auto" w:fill="E2EFD9" w:themeFill="accent6" w:themeFillTint="33"/>
          </w:tcPr>
          <w:p w14:paraId="1B42A879" w14:textId="5220AA84"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0.2 (0.06 – 0.65)</w:t>
            </w:r>
          </w:p>
        </w:tc>
        <w:tc>
          <w:tcPr>
            <w:tcW w:w="851" w:type="dxa"/>
            <w:shd w:val="clear" w:color="auto" w:fill="E2EFD9" w:themeFill="accent6" w:themeFillTint="33"/>
          </w:tcPr>
          <w:p w14:paraId="64D013C3" w14:textId="4A3A5C39"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0.007</w:t>
            </w:r>
          </w:p>
        </w:tc>
        <w:tc>
          <w:tcPr>
            <w:tcW w:w="1417" w:type="dxa"/>
            <w:shd w:val="clear" w:color="auto" w:fill="DEEAF6" w:themeFill="accent5" w:themeFillTint="33"/>
          </w:tcPr>
          <w:p w14:paraId="7E2E0A62" w14:textId="588D4EB0"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0.13 (0.04 – 0.44)</w:t>
            </w:r>
          </w:p>
        </w:tc>
        <w:tc>
          <w:tcPr>
            <w:tcW w:w="851" w:type="dxa"/>
            <w:shd w:val="clear" w:color="auto" w:fill="DEEAF6" w:themeFill="accent5" w:themeFillTint="33"/>
          </w:tcPr>
          <w:p w14:paraId="1A4C4772" w14:textId="4010994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0.001</w:t>
            </w:r>
          </w:p>
        </w:tc>
        <w:tc>
          <w:tcPr>
            <w:tcW w:w="1701" w:type="dxa"/>
            <w:shd w:val="clear" w:color="auto" w:fill="ECD8F2"/>
          </w:tcPr>
          <w:p w14:paraId="1A1AAE5E" w14:textId="1E9040EA"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0.12 (0.07 – 0.2)</w:t>
            </w:r>
          </w:p>
        </w:tc>
        <w:tc>
          <w:tcPr>
            <w:tcW w:w="794" w:type="dxa"/>
            <w:shd w:val="clear" w:color="auto" w:fill="ECD8F2"/>
          </w:tcPr>
          <w:p w14:paraId="60574928" w14:textId="1F171A84"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&lt;0.001</w:t>
            </w:r>
          </w:p>
        </w:tc>
      </w:tr>
      <w:tr w:rsidR="00545073" w:rsidRPr="00545073" w14:paraId="588F3D9A" w14:textId="12075ACD"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5DBC7911"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Administrative</w:t>
            </w:r>
          </w:p>
        </w:tc>
        <w:tc>
          <w:tcPr>
            <w:tcW w:w="1356" w:type="dxa"/>
            <w:shd w:val="clear" w:color="auto" w:fill="FBE4D5" w:themeFill="accent2" w:themeFillTint="33"/>
          </w:tcPr>
          <w:p w14:paraId="227D6638"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0.46 (0.3 – 0.7)</w:t>
            </w:r>
          </w:p>
        </w:tc>
        <w:tc>
          <w:tcPr>
            <w:tcW w:w="850" w:type="dxa"/>
            <w:shd w:val="clear" w:color="auto" w:fill="FBE4D5" w:themeFill="accent2" w:themeFillTint="33"/>
          </w:tcPr>
          <w:p w14:paraId="3FC736D4"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560" w:type="dxa"/>
            <w:shd w:val="clear" w:color="auto" w:fill="FFF2CC" w:themeFill="accent4" w:themeFillTint="33"/>
          </w:tcPr>
          <w:p w14:paraId="3A8FFCE5" w14:textId="00DCBB04"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1.31 (0.56 – 3.06)</w:t>
            </w:r>
          </w:p>
        </w:tc>
        <w:tc>
          <w:tcPr>
            <w:tcW w:w="850" w:type="dxa"/>
            <w:shd w:val="clear" w:color="auto" w:fill="FFF2CC" w:themeFill="accent4" w:themeFillTint="33"/>
          </w:tcPr>
          <w:p w14:paraId="05D9F4FC" w14:textId="2EFF321D"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0.53</w:t>
            </w:r>
          </w:p>
        </w:tc>
        <w:tc>
          <w:tcPr>
            <w:tcW w:w="1559" w:type="dxa"/>
            <w:shd w:val="clear" w:color="auto" w:fill="E2EFD9" w:themeFill="accent6" w:themeFillTint="33"/>
          </w:tcPr>
          <w:p w14:paraId="02AAEAB1" w14:textId="3BF0E17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1.81 (0.65 – 5.08)</w:t>
            </w:r>
          </w:p>
        </w:tc>
        <w:tc>
          <w:tcPr>
            <w:tcW w:w="851" w:type="dxa"/>
            <w:shd w:val="clear" w:color="auto" w:fill="E2EFD9" w:themeFill="accent6" w:themeFillTint="33"/>
          </w:tcPr>
          <w:p w14:paraId="2CAF00CC" w14:textId="2306FF4E"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0.26</w:t>
            </w:r>
          </w:p>
        </w:tc>
        <w:tc>
          <w:tcPr>
            <w:tcW w:w="1417" w:type="dxa"/>
          </w:tcPr>
          <w:p w14:paraId="12DC3EB1" w14:textId="57D5A68A"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0.74 (0.3 – 1.81)</w:t>
            </w:r>
          </w:p>
        </w:tc>
        <w:tc>
          <w:tcPr>
            <w:tcW w:w="851" w:type="dxa"/>
          </w:tcPr>
          <w:p w14:paraId="53EA965D" w14:textId="3A62E33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0.51</w:t>
            </w:r>
          </w:p>
        </w:tc>
        <w:tc>
          <w:tcPr>
            <w:tcW w:w="1701" w:type="dxa"/>
            <w:shd w:val="clear" w:color="auto" w:fill="ECD8F2"/>
          </w:tcPr>
          <w:p w14:paraId="72B0DCB0" w14:textId="5460F4B2"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0.07 (0.05 – 0.12)</w:t>
            </w:r>
          </w:p>
        </w:tc>
        <w:tc>
          <w:tcPr>
            <w:tcW w:w="794" w:type="dxa"/>
            <w:shd w:val="clear" w:color="auto" w:fill="ECD8F2"/>
          </w:tcPr>
          <w:p w14:paraId="498D95E4" w14:textId="26983A1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r>
      <w:tr w:rsidR="00545073" w:rsidRPr="00545073" w14:paraId="61E9842E" w14:textId="28E27000"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0A3B2DF1"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 xml:space="preserve">Estates/ facilities </w:t>
            </w:r>
          </w:p>
        </w:tc>
        <w:tc>
          <w:tcPr>
            <w:tcW w:w="1356" w:type="dxa"/>
            <w:shd w:val="clear" w:color="auto" w:fill="FBE4D5" w:themeFill="accent2" w:themeFillTint="33"/>
          </w:tcPr>
          <w:p w14:paraId="1B5E26BB"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1.29 (0.8 – 2.03)</w:t>
            </w:r>
          </w:p>
        </w:tc>
        <w:tc>
          <w:tcPr>
            <w:tcW w:w="850" w:type="dxa"/>
            <w:shd w:val="clear" w:color="auto" w:fill="FBE4D5" w:themeFill="accent2" w:themeFillTint="33"/>
          </w:tcPr>
          <w:p w14:paraId="0600A5E9"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0.29</w:t>
            </w:r>
          </w:p>
        </w:tc>
        <w:tc>
          <w:tcPr>
            <w:tcW w:w="1560" w:type="dxa"/>
            <w:shd w:val="clear" w:color="auto" w:fill="FFF2CC" w:themeFill="accent4" w:themeFillTint="33"/>
          </w:tcPr>
          <w:p w14:paraId="48AB5411" w14:textId="0F325C14"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3.35 (1.11 – 10.07)</w:t>
            </w:r>
          </w:p>
        </w:tc>
        <w:tc>
          <w:tcPr>
            <w:tcW w:w="850" w:type="dxa"/>
            <w:shd w:val="clear" w:color="auto" w:fill="FFF2CC" w:themeFill="accent4" w:themeFillTint="33"/>
          </w:tcPr>
          <w:p w14:paraId="09682ECD" w14:textId="1A032C91"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0.0</w:t>
            </w:r>
            <w:r w:rsidRPr="008752AC">
              <w:rPr>
                <w:rFonts w:ascii="Times New Roman" w:eastAsia="Times New Roman" w:hAnsi="Times New Roman" w:cs="Times New Roman"/>
                <w:kern w:val="0"/>
                <w:lang w:eastAsia="en-GB"/>
                <w14:ligatures w14:val="none"/>
              </w:rPr>
              <w:t>3</w:t>
            </w:r>
          </w:p>
        </w:tc>
        <w:tc>
          <w:tcPr>
            <w:tcW w:w="1559" w:type="dxa"/>
            <w:shd w:val="clear" w:color="auto" w:fill="E2EFD9" w:themeFill="accent6" w:themeFillTint="33"/>
          </w:tcPr>
          <w:p w14:paraId="28FC25A6" w14:textId="5E7D2216"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0.97 (0.42 – 2.29)</w:t>
            </w:r>
          </w:p>
        </w:tc>
        <w:tc>
          <w:tcPr>
            <w:tcW w:w="851" w:type="dxa"/>
            <w:shd w:val="clear" w:color="auto" w:fill="E2EFD9" w:themeFill="accent6" w:themeFillTint="33"/>
          </w:tcPr>
          <w:p w14:paraId="2F5AD356" w14:textId="01917C2A"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0.95</w:t>
            </w:r>
          </w:p>
        </w:tc>
        <w:tc>
          <w:tcPr>
            <w:tcW w:w="1417" w:type="dxa"/>
            <w:shd w:val="clear" w:color="auto" w:fill="DEEAF6" w:themeFill="accent5" w:themeFillTint="33"/>
          </w:tcPr>
          <w:p w14:paraId="796CFA9A" w14:textId="7EB44C3C"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1.51 (0.54 – 4.22)</w:t>
            </w:r>
          </w:p>
        </w:tc>
        <w:tc>
          <w:tcPr>
            <w:tcW w:w="851" w:type="dxa"/>
            <w:shd w:val="clear" w:color="auto" w:fill="DEEAF6" w:themeFill="accent5" w:themeFillTint="33"/>
          </w:tcPr>
          <w:p w14:paraId="6E8375B0" w14:textId="65DD9906"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0.43</w:t>
            </w:r>
          </w:p>
        </w:tc>
        <w:tc>
          <w:tcPr>
            <w:tcW w:w="1701" w:type="dxa"/>
            <w:shd w:val="clear" w:color="auto" w:fill="ECD8F2"/>
          </w:tcPr>
          <w:p w14:paraId="139E1631" w14:textId="38F94DA3"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lang w:val="en-US"/>
              </w:rPr>
              <w:t>0.23 (0.14 – 0.38)</w:t>
            </w:r>
          </w:p>
        </w:tc>
        <w:tc>
          <w:tcPr>
            <w:tcW w:w="794" w:type="dxa"/>
            <w:shd w:val="clear" w:color="auto" w:fill="ECD8F2"/>
          </w:tcPr>
          <w:p w14:paraId="677F687B" w14:textId="4F24326B"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hAnsi="Times New Roman" w:cs="Times New Roman"/>
                <w:highlight w:val="yellow"/>
                <w:lang w:val="en-US"/>
              </w:rPr>
              <w:t>&lt;0.001</w:t>
            </w:r>
          </w:p>
        </w:tc>
      </w:tr>
      <w:tr w:rsidR="00545073" w:rsidRPr="00545073" w14:paraId="1C3CCC23" w14:textId="2B266A32"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5680BCD0"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Other (including medical associates)</w:t>
            </w:r>
          </w:p>
        </w:tc>
        <w:tc>
          <w:tcPr>
            <w:tcW w:w="1356" w:type="dxa"/>
            <w:shd w:val="clear" w:color="auto" w:fill="FBE4D5" w:themeFill="accent2" w:themeFillTint="33"/>
          </w:tcPr>
          <w:p w14:paraId="23D86B2E"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0.61 (0.43 – 0.87)</w:t>
            </w:r>
          </w:p>
        </w:tc>
        <w:tc>
          <w:tcPr>
            <w:tcW w:w="850" w:type="dxa"/>
            <w:shd w:val="clear" w:color="auto" w:fill="FBE4D5" w:themeFill="accent2" w:themeFillTint="33"/>
          </w:tcPr>
          <w:p w14:paraId="4094819A"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0.0</w:t>
            </w:r>
            <w:r w:rsidRPr="008752AC">
              <w:rPr>
                <w:rFonts w:ascii="Times New Roman" w:eastAsia="Times New Roman" w:hAnsi="Times New Roman" w:cs="Times New Roman"/>
                <w:kern w:val="0"/>
                <w:lang w:eastAsia="en-GB"/>
                <w14:ligatures w14:val="none"/>
              </w:rPr>
              <w:t>06</w:t>
            </w:r>
          </w:p>
        </w:tc>
        <w:tc>
          <w:tcPr>
            <w:tcW w:w="1560" w:type="dxa"/>
            <w:shd w:val="clear" w:color="auto" w:fill="FFF2CC" w:themeFill="accent4" w:themeFillTint="33"/>
          </w:tcPr>
          <w:p w14:paraId="72C7F0CD" w14:textId="06D188D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1.43 (0.71 – 2.87)</w:t>
            </w:r>
          </w:p>
        </w:tc>
        <w:tc>
          <w:tcPr>
            <w:tcW w:w="850" w:type="dxa"/>
            <w:shd w:val="clear" w:color="auto" w:fill="FFF2CC" w:themeFill="accent4" w:themeFillTint="33"/>
          </w:tcPr>
          <w:p w14:paraId="0AA6B86F" w14:textId="2F7B46E2"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0.32</w:t>
            </w:r>
          </w:p>
        </w:tc>
        <w:tc>
          <w:tcPr>
            <w:tcW w:w="1559" w:type="dxa"/>
            <w:shd w:val="clear" w:color="auto" w:fill="E2EFD9" w:themeFill="accent6" w:themeFillTint="33"/>
          </w:tcPr>
          <w:p w14:paraId="7EEF9BAA" w14:textId="45550663"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0.48 (0.24 – 0.96)</w:t>
            </w:r>
          </w:p>
        </w:tc>
        <w:tc>
          <w:tcPr>
            <w:tcW w:w="851" w:type="dxa"/>
            <w:shd w:val="clear" w:color="auto" w:fill="E2EFD9" w:themeFill="accent6" w:themeFillTint="33"/>
          </w:tcPr>
          <w:p w14:paraId="6D8B96F0" w14:textId="69E2E778"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0.04</w:t>
            </w:r>
          </w:p>
        </w:tc>
        <w:tc>
          <w:tcPr>
            <w:tcW w:w="1417" w:type="dxa"/>
          </w:tcPr>
          <w:p w14:paraId="2419E80A" w14:textId="0144655B"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1.16 (0.55 – 2.44)</w:t>
            </w:r>
          </w:p>
        </w:tc>
        <w:tc>
          <w:tcPr>
            <w:tcW w:w="851" w:type="dxa"/>
          </w:tcPr>
          <w:p w14:paraId="6B46D5B5" w14:textId="37F1164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0.71</w:t>
            </w:r>
          </w:p>
        </w:tc>
        <w:tc>
          <w:tcPr>
            <w:tcW w:w="1701" w:type="dxa"/>
            <w:shd w:val="clear" w:color="auto" w:fill="ECD8F2"/>
          </w:tcPr>
          <w:p w14:paraId="72281CEB" w14:textId="3AAF024C"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lang w:val="en-US"/>
              </w:rPr>
              <w:t>0.26 (0.19 – 0.34)</w:t>
            </w:r>
          </w:p>
        </w:tc>
        <w:tc>
          <w:tcPr>
            <w:tcW w:w="794" w:type="dxa"/>
            <w:shd w:val="clear" w:color="auto" w:fill="ECD8F2"/>
          </w:tcPr>
          <w:p w14:paraId="091AC706" w14:textId="66F7E5C3"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hAnsi="Times New Roman" w:cs="Times New Roman"/>
                <w:highlight w:val="yellow"/>
                <w:lang w:val="en-US"/>
              </w:rPr>
              <w:t>&lt;0.001</w:t>
            </w:r>
          </w:p>
        </w:tc>
      </w:tr>
      <w:tr w:rsidR="00545073" w:rsidRPr="00545073" w14:paraId="307BE070" w14:textId="488D79D0"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6370105D" w14:textId="77777777" w:rsidR="00545073" w:rsidRPr="008752AC" w:rsidRDefault="00545073"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JOB SECTOR</w:t>
            </w:r>
          </w:p>
        </w:tc>
        <w:tc>
          <w:tcPr>
            <w:tcW w:w="1356" w:type="dxa"/>
            <w:shd w:val="clear" w:color="auto" w:fill="FBE4D5" w:themeFill="accent2" w:themeFillTint="33"/>
          </w:tcPr>
          <w:p w14:paraId="5D309BB9"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BE4D5" w:themeFill="accent2" w:themeFillTint="33"/>
          </w:tcPr>
          <w:p w14:paraId="2CD2DD2D"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60" w:type="dxa"/>
            <w:shd w:val="clear" w:color="auto" w:fill="FFF2CC" w:themeFill="accent4" w:themeFillTint="33"/>
          </w:tcPr>
          <w:p w14:paraId="3F706A08"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0D65FE29"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63D689EC"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38EC65D6"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417" w:type="dxa"/>
            <w:shd w:val="clear" w:color="auto" w:fill="DEEAF6" w:themeFill="accent5" w:themeFillTint="33"/>
          </w:tcPr>
          <w:p w14:paraId="1C424926"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DEEAF6" w:themeFill="accent5" w:themeFillTint="33"/>
          </w:tcPr>
          <w:p w14:paraId="5A4C1611"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701" w:type="dxa"/>
            <w:shd w:val="clear" w:color="auto" w:fill="ECD8F2"/>
          </w:tcPr>
          <w:p w14:paraId="4625EE22"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94" w:type="dxa"/>
            <w:shd w:val="clear" w:color="auto" w:fill="ECD8F2"/>
          </w:tcPr>
          <w:p w14:paraId="55DAE86E"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r>
      <w:tr w:rsidR="00545073" w:rsidRPr="00545073" w14:paraId="08C90D33" w14:textId="33CB0CE2" w:rsidTr="0082446D">
        <w:trPr>
          <w:gridAfter w:val="1"/>
          <w:cnfStyle w:val="000000100000" w:firstRow="0" w:lastRow="0" w:firstColumn="0" w:lastColumn="0" w:oddVBand="0" w:evenVBand="0" w:oddHBand="1" w:evenHBand="0" w:firstRowFirstColumn="0" w:firstRowLastColumn="0" w:lastRowFirstColumn="0" w:lastRowLastColumn="0"/>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1B5E0168"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Working within the NHS</w:t>
            </w:r>
          </w:p>
        </w:tc>
        <w:tc>
          <w:tcPr>
            <w:tcW w:w="1356" w:type="dxa"/>
            <w:shd w:val="clear" w:color="auto" w:fill="FBE4D5" w:themeFill="accent2" w:themeFillTint="33"/>
          </w:tcPr>
          <w:p w14:paraId="0068A8A9"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2.68 (2.2 – 3.22)</w:t>
            </w:r>
          </w:p>
        </w:tc>
        <w:tc>
          <w:tcPr>
            <w:tcW w:w="850" w:type="dxa"/>
            <w:shd w:val="clear" w:color="auto" w:fill="FBE4D5" w:themeFill="accent2" w:themeFillTint="33"/>
          </w:tcPr>
          <w:p w14:paraId="4A1AFF82"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560" w:type="dxa"/>
            <w:shd w:val="clear" w:color="auto" w:fill="FFF2CC" w:themeFill="accent4" w:themeFillTint="33"/>
          </w:tcPr>
          <w:p w14:paraId="664C612E" w14:textId="275B12B9"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0.86 (0.58 – 1.28)</w:t>
            </w:r>
          </w:p>
        </w:tc>
        <w:tc>
          <w:tcPr>
            <w:tcW w:w="850" w:type="dxa"/>
            <w:shd w:val="clear" w:color="auto" w:fill="FFF2CC" w:themeFill="accent4" w:themeFillTint="33"/>
          </w:tcPr>
          <w:p w14:paraId="1224E299" w14:textId="6BEA1164"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0.47</w:t>
            </w:r>
          </w:p>
        </w:tc>
        <w:tc>
          <w:tcPr>
            <w:tcW w:w="1559" w:type="dxa"/>
            <w:shd w:val="clear" w:color="auto" w:fill="E2EFD9" w:themeFill="accent6" w:themeFillTint="33"/>
          </w:tcPr>
          <w:p w14:paraId="22A0B6FB" w14:textId="40D6D44A"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0.87 (0.58 – 1.3)</w:t>
            </w:r>
          </w:p>
        </w:tc>
        <w:tc>
          <w:tcPr>
            <w:tcW w:w="851" w:type="dxa"/>
            <w:shd w:val="clear" w:color="auto" w:fill="E2EFD9" w:themeFill="accent6" w:themeFillTint="33"/>
          </w:tcPr>
          <w:p w14:paraId="38F2ECC2" w14:textId="0C9AF1BA"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0.5</w:t>
            </w:r>
          </w:p>
        </w:tc>
        <w:tc>
          <w:tcPr>
            <w:tcW w:w="1417" w:type="dxa"/>
          </w:tcPr>
          <w:p w14:paraId="4250025B"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p>
        </w:tc>
        <w:tc>
          <w:tcPr>
            <w:tcW w:w="851" w:type="dxa"/>
          </w:tcPr>
          <w:p w14:paraId="38C13137"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p>
        </w:tc>
        <w:tc>
          <w:tcPr>
            <w:tcW w:w="1701" w:type="dxa"/>
            <w:shd w:val="clear" w:color="auto" w:fill="ECD8F2"/>
          </w:tcPr>
          <w:p w14:paraId="432DB883"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p>
        </w:tc>
        <w:tc>
          <w:tcPr>
            <w:tcW w:w="794" w:type="dxa"/>
            <w:shd w:val="clear" w:color="auto" w:fill="ECD8F2"/>
          </w:tcPr>
          <w:p w14:paraId="6DCD50D0" w14:textId="77777777" w:rsidR="00545073" w:rsidRPr="008752AC" w:rsidRDefault="0054507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p>
        </w:tc>
      </w:tr>
      <w:tr w:rsidR="00545073" w:rsidRPr="00545073" w14:paraId="113F1092" w14:textId="6FA4A158" w:rsidTr="0082446D">
        <w:trPr>
          <w:gridAfter w:val="1"/>
          <w:wAfter w:w="7379" w:type="dxa"/>
        </w:trPr>
        <w:tc>
          <w:tcPr>
            <w:cnfStyle w:val="001000000000" w:firstRow="0" w:lastRow="0" w:firstColumn="1" w:lastColumn="0" w:oddVBand="0" w:evenVBand="0" w:oddHBand="0" w:evenHBand="0" w:firstRowFirstColumn="0" w:firstRowLastColumn="0" w:lastRowFirstColumn="0" w:lastRowLastColumn="0"/>
            <w:tcW w:w="3464" w:type="dxa"/>
          </w:tcPr>
          <w:p w14:paraId="240C1FC4" w14:textId="77777777" w:rsidR="00545073" w:rsidRPr="008752AC" w:rsidRDefault="00545073"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Working outside the NHS</w:t>
            </w:r>
          </w:p>
        </w:tc>
        <w:tc>
          <w:tcPr>
            <w:tcW w:w="1356" w:type="dxa"/>
            <w:shd w:val="clear" w:color="auto" w:fill="FBE4D5" w:themeFill="accent2" w:themeFillTint="33"/>
          </w:tcPr>
          <w:p w14:paraId="002B6B90"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BE4D5" w:themeFill="accent2" w:themeFillTint="33"/>
          </w:tcPr>
          <w:p w14:paraId="1CCA201F"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60" w:type="dxa"/>
            <w:shd w:val="clear" w:color="auto" w:fill="FFF2CC" w:themeFill="accent4" w:themeFillTint="33"/>
          </w:tcPr>
          <w:p w14:paraId="780AF45E" w14:textId="0DAA2B25"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5AE3A708" w14:textId="5445E542"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16752893" w14:textId="2F38340E"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542AEA6B" w14:textId="1A31BB81"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417" w:type="dxa"/>
            <w:shd w:val="clear" w:color="auto" w:fill="DEEAF6" w:themeFill="accent5" w:themeFillTint="33"/>
          </w:tcPr>
          <w:p w14:paraId="010F17EA"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DEEAF6" w:themeFill="accent5" w:themeFillTint="33"/>
          </w:tcPr>
          <w:p w14:paraId="524487A9"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701" w:type="dxa"/>
            <w:shd w:val="clear" w:color="auto" w:fill="ECD8F2"/>
          </w:tcPr>
          <w:p w14:paraId="116203B2"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794" w:type="dxa"/>
            <w:shd w:val="clear" w:color="auto" w:fill="ECD8F2"/>
          </w:tcPr>
          <w:p w14:paraId="032C1C55" w14:textId="77777777" w:rsidR="00545073" w:rsidRPr="008752AC" w:rsidRDefault="0054507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r>
    </w:tbl>
    <w:p w14:paraId="7CC6732C" w14:textId="18077F14" w:rsidR="00A95C8B" w:rsidRPr="0082446D" w:rsidRDefault="004464ED" w:rsidP="00A95C8B">
      <w:pPr>
        <w:rPr>
          <w:rFonts w:ascii="Times New Roman" w:hAnsi="Times New Roman" w:cs="Times New Roman"/>
          <w:sz w:val="20"/>
          <w:szCs w:val="20"/>
        </w:rPr>
      </w:pPr>
      <w:r w:rsidRPr="0082446D">
        <w:rPr>
          <w:rFonts w:ascii="Times New Roman" w:hAnsi="Times New Roman" w:cs="Times New Roman"/>
          <w:b/>
          <w:bCs/>
          <w:sz w:val="20"/>
          <w:szCs w:val="20"/>
        </w:rPr>
        <w:lastRenderedPageBreak/>
        <w:t xml:space="preserve">Supplementary Table </w:t>
      </w:r>
      <w:r w:rsidR="002C5F32">
        <w:rPr>
          <w:rFonts w:ascii="Times New Roman" w:hAnsi="Times New Roman" w:cs="Times New Roman"/>
          <w:b/>
          <w:bCs/>
          <w:sz w:val="20"/>
          <w:szCs w:val="20"/>
        </w:rPr>
        <w:t>5</w:t>
      </w:r>
      <w:r w:rsidRPr="0082446D">
        <w:rPr>
          <w:rFonts w:ascii="Times New Roman" w:hAnsi="Times New Roman" w:cs="Times New Roman"/>
          <w:b/>
          <w:bCs/>
          <w:sz w:val="20"/>
          <w:szCs w:val="20"/>
        </w:rPr>
        <w:t xml:space="preserve"> </w:t>
      </w:r>
      <w:r w:rsidRPr="0082446D">
        <w:rPr>
          <w:rFonts w:ascii="Times New Roman" w:hAnsi="Times New Roman" w:cs="Times New Roman"/>
          <w:sz w:val="20"/>
          <w:szCs w:val="20"/>
        </w:rPr>
        <w:t xml:space="preserve">shows the results of multivariable logistic regression as adjusted odds ratios, 95% confidence intervals and p values for the association of socio-demographic and occupational variables with </w:t>
      </w:r>
      <w:r w:rsidRPr="0082446D">
        <w:rPr>
          <w:rFonts w:ascii="Times New Roman" w:hAnsi="Times New Roman" w:cs="Times New Roman"/>
          <w:sz w:val="20"/>
          <w:szCs w:val="20"/>
          <w:lang w:val="en-US"/>
        </w:rPr>
        <w:t>outcome 1 (whether or not a HCW was redeployed to a different role because of the pandemic)</w:t>
      </w:r>
      <w:r w:rsidR="00A95C8B" w:rsidRPr="0082446D">
        <w:rPr>
          <w:rFonts w:ascii="Times New Roman" w:hAnsi="Times New Roman" w:cs="Times New Roman"/>
          <w:sz w:val="20"/>
          <w:szCs w:val="20"/>
          <w:lang w:val="en-US"/>
        </w:rPr>
        <w:t xml:space="preserve">, </w:t>
      </w:r>
      <w:r w:rsidR="00A95C8B" w:rsidRPr="0082446D">
        <w:rPr>
          <w:rFonts w:ascii="Times New Roman" w:hAnsi="Times New Roman" w:cs="Times New Roman"/>
          <w:sz w:val="20"/>
          <w:szCs w:val="20"/>
        </w:rPr>
        <w:t>outcome 2 (</w:t>
      </w:r>
      <w:r w:rsidR="00A95C8B" w:rsidRPr="0082446D">
        <w:rPr>
          <w:rFonts w:ascii="Times New Roman" w:hAnsi="Times New Roman" w:cs="Times New Roman"/>
          <w:sz w:val="20"/>
          <w:szCs w:val="20"/>
          <w:lang w:val="en-US"/>
        </w:rPr>
        <w:t>whether or not a HCW received training after redeployment</w:t>
      </w:r>
      <w:r w:rsidR="00A95C8B" w:rsidRPr="0082446D">
        <w:rPr>
          <w:rFonts w:ascii="Times New Roman" w:hAnsi="Times New Roman" w:cs="Times New Roman"/>
          <w:sz w:val="20"/>
          <w:szCs w:val="20"/>
        </w:rPr>
        <w:t>), outcome 3 (</w:t>
      </w:r>
      <w:r w:rsidR="00A95C8B" w:rsidRPr="0082446D">
        <w:rPr>
          <w:rFonts w:ascii="Times New Roman" w:hAnsi="Times New Roman" w:cs="Times New Roman"/>
          <w:sz w:val="20"/>
          <w:szCs w:val="20"/>
          <w:lang w:val="en-US"/>
        </w:rPr>
        <w:t>whether or not a HCW received supervision after redeployment</w:t>
      </w:r>
      <w:r w:rsidR="00A95C8B" w:rsidRPr="0082446D">
        <w:rPr>
          <w:rFonts w:ascii="Times New Roman" w:hAnsi="Times New Roman" w:cs="Times New Roman"/>
          <w:sz w:val="20"/>
          <w:szCs w:val="20"/>
        </w:rPr>
        <w:t>), outcome 4 (</w:t>
      </w:r>
      <w:r w:rsidR="00A95C8B" w:rsidRPr="0082446D">
        <w:rPr>
          <w:rFonts w:ascii="Times New Roman" w:hAnsi="Times New Roman" w:cs="Times New Roman"/>
          <w:sz w:val="20"/>
          <w:szCs w:val="20"/>
          <w:lang w:val="en-US"/>
        </w:rPr>
        <w:t>whether direct patient contact stayed the same or decreased vs increased in HCW’s redeployed role</w:t>
      </w:r>
      <w:r w:rsidR="00A95C8B" w:rsidRPr="0082446D">
        <w:rPr>
          <w:rFonts w:ascii="Times New Roman" w:hAnsi="Times New Roman" w:cs="Times New Roman"/>
          <w:sz w:val="20"/>
          <w:szCs w:val="20"/>
        </w:rPr>
        <w:t>), and outcome 5 (</w:t>
      </w:r>
      <w:r w:rsidR="00A95C8B" w:rsidRPr="0082446D">
        <w:rPr>
          <w:rFonts w:ascii="Times New Roman" w:hAnsi="Times New Roman" w:cs="Times New Roman"/>
          <w:sz w:val="20"/>
          <w:szCs w:val="20"/>
          <w:lang w:val="en-US"/>
        </w:rPr>
        <w:t>interaction with number of confirmed or suspected COVID-19 cases</w:t>
      </w:r>
      <w:r w:rsidR="00A95C8B" w:rsidRPr="0082446D">
        <w:rPr>
          <w:rFonts w:ascii="Times New Roman" w:hAnsi="Times New Roman" w:cs="Times New Roman"/>
          <w:sz w:val="20"/>
          <w:szCs w:val="20"/>
        </w:rPr>
        <w:t>).</w:t>
      </w:r>
    </w:p>
    <w:p w14:paraId="368F8A61" w14:textId="77777777" w:rsidR="00545073" w:rsidRDefault="008E3609" w:rsidP="008E3609">
      <w:pPr>
        <w:rPr>
          <w:rFonts w:ascii="Times New Roman" w:hAnsi="Times New Roman" w:cs="Times New Roman"/>
          <w:sz w:val="20"/>
          <w:szCs w:val="20"/>
          <w:lang w:val="en-US"/>
        </w:rPr>
        <w:sectPr w:rsidR="00545073" w:rsidSect="00711863">
          <w:pgSz w:w="16838" w:h="11906" w:orient="landscape"/>
          <w:pgMar w:top="1440" w:right="1440" w:bottom="1440" w:left="1440" w:header="708" w:footer="708" w:gutter="0"/>
          <w:cols w:space="708"/>
          <w:docGrid w:linePitch="360"/>
        </w:sectPr>
      </w:pPr>
      <w:r w:rsidRPr="0082446D">
        <w:rPr>
          <w:rFonts w:ascii="Times New Roman" w:hAnsi="Times New Roman" w:cs="Times New Roman"/>
          <w:sz w:val="20"/>
          <w:szCs w:val="20"/>
          <w:lang w:val="en-US"/>
        </w:rPr>
        <w:t xml:space="preserve">In the occupation variable, nursing includes midwives and nursing associates; HCW, healthcare workers; NHS, National Health Service.  </w:t>
      </w:r>
    </w:p>
    <w:p w14:paraId="10EEFC15" w14:textId="643D5A3D" w:rsidR="008E3609" w:rsidRPr="0082446D" w:rsidRDefault="008E3609" w:rsidP="008E3609">
      <w:pPr>
        <w:rPr>
          <w:rFonts w:ascii="Times New Roman" w:hAnsi="Times New Roman" w:cs="Times New Roman"/>
          <w:sz w:val="20"/>
          <w:szCs w:val="20"/>
        </w:rPr>
      </w:pPr>
    </w:p>
    <w:p w14:paraId="530761F8" w14:textId="77777777" w:rsidR="00A95C8B" w:rsidRPr="008752AC" w:rsidRDefault="00A95C8B" w:rsidP="00411CC8">
      <w:pPr>
        <w:spacing w:line="360" w:lineRule="auto"/>
        <w:rPr>
          <w:rFonts w:ascii="Times New Roman" w:hAnsi="Times New Roman" w:cs="Times New Roman"/>
          <w:lang w:val="en-US"/>
        </w:rPr>
      </w:pPr>
    </w:p>
    <w:p w14:paraId="429AC673" w14:textId="6BBAEE05" w:rsidR="003C44DD" w:rsidRPr="008752AC" w:rsidRDefault="000412A3" w:rsidP="003C44DD">
      <w:pPr>
        <w:rPr>
          <w:rFonts w:ascii="Times New Roman" w:hAnsi="Times New Roman" w:cs="Times New Roman"/>
          <w:b/>
          <w:bCs/>
        </w:rPr>
      </w:pPr>
      <w:r w:rsidRPr="008752AC">
        <w:rPr>
          <w:rFonts w:ascii="Times New Roman" w:hAnsi="Times New Roman" w:cs="Times New Roman"/>
          <w:b/>
          <w:bCs/>
        </w:rPr>
        <w:t xml:space="preserve">Supplementary </w:t>
      </w:r>
      <w:r w:rsidR="003C44DD" w:rsidRPr="008752AC">
        <w:rPr>
          <w:rFonts w:ascii="Times New Roman" w:hAnsi="Times New Roman" w:cs="Times New Roman"/>
          <w:b/>
          <w:bCs/>
        </w:rPr>
        <w:t xml:space="preserve">Table </w:t>
      </w:r>
      <w:r w:rsidR="002C5F32">
        <w:rPr>
          <w:rFonts w:ascii="Times New Roman" w:hAnsi="Times New Roman" w:cs="Times New Roman"/>
          <w:b/>
          <w:bCs/>
        </w:rPr>
        <w:t>6</w:t>
      </w:r>
      <w:r w:rsidR="003C44DD" w:rsidRPr="008752AC">
        <w:rPr>
          <w:rFonts w:ascii="Times New Roman" w:hAnsi="Times New Roman" w:cs="Times New Roman"/>
          <w:b/>
          <w:bCs/>
        </w:rPr>
        <w:t xml:space="preserve">. </w:t>
      </w:r>
      <w:proofErr w:type="spellStart"/>
      <w:r w:rsidR="00411CC8" w:rsidRPr="008752AC">
        <w:rPr>
          <w:rFonts w:ascii="Times New Roman" w:hAnsi="Times New Roman" w:cs="Times New Roman"/>
          <w:b/>
          <w:bCs/>
        </w:rPr>
        <w:t>Subcohort</w:t>
      </w:r>
      <w:proofErr w:type="spellEnd"/>
      <w:r w:rsidR="003C44DD" w:rsidRPr="008752AC">
        <w:rPr>
          <w:rFonts w:ascii="Times New Roman" w:hAnsi="Times New Roman" w:cs="Times New Roman"/>
          <w:b/>
          <w:bCs/>
        </w:rPr>
        <w:t xml:space="preserve"> analysis of </w:t>
      </w:r>
      <w:r w:rsidR="006B3AE9" w:rsidRPr="008752AC">
        <w:rPr>
          <w:rFonts w:ascii="Times New Roman" w:hAnsi="Times New Roman" w:cs="Times New Roman"/>
          <w:b/>
          <w:bCs/>
        </w:rPr>
        <w:t xml:space="preserve">the relationship between seniority and job role </w:t>
      </w:r>
      <w:r w:rsidR="00EB4474" w:rsidRPr="008752AC">
        <w:rPr>
          <w:rFonts w:ascii="Times New Roman" w:hAnsi="Times New Roman" w:cs="Times New Roman"/>
          <w:b/>
          <w:bCs/>
        </w:rPr>
        <w:t xml:space="preserve">(for doctors) </w:t>
      </w:r>
      <w:r w:rsidR="003C44DD" w:rsidRPr="008752AC">
        <w:rPr>
          <w:rFonts w:ascii="Times New Roman" w:hAnsi="Times New Roman" w:cs="Times New Roman"/>
          <w:b/>
          <w:bCs/>
        </w:rPr>
        <w:t>with redeployment, training, supervision, patient contact, and COVID-19 contact:</w:t>
      </w:r>
    </w:p>
    <w:p w14:paraId="46BBF1A2" w14:textId="77777777" w:rsidR="003C44DD" w:rsidRPr="008752AC" w:rsidRDefault="003C44DD" w:rsidP="003C44DD">
      <w:pPr>
        <w:rPr>
          <w:rFonts w:ascii="Times New Roman" w:hAnsi="Times New Roman" w:cs="Times New Roman"/>
          <w:b/>
        </w:rPr>
      </w:pPr>
    </w:p>
    <w:tbl>
      <w:tblPr>
        <w:tblStyle w:val="GridTable2-Accent5"/>
        <w:tblW w:w="15026" w:type="dxa"/>
        <w:tblLayout w:type="fixed"/>
        <w:tblLook w:val="04A0" w:firstRow="1" w:lastRow="0" w:firstColumn="1" w:lastColumn="0" w:noHBand="0" w:noVBand="1"/>
      </w:tblPr>
      <w:tblGrid>
        <w:gridCol w:w="3544"/>
        <w:gridCol w:w="1559"/>
        <w:gridCol w:w="851"/>
        <w:gridCol w:w="1276"/>
        <w:gridCol w:w="850"/>
        <w:gridCol w:w="1559"/>
        <w:gridCol w:w="851"/>
        <w:gridCol w:w="1134"/>
        <w:gridCol w:w="992"/>
        <w:gridCol w:w="1559"/>
        <w:gridCol w:w="851"/>
      </w:tblGrid>
      <w:tr w:rsidR="003C44DD" w:rsidRPr="0082446D" w14:paraId="782659B6" w14:textId="77777777" w:rsidTr="001E0CE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331B51C" w14:textId="7AAAC72A" w:rsidR="003C44DD" w:rsidRPr="0082446D" w:rsidRDefault="00545073" w:rsidP="00D94051">
            <w:pPr>
              <w:textAlignment w:val="baseline"/>
              <w:rPr>
                <w:rFonts w:ascii="Times New Roman" w:hAnsi="Times New Roman" w:cs="Times New Roman"/>
              </w:rPr>
            </w:pPr>
            <w:r>
              <w:rPr>
                <w:rFonts w:ascii="Times New Roman" w:hAnsi="Times New Roman" w:cs="Times New Roman"/>
              </w:rPr>
              <w:t>Variable</w:t>
            </w:r>
          </w:p>
        </w:tc>
        <w:tc>
          <w:tcPr>
            <w:tcW w:w="1559" w:type="dxa"/>
          </w:tcPr>
          <w:p w14:paraId="665B8D05" w14:textId="3E7D3308" w:rsidR="003C44DD" w:rsidRPr="008752AC" w:rsidRDefault="003C44DD"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Redeployment</w:t>
            </w:r>
          </w:p>
        </w:tc>
        <w:tc>
          <w:tcPr>
            <w:tcW w:w="851" w:type="dxa"/>
          </w:tcPr>
          <w:p w14:paraId="613DEC21" w14:textId="77777777" w:rsidR="003C44DD" w:rsidRPr="008752AC" w:rsidRDefault="003C44DD"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tcPr>
          <w:p w14:paraId="1F989CBC" w14:textId="641B9E4F" w:rsidR="003C44DD" w:rsidRPr="008752AC" w:rsidRDefault="003C44DD"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kern w:val="0"/>
                <w:lang w:eastAsia="en-GB"/>
                <w14:ligatures w14:val="none"/>
              </w:rPr>
              <w:t>Training</w:t>
            </w:r>
          </w:p>
        </w:tc>
        <w:tc>
          <w:tcPr>
            <w:tcW w:w="850" w:type="dxa"/>
          </w:tcPr>
          <w:p w14:paraId="3CC19D9B" w14:textId="77777777" w:rsidR="003C44DD" w:rsidRPr="008752AC" w:rsidRDefault="003C44DD"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tcPr>
          <w:p w14:paraId="6AC81DD2" w14:textId="129525D4" w:rsidR="003C44DD" w:rsidRPr="008752AC" w:rsidRDefault="003C44DD"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Supervisio</w:t>
            </w:r>
            <w:r w:rsidR="00545073">
              <w:rPr>
                <w:rFonts w:ascii="Times New Roman" w:eastAsia="Times New Roman" w:hAnsi="Times New Roman" w:cs="Times New Roman"/>
                <w:kern w:val="0"/>
                <w:lang w:eastAsia="en-GB"/>
                <w14:ligatures w14:val="none"/>
              </w:rPr>
              <w:t>n</w:t>
            </w:r>
          </w:p>
        </w:tc>
        <w:tc>
          <w:tcPr>
            <w:tcW w:w="851" w:type="dxa"/>
          </w:tcPr>
          <w:p w14:paraId="1A2CEB51" w14:textId="77777777" w:rsidR="003C44DD" w:rsidRPr="008752AC" w:rsidRDefault="003C44DD"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tcPr>
          <w:p w14:paraId="484C36CD" w14:textId="7ED8E36B" w:rsidR="003C44DD" w:rsidRPr="008752AC" w:rsidRDefault="003C44DD"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Patient Contact</w:t>
            </w:r>
          </w:p>
        </w:tc>
        <w:tc>
          <w:tcPr>
            <w:tcW w:w="992" w:type="dxa"/>
          </w:tcPr>
          <w:p w14:paraId="2EDF2F0A" w14:textId="77777777" w:rsidR="003C44DD" w:rsidRPr="008752AC" w:rsidRDefault="003C44DD"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tcPr>
          <w:p w14:paraId="431C60EF" w14:textId="77777777" w:rsidR="003C44DD" w:rsidRPr="008752AC" w:rsidRDefault="003C44DD" w:rsidP="00D940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COVID-19 Contact</w:t>
            </w:r>
          </w:p>
        </w:tc>
        <w:tc>
          <w:tcPr>
            <w:tcW w:w="851" w:type="dxa"/>
          </w:tcPr>
          <w:p w14:paraId="32BF838C" w14:textId="77777777" w:rsidR="003C44DD" w:rsidRPr="008752AC" w:rsidRDefault="003C44DD" w:rsidP="00D940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3C44DD" w:rsidRPr="0082446D" w14:paraId="719E1B1E"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724CA2BC" w14:textId="79BF8C26" w:rsidR="003C44DD" w:rsidRPr="008752AC" w:rsidRDefault="00DA4725"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kern w:val="0"/>
                <w:lang w:eastAsia="en-GB"/>
                <w14:ligatures w14:val="none"/>
              </w:rPr>
              <w:t>DOCTOR GRADE</w:t>
            </w:r>
          </w:p>
        </w:tc>
        <w:tc>
          <w:tcPr>
            <w:tcW w:w="1559" w:type="dxa"/>
            <w:shd w:val="clear" w:color="auto" w:fill="FBE4D5" w:themeFill="accent2" w:themeFillTint="33"/>
          </w:tcPr>
          <w:p w14:paraId="010BFDD0"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roofErr w:type="spellStart"/>
            <w:r w:rsidRPr="008752AC">
              <w:rPr>
                <w:rFonts w:ascii="Times New Roman" w:eastAsia="Times New Roman" w:hAnsi="Times New Roman" w:cs="Times New Roman"/>
                <w:b/>
                <w:bCs/>
                <w:kern w:val="0"/>
                <w:lang w:eastAsia="en-GB"/>
                <w14:ligatures w14:val="none"/>
              </w:rPr>
              <w:t>aOR</w:t>
            </w:r>
            <w:proofErr w:type="spellEnd"/>
          </w:p>
        </w:tc>
        <w:tc>
          <w:tcPr>
            <w:tcW w:w="851" w:type="dxa"/>
            <w:shd w:val="clear" w:color="auto" w:fill="FBE4D5" w:themeFill="accent2" w:themeFillTint="33"/>
          </w:tcPr>
          <w:p w14:paraId="4414BD40"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xml:space="preserve">P value </w:t>
            </w:r>
          </w:p>
        </w:tc>
        <w:tc>
          <w:tcPr>
            <w:tcW w:w="1276" w:type="dxa"/>
            <w:shd w:val="clear" w:color="auto" w:fill="FFF2CC" w:themeFill="accent4" w:themeFillTint="33"/>
          </w:tcPr>
          <w:p w14:paraId="6AAD0BED"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roofErr w:type="spellStart"/>
            <w:r w:rsidRPr="008752AC">
              <w:rPr>
                <w:rFonts w:ascii="Times New Roman" w:eastAsia="Times New Roman" w:hAnsi="Times New Roman" w:cs="Times New Roman"/>
                <w:b/>
                <w:bCs/>
                <w:kern w:val="0"/>
                <w:lang w:eastAsia="en-GB"/>
                <w14:ligatures w14:val="none"/>
              </w:rPr>
              <w:t>aOR</w:t>
            </w:r>
            <w:proofErr w:type="spellEnd"/>
          </w:p>
        </w:tc>
        <w:tc>
          <w:tcPr>
            <w:tcW w:w="850" w:type="dxa"/>
            <w:shd w:val="clear" w:color="auto" w:fill="FFF2CC" w:themeFill="accent4" w:themeFillTint="33"/>
          </w:tcPr>
          <w:p w14:paraId="0BAF79F0"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bCs/>
                <w:kern w:val="0"/>
                <w:lang w:eastAsia="en-GB"/>
                <w14:ligatures w14:val="none"/>
              </w:rPr>
              <w:t>P value</w:t>
            </w:r>
          </w:p>
        </w:tc>
        <w:tc>
          <w:tcPr>
            <w:tcW w:w="1559" w:type="dxa"/>
            <w:shd w:val="clear" w:color="auto" w:fill="E2EFD9" w:themeFill="accent6" w:themeFillTint="33"/>
          </w:tcPr>
          <w:p w14:paraId="65E5A2CF"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roofErr w:type="spellStart"/>
            <w:r w:rsidRPr="008752AC">
              <w:rPr>
                <w:rFonts w:ascii="Times New Roman" w:eastAsia="Times New Roman" w:hAnsi="Times New Roman" w:cs="Times New Roman"/>
                <w:b/>
                <w:bCs/>
                <w:kern w:val="0"/>
                <w:lang w:eastAsia="en-GB"/>
                <w14:ligatures w14:val="none"/>
              </w:rPr>
              <w:t>aOR</w:t>
            </w:r>
            <w:proofErr w:type="spellEnd"/>
          </w:p>
        </w:tc>
        <w:tc>
          <w:tcPr>
            <w:tcW w:w="851" w:type="dxa"/>
            <w:shd w:val="clear" w:color="auto" w:fill="E2EFD9" w:themeFill="accent6" w:themeFillTint="33"/>
          </w:tcPr>
          <w:p w14:paraId="35A3C900"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P value</w:t>
            </w:r>
          </w:p>
        </w:tc>
        <w:tc>
          <w:tcPr>
            <w:tcW w:w="1134" w:type="dxa"/>
            <w:shd w:val="clear" w:color="auto" w:fill="D9E2F3" w:themeFill="accent1" w:themeFillTint="33"/>
          </w:tcPr>
          <w:p w14:paraId="6762CAC2"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roofErr w:type="spellStart"/>
            <w:r w:rsidRPr="008752AC">
              <w:rPr>
                <w:rFonts w:ascii="Times New Roman" w:eastAsia="Times New Roman" w:hAnsi="Times New Roman" w:cs="Times New Roman"/>
                <w:b/>
                <w:bCs/>
                <w:kern w:val="0"/>
                <w:lang w:eastAsia="en-GB"/>
                <w14:ligatures w14:val="none"/>
              </w:rPr>
              <w:t>aOR</w:t>
            </w:r>
            <w:proofErr w:type="spellEnd"/>
          </w:p>
        </w:tc>
        <w:tc>
          <w:tcPr>
            <w:tcW w:w="992" w:type="dxa"/>
            <w:shd w:val="clear" w:color="auto" w:fill="D9E2F3" w:themeFill="accent1" w:themeFillTint="33"/>
          </w:tcPr>
          <w:p w14:paraId="54095270"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P</w:t>
            </w:r>
          </w:p>
          <w:p w14:paraId="04AC63FD"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 xml:space="preserve">value </w:t>
            </w:r>
          </w:p>
        </w:tc>
        <w:tc>
          <w:tcPr>
            <w:tcW w:w="1559" w:type="dxa"/>
            <w:shd w:val="clear" w:color="auto" w:fill="ECD8F2"/>
          </w:tcPr>
          <w:p w14:paraId="64849775" w14:textId="77777777" w:rsidR="003C44DD" w:rsidRPr="008752AC" w:rsidRDefault="003C44DD"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GB"/>
              </w:rPr>
            </w:pPr>
            <w:proofErr w:type="spellStart"/>
            <w:r w:rsidRPr="008752AC">
              <w:rPr>
                <w:rFonts w:ascii="Times New Roman" w:eastAsia="Times New Roman" w:hAnsi="Times New Roman" w:cs="Times New Roman"/>
                <w:b/>
                <w:bCs/>
                <w:lang w:eastAsia="en-GB"/>
              </w:rPr>
              <w:t>aOR</w:t>
            </w:r>
            <w:proofErr w:type="spellEnd"/>
          </w:p>
        </w:tc>
        <w:tc>
          <w:tcPr>
            <w:tcW w:w="851" w:type="dxa"/>
            <w:shd w:val="clear" w:color="auto" w:fill="ECD8F2"/>
          </w:tcPr>
          <w:p w14:paraId="4DB34655" w14:textId="77777777" w:rsidR="003C44DD" w:rsidRPr="008752AC" w:rsidRDefault="003C44DD"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b/>
                <w:bCs/>
                <w:lang w:eastAsia="en-GB"/>
              </w:rPr>
              <w:t>P value</w:t>
            </w:r>
          </w:p>
        </w:tc>
      </w:tr>
      <w:tr w:rsidR="001E0CEB" w:rsidRPr="0082446D" w14:paraId="6DED25FA"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598351D9" w14:textId="77777777" w:rsidR="003C44DD" w:rsidRPr="008752AC" w:rsidRDefault="003C44DD"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ETHNICITY</w:t>
            </w:r>
          </w:p>
        </w:tc>
        <w:tc>
          <w:tcPr>
            <w:tcW w:w="1559" w:type="dxa"/>
            <w:shd w:val="clear" w:color="auto" w:fill="FBE4D5" w:themeFill="accent2" w:themeFillTint="33"/>
          </w:tcPr>
          <w:p w14:paraId="1DE7C6BA"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1" w:type="dxa"/>
            <w:shd w:val="clear" w:color="auto" w:fill="FBE4D5" w:themeFill="accent2" w:themeFillTint="33"/>
          </w:tcPr>
          <w:p w14:paraId="5FBF9FB1"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276" w:type="dxa"/>
            <w:shd w:val="clear" w:color="auto" w:fill="FFF2CC" w:themeFill="accent4" w:themeFillTint="33"/>
          </w:tcPr>
          <w:p w14:paraId="555E2623"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0" w:type="dxa"/>
            <w:shd w:val="clear" w:color="auto" w:fill="FFF2CC" w:themeFill="accent4" w:themeFillTint="33"/>
          </w:tcPr>
          <w:p w14:paraId="17E9E894"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559" w:type="dxa"/>
            <w:shd w:val="clear" w:color="auto" w:fill="E2EFD9" w:themeFill="accent6" w:themeFillTint="33"/>
          </w:tcPr>
          <w:p w14:paraId="038C43C5"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1" w:type="dxa"/>
            <w:shd w:val="clear" w:color="auto" w:fill="E2EFD9" w:themeFill="accent6" w:themeFillTint="33"/>
          </w:tcPr>
          <w:p w14:paraId="3710936A"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134" w:type="dxa"/>
            <w:shd w:val="clear" w:color="auto" w:fill="D9E2F3" w:themeFill="accent1" w:themeFillTint="33"/>
          </w:tcPr>
          <w:p w14:paraId="11F421DA"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992" w:type="dxa"/>
            <w:shd w:val="clear" w:color="auto" w:fill="D9E2F3" w:themeFill="accent1" w:themeFillTint="33"/>
          </w:tcPr>
          <w:p w14:paraId="5DC36197"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559" w:type="dxa"/>
            <w:shd w:val="clear" w:color="auto" w:fill="ECD8F2"/>
          </w:tcPr>
          <w:p w14:paraId="2B83BCF1" w14:textId="77777777" w:rsidR="003C44DD" w:rsidRPr="008752AC" w:rsidRDefault="003C44DD"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GB"/>
              </w:rPr>
            </w:pPr>
          </w:p>
        </w:tc>
        <w:tc>
          <w:tcPr>
            <w:tcW w:w="851" w:type="dxa"/>
            <w:shd w:val="clear" w:color="auto" w:fill="ECD8F2"/>
          </w:tcPr>
          <w:p w14:paraId="77F43048" w14:textId="77777777" w:rsidR="003C44DD" w:rsidRPr="008752AC" w:rsidRDefault="003C44DD"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GB"/>
              </w:rPr>
            </w:pPr>
          </w:p>
        </w:tc>
      </w:tr>
      <w:tr w:rsidR="001E0CEB" w:rsidRPr="0082446D" w14:paraId="2B427579"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DD6D059" w14:textId="77777777" w:rsidR="003C44DD" w:rsidRPr="008752AC" w:rsidRDefault="003C44DD"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White</w:t>
            </w:r>
          </w:p>
        </w:tc>
        <w:tc>
          <w:tcPr>
            <w:tcW w:w="1559" w:type="dxa"/>
            <w:shd w:val="clear" w:color="auto" w:fill="FBE4D5" w:themeFill="accent2" w:themeFillTint="33"/>
          </w:tcPr>
          <w:p w14:paraId="7503A8CA"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286F5202"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51A9DDAF"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7CAA5CEF"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2EBC3F47"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06D4436A"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182AEAF7"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4184B4B6"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1B157FB0" w14:textId="77777777" w:rsidR="003C44DD" w:rsidRPr="008752AC" w:rsidRDefault="003C44DD"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22D0470D" w14:textId="77777777" w:rsidR="003C44DD" w:rsidRPr="008752AC" w:rsidRDefault="003C44DD"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r>
      <w:tr w:rsidR="001E0CEB" w:rsidRPr="0082446D" w14:paraId="374E7D3D"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2FA15BD4" w14:textId="77777777" w:rsidR="003C44DD" w:rsidRPr="008752AC" w:rsidRDefault="003C44DD"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Black</w:t>
            </w:r>
          </w:p>
        </w:tc>
        <w:tc>
          <w:tcPr>
            <w:tcW w:w="1559" w:type="dxa"/>
            <w:shd w:val="clear" w:color="auto" w:fill="FBE4D5" w:themeFill="accent2" w:themeFillTint="33"/>
          </w:tcPr>
          <w:p w14:paraId="5C4CA8AF" w14:textId="7316E984"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 xml:space="preserve">0.58 </w:t>
            </w:r>
            <w:r w:rsidR="004D2DFF" w:rsidRPr="008752AC">
              <w:rPr>
                <w:rFonts w:ascii="Times New Roman" w:eastAsia="Times New Roman" w:hAnsi="Times New Roman" w:cs="Times New Roman"/>
                <w:kern w:val="0"/>
                <w:highlight w:val="yellow"/>
                <w:lang w:eastAsia="en-GB"/>
                <w14:ligatures w14:val="none"/>
              </w:rPr>
              <w:t>(0.37 – 0.92)</w:t>
            </w:r>
          </w:p>
        </w:tc>
        <w:tc>
          <w:tcPr>
            <w:tcW w:w="851" w:type="dxa"/>
            <w:shd w:val="clear" w:color="auto" w:fill="FBE4D5" w:themeFill="accent2" w:themeFillTint="33"/>
          </w:tcPr>
          <w:p w14:paraId="03F02528"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0.02</w:t>
            </w:r>
          </w:p>
        </w:tc>
        <w:tc>
          <w:tcPr>
            <w:tcW w:w="1276" w:type="dxa"/>
            <w:shd w:val="clear" w:color="auto" w:fill="FFF2CC" w:themeFill="accent4" w:themeFillTint="33"/>
          </w:tcPr>
          <w:p w14:paraId="2ECE325E" w14:textId="0B3F76A1" w:rsidR="003C44DD" w:rsidRPr="008752AC" w:rsidRDefault="00135059"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0.87 (0.34 – 2.20)</w:t>
            </w:r>
          </w:p>
        </w:tc>
        <w:tc>
          <w:tcPr>
            <w:tcW w:w="850" w:type="dxa"/>
            <w:shd w:val="clear" w:color="auto" w:fill="FFF2CC" w:themeFill="accent4" w:themeFillTint="33"/>
          </w:tcPr>
          <w:p w14:paraId="376F1AE3" w14:textId="7B301695" w:rsidR="003C44DD" w:rsidRPr="008752AC" w:rsidRDefault="00135059"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0.77</w:t>
            </w:r>
          </w:p>
        </w:tc>
        <w:tc>
          <w:tcPr>
            <w:tcW w:w="1559" w:type="dxa"/>
            <w:shd w:val="clear" w:color="auto" w:fill="E2EFD9" w:themeFill="accent6" w:themeFillTint="33"/>
          </w:tcPr>
          <w:p w14:paraId="3C674F08" w14:textId="7F7F7200"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5.41 (1.10 – 26.60)</w:t>
            </w:r>
          </w:p>
        </w:tc>
        <w:tc>
          <w:tcPr>
            <w:tcW w:w="851" w:type="dxa"/>
            <w:shd w:val="clear" w:color="auto" w:fill="E2EFD9" w:themeFill="accent6" w:themeFillTint="33"/>
          </w:tcPr>
          <w:p w14:paraId="624FB434" w14:textId="39EC9567"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0.04</w:t>
            </w:r>
          </w:p>
        </w:tc>
        <w:tc>
          <w:tcPr>
            <w:tcW w:w="1134" w:type="dxa"/>
            <w:shd w:val="clear" w:color="auto" w:fill="D9E2F3" w:themeFill="accent1" w:themeFillTint="33"/>
          </w:tcPr>
          <w:p w14:paraId="26C127FA" w14:textId="73006431"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0.51 (0.20 – 1.29)</w:t>
            </w:r>
          </w:p>
        </w:tc>
        <w:tc>
          <w:tcPr>
            <w:tcW w:w="992" w:type="dxa"/>
            <w:shd w:val="clear" w:color="auto" w:fill="D9E2F3" w:themeFill="accent1" w:themeFillTint="33"/>
          </w:tcPr>
          <w:p w14:paraId="5B2769AD" w14:textId="322BD2C0"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0.15</w:t>
            </w:r>
          </w:p>
        </w:tc>
        <w:tc>
          <w:tcPr>
            <w:tcW w:w="1559" w:type="dxa"/>
            <w:shd w:val="clear" w:color="auto" w:fill="ECD8F2"/>
          </w:tcPr>
          <w:p w14:paraId="120DF31C" w14:textId="38DEAA59"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0.98 (0.68 – 1.43)</w:t>
            </w:r>
          </w:p>
        </w:tc>
        <w:tc>
          <w:tcPr>
            <w:tcW w:w="851" w:type="dxa"/>
            <w:shd w:val="clear" w:color="auto" w:fill="ECD8F2"/>
          </w:tcPr>
          <w:p w14:paraId="3C3423CE" w14:textId="1708A07C"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0.93</w:t>
            </w:r>
          </w:p>
        </w:tc>
      </w:tr>
      <w:tr w:rsidR="001E0CEB" w:rsidRPr="0082446D" w14:paraId="118413C9"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59275A1C" w14:textId="77777777" w:rsidR="003C44DD" w:rsidRPr="008752AC" w:rsidRDefault="003C44DD"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Asian</w:t>
            </w:r>
          </w:p>
        </w:tc>
        <w:tc>
          <w:tcPr>
            <w:tcW w:w="1559" w:type="dxa"/>
            <w:shd w:val="clear" w:color="auto" w:fill="FBE4D5" w:themeFill="accent2" w:themeFillTint="33"/>
          </w:tcPr>
          <w:p w14:paraId="55B8D2EA" w14:textId="31A854C4" w:rsidR="003C44DD" w:rsidRPr="008752AC" w:rsidRDefault="001E0CEB"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0.89</w:t>
            </w:r>
            <w:r w:rsidR="004D2DFF" w:rsidRPr="008752AC">
              <w:rPr>
                <w:rFonts w:ascii="Times New Roman" w:eastAsia="Times New Roman" w:hAnsi="Times New Roman" w:cs="Times New Roman"/>
                <w:kern w:val="0"/>
                <w:lang w:eastAsia="en-GB"/>
                <w14:ligatures w14:val="none"/>
              </w:rPr>
              <w:t xml:space="preserve"> (0.70 – 1.14)</w:t>
            </w:r>
          </w:p>
        </w:tc>
        <w:tc>
          <w:tcPr>
            <w:tcW w:w="851" w:type="dxa"/>
            <w:shd w:val="clear" w:color="auto" w:fill="FBE4D5" w:themeFill="accent2" w:themeFillTint="33"/>
          </w:tcPr>
          <w:p w14:paraId="2E8046AE"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0.37</w:t>
            </w:r>
          </w:p>
        </w:tc>
        <w:tc>
          <w:tcPr>
            <w:tcW w:w="1276" w:type="dxa"/>
            <w:shd w:val="clear" w:color="auto" w:fill="FFF2CC" w:themeFill="accent4" w:themeFillTint="33"/>
          </w:tcPr>
          <w:p w14:paraId="0A245BBA" w14:textId="057DDE11" w:rsidR="003C44DD" w:rsidRPr="008752AC" w:rsidRDefault="00135059"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0.55 (0.34 – 0.87)</w:t>
            </w:r>
          </w:p>
        </w:tc>
        <w:tc>
          <w:tcPr>
            <w:tcW w:w="850" w:type="dxa"/>
            <w:shd w:val="clear" w:color="auto" w:fill="FFF2CC" w:themeFill="accent4" w:themeFillTint="33"/>
          </w:tcPr>
          <w:p w14:paraId="2FDFB23B" w14:textId="1B255A05" w:rsidR="003C44DD" w:rsidRPr="008752AC" w:rsidRDefault="00135059"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0.49</w:t>
            </w:r>
          </w:p>
        </w:tc>
        <w:tc>
          <w:tcPr>
            <w:tcW w:w="1559" w:type="dxa"/>
            <w:shd w:val="clear" w:color="auto" w:fill="E2EFD9" w:themeFill="accent6" w:themeFillTint="33"/>
          </w:tcPr>
          <w:p w14:paraId="33C55C19" w14:textId="3115A0A6"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0.66 (0.39 – 1.14)</w:t>
            </w:r>
          </w:p>
        </w:tc>
        <w:tc>
          <w:tcPr>
            <w:tcW w:w="851" w:type="dxa"/>
            <w:shd w:val="clear" w:color="auto" w:fill="E2EFD9" w:themeFill="accent6" w:themeFillTint="33"/>
          </w:tcPr>
          <w:p w14:paraId="356AFCAE" w14:textId="2EBC511F"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0.67</w:t>
            </w:r>
          </w:p>
        </w:tc>
        <w:tc>
          <w:tcPr>
            <w:tcW w:w="1134" w:type="dxa"/>
            <w:shd w:val="clear" w:color="auto" w:fill="D9E2F3" w:themeFill="accent1" w:themeFillTint="33"/>
          </w:tcPr>
          <w:p w14:paraId="646C71A1" w14:textId="1584FBB2"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1.20 (0.70 – 2.07)</w:t>
            </w:r>
          </w:p>
        </w:tc>
        <w:tc>
          <w:tcPr>
            <w:tcW w:w="992" w:type="dxa"/>
            <w:shd w:val="clear" w:color="auto" w:fill="D9E2F3" w:themeFill="accent1" w:themeFillTint="33"/>
          </w:tcPr>
          <w:p w14:paraId="2F502633" w14:textId="6E7AF4F7"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0.73</w:t>
            </w:r>
          </w:p>
        </w:tc>
        <w:tc>
          <w:tcPr>
            <w:tcW w:w="1559" w:type="dxa"/>
            <w:shd w:val="clear" w:color="auto" w:fill="ECD8F2"/>
          </w:tcPr>
          <w:p w14:paraId="30D63DE8" w14:textId="18665D08"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1.14 (0.92 – 1.41)</w:t>
            </w:r>
          </w:p>
        </w:tc>
        <w:tc>
          <w:tcPr>
            <w:tcW w:w="851" w:type="dxa"/>
            <w:shd w:val="clear" w:color="auto" w:fill="ECD8F2"/>
          </w:tcPr>
          <w:p w14:paraId="2611BCC8" w14:textId="47D03F80"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0.23</w:t>
            </w:r>
          </w:p>
        </w:tc>
      </w:tr>
      <w:tr w:rsidR="001E0CEB" w:rsidRPr="0082446D" w14:paraId="65ACA152"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12F7B24E" w14:textId="77777777" w:rsidR="003C44DD" w:rsidRPr="008752AC" w:rsidRDefault="003C44DD"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Mixed</w:t>
            </w:r>
          </w:p>
        </w:tc>
        <w:tc>
          <w:tcPr>
            <w:tcW w:w="1559" w:type="dxa"/>
            <w:shd w:val="clear" w:color="auto" w:fill="FBE4D5" w:themeFill="accent2" w:themeFillTint="33"/>
          </w:tcPr>
          <w:p w14:paraId="43801B39" w14:textId="36144FE9" w:rsidR="003C44DD" w:rsidRPr="008752AC" w:rsidRDefault="001E0CEB"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0.95</w:t>
            </w:r>
            <w:r w:rsidR="004D2DFF" w:rsidRPr="008752AC">
              <w:rPr>
                <w:rFonts w:ascii="Times New Roman" w:eastAsia="Times New Roman" w:hAnsi="Times New Roman" w:cs="Times New Roman"/>
                <w:kern w:val="0"/>
                <w:lang w:eastAsia="en-GB"/>
                <w14:ligatures w14:val="none"/>
              </w:rPr>
              <w:t xml:space="preserve"> (0.64 – 1.</w:t>
            </w:r>
            <w:r w:rsidR="00A23A62" w:rsidRPr="008752AC">
              <w:rPr>
                <w:rFonts w:ascii="Times New Roman" w:eastAsia="Times New Roman" w:hAnsi="Times New Roman" w:cs="Times New Roman"/>
                <w:kern w:val="0"/>
                <w:lang w:eastAsia="en-GB"/>
                <w14:ligatures w14:val="none"/>
              </w:rPr>
              <w:t>42)</w:t>
            </w:r>
          </w:p>
        </w:tc>
        <w:tc>
          <w:tcPr>
            <w:tcW w:w="851" w:type="dxa"/>
            <w:shd w:val="clear" w:color="auto" w:fill="FBE4D5" w:themeFill="accent2" w:themeFillTint="33"/>
          </w:tcPr>
          <w:p w14:paraId="24A13F16"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0.82</w:t>
            </w:r>
          </w:p>
        </w:tc>
        <w:tc>
          <w:tcPr>
            <w:tcW w:w="1276" w:type="dxa"/>
            <w:shd w:val="clear" w:color="auto" w:fill="FFF2CC" w:themeFill="accent4" w:themeFillTint="33"/>
          </w:tcPr>
          <w:p w14:paraId="58FDFF9D" w14:textId="70A7ED07" w:rsidR="003C44DD" w:rsidRPr="008752AC" w:rsidRDefault="00135059"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0.78 (0.39 – 1.57)</w:t>
            </w:r>
          </w:p>
        </w:tc>
        <w:tc>
          <w:tcPr>
            <w:tcW w:w="850" w:type="dxa"/>
            <w:shd w:val="clear" w:color="auto" w:fill="FFF2CC" w:themeFill="accent4" w:themeFillTint="33"/>
          </w:tcPr>
          <w:p w14:paraId="234414F6" w14:textId="051D4723" w:rsidR="003C44DD" w:rsidRPr="008752AC" w:rsidRDefault="00135059"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0.01</w:t>
            </w:r>
          </w:p>
        </w:tc>
        <w:tc>
          <w:tcPr>
            <w:tcW w:w="1559" w:type="dxa"/>
            <w:shd w:val="clear" w:color="auto" w:fill="E2EFD9" w:themeFill="accent6" w:themeFillTint="33"/>
          </w:tcPr>
          <w:p w14:paraId="05E4DC90" w14:textId="25F131F1"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1.21 (0.50 – 2.96)</w:t>
            </w:r>
          </w:p>
        </w:tc>
        <w:tc>
          <w:tcPr>
            <w:tcW w:w="851" w:type="dxa"/>
            <w:shd w:val="clear" w:color="auto" w:fill="E2EFD9" w:themeFill="accent6" w:themeFillTint="33"/>
          </w:tcPr>
          <w:p w14:paraId="37EE46D2" w14:textId="1658012E"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0.14</w:t>
            </w:r>
          </w:p>
        </w:tc>
        <w:tc>
          <w:tcPr>
            <w:tcW w:w="1134" w:type="dxa"/>
            <w:shd w:val="clear" w:color="auto" w:fill="D9E2F3" w:themeFill="accent1" w:themeFillTint="33"/>
          </w:tcPr>
          <w:p w14:paraId="4B1FBD35" w14:textId="0297DB7B"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0.87 (0.39 – 1.95)</w:t>
            </w:r>
          </w:p>
        </w:tc>
        <w:tc>
          <w:tcPr>
            <w:tcW w:w="992" w:type="dxa"/>
            <w:shd w:val="clear" w:color="auto" w:fill="D9E2F3" w:themeFill="accent1" w:themeFillTint="33"/>
          </w:tcPr>
          <w:p w14:paraId="1BAA68B5" w14:textId="59D65DFB"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0.51</w:t>
            </w:r>
          </w:p>
        </w:tc>
        <w:tc>
          <w:tcPr>
            <w:tcW w:w="1559" w:type="dxa"/>
            <w:shd w:val="clear" w:color="auto" w:fill="ECD8F2"/>
          </w:tcPr>
          <w:p w14:paraId="737FA20C" w14:textId="31D2CE92"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0.92 (0.65 – 1.31)</w:t>
            </w:r>
          </w:p>
        </w:tc>
        <w:tc>
          <w:tcPr>
            <w:tcW w:w="851" w:type="dxa"/>
            <w:shd w:val="clear" w:color="auto" w:fill="ECD8F2"/>
          </w:tcPr>
          <w:p w14:paraId="02788C57" w14:textId="5F2161FA"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 xml:space="preserve">0.65 </w:t>
            </w:r>
          </w:p>
        </w:tc>
      </w:tr>
      <w:tr w:rsidR="001E0CEB" w:rsidRPr="0082446D" w14:paraId="3F33E7C4"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2AB5BE14" w14:textId="77777777" w:rsidR="003C44DD" w:rsidRPr="008752AC" w:rsidRDefault="003C44DD"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 xml:space="preserve">Other </w:t>
            </w:r>
          </w:p>
        </w:tc>
        <w:tc>
          <w:tcPr>
            <w:tcW w:w="1559" w:type="dxa"/>
            <w:shd w:val="clear" w:color="auto" w:fill="FBE4D5" w:themeFill="accent2" w:themeFillTint="33"/>
          </w:tcPr>
          <w:p w14:paraId="1949D657" w14:textId="09E1E768" w:rsidR="003C44DD" w:rsidRPr="008752AC" w:rsidRDefault="001E0CEB"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0.75</w:t>
            </w:r>
            <w:r w:rsidR="00A23A62" w:rsidRPr="008752AC">
              <w:rPr>
                <w:rFonts w:ascii="Times New Roman" w:eastAsia="Times New Roman" w:hAnsi="Times New Roman" w:cs="Times New Roman"/>
                <w:kern w:val="0"/>
                <w:lang w:eastAsia="en-GB"/>
                <w14:ligatures w14:val="none"/>
              </w:rPr>
              <w:t xml:space="preserve"> (0.46 – 1.23)</w:t>
            </w:r>
          </w:p>
        </w:tc>
        <w:tc>
          <w:tcPr>
            <w:tcW w:w="851" w:type="dxa"/>
            <w:shd w:val="clear" w:color="auto" w:fill="FBE4D5" w:themeFill="accent2" w:themeFillTint="33"/>
          </w:tcPr>
          <w:p w14:paraId="40B08F9D"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0.26</w:t>
            </w:r>
          </w:p>
        </w:tc>
        <w:tc>
          <w:tcPr>
            <w:tcW w:w="1276" w:type="dxa"/>
            <w:shd w:val="clear" w:color="auto" w:fill="FFF2CC" w:themeFill="accent4" w:themeFillTint="33"/>
          </w:tcPr>
          <w:p w14:paraId="508242DD" w14:textId="46EBC91D" w:rsidR="003C44DD" w:rsidRPr="008752AC" w:rsidRDefault="00135059"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0.42 (0.17 – 1.01)</w:t>
            </w:r>
          </w:p>
        </w:tc>
        <w:tc>
          <w:tcPr>
            <w:tcW w:w="850" w:type="dxa"/>
            <w:shd w:val="clear" w:color="auto" w:fill="FFF2CC" w:themeFill="accent4" w:themeFillTint="33"/>
          </w:tcPr>
          <w:p w14:paraId="304C0768" w14:textId="76B822EB" w:rsidR="003C44DD" w:rsidRPr="008752AC" w:rsidRDefault="00135059"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0.05</w:t>
            </w:r>
          </w:p>
        </w:tc>
        <w:tc>
          <w:tcPr>
            <w:tcW w:w="1559" w:type="dxa"/>
            <w:shd w:val="clear" w:color="auto" w:fill="E2EFD9" w:themeFill="accent6" w:themeFillTint="33"/>
          </w:tcPr>
          <w:p w14:paraId="6FC4E291" w14:textId="65804F66"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0.57 (0.20 – 1.65)</w:t>
            </w:r>
          </w:p>
        </w:tc>
        <w:tc>
          <w:tcPr>
            <w:tcW w:w="851" w:type="dxa"/>
            <w:shd w:val="clear" w:color="auto" w:fill="E2EFD9" w:themeFill="accent6" w:themeFillTint="33"/>
          </w:tcPr>
          <w:p w14:paraId="6F34C0F2" w14:textId="559DE04D"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0.30</w:t>
            </w:r>
          </w:p>
        </w:tc>
        <w:tc>
          <w:tcPr>
            <w:tcW w:w="1134" w:type="dxa"/>
            <w:shd w:val="clear" w:color="auto" w:fill="D9E2F3" w:themeFill="accent1" w:themeFillTint="33"/>
          </w:tcPr>
          <w:p w14:paraId="55DAEFE2" w14:textId="03634C04"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1.36 (0.44 – 4.18)</w:t>
            </w:r>
          </w:p>
        </w:tc>
        <w:tc>
          <w:tcPr>
            <w:tcW w:w="992" w:type="dxa"/>
            <w:shd w:val="clear" w:color="auto" w:fill="D9E2F3" w:themeFill="accent1" w:themeFillTint="33"/>
          </w:tcPr>
          <w:p w14:paraId="4B31A790" w14:textId="1DD6EEFC"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0.60</w:t>
            </w:r>
          </w:p>
        </w:tc>
        <w:tc>
          <w:tcPr>
            <w:tcW w:w="1559" w:type="dxa"/>
            <w:shd w:val="clear" w:color="auto" w:fill="ECD8F2"/>
          </w:tcPr>
          <w:p w14:paraId="4AF61FD2" w14:textId="2CD92648"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1.12 (0.73 – 1.73)</w:t>
            </w:r>
          </w:p>
        </w:tc>
        <w:tc>
          <w:tcPr>
            <w:tcW w:w="851" w:type="dxa"/>
            <w:shd w:val="clear" w:color="auto" w:fill="ECD8F2"/>
          </w:tcPr>
          <w:p w14:paraId="5F2F9354" w14:textId="0D1E6AD1"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0.60</w:t>
            </w:r>
          </w:p>
        </w:tc>
      </w:tr>
      <w:tr w:rsidR="001E0CEB" w:rsidRPr="0082446D" w14:paraId="6171C5FC"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54F1368" w14:textId="77777777" w:rsidR="003C44DD" w:rsidRPr="008752AC" w:rsidRDefault="003C44DD"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MIGRATION STATUS</w:t>
            </w:r>
          </w:p>
        </w:tc>
        <w:tc>
          <w:tcPr>
            <w:tcW w:w="1559" w:type="dxa"/>
            <w:shd w:val="clear" w:color="auto" w:fill="FBE4D5" w:themeFill="accent2" w:themeFillTint="33"/>
          </w:tcPr>
          <w:p w14:paraId="05A86862"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28B924C9"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61C4FACD"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0" w:type="dxa"/>
            <w:shd w:val="clear" w:color="auto" w:fill="FFF2CC" w:themeFill="accent4" w:themeFillTint="33"/>
          </w:tcPr>
          <w:p w14:paraId="5CD664C3"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559" w:type="dxa"/>
            <w:shd w:val="clear" w:color="auto" w:fill="E2EFD9" w:themeFill="accent6" w:themeFillTint="33"/>
          </w:tcPr>
          <w:p w14:paraId="27E461F6"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7F8EDB07"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26759262"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077D7061"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724CE43F" w14:textId="77777777" w:rsidR="003C44DD" w:rsidRPr="008752AC" w:rsidRDefault="003C44DD"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0ADD28C5" w14:textId="77777777" w:rsidR="003C44DD" w:rsidRPr="008752AC" w:rsidRDefault="003C44DD"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1E0CEB" w:rsidRPr="0082446D" w14:paraId="4719B6E3"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4C54C21" w14:textId="77777777" w:rsidR="003C44DD" w:rsidRPr="008752AC" w:rsidRDefault="003C44DD"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Born in the UK</w:t>
            </w:r>
          </w:p>
        </w:tc>
        <w:tc>
          <w:tcPr>
            <w:tcW w:w="1559" w:type="dxa"/>
            <w:shd w:val="clear" w:color="auto" w:fill="FBE4D5" w:themeFill="accent2" w:themeFillTint="33"/>
          </w:tcPr>
          <w:p w14:paraId="00068A4C" w14:textId="61ECA955" w:rsidR="003C44DD" w:rsidRPr="008752AC" w:rsidRDefault="001E0CEB"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15F44633" w14:textId="69F405F2" w:rsidR="003C44DD" w:rsidRPr="008752AC" w:rsidRDefault="001E0CEB"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5735DC08" w14:textId="19721BCF"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48470DAB" w14:textId="49A19C48"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68E43CEC" w14:textId="57F545F4"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170227D7" w14:textId="77898CA3"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48BF317B" w14:textId="72E531BD"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69DA155F" w14:textId="5DB2087C"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6E72C79C" w14:textId="11FC5B62" w:rsidR="003C44DD" w:rsidRPr="008752AC" w:rsidRDefault="004D2DFF"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44608D4E" w14:textId="194A8C61" w:rsidR="003C44DD" w:rsidRPr="008752AC" w:rsidRDefault="004D2DFF"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r>
      <w:tr w:rsidR="001E0CEB" w:rsidRPr="0082446D" w14:paraId="76B7A622"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089FC3B" w14:textId="77777777" w:rsidR="003C44DD" w:rsidRPr="008752AC" w:rsidRDefault="003C44DD"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b w:val="0"/>
                <w:bCs w:val="0"/>
                <w:kern w:val="0"/>
                <w:lang w:eastAsia="en-GB"/>
                <w14:ligatures w14:val="none"/>
              </w:rPr>
              <w:t>Born abroad</w:t>
            </w:r>
          </w:p>
        </w:tc>
        <w:tc>
          <w:tcPr>
            <w:tcW w:w="1559" w:type="dxa"/>
            <w:shd w:val="clear" w:color="auto" w:fill="FBE4D5" w:themeFill="accent2" w:themeFillTint="33"/>
          </w:tcPr>
          <w:p w14:paraId="089E2E24" w14:textId="56C3D9F7" w:rsidR="003C44DD" w:rsidRPr="008752AC" w:rsidRDefault="001E0CEB"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0.92</w:t>
            </w:r>
            <w:r w:rsidR="00A23A62" w:rsidRPr="008752AC">
              <w:rPr>
                <w:rFonts w:ascii="Times New Roman" w:eastAsia="Times New Roman" w:hAnsi="Times New Roman" w:cs="Times New Roman"/>
                <w:kern w:val="0"/>
                <w:lang w:eastAsia="en-GB"/>
                <w14:ligatures w14:val="none"/>
              </w:rPr>
              <w:t xml:space="preserve"> (0.73 – 1.16)</w:t>
            </w:r>
          </w:p>
        </w:tc>
        <w:tc>
          <w:tcPr>
            <w:tcW w:w="851" w:type="dxa"/>
            <w:shd w:val="clear" w:color="auto" w:fill="FBE4D5" w:themeFill="accent2" w:themeFillTint="33"/>
          </w:tcPr>
          <w:p w14:paraId="375CD23A" w14:textId="3A0BFFE6" w:rsidR="003C44DD" w:rsidRPr="008752AC" w:rsidRDefault="001E0CEB"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0.47</w:t>
            </w:r>
          </w:p>
        </w:tc>
        <w:tc>
          <w:tcPr>
            <w:tcW w:w="1276" w:type="dxa"/>
            <w:shd w:val="clear" w:color="auto" w:fill="FFF2CC" w:themeFill="accent4" w:themeFillTint="33"/>
          </w:tcPr>
          <w:p w14:paraId="7EF9C8EB" w14:textId="05F7B532" w:rsidR="003C44DD" w:rsidRPr="008752AC" w:rsidRDefault="00135059"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1.64 (1.05 – 2.56)</w:t>
            </w:r>
          </w:p>
        </w:tc>
        <w:tc>
          <w:tcPr>
            <w:tcW w:w="850" w:type="dxa"/>
            <w:shd w:val="clear" w:color="auto" w:fill="FFF2CC" w:themeFill="accent4" w:themeFillTint="33"/>
          </w:tcPr>
          <w:p w14:paraId="4F9DD502" w14:textId="777171E8" w:rsidR="003C44DD" w:rsidRPr="008752AC" w:rsidRDefault="00135059"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0.03</w:t>
            </w:r>
          </w:p>
        </w:tc>
        <w:tc>
          <w:tcPr>
            <w:tcW w:w="1559" w:type="dxa"/>
            <w:shd w:val="clear" w:color="auto" w:fill="E2EFD9" w:themeFill="accent6" w:themeFillTint="33"/>
          </w:tcPr>
          <w:p w14:paraId="75018E75" w14:textId="68C6A9CB"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1.23 (0.73 – 2.06)</w:t>
            </w:r>
          </w:p>
        </w:tc>
        <w:tc>
          <w:tcPr>
            <w:tcW w:w="851" w:type="dxa"/>
            <w:shd w:val="clear" w:color="auto" w:fill="E2EFD9" w:themeFill="accent6" w:themeFillTint="33"/>
          </w:tcPr>
          <w:p w14:paraId="57C30B73" w14:textId="6A6A7479"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0.44</w:t>
            </w:r>
          </w:p>
        </w:tc>
        <w:tc>
          <w:tcPr>
            <w:tcW w:w="1134" w:type="dxa"/>
            <w:shd w:val="clear" w:color="auto" w:fill="D9E2F3" w:themeFill="accent1" w:themeFillTint="33"/>
          </w:tcPr>
          <w:p w14:paraId="709B18CF" w14:textId="5A6BC5A2"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1.37 (0.82 – 2.31)</w:t>
            </w:r>
          </w:p>
        </w:tc>
        <w:tc>
          <w:tcPr>
            <w:tcW w:w="992" w:type="dxa"/>
            <w:shd w:val="clear" w:color="auto" w:fill="D9E2F3" w:themeFill="accent1" w:themeFillTint="33"/>
          </w:tcPr>
          <w:p w14:paraId="0913BBD5" w14:textId="139E9D9C"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0.23</w:t>
            </w:r>
          </w:p>
        </w:tc>
        <w:tc>
          <w:tcPr>
            <w:tcW w:w="1559" w:type="dxa"/>
            <w:shd w:val="clear" w:color="auto" w:fill="ECD8F2"/>
          </w:tcPr>
          <w:p w14:paraId="55198CF4" w14:textId="36EF99FD"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1.40 (1.14 – 1.72)</w:t>
            </w:r>
          </w:p>
        </w:tc>
        <w:tc>
          <w:tcPr>
            <w:tcW w:w="851" w:type="dxa"/>
            <w:shd w:val="clear" w:color="auto" w:fill="ECD8F2"/>
          </w:tcPr>
          <w:p w14:paraId="50415DC8" w14:textId="7275E2CB"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0.001</w:t>
            </w:r>
          </w:p>
        </w:tc>
      </w:tr>
      <w:tr w:rsidR="001E0CEB" w:rsidRPr="0082446D" w14:paraId="1C99B19F"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7E6D5671" w14:textId="77777777" w:rsidR="003C44DD" w:rsidRPr="008752AC" w:rsidRDefault="003C44DD"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lastRenderedPageBreak/>
              <w:t>AGE</w:t>
            </w:r>
          </w:p>
        </w:tc>
        <w:tc>
          <w:tcPr>
            <w:tcW w:w="1559" w:type="dxa"/>
            <w:shd w:val="clear" w:color="auto" w:fill="FBE4D5" w:themeFill="accent2" w:themeFillTint="33"/>
          </w:tcPr>
          <w:p w14:paraId="439A2310"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0B3FF9F4"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3064B0A7"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0" w:type="dxa"/>
            <w:shd w:val="clear" w:color="auto" w:fill="FFF2CC" w:themeFill="accent4" w:themeFillTint="33"/>
          </w:tcPr>
          <w:p w14:paraId="21D9B430"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559" w:type="dxa"/>
            <w:shd w:val="clear" w:color="auto" w:fill="E2EFD9" w:themeFill="accent6" w:themeFillTint="33"/>
          </w:tcPr>
          <w:p w14:paraId="37E24DC9"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851" w:type="dxa"/>
            <w:shd w:val="clear" w:color="auto" w:fill="E2EFD9" w:themeFill="accent6" w:themeFillTint="33"/>
          </w:tcPr>
          <w:p w14:paraId="7FCEE245"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134" w:type="dxa"/>
            <w:shd w:val="clear" w:color="auto" w:fill="D9E2F3" w:themeFill="accent1" w:themeFillTint="33"/>
          </w:tcPr>
          <w:p w14:paraId="3ECB717E"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992" w:type="dxa"/>
            <w:shd w:val="clear" w:color="auto" w:fill="D9E2F3" w:themeFill="accent1" w:themeFillTint="33"/>
          </w:tcPr>
          <w:p w14:paraId="1DCDD581"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559" w:type="dxa"/>
            <w:shd w:val="clear" w:color="auto" w:fill="ECD8F2"/>
          </w:tcPr>
          <w:p w14:paraId="7C846A76" w14:textId="77777777" w:rsidR="003C44DD" w:rsidRPr="008752AC" w:rsidRDefault="003C44DD"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GB"/>
              </w:rPr>
            </w:pPr>
          </w:p>
        </w:tc>
        <w:tc>
          <w:tcPr>
            <w:tcW w:w="851" w:type="dxa"/>
            <w:shd w:val="clear" w:color="auto" w:fill="ECD8F2"/>
          </w:tcPr>
          <w:p w14:paraId="7EF51E55" w14:textId="77777777" w:rsidR="003C44DD" w:rsidRPr="008752AC" w:rsidRDefault="003C44DD"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GB"/>
              </w:rPr>
            </w:pPr>
          </w:p>
        </w:tc>
      </w:tr>
      <w:tr w:rsidR="001E0CEB" w:rsidRPr="0082446D" w14:paraId="27B9299C"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F3FD549" w14:textId="77777777" w:rsidR="003C44DD" w:rsidRPr="008752AC" w:rsidRDefault="003C44DD"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val="0"/>
                <w:bCs w:val="0"/>
                <w:lang w:eastAsia="en-GB"/>
              </w:rPr>
              <w:t>0-31 years</w:t>
            </w:r>
          </w:p>
        </w:tc>
        <w:tc>
          <w:tcPr>
            <w:tcW w:w="1559" w:type="dxa"/>
            <w:shd w:val="clear" w:color="auto" w:fill="FBE4D5" w:themeFill="accent2" w:themeFillTint="33"/>
          </w:tcPr>
          <w:p w14:paraId="5EE63805" w14:textId="604420D6" w:rsidR="003C44DD" w:rsidRPr="008752AC" w:rsidRDefault="001E0CEB"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4100043D" w14:textId="7AE7AFBB" w:rsidR="003C44DD" w:rsidRPr="008752AC" w:rsidRDefault="001E0CEB"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38AF6BA2" w14:textId="5BF82D8B"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3CC0E6AA" w14:textId="5AF81233"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4F5DE62B" w14:textId="79DF0D29"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6053D45D" w14:textId="7D08C78A"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0B06DE56" w14:textId="54DBFDD4"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218C47F6" w14:textId="16A5A23B"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1DB15D1E" w14:textId="6B4D80B5" w:rsidR="003C44DD" w:rsidRPr="008752AC" w:rsidRDefault="004D2DFF"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384E1CF1" w14:textId="174F8057" w:rsidR="003C44DD" w:rsidRPr="008752AC" w:rsidRDefault="004D2DFF"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r>
      <w:tr w:rsidR="001E0CEB" w:rsidRPr="0082446D" w14:paraId="5EC4B918"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057E1A45" w14:textId="77777777" w:rsidR="003C44DD" w:rsidRPr="008752AC" w:rsidRDefault="003C44DD"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val="0"/>
                <w:bCs w:val="0"/>
                <w:lang w:eastAsia="en-GB"/>
              </w:rPr>
              <w:t>31-45 years</w:t>
            </w:r>
          </w:p>
        </w:tc>
        <w:tc>
          <w:tcPr>
            <w:tcW w:w="1559" w:type="dxa"/>
            <w:shd w:val="clear" w:color="auto" w:fill="FBE4D5" w:themeFill="accent2" w:themeFillTint="33"/>
          </w:tcPr>
          <w:p w14:paraId="51C27F50" w14:textId="57BA553C" w:rsidR="003C44DD" w:rsidRPr="008752AC" w:rsidRDefault="001E0CEB"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0.87</w:t>
            </w:r>
            <w:r w:rsidR="00A23A62" w:rsidRPr="008752AC">
              <w:rPr>
                <w:rFonts w:ascii="Times New Roman" w:eastAsia="Times New Roman" w:hAnsi="Times New Roman" w:cs="Times New Roman"/>
                <w:kern w:val="0"/>
                <w:lang w:eastAsia="en-GB"/>
                <w14:ligatures w14:val="none"/>
              </w:rPr>
              <w:t xml:space="preserve"> (0.62 – 1.23)</w:t>
            </w:r>
          </w:p>
        </w:tc>
        <w:tc>
          <w:tcPr>
            <w:tcW w:w="851" w:type="dxa"/>
            <w:shd w:val="clear" w:color="auto" w:fill="FBE4D5" w:themeFill="accent2" w:themeFillTint="33"/>
          </w:tcPr>
          <w:p w14:paraId="2D9B0D62" w14:textId="1ED61512" w:rsidR="003C44DD" w:rsidRPr="008752AC" w:rsidRDefault="001E0CEB"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0.44</w:t>
            </w:r>
          </w:p>
        </w:tc>
        <w:tc>
          <w:tcPr>
            <w:tcW w:w="1276" w:type="dxa"/>
            <w:shd w:val="clear" w:color="auto" w:fill="FFF2CC" w:themeFill="accent4" w:themeFillTint="33"/>
          </w:tcPr>
          <w:p w14:paraId="305D42F7" w14:textId="7DA4961E" w:rsidR="003C44DD" w:rsidRPr="008752AC" w:rsidRDefault="00135059"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2.05 (1.10 – 3.83)</w:t>
            </w:r>
          </w:p>
        </w:tc>
        <w:tc>
          <w:tcPr>
            <w:tcW w:w="850" w:type="dxa"/>
            <w:shd w:val="clear" w:color="auto" w:fill="FFF2CC" w:themeFill="accent4" w:themeFillTint="33"/>
          </w:tcPr>
          <w:p w14:paraId="04DED9D2" w14:textId="7BA73C2A" w:rsidR="003C44DD" w:rsidRPr="008752AC" w:rsidRDefault="00135059"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0.02</w:t>
            </w:r>
          </w:p>
        </w:tc>
        <w:tc>
          <w:tcPr>
            <w:tcW w:w="1559" w:type="dxa"/>
            <w:shd w:val="clear" w:color="auto" w:fill="E2EFD9" w:themeFill="accent6" w:themeFillTint="33"/>
          </w:tcPr>
          <w:p w14:paraId="745709D4" w14:textId="2BFFC90B"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0.48 (0.18 – 1.31)</w:t>
            </w:r>
          </w:p>
        </w:tc>
        <w:tc>
          <w:tcPr>
            <w:tcW w:w="851" w:type="dxa"/>
            <w:shd w:val="clear" w:color="auto" w:fill="E2EFD9" w:themeFill="accent6" w:themeFillTint="33"/>
          </w:tcPr>
          <w:p w14:paraId="4A21013A" w14:textId="7857E644"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0.15</w:t>
            </w:r>
          </w:p>
        </w:tc>
        <w:tc>
          <w:tcPr>
            <w:tcW w:w="1134" w:type="dxa"/>
            <w:shd w:val="clear" w:color="auto" w:fill="D9E2F3" w:themeFill="accent1" w:themeFillTint="33"/>
          </w:tcPr>
          <w:p w14:paraId="6F38E79B" w14:textId="233BDFEE"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1.25 (0.58 – 2.74)</w:t>
            </w:r>
          </w:p>
        </w:tc>
        <w:tc>
          <w:tcPr>
            <w:tcW w:w="992" w:type="dxa"/>
            <w:shd w:val="clear" w:color="auto" w:fill="D9E2F3" w:themeFill="accent1" w:themeFillTint="33"/>
          </w:tcPr>
          <w:p w14:paraId="751A27D5" w14:textId="49DD4743"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0.57</w:t>
            </w:r>
          </w:p>
        </w:tc>
        <w:tc>
          <w:tcPr>
            <w:tcW w:w="1559" w:type="dxa"/>
            <w:shd w:val="clear" w:color="auto" w:fill="ECD8F2"/>
          </w:tcPr>
          <w:p w14:paraId="07770068" w14:textId="6212D08E"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0.83 (0.59 – 1.17)</w:t>
            </w:r>
          </w:p>
        </w:tc>
        <w:tc>
          <w:tcPr>
            <w:tcW w:w="851" w:type="dxa"/>
            <w:shd w:val="clear" w:color="auto" w:fill="ECD8F2"/>
          </w:tcPr>
          <w:p w14:paraId="7B574A27" w14:textId="39988038"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0.29</w:t>
            </w:r>
          </w:p>
        </w:tc>
      </w:tr>
      <w:tr w:rsidR="001E0CEB" w:rsidRPr="0082446D" w14:paraId="371D293D"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BFDC288" w14:textId="77777777" w:rsidR="003C44DD" w:rsidRPr="008752AC" w:rsidRDefault="003C44DD"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val="0"/>
                <w:bCs w:val="0"/>
                <w:lang w:eastAsia="en-GB"/>
              </w:rPr>
              <w:t>46-60 years</w:t>
            </w:r>
          </w:p>
        </w:tc>
        <w:tc>
          <w:tcPr>
            <w:tcW w:w="1559" w:type="dxa"/>
            <w:shd w:val="clear" w:color="auto" w:fill="FBE4D5" w:themeFill="accent2" w:themeFillTint="33"/>
          </w:tcPr>
          <w:p w14:paraId="111CBC11" w14:textId="2EB5B9D4" w:rsidR="003C44DD" w:rsidRPr="008752AC" w:rsidRDefault="001E0CEB"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0.74</w:t>
            </w:r>
            <w:r w:rsidR="00A23A62" w:rsidRPr="008752AC">
              <w:rPr>
                <w:rFonts w:ascii="Times New Roman" w:eastAsia="Times New Roman" w:hAnsi="Times New Roman" w:cs="Times New Roman"/>
                <w:kern w:val="0"/>
                <w:lang w:eastAsia="en-GB"/>
                <w14:ligatures w14:val="none"/>
              </w:rPr>
              <w:t xml:space="preserve"> (0.49 – 1.22)</w:t>
            </w:r>
          </w:p>
        </w:tc>
        <w:tc>
          <w:tcPr>
            <w:tcW w:w="851" w:type="dxa"/>
            <w:shd w:val="clear" w:color="auto" w:fill="FBE4D5" w:themeFill="accent2" w:themeFillTint="33"/>
          </w:tcPr>
          <w:p w14:paraId="166797CB" w14:textId="145B4E17" w:rsidR="003C44DD" w:rsidRPr="008752AC" w:rsidRDefault="001E0CEB"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0.16</w:t>
            </w:r>
          </w:p>
        </w:tc>
        <w:tc>
          <w:tcPr>
            <w:tcW w:w="1276" w:type="dxa"/>
            <w:shd w:val="clear" w:color="auto" w:fill="FFF2CC" w:themeFill="accent4" w:themeFillTint="33"/>
          </w:tcPr>
          <w:p w14:paraId="1F370264" w14:textId="11392F28" w:rsidR="003C44DD" w:rsidRPr="008752AC" w:rsidRDefault="00135059"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1.63 (0.74 – 3.59)</w:t>
            </w:r>
          </w:p>
        </w:tc>
        <w:tc>
          <w:tcPr>
            <w:tcW w:w="850" w:type="dxa"/>
            <w:shd w:val="clear" w:color="auto" w:fill="FFF2CC" w:themeFill="accent4" w:themeFillTint="33"/>
          </w:tcPr>
          <w:p w14:paraId="1C638049" w14:textId="7AC92D98" w:rsidR="003C44DD" w:rsidRPr="008752AC" w:rsidRDefault="00135059"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0.22</w:t>
            </w:r>
          </w:p>
        </w:tc>
        <w:tc>
          <w:tcPr>
            <w:tcW w:w="1559" w:type="dxa"/>
            <w:shd w:val="clear" w:color="auto" w:fill="E2EFD9" w:themeFill="accent6" w:themeFillTint="33"/>
          </w:tcPr>
          <w:p w14:paraId="303D2EB6" w14:textId="65FC53ED"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0.44 (0.14 – 1.38)</w:t>
            </w:r>
          </w:p>
        </w:tc>
        <w:tc>
          <w:tcPr>
            <w:tcW w:w="851" w:type="dxa"/>
            <w:shd w:val="clear" w:color="auto" w:fill="E2EFD9" w:themeFill="accent6" w:themeFillTint="33"/>
          </w:tcPr>
          <w:p w14:paraId="3635CCD1" w14:textId="5B2E51F7"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0.16</w:t>
            </w:r>
          </w:p>
        </w:tc>
        <w:tc>
          <w:tcPr>
            <w:tcW w:w="1134" w:type="dxa"/>
            <w:shd w:val="clear" w:color="auto" w:fill="D9E2F3" w:themeFill="accent1" w:themeFillTint="33"/>
          </w:tcPr>
          <w:p w14:paraId="48FF3974" w14:textId="211F1222"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0.41 (0.16 – 1.06)</w:t>
            </w:r>
          </w:p>
        </w:tc>
        <w:tc>
          <w:tcPr>
            <w:tcW w:w="992" w:type="dxa"/>
            <w:shd w:val="clear" w:color="auto" w:fill="D9E2F3" w:themeFill="accent1" w:themeFillTint="33"/>
          </w:tcPr>
          <w:p w14:paraId="024BF495" w14:textId="035A144C"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0.07</w:t>
            </w:r>
          </w:p>
        </w:tc>
        <w:tc>
          <w:tcPr>
            <w:tcW w:w="1559" w:type="dxa"/>
            <w:shd w:val="clear" w:color="auto" w:fill="ECD8F2"/>
          </w:tcPr>
          <w:p w14:paraId="36F298A6" w14:textId="48A2DD24"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0.51 (0.34 – 0.75)</w:t>
            </w:r>
          </w:p>
        </w:tc>
        <w:tc>
          <w:tcPr>
            <w:tcW w:w="851" w:type="dxa"/>
            <w:shd w:val="clear" w:color="auto" w:fill="ECD8F2"/>
          </w:tcPr>
          <w:p w14:paraId="13D6EBB5" w14:textId="25658F86"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0.001</w:t>
            </w:r>
          </w:p>
        </w:tc>
      </w:tr>
      <w:tr w:rsidR="001E0CEB" w:rsidRPr="0082446D" w14:paraId="65C81E0D"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74C3E29F" w14:textId="77777777" w:rsidR="003C44DD" w:rsidRPr="008752AC" w:rsidRDefault="003C44DD"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val="0"/>
                <w:bCs w:val="0"/>
                <w:lang w:eastAsia="en-GB"/>
              </w:rPr>
              <w:t>60 - max</w:t>
            </w:r>
          </w:p>
        </w:tc>
        <w:tc>
          <w:tcPr>
            <w:tcW w:w="1559" w:type="dxa"/>
            <w:shd w:val="clear" w:color="auto" w:fill="FBE4D5" w:themeFill="accent2" w:themeFillTint="33"/>
          </w:tcPr>
          <w:p w14:paraId="19D9E952" w14:textId="28DAC5CA" w:rsidR="003C44DD" w:rsidRPr="008752AC" w:rsidRDefault="001E0CEB"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0.55</w:t>
            </w:r>
            <w:r w:rsidR="00A23A62" w:rsidRPr="008752AC">
              <w:rPr>
                <w:rFonts w:ascii="Times New Roman" w:eastAsia="Times New Roman" w:hAnsi="Times New Roman" w:cs="Times New Roman"/>
                <w:kern w:val="0"/>
                <w:highlight w:val="yellow"/>
                <w:lang w:eastAsia="en-GB"/>
                <w14:ligatures w14:val="none"/>
              </w:rPr>
              <w:t xml:space="preserve"> (0.33 – 0.93)</w:t>
            </w:r>
          </w:p>
        </w:tc>
        <w:tc>
          <w:tcPr>
            <w:tcW w:w="851" w:type="dxa"/>
            <w:shd w:val="clear" w:color="auto" w:fill="FBE4D5" w:themeFill="accent2" w:themeFillTint="33"/>
          </w:tcPr>
          <w:p w14:paraId="57D8B67F" w14:textId="14B152F8" w:rsidR="003C44DD" w:rsidRPr="008752AC" w:rsidRDefault="001E0CEB"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0.03</w:t>
            </w:r>
          </w:p>
        </w:tc>
        <w:tc>
          <w:tcPr>
            <w:tcW w:w="1276" w:type="dxa"/>
            <w:shd w:val="clear" w:color="auto" w:fill="FFF2CC" w:themeFill="accent4" w:themeFillTint="33"/>
          </w:tcPr>
          <w:p w14:paraId="2FDDF975" w14:textId="748FD0EB" w:rsidR="003C44DD" w:rsidRPr="008752AC" w:rsidRDefault="00135059"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1.76 (0.65 – 4.73)</w:t>
            </w:r>
          </w:p>
        </w:tc>
        <w:tc>
          <w:tcPr>
            <w:tcW w:w="850" w:type="dxa"/>
            <w:shd w:val="clear" w:color="auto" w:fill="FFF2CC" w:themeFill="accent4" w:themeFillTint="33"/>
          </w:tcPr>
          <w:p w14:paraId="71B7D6BE" w14:textId="1671B969" w:rsidR="003C44DD" w:rsidRPr="008752AC" w:rsidRDefault="00135059"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0.26</w:t>
            </w:r>
          </w:p>
        </w:tc>
        <w:tc>
          <w:tcPr>
            <w:tcW w:w="1559" w:type="dxa"/>
            <w:shd w:val="clear" w:color="auto" w:fill="E2EFD9" w:themeFill="accent6" w:themeFillTint="33"/>
          </w:tcPr>
          <w:p w14:paraId="34B61DAD" w14:textId="3E55210B"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0.22 (0.06 – 0.79)</w:t>
            </w:r>
          </w:p>
        </w:tc>
        <w:tc>
          <w:tcPr>
            <w:tcW w:w="851" w:type="dxa"/>
            <w:shd w:val="clear" w:color="auto" w:fill="E2EFD9" w:themeFill="accent6" w:themeFillTint="33"/>
          </w:tcPr>
          <w:p w14:paraId="499D49FE" w14:textId="5CAC2D19"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0.02</w:t>
            </w:r>
          </w:p>
        </w:tc>
        <w:tc>
          <w:tcPr>
            <w:tcW w:w="1134" w:type="dxa"/>
            <w:shd w:val="clear" w:color="auto" w:fill="D9E2F3" w:themeFill="accent1" w:themeFillTint="33"/>
          </w:tcPr>
          <w:p w14:paraId="322C6E70" w14:textId="5BB2C1EA"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0.29 (0.09 – 0.94)</w:t>
            </w:r>
          </w:p>
        </w:tc>
        <w:tc>
          <w:tcPr>
            <w:tcW w:w="992" w:type="dxa"/>
            <w:shd w:val="clear" w:color="auto" w:fill="D9E2F3" w:themeFill="accent1" w:themeFillTint="33"/>
          </w:tcPr>
          <w:p w14:paraId="6D959E5E" w14:textId="11FEA943"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0.04</w:t>
            </w:r>
          </w:p>
        </w:tc>
        <w:tc>
          <w:tcPr>
            <w:tcW w:w="1559" w:type="dxa"/>
            <w:shd w:val="clear" w:color="auto" w:fill="ECD8F2"/>
          </w:tcPr>
          <w:p w14:paraId="1FE97AA1" w14:textId="740DEDD0"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0.21 (0.13 – 0.33)</w:t>
            </w:r>
          </w:p>
        </w:tc>
        <w:tc>
          <w:tcPr>
            <w:tcW w:w="851" w:type="dxa"/>
            <w:shd w:val="clear" w:color="auto" w:fill="ECD8F2"/>
          </w:tcPr>
          <w:p w14:paraId="5B123D57" w14:textId="7D4B9891"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&lt;0.001</w:t>
            </w:r>
          </w:p>
        </w:tc>
      </w:tr>
      <w:tr w:rsidR="001E0CEB" w:rsidRPr="0082446D" w14:paraId="0D898851"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935C4B2" w14:textId="619982EB" w:rsidR="003C44DD" w:rsidRPr="008752AC" w:rsidRDefault="003C44DD" w:rsidP="0082446D">
            <w:pPr>
              <w:spacing w:line="276" w:lineRule="auto"/>
              <w:textAlignment w:val="baseline"/>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SEX</w:t>
            </w:r>
          </w:p>
        </w:tc>
        <w:tc>
          <w:tcPr>
            <w:tcW w:w="1559" w:type="dxa"/>
            <w:shd w:val="clear" w:color="auto" w:fill="FBE4D5" w:themeFill="accent2" w:themeFillTint="33"/>
          </w:tcPr>
          <w:p w14:paraId="2EC7B0B0"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3DD2297A"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428E097B"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5E0E9D8E"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71BF43AC"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51941DB0"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3A43BAAF"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535DABEE" w14:textId="77777777" w:rsidR="003C44DD" w:rsidRPr="008752AC" w:rsidRDefault="003C44D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4B99B9EE" w14:textId="77777777" w:rsidR="003C44DD" w:rsidRPr="008752AC" w:rsidRDefault="003C44DD"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637EAB96" w14:textId="77777777" w:rsidR="003C44DD" w:rsidRPr="008752AC" w:rsidRDefault="003C44DD"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1E0CEB" w:rsidRPr="0082446D" w14:paraId="4F9B0AF8"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703F3156" w14:textId="77777777" w:rsidR="003C44DD" w:rsidRPr="008752AC" w:rsidRDefault="003C44DD" w:rsidP="0082446D">
            <w:pPr>
              <w:spacing w:line="276" w:lineRule="auto"/>
              <w:textAlignment w:val="baseline"/>
              <w:rPr>
                <w:rFonts w:ascii="Times New Roman" w:eastAsia="Times New Roman" w:hAnsi="Times New Roman" w:cs="Times New Roman"/>
                <w:lang w:eastAsia="en-GB"/>
              </w:rPr>
            </w:pPr>
            <w:r w:rsidRPr="008752AC">
              <w:rPr>
                <w:rFonts w:ascii="Times New Roman" w:eastAsia="Times New Roman" w:hAnsi="Times New Roman" w:cs="Times New Roman"/>
                <w:b w:val="0"/>
                <w:bCs w:val="0"/>
                <w:lang w:eastAsia="en-GB"/>
              </w:rPr>
              <w:t>Male</w:t>
            </w:r>
          </w:p>
        </w:tc>
        <w:tc>
          <w:tcPr>
            <w:tcW w:w="1559" w:type="dxa"/>
            <w:shd w:val="clear" w:color="auto" w:fill="FBE4D5" w:themeFill="accent2" w:themeFillTint="33"/>
          </w:tcPr>
          <w:p w14:paraId="4354ACFF" w14:textId="36AAA640" w:rsidR="003C44DD" w:rsidRPr="008752AC" w:rsidRDefault="001E0CEB"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227D9D1D" w14:textId="748B88C1" w:rsidR="003C44DD" w:rsidRPr="008752AC" w:rsidRDefault="001E0CEB"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48011948" w14:textId="5FFB4253"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6D33BE63" w14:textId="452C573F"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751BD6FF" w14:textId="511BF7B5"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4813D85E" w14:textId="38FAC334"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3C605EFF" w14:textId="071F83AD"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5829361A" w14:textId="5F0B38E5"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400D58A4" w14:textId="4C929A1C" w:rsidR="003C44DD" w:rsidRPr="008752AC" w:rsidRDefault="004D2DFF"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5B0E5335" w14:textId="2F2EF3BF" w:rsidR="003C44DD" w:rsidRPr="008752AC" w:rsidRDefault="004D2DFF"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r>
      <w:tr w:rsidR="001E0CEB" w:rsidRPr="0082446D" w14:paraId="1DAC9A03"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0A00A975" w14:textId="77777777" w:rsidR="003C44DD" w:rsidRPr="008752AC" w:rsidRDefault="003C44DD" w:rsidP="0082446D">
            <w:pPr>
              <w:spacing w:line="276" w:lineRule="auto"/>
              <w:textAlignment w:val="baseline"/>
              <w:rPr>
                <w:rFonts w:ascii="Times New Roman" w:eastAsia="Times New Roman" w:hAnsi="Times New Roman" w:cs="Times New Roman"/>
                <w:lang w:eastAsia="en-GB"/>
              </w:rPr>
            </w:pPr>
            <w:r w:rsidRPr="008752AC">
              <w:rPr>
                <w:rFonts w:ascii="Times New Roman" w:eastAsia="Times New Roman" w:hAnsi="Times New Roman" w:cs="Times New Roman"/>
                <w:b w:val="0"/>
                <w:bCs w:val="0"/>
                <w:lang w:eastAsia="en-GB"/>
              </w:rPr>
              <w:t>Female</w:t>
            </w:r>
          </w:p>
        </w:tc>
        <w:tc>
          <w:tcPr>
            <w:tcW w:w="1559" w:type="dxa"/>
            <w:shd w:val="clear" w:color="auto" w:fill="FBE4D5" w:themeFill="accent2" w:themeFillTint="33"/>
          </w:tcPr>
          <w:p w14:paraId="5671AD6B" w14:textId="78CAC193" w:rsidR="003C44DD" w:rsidRPr="008752AC" w:rsidRDefault="001E0CEB"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0.83</w:t>
            </w:r>
            <w:r w:rsidR="00A23A62" w:rsidRPr="008752AC">
              <w:rPr>
                <w:rFonts w:ascii="Times New Roman" w:eastAsia="Times New Roman" w:hAnsi="Times New Roman" w:cs="Times New Roman"/>
                <w:kern w:val="0"/>
                <w:lang w:eastAsia="en-GB"/>
                <w14:ligatures w14:val="none"/>
              </w:rPr>
              <w:t xml:space="preserve"> (0.68 – 1.02)</w:t>
            </w:r>
          </w:p>
        </w:tc>
        <w:tc>
          <w:tcPr>
            <w:tcW w:w="851" w:type="dxa"/>
            <w:shd w:val="clear" w:color="auto" w:fill="FBE4D5" w:themeFill="accent2" w:themeFillTint="33"/>
          </w:tcPr>
          <w:p w14:paraId="6216B963" w14:textId="0212BF3E"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0.07</w:t>
            </w:r>
          </w:p>
        </w:tc>
        <w:tc>
          <w:tcPr>
            <w:tcW w:w="1276" w:type="dxa"/>
            <w:shd w:val="clear" w:color="auto" w:fill="FFF2CC" w:themeFill="accent4" w:themeFillTint="33"/>
          </w:tcPr>
          <w:p w14:paraId="1CD2EACD" w14:textId="1D1BECC4" w:rsidR="003C44DD" w:rsidRPr="008752AC" w:rsidRDefault="00135059"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0.95 (0.66 – 1.37)</w:t>
            </w:r>
          </w:p>
        </w:tc>
        <w:tc>
          <w:tcPr>
            <w:tcW w:w="850" w:type="dxa"/>
            <w:shd w:val="clear" w:color="auto" w:fill="FFF2CC" w:themeFill="accent4" w:themeFillTint="33"/>
          </w:tcPr>
          <w:p w14:paraId="62867A29" w14:textId="17E520D1" w:rsidR="003C44DD" w:rsidRPr="008752AC" w:rsidRDefault="00135059"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w:t>
            </w:r>
            <w:r w:rsidR="00174C31" w:rsidRPr="008752AC">
              <w:rPr>
                <w:rFonts w:ascii="Times New Roman" w:eastAsia="Times New Roman" w:hAnsi="Times New Roman" w:cs="Times New Roman"/>
                <w:kern w:val="0"/>
                <w:lang w:eastAsia="en-GB"/>
                <w14:ligatures w14:val="none"/>
              </w:rPr>
              <w:t>78</w:t>
            </w:r>
          </w:p>
        </w:tc>
        <w:tc>
          <w:tcPr>
            <w:tcW w:w="1559" w:type="dxa"/>
            <w:shd w:val="clear" w:color="auto" w:fill="E2EFD9" w:themeFill="accent6" w:themeFillTint="33"/>
          </w:tcPr>
          <w:p w14:paraId="5C095FDE" w14:textId="19450302"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0.94 (0.61 – 1.44)</w:t>
            </w:r>
          </w:p>
        </w:tc>
        <w:tc>
          <w:tcPr>
            <w:tcW w:w="851" w:type="dxa"/>
            <w:shd w:val="clear" w:color="auto" w:fill="E2EFD9" w:themeFill="accent6" w:themeFillTint="33"/>
          </w:tcPr>
          <w:p w14:paraId="6EAFB3D8" w14:textId="78FDC042"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0.76</w:t>
            </w:r>
          </w:p>
        </w:tc>
        <w:tc>
          <w:tcPr>
            <w:tcW w:w="1134" w:type="dxa"/>
            <w:shd w:val="clear" w:color="auto" w:fill="D9E2F3" w:themeFill="accent1" w:themeFillTint="33"/>
          </w:tcPr>
          <w:p w14:paraId="65934A65" w14:textId="4E5F883C"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1.22 (0.80 – 1.87)</w:t>
            </w:r>
          </w:p>
        </w:tc>
        <w:tc>
          <w:tcPr>
            <w:tcW w:w="992" w:type="dxa"/>
            <w:shd w:val="clear" w:color="auto" w:fill="D9E2F3" w:themeFill="accent1" w:themeFillTint="33"/>
          </w:tcPr>
          <w:p w14:paraId="5E99F84E" w14:textId="0667AEEE"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0.36</w:t>
            </w:r>
          </w:p>
        </w:tc>
        <w:tc>
          <w:tcPr>
            <w:tcW w:w="1559" w:type="dxa"/>
            <w:shd w:val="clear" w:color="auto" w:fill="ECD8F2"/>
          </w:tcPr>
          <w:p w14:paraId="53D7AC97" w14:textId="7646C495"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0.64 (0.53 – 1.72)</w:t>
            </w:r>
          </w:p>
        </w:tc>
        <w:tc>
          <w:tcPr>
            <w:tcW w:w="851" w:type="dxa"/>
            <w:shd w:val="clear" w:color="auto" w:fill="ECD8F2"/>
          </w:tcPr>
          <w:p w14:paraId="1404F80C" w14:textId="051213E6"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0.001</w:t>
            </w:r>
          </w:p>
        </w:tc>
      </w:tr>
      <w:tr w:rsidR="001E0CEB" w:rsidRPr="0082446D" w14:paraId="4CF34035"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019D1AAB" w14:textId="594065BC" w:rsidR="003C44DD" w:rsidRPr="008752AC" w:rsidRDefault="003C44DD" w:rsidP="0082446D">
            <w:pPr>
              <w:spacing w:line="276" w:lineRule="auto"/>
              <w:textAlignment w:val="baseline"/>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DEPRIVATION</w:t>
            </w:r>
          </w:p>
        </w:tc>
        <w:tc>
          <w:tcPr>
            <w:tcW w:w="1559" w:type="dxa"/>
            <w:shd w:val="clear" w:color="auto" w:fill="FBE4D5" w:themeFill="accent2" w:themeFillTint="33"/>
          </w:tcPr>
          <w:p w14:paraId="0314C0BB"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4E3278A9"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014BCF9D"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54686797"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445AF67B"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70AE9DD4"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75E9C35A"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23F83EEB"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05929484" w14:textId="77777777" w:rsidR="003C44DD" w:rsidRPr="008752AC" w:rsidRDefault="003C44DD"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635848F1" w14:textId="77777777" w:rsidR="003C44DD" w:rsidRPr="008752AC" w:rsidRDefault="003C44DD"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1E0CEB" w:rsidRPr="0082446D" w14:paraId="54ADDBE6"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2AF3185B" w14:textId="77777777" w:rsidR="003C44DD" w:rsidRPr="008752AC" w:rsidRDefault="003C44DD" w:rsidP="0082446D">
            <w:pPr>
              <w:spacing w:line="276" w:lineRule="auto"/>
              <w:textAlignment w:val="baseline"/>
              <w:rPr>
                <w:rFonts w:ascii="Times New Roman" w:eastAsia="Times New Roman" w:hAnsi="Times New Roman" w:cs="Times New Roman"/>
                <w:lang w:eastAsia="en-GB"/>
              </w:rPr>
            </w:pPr>
            <w:r w:rsidRPr="008752AC">
              <w:rPr>
                <w:rFonts w:ascii="Times New Roman" w:eastAsia="Times New Roman" w:hAnsi="Times New Roman" w:cs="Times New Roman"/>
                <w:b w:val="0"/>
                <w:bCs w:val="0"/>
                <w:lang w:eastAsia="en-GB"/>
              </w:rPr>
              <w:t>1 (most deprived)</w:t>
            </w:r>
          </w:p>
        </w:tc>
        <w:tc>
          <w:tcPr>
            <w:tcW w:w="1559" w:type="dxa"/>
            <w:shd w:val="clear" w:color="auto" w:fill="FBE4D5" w:themeFill="accent2" w:themeFillTint="33"/>
          </w:tcPr>
          <w:p w14:paraId="4AFA3280" w14:textId="5A43A0C4"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0.82</w:t>
            </w:r>
            <w:r w:rsidR="00A23A62" w:rsidRPr="008752AC">
              <w:rPr>
                <w:rFonts w:ascii="Times New Roman" w:eastAsia="Times New Roman" w:hAnsi="Times New Roman" w:cs="Times New Roman"/>
                <w:kern w:val="0"/>
                <w:lang w:eastAsia="en-GB"/>
                <w14:ligatures w14:val="none"/>
              </w:rPr>
              <w:t xml:space="preserve"> (0.54 – 1.24)</w:t>
            </w:r>
          </w:p>
        </w:tc>
        <w:tc>
          <w:tcPr>
            <w:tcW w:w="851" w:type="dxa"/>
            <w:shd w:val="clear" w:color="auto" w:fill="FBE4D5" w:themeFill="accent2" w:themeFillTint="33"/>
          </w:tcPr>
          <w:p w14:paraId="7B70315D" w14:textId="33129EB0"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0.36</w:t>
            </w:r>
          </w:p>
        </w:tc>
        <w:tc>
          <w:tcPr>
            <w:tcW w:w="1276" w:type="dxa"/>
            <w:shd w:val="clear" w:color="auto" w:fill="FFF2CC" w:themeFill="accent4" w:themeFillTint="33"/>
          </w:tcPr>
          <w:p w14:paraId="1A22A6F6" w14:textId="4644EC03" w:rsidR="003C44DD" w:rsidRPr="008752AC" w:rsidRDefault="00174C31"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0.69 (0.33 – 1.46)</w:t>
            </w:r>
          </w:p>
        </w:tc>
        <w:tc>
          <w:tcPr>
            <w:tcW w:w="850" w:type="dxa"/>
            <w:shd w:val="clear" w:color="auto" w:fill="FFF2CC" w:themeFill="accent4" w:themeFillTint="33"/>
          </w:tcPr>
          <w:p w14:paraId="3E6BEDAE" w14:textId="19C48D86" w:rsidR="003C44DD" w:rsidRPr="008752AC" w:rsidRDefault="00174C31"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0.34</w:t>
            </w:r>
          </w:p>
        </w:tc>
        <w:tc>
          <w:tcPr>
            <w:tcW w:w="1559" w:type="dxa"/>
            <w:shd w:val="clear" w:color="auto" w:fill="E2EFD9" w:themeFill="accent6" w:themeFillTint="33"/>
          </w:tcPr>
          <w:p w14:paraId="4D89FC89" w14:textId="7B62FA38"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0.50 (0.19 – 1.29)</w:t>
            </w:r>
          </w:p>
        </w:tc>
        <w:tc>
          <w:tcPr>
            <w:tcW w:w="851" w:type="dxa"/>
            <w:shd w:val="clear" w:color="auto" w:fill="E2EFD9" w:themeFill="accent6" w:themeFillTint="33"/>
          </w:tcPr>
          <w:p w14:paraId="41A9E2D2" w14:textId="0BD2C5F5"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0.15</w:t>
            </w:r>
          </w:p>
        </w:tc>
        <w:tc>
          <w:tcPr>
            <w:tcW w:w="1134" w:type="dxa"/>
            <w:shd w:val="clear" w:color="auto" w:fill="D9E2F3" w:themeFill="accent1" w:themeFillTint="33"/>
          </w:tcPr>
          <w:p w14:paraId="2D6F5DF8" w14:textId="6BDCA272"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0.99 (0.41 - 2.40)</w:t>
            </w:r>
          </w:p>
        </w:tc>
        <w:tc>
          <w:tcPr>
            <w:tcW w:w="992" w:type="dxa"/>
            <w:shd w:val="clear" w:color="auto" w:fill="D9E2F3" w:themeFill="accent1" w:themeFillTint="33"/>
          </w:tcPr>
          <w:p w14:paraId="2474B81B" w14:textId="00C4AE60"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0.98</w:t>
            </w:r>
          </w:p>
        </w:tc>
        <w:tc>
          <w:tcPr>
            <w:tcW w:w="1559" w:type="dxa"/>
            <w:shd w:val="clear" w:color="auto" w:fill="ECD8F2"/>
          </w:tcPr>
          <w:p w14:paraId="2CC7A273" w14:textId="6BA29E60"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1.11 (0.74 – 1.64)</w:t>
            </w:r>
          </w:p>
        </w:tc>
        <w:tc>
          <w:tcPr>
            <w:tcW w:w="851" w:type="dxa"/>
            <w:shd w:val="clear" w:color="auto" w:fill="ECD8F2"/>
          </w:tcPr>
          <w:p w14:paraId="01AFE9ED" w14:textId="057C021B"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0.62</w:t>
            </w:r>
          </w:p>
        </w:tc>
      </w:tr>
      <w:tr w:rsidR="001E0CEB" w:rsidRPr="0082446D" w14:paraId="1E35C4CA"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2CD9E63E" w14:textId="77777777" w:rsidR="003C44DD" w:rsidRPr="008752AC" w:rsidRDefault="003C44DD" w:rsidP="0082446D">
            <w:pPr>
              <w:spacing w:line="276" w:lineRule="auto"/>
              <w:textAlignment w:val="baseline"/>
              <w:rPr>
                <w:rFonts w:ascii="Times New Roman" w:eastAsia="Times New Roman" w:hAnsi="Times New Roman" w:cs="Times New Roman"/>
                <w:lang w:eastAsia="en-GB"/>
              </w:rPr>
            </w:pPr>
            <w:r w:rsidRPr="008752AC">
              <w:rPr>
                <w:rFonts w:ascii="Times New Roman" w:eastAsia="Times New Roman" w:hAnsi="Times New Roman" w:cs="Times New Roman"/>
                <w:b w:val="0"/>
                <w:bCs w:val="0"/>
                <w:lang w:eastAsia="en-GB"/>
              </w:rPr>
              <w:t>2</w:t>
            </w:r>
          </w:p>
        </w:tc>
        <w:tc>
          <w:tcPr>
            <w:tcW w:w="1559" w:type="dxa"/>
            <w:shd w:val="clear" w:color="auto" w:fill="FBE4D5" w:themeFill="accent2" w:themeFillTint="33"/>
          </w:tcPr>
          <w:p w14:paraId="3E62A147" w14:textId="6EAE8F4B"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0.80</w:t>
            </w:r>
            <w:r w:rsidR="00A23A62" w:rsidRPr="008752AC">
              <w:rPr>
                <w:rFonts w:ascii="Times New Roman" w:eastAsia="Times New Roman" w:hAnsi="Times New Roman" w:cs="Times New Roman"/>
                <w:kern w:val="0"/>
                <w:lang w:eastAsia="en-GB"/>
                <w14:ligatures w14:val="none"/>
              </w:rPr>
              <w:t xml:space="preserve"> (0.57 – 1.12)</w:t>
            </w:r>
          </w:p>
        </w:tc>
        <w:tc>
          <w:tcPr>
            <w:tcW w:w="851" w:type="dxa"/>
            <w:shd w:val="clear" w:color="auto" w:fill="FBE4D5" w:themeFill="accent2" w:themeFillTint="33"/>
          </w:tcPr>
          <w:p w14:paraId="68D208F1" w14:textId="2762F72C"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0.20</w:t>
            </w:r>
          </w:p>
        </w:tc>
        <w:tc>
          <w:tcPr>
            <w:tcW w:w="1276" w:type="dxa"/>
            <w:shd w:val="clear" w:color="auto" w:fill="FFF2CC" w:themeFill="accent4" w:themeFillTint="33"/>
          </w:tcPr>
          <w:p w14:paraId="5CADF1D2" w14:textId="42ABF5B0" w:rsidR="003C44DD" w:rsidRPr="008752AC" w:rsidRDefault="00174C31"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0.88 (0.47 – 1.64)</w:t>
            </w:r>
          </w:p>
        </w:tc>
        <w:tc>
          <w:tcPr>
            <w:tcW w:w="850" w:type="dxa"/>
            <w:shd w:val="clear" w:color="auto" w:fill="FFF2CC" w:themeFill="accent4" w:themeFillTint="33"/>
          </w:tcPr>
          <w:p w14:paraId="1822F130" w14:textId="34364B22" w:rsidR="003C44DD" w:rsidRPr="008752AC" w:rsidRDefault="00174C31"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0.69</w:t>
            </w:r>
          </w:p>
        </w:tc>
        <w:tc>
          <w:tcPr>
            <w:tcW w:w="1559" w:type="dxa"/>
            <w:shd w:val="clear" w:color="auto" w:fill="E2EFD9" w:themeFill="accent6" w:themeFillTint="33"/>
          </w:tcPr>
          <w:p w14:paraId="0F8B877F" w14:textId="231AB126"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0.53 (0.24 – 1.16)</w:t>
            </w:r>
          </w:p>
        </w:tc>
        <w:tc>
          <w:tcPr>
            <w:tcW w:w="851" w:type="dxa"/>
            <w:shd w:val="clear" w:color="auto" w:fill="E2EFD9" w:themeFill="accent6" w:themeFillTint="33"/>
          </w:tcPr>
          <w:p w14:paraId="76D9CA6E" w14:textId="4362D881"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0.11</w:t>
            </w:r>
          </w:p>
        </w:tc>
        <w:tc>
          <w:tcPr>
            <w:tcW w:w="1134" w:type="dxa"/>
            <w:shd w:val="clear" w:color="auto" w:fill="D9E2F3" w:themeFill="accent1" w:themeFillTint="33"/>
          </w:tcPr>
          <w:p w14:paraId="1C37E01D" w14:textId="7A856E12"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1.71 (0.78 - 3.77)</w:t>
            </w:r>
          </w:p>
        </w:tc>
        <w:tc>
          <w:tcPr>
            <w:tcW w:w="992" w:type="dxa"/>
            <w:shd w:val="clear" w:color="auto" w:fill="D9E2F3" w:themeFill="accent1" w:themeFillTint="33"/>
          </w:tcPr>
          <w:p w14:paraId="269D7FA5" w14:textId="22A03D5C"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0.18</w:t>
            </w:r>
          </w:p>
        </w:tc>
        <w:tc>
          <w:tcPr>
            <w:tcW w:w="1559" w:type="dxa"/>
            <w:shd w:val="clear" w:color="auto" w:fill="ECD8F2"/>
          </w:tcPr>
          <w:p w14:paraId="03369EE2" w14:textId="58CE72DF"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1.11 (0.81 – 1.52)</w:t>
            </w:r>
          </w:p>
        </w:tc>
        <w:tc>
          <w:tcPr>
            <w:tcW w:w="851" w:type="dxa"/>
            <w:shd w:val="clear" w:color="auto" w:fill="ECD8F2"/>
          </w:tcPr>
          <w:p w14:paraId="6179F195" w14:textId="67A125B4"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0.52</w:t>
            </w:r>
          </w:p>
        </w:tc>
      </w:tr>
      <w:tr w:rsidR="001E0CEB" w:rsidRPr="0082446D" w14:paraId="43307D46"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0FCB33D5" w14:textId="77777777" w:rsidR="003C44DD" w:rsidRPr="008752AC" w:rsidRDefault="003C44DD" w:rsidP="0082446D">
            <w:pPr>
              <w:spacing w:line="276" w:lineRule="auto"/>
              <w:textAlignment w:val="baseline"/>
              <w:rPr>
                <w:rFonts w:ascii="Times New Roman" w:eastAsia="Times New Roman" w:hAnsi="Times New Roman" w:cs="Times New Roman"/>
                <w:lang w:eastAsia="en-GB"/>
              </w:rPr>
            </w:pPr>
            <w:r w:rsidRPr="008752AC">
              <w:rPr>
                <w:rFonts w:ascii="Times New Roman" w:eastAsia="Times New Roman" w:hAnsi="Times New Roman" w:cs="Times New Roman"/>
                <w:b w:val="0"/>
                <w:bCs w:val="0"/>
                <w:lang w:eastAsia="en-GB"/>
              </w:rPr>
              <w:t>3</w:t>
            </w:r>
          </w:p>
        </w:tc>
        <w:tc>
          <w:tcPr>
            <w:tcW w:w="1559" w:type="dxa"/>
            <w:shd w:val="clear" w:color="auto" w:fill="FBE4D5" w:themeFill="accent2" w:themeFillTint="33"/>
          </w:tcPr>
          <w:p w14:paraId="01901992" w14:textId="6ADB5C3C"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1031A971" w14:textId="0B49A74E"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5C3E1EC1" w14:textId="6A48D72B"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562EBB20" w14:textId="41C65F5E"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59CD9716" w14:textId="72456366"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3F2A0660" w14:textId="6B03407B"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4A43737B" w14:textId="76CD9568"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18B21106" w14:textId="505ADE6A"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0243D6C5" w14:textId="6C4BB139" w:rsidR="003C44DD" w:rsidRPr="008752AC" w:rsidRDefault="004D2DFF"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7F92F0E5" w14:textId="2EDAC2DB" w:rsidR="003C44DD" w:rsidRPr="008752AC" w:rsidRDefault="004D2DFF"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r>
      <w:tr w:rsidR="001E0CEB" w:rsidRPr="0082446D" w14:paraId="4DF0F8C9"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642CF8E" w14:textId="77777777" w:rsidR="003C44DD" w:rsidRPr="008752AC" w:rsidRDefault="003C44DD" w:rsidP="0082446D">
            <w:pPr>
              <w:spacing w:line="276" w:lineRule="auto"/>
              <w:textAlignment w:val="baseline"/>
              <w:rPr>
                <w:rFonts w:ascii="Times New Roman" w:eastAsia="Times New Roman" w:hAnsi="Times New Roman" w:cs="Times New Roman"/>
                <w:lang w:eastAsia="en-GB"/>
              </w:rPr>
            </w:pPr>
            <w:r w:rsidRPr="008752AC">
              <w:rPr>
                <w:rFonts w:ascii="Times New Roman" w:eastAsia="Times New Roman" w:hAnsi="Times New Roman" w:cs="Times New Roman"/>
                <w:b w:val="0"/>
                <w:bCs w:val="0"/>
                <w:lang w:eastAsia="en-GB"/>
              </w:rPr>
              <w:t>4</w:t>
            </w:r>
          </w:p>
        </w:tc>
        <w:tc>
          <w:tcPr>
            <w:tcW w:w="1559" w:type="dxa"/>
            <w:shd w:val="clear" w:color="auto" w:fill="FBE4D5" w:themeFill="accent2" w:themeFillTint="33"/>
          </w:tcPr>
          <w:p w14:paraId="3C214E5B" w14:textId="201BFD1E"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0.85</w:t>
            </w:r>
            <w:r w:rsidR="00A23A62" w:rsidRPr="008752AC">
              <w:rPr>
                <w:rFonts w:ascii="Times New Roman" w:eastAsia="Times New Roman" w:hAnsi="Times New Roman" w:cs="Times New Roman"/>
                <w:kern w:val="0"/>
                <w:lang w:eastAsia="en-GB"/>
                <w14:ligatures w14:val="none"/>
              </w:rPr>
              <w:t xml:space="preserve"> (0.63 – 1.16)</w:t>
            </w:r>
          </w:p>
        </w:tc>
        <w:tc>
          <w:tcPr>
            <w:tcW w:w="851" w:type="dxa"/>
            <w:shd w:val="clear" w:color="auto" w:fill="FBE4D5" w:themeFill="accent2" w:themeFillTint="33"/>
          </w:tcPr>
          <w:p w14:paraId="64C7D5BE" w14:textId="7C614243" w:rsidR="003C44DD" w:rsidRPr="008752AC" w:rsidRDefault="004D2DFF"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0.32</w:t>
            </w:r>
          </w:p>
        </w:tc>
        <w:tc>
          <w:tcPr>
            <w:tcW w:w="1276" w:type="dxa"/>
            <w:shd w:val="clear" w:color="auto" w:fill="FFF2CC" w:themeFill="accent4" w:themeFillTint="33"/>
          </w:tcPr>
          <w:p w14:paraId="615FCE4F" w14:textId="09DC674D" w:rsidR="003C44DD" w:rsidRPr="008752AC" w:rsidRDefault="00174C31"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0.94 (0.55 – 1.60)</w:t>
            </w:r>
          </w:p>
        </w:tc>
        <w:tc>
          <w:tcPr>
            <w:tcW w:w="850" w:type="dxa"/>
            <w:shd w:val="clear" w:color="auto" w:fill="FFF2CC" w:themeFill="accent4" w:themeFillTint="33"/>
          </w:tcPr>
          <w:p w14:paraId="337AA94E" w14:textId="7E0CB71F" w:rsidR="003C44DD" w:rsidRPr="008752AC" w:rsidRDefault="00174C31"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0.83</w:t>
            </w:r>
          </w:p>
        </w:tc>
        <w:tc>
          <w:tcPr>
            <w:tcW w:w="1559" w:type="dxa"/>
            <w:shd w:val="clear" w:color="auto" w:fill="E2EFD9" w:themeFill="accent6" w:themeFillTint="33"/>
          </w:tcPr>
          <w:p w14:paraId="03BDF1CD" w14:textId="1A44A575"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0.73 (0.39 – 1.36)</w:t>
            </w:r>
          </w:p>
        </w:tc>
        <w:tc>
          <w:tcPr>
            <w:tcW w:w="851" w:type="dxa"/>
            <w:shd w:val="clear" w:color="auto" w:fill="E2EFD9" w:themeFill="accent6" w:themeFillTint="33"/>
          </w:tcPr>
          <w:p w14:paraId="28F1FE7F" w14:textId="411A2D56" w:rsidR="003C44DD" w:rsidRPr="008752AC" w:rsidRDefault="00256CC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0.32</w:t>
            </w:r>
          </w:p>
        </w:tc>
        <w:tc>
          <w:tcPr>
            <w:tcW w:w="1134" w:type="dxa"/>
            <w:shd w:val="clear" w:color="auto" w:fill="D9E2F3" w:themeFill="accent1" w:themeFillTint="33"/>
          </w:tcPr>
          <w:p w14:paraId="66BD0A61" w14:textId="64CE8CC1"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1.62 (0.80 – 3.27)</w:t>
            </w:r>
          </w:p>
        </w:tc>
        <w:tc>
          <w:tcPr>
            <w:tcW w:w="992" w:type="dxa"/>
            <w:shd w:val="clear" w:color="auto" w:fill="D9E2F3" w:themeFill="accent1" w:themeFillTint="33"/>
          </w:tcPr>
          <w:p w14:paraId="7D440693" w14:textId="5AF41893" w:rsidR="003C44DD"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0.18</w:t>
            </w:r>
          </w:p>
        </w:tc>
        <w:tc>
          <w:tcPr>
            <w:tcW w:w="1559" w:type="dxa"/>
            <w:shd w:val="clear" w:color="auto" w:fill="ECD8F2"/>
          </w:tcPr>
          <w:p w14:paraId="35BD1F5A" w14:textId="3198292B"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1.21 (0.93 – 1.58)</w:t>
            </w:r>
          </w:p>
        </w:tc>
        <w:tc>
          <w:tcPr>
            <w:tcW w:w="851" w:type="dxa"/>
            <w:shd w:val="clear" w:color="auto" w:fill="ECD8F2"/>
          </w:tcPr>
          <w:p w14:paraId="3368938B" w14:textId="70E6B8F9" w:rsidR="003C44DD"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0.15</w:t>
            </w:r>
          </w:p>
        </w:tc>
      </w:tr>
      <w:tr w:rsidR="001E0CEB" w:rsidRPr="0082446D" w14:paraId="01B5B96D" w14:textId="77777777" w:rsidTr="001E0CEB">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0852730" w14:textId="77777777" w:rsidR="003C44DD" w:rsidRPr="008752AC" w:rsidRDefault="003C44DD" w:rsidP="0082446D">
            <w:pPr>
              <w:spacing w:line="276" w:lineRule="auto"/>
              <w:textAlignment w:val="baseline"/>
              <w:rPr>
                <w:rFonts w:ascii="Times New Roman" w:eastAsia="Times New Roman" w:hAnsi="Times New Roman" w:cs="Times New Roman"/>
                <w:lang w:eastAsia="en-GB"/>
              </w:rPr>
            </w:pPr>
            <w:r w:rsidRPr="008752AC">
              <w:rPr>
                <w:rFonts w:ascii="Times New Roman" w:eastAsia="Times New Roman" w:hAnsi="Times New Roman" w:cs="Times New Roman"/>
                <w:b w:val="0"/>
                <w:bCs w:val="0"/>
                <w:lang w:eastAsia="en-GB"/>
              </w:rPr>
              <w:lastRenderedPageBreak/>
              <w:t>5 (least deprived)</w:t>
            </w:r>
          </w:p>
        </w:tc>
        <w:tc>
          <w:tcPr>
            <w:tcW w:w="1559" w:type="dxa"/>
            <w:shd w:val="clear" w:color="auto" w:fill="FBE4D5" w:themeFill="accent2" w:themeFillTint="33"/>
          </w:tcPr>
          <w:p w14:paraId="7F3D330D" w14:textId="56838D29"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0.88</w:t>
            </w:r>
            <w:r w:rsidR="00A23A62" w:rsidRPr="008752AC">
              <w:rPr>
                <w:rFonts w:ascii="Times New Roman" w:eastAsia="Times New Roman" w:hAnsi="Times New Roman" w:cs="Times New Roman"/>
                <w:kern w:val="0"/>
                <w:lang w:eastAsia="en-GB"/>
                <w14:ligatures w14:val="none"/>
              </w:rPr>
              <w:t xml:space="preserve"> (0.66 – 1.17)</w:t>
            </w:r>
          </w:p>
        </w:tc>
        <w:tc>
          <w:tcPr>
            <w:tcW w:w="851" w:type="dxa"/>
            <w:shd w:val="clear" w:color="auto" w:fill="FBE4D5" w:themeFill="accent2" w:themeFillTint="33"/>
          </w:tcPr>
          <w:p w14:paraId="69DC7906" w14:textId="6740572E" w:rsidR="003C44DD" w:rsidRPr="008752AC" w:rsidRDefault="004D2DFF"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0.37</w:t>
            </w:r>
          </w:p>
        </w:tc>
        <w:tc>
          <w:tcPr>
            <w:tcW w:w="1276" w:type="dxa"/>
            <w:shd w:val="clear" w:color="auto" w:fill="FFF2CC" w:themeFill="accent4" w:themeFillTint="33"/>
          </w:tcPr>
          <w:p w14:paraId="4A1BCC65" w14:textId="7117E551" w:rsidR="003C44DD" w:rsidRPr="008752AC" w:rsidRDefault="00174C31"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0.55 (0.33 – 0.91)</w:t>
            </w:r>
          </w:p>
        </w:tc>
        <w:tc>
          <w:tcPr>
            <w:tcW w:w="850" w:type="dxa"/>
            <w:shd w:val="clear" w:color="auto" w:fill="FFF2CC" w:themeFill="accent4" w:themeFillTint="33"/>
          </w:tcPr>
          <w:p w14:paraId="277D2A24" w14:textId="4DB8569C" w:rsidR="003C44DD" w:rsidRPr="008752AC" w:rsidRDefault="00174C31"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 xml:space="preserve">0.02 </w:t>
            </w:r>
          </w:p>
        </w:tc>
        <w:tc>
          <w:tcPr>
            <w:tcW w:w="1559" w:type="dxa"/>
            <w:shd w:val="clear" w:color="auto" w:fill="E2EFD9" w:themeFill="accent6" w:themeFillTint="33"/>
          </w:tcPr>
          <w:p w14:paraId="07C66CB1" w14:textId="5C35ECBB"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0.58 (0.32 – 1.06)</w:t>
            </w:r>
          </w:p>
        </w:tc>
        <w:tc>
          <w:tcPr>
            <w:tcW w:w="851" w:type="dxa"/>
            <w:shd w:val="clear" w:color="auto" w:fill="E2EFD9" w:themeFill="accent6" w:themeFillTint="33"/>
          </w:tcPr>
          <w:p w14:paraId="62446BF6" w14:textId="044D7006" w:rsidR="003C44DD" w:rsidRPr="008752AC" w:rsidRDefault="00256CC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0.08</w:t>
            </w:r>
          </w:p>
        </w:tc>
        <w:tc>
          <w:tcPr>
            <w:tcW w:w="1134" w:type="dxa"/>
            <w:shd w:val="clear" w:color="auto" w:fill="D9E2F3" w:themeFill="accent1" w:themeFillTint="33"/>
          </w:tcPr>
          <w:p w14:paraId="75EE95E7" w14:textId="33E198E6"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1.80 (0.96 – 3.37)</w:t>
            </w:r>
          </w:p>
        </w:tc>
        <w:tc>
          <w:tcPr>
            <w:tcW w:w="992" w:type="dxa"/>
            <w:shd w:val="clear" w:color="auto" w:fill="D9E2F3" w:themeFill="accent1" w:themeFillTint="33"/>
          </w:tcPr>
          <w:p w14:paraId="5CF9C171" w14:textId="24E98A33" w:rsidR="003C44DD"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0.07</w:t>
            </w:r>
          </w:p>
        </w:tc>
        <w:tc>
          <w:tcPr>
            <w:tcW w:w="1559" w:type="dxa"/>
            <w:shd w:val="clear" w:color="auto" w:fill="ECD8F2"/>
          </w:tcPr>
          <w:p w14:paraId="747EF612" w14:textId="76745300"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1.13 (0.89 – 1.47)</w:t>
            </w:r>
          </w:p>
        </w:tc>
        <w:tc>
          <w:tcPr>
            <w:tcW w:w="851" w:type="dxa"/>
            <w:shd w:val="clear" w:color="auto" w:fill="ECD8F2"/>
          </w:tcPr>
          <w:p w14:paraId="45B31191" w14:textId="52A06EFC" w:rsidR="003C44DD"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0.32</w:t>
            </w:r>
          </w:p>
        </w:tc>
      </w:tr>
      <w:tr w:rsidR="001E0CEB" w:rsidRPr="0082446D" w14:paraId="05299DA7" w14:textId="77777777" w:rsidTr="001E0C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3974498" w14:textId="168BBA83" w:rsidR="003C44DD" w:rsidRPr="008752AC" w:rsidRDefault="003C44DD" w:rsidP="0082446D">
            <w:pPr>
              <w:spacing w:line="276" w:lineRule="auto"/>
              <w:textAlignment w:val="baseline"/>
              <w:rPr>
                <w:rFonts w:ascii="Times New Roman" w:eastAsia="Times New Roman" w:hAnsi="Times New Roman" w:cs="Times New Roman"/>
                <w:lang w:eastAsia="en-GB"/>
              </w:rPr>
            </w:pPr>
            <w:r w:rsidRPr="008752AC">
              <w:rPr>
                <w:rFonts w:ascii="Times New Roman" w:hAnsi="Times New Roman" w:cs="Times New Roman"/>
              </w:rPr>
              <w:t>COMORBIDITIES</w:t>
            </w:r>
          </w:p>
        </w:tc>
        <w:tc>
          <w:tcPr>
            <w:tcW w:w="1559" w:type="dxa"/>
            <w:shd w:val="clear" w:color="auto" w:fill="FBE4D5" w:themeFill="accent2" w:themeFillTint="33"/>
          </w:tcPr>
          <w:p w14:paraId="4D2F4553"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29836449"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30AB03E9"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2BC1CEBF"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45254BB4"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42D61BD2"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2AF6228E"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3F985E34" w14:textId="77777777" w:rsidR="003C44DD" w:rsidRPr="008752AC" w:rsidRDefault="003C44D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5362C8B5" w14:textId="77777777" w:rsidR="003C44DD" w:rsidRPr="008752AC" w:rsidRDefault="003C44DD"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0FBA9D1A" w14:textId="77777777" w:rsidR="003C44DD" w:rsidRPr="008752AC" w:rsidRDefault="003C44DD"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EB4474" w:rsidRPr="0082446D" w14:paraId="1639E13E" w14:textId="77777777" w:rsidTr="009C7869">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2891D3C8" w14:textId="77777777" w:rsidR="00EB4474" w:rsidRPr="008752AC" w:rsidRDefault="00EB4474" w:rsidP="0082446D">
            <w:pPr>
              <w:spacing w:line="276" w:lineRule="auto"/>
              <w:textAlignment w:val="baseline"/>
              <w:rPr>
                <w:rFonts w:ascii="Times New Roman" w:eastAsia="Times New Roman" w:hAnsi="Times New Roman" w:cs="Times New Roman"/>
                <w:lang w:eastAsia="en-GB"/>
              </w:rPr>
            </w:pPr>
            <w:r w:rsidRPr="008752AC">
              <w:rPr>
                <w:rFonts w:ascii="Times New Roman" w:hAnsi="Times New Roman" w:cs="Times New Roman"/>
                <w:b w:val="0"/>
                <w:bCs w:val="0"/>
              </w:rPr>
              <w:t xml:space="preserve"> No conditions </w:t>
            </w:r>
          </w:p>
        </w:tc>
        <w:tc>
          <w:tcPr>
            <w:tcW w:w="1559" w:type="dxa"/>
            <w:shd w:val="clear" w:color="auto" w:fill="FBE4D5" w:themeFill="accent2" w:themeFillTint="33"/>
          </w:tcPr>
          <w:p w14:paraId="7D765766" w14:textId="3749BC7B"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4003E9A7" w14:textId="22D08936"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4536" w:type="dxa"/>
            <w:gridSpan w:val="4"/>
            <w:vMerge w:val="restart"/>
            <w:shd w:val="clear" w:color="auto" w:fill="FFF2CC" w:themeFill="accent4" w:themeFillTint="33"/>
          </w:tcPr>
          <w:p w14:paraId="2E26D918" w14:textId="05FDA8D3"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i/>
                <w:iCs/>
                <w:kern w:val="0"/>
                <w:lang w:eastAsia="en-GB"/>
                <w14:ligatures w14:val="none"/>
              </w:rPr>
              <w:t>(not relevant for training and supervision)</w:t>
            </w:r>
          </w:p>
        </w:tc>
        <w:tc>
          <w:tcPr>
            <w:tcW w:w="1134" w:type="dxa"/>
            <w:shd w:val="clear" w:color="auto" w:fill="D9E2F3" w:themeFill="accent1" w:themeFillTint="33"/>
          </w:tcPr>
          <w:p w14:paraId="23633A86" w14:textId="0A4A6631"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30C8E120" w14:textId="633F1215"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2571562D" w14:textId="05A596E2"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0803D61E" w14:textId="3C9A1B1E"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GB"/>
              </w:rPr>
            </w:pPr>
            <w:r w:rsidRPr="008752AC">
              <w:rPr>
                <w:rFonts w:ascii="Times New Roman" w:eastAsia="Times New Roman" w:hAnsi="Times New Roman" w:cs="Times New Roman"/>
                <w:kern w:val="0"/>
                <w:lang w:eastAsia="en-GB"/>
                <w14:ligatures w14:val="none"/>
              </w:rPr>
              <w:t>Ref</w:t>
            </w:r>
          </w:p>
        </w:tc>
      </w:tr>
      <w:tr w:rsidR="00EB4474" w:rsidRPr="0082446D" w14:paraId="5FF9AAE5" w14:textId="77777777" w:rsidTr="009C78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582BEAC" w14:textId="77777777" w:rsidR="00EB4474" w:rsidRPr="008752AC" w:rsidRDefault="00EB4474" w:rsidP="0082446D">
            <w:pPr>
              <w:spacing w:line="276" w:lineRule="auto"/>
              <w:textAlignment w:val="baseline"/>
              <w:rPr>
                <w:rFonts w:ascii="Times New Roman" w:eastAsia="Times New Roman" w:hAnsi="Times New Roman" w:cs="Times New Roman"/>
                <w:lang w:eastAsia="en-GB"/>
              </w:rPr>
            </w:pPr>
            <w:r w:rsidRPr="008752AC">
              <w:rPr>
                <w:rFonts w:ascii="Times New Roman" w:hAnsi="Times New Roman" w:cs="Times New Roman"/>
                <w:b w:val="0"/>
                <w:bCs w:val="0"/>
              </w:rPr>
              <w:t xml:space="preserve"> Long-term conditions that required shielding during COVID-19</w:t>
            </w:r>
          </w:p>
        </w:tc>
        <w:tc>
          <w:tcPr>
            <w:tcW w:w="1559" w:type="dxa"/>
            <w:shd w:val="clear" w:color="auto" w:fill="FBE4D5" w:themeFill="accent2" w:themeFillTint="33"/>
          </w:tcPr>
          <w:p w14:paraId="43D99A56" w14:textId="041E066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1.17 (0.89 – 1.53)</w:t>
            </w:r>
          </w:p>
        </w:tc>
        <w:tc>
          <w:tcPr>
            <w:tcW w:w="851" w:type="dxa"/>
            <w:shd w:val="clear" w:color="auto" w:fill="FBE4D5" w:themeFill="accent2" w:themeFillTint="33"/>
          </w:tcPr>
          <w:p w14:paraId="0E02A485" w14:textId="6FC9183F"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0.27</w:t>
            </w:r>
          </w:p>
        </w:tc>
        <w:tc>
          <w:tcPr>
            <w:tcW w:w="4536" w:type="dxa"/>
            <w:gridSpan w:val="4"/>
            <w:vMerge/>
            <w:shd w:val="clear" w:color="auto" w:fill="FFF2CC" w:themeFill="accent4" w:themeFillTint="33"/>
          </w:tcPr>
          <w:p w14:paraId="638012D0" w14:textId="4BCCDF28"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134" w:type="dxa"/>
            <w:shd w:val="clear" w:color="auto" w:fill="D9E2F3" w:themeFill="accent1" w:themeFillTint="33"/>
          </w:tcPr>
          <w:p w14:paraId="435E9DA3" w14:textId="7F503DCF" w:rsidR="00EB4474"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0.61 (0.36 – 1.03)</w:t>
            </w:r>
          </w:p>
        </w:tc>
        <w:tc>
          <w:tcPr>
            <w:tcW w:w="992" w:type="dxa"/>
            <w:shd w:val="clear" w:color="auto" w:fill="D9E2F3" w:themeFill="accent1" w:themeFillTint="33"/>
          </w:tcPr>
          <w:p w14:paraId="1FD25B85" w14:textId="3764C57E" w:rsidR="00EB4474" w:rsidRPr="008752AC" w:rsidRDefault="0049369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0.07</w:t>
            </w:r>
          </w:p>
        </w:tc>
        <w:tc>
          <w:tcPr>
            <w:tcW w:w="1559" w:type="dxa"/>
            <w:shd w:val="clear" w:color="auto" w:fill="ECD8F2"/>
          </w:tcPr>
          <w:p w14:paraId="640DC6F8" w14:textId="7EBFCE31" w:rsidR="00EB4474"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0.92 (0.73 – 1.15)</w:t>
            </w:r>
          </w:p>
        </w:tc>
        <w:tc>
          <w:tcPr>
            <w:tcW w:w="851" w:type="dxa"/>
            <w:shd w:val="clear" w:color="auto" w:fill="ECD8F2"/>
          </w:tcPr>
          <w:p w14:paraId="7F970722" w14:textId="3043A86A" w:rsidR="00EB4474"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0.29</w:t>
            </w:r>
          </w:p>
        </w:tc>
      </w:tr>
      <w:tr w:rsidR="00EB4474" w:rsidRPr="0082446D" w14:paraId="10123E56" w14:textId="77777777" w:rsidTr="009C7869">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081E03AA" w14:textId="77777777" w:rsidR="00EB4474" w:rsidRPr="008752AC" w:rsidRDefault="00EB4474" w:rsidP="0082446D">
            <w:pPr>
              <w:spacing w:line="276" w:lineRule="auto"/>
              <w:textAlignment w:val="baseline"/>
              <w:rPr>
                <w:rFonts w:ascii="Times New Roman" w:eastAsia="Times New Roman" w:hAnsi="Times New Roman" w:cs="Times New Roman"/>
                <w:lang w:eastAsia="en-GB"/>
              </w:rPr>
            </w:pPr>
            <w:r w:rsidRPr="008752AC">
              <w:rPr>
                <w:rFonts w:ascii="Times New Roman" w:hAnsi="Times New Roman" w:cs="Times New Roman"/>
                <w:b w:val="0"/>
                <w:bCs w:val="0"/>
              </w:rPr>
              <w:t xml:space="preserve"> Other conditions</w:t>
            </w:r>
          </w:p>
        </w:tc>
        <w:tc>
          <w:tcPr>
            <w:tcW w:w="1559" w:type="dxa"/>
            <w:shd w:val="clear" w:color="auto" w:fill="FBE4D5" w:themeFill="accent2" w:themeFillTint="33"/>
          </w:tcPr>
          <w:p w14:paraId="027F3687" w14:textId="1262CAE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1.03 (0.80 – 1.32)</w:t>
            </w:r>
          </w:p>
        </w:tc>
        <w:tc>
          <w:tcPr>
            <w:tcW w:w="851" w:type="dxa"/>
            <w:shd w:val="clear" w:color="auto" w:fill="FBE4D5" w:themeFill="accent2" w:themeFillTint="33"/>
          </w:tcPr>
          <w:p w14:paraId="655B7B22" w14:textId="4F5B30CF"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0.83</w:t>
            </w:r>
          </w:p>
        </w:tc>
        <w:tc>
          <w:tcPr>
            <w:tcW w:w="4536" w:type="dxa"/>
            <w:gridSpan w:val="4"/>
            <w:vMerge/>
            <w:shd w:val="clear" w:color="auto" w:fill="FFF2CC" w:themeFill="accent4" w:themeFillTint="33"/>
          </w:tcPr>
          <w:p w14:paraId="3D69649B"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en-GB"/>
                <w14:ligatures w14:val="none"/>
              </w:rPr>
            </w:pPr>
          </w:p>
        </w:tc>
        <w:tc>
          <w:tcPr>
            <w:tcW w:w="1134" w:type="dxa"/>
            <w:shd w:val="clear" w:color="auto" w:fill="D9E2F3" w:themeFill="accent1" w:themeFillTint="33"/>
          </w:tcPr>
          <w:p w14:paraId="0F456946" w14:textId="5E78FEC7" w:rsidR="00EB4474"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1.25 (0.73 – 2.15)</w:t>
            </w:r>
          </w:p>
        </w:tc>
        <w:tc>
          <w:tcPr>
            <w:tcW w:w="992" w:type="dxa"/>
            <w:shd w:val="clear" w:color="auto" w:fill="D9E2F3" w:themeFill="accent1" w:themeFillTint="33"/>
          </w:tcPr>
          <w:p w14:paraId="74E46989" w14:textId="38648E5B" w:rsidR="00EB4474" w:rsidRPr="008752AC" w:rsidRDefault="0049369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0.41</w:t>
            </w:r>
          </w:p>
        </w:tc>
        <w:tc>
          <w:tcPr>
            <w:tcW w:w="1559" w:type="dxa"/>
            <w:shd w:val="clear" w:color="auto" w:fill="ECD8F2"/>
          </w:tcPr>
          <w:p w14:paraId="79B19511" w14:textId="121A6C4E" w:rsidR="00EB4474"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0.89 (0.73 – 1.10)</w:t>
            </w:r>
          </w:p>
        </w:tc>
        <w:tc>
          <w:tcPr>
            <w:tcW w:w="851" w:type="dxa"/>
            <w:shd w:val="clear" w:color="auto" w:fill="ECD8F2"/>
          </w:tcPr>
          <w:p w14:paraId="2CB0A763" w14:textId="27F8AE64" w:rsidR="00EB4474"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0.45</w:t>
            </w:r>
          </w:p>
        </w:tc>
      </w:tr>
      <w:tr w:rsidR="00A23A62" w:rsidRPr="0082446D" w14:paraId="384A01B3"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CD8CDA0" w14:textId="12C6069C" w:rsidR="00A23A62" w:rsidRPr="008752AC" w:rsidRDefault="00A23A62"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hAnsi="Times New Roman" w:cs="Times New Roman"/>
              </w:rPr>
              <w:t>DOCTOR GRADE</w:t>
            </w:r>
          </w:p>
        </w:tc>
        <w:tc>
          <w:tcPr>
            <w:tcW w:w="1559" w:type="dxa"/>
            <w:shd w:val="clear" w:color="auto" w:fill="FBE4D5" w:themeFill="accent2" w:themeFillTint="33"/>
          </w:tcPr>
          <w:p w14:paraId="34554300"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45F8229A"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5B545259"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4CE80975"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7CBFA145"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5E9AD71D"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753B67E5"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030DBFC5"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41829A8B" w14:textId="77777777" w:rsidR="00A23A62" w:rsidRPr="008752AC" w:rsidRDefault="00A23A62"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4A6FA642" w14:textId="77777777" w:rsidR="00A23A62" w:rsidRPr="008752AC" w:rsidRDefault="00A23A62"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A23A62" w:rsidRPr="0082446D" w14:paraId="46F7F388"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0A30140F" w14:textId="77777777" w:rsidR="00A23A62" w:rsidRPr="008752AC" w:rsidRDefault="00A23A62" w:rsidP="0082446D">
            <w:pPr>
              <w:spacing w:line="276" w:lineRule="auto"/>
              <w:textAlignment w:val="baseline"/>
              <w:rPr>
                <w:rFonts w:ascii="Times New Roman" w:hAnsi="Times New Roman" w:cs="Times New Roman"/>
              </w:rPr>
            </w:pPr>
            <w:r w:rsidRPr="008752AC">
              <w:rPr>
                <w:rFonts w:ascii="Times New Roman" w:hAnsi="Times New Roman" w:cs="Times New Roman"/>
                <w:b w:val="0"/>
                <w:bCs w:val="0"/>
              </w:rPr>
              <w:t>Foundation doctor</w:t>
            </w:r>
          </w:p>
        </w:tc>
        <w:tc>
          <w:tcPr>
            <w:tcW w:w="1559" w:type="dxa"/>
            <w:shd w:val="clear" w:color="auto" w:fill="FBE4D5" w:themeFill="accent2" w:themeFillTint="33"/>
          </w:tcPr>
          <w:p w14:paraId="717E49BB"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3.54 (2.15 – 5.83)</w:t>
            </w:r>
          </w:p>
        </w:tc>
        <w:tc>
          <w:tcPr>
            <w:tcW w:w="851" w:type="dxa"/>
            <w:shd w:val="clear" w:color="auto" w:fill="FBE4D5" w:themeFill="accent2" w:themeFillTint="33"/>
          </w:tcPr>
          <w:p w14:paraId="14DF7350"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276" w:type="dxa"/>
            <w:shd w:val="clear" w:color="auto" w:fill="FFF2CC" w:themeFill="accent4" w:themeFillTint="33"/>
          </w:tcPr>
          <w:p w14:paraId="5B577896"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1.42 (0.6 – 3.34)</w:t>
            </w:r>
          </w:p>
        </w:tc>
        <w:tc>
          <w:tcPr>
            <w:tcW w:w="850" w:type="dxa"/>
            <w:shd w:val="clear" w:color="auto" w:fill="FFF2CC" w:themeFill="accent4" w:themeFillTint="33"/>
          </w:tcPr>
          <w:p w14:paraId="45B9F8FE"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0.43</w:t>
            </w:r>
          </w:p>
        </w:tc>
        <w:tc>
          <w:tcPr>
            <w:tcW w:w="1559" w:type="dxa"/>
            <w:shd w:val="clear" w:color="auto" w:fill="E2EFD9" w:themeFill="accent6" w:themeFillTint="33"/>
          </w:tcPr>
          <w:p w14:paraId="0A9214B3"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2.79 (0.77 – 8.03)</w:t>
            </w:r>
          </w:p>
        </w:tc>
        <w:tc>
          <w:tcPr>
            <w:tcW w:w="851" w:type="dxa"/>
            <w:shd w:val="clear" w:color="auto" w:fill="E2EFD9" w:themeFill="accent6" w:themeFillTint="33"/>
          </w:tcPr>
          <w:p w14:paraId="2130C423"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0.09</w:t>
            </w:r>
          </w:p>
        </w:tc>
        <w:tc>
          <w:tcPr>
            <w:tcW w:w="1134" w:type="dxa"/>
            <w:shd w:val="clear" w:color="auto" w:fill="D9E2F3" w:themeFill="accent1" w:themeFillTint="33"/>
          </w:tcPr>
          <w:p w14:paraId="66E13387"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1.39 (0.46 – 4.23)</w:t>
            </w:r>
          </w:p>
        </w:tc>
        <w:tc>
          <w:tcPr>
            <w:tcW w:w="992" w:type="dxa"/>
            <w:shd w:val="clear" w:color="auto" w:fill="D9E2F3" w:themeFill="accent1" w:themeFillTint="33"/>
          </w:tcPr>
          <w:p w14:paraId="6882A073"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0.56</w:t>
            </w:r>
          </w:p>
        </w:tc>
        <w:tc>
          <w:tcPr>
            <w:tcW w:w="1559" w:type="dxa"/>
            <w:shd w:val="clear" w:color="auto" w:fill="ECD8F2"/>
          </w:tcPr>
          <w:p w14:paraId="765256E2" w14:textId="77777777" w:rsidR="00A23A62" w:rsidRPr="008752AC" w:rsidRDefault="00A23A62"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1.90 (1.09 - 3.30)</w:t>
            </w:r>
          </w:p>
        </w:tc>
        <w:tc>
          <w:tcPr>
            <w:tcW w:w="851" w:type="dxa"/>
            <w:shd w:val="clear" w:color="auto" w:fill="ECD8F2"/>
          </w:tcPr>
          <w:p w14:paraId="4FDC06A6" w14:textId="77777777" w:rsidR="00A23A62" w:rsidRPr="008752AC" w:rsidRDefault="00A23A62"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0.02</w:t>
            </w:r>
          </w:p>
        </w:tc>
      </w:tr>
      <w:tr w:rsidR="00A23A62" w:rsidRPr="0082446D" w14:paraId="0AC24BCA"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1469175" w14:textId="77777777" w:rsidR="00A23A62" w:rsidRPr="008752AC" w:rsidRDefault="00A23A62" w:rsidP="0082446D">
            <w:pPr>
              <w:spacing w:line="276" w:lineRule="auto"/>
              <w:textAlignment w:val="baseline"/>
              <w:rPr>
                <w:rFonts w:ascii="Times New Roman" w:hAnsi="Times New Roman" w:cs="Times New Roman"/>
              </w:rPr>
            </w:pPr>
            <w:r w:rsidRPr="008752AC">
              <w:rPr>
                <w:rFonts w:ascii="Times New Roman" w:hAnsi="Times New Roman" w:cs="Times New Roman"/>
                <w:b w:val="0"/>
                <w:bCs w:val="0"/>
              </w:rPr>
              <w:t>Core and specialty trainee</w:t>
            </w:r>
          </w:p>
        </w:tc>
        <w:tc>
          <w:tcPr>
            <w:tcW w:w="1559" w:type="dxa"/>
            <w:shd w:val="clear" w:color="auto" w:fill="FBE4D5" w:themeFill="accent2" w:themeFillTint="33"/>
          </w:tcPr>
          <w:p w14:paraId="7B47024D"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1.12 (0.82 – 1.53)</w:t>
            </w:r>
          </w:p>
        </w:tc>
        <w:tc>
          <w:tcPr>
            <w:tcW w:w="851" w:type="dxa"/>
            <w:shd w:val="clear" w:color="auto" w:fill="FBE4D5" w:themeFill="accent2" w:themeFillTint="33"/>
          </w:tcPr>
          <w:p w14:paraId="6E304B24"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0.47</w:t>
            </w:r>
          </w:p>
        </w:tc>
        <w:tc>
          <w:tcPr>
            <w:tcW w:w="1276" w:type="dxa"/>
            <w:shd w:val="clear" w:color="auto" w:fill="FFF2CC" w:themeFill="accent4" w:themeFillTint="33"/>
          </w:tcPr>
          <w:p w14:paraId="4DBF97FE"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1.47 (0.82 – 2.63)</w:t>
            </w:r>
          </w:p>
        </w:tc>
        <w:tc>
          <w:tcPr>
            <w:tcW w:w="850" w:type="dxa"/>
            <w:shd w:val="clear" w:color="auto" w:fill="FFF2CC" w:themeFill="accent4" w:themeFillTint="33"/>
          </w:tcPr>
          <w:p w14:paraId="4A36C51D"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w:t>
            </w:r>
          </w:p>
        </w:tc>
        <w:tc>
          <w:tcPr>
            <w:tcW w:w="1559" w:type="dxa"/>
            <w:shd w:val="clear" w:color="auto" w:fill="E2EFD9" w:themeFill="accent6" w:themeFillTint="33"/>
          </w:tcPr>
          <w:p w14:paraId="3234BB35"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12.95 (5.6 – 27.77)</w:t>
            </w:r>
          </w:p>
        </w:tc>
        <w:tc>
          <w:tcPr>
            <w:tcW w:w="851" w:type="dxa"/>
            <w:shd w:val="clear" w:color="auto" w:fill="E2EFD9" w:themeFill="accent6" w:themeFillTint="33"/>
          </w:tcPr>
          <w:p w14:paraId="2BFEB9A5"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134" w:type="dxa"/>
            <w:shd w:val="clear" w:color="auto" w:fill="D9E2F3" w:themeFill="accent1" w:themeFillTint="33"/>
          </w:tcPr>
          <w:p w14:paraId="6624BD2A"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0.82 (0.39 – 1.7)</w:t>
            </w:r>
          </w:p>
        </w:tc>
        <w:tc>
          <w:tcPr>
            <w:tcW w:w="992" w:type="dxa"/>
            <w:shd w:val="clear" w:color="auto" w:fill="D9E2F3" w:themeFill="accent1" w:themeFillTint="33"/>
          </w:tcPr>
          <w:p w14:paraId="2A79E660"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0.59</w:t>
            </w:r>
          </w:p>
        </w:tc>
        <w:tc>
          <w:tcPr>
            <w:tcW w:w="1559" w:type="dxa"/>
            <w:shd w:val="clear" w:color="auto" w:fill="ECD8F2"/>
          </w:tcPr>
          <w:p w14:paraId="2187BCDB" w14:textId="77777777" w:rsidR="00A23A62" w:rsidRPr="008752AC" w:rsidRDefault="00A23A62"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1.15 (0.87 - 1.53)</w:t>
            </w:r>
          </w:p>
        </w:tc>
        <w:tc>
          <w:tcPr>
            <w:tcW w:w="851" w:type="dxa"/>
            <w:shd w:val="clear" w:color="auto" w:fill="ECD8F2"/>
          </w:tcPr>
          <w:p w14:paraId="6F64D813" w14:textId="77777777" w:rsidR="00A23A62" w:rsidRPr="008752AC" w:rsidRDefault="00A23A62"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0.32</w:t>
            </w:r>
          </w:p>
        </w:tc>
      </w:tr>
      <w:tr w:rsidR="00A23A62" w:rsidRPr="0082446D" w14:paraId="3ACFB371"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5AE233A9" w14:textId="77777777" w:rsidR="00A23A62" w:rsidRPr="008752AC" w:rsidRDefault="00A23A62" w:rsidP="0082446D">
            <w:pPr>
              <w:spacing w:line="276" w:lineRule="auto"/>
              <w:textAlignment w:val="baseline"/>
              <w:rPr>
                <w:rFonts w:ascii="Times New Roman" w:hAnsi="Times New Roman" w:cs="Times New Roman"/>
              </w:rPr>
            </w:pPr>
            <w:r w:rsidRPr="008752AC">
              <w:rPr>
                <w:rFonts w:ascii="Times New Roman" w:hAnsi="Times New Roman" w:cs="Times New Roman"/>
                <w:b w:val="0"/>
                <w:bCs w:val="0"/>
              </w:rPr>
              <w:t>Locally employed/ trust doctor</w:t>
            </w:r>
          </w:p>
        </w:tc>
        <w:tc>
          <w:tcPr>
            <w:tcW w:w="1559" w:type="dxa"/>
            <w:shd w:val="clear" w:color="auto" w:fill="FBE4D5" w:themeFill="accent2" w:themeFillTint="33"/>
          </w:tcPr>
          <w:p w14:paraId="32E4CBD6"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1.35 (0.9 – 1.98</w:t>
            </w:r>
          </w:p>
        </w:tc>
        <w:tc>
          <w:tcPr>
            <w:tcW w:w="851" w:type="dxa"/>
            <w:shd w:val="clear" w:color="auto" w:fill="FBE4D5" w:themeFill="accent2" w:themeFillTint="33"/>
          </w:tcPr>
          <w:p w14:paraId="0E6CAABC"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0.13</w:t>
            </w:r>
          </w:p>
        </w:tc>
        <w:tc>
          <w:tcPr>
            <w:tcW w:w="1276" w:type="dxa"/>
            <w:shd w:val="clear" w:color="auto" w:fill="FFF2CC" w:themeFill="accent4" w:themeFillTint="33"/>
          </w:tcPr>
          <w:p w14:paraId="79DEA78A"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1.08 (0.51 – 2.26)</w:t>
            </w:r>
          </w:p>
        </w:tc>
        <w:tc>
          <w:tcPr>
            <w:tcW w:w="850" w:type="dxa"/>
            <w:shd w:val="clear" w:color="auto" w:fill="FFF2CC" w:themeFill="accent4" w:themeFillTint="33"/>
          </w:tcPr>
          <w:p w14:paraId="6DCE50A4"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0.84</w:t>
            </w:r>
          </w:p>
        </w:tc>
        <w:tc>
          <w:tcPr>
            <w:tcW w:w="1559" w:type="dxa"/>
            <w:shd w:val="clear" w:color="auto" w:fill="E2EFD9" w:themeFill="accent6" w:themeFillTint="33"/>
          </w:tcPr>
          <w:p w14:paraId="1EF898FE"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2.93 (1.19 – 6.38)</w:t>
            </w:r>
          </w:p>
        </w:tc>
        <w:tc>
          <w:tcPr>
            <w:tcW w:w="851" w:type="dxa"/>
            <w:shd w:val="clear" w:color="auto" w:fill="E2EFD9" w:themeFill="accent6" w:themeFillTint="33"/>
          </w:tcPr>
          <w:p w14:paraId="42121407"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0.01</w:t>
            </w:r>
          </w:p>
        </w:tc>
        <w:tc>
          <w:tcPr>
            <w:tcW w:w="1134" w:type="dxa"/>
            <w:shd w:val="clear" w:color="auto" w:fill="D9E2F3" w:themeFill="accent1" w:themeFillTint="33"/>
          </w:tcPr>
          <w:p w14:paraId="4A971C85"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1.16 (0.44 – 3.07)</w:t>
            </w:r>
          </w:p>
        </w:tc>
        <w:tc>
          <w:tcPr>
            <w:tcW w:w="992" w:type="dxa"/>
            <w:shd w:val="clear" w:color="auto" w:fill="D9E2F3" w:themeFill="accent1" w:themeFillTint="33"/>
          </w:tcPr>
          <w:p w14:paraId="222DFB33"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0.77</w:t>
            </w:r>
          </w:p>
        </w:tc>
        <w:tc>
          <w:tcPr>
            <w:tcW w:w="1559" w:type="dxa"/>
            <w:shd w:val="clear" w:color="auto" w:fill="ECD8F2"/>
          </w:tcPr>
          <w:p w14:paraId="590AA80C" w14:textId="77777777" w:rsidR="00A23A62" w:rsidRPr="008752AC" w:rsidRDefault="00A23A62"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1.57 (1.07 - 2.31)</w:t>
            </w:r>
          </w:p>
        </w:tc>
        <w:tc>
          <w:tcPr>
            <w:tcW w:w="851" w:type="dxa"/>
            <w:shd w:val="clear" w:color="auto" w:fill="ECD8F2"/>
          </w:tcPr>
          <w:p w14:paraId="08DDAA02" w14:textId="77777777" w:rsidR="00A23A62" w:rsidRPr="008752AC" w:rsidRDefault="00A23A62"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0.02</w:t>
            </w:r>
          </w:p>
        </w:tc>
      </w:tr>
      <w:tr w:rsidR="00A23A62" w:rsidRPr="0082446D" w14:paraId="4B03E403"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D23D00A" w14:textId="77777777" w:rsidR="00A23A62" w:rsidRPr="008752AC" w:rsidRDefault="00A23A62" w:rsidP="0082446D">
            <w:pPr>
              <w:spacing w:line="276" w:lineRule="auto"/>
              <w:textAlignment w:val="baseline"/>
              <w:rPr>
                <w:rFonts w:ascii="Times New Roman" w:hAnsi="Times New Roman" w:cs="Times New Roman"/>
              </w:rPr>
            </w:pPr>
            <w:r w:rsidRPr="008752AC">
              <w:rPr>
                <w:rFonts w:ascii="Times New Roman" w:hAnsi="Times New Roman" w:cs="Times New Roman"/>
                <w:b w:val="0"/>
                <w:bCs w:val="0"/>
              </w:rPr>
              <w:t>GP</w:t>
            </w:r>
          </w:p>
        </w:tc>
        <w:tc>
          <w:tcPr>
            <w:tcW w:w="1559" w:type="dxa"/>
            <w:shd w:val="clear" w:color="auto" w:fill="FBE4D5" w:themeFill="accent2" w:themeFillTint="33"/>
          </w:tcPr>
          <w:p w14:paraId="71F0EF3D"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0.34 (0.25 – 0.48)</w:t>
            </w:r>
          </w:p>
        </w:tc>
        <w:tc>
          <w:tcPr>
            <w:tcW w:w="851" w:type="dxa"/>
            <w:shd w:val="clear" w:color="auto" w:fill="FBE4D5" w:themeFill="accent2" w:themeFillTint="33"/>
          </w:tcPr>
          <w:p w14:paraId="4316EEAC"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276" w:type="dxa"/>
            <w:shd w:val="clear" w:color="auto" w:fill="FFF2CC" w:themeFill="accent4" w:themeFillTint="33"/>
          </w:tcPr>
          <w:p w14:paraId="61CF0B88"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2.78 (1.34 – 5.78)</w:t>
            </w:r>
          </w:p>
        </w:tc>
        <w:tc>
          <w:tcPr>
            <w:tcW w:w="850" w:type="dxa"/>
            <w:shd w:val="clear" w:color="auto" w:fill="FFF2CC" w:themeFill="accent4" w:themeFillTint="33"/>
          </w:tcPr>
          <w:p w14:paraId="5EFA5272"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0.006</w:t>
            </w:r>
          </w:p>
        </w:tc>
        <w:tc>
          <w:tcPr>
            <w:tcW w:w="1559" w:type="dxa"/>
            <w:shd w:val="clear" w:color="auto" w:fill="E2EFD9" w:themeFill="accent6" w:themeFillTint="33"/>
          </w:tcPr>
          <w:p w14:paraId="4439CAC9"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1.34 (0.67 – 2.53)</w:t>
            </w:r>
          </w:p>
        </w:tc>
        <w:tc>
          <w:tcPr>
            <w:tcW w:w="851" w:type="dxa"/>
            <w:shd w:val="clear" w:color="auto" w:fill="E2EFD9" w:themeFill="accent6" w:themeFillTint="33"/>
          </w:tcPr>
          <w:p w14:paraId="78256605"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0.39</w:t>
            </w:r>
          </w:p>
        </w:tc>
        <w:tc>
          <w:tcPr>
            <w:tcW w:w="1134" w:type="dxa"/>
            <w:shd w:val="clear" w:color="auto" w:fill="D9E2F3" w:themeFill="accent1" w:themeFillTint="33"/>
          </w:tcPr>
          <w:p w14:paraId="4DC7C853"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0.27 (0.13 – 0.56)</w:t>
            </w:r>
          </w:p>
        </w:tc>
        <w:tc>
          <w:tcPr>
            <w:tcW w:w="992" w:type="dxa"/>
            <w:shd w:val="clear" w:color="auto" w:fill="D9E2F3" w:themeFill="accent1" w:themeFillTint="33"/>
          </w:tcPr>
          <w:p w14:paraId="045CF165"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559" w:type="dxa"/>
            <w:shd w:val="clear" w:color="auto" w:fill="ECD8F2"/>
          </w:tcPr>
          <w:p w14:paraId="7CA56FFA" w14:textId="77777777" w:rsidR="00A23A62" w:rsidRPr="008752AC" w:rsidRDefault="00A23A62"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0.46 (0.36 - 0.57)</w:t>
            </w:r>
          </w:p>
        </w:tc>
        <w:tc>
          <w:tcPr>
            <w:tcW w:w="851" w:type="dxa"/>
            <w:shd w:val="clear" w:color="auto" w:fill="ECD8F2"/>
          </w:tcPr>
          <w:p w14:paraId="71C5C42D" w14:textId="77777777" w:rsidR="00A23A62" w:rsidRPr="008752AC" w:rsidRDefault="00A23A62"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&lt;0.001</w:t>
            </w:r>
          </w:p>
        </w:tc>
      </w:tr>
      <w:tr w:rsidR="00A23A62" w:rsidRPr="0082446D" w14:paraId="08DB7339"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F4F360E" w14:textId="77777777" w:rsidR="00A23A62" w:rsidRPr="008752AC" w:rsidRDefault="00A23A62" w:rsidP="0082446D">
            <w:pPr>
              <w:spacing w:line="276" w:lineRule="auto"/>
              <w:textAlignment w:val="baseline"/>
              <w:rPr>
                <w:rFonts w:ascii="Times New Roman" w:hAnsi="Times New Roman" w:cs="Times New Roman"/>
              </w:rPr>
            </w:pPr>
            <w:r w:rsidRPr="008752AC">
              <w:rPr>
                <w:rFonts w:ascii="Times New Roman" w:hAnsi="Times New Roman" w:cs="Times New Roman"/>
                <w:b w:val="0"/>
                <w:bCs w:val="0"/>
              </w:rPr>
              <w:t>Consultant</w:t>
            </w:r>
          </w:p>
        </w:tc>
        <w:tc>
          <w:tcPr>
            <w:tcW w:w="1559" w:type="dxa"/>
            <w:shd w:val="clear" w:color="auto" w:fill="FBE4D5" w:themeFill="accent2" w:themeFillTint="33"/>
          </w:tcPr>
          <w:p w14:paraId="4CD9B7AA"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5767C2E8"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42AD296E"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081B3110"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1635ECF6"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2DD04B0C"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2ADBCF3F"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4DAA6D17"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1E27F6F4" w14:textId="77777777" w:rsidR="00A23A62" w:rsidRPr="008752AC" w:rsidRDefault="00A23A62"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Ref</w:t>
            </w:r>
          </w:p>
        </w:tc>
        <w:tc>
          <w:tcPr>
            <w:tcW w:w="851" w:type="dxa"/>
            <w:shd w:val="clear" w:color="auto" w:fill="ECD8F2"/>
          </w:tcPr>
          <w:p w14:paraId="7E39C22F" w14:textId="77777777" w:rsidR="00A23A62" w:rsidRPr="008752AC" w:rsidRDefault="00A23A62"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Ref</w:t>
            </w:r>
          </w:p>
        </w:tc>
      </w:tr>
      <w:tr w:rsidR="00A23A62" w:rsidRPr="0082446D" w14:paraId="0F9A6AD7"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5E005C8" w14:textId="77777777" w:rsidR="00A23A62" w:rsidRPr="008752AC" w:rsidRDefault="00A23A62" w:rsidP="0082446D">
            <w:pPr>
              <w:spacing w:line="276" w:lineRule="auto"/>
              <w:textAlignment w:val="baseline"/>
              <w:rPr>
                <w:rFonts w:ascii="Times New Roman" w:hAnsi="Times New Roman" w:cs="Times New Roman"/>
              </w:rPr>
            </w:pPr>
            <w:r w:rsidRPr="008752AC">
              <w:rPr>
                <w:rFonts w:ascii="Times New Roman" w:hAnsi="Times New Roman" w:cs="Times New Roman"/>
                <w:b w:val="0"/>
                <w:bCs w:val="0"/>
              </w:rPr>
              <w:t>SAS</w:t>
            </w:r>
          </w:p>
        </w:tc>
        <w:tc>
          <w:tcPr>
            <w:tcW w:w="1559" w:type="dxa"/>
            <w:shd w:val="clear" w:color="auto" w:fill="FBE4D5" w:themeFill="accent2" w:themeFillTint="33"/>
          </w:tcPr>
          <w:p w14:paraId="5E4AACB6"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0.86 (0.57 – 1.3)</w:t>
            </w:r>
          </w:p>
        </w:tc>
        <w:tc>
          <w:tcPr>
            <w:tcW w:w="851" w:type="dxa"/>
            <w:shd w:val="clear" w:color="auto" w:fill="FBE4D5" w:themeFill="accent2" w:themeFillTint="33"/>
          </w:tcPr>
          <w:p w14:paraId="71D0A0E6"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0.47</w:t>
            </w:r>
          </w:p>
        </w:tc>
        <w:tc>
          <w:tcPr>
            <w:tcW w:w="1276" w:type="dxa"/>
            <w:shd w:val="clear" w:color="auto" w:fill="FFF2CC" w:themeFill="accent4" w:themeFillTint="33"/>
          </w:tcPr>
          <w:p w14:paraId="6BB98F23"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1.03 (0.47 – 2.27)</w:t>
            </w:r>
          </w:p>
        </w:tc>
        <w:tc>
          <w:tcPr>
            <w:tcW w:w="850" w:type="dxa"/>
            <w:shd w:val="clear" w:color="auto" w:fill="FFF2CC" w:themeFill="accent4" w:themeFillTint="33"/>
          </w:tcPr>
          <w:p w14:paraId="48B52E05"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0.93</w:t>
            </w:r>
          </w:p>
        </w:tc>
        <w:tc>
          <w:tcPr>
            <w:tcW w:w="1559" w:type="dxa"/>
            <w:shd w:val="clear" w:color="auto" w:fill="E2EFD9" w:themeFill="accent6" w:themeFillTint="33"/>
          </w:tcPr>
          <w:p w14:paraId="69B35CD7"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3.14 (1.33 – 7.42)</w:t>
            </w:r>
          </w:p>
        </w:tc>
        <w:tc>
          <w:tcPr>
            <w:tcW w:w="851" w:type="dxa"/>
            <w:shd w:val="clear" w:color="auto" w:fill="E2EFD9" w:themeFill="accent6" w:themeFillTint="33"/>
          </w:tcPr>
          <w:p w14:paraId="20FD9AF2"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0.009</w:t>
            </w:r>
          </w:p>
        </w:tc>
        <w:tc>
          <w:tcPr>
            <w:tcW w:w="1134" w:type="dxa"/>
            <w:shd w:val="clear" w:color="auto" w:fill="D9E2F3" w:themeFill="accent1" w:themeFillTint="33"/>
          </w:tcPr>
          <w:p w14:paraId="3C2DEC8A"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 89 (0.69 – 5.09)</w:t>
            </w:r>
          </w:p>
        </w:tc>
        <w:tc>
          <w:tcPr>
            <w:tcW w:w="992" w:type="dxa"/>
            <w:shd w:val="clear" w:color="auto" w:fill="D9E2F3" w:themeFill="accent1" w:themeFillTint="33"/>
          </w:tcPr>
          <w:p w14:paraId="48D82D91" w14:textId="77777777" w:rsidR="00A23A62" w:rsidRPr="008752AC" w:rsidRDefault="00A23A62"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0.22</w:t>
            </w:r>
          </w:p>
        </w:tc>
        <w:tc>
          <w:tcPr>
            <w:tcW w:w="1559" w:type="dxa"/>
            <w:shd w:val="clear" w:color="auto" w:fill="ECD8F2"/>
          </w:tcPr>
          <w:p w14:paraId="2858FFCD" w14:textId="77777777" w:rsidR="00A23A62" w:rsidRPr="008752AC" w:rsidRDefault="00A23A62"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0.87 (0.62 - 1.22)</w:t>
            </w:r>
          </w:p>
        </w:tc>
        <w:tc>
          <w:tcPr>
            <w:tcW w:w="851" w:type="dxa"/>
            <w:shd w:val="clear" w:color="auto" w:fill="ECD8F2"/>
          </w:tcPr>
          <w:p w14:paraId="795A1311" w14:textId="77777777" w:rsidR="00A23A62" w:rsidRPr="008752AC" w:rsidRDefault="00A23A62"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0.42</w:t>
            </w:r>
          </w:p>
        </w:tc>
      </w:tr>
      <w:tr w:rsidR="00A23A62" w:rsidRPr="0082446D" w14:paraId="2249317A"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20170BB" w14:textId="77777777" w:rsidR="00A23A62" w:rsidRPr="008752AC" w:rsidRDefault="00A23A62" w:rsidP="0082446D">
            <w:pPr>
              <w:spacing w:line="276" w:lineRule="auto"/>
              <w:textAlignment w:val="baseline"/>
              <w:rPr>
                <w:rFonts w:ascii="Times New Roman" w:hAnsi="Times New Roman" w:cs="Times New Roman"/>
              </w:rPr>
            </w:pPr>
            <w:r w:rsidRPr="008752AC">
              <w:rPr>
                <w:rFonts w:ascii="Times New Roman" w:hAnsi="Times New Roman" w:cs="Times New Roman"/>
                <w:b w:val="0"/>
                <w:bCs w:val="0"/>
              </w:rPr>
              <w:lastRenderedPageBreak/>
              <w:t>Other</w:t>
            </w:r>
          </w:p>
        </w:tc>
        <w:tc>
          <w:tcPr>
            <w:tcW w:w="1559" w:type="dxa"/>
            <w:shd w:val="clear" w:color="auto" w:fill="FBE4D5" w:themeFill="accent2" w:themeFillTint="33"/>
          </w:tcPr>
          <w:p w14:paraId="7C4E795E"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1.14 (0.6 – 2.16)</w:t>
            </w:r>
          </w:p>
        </w:tc>
        <w:tc>
          <w:tcPr>
            <w:tcW w:w="851" w:type="dxa"/>
            <w:shd w:val="clear" w:color="auto" w:fill="FBE4D5" w:themeFill="accent2" w:themeFillTint="33"/>
          </w:tcPr>
          <w:p w14:paraId="6992F745"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0.68</w:t>
            </w:r>
          </w:p>
        </w:tc>
        <w:tc>
          <w:tcPr>
            <w:tcW w:w="1276" w:type="dxa"/>
            <w:shd w:val="clear" w:color="auto" w:fill="FFF2CC" w:themeFill="accent4" w:themeFillTint="33"/>
          </w:tcPr>
          <w:p w14:paraId="4624F01A"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1.50 (0.45 – 5.05)</w:t>
            </w:r>
          </w:p>
        </w:tc>
        <w:tc>
          <w:tcPr>
            <w:tcW w:w="850" w:type="dxa"/>
            <w:shd w:val="clear" w:color="auto" w:fill="FFF2CC" w:themeFill="accent4" w:themeFillTint="33"/>
          </w:tcPr>
          <w:p w14:paraId="121BEDB7"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0.51</w:t>
            </w:r>
          </w:p>
        </w:tc>
        <w:tc>
          <w:tcPr>
            <w:tcW w:w="1559" w:type="dxa"/>
            <w:shd w:val="clear" w:color="auto" w:fill="E2EFD9" w:themeFill="accent6" w:themeFillTint="33"/>
          </w:tcPr>
          <w:p w14:paraId="547B37E8"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16.57 (1.89 – 128.13)</w:t>
            </w:r>
          </w:p>
        </w:tc>
        <w:tc>
          <w:tcPr>
            <w:tcW w:w="851" w:type="dxa"/>
            <w:shd w:val="clear" w:color="auto" w:fill="E2EFD9" w:themeFill="accent6" w:themeFillTint="33"/>
          </w:tcPr>
          <w:p w14:paraId="161CA27D"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0.009</w:t>
            </w:r>
          </w:p>
        </w:tc>
        <w:tc>
          <w:tcPr>
            <w:tcW w:w="1134" w:type="dxa"/>
            <w:shd w:val="clear" w:color="auto" w:fill="D9E2F3" w:themeFill="accent1" w:themeFillTint="33"/>
          </w:tcPr>
          <w:p w14:paraId="63925BC4"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0.91 (0.24 – 3.52)</w:t>
            </w:r>
          </w:p>
        </w:tc>
        <w:tc>
          <w:tcPr>
            <w:tcW w:w="992" w:type="dxa"/>
            <w:shd w:val="clear" w:color="auto" w:fill="D9E2F3" w:themeFill="accent1" w:themeFillTint="33"/>
          </w:tcPr>
          <w:p w14:paraId="00D75D8D" w14:textId="77777777" w:rsidR="00A23A62" w:rsidRPr="008752AC" w:rsidRDefault="00A23A62"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0.89</w:t>
            </w:r>
          </w:p>
        </w:tc>
        <w:tc>
          <w:tcPr>
            <w:tcW w:w="1559" w:type="dxa"/>
            <w:shd w:val="clear" w:color="auto" w:fill="ECD8F2"/>
          </w:tcPr>
          <w:p w14:paraId="612C9A8D" w14:textId="77777777" w:rsidR="00A23A62" w:rsidRPr="008752AC" w:rsidRDefault="00A23A62"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0.59 (0.33 - 1.05)</w:t>
            </w:r>
          </w:p>
        </w:tc>
        <w:tc>
          <w:tcPr>
            <w:tcW w:w="851" w:type="dxa"/>
            <w:shd w:val="clear" w:color="auto" w:fill="ECD8F2"/>
          </w:tcPr>
          <w:p w14:paraId="0731F323" w14:textId="77777777" w:rsidR="00A23A62" w:rsidRPr="008752AC" w:rsidRDefault="00A23A62"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0.08</w:t>
            </w:r>
          </w:p>
        </w:tc>
      </w:tr>
    </w:tbl>
    <w:p w14:paraId="13C184A8" w14:textId="77777777" w:rsidR="003C44DD" w:rsidRPr="0082446D" w:rsidRDefault="003C44DD" w:rsidP="003C44DD">
      <w:pPr>
        <w:rPr>
          <w:rFonts w:ascii="Times New Roman" w:hAnsi="Times New Roman" w:cs="Times New Roman"/>
          <w:sz w:val="20"/>
          <w:szCs w:val="20"/>
        </w:rPr>
      </w:pPr>
    </w:p>
    <w:p w14:paraId="00F66C89" w14:textId="11145707" w:rsidR="00BF1037" w:rsidRPr="0082446D" w:rsidRDefault="005B78FF" w:rsidP="00EB4474">
      <w:pPr>
        <w:rPr>
          <w:rFonts w:ascii="Times New Roman" w:hAnsi="Times New Roman" w:cs="Times New Roman"/>
          <w:sz w:val="20"/>
          <w:szCs w:val="20"/>
        </w:rPr>
      </w:pPr>
      <w:r w:rsidRPr="0082446D">
        <w:rPr>
          <w:rFonts w:ascii="Times New Roman" w:hAnsi="Times New Roman" w:cs="Times New Roman"/>
          <w:b/>
          <w:bCs/>
          <w:sz w:val="20"/>
          <w:szCs w:val="20"/>
        </w:rPr>
        <w:t xml:space="preserve">Supplementary Table </w:t>
      </w:r>
      <w:r w:rsidR="002C5F32">
        <w:rPr>
          <w:rFonts w:ascii="Times New Roman" w:hAnsi="Times New Roman" w:cs="Times New Roman"/>
          <w:b/>
          <w:bCs/>
          <w:sz w:val="20"/>
          <w:szCs w:val="20"/>
        </w:rPr>
        <w:t xml:space="preserve">6 </w:t>
      </w:r>
      <w:r w:rsidRPr="0082446D">
        <w:rPr>
          <w:rFonts w:ascii="Times New Roman" w:hAnsi="Times New Roman" w:cs="Times New Roman"/>
          <w:sz w:val="20"/>
          <w:szCs w:val="20"/>
        </w:rPr>
        <w:t xml:space="preserve">shows the results of multivariable logistic regression from the </w:t>
      </w:r>
      <w:proofErr w:type="spellStart"/>
      <w:r w:rsidRPr="0082446D">
        <w:rPr>
          <w:rFonts w:ascii="Times New Roman" w:hAnsi="Times New Roman" w:cs="Times New Roman"/>
          <w:sz w:val="20"/>
          <w:szCs w:val="20"/>
        </w:rPr>
        <w:t>subcohort</w:t>
      </w:r>
      <w:proofErr w:type="spellEnd"/>
      <w:r w:rsidRPr="0082446D">
        <w:rPr>
          <w:rFonts w:ascii="Times New Roman" w:hAnsi="Times New Roman" w:cs="Times New Roman"/>
          <w:sz w:val="20"/>
          <w:szCs w:val="20"/>
        </w:rPr>
        <w:t xml:space="preserve"> analysis (adjusted for grade or stage of training for doctors) as adjusted odds ratios, 95% confidence intervals, and p-values for the association of socio-demographic, health and occupational variables with outcome 1 (redeployment), outcome 2 (received training after redeployment), outcome 3 (received supervision after redeployment), outcome 4 (change in patient contact after redeployment), and outcome 5 (interaction with number of patients with COVID-19).</w:t>
      </w:r>
    </w:p>
    <w:p w14:paraId="257DFBF4" w14:textId="5874BB52" w:rsidR="00BF1037" w:rsidRPr="0082446D" w:rsidRDefault="00BF1037" w:rsidP="00EB4474">
      <w:pPr>
        <w:rPr>
          <w:rFonts w:ascii="Times New Roman" w:hAnsi="Times New Roman" w:cs="Times New Roman"/>
          <w:b/>
          <w:bCs/>
          <w:sz w:val="20"/>
          <w:szCs w:val="20"/>
        </w:rPr>
      </w:pPr>
    </w:p>
    <w:p w14:paraId="098A6DCE" w14:textId="48288099" w:rsidR="00545073" w:rsidRDefault="005B78FF" w:rsidP="00EB4474">
      <w:pPr>
        <w:rPr>
          <w:rFonts w:ascii="Times New Roman" w:hAnsi="Times New Roman" w:cs="Times New Roman"/>
          <w:b/>
          <w:bCs/>
          <w:sz w:val="20"/>
          <w:szCs w:val="20"/>
        </w:rPr>
        <w:sectPr w:rsidR="00545073" w:rsidSect="00711863">
          <w:pgSz w:w="16838" w:h="11906" w:orient="landscape"/>
          <w:pgMar w:top="1440" w:right="1440" w:bottom="1440" w:left="1440" w:header="708" w:footer="708" w:gutter="0"/>
          <w:cols w:space="708"/>
          <w:docGrid w:linePitch="360"/>
        </w:sectPr>
      </w:pPr>
      <w:proofErr w:type="spellStart"/>
      <w:r w:rsidRPr="0082446D">
        <w:rPr>
          <w:rFonts w:ascii="Times New Roman" w:hAnsi="Times New Roman" w:cs="Times New Roman"/>
          <w:sz w:val="20"/>
          <w:szCs w:val="20"/>
        </w:rPr>
        <w:t>aORs</w:t>
      </w:r>
      <w:proofErr w:type="spellEnd"/>
      <w:r w:rsidRPr="0082446D">
        <w:rPr>
          <w:rFonts w:ascii="Times New Roman" w:hAnsi="Times New Roman" w:cs="Times New Roman"/>
          <w:sz w:val="20"/>
          <w:szCs w:val="20"/>
        </w:rPr>
        <w:t xml:space="preserve"> are adjusted for ethnicity, migration, age, sex, deprivation, and underlying long-term conditions. </w:t>
      </w:r>
      <w:proofErr w:type="spellStart"/>
      <w:r w:rsidRPr="0082446D">
        <w:rPr>
          <w:rFonts w:ascii="Times New Roman" w:hAnsi="Times New Roman" w:cs="Times New Roman"/>
          <w:sz w:val="20"/>
          <w:szCs w:val="20"/>
        </w:rPr>
        <w:t>aOR</w:t>
      </w:r>
      <w:proofErr w:type="spellEnd"/>
      <w:r w:rsidRPr="0082446D">
        <w:rPr>
          <w:rFonts w:ascii="Times New Roman" w:hAnsi="Times New Roman" w:cs="Times New Roman"/>
          <w:sz w:val="20"/>
          <w:szCs w:val="20"/>
        </w:rPr>
        <w:t xml:space="preserve"> refers to adjusted Odds Rat</w:t>
      </w:r>
      <w:r w:rsidR="00545073" w:rsidRPr="0082446D">
        <w:rPr>
          <w:rFonts w:ascii="Times New Roman" w:hAnsi="Times New Roman" w:cs="Times New Roman"/>
          <w:b/>
          <w:bCs/>
          <w:sz w:val="20"/>
          <w:szCs w:val="20"/>
        </w:rPr>
        <w:t>i</w:t>
      </w:r>
    </w:p>
    <w:p w14:paraId="7D56B25A" w14:textId="77777777" w:rsidR="00BF1037" w:rsidRPr="008752AC" w:rsidRDefault="00BF1037" w:rsidP="00EB4474">
      <w:pPr>
        <w:rPr>
          <w:rFonts w:ascii="Times New Roman" w:hAnsi="Times New Roman" w:cs="Times New Roman"/>
          <w:b/>
          <w:bCs/>
        </w:rPr>
      </w:pPr>
    </w:p>
    <w:p w14:paraId="5DC22BED" w14:textId="4E808ED8" w:rsidR="00EB4474" w:rsidRPr="008752AC" w:rsidRDefault="000412A3" w:rsidP="00EB4474">
      <w:pPr>
        <w:rPr>
          <w:rFonts w:ascii="Times New Roman" w:hAnsi="Times New Roman" w:cs="Times New Roman"/>
          <w:b/>
          <w:bCs/>
        </w:rPr>
      </w:pPr>
      <w:r w:rsidRPr="008752AC">
        <w:rPr>
          <w:rFonts w:ascii="Times New Roman" w:hAnsi="Times New Roman" w:cs="Times New Roman"/>
          <w:b/>
          <w:bCs/>
        </w:rPr>
        <w:t xml:space="preserve">Supplementary </w:t>
      </w:r>
      <w:r w:rsidR="00EB4474" w:rsidRPr="008752AC">
        <w:rPr>
          <w:rFonts w:ascii="Times New Roman" w:hAnsi="Times New Roman" w:cs="Times New Roman"/>
          <w:b/>
          <w:bCs/>
        </w:rPr>
        <w:t xml:space="preserve">Table </w:t>
      </w:r>
      <w:r w:rsidR="002C5F32">
        <w:rPr>
          <w:rFonts w:ascii="Times New Roman" w:hAnsi="Times New Roman" w:cs="Times New Roman"/>
          <w:b/>
          <w:bCs/>
        </w:rPr>
        <w:t>7</w:t>
      </w:r>
      <w:r w:rsidR="00EB4474" w:rsidRPr="008752AC">
        <w:rPr>
          <w:rFonts w:ascii="Times New Roman" w:hAnsi="Times New Roman" w:cs="Times New Roman"/>
          <w:b/>
          <w:bCs/>
        </w:rPr>
        <w:t xml:space="preserve">. </w:t>
      </w:r>
      <w:r w:rsidR="00545073" w:rsidRPr="008752AC">
        <w:rPr>
          <w:rFonts w:ascii="Times New Roman" w:hAnsi="Times New Roman" w:cs="Times New Roman"/>
          <w:b/>
          <w:bCs/>
        </w:rPr>
        <w:t>Sub</w:t>
      </w:r>
      <w:r w:rsidR="00545073">
        <w:rPr>
          <w:rFonts w:ascii="Times New Roman" w:hAnsi="Times New Roman" w:cs="Times New Roman"/>
          <w:b/>
          <w:bCs/>
        </w:rPr>
        <w:t>-</w:t>
      </w:r>
      <w:r w:rsidR="00EB4474" w:rsidRPr="008752AC">
        <w:rPr>
          <w:rFonts w:ascii="Times New Roman" w:hAnsi="Times New Roman" w:cs="Times New Roman"/>
          <w:b/>
          <w:bCs/>
        </w:rPr>
        <w:t>cohort analysis of occupational seniority (for HCWs on the agenda for change pay scale) with redeployment, training, supervision, patient contact, and COVID-19 contact:</w:t>
      </w:r>
    </w:p>
    <w:p w14:paraId="4074A86C" w14:textId="566E1C9C" w:rsidR="00EB4474" w:rsidRPr="008752AC" w:rsidRDefault="00EB4474" w:rsidP="003C44DD">
      <w:pPr>
        <w:rPr>
          <w:rFonts w:ascii="Times New Roman" w:hAnsi="Times New Roman" w:cs="Times New Roman"/>
        </w:rPr>
      </w:pPr>
    </w:p>
    <w:p w14:paraId="594C83A8" w14:textId="77777777" w:rsidR="00EB4474" w:rsidRPr="008752AC" w:rsidRDefault="00EB4474" w:rsidP="003C44DD">
      <w:pPr>
        <w:rPr>
          <w:rFonts w:ascii="Times New Roman" w:hAnsi="Times New Roman" w:cs="Times New Roman"/>
          <w:b/>
          <w:bCs/>
        </w:rPr>
      </w:pPr>
    </w:p>
    <w:tbl>
      <w:tblPr>
        <w:tblStyle w:val="GridTable2-Accent5"/>
        <w:tblW w:w="15026" w:type="dxa"/>
        <w:tblLayout w:type="fixed"/>
        <w:tblLook w:val="04A0" w:firstRow="1" w:lastRow="0" w:firstColumn="1" w:lastColumn="0" w:noHBand="0" w:noVBand="1"/>
      </w:tblPr>
      <w:tblGrid>
        <w:gridCol w:w="3544"/>
        <w:gridCol w:w="1559"/>
        <w:gridCol w:w="851"/>
        <w:gridCol w:w="1276"/>
        <w:gridCol w:w="850"/>
        <w:gridCol w:w="1559"/>
        <w:gridCol w:w="851"/>
        <w:gridCol w:w="1134"/>
        <w:gridCol w:w="992"/>
        <w:gridCol w:w="1559"/>
        <w:gridCol w:w="851"/>
      </w:tblGrid>
      <w:tr w:rsidR="00EB4474" w:rsidRPr="0082446D" w14:paraId="0F73D4E4" w14:textId="77777777" w:rsidTr="00D94051">
        <w:trPr>
          <w:gridAfter w:val="1"/>
          <w:cnfStyle w:val="100000000000" w:firstRow="1" w:lastRow="0" w:firstColumn="0" w:lastColumn="0" w:oddVBand="0" w:evenVBand="0" w:oddHBand="0" w:evenHBand="0" w:firstRowFirstColumn="0" w:firstRowLastColumn="0" w:lastRowFirstColumn="0" w:lastRowLastColumn="0"/>
          <w:wAfter w:w="851" w:type="dxa"/>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359C0C6" w14:textId="77777777" w:rsidR="00EB4474" w:rsidRPr="008752AC" w:rsidRDefault="00EB4474" w:rsidP="00D94051">
            <w:pPr>
              <w:textAlignment w:val="baseline"/>
              <w:rPr>
                <w:rFonts w:ascii="Times New Roman" w:hAnsi="Times New Roman" w:cs="Times New Roman"/>
                <w:b w:val="0"/>
                <w:bCs w:val="0"/>
              </w:rPr>
            </w:pPr>
          </w:p>
        </w:tc>
        <w:tc>
          <w:tcPr>
            <w:tcW w:w="1559" w:type="dxa"/>
          </w:tcPr>
          <w:p w14:paraId="05454DCA" w14:textId="77777777" w:rsidR="00EB4474" w:rsidRPr="008752AC" w:rsidRDefault="00EB4474"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Redeployment:</w:t>
            </w:r>
          </w:p>
        </w:tc>
        <w:tc>
          <w:tcPr>
            <w:tcW w:w="851" w:type="dxa"/>
          </w:tcPr>
          <w:p w14:paraId="4EC5FA66" w14:textId="77777777" w:rsidR="00EB4474" w:rsidRPr="008752AC" w:rsidRDefault="00EB4474"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tcPr>
          <w:p w14:paraId="1C2407DA" w14:textId="77777777" w:rsidR="00EB4474" w:rsidRPr="008752AC" w:rsidRDefault="00EB4474"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8752AC">
              <w:rPr>
                <w:rFonts w:ascii="Times New Roman" w:eastAsia="Times New Roman" w:hAnsi="Times New Roman" w:cs="Times New Roman"/>
                <w:kern w:val="0"/>
                <w:lang w:eastAsia="en-GB"/>
                <w14:ligatures w14:val="none"/>
              </w:rPr>
              <w:t>Training:</w:t>
            </w:r>
          </w:p>
        </w:tc>
        <w:tc>
          <w:tcPr>
            <w:tcW w:w="850" w:type="dxa"/>
          </w:tcPr>
          <w:p w14:paraId="2D4E0625" w14:textId="77777777" w:rsidR="00EB4474" w:rsidRPr="008752AC" w:rsidRDefault="00EB4474"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tcPr>
          <w:p w14:paraId="254E8C04" w14:textId="77777777" w:rsidR="00EB4474" w:rsidRPr="008752AC" w:rsidRDefault="00EB4474"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xml:space="preserve">Supervision: </w:t>
            </w:r>
          </w:p>
        </w:tc>
        <w:tc>
          <w:tcPr>
            <w:tcW w:w="851" w:type="dxa"/>
          </w:tcPr>
          <w:p w14:paraId="515E2F5F" w14:textId="77777777" w:rsidR="00EB4474" w:rsidRPr="008752AC" w:rsidRDefault="00EB4474"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tcPr>
          <w:p w14:paraId="254C3903" w14:textId="77777777" w:rsidR="00EB4474" w:rsidRPr="008752AC" w:rsidRDefault="00EB4474"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 xml:space="preserve">Patient Contact: </w:t>
            </w:r>
          </w:p>
        </w:tc>
        <w:tc>
          <w:tcPr>
            <w:tcW w:w="992" w:type="dxa"/>
          </w:tcPr>
          <w:p w14:paraId="7833F856" w14:textId="77777777" w:rsidR="00EB4474" w:rsidRPr="008752AC" w:rsidRDefault="00EB4474" w:rsidP="00D94051">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tcPr>
          <w:p w14:paraId="7CCAE9AF" w14:textId="77777777" w:rsidR="00EB4474" w:rsidRPr="008752AC" w:rsidRDefault="00EB4474" w:rsidP="00D9405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COVID-19 Contact</w:t>
            </w:r>
          </w:p>
        </w:tc>
      </w:tr>
      <w:tr w:rsidR="00EB4474" w:rsidRPr="0082446D" w14:paraId="2ECE12CC"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06035459" w14:textId="77777777" w:rsidR="00EB4474" w:rsidRPr="008752AC" w:rsidRDefault="00EB4474" w:rsidP="0082446D">
            <w:pPr>
              <w:spacing w:line="276" w:lineRule="auto"/>
              <w:textAlignment w:val="baseline"/>
              <w:rPr>
                <w:rFonts w:ascii="Times New Roman" w:hAnsi="Times New Roman" w:cs="Times New Roman"/>
                <w:b w:val="0"/>
                <w:bCs w:val="0"/>
              </w:rPr>
            </w:pPr>
            <w:r w:rsidRPr="008752AC">
              <w:rPr>
                <w:rFonts w:ascii="Times New Roman" w:hAnsi="Times New Roman" w:cs="Times New Roman"/>
              </w:rPr>
              <w:t xml:space="preserve">Agenda for change pay scale </w:t>
            </w:r>
          </w:p>
        </w:tc>
        <w:tc>
          <w:tcPr>
            <w:tcW w:w="1559" w:type="dxa"/>
            <w:shd w:val="clear" w:color="auto" w:fill="FBE4D5" w:themeFill="accent2" w:themeFillTint="33"/>
          </w:tcPr>
          <w:p w14:paraId="48C78E7B" w14:textId="62A78ED4"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roofErr w:type="spellStart"/>
            <w:r w:rsidRPr="008752AC">
              <w:rPr>
                <w:rFonts w:ascii="Times New Roman" w:eastAsia="Times New Roman" w:hAnsi="Times New Roman" w:cs="Times New Roman"/>
                <w:b/>
                <w:bCs/>
                <w:kern w:val="0"/>
                <w:lang w:eastAsia="en-GB"/>
                <w14:ligatures w14:val="none"/>
              </w:rPr>
              <w:t>aOR</w:t>
            </w:r>
            <w:proofErr w:type="spellEnd"/>
          </w:p>
        </w:tc>
        <w:tc>
          <w:tcPr>
            <w:tcW w:w="851" w:type="dxa"/>
            <w:shd w:val="clear" w:color="auto" w:fill="FBE4D5" w:themeFill="accent2" w:themeFillTint="33"/>
          </w:tcPr>
          <w:p w14:paraId="2AB1EEB5" w14:textId="511F4005"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bCs/>
                <w:kern w:val="0"/>
                <w:lang w:eastAsia="en-GB"/>
                <w14:ligatures w14:val="none"/>
              </w:rPr>
              <w:t xml:space="preserve">P value </w:t>
            </w:r>
          </w:p>
        </w:tc>
        <w:tc>
          <w:tcPr>
            <w:tcW w:w="1276" w:type="dxa"/>
            <w:shd w:val="clear" w:color="auto" w:fill="FFF2CC" w:themeFill="accent4" w:themeFillTint="33"/>
          </w:tcPr>
          <w:p w14:paraId="071F706C" w14:textId="76BB5D8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roofErr w:type="spellStart"/>
            <w:r w:rsidRPr="008752AC">
              <w:rPr>
                <w:rFonts w:ascii="Times New Roman" w:eastAsia="Times New Roman" w:hAnsi="Times New Roman" w:cs="Times New Roman"/>
                <w:b/>
                <w:bCs/>
                <w:kern w:val="0"/>
                <w:lang w:eastAsia="en-GB"/>
                <w14:ligatures w14:val="none"/>
              </w:rPr>
              <w:t>aOR</w:t>
            </w:r>
            <w:proofErr w:type="spellEnd"/>
          </w:p>
        </w:tc>
        <w:tc>
          <w:tcPr>
            <w:tcW w:w="850" w:type="dxa"/>
            <w:shd w:val="clear" w:color="auto" w:fill="FFF2CC" w:themeFill="accent4" w:themeFillTint="33"/>
          </w:tcPr>
          <w:p w14:paraId="5C288A77" w14:textId="558FEC8C"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bCs/>
                <w:kern w:val="0"/>
                <w:lang w:eastAsia="en-GB"/>
                <w14:ligatures w14:val="none"/>
              </w:rPr>
              <w:t>P value</w:t>
            </w:r>
          </w:p>
        </w:tc>
        <w:tc>
          <w:tcPr>
            <w:tcW w:w="1559" w:type="dxa"/>
            <w:shd w:val="clear" w:color="auto" w:fill="E2EFD9" w:themeFill="accent6" w:themeFillTint="33"/>
          </w:tcPr>
          <w:p w14:paraId="1A54F004" w14:textId="0D7288AF"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roofErr w:type="spellStart"/>
            <w:r w:rsidRPr="008752AC">
              <w:rPr>
                <w:rFonts w:ascii="Times New Roman" w:eastAsia="Times New Roman" w:hAnsi="Times New Roman" w:cs="Times New Roman"/>
                <w:b/>
                <w:bCs/>
                <w:kern w:val="0"/>
                <w:lang w:eastAsia="en-GB"/>
                <w14:ligatures w14:val="none"/>
              </w:rPr>
              <w:t>aOR</w:t>
            </w:r>
            <w:proofErr w:type="spellEnd"/>
          </w:p>
        </w:tc>
        <w:tc>
          <w:tcPr>
            <w:tcW w:w="851" w:type="dxa"/>
            <w:shd w:val="clear" w:color="auto" w:fill="E2EFD9" w:themeFill="accent6" w:themeFillTint="33"/>
          </w:tcPr>
          <w:p w14:paraId="47889BCD" w14:textId="7DF26289"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bCs/>
                <w:kern w:val="0"/>
                <w:lang w:eastAsia="en-GB"/>
                <w14:ligatures w14:val="none"/>
              </w:rPr>
              <w:t>P value</w:t>
            </w:r>
          </w:p>
        </w:tc>
        <w:tc>
          <w:tcPr>
            <w:tcW w:w="1134" w:type="dxa"/>
            <w:shd w:val="clear" w:color="auto" w:fill="D9E2F3" w:themeFill="accent1" w:themeFillTint="33"/>
          </w:tcPr>
          <w:p w14:paraId="5ECDD2D9" w14:textId="56BB0E1D"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roofErr w:type="spellStart"/>
            <w:r w:rsidRPr="008752AC">
              <w:rPr>
                <w:rFonts w:ascii="Times New Roman" w:eastAsia="Times New Roman" w:hAnsi="Times New Roman" w:cs="Times New Roman"/>
                <w:b/>
                <w:bCs/>
                <w:kern w:val="0"/>
                <w:lang w:eastAsia="en-GB"/>
                <w14:ligatures w14:val="none"/>
              </w:rPr>
              <w:t>aOR</w:t>
            </w:r>
            <w:proofErr w:type="spellEnd"/>
          </w:p>
        </w:tc>
        <w:tc>
          <w:tcPr>
            <w:tcW w:w="992" w:type="dxa"/>
            <w:shd w:val="clear" w:color="auto" w:fill="D9E2F3" w:themeFill="accent1" w:themeFillTint="33"/>
          </w:tcPr>
          <w:p w14:paraId="6119618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en-GB"/>
                <w14:ligatures w14:val="none"/>
              </w:rPr>
            </w:pPr>
            <w:r w:rsidRPr="008752AC">
              <w:rPr>
                <w:rFonts w:ascii="Times New Roman" w:eastAsia="Times New Roman" w:hAnsi="Times New Roman" w:cs="Times New Roman"/>
                <w:b/>
                <w:bCs/>
                <w:kern w:val="0"/>
                <w:lang w:eastAsia="en-GB"/>
                <w14:ligatures w14:val="none"/>
              </w:rPr>
              <w:t>P</w:t>
            </w:r>
          </w:p>
          <w:p w14:paraId="191EC4B2" w14:textId="25C03118"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b/>
                <w:bCs/>
                <w:kern w:val="0"/>
                <w:lang w:eastAsia="en-GB"/>
                <w14:ligatures w14:val="none"/>
              </w:rPr>
              <w:t xml:space="preserve">value </w:t>
            </w:r>
          </w:p>
        </w:tc>
        <w:tc>
          <w:tcPr>
            <w:tcW w:w="1559" w:type="dxa"/>
            <w:shd w:val="clear" w:color="auto" w:fill="ECD8F2"/>
          </w:tcPr>
          <w:p w14:paraId="4C6CAFCA" w14:textId="59283B83"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roofErr w:type="spellStart"/>
            <w:r w:rsidRPr="008752AC">
              <w:rPr>
                <w:rFonts w:ascii="Times New Roman" w:eastAsia="Times New Roman" w:hAnsi="Times New Roman" w:cs="Times New Roman"/>
                <w:b/>
                <w:bCs/>
                <w:lang w:eastAsia="en-GB"/>
              </w:rPr>
              <w:t>aOR</w:t>
            </w:r>
            <w:proofErr w:type="spellEnd"/>
          </w:p>
        </w:tc>
        <w:tc>
          <w:tcPr>
            <w:tcW w:w="851" w:type="dxa"/>
            <w:shd w:val="clear" w:color="auto" w:fill="ECD8F2"/>
          </w:tcPr>
          <w:p w14:paraId="00A0AB08" w14:textId="777FE99A"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b/>
                <w:bCs/>
                <w:lang w:eastAsia="en-GB"/>
              </w:rPr>
              <w:t>P value</w:t>
            </w:r>
          </w:p>
        </w:tc>
      </w:tr>
      <w:tr w:rsidR="00EB4474" w:rsidRPr="0082446D" w14:paraId="73FA11F8"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2B3DB20"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kern w:val="0"/>
                <w:lang w:eastAsia="en-GB"/>
                <w14:ligatures w14:val="none"/>
              </w:rPr>
              <w:t>ETHNICITY</w:t>
            </w:r>
          </w:p>
        </w:tc>
        <w:tc>
          <w:tcPr>
            <w:tcW w:w="1559" w:type="dxa"/>
            <w:shd w:val="clear" w:color="auto" w:fill="FBE4D5" w:themeFill="accent2" w:themeFillTint="33"/>
          </w:tcPr>
          <w:p w14:paraId="38EA36C0"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0C4336F6"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09A03704"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626B380B"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4651E28D"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4E6D0BEB"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486F2843"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6B686FC6"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2094EC2D"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0C354DE5"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EB4474" w:rsidRPr="0082446D" w14:paraId="0D4A9A8A"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5B9057BF"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kern w:val="0"/>
                <w:lang w:eastAsia="en-GB"/>
                <w14:ligatures w14:val="none"/>
              </w:rPr>
              <w:t>White</w:t>
            </w:r>
          </w:p>
        </w:tc>
        <w:tc>
          <w:tcPr>
            <w:tcW w:w="1559" w:type="dxa"/>
            <w:shd w:val="clear" w:color="auto" w:fill="FBE4D5" w:themeFill="accent2" w:themeFillTint="33"/>
          </w:tcPr>
          <w:p w14:paraId="4B830F94"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7DF98EC2"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69E69B31"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4EDC843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7CC9DF0A"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677E7C64"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7A76E89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3EC6922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62E2723B"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Ref</w:t>
            </w:r>
          </w:p>
        </w:tc>
        <w:tc>
          <w:tcPr>
            <w:tcW w:w="851" w:type="dxa"/>
            <w:shd w:val="clear" w:color="auto" w:fill="ECD8F2"/>
          </w:tcPr>
          <w:p w14:paraId="24452FE1"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ref</w:t>
            </w:r>
          </w:p>
        </w:tc>
      </w:tr>
      <w:tr w:rsidR="00EB4474" w:rsidRPr="0082446D" w14:paraId="26E75CE0"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021764C5"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kern w:val="0"/>
                <w:lang w:eastAsia="en-GB"/>
                <w14:ligatures w14:val="none"/>
              </w:rPr>
              <w:t>Black</w:t>
            </w:r>
          </w:p>
        </w:tc>
        <w:tc>
          <w:tcPr>
            <w:tcW w:w="1559" w:type="dxa"/>
            <w:shd w:val="clear" w:color="auto" w:fill="FBE4D5" w:themeFill="accent2" w:themeFillTint="33"/>
          </w:tcPr>
          <w:p w14:paraId="56819BBA"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0.77 (0.53 – 1.12)</w:t>
            </w:r>
          </w:p>
        </w:tc>
        <w:tc>
          <w:tcPr>
            <w:tcW w:w="851" w:type="dxa"/>
            <w:shd w:val="clear" w:color="auto" w:fill="FBE4D5" w:themeFill="accent2" w:themeFillTint="33"/>
          </w:tcPr>
          <w:p w14:paraId="45401753"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0.17</w:t>
            </w:r>
          </w:p>
        </w:tc>
        <w:tc>
          <w:tcPr>
            <w:tcW w:w="1276" w:type="dxa"/>
            <w:shd w:val="clear" w:color="auto" w:fill="FFF2CC" w:themeFill="accent4" w:themeFillTint="33"/>
          </w:tcPr>
          <w:p w14:paraId="46CB931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1.31 (0.61 – 2.83)</w:t>
            </w:r>
          </w:p>
        </w:tc>
        <w:tc>
          <w:tcPr>
            <w:tcW w:w="850" w:type="dxa"/>
            <w:shd w:val="clear" w:color="auto" w:fill="FFF2CC" w:themeFill="accent4" w:themeFillTint="33"/>
          </w:tcPr>
          <w:p w14:paraId="0AD674DC"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0.49</w:t>
            </w:r>
          </w:p>
        </w:tc>
        <w:tc>
          <w:tcPr>
            <w:tcW w:w="1559" w:type="dxa"/>
            <w:shd w:val="clear" w:color="auto" w:fill="E2EFD9" w:themeFill="accent6" w:themeFillTint="33"/>
          </w:tcPr>
          <w:p w14:paraId="604DC26F" w14:textId="607E4CA8"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1.26 (0.58 – 2.72)</w:t>
            </w:r>
          </w:p>
        </w:tc>
        <w:tc>
          <w:tcPr>
            <w:tcW w:w="851" w:type="dxa"/>
            <w:shd w:val="clear" w:color="auto" w:fill="E2EFD9" w:themeFill="accent6" w:themeFillTint="33"/>
          </w:tcPr>
          <w:p w14:paraId="2229041A" w14:textId="4C48DA84"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0.56</w:t>
            </w:r>
          </w:p>
        </w:tc>
        <w:tc>
          <w:tcPr>
            <w:tcW w:w="1134" w:type="dxa"/>
            <w:shd w:val="clear" w:color="auto" w:fill="D9E2F3" w:themeFill="accent1" w:themeFillTint="33"/>
          </w:tcPr>
          <w:p w14:paraId="1A8F22E1" w14:textId="78A955E0"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0.57 (0.28 – 1.17)</w:t>
            </w:r>
          </w:p>
        </w:tc>
        <w:tc>
          <w:tcPr>
            <w:tcW w:w="992" w:type="dxa"/>
            <w:shd w:val="clear" w:color="auto" w:fill="D9E2F3" w:themeFill="accent1" w:themeFillTint="33"/>
          </w:tcPr>
          <w:p w14:paraId="0039C585" w14:textId="1939DE73"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0.12</w:t>
            </w:r>
          </w:p>
        </w:tc>
        <w:tc>
          <w:tcPr>
            <w:tcW w:w="1559" w:type="dxa"/>
            <w:shd w:val="clear" w:color="auto" w:fill="ECD8F2"/>
          </w:tcPr>
          <w:p w14:paraId="435B2023" w14:textId="4471F22B" w:rsidR="00EB4474"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1.62 (1.15 – 2.27)</w:t>
            </w:r>
          </w:p>
        </w:tc>
        <w:tc>
          <w:tcPr>
            <w:tcW w:w="851" w:type="dxa"/>
            <w:shd w:val="clear" w:color="auto" w:fill="ECD8F2"/>
          </w:tcPr>
          <w:p w14:paraId="19ECA7A0" w14:textId="34E229ED" w:rsidR="00EB4474"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0.006</w:t>
            </w:r>
          </w:p>
        </w:tc>
      </w:tr>
      <w:tr w:rsidR="00EB4474" w:rsidRPr="0082446D" w14:paraId="0C7C3999"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14E2B640"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kern w:val="0"/>
                <w:lang w:eastAsia="en-GB"/>
                <w14:ligatures w14:val="none"/>
              </w:rPr>
              <w:t>Asian</w:t>
            </w:r>
          </w:p>
        </w:tc>
        <w:tc>
          <w:tcPr>
            <w:tcW w:w="1559" w:type="dxa"/>
            <w:shd w:val="clear" w:color="auto" w:fill="FBE4D5" w:themeFill="accent2" w:themeFillTint="33"/>
          </w:tcPr>
          <w:p w14:paraId="5876638E"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0.83 (0.66 – 1.04)</w:t>
            </w:r>
          </w:p>
        </w:tc>
        <w:tc>
          <w:tcPr>
            <w:tcW w:w="851" w:type="dxa"/>
            <w:shd w:val="clear" w:color="auto" w:fill="FBE4D5" w:themeFill="accent2" w:themeFillTint="33"/>
          </w:tcPr>
          <w:p w14:paraId="50D6222A"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0.14</w:t>
            </w:r>
          </w:p>
        </w:tc>
        <w:tc>
          <w:tcPr>
            <w:tcW w:w="1276" w:type="dxa"/>
            <w:shd w:val="clear" w:color="auto" w:fill="FFF2CC" w:themeFill="accent4" w:themeFillTint="33"/>
          </w:tcPr>
          <w:p w14:paraId="41E98E75"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0.71 (0.47 – 1.08)</w:t>
            </w:r>
          </w:p>
        </w:tc>
        <w:tc>
          <w:tcPr>
            <w:tcW w:w="850" w:type="dxa"/>
            <w:shd w:val="clear" w:color="auto" w:fill="FFF2CC" w:themeFill="accent4" w:themeFillTint="33"/>
          </w:tcPr>
          <w:p w14:paraId="380AF93E"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1.00</w:t>
            </w:r>
          </w:p>
        </w:tc>
        <w:tc>
          <w:tcPr>
            <w:tcW w:w="1559" w:type="dxa"/>
            <w:shd w:val="clear" w:color="auto" w:fill="E2EFD9" w:themeFill="accent6" w:themeFillTint="33"/>
          </w:tcPr>
          <w:p w14:paraId="18089817" w14:textId="3C22C830"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0.95 (0.61 – 1.47)</w:t>
            </w:r>
          </w:p>
        </w:tc>
        <w:tc>
          <w:tcPr>
            <w:tcW w:w="851" w:type="dxa"/>
            <w:shd w:val="clear" w:color="auto" w:fill="E2EFD9" w:themeFill="accent6" w:themeFillTint="33"/>
          </w:tcPr>
          <w:p w14:paraId="1CBF78A8" w14:textId="010F2CE4"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0.81</w:t>
            </w:r>
          </w:p>
        </w:tc>
        <w:tc>
          <w:tcPr>
            <w:tcW w:w="1134" w:type="dxa"/>
            <w:shd w:val="clear" w:color="auto" w:fill="D9E2F3" w:themeFill="accent1" w:themeFillTint="33"/>
          </w:tcPr>
          <w:p w14:paraId="788497C0" w14:textId="2DBA79B7"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0.93 (0.58 – 1.49)</w:t>
            </w:r>
          </w:p>
        </w:tc>
        <w:tc>
          <w:tcPr>
            <w:tcW w:w="992" w:type="dxa"/>
            <w:shd w:val="clear" w:color="auto" w:fill="D9E2F3" w:themeFill="accent1" w:themeFillTint="33"/>
          </w:tcPr>
          <w:p w14:paraId="11BE8EF9" w14:textId="2572E50B"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0.76</w:t>
            </w:r>
          </w:p>
        </w:tc>
        <w:tc>
          <w:tcPr>
            <w:tcW w:w="1559" w:type="dxa"/>
            <w:shd w:val="clear" w:color="auto" w:fill="ECD8F2"/>
          </w:tcPr>
          <w:p w14:paraId="567FA16D" w14:textId="07771760" w:rsidR="00EB4474"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1.24 (1.00 – 1.52)</w:t>
            </w:r>
          </w:p>
        </w:tc>
        <w:tc>
          <w:tcPr>
            <w:tcW w:w="851" w:type="dxa"/>
            <w:shd w:val="clear" w:color="auto" w:fill="ECD8F2"/>
          </w:tcPr>
          <w:p w14:paraId="7960AA8F" w14:textId="27310A7B"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0.05</w:t>
            </w:r>
          </w:p>
        </w:tc>
      </w:tr>
      <w:tr w:rsidR="00EB4474" w:rsidRPr="0082446D" w14:paraId="4CC5D642"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14BA499F"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kern w:val="0"/>
                <w:lang w:eastAsia="en-GB"/>
                <w14:ligatures w14:val="none"/>
              </w:rPr>
              <w:t>Mixed</w:t>
            </w:r>
          </w:p>
        </w:tc>
        <w:tc>
          <w:tcPr>
            <w:tcW w:w="1559" w:type="dxa"/>
            <w:shd w:val="clear" w:color="auto" w:fill="FBE4D5" w:themeFill="accent2" w:themeFillTint="33"/>
          </w:tcPr>
          <w:p w14:paraId="49A72497"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1.28 (0.92 – 1.76)</w:t>
            </w:r>
          </w:p>
        </w:tc>
        <w:tc>
          <w:tcPr>
            <w:tcW w:w="851" w:type="dxa"/>
            <w:shd w:val="clear" w:color="auto" w:fill="FBE4D5" w:themeFill="accent2" w:themeFillTint="33"/>
          </w:tcPr>
          <w:p w14:paraId="2C3387CD"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0.11</w:t>
            </w:r>
          </w:p>
        </w:tc>
        <w:tc>
          <w:tcPr>
            <w:tcW w:w="1276" w:type="dxa"/>
            <w:shd w:val="clear" w:color="auto" w:fill="FFF2CC" w:themeFill="accent4" w:themeFillTint="33"/>
          </w:tcPr>
          <w:p w14:paraId="4FEDA03C"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1.00 (0.56 – 1.80)</w:t>
            </w:r>
          </w:p>
        </w:tc>
        <w:tc>
          <w:tcPr>
            <w:tcW w:w="850" w:type="dxa"/>
            <w:shd w:val="clear" w:color="auto" w:fill="FFF2CC" w:themeFill="accent4" w:themeFillTint="33"/>
          </w:tcPr>
          <w:p w14:paraId="6A28F2B0"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0.11</w:t>
            </w:r>
          </w:p>
        </w:tc>
        <w:tc>
          <w:tcPr>
            <w:tcW w:w="1559" w:type="dxa"/>
            <w:shd w:val="clear" w:color="auto" w:fill="E2EFD9" w:themeFill="accent6" w:themeFillTint="33"/>
          </w:tcPr>
          <w:p w14:paraId="3FF3426C" w14:textId="00652049"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1.17 (0.64 – 2.12)</w:t>
            </w:r>
          </w:p>
        </w:tc>
        <w:tc>
          <w:tcPr>
            <w:tcW w:w="851" w:type="dxa"/>
            <w:shd w:val="clear" w:color="auto" w:fill="E2EFD9" w:themeFill="accent6" w:themeFillTint="33"/>
          </w:tcPr>
          <w:p w14:paraId="72480611" w14:textId="3616A8BD"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0.61</w:t>
            </w:r>
          </w:p>
        </w:tc>
        <w:tc>
          <w:tcPr>
            <w:tcW w:w="1134" w:type="dxa"/>
            <w:shd w:val="clear" w:color="auto" w:fill="D9E2F3" w:themeFill="accent1" w:themeFillTint="33"/>
          </w:tcPr>
          <w:p w14:paraId="501DBC67" w14:textId="65DC29C9"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0.81 (0.43 – 1.52)</w:t>
            </w:r>
          </w:p>
        </w:tc>
        <w:tc>
          <w:tcPr>
            <w:tcW w:w="992" w:type="dxa"/>
            <w:shd w:val="clear" w:color="auto" w:fill="D9E2F3" w:themeFill="accent1" w:themeFillTint="33"/>
          </w:tcPr>
          <w:p w14:paraId="1FD18992" w14:textId="22EC92C0"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0.51</w:t>
            </w:r>
          </w:p>
        </w:tc>
        <w:tc>
          <w:tcPr>
            <w:tcW w:w="1559" w:type="dxa"/>
            <w:shd w:val="clear" w:color="auto" w:fill="ECD8F2"/>
          </w:tcPr>
          <w:p w14:paraId="44976AD3" w14:textId="1526F5D3" w:rsidR="00EB4474" w:rsidRPr="008752AC" w:rsidRDefault="00055658"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0.89 (0.63 – 1.21)</w:t>
            </w:r>
          </w:p>
        </w:tc>
        <w:tc>
          <w:tcPr>
            <w:tcW w:w="851" w:type="dxa"/>
            <w:shd w:val="clear" w:color="auto" w:fill="ECD8F2"/>
          </w:tcPr>
          <w:p w14:paraId="7FE9F0BF" w14:textId="5266C033"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0.42</w:t>
            </w:r>
          </w:p>
        </w:tc>
      </w:tr>
      <w:tr w:rsidR="00EB4474" w:rsidRPr="0082446D" w14:paraId="3B498C05"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5CB97A04"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kern w:val="0"/>
                <w:lang w:eastAsia="en-GB"/>
                <w14:ligatures w14:val="none"/>
              </w:rPr>
              <w:t xml:space="preserve">Other </w:t>
            </w:r>
          </w:p>
        </w:tc>
        <w:tc>
          <w:tcPr>
            <w:tcW w:w="1559" w:type="dxa"/>
            <w:shd w:val="clear" w:color="auto" w:fill="FBE4D5" w:themeFill="accent2" w:themeFillTint="33"/>
          </w:tcPr>
          <w:p w14:paraId="528AD5B3"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1.60 (0.90 – 2.85)</w:t>
            </w:r>
          </w:p>
        </w:tc>
        <w:tc>
          <w:tcPr>
            <w:tcW w:w="851" w:type="dxa"/>
            <w:shd w:val="clear" w:color="auto" w:fill="FBE4D5" w:themeFill="accent2" w:themeFillTint="33"/>
          </w:tcPr>
          <w:p w14:paraId="33352399"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0.11</w:t>
            </w:r>
          </w:p>
        </w:tc>
        <w:tc>
          <w:tcPr>
            <w:tcW w:w="1276" w:type="dxa"/>
            <w:shd w:val="clear" w:color="auto" w:fill="FFF2CC" w:themeFill="accent4" w:themeFillTint="33"/>
          </w:tcPr>
          <w:p w14:paraId="18A369D2"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1.88 (0.60 – 5.84)</w:t>
            </w:r>
          </w:p>
        </w:tc>
        <w:tc>
          <w:tcPr>
            <w:tcW w:w="850" w:type="dxa"/>
            <w:shd w:val="clear" w:color="auto" w:fill="FFF2CC" w:themeFill="accent4" w:themeFillTint="33"/>
          </w:tcPr>
          <w:p w14:paraId="501F4A78"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0.28</w:t>
            </w:r>
          </w:p>
        </w:tc>
        <w:tc>
          <w:tcPr>
            <w:tcW w:w="1559" w:type="dxa"/>
            <w:shd w:val="clear" w:color="auto" w:fill="E2EFD9" w:themeFill="accent6" w:themeFillTint="33"/>
          </w:tcPr>
          <w:p w14:paraId="5B78CBBD" w14:textId="2FDBFF91"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0.93 (0.35 – 2.50)</w:t>
            </w:r>
          </w:p>
        </w:tc>
        <w:tc>
          <w:tcPr>
            <w:tcW w:w="851" w:type="dxa"/>
            <w:shd w:val="clear" w:color="auto" w:fill="E2EFD9" w:themeFill="accent6" w:themeFillTint="33"/>
          </w:tcPr>
          <w:p w14:paraId="442CEBF3" w14:textId="3D0C1657"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0.89</w:t>
            </w:r>
          </w:p>
        </w:tc>
        <w:tc>
          <w:tcPr>
            <w:tcW w:w="1134" w:type="dxa"/>
            <w:shd w:val="clear" w:color="auto" w:fill="D9E2F3" w:themeFill="accent1" w:themeFillTint="33"/>
          </w:tcPr>
          <w:p w14:paraId="0A649E66" w14:textId="6AB71F2F"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1.33 (0.41 – 4.34)</w:t>
            </w:r>
          </w:p>
        </w:tc>
        <w:tc>
          <w:tcPr>
            <w:tcW w:w="992" w:type="dxa"/>
            <w:shd w:val="clear" w:color="auto" w:fill="D9E2F3" w:themeFill="accent1" w:themeFillTint="33"/>
          </w:tcPr>
          <w:p w14:paraId="511D6FB8" w14:textId="19EBB750"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0.63</w:t>
            </w:r>
          </w:p>
        </w:tc>
        <w:tc>
          <w:tcPr>
            <w:tcW w:w="1559" w:type="dxa"/>
            <w:shd w:val="clear" w:color="auto" w:fill="ECD8F2"/>
          </w:tcPr>
          <w:p w14:paraId="7153B650" w14:textId="5E74C1A6" w:rsidR="00EB4474" w:rsidRPr="008752AC" w:rsidRDefault="00055658"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1.53 (0.83 – 2.81)</w:t>
            </w:r>
          </w:p>
        </w:tc>
        <w:tc>
          <w:tcPr>
            <w:tcW w:w="851" w:type="dxa"/>
            <w:shd w:val="clear" w:color="auto" w:fill="ECD8F2"/>
          </w:tcPr>
          <w:p w14:paraId="33861E6A" w14:textId="567D4E8C"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0.17</w:t>
            </w:r>
          </w:p>
        </w:tc>
      </w:tr>
      <w:tr w:rsidR="00EB4474" w:rsidRPr="0082446D" w14:paraId="79A6597E"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0F8D688C"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kern w:val="0"/>
                <w:lang w:eastAsia="en-GB"/>
                <w14:ligatures w14:val="none"/>
              </w:rPr>
              <w:t>MIGRATION STATUS</w:t>
            </w:r>
          </w:p>
        </w:tc>
        <w:tc>
          <w:tcPr>
            <w:tcW w:w="1559" w:type="dxa"/>
            <w:shd w:val="clear" w:color="auto" w:fill="FBE4D5" w:themeFill="accent2" w:themeFillTint="33"/>
          </w:tcPr>
          <w:p w14:paraId="3EF07656"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29F892EA"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4028F466"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7E34BB47"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480184E9"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7D54AAB1"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34255684"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1774D681"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7855D074"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0F2AD7D2"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EB4474" w:rsidRPr="0082446D" w14:paraId="251C3B1D"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7DC43E8A"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kern w:val="0"/>
                <w:lang w:eastAsia="en-GB"/>
                <w14:ligatures w14:val="none"/>
              </w:rPr>
              <w:t>Born in the UK</w:t>
            </w:r>
          </w:p>
        </w:tc>
        <w:tc>
          <w:tcPr>
            <w:tcW w:w="1559" w:type="dxa"/>
            <w:shd w:val="clear" w:color="auto" w:fill="FBE4D5" w:themeFill="accent2" w:themeFillTint="33"/>
          </w:tcPr>
          <w:p w14:paraId="6CA0396E"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59C81032"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6B2222E8"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17A208D5"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3E39923F"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41AC3D93"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07C2FD35"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5E7894B2" w14:textId="074194FB"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w:t>
            </w:r>
            <w:r w:rsidR="00EB4474" w:rsidRPr="008752AC">
              <w:rPr>
                <w:rFonts w:ascii="Times New Roman" w:eastAsia="Times New Roman" w:hAnsi="Times New Roman" w:cs="Times New Roman"/>
                <w:kern w:val="0"/>
                <w:lang w:eastAsia="en-GB"/>
                <w14:ligatures w14:val="none"/>
              </w:rPr>
              <w:t>ef</w:t>
            </w:r>
          </w:p>
        </w:tc>
        <w:tc>
          <w:tcPr>
            <w:tcW w:w="1559" w:type="dxa"/>
            <w:shd w:val="clear" w:color="auto" w:fill="ECD8F2"/>
          </w:tcPr>
          <w:p w14:paraId="52ED6494"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78385B87"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ref</w:t>
            </w:r>
          </w:p>
        </w:tc>
      </w:tr>
      <w:tr w:rsidR="00EB4474" w:rsidRPr="0082446D" w14:paraId="789AEB71"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7147EC2"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kern w:val="0"/>
                <w:lang w:eastAsia="en-GB"/>
                <w14:ligatures w14:val="none"/>
              </w:rPr>
              <w:t>Born abroad</w:t>
            </w:r>
          </w:p>
        </w:tc>
        <w:tc>
          <w:tcPr>
            <w:tcW w:w="1559" w:type="dxa"/>
            <w:shd w:val="clear" w:color="auto" w:fill="FBE4D5" w:themeFill="accent2" w:themeFillTint="33"/>
          </w:tcPr>
          <w:p w14:paraId="784FAD4B"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1.26 (1.06 – 1.49)</w:t>
            </w:r>
          </w:p>
        </w:tc>
        <w:tc>
          <w:tcPr>
            <w:tcW w:w="851" w:type="dxa"/>
            <w:shd w:val="clear" w:color="auto" w:fill="FBE4D5" w:themeFill="accent2" w:themeFillTint="33"/>
          </w:tcPr>
          <w:p w14:paraId="23B807C4"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0.01</w:t>
            </w:r>
          </w:p>
        </w:tc>
        <w:tc>
          <w:tcPr>
            <w:tcW w:w="1276" w:type="dxa"/>
            <w:shd w:val="clear" w:color="auto" w:fill="FFF2CC" w:themeFill="accent4" w:themeFillTint="33"/>
          </w:tcPr>
          <w:p w14:paraId="660EA4DF"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1.23 (0.88 – 1.70)</w:t>
            </w:r>
          </w:p>
        </w:tc>
        <w:tc>
          <w:tcPr>
            <w:tcW w:w="850" w:type="dxa"/>
            <w:shd w:val="clear" w:color="auto" w:fill="FFF2CC" w:themeFill="accent4" w:themeFillTint="33"/>
          </w:tcPr>
          <w:p w14:paraId="5AD7E177"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0.23</w:t>
            </w:r>
          </w:p>
        </w:tc>
        <w:tc>
          <w:tcPr>
            <w:tcW w:w="1559" w:type="dxa"/>
            <w:shd w:val="clear" w:color="auto" w:fill="E2EFD9" w:themeFill="accent6" w:themeFillTint="33"/>
          </w:tcPr>
          <w:p w14:paraId="26F185FF" w14:textId="7BE86E71"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1.24 (0.89 – 1.73)</w:t>
            </w:r>
          </w:p>
        </w:tc>
        <w:tc>
          <w:tcPr>
            <w:tcW w:w="851" w:type="dxa"/>
            <w:shd w:val="clear" w:color="auto" w:fill="E2EFD9" w:themeFill="accent6" w:themeFillTint="33"/>
          </w:tcPr>
          <w:p w14:paraId="1AAE5377" w14:textId="464E3960"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0.20</w:t>
            </w:r>
          </w:p>
        </w:tc>
        <w:tc>
          <w:tcPr>
            <w:tcW w:w="1134" w:type="dxa"/>
            <w:shd w:val="clear" w:color="auto" w:fill="D9E2F3" w:themeFill="accent1" w:themeFillTint="33"/>
          </w:tcPr>
          <w:p w14:paraId="2CC4CF2D" w14:textId="7D8C00C1"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0.87 (0.61 – 1.24)</w:t>
            </w:r>
          </w:p>
        </w:tc>
        <w:tc>
          <w:tcPr>
            <w:tcW w:w="992" w:type="dxa"/>
            <w:shd w:val="clear" w:color="auto" w:fill="D9E2F3" w:themeFill="accent1" w:themeFillTint="33"/>
          </w:tcPr>
          <w:p w14:paraId="154CCE1D" w14:textId="55B82DA4"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0.43</w:t>
            </w:r>
          </w:p>
        </w:tc>
        <w:tc>
          <w:tcPr>
            <w:tcW w:w="1559" w:type="dxa"/>
            <w:shd w:val="clear" w:color="auto" w:fill="ECD8F2"/>
          </w:tcPr>
          <w:p w14:paraId="3E8BDD11" w14:textId="201E4AA0"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1.15 (0.97 – 1.35)</w:t>
            </w:r>
          </w:p>
        </w:tc>
        <w:tc>
          <w:tcPr>
            <w:tcW w:w="851" w:type="dxa"/>
            <w:shd w:val="clear" w:color="auto" w:fill="ECD8F2"/>
          </w:tcPr>
          <w:p w14:paraId="16ACA74D" w14:textId="47031DB3"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0.10</w:t>
            </w:r>
          </w:p>
        </w:tc>
      </w:tr>
      <w:tr w:rsidR="00EB4474" w:rsidRPr="0082446D" w14:paraId="647EAA78"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A475046"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kern w:val="0"/>
                <w:lang w:eastAsia="en-GB"/>
                <w14:ligatures w14:val="none"/>
              </w:rPr>
              <w:t>AGE</w:t>
            </w:r>
          </w:p>
        </w:tc>
        <w:tc>
          <w:tcPr>
            <w:tcW w:w="1559" w:type="dxa"/>
            <w:shd w:val="clear" w:color="auto" w:fill="FBE4D5" w:themeFill="accent2" w:themeFillTint="33"/>
          </w:tcPr>
          <w:p w14:paraId="4CDF81F1"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3588E5B3"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5FE0D420"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4F36B022"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000FE066"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7C204693"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7D4064F8"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2A6E7768"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6AE78740"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4F3CA47A"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EB4474" w:rsidRPr="0082446D" w14:paraId="2895F79E"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A5EA8BD"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lastRenderedPageBreak/>
              <w:t>0-31 years</w:t>
            </w:r>
          </w:p>
        </w:tc>
        <w:tc>
          <w:tcPr>
            <w:tcW w:w="1559" w:type="dxa"/>
            <w:shd w:val="clear" w:color="auto" w:fill="FBE4D5" w:themeFill="accent2" w:themeFillTint="33"/>
          </w:tcPr>
          <w:p w14:paraId="4C7C511F"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5840F2C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4EAE479B"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0EFDEF8F"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3EDC0A28"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1A7E65C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7E12E3BF"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35B80488"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6F92AFD8"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6970D486"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ref</w:t>
            </w:r>
          </w:p>
        </w:tc>
      </w:tr>
      <w:tr w:rsidR="00EB4474" w:rsidRPr="0082446D" w14:paraId="57E4D832"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1C492132"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t>31-45 years</w:t>
            </w:r>
          </w:p>
        </w:tc>
        <w:tc>
          <w:tcPr>
            <w:tcW w:w="1559" w:type="dxa"/>
            <w:shd w:val="clear" w:color="auto" w:fill="FBE4D5" w:themeFill="accent2" w:themeFillTint="33"/>
          </w:tcPr>
          <w:p w14:paraId="3C8B48DE"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0.92 (0.77 – 1.11)</w:t>
            </w:r>
          </w:p>
        </w:tc>
        <w:tc>
          <w:tcPr>
            <w:tcW w:w="851" w:type="dxa"/>
            <w:shd w:val="clear" w:color="auto" w:fill="FBE4D5" w:themeFill="accent2" w:themeFillTint="33"/>
          </w:tcPr>
          <w:p w14:paraId="46772DF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0.38</w:t>
            </w:r>
          </w:p>
        </w:tc>
        <w:tc>
          <w:tcPr>
            <w:tcW w:w="1276" w:type="dxa"/>
            <w:shd w:val="clear" w:color="auto" w:fill="FFF2CC" w:themeFill="accent4" w:themeFillTint="33"/>
          </w:tcPr>
          <w:p w14:paraId="652C055F"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0.94 (0.67 – 1.31)</w:t>
            </w:r>
          </w:p>
        </w:tc>
        <w:tc>
          <w:tcPr>
            <w:tcW w:w="850" w:type="dxa"/>
            <w:shd w:val="clear" w:color="auto" w:fill="FFF2CC" w:themeFill="accent4" w:themeFillTint="33"/>
          </w:tcPr>
          <w:p w14:paraId="64D6EBC5"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0.70</w:t>
            </w:r>
          </w:p>
        </w:tc>
        <w:tc>
          <w:tcPr>
            <w:tcW w:w="1559" w:type="dxa"/>
            <w:shd w:val="clear" w:color="auto" w:fill="E2EFD9" w:themeFill="accent6" w:themeFillTint="33"/>
          </w:tcPr>
          <w:p w14:paraId="241FD1BD" w14:textId="0723FD34"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1.02 (0.73 – 1.44)</w:t>
            </w:r>
          </w:p>
        </w:tc>
        <w:tc>
          <w:tcPr>
            <w:tcW w:w="851" w:type="dxa"/>
            <w:shd w:val="clear" w:color="auto" w:fill="E2EFD9" w:themeFill="accent6" w:themeFillTint="33"/>
          </w:tcPr>
          <w:p w14:paraId="73BE0C16" w14:textId="4B983CB2"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0.90</w:t>
            </w:r>
          </w:p>
        </w:tc>
        <w:tc>
          <w:tcPr>
            <w:tcW w:w="1134" w:type="dxa"/>
            <w:shd w:val="clear" w:color="auto" w:fill="D9E2F3" w:themeFill="accent1" w:themeFillTint="33"/>
          </w:tcPr>
          <w:p w14:paraId="5CE28C52" w14:textId="1EAC7A61"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0.52 (0.34 – 0.79)</w:t>
            </w:r>
          </w:p>
        </w:tc>
        <w:tc>
          <w:tcPr>
            <w:tcW w:w="992" w:type="dxa"/>
            <w:shd w:val="clear" w:color="auto" w:fill="D9E2F3" w:themeFill="accent1" w:themeFillTint="33"/>
          </w:tcPr>
          <w:p w14:paraId="7A2E0804" w14:textId="1A445C82"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0.002</w:t>
            </w:r>
          </w:p>
        </w:tc>
        <w:tc>
          <w:tcPr>
            <w:tcW w:w="1559" w:type="dxa"/>
            <w:shd w:val="clear" w:color="auto" w:fill="ECD8F2"/>
          </w:tcPr>
          <w:p w14:paraId="52F686AD" w14:textId="2ACAE1C2"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0.85 (0.72 – 1.01)</w:t>
            </w:r>
          </w:p>
        </w:tc>
        <w:tc>
          <w:tcPr>
            <w:tcW w:w="851" w:type="dxa"/>
            <w:shd w:val="clear" w:color="auto" w:fill="ECD8F2"/>
          </w:tcPr>
          <w:p w14:paraId="56997330" w14:textId="33B7C068"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0.07</w:t>
            </w:r>
          </w:p>
        </w:tc>
      </w:tr>
      <w:tr w:rsidR="00EB4474" w:rsidRPr="0082446D" w14:paraId="6FAA4E98"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0146D541"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t>46-60 years</w:t>
            </w:r>
          </w:p>
        </w:tc>
        <w:tc>
          <w:tcPr>
            <w:tcW w:w="1559" w:type="dxa"/>
            <w:shd w:val="clear" w:color="auto" w:fill="FBE4D5" w:themeFill="accent2" w:themeFillTint="33"/>
          </w:tcPr>
          <w:p w14:paraId="156FBEFC"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0.90 (0.75 0 1.09)</w:t>
            </w:r>
          </w:p>
        </w:tc>
        <w:tc>
          <w:tcPr>
            <w:tcW w:w="851" w:type="dxa"/>
            <w:shd w:val="clear" w:color="auto" w:fill="FBE4D5" w:themeFill="accent2" w:themeFillTint="33"/>
          </w:tcPr>
          <w:p w14:paraId="7AFE8F01"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0.30</w:t>
            </w:r>
          </w:p>
        </w:tc>
        <w:tc>
          <w:tcPr>
            <w:tcW w:w="1276" w:type="dxa"/>
            <w:shd w:val="clear" w:color="auto" w:fill="FFF2CC" w:themeFill="accent4" w:themeFillTint="33"/>
          </w:tcPr>
          <w:p w14:paraId="12C10D51"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0.99 (0.70 – 1.39)</w:t>
            </w:r>
          </w:p>
        </w:tc>
        <w:tc>
          <w:tcPr>
            <w:tcW w:w="850" w:type="dxa"/>
            <w:shd w:val="clear" w:color="auto" w:fill="FFF2CC" w:themeFill="accent4" w:themeFillTint="33"/>
          </w:tcPr>
          <w:p w14:paraId="1328A688"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0.95</w:t>
            </w:r>
          </w:p>
        </w:tc>
        <w:tc>
          <w:tcPr>
            <w:tcW w:w="1559" w:type="dxa"/>
            <w:shd w:val="clear" w:color="auto" w:fill="E2EFD9" w:themeFill="accent6" w:themeFillTint="33"/>
          </w:tcPr>
          <w:p w14:paraId="19897B89" w14:textId="791C1FAD"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0.93 (0.66 – 1.32)</w:t>
            </w:r>
          </w:p>
        </w:tc>
        <w:tc>
          <w:tcPr>
            <w:tcW w:w="851" w:type="dxa"/>
            <w:shd w:val="clear" w:color="auto" w:fill="E2EFD9" w:themeFill="accent6" w:themeFillTint="33"/>
          </w:tcPr>
          <w:p w14:paraId="4A54FF3A" w14:textId="7F0CEDE7"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0.70</w:t>
            </w:r>
          </w:p>
        </w:tc>
        <w:tc>
          <w:tcPr>
            <w:tcW w:w="1134" w:type="dxa"/>
            <w:shd w:val="clear" w:color="auto" w:fill="D9E2F3" w:themeFill="accent1" w:themeFillTint="33"/>
          </w:tcPr>
          <w:p w14:paraId="39D02059" w14:textId="4B67B1FD"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0.40 (0.26 – 0.62)</w:t>
            </w:r>
          </w:p>
        </w:tc>
        <w:tc>
          <w:tcPr>
            <w:tcW w:w="992" w:type="dxa"/>
            <w:shd w:val="clear" w:color="auto" w:fill="D9E2F3" w:themeFill="accent1" w:themeFillTint="33"/>
          </w:tcPr>
          <w:p w14:paraId="0075CCBB" w14:textId="44E251D8"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559" w:type="dxa"/>
            <w:shd w:val="clear" w:color="auto" w:fill="ECD8F2"/>
          </w:tcPr>
          <w:p w14:paraId="423BBF9B" w14:textId="52EA4C53"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0.64 (0.54 – 0.76)</w:t>
            </w:r>
          </w:p>
        </w:tc>
        <w:tc>
          <w:tcPr>
            <w:tcW w:w="851" w:type="dxa"/>
            <w:shd w:val="clear" w:color="auto" w:fill="ECD8F2"/>
          </w:tcPr>
          <w:p w14:paraId="09327474" w14:textId="61F9A12A"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&lt;0.001</w:t>
            </w:r>
          </w:p>
        </w:tc>
      </w:tr>
      <w:tr w:rsidR="00EB4474" w:rsidRPr="0082446D" w14:paraId="571A8770"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73960FDB"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t>60 - max</w:t>
            </w:r>
          </w:p>
        </w:tc>
        <w:tc>
          <w:tcPr>
            <w:tcW w:w="1559" w:type="dxa"/>
            <w:shd w:val="clear" w:color="auto" w:fill="FBE4D5" w:themeFill="accent2" w:themeFillTint="33"/>
          </w:tcPr>
          <w:p w14:paraId="5EEB4176"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0.65 (0.47 – 0.89)</w:t>
            </w:r>
          </w:p>
        </w:tc>
        <w:tc>
          <w:tcPr>
            <w:tcW w:w="851" w:type="dxa"/>
            <w:shd w:val="clear" w:color="auto" w:fill="FBE4D5" w:themeFill="accent2" w:themeFillTint="33"/>
          </w:tcPr>
          <w:p w14:paraId="023B4448"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0.008</w:t>
            </w:r>
          </w:p>
        </w:tc>
        <w:tc>
          <w:tcPr>
            <w:tcW w:w="1276" w:type="dxa"/>
            <w:shd w:val="clear" w:color="auto" w:fill="FFF2CC" w:themeFill="accent4" w:themeFillTint="33"/>
          </w:tcPr>
          <w:p w14:paraId="36B72DA9"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1.28 (0.69 – 2.39)</w:t>
            </w:r>
          </w:p>
        </w:tc>
        <w:tc>
          <w:tcPr>
            <w:tcW w:w="850" w:type="dxa"/>
            <w:shd w:val="clear" w:color="auto" w:fill="FFF2CC" w:themeFill="accent4" w:themeFillTint="33"/>
          </w:tcPr>
          <w:p w14:paraId="2C5F8C62"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0.44</w:t>
            </w:r>
          </w:p>
        </w:tc>
        <w:tc>
          <w:tcPr>
            <w:tcW w:w="1559" w:type="dxa"/>
            <w:shd w:val="clear" w:color="auto" w:fill="E2EFD9" w:themeFill="accent6" w:themeFillTint="33"/>
          </w:tcPr>
          <w:p w14:paraId="689949DD" w14:textId="4A4B606D"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1.25 (0.67 – 2.33)</w:t>
            </w:r>
          </w:p>
        </w:tc>
        <w:tc>
          <w:tcPr>
            <w:tcW w:w="851" w:type="dxa"/>
            <w:shd w:val="clear" w:color="auto" w:fill="E2EFD9" w:themeFill="accent6" w:themeFillTint="33"/>
          </w:tcPr>
          <w:p w14:paraId="5BB3A150" w14:textId="67FE19A6"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0.48</w:t>
            </w:r>
          </w:p>
        </w:tc>
        <w:tc>
          <w:tcPr>
            <w:tcW w:w="1134" w:type="dxa"/>
            <w:shd w:val="clear" w:color="auto" w:fill="D9E2F3" w:themeFill="accent1" w:themeFillTint="33"/>
          </w:tcPr>
          <w:p w14:paraId="154067D6" w14:textId="376F0708"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0.40 (0.20 – 0.80)</w:t>
            </w:r>
          </w:p>
        </w:tc>
        <w:tc>
          <w:tcPr>
            <w:tcW w:w="992" w:type="dxa"/>
            <w:shd w:val="clear" w:color="auto" w:fill="D9E2F3" w:themeFill="accent1" w:themeFillTint="33"/>
          </w:tcPr>
          <w:p w14:paraId="62DC3430" w14:textId="7D680913"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0.01</w:t>
            </w:r>
          </w:p>
        </w:tc>
        <w:tc>
          <w:tcPr>
            <w:tcW w:w="1559" w:type="dxa"/>
            <w:shd w:val="clear" w:color="auto" w:fill="ECD8F2"/>
          </w:tcPr>
          <w:p w14:paraId="34CAFF2A" w14:textId="3F9E7D09"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0.47 (0.35 – 0.63)</w:t>
            </w:r>
          </w:p>
        </w:tc>
        <w:tc>
          <w:tcPr>
            <w:tcW w:w="851" w:type="dxa"/>
            <w:shd w:val="clear" w:color="auto" w:fill="ECD8F2"/>
          </w:tcPr>
          <w:p w14:paraId="6AABAD0C" w14:textId="2BE2957E"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&lt;0.001</w:t>
            </w:r>
          </w:p>
        </w:tc>
      </w:tr>
      <w:tr w:rsidR="00EB4474" w:rsidRPr="0082446D" w14:paraId="007D4ADA"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2FCACAFA"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lang w:eastAsia="en-GB"/>
              </w:rPr>
              <w:t>SEX:</w:t>
            </w:r>
          </w:p>
        </w:tc>
        <w:tc>
          <w:tcPr>
            <w:tcW w:w="1559" w:type="dxa"/>
            <w:shd w:val="clear" w:color="auto" w:fill="FBE4D5" w:themeFill="accent2" w:themeFillTint="33"/>
          </w:tcPr>
          <w:p w14:paraId="11D992E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62E505E6"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072036EE"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79E7EAED"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512C7537"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3199A73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6EB06921"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00BDFEC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13E36EB6"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171AF6DD"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EB4474" w:rsidRPr="0082446D" w14:paraId="65185198"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1AD3EC2"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t>Male</w:t>
            </w:r>
          </w:p>
        </w:tc>
        <w:tc>
          <w:tcPr>
            <w:tcW w:w="1559" w:type="dxa"/>
            <w:shd w:val="clear" w:color="auto" w:fill="FBE4D5" w:themeFill="accent2" w:themeFillTint="33"/>
          </w:tcPr>
          <w:p w14:paraId="4E4D8B74"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0FEBCF37"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64791DF0"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157E596E"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2B399140"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5A86183E"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655CF41D"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3A0DE476"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42025A3C"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6F4C81B1"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Ref</w:t>
            </w:r>
          </w:p>
        </w:tc>
      </w:tr>
      <w:tr w:rsidR="00EB4474" w:rsidRPr="0082446D" w14:paraId="067575C2"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70FF1C71"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t>Female</w:t>
            </w:r>
          </w:p>
        </w:tc>
        <w:tc>
          <w:tcPr>
            <w:tcW w:w="1559" w:type="dxa"/>
            <w:shd w:val="clear" w:color="auto" w:fill="FBE4D5" w:themeFill="accent2" w:themeFillTint="33"/>
          </w:tcPr>
          <w:p w14:paraId="05F30E4B"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0.78 (0.66 – 0.92)</w:t>
            </w:r>
          </w:p>
        </w:tc>
        <w:tc>
          <w:tcPr>
            <w:tcW w:w="851" w:type="dxa"/>
            <w:shd w:val="clear" w:color="auto" w:fill="FBE4D5" w:themeFill="accent2" w:themeFillTint="33"/>
          </w:tcPr>
          <w:p w14:paraId="587814CF"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0.004</w:t>
            </w:r>
          </w:p>
        </w:tc>
        <w:tc>
          <w:tcPr>
            <w:tcW w:w="1276" w:type="dxa"/>
            <w:shd w:val="clear" w:color="auto" w:fill="FFF2CC" w:themeFill="accent4" w:themeFillTint="33"/>
          </w:tcPr>
          <w:p w14:paraId="11C32092"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0.93 (0.69 – 1.26)</w:t>
            </w:r>
          </w:p>
        </w:tc>
        <w:tc>
          <w:tcPr>
            <w:tcW w:w="850" w:type="dxa"/>
            <w:shd w:val="clear" w:color="auto" w:fill="FFF2CC" w:themeFill="accent4" w:themeFillTint="33"/>
          </w:tcPr>
          <w:p w14:paraId="05C52C94"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0.65</w:t>
            </w:r>
          </w:p>
        </w:tc>
        <w:tc>
          <w:tcPr>
            <w:tcW w:w="1559" w:type="dxa"/>
            <w:shd w:val="clear" w:color="auto" w:fill="E2EFD9" w:themeFill="accent6" w:themeFillTint="33"/>
          </w:tcPr>
          <w:p w14:paraId="784BCB55" w14:textId="75302E1A"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0.77 (0.56 – 1.06)</w:t>
            </w:r>
          </w:p>
        </w:tc>
        <w:tc>
          <w:tcPr>
            <w:tcW w:w="851" w:type="dxa"/>
            <w:shd w:val="clear" w:color="auto" w:fill="E2EFD9" w:themeFill="accent6" w:themeFillTint="33"/>
          </w:tcPr>
          <w:p w14:paraId="0EC4641C" w14:textId="76FD7189"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0.11</w:t>
            </w:r>
          </w:p>
        </w:tc>
        <w:tc>
          <w:tcPr>
            <w:tcW w:w="1134" w:type="dxa"/>
            <w:shd w:val="clear" w:color="auto" w:fill="D9E2F3" w:themeFill="accent1" w:themeFillTint="33"/>
          </w:tcPr>
          <w:p w14:paraId="1F412CC3" w14:textId="4111204E"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1.08 (0.77 – 1.52)</w:t>
            </w:r>
          </w:p>
        </w:tc>
        <w:tc>
          <w:tcPr>
            <w:tcW w:w="992" w:type="dxa"/>
            <w:shd w:val="clear" w:color="auto" w:fill="D9E2F3" w:themeFill="accent1" w:themeFillTint="33"/>
          </w:tcPr>
          <w:p w14:paraId="225EFD39" w14:textId="090C56DA"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0.65</w:t>
            </w:r>
          </w:p>
        </w:tc>
        <w:tc>
          <w:tcPr>
            <w:tcW w:w="1559" w:type="dxa"/>
            <w:shd w:val="clear" w:color="auto" w:fill="ECD8F2"/>
          </w:tcPr>
          <w:p w14:paraId="31253904" w14:textId="02850B3A"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0.71 (0.60 – 0.83)</w:t>
            </w:r>
          </w:p>
        </w:tc>
        <w:tc>
          <w:tcPr>
            <w:tcW w:w="851" w:type="dxa"/>
            <w:shd w:val="clear" w:color="auto" w:fill="ECD8F2"/>
          </w:tcPr>
          <w:p w14:paraId="7C0928F7" w14:textId="79B652AD"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&lt;0.001</w:t>
            </w:r>
          </w:p>
        </w:tc>
      </w:tr>
      <w:tr w:rsidR="00EB4474" w:rsidRPr="0082446D" w14:paraId="5E6777A9"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33347DA"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lang w:eastAsia="en-GB"/>
              </w:rPr>
              <w:t xml:space="preserve">DEPRIVATION: </w:t>
            </w:r>
          </w:p>
        </w:tc>
        <w:tc>
          <w:tcPr>
            <w:tcW w:w="1559" w:type="dxa"/>
            <w:shd w:val="clear" w:color="auto" w:fill="FBE4D5" w:themeFill="accent2" w:themeFillTint="33"/>
          </w:tcPr>
          <w:p w14:paraId="41584EC3"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73D25D23"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684C00C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46C78054"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6E92F7C5"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173837EE"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62C66692"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7059E952"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4458D969"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1F997D45"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EB4474" w:rsidRPr="0082446D" w14:paraId="6C31D751"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266860E"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t>1 (most deprived)</w:t>
            </w:r>
          </w:p>
        </w:tc>
        <w:tc>
          <w:tcPr>
            <w:tcW w:w="1559" w:type="dxa"/>
            <w:shd w:val="clear" w:color="auto" w:fill="FBE4D5" w:themeFill="accent2" w:themeFillTint="33"/>
          </w:tcPr>
          <w:p w14:paraId="7231A3FF"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1.11 (0.88 – 1.41)</w:t>
            </w:r>
          </w:p>
        </w:tc>
        <w:tc>
          <w:tcPr>
            <w:tcW w:w="851" w:type="dxa"/>
            <w:shd w:val="clear" w:color="auto" w:fill="FBE4D5" w:themeFill="accent2" w:themeFillTint="33"/>
          </w:tcPr>
          <w:p w14:paraId="756D5077"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0.39</w:t>
            </w:r>
          </w:p>
        </w:tc>
        <w:tc>
          <w:tcPr>
            <w:tcW w:w="1276" w:type="dxa"/>
            <w:shd w:val="clear" w:color="auto" w:fill="FFF2CC" w:themeFill="accent4" w:themeFillTint="33"/>
          </w:tcPr>
          <w:p w14:paraId="7DB4D58B"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1.14 (0.73 – 1.77)</w:t>
            </w:r>
          </w:p>
        </w:tc>
        <w:tc>
          <w:tcPr>
            <w:tcW w:w="850" w:type="dxa"/>
            <w:shd w:val="clear" w:color="auto" w:fill="FFF2CC" w:themeFill="accent4" w:themeFillTint="33"/>
          </w:tcPr>
          <w:p w14:paraId="1D71407E"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0.57</w:t>
            </w:r>
          </w:p>
        </w:tc>
        <w:tc>
          <w:tcPr>
            <w:tcW w:w="1559" w:type="dxa"/>
            <w:shd w:val="clear" w:color="auto" w:fill="E2EFD9" w:themeFill="accent6" w:themeFillTint="33"/>
          </w:tcPr>
          <w:p w14:paraId="1CC3D327" w14:textId="418C04D5"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1.09 (0.69 – 1.68)</w:t>
            </w:r>
          </w:p>
        </w:tc>
        <w:tc>
          <w:tcPr>
            <w:tcW w:w="851" w:type="dxa"/>
            <w:shd w:val="clear" w:color="auto" w:fill="E2EFD9" w:themeFill="accent6" w:themeFillTint="33"/>
          </w:tcPr>
          <w:p w14:paraId="1F884D8C" w14:textId="5E08E881"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0.73</w:t>
            </w:r>
          </w:p>
        </w:tc>
        <w:tc>
          <w:tcPr>
            <w:tcW w:w="1134" w:type="dxa"/>
            <w:shd w:val="clear" w:color="auto" w:fill="D9E2F3" w:themeFill="accent1" w:themeFillTint="33"/>
          </w:tcPr>
          <w:p w14:paraId="4B13A72F" w14:textId="7191CFA9"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0.76 (0.46 – 1.26)</w:t>
            </w:r>
          </w:p>
        </w:tc>
        <w:tc>
          <w:tcPr>
            <w:tcW w:w="992" w:type="dxa"/>
            <w:shd w:val="clear" w:color="auto" w:fill="D9E2F3" w:themeFill="accent1" w:themeFillTint="33"/>
          </w:tcPr>
          <w:p w14:paraId="4C01A02C" w14:textId="044DE952"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0.30</w:t>
            </w:r>
          </w:p>
        </w:tc>
        <w:tc>
          <w:tcPr>
            <w:tcW w:w="1559" w:type="dxa"/>
            <w:shd w:val="clear" w:color="auto" w:fill="ECD8F2"/>
          </w:tcPr>
          <w:p w14:paraId="756A999D" w14:textId="3B7514A3"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1.12 (0.90 – 1.41)</w:t>
            </w:r>
          </w:p>
        </w:tc>
        <w:tc>
          <w:tcPr>
            <w:tcW w:w="851" w:type="dxa"/>
            <w:shd w:val="clear" w:color="auto" w:fill="ECD8F2"/>
          </w:tcPr>
          <w:p w14:paraId="15940FE1" w14:textId="395A5108"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0.31</w:t>
            </w:r>
          </w:p>
        </w:tc>
      </w:tr>
      <w:tr w:rsidR="00EB4474" w:rsidRPr="0082446D" w14:paraId="3ABF45EE"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F1E418D"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t>2</w:t>
            </w:r>
          </w:p>
        </w:tc>
        <w:tc>
          <w:tcPr>
            <w:tcW w:w="1559" w:type="dxa"/>
            <w:shd w:val="clear" w:color="auto" w:fill="FBE4D5" w:themeFill="accent2" w:themeFillTint="33"/>
          </w:tcPr>
          <w:p w14:paraId="56C59344"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1.10 (0.90 – 1.35)</w:t>
            </w:r>
          </w:p>
        </w:tc>
        <w:tc>
          <w:tcPr>
            <w:tcW w:w="851" w:type="dxa"/>
            <w:shd w:val="clear" w:color="auto" w:fill="FBE4D5" w:themeFill="accent2" w:themeFillTint="33"/>
          </w:tcPr>
          <w:p w14:paraId="74AF77C2"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0.35</w:t>
            </w:r>
          </w:p>
        </w:tc>
        <w:tc>
          <w:tcPr>
            <w:tcW w:w="1276" w:type="dxa"/>
            <w:shd w:val="clear" w:color="auto" w:fill="FFF2CC" w:themeFill="accent4" w:themeFillTint="33"/>
          </w:tcPr>
          <w:p w14:paraId="0A924870"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0.85 (0.57 – 1.26)</w:t>
            </w:r>
          </w:p>
        </w:tc>
        <w:tc>
          <w:tcPr>
            <w:tcW w:w="850" w:type="dxa"/>
            <w:shd w:val="clear" w:color="auto" w:fill="FFF2CC" w:themeFill="accent4" w:themeFillTint="33"/>
          </w:tcPr>
          <w:p w14:paraId="28F1A703"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0.42</w:t>
            </w:r>
          </w:p>
        </w:tc>
        <w:tc>
          <w:tcPr>
            <w:tcW w:w="1559" w:type="dxa"/>
            <w:shd w:val="clear" w:color="auto" w:fill="E2EFD9" w:themeFill="accent6" w:themeFillTint="33"/>
          </w:tcPr>
          <w:p w14:paraId="59A0EC04" w14:textId="50778713"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0.90 (0.61 – 1.32)</w:t>
            </w:r>
          </w:p>
        </w:tc>
        <w:tc>
          <w:tcPr>
            <w:tcW w:w="851" w:type="dxa"/>
            <w:shd w:val="clear" w:color="auto" w:fill="E2EFD9" w:themeFill="accent6" w:themeFillTint="33"/>
          </w:tcPr>
          <w:p w14:paraId="0D8B2BB3" w14:textId="1BAC21CD"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0.59</w:t>
            </w:r>
          </w:p>
        </w:tc>
        <w:tc>
          <w:tcPr>
            <w:tcW w:w="1134" w:type="dxa"/>
            <w:shd w:val="clear" w:color="auto" w:fill="D9E2F3" w:themeFill="accent1" w:themeFillTint="33"/>
          </w:tcPr>
          <w:p w14:paraId="2F182820" w14:textId="06DE0AC5"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0.78 (0.51 – 1.19)</w:t>
            </w:r>
          </w:p>
        </w:tc>
        <w:tc>
          <w:tcPr>
            <w:tcW w:w="992" w:type="dxa"/>
            <w:shd w:val="clear" w:color="auto" w:fill="D9E2F3" w:themeFill="accent1" w:themeFillTint="33"/>
          </w:tcPr>
          <w:p w14:paraId="4CC83302" w14:textId="505A9D9C"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0.25</w:t>
            </w:r>
          </w:p>
        </w:tc>
        <w:tc>
          <w:tcPr>
            <w:tcW w:w="1559" w:type="dxa"/>
            <w:shd w:val="clear" w:color="auto" w:fill="ECD8F2"/>
          </w:tcPr>
          <w:p w14:paraId="3759B655" w14:textId="0B3F9ED0"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1.11 (0.92 – 1.36)</w:t>
            </w:r>
          </w:p>
        </w:tc>
        <w:tc>
          <w:tcPr>
            <w:tcW w:w="851" w:type="dxa"/>
            <w:shd w:val="clear" w:color="auto" w:fill="ECD8F2"/>
          </w:tcPr>
          <w:p w14:paraId="07B4B638" w14:textId="29156F5C"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0.28</w:t>
            </w:r>
          </w:p>
        </w:tc>
      </w:tr>
      <w:tr w:rsidR="00EB4474" w:rsidRPr="0082446D" w14:paraId="2610A843"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56EA8F28"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t>3</w:t>
            </w:r>
          </w:p>
        </w:tc>
        <w:tc>
          <w:tcPr>
            <w:tcW w:w="1559" w:type="dxa"/>
            <w:shd w:val="clear" w:color="auto" w:fill="FBE4D5" w:themeFill="accent2" w:themeFillTint="33"/>
          </w:tcPr>
          <w:p w14:paraId="7F82C73F"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5722B44C"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696B9D8D"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6088112C"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5F07B4DA"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45B1F04D"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565CA36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3AF54956" w14:textId="77BAEA21"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6F0B3471"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1BE7C8D7"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Ref</w:t>
            </w:r>
          </w:p>
        </w:tc>
      </w:tr>
      <w:tr w:rsidR="00EB4474" w:rsidRPr="0082446D" w14:paraId="41A75444"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813E91B"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t>4</w:t>
            </w:r>
          </w:p>
        </w:tc>
        <w:tc>
          <w:tcPr>
            <w:tcW w:w="1559" w:type="dxa"/>
            <w:shd w:val="clear" w:color="auto" w:fill="FBE4D5" w:themeFill="accent2" w:themeFillTint="33"/>
          </w:tcPr>
          <w:p w14:paraId="5EE297AF"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1.11 (0.89 – 1.33)</w:t>
            </w:r>
          </w:p>
        </w:tc>
        <w:tc>
          <w:tcPr>
            <w:tcW w:w="851" w:type="dxa"/>
            <w:shd w:val="clear" w:color="auto" w:fill="FBE4D5" w:themeFill="accent2" w:themeFillTint="33"/>
          </w:tcPr>
          <w:p w14:paraId="35E1FD7A"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0.39</w:t>
            </w:r>
          </w:p>
        </w:tc>
        <w:tc>
          <w:tcPr>
            <w:tcW w:w="1276" w:type="dxa"/>
            <w:shd w:val="clear" w:color="auto" w:fill="FFF2CC" w:themeFill="accent4" w:themeFillTint="33"/>
          </w:tcPr>
          <w:p w14:paraId="39C5F030"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1.01 (0.70 – 1.45)</w:t>
            </w:r>
          </w:p>
        </w:tc>
        <w:tc>
          <w:tcPr>
            <w:tcW w:w="850" w:type="dxa"/>
            <w:shd w:val="clear" w:color="auto" w:fill="FFF2CC" w:themeFill="accent4" w:themeFillTint="33"/>
          </w:tcPr>
          <w:p w14:paraId="799C241F"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0.97</w:t>
            </w:r>
          </w:p>
        </w:tc>
        <w:tc>
          <w:tcPr>
            <w:tcW w:w="1559" w:type="dxa"/>
            <w:shd w:val="clear" w:color="auto" w:fill="E2EFD9" w:themeFill="accent6" w:themeFillTint="33"/>
          </w:tcPr>
          <w:p w14:paraId="7622AC6C" w14:textId="010C3C25"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1.07 (0.75 – 1.52)</w:t>
            </w:r>
          </w:p>
        </w:tc>
        <w:tc>
          <w:tcPr>
            <w:tcW w:w="851" w:type="dxa"/>
            <w:shd w:val="clear" w:color="auto" w:fill="E2EFD9" w:themeFill="accent6" w:themeFillTint="33"/>
          </w:tcPr>
          <w:p w14:paraId="2B3DB27B" w14:textId="67965C53" w:rsidR="00EB4474" w:rsidRPr="008752AC" w:rsidRDefault="00E77D63"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0.72</w:t>
            </w:r>
          </w:p>
        </w:tc>
        <w:tc>
          <w:tcPr>
            <w:tcW w:w="1134" w:type="dxa"/>
            <w:shd w:val="clear" w:color="auto" w:fill="D9E2F3" w:themeFill="accent1" w:themeFillTint="33"/>
          </w:tcPr>
          <w:p w14:paraId="78F4ED46" w14:textId="26E2E37C"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0.98 (0.65 – 1.47)</w:t>
            </w:r>
          </w:p>
        </w:tc>
        <w:tc>
          <w:tcPr>
            <w:tcW w:w="992" w:type="dxa"/>
            <w:shd w:val="clear" w:color="auto" w:fill="D9E2F3" w:themeFill="accent1" w:themeFillTint="33"/>
          </w:tcPr>
          <w:p w14:paraId="673F9967" w14:textId="350413E5"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0.92</w:t>
            </w:r>
          </w:p>
        </w:tc>
        <w:tc>
          <w:tcPr>
            <w:tcW w:w="1559" w:type="dxa"/>
            <w:shd w:val="clear" w:color="auto" w:fill="ECD8F2"/>
          </w:tcPr>
          <w:p w14:paraId="0DECF1BE" w14:textId="71FFB145"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0.93 (0.77 – 1.13)</w:t>
            </w:r>
          </w:p>
        </w:tc>
        <w:tc>
          <w:tcPr>
            <w:tcW w:w="851" w:type="dxa"/>
            <w:shd w:val="clear" w:color="auto" w:fill="ECD8F2"/>
          </w:tcPr>
          <w:p w14:paraId="5602BA06" w14:textId="60CD993E"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0.45</w:t>
            </w:r>
          </w:p>
        </w:tc>
      </w:tr>
      <w:tr w:rsidR="00EB4474" w:rsidRPr="0082446D" w14:paraId="539F0E1B"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B58979C" w14:textId="77777777" w:rsidR="00EB4474" w:rsidRPr="008752AC" w:rsidRDefault="00EB4474" w:rsidP="0082446D">
            <w:pPr>
              <w:spacing w:line="276" w:lineRule="auto"/>
              <w:textAlignment w:val="baseline"/>
              <w:rPr>
                <w:rFonts w:ascii="Times New Roman" w:hAnsi="Times New Roman" w:cs="Times New Roman"/>
              </w:rPr>
            </w:pPr>
            <w:r w:rsidRPr="008752AC">
              <w:rPr>
                <w:rFonts w:ascii="Times New Roman" w:eastAsia="Times New Roman" w:hAnsi="Times New Roman" w:cs="Times New Roman"/>
                <w:b w:val="0"/>
                <w:bCs w:val="0"/>
                <w:lang w:eastAsia="en-GB"/>
              </w:rPr>
              <w:lastRenderedPageBreak/>
              <w:t>5 (least deprived)</w:t>
            </w:r>
          </w:p>
        </w:tc>
        <w:tc>
          <w:tcPr>
            <w:tcW w:w="1559" w:type="dxa"/>
            <w:shd w:val="clear" w:color="auto" w:fill="FBE4D5" w:themeFill="accent2" w:themeFillTint="33"/>
          </w:tcPr>
          <w:p w14:paraId="20BD0C86"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1.11(0.90 – 1.31)</w:t>
            </w:r>
          </w:p>
        </w:tc>
        <w:tc>
          <w:tcPr>
            <w:tcW w:w="851" w:type="dxa"/>
            <w:shd w:val="clear" w:color="auto" w:fill="FBE4D5" w:themeFill="accent2" w:themeFillTint="33"/>
          </w:tcPr>
          <w:p w14:paraId="0F9623C9"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0.36</w:t>
            </w:r>
          </w:p>
        </w:tc>
        <w:tc>
          <w:tcPr>
            <w:tcW w:w="1276" w:type="dxa"/>
            <w:shd w:val="clear" w:color="auto" w:fill="FFF2CC" w:themeFill="accent4" w:themeFillTint="33"/>
          </w:tcPr>
          <w:p w14:paraId="0DE784DA"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1.09 (0.76 – 1.56)</w:t>
            </w:r>
          </w:p>
        </w:tc>
        <w:tc>
          <w:tcPr>
            <w:tcW w:w="850" w:type="dxa"/>
            <w:shd w:val="clear" w:color="auto" w:fill="FFF2CC" w:themeFill="accent4" w:themeFillTint="33"/>
          </w:tcPr>
          <w:p w14:paraId="05E066D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0.65</w:t>
            </w:r>
          </w:p>
        </w:tc>
        <w:tc>
          <w:tcPr>
            <w:tcW w:w="1559" w:type="dxa"/>
            <w:shd w:val="clear" w:color="auto" w:fill="E2EFD9" w:themeFill="accent6" w:themeFillTint="33"/>
          </w:tcPr>
          <w:p w14:paraId="0CD59F5F" w14:textId="33B6FA71"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0.89 (0.62 – 1.27)</w:t>
            </w:r>
          </w:p>
        </w:tc>
        <w:tc>
          <w:tcPr>
            <w:tcW w:w="851" w:type="dxa"/>
            <w:shd w:val="clear" w:color="auto" w:fill="E2EFD9" w:themeFill="accent6" w:themeFillTint="33"/>
          </w:tcPr>
          <w:p w14:paraId="7A4FB681" w14:textId="18841503" w:rsidR="00EB4474" w:rsidRPr="008752AC" w:rsidRDefault="00E77D63"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0.52</w:t>
            </w:r>
          </w:p>
        </w:tc>
        <w:tc>
          <w:tcPr>
            <w:tcW w:w="1134" w:type="dxa"/>
            <w:shd w:val="clear" w:color="auto" w:fill="D9E2F3" w:themeFill="accent1" w:themeFillTint="33"/>
          </w:tcPr>
          <w:p w14:paraId="5F197F81" w14:textId="65AD2402"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0.70 (0.47 – 1.03)</w:t>
            </w:r>
          </w:p>
        </w:tc>
        <w:tc>
          <w:tcPr>
            <w:tcW w:w="992" w:type="dxa"/>
            <w:shd w:val="clear" w:color="auto" w:fill="D9E2F3" w:themeFill="accent1" w:themeFillTint="33"/>
          </w:tcPr>
          <w:p w14:paraId="703D4F74" w14:textId="2B3DAB11"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0.07</w:t>
            </w:r>
          </w:p>
        </w:tc>
        <w:tc>
          <w:tcPr>
            <w:tcW w:w="1559" w:type="dxa"/>
            <w:shd w:val="clear" w:color="auto" w:fill="ECD8F2"/>
          </w:tcPr>
          <w:p w14:paraId="7B1DFBF0" w14:textId="4A9E7F77"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0.87 (0.74 – 1.04)</w:t>
            </w:r>
          </w:p>
        </w:tc>
        <w:tc>
          <w:tcPr>
            <w:tcW w:w="851" w:type="dxa"/>
            <w:shd w:val="clear" w:color="auto" w:fill="ECD8F2"/>
          </w:tcPr>
          <w:p w14:paraId="48572E7B" w14:textId="4E1819D3"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0.12</w:t>
            </w:r>
          </w:p>
        </w:tc>
      </w:tr>
      <w:tr w:rsidR="00EB4474" w:rsidRPr="0082446D" w14:paraId="34060098"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17ED1174" w14:textId="77777777" w:rsidR="00EB4474" w:rsidRPr="008752AC" w:rsidRDefault="00EB4474" w:rsidP="0082446D">
            <w:pPr>
              <w:spacing w:line="276" w:lineRule="auto"/>
              <w:textAlignment w:val="baseline"/>
              <w:rPr>
                <w:rFonts w:ascii="Times New Roman" w:eastAsia="Times New Roman" w:hAnsi="Times New Roman" w:cs="Times New Roman"/>
                <w:lang w:eastAsia="en-GB"/>
              </w:rPr>
            </w:pPr>
            <w:r w:rsidRPr="008752AC">
              <w:rPr>
                <w:rFonts w:ascii="Times New Roman" w:hAnsi="Times New Roman" w:cs="Times New Roman"/>
              </w:rPr>
              <w:t>COMORBIDITIES:</w:t>
            </w:r>
          </w:p>
        </w:tc>
        <w:tc>
          <w:tcPr>
            <w:tcW w:w="1559" w:type="dxa"/>
            <w:shd w:val="clear" w:color="auto" w:fill="FBE4D5" w:themeFill="accent2" w:themeFillTint="33"/>
          </w:tcPr>
          <w:p w14:paraId="7CC35B57"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6D940E64"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276" w:type="dxa"/>
            <w:shd w:val="clear" w:color="auto" w:fill="FFF2CC" w:themeFill="accent4" w:themeFillTint="33"/>
          </w:tcPr>
          <w:p w14:paraId="63F900D8"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0" w:type="dxa"/>
            <w:shd w:val="clear" w:color="auto" w:fill="FFF2CC" w:themeFill="accent4" w:themeFillTint="33"/>
          </w:tcPr>
          <w:p w14:paraId="62A25BA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2EFD9" w:themeFill="accent6" w:themeFillTint="33"/>
          </w:tcPr>
          <w:p w14:paraId="09A3C355"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E2EFD9" w:themeFill="accent6" w:themeFillTint="33"/>
          </w:tcPr>
          <w:p w14:paraId="6A89524B"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3126ECDA"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3D59265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202175FC"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3EB800DD"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EB4474" w:rsidRPr="0082446D" w14:paraId="74FAAC2C"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55186AE" w14:textId="77777777" w:rsidR="00EB4474" w:rsidRPr="008752AC" w:rsidRDefault="00EB4474" w:rsidP="0082446D">
            <w:pPr>
              <w:spacing w:line="276" w:lineRule="auto"/>
              <w:textAlignment w:val="baseline"/>
              <w:rPr>
                <w:rFonts w:ascii="Times New Roman" w:eastAsia="Times New Roman" w:hAnsi="Times New Roman" w:cs="Times New Roman"/>
                <w:lang w:eastAsia="en-GB"/>
              </w:rPr>
            </w:pPr>
            <w:r w:rsidRPr="008752AC">
              <w:rPr>
                <w:rFonts w:ascii="Times New Roman" w:hAnsi="Times New Roman" w:cs="Times New Roman"/>
                <w:b w:val="0"/>
                <w:bCs w:val="0"/>
              </w:rPr>
              <w:t xml:space="preserve"> No conditions </w:t>
            </w:r>
          </w:p>
        </w:tc>
        <w:tc>
          <w:tcPr>
            <w:tcW w:w="1559" w:type="dxa"/>
            <w:shd w:val="clear" w:color="auto" w:fill="FBE4D5" w:themeFill="accent2" w:themeFillTint="33"/>
          </w:tcPr>
          <w:p w14:paraId="03A8BBA6"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7B337B22"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4536" w:type="dxa"/>
            <w:gridSpan w:val="4"/>
            <w:vMerge w:val="restart"/>
            <w:shd w:val="clear" w:color="auto" w:fill="FFF2CC" w:themeFill="accent4" w:themeFillTint="33"/>
          </w:tcPr>
          <w:p w14:paraId="0107D186"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i/>
                <w:iCs/>
                <w:kern w:val="0"/>
                <w:lang w:eastAsia="en-GB"/>
                <w14:ligatures w14:val="none"/>
              </w:rPr>
              <w:t>(not relevant for training and supervision)</w:t>
            </w:r>
          </w:p>
        </w:tc>
        <w:tc>
          <w:tcPr>
            <w:tcW w:w="1134" w:type="dxa"/>
            <w:shd w:val="clear" w:color="auto" w:fill="D9E2F3" w:themeFill="accent1" w:themeFillTint="33"/>
          </w:tcPr>
          <w:p w14:paraId="23FDB30F"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56CB14D3"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47EAC7D8"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Ref</w:t>
            </w:r>
          </w:p>
        </w:tc>
        <w:tc>
          <w:tcPr>
            <w:tcW w:w="851" w:type="dxa"/>
            <w:shd w:val="clear" w:color="auto" w:fill="ECD8F2"/>
          </w:tcPr>
          <w:p w14:paraId="15017BE5"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kern w:val="0"/>
                <w:lang w:eastAsia="en-GB"/>
                <w14:ligatures w14:val="none"/>
              </w:rPr>
              <w:t>Ref</w:t>
            </w:r>
          </w:p>
        </w:tc>
      </w:tr>
      <w:tr w:rsidR="00EB4474" w:rsidRPr="0082446D" w14:paraId="4712117A"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4FAC05BA" w14:textId="77777777" w:rsidR="00EB4474" w:rsidRPr="008752AC" w:rsidRDefault="00EB4474" w:rsidP="0082446D">
            <w:pPr>
              <w:spacing w:line="276" w:lineRule="auto"/>
              <w:textAlignment w:val="baseline"/>
              <w:rPr>
                <w:rFonts w:ascii="Times New Roman" w:eastAsia="Times New Roman" w:hAnsi="Times New Roman" w:cs="Times New Roman"/>
                <w:lang w:eastAsia="en-GB"/>
              </w:rPr>
            </w:pPr>
            <w:r w:rsidRPr="008752AC">
              <w:rPr>
                <w:rFonts w:ascii="Times New Roman" w:hAnsi="Times New Roman" w:cs="Times New Roman"/>
                <w:b w:val="0"/>
                <w:bCs w:val="0"/>
              </w:rPr>
              <w:t xml:space="preserve"> Long-term conditions that required shielding during COVID-19</w:t>
            </w:r>
          </w:p>
        </w:tc>
        <w:tc>
          <w:tcPr>
            <w:tcW w:w="1559" w:type="dxa"/>
            <w:shd w:val="clear" w:color="auto" w:fill="FBE4D5" w:themeFill="accent2" w:themeFillTint="33"/>
          </w:tcPr>
          <w:p w14:paraId="15648039"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0.92 (0.79 – 1.06)</w:t>
            </w:r>
          </w:p>
        </w:tc>
        <w:tc>
          <w:tcPr>
            <w:tcW w:w="851" w:type="dxa"/>
            <w:shd w:val="clear" w:color="auto" w:fill="FBE4D5" w:themeFill="accent2" w:themeFillTint="33"/>
          </w:tcPr>
          <w:p w14:paraId="4B97C168"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0.26</w:t>
            </w:r>
          </w:p>
        </w:tc>
        <w:tc>
          <w:tcPr>
            <w:tcW w:w="4536" w:type="dxa"/>
            <w:gridSpan w:val="4"/>
            <w:vMerge/>
            <w:shd w:val="clear" w:color="auto" w:fill="FFF2CC" w:themeFill="accent4" w:themeFillTint="33"/>
          </w:tcPr>
          <w:p w14:paraId="17E37D30"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6F744930" w14:textId="5B28A8C7" w:rsidR="00BB0A6D"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0.50 (0.36 – 0.70)</w:t>
            </w:r>
          </w:p>
          <w:p w14:paraId="0D465C14" w14:textId="203BCB13"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5F47233C" w14:textId="06B026FF" w:rsidR="00EB4474" w:rsidRPr="008752AC" w:rsidRDefault="00BB0A6D"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&lt;0.001</w:t>
            </w:r>
          </w:p>
        </w:tc>
        <w:tc>
          <w:tcPr>
            <w:tcW w:w="1559" w:type="dxa"/>
            <w:shd w:val="clear" w:color="auto" w:fill="ECD8F2"/>
          </w:tcPr>
          <w:p w14:paraId="471FA8F0" w14:textId="015F48AD"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0.79 (0.67 – 0.93)</w:t>
            </w:r>
          </w:p>
        </w:tc>
        <w:tc>
          <w:tcPr>
            <w:tcW w:w="851" w:type="dxa"/>
            <w:shd w:val="clear" w:color="auto" w:fill="ECD8F2"/>
          </w:tcPr>
          <w:p w14:paraId="24A0C77F" w14:textId="1E8047D3" w:rsidR="00EB4474" w:rsidRPr="008752AC" w:rsidRDefault="00BF1037"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0.004</w:t>
            </w:r>
          </w:p>
        </w:tc>
      </w:tr>
      <w:tr w:rsidR="00EB4474" w:rsidRPr="0082446D" w14:paraId="574794B4"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1B3553F5" w14:textId="77777777" w:rsidR="00EB4474" w:rsidRPr="008752AC" w:rsidRDefault="00EB4474" w:rsidP="0082446D">
            <w:pPr>
              <w:spacing w:line="276" w:lineRule="auto"/>
              <w:textAlignment w:val="baseline"/>
              <w:rPr>
                <w:rFonts w:ascii="Times New Roman" w:eastAsia="Times New Roman" w:hAnsi="Times New Roman" w:cs="Times New Roman"/>
                <w:lang w:eastAsia="en-GB"/>
              </w:rPr>
            </w:pPr>
            <w:r w:rsidRPr="008752AC">
              <w:rPr>
                <w:rFonts w:ascii="Times New Roman" w:hAnsi="Times New Roman" w:cs="Times New Roman"/>
                <w:b w:val="0"/>
                <w:bCs w:val="0"/>
              </w:rPr>
              <w:t xml:space="preserve"> Other conditions</w:t>
            </w:r>
          </w:p>
        </w:tc>
        <w:tc>
          <w:tcPr>
            <w:tcW w:w="1559" w:type="dxa"/>
            <w:shd w:val="clear" w:color="auto" w:fill="FBE4D5" w:themeFill="accent2" w:themeFillTint="33"/>
          </w:tcPr>
          <w:p w14:paraId="67E2A14A"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0.97 (0.82 – 1.15)</w:t>
            </w:r>
          </w:p>
        </w:tc>
        <w:tc>
          <w:tcPr>
            <w:tcW w:w="851" w:type="dxa"/>
            <w:shd w:val="clear" w:color="auto" w:fill="FBE4D5" w:themeFill="accent2" w:themeFillTint="33"/>
          </w:tcPr>
          <w:p w14:paraId="7C527210"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0.74</w:t>
            </w:r>
          </w:p>
        </w:tc>
        <w:tc>
          <w:tcPr>
            <w:tcW w:w="4536" w:type="dxa"/>
            <w:gridSpan w:val="4"/>
            <w:vMerge/>
            <w:shd w:val="clear" w:color="auto" w:fill="FFF2CC" w:themeFill="accent4" w:themeFillTint="33"/>
          </w:tcPr>
          <w:p w14:paraId="01EEDC62"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438945C9" w14:textId="30EA63BB"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0.91 (0.66 – 1.25)</w:t>
            </w:r>
          </w:p>
        </w:tc>
        <w:tc>
          <w:tcPr>
            <w:tcW w:w="992" w:type="dxa"/>
            <w:shd w:val="clear" w:color="auto" w:fill="D9E2F3" w:themeFill="accent1" w:themeFillTint="33"/>
          </w:tcPr>
          <w:p w14:paraId="044713FB" w14:textId="56A4F9D7" w:rsidR="00EB4474" w:rsidRPr="008752AC" w:rsidRDefault="00BB0A6D"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0.56</w:t>
            </w:r>
          </w:p>
        </w:tc>
        <w:tc>
          <w:tcPr>
            <w:tcW w:w="1559" w:type="dxa"/>
            <w:shd w:val="clear" w:color="auto" w:fill="ECD8F2"/>
          </w:tcPr>
          <w:p w14:paraId="35D63423" w14:textId="4378C6CC"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0.90 (0.78 – 1.03)</w:t>
            </w:r>
          </w:p>
        </w:tc>
        <w:tc>
          <w:tcPr>
            <w:tcW w:w="851" w:type="dxa"/>
            <w:shd w:val="clear" w:color="auto" w:fill="ECD8F2"/>
          </w:tcPr>
          <w:p w14:paraId="759B0624" w14:textId="4D256175" w:rsidR="00EB4474" w:rsidRPr="008752AC" w:rsidRDefault="00BF1037"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0.13</w:t>
            </w:r>
          </w:p>
        </w:tc>
      </w:tr>
      <w:tr w:rsidR="00EB4474" w:rsidRPr="0082446D" w14:paraId="711BC7F8"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7020A085" w14:textId="77777777" w:rsidR="00EB4474" w:rsidRPr="008752AC" w:rsidRDefault="00EB4474"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hAnsi="Times New Roman" w:cs="Times New Roman"/>
              </w:rPr>
              <w:t xml:space="preserve">Job band </w:t>
            </w:r>
          </w:p>
        </w:tc>
        <w:tc>
          <w:tcPr>
            <w:tcW w:w="1559" w:type="dxa"/>
            <w:shd w:val="clear" w:color="auto" w:fill="FBE4D5" w:themeFill="accent2" w:themeFillTint="33"/>
          </w:tcPr>
          <w:p w14:paraId="2EBAF412"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851" w:type="dxa"/>
            <w:shd w:val="clear" w:color="auto" w:fill="FBE4D5" w:themeFill="accent2" w:themeFillTint="33"/>
          </w:tcPr>
          <w:p w14:paraId="553223CA"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4536" w:type="dxa"/>
            <w:gridSpan w:val="4"/>
            <w:vMerge/>
            <w:shd w:val="clear" w:color="auto" w:fill="FFF2CC" w:themeFill="accent4" w:themeFillTint="33"/>
          </w:tcPr>
          <w:p w14:paraId="7F93E0A2"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134" w:type="dxa"/>
            <w:shd w:val="clear" w:color="auto" w:fill="D9E2F3" w:themeFill="accent1" w:themeFillTint="33"/>
          </w:tcPr>
          <w:p w14:paraId="671DA867"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992" w:type="dxa"/>
            <w:shd w:val="clear" w:color="auto" w:fill="D9E2F3" w:themeFill="accent1" w:themeFillTint="33"/>
          </w:tcPr>
          <w:p w14:paraId="77D25380"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p>
        </w:tc>
        <w:tc>
          <w:tcPr>
            <w:tcW w:w="1559" w:type="dxa"/>
            <w:shd w:val="clear" w:color="auto" w:fill="ECD8F2"/>
          </w:tcPr>
          <w:p w14:paraId="5ADA5EC4"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1" w:type="dxa"/>
            <w:shd w:val="clear" w:color="auto" w:fill="ECD8F2"/>
          </w:tcPr>
          <w:p w14:paraId="06727C6B"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EB4474" w:rsidRPr="0082446D" w14:paraId="480E6F86"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51D370A6" w14:textId="77777777" w:rsidR="00EB4474" w:rsidRPr="008752AC" w:rsidRDefault="00EB4474"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hAnsi="Times New Roman" w:cs="Times New Roman"/>
                <w:b w:val="0"/>
                <w:bCs w:val="0"/>
              </w:rPr>
              <w:t>Band 1-4</w:t>
            </w:r>
          </w:p>
        </w:tc>
        <w:tc>
          <w:tcPr>
            <w:tcW w:w="1559" w:type="dxa"/>
            <w:shd w:val="clear" w:color="auto" w:fill="FBE4D5" w:themeFill="accent2" w:themeFillTint="33"/>
          </w:tcPr>
          <w:p w14:paraId="37957E60"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0.78 (0.58 – 1.05)</w:t>
            </w:r>
          </w:p>
        </w:tc>
        <w:tc>
          <w:tcPr>
            <w:tcW w:w="851" w:type="dxa"/>
            <w:shd w:val="clear" w:color="auto" w:fill="FBE4D5" w:themeFill="accent2" w:themeFillTint="33"/>
          </w:tcPr>
          <w:p w14:paraId="7D1DFC31"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0.10</w:t>
            </w:r>
          </w:p>
        </w:tc>
        <w:tc>
          <w:tcPr>
            <w:tcW w:w="1276" w:type="dxa"/>
            <w:shd w:val="clear" w:color="auto" w:fill="FFF2CC" w:themeFill="accent4" w:themeFillTint="33"/>
          </w:tcPr>
          <w:p w14:paraId="0260E368"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1.06 (0.64 – 1.77)</w:t>
            </w:r>
          </w:p>
        </w:tc>
        <w:tc>
          <w:tcPr>
            <w:tcW w:w="850" w:type="dxa"/>
            <w:shd w:val="clear" w:color="auto" w:fill="FFF2CC" w:themeFill="accent4" w:themeFillTint="33"/>
          </w:tcPr>
          <w:p w14:paraId="5A00CD2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0.82</w:t>
            </w:r>
          </w:p>
        </w:tc>
        <w:tc>
          <w:tcPr>
            <w:tcW w:w="1559" w:type="dxa"/>
            <w:shd w:val="clear" w:color="auto" w:fill="E2EFD9" w:themeFill="accent6" w:themeFillTint="33"/>
          </w:tcPr>
          <w:p w14:paraId="6BCADF68"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0.93 (0.54 – 1.58)</w:t>
            </w:r>
          </w:p>
        </w:tc>
        <w:tc>
          <w:tcPr>
            <w:tcW w:w="851" w:type="dxa"/>
            <w:shd w:val="clear" w:color="auto" w:fill="E2EFD9" w:themeFill="accent6" w:themeFillTint="33"/>
          </w:tcPr>
          <w:p w14:paraId="60E976E4"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0.78</w:t>
            </w:r>
          </w:p>
        </w:tc>
        <w:tc>
          <w:tcPr>
            <w:tcW w:w="1134" w:type="dxa"/>
            <w:shd w:val="clear" w:color="auto" w:fill="D9E2F3" w:themeFill="accent1" w:themeFillTint="33"/>
          </w:tcPr>
          <w:p w14:paraId="7782E80F"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0.81 (0.43 – 1.47)</w:t>
            </w:r>
          </w:p>
        </w:tc>
        <w:tc>
          <w:tcPr>
            <w:tcW w:w="992" w:type="dxa"/>
            <w:shd w:val="clear" w:color="auto" w:fill="D9E2F3" w:themeFill="accent1" w:themeFillTint="33"/>
          </w:tcPr>
          <w:p w14:paraId="740D827B"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0.49</w:t>
            </w:r>
          </w:p>
        </w:tc>
        <w:tc>
          <w:tcPr>
            <w:tcW w:w="1559" w:type="dxa"/>
            <w:shd w:val="clear" w:color="auto" w:fill="ECD8F2"/>
          </w:tcPr>
          <w:p w14:paraId="45538C6A"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0.69 (0.52 - 0.90)</w:t>
            </w:r>
          </w:p>
        </w:tc>
        <w:tc>
          <w:tcPr>
            <w:tcW w:w="851" w:type="dxa"/>
            <w:shd w:val="clear" w:color="auto" w:fill="ECD8F2"/>
          </w:tcPr>
          <w:p w14:paraId="313E8F5B"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0.007</w:t>
            </w:r>
          </w:p>
        </w:tc>
      </w:tr>
      <w:tr w:rsidR="00EB4474" w:rsidRPr="0082446D" w14:paraId="7236DA1D"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CD93CDF" w14:textId="77777777" w:rsidR="00EB4474" w:rsidRPr="008752AC" w:rsidRDefault="00EB4474"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hAnsi="Times New Roman" w:cs="Times New Roman"/>
                <w:b w:val="0"/>
                <w:bCs w:val="0"/>
              </w:rPr>
              <w:t>Band 5</w:t>
            </w:r>
          </w:p>
        </w:tc>
        <w:tc>
          <w:tcPr>
            <w:tcW w:w="1559" w:type="dxa"/>
            <w:shd w:val="clear" w:color="auto" w:fill="FBE4D5" w:themeFill="accent2" w:themeFillTint="33"/>
          </w:tcPr>
          <w:p w14:paraId="65012501"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FBE4D5" w:themeFill="accent2" w:themeFillTint="33"/>
          </w:tcPr>
          <w:p w14:paraId="77F58A13"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276" w:type="dxa"/>
            <w:shd w:val="clear" w:color="auto" w:fill="FFF2CC" w:themeFill="accent4" w:themeFillTint="33"/>
          </w:tcPr>
          <w:p w14:paraId="21BEFEA1"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0" w:type="dxa"/>
            <w:shd w:val="clear" w:color="auto" w:fill="FFF2CC" w:themeFill="accent4" w:themeFillTint="33"/>
          </w:tcPr>
          <w:p w14:paraId="373B268E"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2EFD9" w:themeFill="accent6" w:themeFillTint="33"/>
          </w:tcPr>
          <w:p w14:paraId="7342D4A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851" w:type="dxa"/>
            <w:shd w:val="clear" w:color="auto" w:fill="E2EFD9" w:themeFill="accent6" w:themeFillTint="33"/>
          </w:tcPr>
          <w:p w14:paraId="65E5C870"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134" w:type="dxa"/>
            <w:shd w:val="clear" w:color="auto" w:fill="D9E2F3" w:themeFill="accent1" w:themeFillTint="33"/>
          </w:tcPr>
          <w:p w14:paraId="3B475791"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992" w:type="dxa"/>
            <w:shd w:val="clear" w:color="auto" w:fill="D9E2F3" w:themeFill="accent1" w:themeFillTint="33"/>
          </w:tcPr>
          <w:p w14:paraId="3AF71836"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Ref</w:t>
            </w:r>
          </w:p>
        </w:tc>
        <w:tc>
          <w:tcPr>
            <w:tcW w:w="1559" w:type="dxa"/>
            <w:shd w:val="clear" w:color="auto" w:fill="ECD8F2"/>
          </w:tcPr>
          <w:p w14:paraId="3468B4D9"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Ref</w:t>
            </w:r>
          </w:p>
        </w:tc>
        <w:tc>
          <w:tcPr>
            <w:tcW w:w="851" w:type="dxa"/>
            <w:shd w:val="clear" w:color="auto" w:fill="ECD8F2"/>
          </w:tcPr>
          <w:p w14:paraId="2FEEAB85"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8752AC">
              <w:rPr>
                <w:rFonts w:ascii="Times New Roman" w:eastAsia="Times New Roman" w:hAnsi="Times New Roman" w:cs="Times New Roman"/>
                <w:lang w:eastAsia="en-GB"/>
              </w:rPr>
              <w:t>Ref</w:t>
            </w:r>
          </w:p>
        </w:tc>
      </w:tr>
      <w:tr w:rsidR="00EB4474" w:rsidRPr="0082446D" w14:paraId="377F2515"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D5A91B5" w14:textId="77777777" w:rsidR="00EB4474" w:rsidRPr="008752AC" w:rsidRDefault="00EB4474" w:rsidP="0082446D">
            <w:pPr>
              <w:spacing w:line="276" w:lineRule="auto"/>
              <w:textAlignment w:val="baseline"/>
              <w:rPr>
                <w:rFonts w:ascii="Times New Roman" w:eastAsia="Times New Roman" w:hAnsi="Times New Roman" w:cs="Times New Roman"/>
                <w:kern w:val="0"/>
                <w:lang w:eastAsia="en-GB"/>
                <w14:ligatures w14:val="none"/>
              </w:rPr>
            </w:pPr>
            <w:r w:rsidRPr="008752AC">
              <w:rPr>
                <w:rFonts w:ascii="Times New Roman" w:hAnsi="Times New Roman" w:cs="Times New Roman"/>
                <w:b w:val="0"/>
                <w:bCs w:val="0"/>
              </w:rPr>
              <w:t>Band 6</w:t>
            </w:r>
          </w:p>
        </w:tc>
        <w:tc>
          <w:tcPr>
            <w:tcW w:w="1559" w:type="dxa"/>
            <w:shd w:val="clear" w:color="auto" w:fill="FBE4D5" w:themeFill="accent2" w:themeFillTint="33"/>
          </w:tcPr>
          <w:p w14:paraId="56949A4E"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0.91 (0.76 – 1.08)</w:t>
            </w:r>
          </w:p>
        </w:tc>
        <w:tc>
          <w:tcPr>
            <w:tcW w:w="851" w:type="dxa"/>
            <w:shd w:val="clear" w:color="auto" w:fill="FBE4D5" w:themeFill="accent2" w:themeFillTint="33"/>
          </w:tcPr>
          <w:p w14:paraId="1DF07C1A"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0.26</w:t>
            </w:r>
          </w:p>
        </w:tc>
        <w:tc>
          <w:tcPr>
            <w:tcW w:w="1276" w:type="dxa"/>
            <w:shd w:val="clear" w:color="auto" w:fill="FFF2CC" w:themeFill="accent4" w:themeFillTint="33"/>
          </w:tcPr>
          <w:p w14:paraId="2DD5BC26"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1.11 (0.82 – 1.52)</w:t>
            </w:r>
          </w:p>
        </w:tc>
        <w:tc>
          <w:tcPr>
            <w:tcW w:w="850" w:type="dxa"/>
            <w:shd w:val="clear" w:color="auto" w:fill="FFF2CC" w:themeFill="accent4" w:themeFillTint="33"/>
          </w:tcPr>
          <w:p w14:paraId="7B9FDB50"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0.5</w:t>
            </w:r>
          </w:p>
        </w:tc>
        <w:tc>
          <w:tcPr>
            <w:tcW w:w="1559" w:type="dxa"/>
            <w:shd w:val="clear" w:color="auto" w:fill="E2EFD9" w:themeFill="accent6" w:themeFillTint="33"/>
          </w:tcPr>
          <w:p w14:paraId="3EAD8047"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0.68 (0.5 – 0.94)</w:t>
            </w:r>
          </w:p>
        </w:tc>
        <w:tc>
          <w:tcPr>
            <w:tcW w:w="851" w:type="dxa"/>
            <w:shd w:val="clear" w:color="auto" w:fill="E2EFD9" w:themeFill="accent6" w:themeFillTint="33"/>
          </w:tcPr>
          <w:p w14:paraId="211EF32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0.02</w:t>
            </w:r>
          </w:p>
        </w:tc>
        <w:tc>
          <w:tcPr>
            <w:tcW w:w="1134" w:type="dxa"/>
            <w:shd w:val="clear" w:color="auto" w:fill="D9E2F3" w:themeFill="accent1" w:themeFillTint="33"/>
          </w:tcPr>
          <w:p w14:paraId="3B6293A1"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0.91 (0.63 – 1.32)</w:t>
            </w:r>
          </w:p>
        </w:tc>
        <w:tc>
          <w:tcPr>
            <w:tcW w:w="992" w:type="dxa"/>
            <w:shd w:val="clear" w:color="auto" w:fill="D9E2F3" w:themeFill="accent1" w:themeFillTint="33"/>
          </w:tcPr>
          <w:p w14:paraId="4FC66260"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0.62</w:t>
            </w:r>
          </w:p>
        </w:tc>
        <w:tc>
          <w:tcPr>
            <w:tcW w:w="1559" w:type="dxa"/>
            <w:shd w:val="clear" w:color="auto" w:fill="ECD8F2"/>
          </w:tcPr>
          <w:p w14:paraId="08B8E361"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0.62 (0.53 -0.73)</w:t>
            </w:r>
          </w:p>
        </w:tc>
        <w:tc>
          <w:tcPr>
            <w:tcW w:w="851" w:type="dxa"/>
            <w:shd w:val="clear" w:color="auto" w:fill="ECD8F2"/>
          </w:tcPr>
          <w:p w14:paraId="37F7C64C"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&lt;0.001</w:t>
            </w:r>
          </w:p>
        </w:tc>
      </w:tr>
      <w:tr w:rsidR="00EB4474" w:rsidRPr="0082446D" w14:paraId="3FAEE4BA" w14:textId="77777777" w:rsidTr="00D940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23BE5772" w14:textId="77777777" w:rsidR="00EB4474" w:rsidRPr="008752AC" w:rsidRDefault="00EB4474"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hAnsi="Times New Roman" w:cs="Times New Roman"/>
                <w:b w:val="0"/>
                <w:bCs w:val="0"/>
              </w:rPr>
              <w:t xml:space="preserve">Band 7 </w:t>
            </w:r>
          </w:p>
        </w:tc>
        <w:tc>
          <w:tcPr>
            <w:tcW w:w="1559" w:type="dxa"/>
            <w:shd w:val="clear" w:color="auto" w:fill="FBE4D5" w:themeFill="accent2" w:themeFillTint="33"/>
          </w:tcPr>
          <w:p w14:paraId="582D6876"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0.86 (0.71 – 1.04)</w:t>
            </w:r>
          </w:p>
        </w:tc>
        <w:tc>
          <w:tcPr>
            <w:tcW w:w="851" w:type="dxa"/>
            <w:shd w:val="clear" w:color="auto" w:fill="FBE4D5" w:themeFill="accent2" w:themeFillTint="33"/>
          </w:tcPr>
          <w:p w14:paraId="610D4B9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0.11</w:t>
            </w:r>
          </w:p>
        </w:tc>
        <w:tc>
          <w:tcPr>
            <w:tcW w:w="1276" w:type="dxa"/>
            <w:shd w:val="clear" w:color="auto" w:fill="FFF2CC" w:themeFill="accent4" w:themeFillTint="33"/>
          </w:tcPr>
          <w:p w14:paraId="561A8A38"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0.96 (0.69 – 1.36)</w:t>
            </w:r>
          </w:p>
        </w:tc>
        <w:tc>
          <w:tcPr>
            <w:tcW w:w="850" w:type="dxa"/>
            <w:shd w:val="clear" w:color="auto" w:fill="FFF2CC" w:themeFill="accent4" w:themeFillTint="33"/>
          </w:tcPr>
          <w:p w14:paraId="53356B6C"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0.84</w:t>
            </w:r>
          </w:p>
        </w:tc>
        <w:tc>
          <w:tcPr>
            <w:tcW w:w="1559" w:type="dxa"/>
            <w:shd w:val="clear" w:color="auto" w:fill="E2EFD9" w:themeFill="accent6" w:themeFillTint="33"/>
          </w:tcPr>
          <w:p w14:paraId="4366E959"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0.54 (0.38 – 0.76)</w:t>
            </w:r>
          </w:p>
        </w:tc>
        <w:tc>
          <w:tcPr>
            <w:tcW w:w="851" w:type="dxa"/>
            <w:shd w:val="clear" w:color="auto" w:fill="E2EFD9" w:themeFill="accent6" w:themeFillTint="33"/>
          </w:tcPr>
          <w:p w14:paraId="5E12D060"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&lt;0.001</w:t>
            </w:r>
          </w:p>
        </w:tc>
        <w:tc>
          <w:tcPr>
            <w:tcW w:w="1134" w:type="dxa"/>
            <w:shd w:val="clear" w:color="auto" w:fill="D9E2F3" w:themeFill="accent1" w:themeFillTint="33"/>
          </w:tcPr>
          <w:p w14:paraId="12D0D2F0"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0.71 (0.48 – 1.05)</w:t>
            </w:r>
          </w:p>
        </w:tc>
        <w:tc>
          <w:tcPr>
            <w:tcW w:w="992" w:type="dxa"/>
            <w:shd w:val="clear" w:color="auto" w:fill="D9E2F3" w:themeFill="accent1" w:themeFillTint="33"/>
          </w:tcPr>
          <w:p w14:paraId="7038EF6A" w14:textId="77777777" w:rsidR="00EB4474" w:rsidRPr="008752AC" w:rsidRDefault="00EB4474" w:rsidP="0082446D">
            <w:pPr>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0.08</w:t>
            </w:r>
          </w:p>
        </w:tc>
        <w:tc>
          <w:tcPr>
            <w:tcW w:w="1559" w:type="dxa"/>
            <w:shd w:val="clear" w:color="auto" w:fill="ECD8F2"/>
          </w:tcPr>
          <w:p w14:paraId="5345B87B"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0.56 (0.47 - 0.66)</w:t>
            </w:r>
          </w:p>
        </w:tc>
        <w:tc>
          <w:tcPr>
            <w:tcW w:w="851" w:type="dxa"/>
            <w:shd w:val="clear" w:color="auto" w:fill="ECD8F2"/>
          </w:tcPr>
          <w:p w14:paraId="34C33401" w14:textId="77777777" w:rsidR="00EB4474" w:rsidRPr="008752AC" w:rsidRDefault="00EB4474" w:rsidP="0082446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&lt;0.001</w:t>
            </w:r>
          </w:p>
        </w:tc>
      </w:tr>
      <w:tr w:rsidR="00EB4474" w:rsidRPr="0082446D" w14:paraId="19FD860C" w14:textId="77777777" w:rsidTr="00D94051">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3898FA9" w14:textId="77777777" w:rsidR="00EB4474" w:rsidRPr="008752AC" w:rsidRDefault="00EB4474" w:rsidP="0082446D">
            <w:pPr>
              <w:spacing w:line="276" w:lineRule="auto"/>
              <w:textAlignment w:val="baseline"/>
              <w:rPr>
                <w:rFonts w:ascii="Times New Roman" w:eastAsia="Times New Roman" w:hAnsi="Times New Roman" w:cs="Times New Roman"/>
                <w:b w:val="0"/>
                <w:bCs w:val="0"/>
                <w:kern w:val="0"/>
                <w:lang w:eastAsia="en-GB"/>
                <w14:ligatures w14:val="none"/>
              </w:rPr>
            </w:pPr>
            <w:r w:rsidRPr="008752AC">
              <w:rPr>
                <w:rFonts w:ascii="Times New Roman" w:hAnsi="Times New Roman" w:cs="Times New Roman"/>
                <w:b w:val="0"/>
                <w:bCs w:val="0"/>
              </w:rPr>
              <w:t xml:space="preserve">Band 8 &amp; 9 </w:t>
            </w:r>
          </w:p>
        </w:tc>
        <w:tc>
          <w:tcPr>
            <w:tcW w:w="1559" w:type="dxa"/>
            <w:shd w:val="clear" w:color="auto" w:fill="FBE4D5" w:themeFill="accent2" w:themeFillTint="33"/>
          </w:tcPr>
          <w:p w14:paraId="3F5902F0"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0.69 (0.55 – 0.87)</w:t>
            </w:r>
          </w:p>
        </w:tc>
        <w:tc>
          <w:tcPr>
            <w:tcW w:w="851" w:type="dxa"/>
            <w:shd w:val="clear" w:color="auto" w:fill="FBE4D5" w:themeFill="accent2" w:themeFillTint="33"/>
          </w:tcPr>
          <w:p w14:paraId="54D28209"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0.001</w:t>
            </w:r>
          </w:p>
        </w:tc>
        <w:tc>
          <w:tcPr>
            <w:tcW w:w="1276" w:type="dxa"/>
            <w:shd w:val="clear" w:color="auto" w:fill="FFF2CC" w:themeFill="accent4" w:themeFillTint="33"/>
          </w:tcPr>
          <w:p w14:paraId="2AD36CBC"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0.83 (0.55 – 1.26)</w:t>
            </w:r>
          </w:p>
        </w:tc>
        <w:tc>
          <w:tcPr>
            <w:tcW w:w="850" w:type="dxa"/>
            <w:shd w:val="clear" w:color="auto" w:fill="FFF2CC" w:themeFill="accent4" w:themeFillTint="33"/>
          </w:tcPr>
          <w:p w14:paraId="0BFF3D7E"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0.39</w:t>
            </w:r>
          </w:p>
        </w:tc>
        <w:tc>
          <w:tcPr>
            <w:tcW w:w="1559" w:type="dxa"/>
            <w:shd w:val="clear" w:color="auto" w:fill="E2EFD9" w:themeFill="accent6" w:themeFillTint="33"/>
          </w:tcPr>
          <w:p w14:paraId="59E6D267"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0.75 (0.49 – 1.16)</w:t>
            </w:r>
          </w:p>
        </w:tc>
        <w:tc>
          <w:tcPr>
            <w:tcW w:w="851" w:type="dxa"/>
            <w:shd w:val="clear" w:color="auto" w:fill="E2EFD9" w:themeFill="accent6" w:themeFillTint="33"/>
          </w:tcPr>
          <w:p w14:paraId="0722AC23"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8752AC">
              <w:rPr>
                <w:rFonts w:ascii="Times New Roman" w:eastAsia="Times New Roman" w:hAnsi="Times New Roman" w:cs="Times New Roman"/>
                <w:kern w:val="0"/>
                <w:lang w:eastAsia="en-GB"/>
                <w14:ligatures w14:val="none"/>
              </w:rPr>
              <w:t>0.2</w:t>
            </w:r>
          </w:p>
        </w:tc>
        <w:tc>
          <w:tcPr>
            <w:tcW w:w="1134" w:type="dxa"/>
            <w:shd w:val="clear" w:color="auto" w:fill="D9E2F3" w:themeFill="accent1" w:themeFillTint="33"/>
          </w:tcPr>
          <w:p w14:paraId="583271B6"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0.53 (0.33 – 0.83)</w:t>
            </w:r>
          </w:p>
        </w:tc>
        <w:tc>
          <w:tcPr>
            <w:tcW w:w="992" w:type="dxa"/>
            <w:shd w:val="clear" w:color="auto" w:fill="D9E2F3" w:themeFill="accent1" w:themeFillTint="33"/>
          </w:tcPr>
          <w:p w14:paraId="22413965" w14:textId="77777777" w:rsidR="00EB4474" w:rsidRPr="008752AC" w:rsidRDefault="00EB4474" w:rsidP="0082446D">
            <w:pPr>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lang w:eastAsia="en-GB"/>
                <w14:ligatures w14:val="none"/>
              </w:rPr>
            </w:pPr>
            <w:r w:rsidRPr="008752AC">
              <w:rPr>
                <w:rFonts w:ascii="Times New Roman" w:eastAsia="Times New Roman" w:hAnsi="Times New Roman" w:cs="Times New Roman"/>
                <w:kern w:val="0"/>
                <w:highlight w:val="yellow"/>
                <w:lang w:eastAsia="en-GB"/>
                <w14:ligatures w14:val="none"/>
              </w:rPr>
              <w:t>0.006</w:t>
            </w:r>
          </w:p>
        </w:tc>
        <w:tc>
          <w:tcPr>
            <w:tcW w:w="1559" w:type="dxa"/>
            <w:shd w:val="clear" w:color="auto" w:fill="ECD8F2"/>
          </w:tcPr>
          <w:p w14:paraId="3B43AF35"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0.32 (0.25 - 0.39)</w:t>
            </w:r>
          </w:p>
        </w:tc>
        <w:tc>
          <w:tcPr>
            <w:tcW w:w="851" w:type="dxa"/>
            <w:shd w:val="clear" w:color="auto" w:fill="ECD8F2"/>
          </w:tcPr>
          <w:p w14:paraId="2EA56417" w14:textId="77777777" w:rsidR="00EB4474" w:rsidRPr="008752AC" w:rsidRDefault="00EB4474" w:rsidP="0082446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lang w:eastAsia="en-GB"/>
              </w:rPr>
            </w:pPr>
            <w:r w:rsidRPr="008752AC">
              <w:rPr>
                <w:rFonts w:ascii="Times New Roman" w:eastAsia="Times New Roman" w:hAnsi="Times New Roman" w:cs="Times New Roman"/>
                <w:highlight w:val="yellow"/>
                <w:lang w:eastAsia="en-GB"/>
              </w:rPr>
              <w:t>&lt;0.001</w:t>
            </w:r>
          </w:p>
        </w:tc>
      </w:tr>
    </w:tbl>
    <w:p w14:paraId="23153611" w14:textId="6A624684" w:rsidR="00061A91" w:rsidRPr="008752AC" w:rsidRDefault="00061A91">
      <w:pPr>
        <w:rPr>
          <w:rFonts w:ascii="Times New Roman" w:hAnsi="Times New Roman" w:cs="Times New Roman"/>
        </w:rPr>
      </w:pPr>
    </w:p>
    <w:p w14:paraId="7A396934" w14:textId="2E1A2431" w:rsidR="00F011AE" w:rsidRPr="0082446D" w:rsidRDefault="00F011AE" w:rsidP="00F011AE">
      <w:pPr>
        <w:rPr>
          <w:rFonts w:ascii="Times New Roman" w:hAnsi="Times New Roman" w:cs="Times New Roman"/>
          <w:sz w:val="20"/>
          <w:szCs w:val="20"/>
        </w:rPr>
      </w:pPr>
      <w:r w:rsidRPr="0082446D">
        <w:rPr>
          <w:rFonts w:ascii="Times New Roman" w:hAnsi="Times New Roman" w:cs="Times New Roman"/>
          <w:b/>
          <w:bCs/>
          <w:sz w:val="20"/>
          <w:szCs w:val="20"/>
        </w:rPr>
        <w:lastRenderedPageBreak/>
        <w:t xml:space="preserve">Supplementary Table </w:t>
      </w:r>
      <w:r w:rsidR="002C5F32">
        <w:rPr>
          <w:rFonts w:ascii="Times New Roman" w:hAnsi="Times New Roman" w:cs="Times New Roman"/>
          <w:b/>
          <w:bCs/>
          <w:sz w:val="20"/>
          <w:szCs w:val="20"/>
        </w:rPr>
        <w:t>7</w:t>
      </w:r>
      <w:r w:rsidRPr="0082446D">
        <w:rPr>
          <w:rFonts w:ascii="Times New Roman" w:hAnsi="Times New Roman" w:cs="Times New Roman"/>
          <w:sz w:val="20"/>
          <w:szCs w:val="20"/>
        </w:rPr>
        <w:t xml:space="preserve"> shows the results of multivariable logistic regression from the </w:t>
      </w:r>
      <w:proofErr w:type="spellStart"/>
      <w:r w:rsidRPr="0082446D">
        <w:rPr>
          <w:rFonts w:ascii="Times New Roman" w:hAnsi="Times New Roman" w:cs="Times New Roman"/>
          <w:sz w:val="20"/>
          <w:szCs w:val="20"/>
        </w:rPr>
        <w:t>subcohort</w:t>
      </w:r>
      <w:proofErr w:type="spellEnd"/>
      <w:r w:rsidRPr="0082446D">
        <w:rPr>
          <w:rFonts w:ascii="Times New Roman" w:hAnsi="Times New Roman" w:cs="Times New Roman"/>
          <w:sz w:val="20"/>
          <w:szCs w:val="20"/>
        </w:rPr>
        <w:t xml:space="preserve"> analysis (adjusted for HCWs on agenda for change pay bands) as adjusted odds ratios, 95% confidence intervals, and p-values for the association of socio-demographic, health and occupational variables with outcome 1 (redeployment), outcome 2 (received training after redeployment), outcome 3 (received supervision after redeployment), outcome 4 (change in patient contact after redeployment), and outcome 5 (interaction with number of patients with COVID-19).</w:t>
      </w:r>
    </w:p>
    <w:p w14:paraId="0785F138" w14:textId="77777777" w:rsidR="00F011AE" w:rsidRPr="0082446D" w:rsidRDefault="00F011AE" w:rsidP="00F011AE">
      <w:pPr>
        <w:rPr>
          <w:rFonts w:ascii="Times New Roman" w:hAnsi="Times New Roman" w:cs="Times New Roman"/>
          <w:b/>
          <w:bCs/>
          <w:sz w:val="20"/>
          <w:szCs w:val="20"/>
        </w:rPr>
      </w:pPr>
    </w:p>
    <w:p w14:paraId="3883B874" w14:textId="77777777" w:rsidR="00F011AE" w:rsidRPr="0082446D" w:rsidRDefault="00F011AE" w:rsidP="00F011AE">
      <w:pPr>
        <w:rPr>
          <w:rFonts w:ascii="Times New Roman" w:hAnsi="Times New Roman" w:cs="Times New Roman"/>
          <w:b/>
          <w:bCs/>
          <w:sz w:val="20"/>
          <w:szCs w:val="20"/>
        </w:rPr>
      </w:pPr>
      <w:proofErr w:type="spellStart"/>
      <w:r w:rsidRPr="0082446D">
        <w:rPr>
          <w:rFonts w:ascii="Times New Roman" w:hAnsi="Times New Roman" w:cs="Times New Roman"/>
          <w:sz w:val="20"/>
          <w:szCs w:val="20"/>
        </w:rPr>
        <w:t>aORs</w:t>
      </w:r>
      <w:proofErr w:type="spellEnd"/>
      <w:r w:rsidRPr="0082446D">
        <w:rPr>
          <w:rFonts w:ascii="Times New Roman" w:hAnsi="Times New Roman" w:cs="Times New Roman"/>
          <w:sz w:val="20"/>
          <w:szCs w:val="20"/>
        </w:rPr>
        <w:t xml:space="preserve"> are adjusted for ethnicity, migration, age, sex, deprivation, and underlying long-term conditions. </w:t>
      </w:r>
      <w:proofErr w:type="spellStart"/>
      <w:r w:rsidRPr="0082446D">
        <w:rPr>
          <w:rFonts w:ascii="Times New Roman" w:hAnsi="Times New Roman" w:cs="Times New Roman"/>
          <w:sz w:val="20"/>
          <w:szCs w:val="20"/>
        </w:rPr>
        <w:t>aOR</w:t>
      </w:r>
      <w:proofErr w:type="spellEnd"/>
      <w:r w:rsidRPr="0082446D">
        <w:rPr>
          <w:rFonts w:ascii="Times New Roman" w:hAnsi="Times New Roman" w:cs="Times New Roman"/>
          <w:sz w:val="20"/>
          <w:szCs w:val="20"/>
        </w:rPr>
        <w:t xml:space="preserve"> refers to adjusted Odds Ratio</w:t>
      </w:r>
    </w:p>
    <w:p w14:paraId="095DA70E" w14:textId="68DE6919" w:rsidR="00F011AE" w:rsidRDefault="00F011AE">
      <w:pPr>
        <w:rPr>
          <w:rFonts w:ascii="Times New Roman" w:hAnsi="Times New Roman" w:cs="Times New Roman"/>
        </w:rPr>
        <w:sectPr w:rsidR="00F011AE" w:rsidSect="00711863">
          <w:pgSz w:w="16838" w:h="11906" w:orient="landscape"/>
          <w:pgMar w:top="1440" w:right="1440" w:bottom="1440" w:left="1440" w:header="708" w:footer="708" w:gutter="0"/>
          <w:cols w:space="708"/>
          <w:docGrid w:linePitch="360"/>
        </w:sectPr>
      </w:pPr>
      <w:r>
        <w:rPr>
          <w:rFonts w:ascii="Times New Roman" w:hAnsi="Times New Roman" w:cs="Times New Roman"/>
        </w:rPr>
        <w:br w:type="page"/>
      </w:r>
    </w:p>
    <w:p w14:paraId="606FDB2A" w14:textId="2D6637DC" w:rsidR="005F273B" w:rsidRPr="008752AC" w:rsidRDefault="005F273B" w:rsidP="005F273B">
      <w:pPr>
        <w:rPr>
          <w:rFonts w:ascii="Times New Roman" w:hAnsi="Times New Roman" w:cs="Times New Roman"/>
          <w:b/>
          <w:bCs/>
        </w:rPr>
      </w:pPr>
      <w:r>
        <w:rPr>
          <w:rFonts w:ascii="Times New Roman" w:hAnsi="Times New Roman" w:cs="Times New Roman"/>
          <w:b/>
          <w:bCs/>
          <w:lang w:val="en-US"/>
        </w:rPr>
        <w:lastRenderedPageBreak/>
        <w:t>Supplementary F</w:t>
      </w:r>
      <w:r w:rsidRPr="00FC79E7">
        <w:rPr>
          <w:rFonts w:ascii="Times New Roman" w:hAnsi="Times New Roman" w:cs="Times New Roman"/>
          <w:b/>
          <w:bCs/>
          <w:lang w:val="en-US"/>
        </w:rPr>
        <w:t xml:space="preserve">igure </w:t>
      </w:r>
      <w:r>
        <w:rPr>
          <w:rFonts w:ascii="Times New Roman" w:hAnsi="Times New Roman" w:cs="Times New Roman"/>
          <w:b/>
          <w:bCs/>
          <w:lang w:val="en-US"/>
        </w:rPr>
        <w:t>1</w:t>
      </w:r>
      <w:r w:rsidRPr="00FC79E7">
        <w:rPr>
          <w:rFonts w:ascii="Times New Roman" w:hAnsi="Times New Roman" w:cs="Times New Roman"/>
          <w:b/>
          <w:bCs/>
          <w:lang w:val="en-US"/>
        </w:rPr>
        <w:t xml:space="preserve">. </w:t>
      </w:r>
      <w:proofErr w:type="spellStart"/>
      <w:r w:rsidRPr="008752AC">
        <w:rPr>
          <w:rFonts w:ascii="Times New Roman" w:hAnsi="Times New Roman" w:cs="Times New Roman"/>
          <w:b/>
          <w:bCs/>
        </w:rPr>
        <w:t>Subcohort</w:t>
      </w:r>
      <w:proofErr w:type="spellEnd"/>
      <w:r w:rsidRPr="008752AC">
        <w:rPr>
          <w:rFonts w:ascii="Times New Roman" w:hAnsi="Times New Roman" w:cs="Times New Roman"/>
          <w:b/>
          <w:bCs/>
        </w:rPr>
        <w:t xml:space="preserve"> analysis</w:t>
      </w:r>
      <w:r w:rsidR="008C5B75">
        <w:rPr>
          <w:rFonts w:ascii="Times New Roman" w:hAnsi="Times New Roman" w:cs="Times New Roman"/>
          <w:b/>
          <w:bCs/>
        </w:rPr>
        <w:t>: T</w:t>
      </w:r>
      <w:r w:rsidRPr="008752AC">
        <w:rPr>
          <w:rFonts w:ascii="Times New Roman" w:hAnsi="Times New Roman" w:cs="Times New Roman"/>
          <w:b/>
          <w:bCs/>
        </w:rPr>
        <w:t xml:space="preserve">he relationship between </w:t>
      </w:r>
      <w:r w:rsidR="008C5B75">
        <w:rPr>
          <w:rFonts w:ascii="Times New Roman" w:hAnsi="Times New Roman" w:cs="Times New Roman"/>
          <w:b/>
          <w:bCs/>
        </w:rPr>
        <w:t xml:space="preserve">ethnicity, migration, and </w:t>
      </w:r>
      <w:r>
        <w:rPr>
          <w:rFonts w:ascii="Times New Roman" w:hAnsi="Times New Roman" w:cs="Times New Roman"/>
          <w:b/>
          <w:bCs/>
        </w:rPr>
        <w:t>doctor</w:t>
      </w:r>
      <w:r w:rsidR="00E348B7">
        <w:rPr>
          <w:rFonts w:ascii="Times New Roman" w:hAnsi="Times New Roman" w:cs="Times New Roman"/>
          <w:b/>
          <w:bCs/>
        </w:rPr>
        <w:t>’</w:t>
      </w:r>
      <w:r>
        <w:rPr>
          <w:rFonts w:ascii="Times New Roman" w:hAnsi="Times New Roman" w:cs="Times New Roman"/>
          <w:b/>
          <w:bCs/>
        </w:rPr>
        <w:t xml:space="preserve">s grade </w:t>
      </w:r>
      <w:r w:rsidR="008C5B75">
        <w:rPr>
          <w:rFonts w:ascii="Times New Roman" w:hAnsi="Times New Roman" w:cs="Times New Roman"/>
          <w:b/>
          <w:bCs/>
        </w:rPr>
        <w:t>with</w:t>
      </w:r>
      <w:r w:rsidRPr="008752AC">
        <w:rPr>
          <w:rFonts w:ascii="Times New Roman" w:hAnsi="Times New Roman" w:cs="Times New Roman"/>
          <w:b/>
          <w:bCs/>
        </w:rPr>
        <w:t xml:space="preserve"> redeployment</w:t>
      </w:r>
      <w:r w:rsidR="008C5B75">
        <w:rPr>
          <w:rFonts w:ascii="Times New Roman" w:hAnsi="Times New Roman" w:cs="Times New Roman"/>
          <w:b/>
          <w:bCs/>
        </w:rPr>
        <w:t xml:space="preserve"> after adjustment for demographic and health covariates</w:t>
      </w:r>
    </w:p>
    <w:p w14:paraId="6F7795AD" w14:textId="3E37D0CB" w:rsidR="005F273B" w:rsidRDefault="005F273B">
      <w:pPr>
        <w:rPr>
          <w:rFonts w:ascii="Times New Roman" w:hAnsi="Times New Roman" w:cs="Times New Roman"/>
        </w:rPr>
      </w:pPr>
      <w:r w:rsidRPr="005F273B">
        <w:rPr>
          <w:rFonts w:ascii="Times New Roman" w:hAnsi="Times New Roman" w:cs="Times New Roman"/>
          <w:noProof/>
        </w:rPr>
        <w:drawing>
          <wp:inline distT="0" distB="0" distL="0" distR="0" wp14:anchorId="0BD01D30" wp14:editId="71498F79">
            <wp:extent cx="4550158" cy="2996697"/>
            <wp:effectExtent l="0" t="0" r="0" b="635"/>
            <wp:docPr id="1925983121" name="Picture 1" descr="A graph of a medical condi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83121" name="Picture 1" descr="A graph of a medical condition&#10;&#10;Description automatically generated with medium confidence"/>
                    <pic:cNvPicPr/>
                  </pic:nvPicPr>
                  <pic:blipFill>
                    <a:blip r:embed="rId9"/>
                    <a:stretch>
                      <a:fillRect/>
                    </a:stretch>
                  </pic:blipFill>
                  <pic:spPr>
                    <a:xfrm>
                      <a:off x="0" y="0"/>
                      <a:ext cx="4588012" cy="3021627"/>
                    </a:xfrm>
                    <a:prstGeom prst="rect">
                      <a:avLst/>
                    </a:prstGeom>
                  </pic:spPr>
                </pic:pic>
              </a:graphicData>
            </a:graphic>
          </wp:inline>
        </w:drawing>
      </w:r>
    </w:p>
    <w:p w14:paraId="2C4238FE" w14:textId="2B9631DA" w:rsidR="00F011AE" w:rsidRPr="00F011AE" w:rsidRDefault="00F011AE" w:rsidP="00F011AE">
      <w:pPr>
        <w:rPr>
          <w:rFonts w:ascii="Times New Roman" w:hAnsi="Times New Roman" w:cs="Times New Roman"/>
          <w:sz w:val="20"/>
          <w:szCs w:val="20"/>
        </w:rPr>
      </w:pPr>
      <w:r w:rsidRPr="00F011AE">
        <w:rPr>
          <w:rFonts w:ascii="Times New Roman" w:hAnsi="Times New Roman" w:cs="Times New Roman"/>
          <w:b/>
          <w:bCs/>
          <w:sz w:val="20"/>
          <w:szCs w:val="20"/>
        </w:rPr>
        <w:t>Supplementary Figure 1</w:t>
      </w:r>
      <w:r>
        <w:rPr>
          <w:rFonts w:ascii="Times New Roman" w:hAnsi="Times New Roman" w:cs="Times New Roman"/>
          <w:b/>
          <w:bCs/>
          <w:sz w:val="20"/>
          <w:szCs w:val="20"/>
        </w:rPr>
        <w:t xml:space="preserve"> </w:t>
      </w:r>
      <w:r w:rsidRPr="00F011AE">
        <w:rPr>
          <w:rFonts w:ascii="Times New Roman" w:hAnsi="Times New Roman" w:cs="Times New Roman"/>
          <w:sz w:val="20"/>
          <w:szCs w:val="20"/>
        </w:rPr>
        <w:t>show</w:t>
      </w:r>
      <w:r>
        <w:rPr>
          <w:rFonts w:ascii="Times New Roman" w:hAnsi="Times New Roman" w:cs="Times New Roman"/>
          <w:sz w:val="20"/>
          <w:szCs w:val="20"/>
        </w:rPr>
        <w:t>s</w:t>
      </w:r>
      <w:r w:rsidRPr="00F011AE">
        <w:rPr>
          <w:rFonts w:ascii="Times New Roman" w:hAnsi="Times New Roman" w:cs="Times New Roman"/>
          <w:sz w:val="20"/>
          <w:szCs w:val="20"/>
        </w:rPr>
        <w:t xml:space="preserve"> adjusted </w:t>
      </w:r>
      <w:proofErr w:type="gramStart"/>
      <w:r w:rsidRPr="00F011AE">
        <w:rPr>
          <w:rFonts w:ascii="Times New Roman" w:hAnsi="Times New Roman" w:cs="Times New Roman"/>
          <w:sz w:val="20"/>
          <w:szCs w:val="20"/>
        </w:rPr>
        <w:t>ORs</w:t>
      </w:r>
      <w:proofErr w:type="gramEnd"/>
      <w:r w:rsidRPr="00F011AE">
        <w:rPr>
          <w:rFonts w:ascii="Times New Roman" w:hAnsi="Times New Roman" w:cs="Times New Roman"/>
          <w:sz w:val="20"/>
          <w:szCs w:val="20"/>
        </w:rPr>
        <w:t xml:space="preserve"> and 95% CI derived from multivariable logistic regression models, </w:t>
      </w:r>
      <w:r w:rsidR="00F63A25">
        <w:rPr>
          <w:rFonts w:ascii="Times New Roman" w:hAnsi="Times New Roman" w:cs="Times New Roman"/>
          <w:sz w:val="20"/>
          <w:szCs w:val="20"/>
        </w:rPr>
        <w:t xml:space="preserve">to examine the relationship between </w:t>
      </w:r>
      <w:r w:rsidRPr="00F011AE">
        <w:rPr>
          <w:rFonts w:ascii="Times New Roman" w:hAnsi="Times New Roman" w:cs="Times New Roman"/>
          <w:sz w:val="20"/>
          <w:szCs w:val="20"/>
        </w:rPr>
        <w:t>socio-demographic and occupatio</w:t>
      </w:r>
      <w:r w:rsidR="00F63A25">
        <w:rPr>
          <w:rFonts w:ascii="Times New Roman" w:hAnsi="Times New Roman" w:cs="Times New Roman"/>
          <w:sz w:val="20"/>
          <w:szCs w:val="20"/>
        </w:rPr>
        <w:t>nal (doctor’s grade)</w:t>
      </w:r>
      <w:r w:rsidRPr="00F011AE">
        <w:rPr>
          <w:rFonts w:ascii="Times New Roman" w:hAnsi="Times New Roman" w:cs="Times New Roman"/>
          <w:sz w:val="20"/>
          <w:szCs w:val="20"/>
        </w:rPr>
        <w:t xml:space="preserve"> variables with</w:t>
      </w:r>
      <w:r w:rsidR="00F63A25">
        <w:rPr>
          <w:rFonts w:ascii="Times New Roman" w:hAnsi="Times New Roman" w:cs="Times New Roman"/>
          <w:sz w:val="20"/>
          <w:szCs w:val="20"/>
        </w:rPr>
        <w:t xml:space="preserve"> redeployment</w:t>
      </w:r>
      <w:r w:rsidRPr="00F011AE">
        <w:rPr>
          <w:rFonts w:ascii="Times New Roman" w:hAnsi="Times New Roman" w:cs="Times New Roman"/>
          <w:sz w:val="20"/>
          <w:szCs w:val="20"/>
        </w:rPr>
        <w:t>. ORs are adjusted for age, sex, ethnicity, occupation, occupational seniority, migration, deprivation, and underlying long-term health conditions. Th</w:t>
      </w:r>
      <w:r w:rsidR="00F63A25">
        <w:rPr>
          <w:rFonts w:ascii="Times New Roman" w:hAnsi="Times New Roman" w:cs="Times New Roman"/>
          <w:sz w:val="20"/>
          <w:szCs w:val="20"/>
        </w:rPr>
        <w:t>is</w:t>
      </w:r>
      <w:r w:rsidRPr="00F011AE">
        <w:rPr>
          <w:rFonts w:ascii="Times New Roman" w:hAnsi="Times New Roman" w:cs="Times New Roman"/>
          <w:sz w:val="20"/>
          <w:szCs w:val="20"/>
        </w:rPr>
        <w:t xml:space="preserve"> figure only show</w:t>
      </w:r>
      <w:r w:rsidR="00F63A25">
        <w:rPr>
          <w:rFonts w:ascii="Times New Roman" w:hAnsi="Times New Roman" w:cs="Times New Roman"/>
          <w:sz w:val="20"/>
          <w:szCs w:val="20"/>
        </w:rPr>
        <w:t>s</w:t>
      </w:r>
      <w:r w:rsidRPr="00F011AE">
        <w:rPr>
          <w:rFonts w:ascii="Times New Roman" w:hAnsi="Times New Roman" w:cs="Times New Roman"/>
          <w:sz w:val="20"/>
          <w:szCs w:val="20"/>
        </w:rPr>
        <w:t xml:space="preserve"> key results of interest.</w:t>
      </w:r>
    </w:p>
    <w:p w14:paraId="7C230D87" w14:textId="77777777" w:rsidR="008C5B75" w:rsidRDefault="008C5B75">
      <w:pPr>
        <w:rPr>
          <w:rFonts w:ascii="Times New Roman" w:hAnsi="Times New Roman" w:cs="Times New Roman"/>
        </w:rPr>
      </w:pPr>
    </w:p>
    <w:p w14:paraId="6280E234" w14:textId="77777777" w:rsidR="00F63A25" w:rsidRDefault="00F63A25">
      <w:pPr>
        <w:rPr>
          <w:rFonts w:ascii="Times New Roman" w:hAnsi="Times New Roman" w:cs="Times New Roman"/>
        </w:rPr>
      </w:pPr>
    </w:p>
    <w:p w14:paraId="4210FD5D" w14:textId="607241A6" w:rsidR="008C5B75" w:rsidRPr="008752AC" w:rsidRDefault="008C5B75" w:rsidP="008C5B75">
      <w:pPr>
        <w:rPr>
          <w:rFonts w:ascii="Times New Roman" w:hAnsi="Times New Roman" w:cs="Times New Roman"/>
          <w:b/>
          <w:bCs/>
        </w:rPr>
      </w:pPr>
      <w:r>
        <w:rPr>
          <w:rFonts w:ascii="Times New Roman" w:hAnsi="Times New Roman" w:cs="Times New Roman"/>
          <w:b/>
          <w:bCs/>
          <w:lang w:val="en-US"/>
        </w:rPr>
        <w:t>Supplementary F</w:t>
      </w:r>
      <w:r w:rsidRPr="00FC79E7">
        <w:rPr>
          <w:rFonts w:ascii="Times New Roman" w:hAnsi="Times New Roman" w:cs="Times New Roman"/>
          <w:b/>
          <w:bCs/>
          <w:lang w:val="en-US"/>
        </w:rPr>
        <w:t xml:space="preserve">igure </w:t>
      </w:r>
      <w:r>
        <w:rPr>
          <w:rFonts w:ascii="Times New Roman" w:hAnsi="Times New Roman" w:cs="Times New Roman"/>
          <w:b/>
          <w:bCs/>
          <w:lang w:val="en-US"/>
        </w:rPr>
        <w:t>2</w:t>
      </w:r>
      <w:r w:rsidRPr="00FC79E7">
        <w:rPr>
          <w:rFonts w:ascii="Times New Roman" w:hAnsi="Times New Roman" w:cs="Times New Roman"/>
          <w:b/>
          <w:bCs/>
          <w:lang w:val="en-US"/>
        </w:rPr>
        <w:t xml:space="preserve">. </w:t>
      </w:r>
      <w:proofErr w:type="spellStart"/>
      <w:r w:rsidRPr="008752AC">
        <w:rPr>
          <w:rFonts w:ascii="Times New Roman" w:hAnsi="Times New Roman" w:cs="Times New Roman"/>
          <w:b/>
          <w:bCs/>
        </w:rPr>
        <w:t>Subcohort</w:t>
      </w:r>
      <w:proofErr w:type="spellEnd"/>
      <w:r w:rsidRPr="008752AC">
        <w:rPr>
          <w:rFonts w:ascii="Times New Roman" w:hAnsi="Times New Roman" w:cs="Times New Roman"/>
          <w:b/>
          <w:bCs/>
        </w:rPr>
        <w:t xml:space="preserve"> analysis</w:t>
      </w:r>
      <w:r>
        <w:rPr>
          <w:rFonts w:ascii="Times New Roman" w:hAnsi="Times New Roman" w:cs="Times New Roman"/>
          <w:b/>
          <w:bCs/>
        </w:rPr>
        <w:t>: T</w:t>
      </w:r>
      <w:r w:rsidRPr="008752AC">
        <w:rPr>
          <w:rFonts w:ascii="Times New Roman" w:hAnsi="Times New Roman" w:cs="Times New Roman"/>
          <w:b/>
          <w:bCs/>
        </w:rPr>
        <w:t xml:space="preserve">he relationship between </w:t>
      </w:r>
      <w:r>
        <w:rPr>
          <w:rFonts w:ascii="Times New Roman" w:hAnsi="Times New Roman" w:cs="Times New Roman"/>
          <w:b/>
          <w:bCs/>
        </w:rPr>
        <w:t>ethnicity, migration, and job band with</w:t>
      </w:r>
      <w:r w:rsidRPr="008752AC">
        <w:rPr>
          <w:rFonts w:ascii="Times New Roman" w:hAnsi="Times New Roman" w:cs="Times New Roman"/>
          <w:b/>
          <w:bCs/>
        </w:rPr>
        <w:t xml:space="preserve"> redeployment</w:t>
      </w:r>
      <w:r>
        <w:rPr>
          <w:rFonts w:ascii="Times New Roman" w:hAnsi="Times New Roman" w:cs="Times New Roman"/>
          <w:b/>
          <w:bCs/>
        </w:rPr>
        <w:t xml:space="preserve"> after adjustment for demographic and health covariates</w:t>
      </w:r>
    </w:p>
    <w:p w14:paraId="6F9BAB8C" w14:textId="77777777" w:rsidR="008C5B75" w:rsidRDefault="008C5B75">
      <w:pPr>
        <w:rPr>
          <w:rFonts w:ascii="Times New Roman" w:hAnsi="Times New Roman" w:cs="Times New Roman"/>
        </w:rPr>
      </w:pPr>
    </w:p>
    <w:p w14:paraId="1D453B57" w14:textId="2284AF91" w:rsidR="005F273B" w:rsidRDefault="005F273B">
      <w:pPr>
        <w:rPr>
          <w:rFonts w:ascii="Times New Roman" w:hAnsi="Times New Roman" w:cs="Times New Roman"/>
        </w:rPr>
      </w:pPr>
      <w:r w:rsidRPr="005F273B">
        <w:rPr>
          <w:rFonts w:ascii="Times New Roman" w:hAnsi="Times New Roman" w:cs="Times New Roman"/>
          <w:noProof/>
        </w:rPr>
        <w:drawing>
          <wp:inline distT="0" distB="0" distL="0" distR="0" wp14:anchorId="57500918" wp14:editId="64365AF4">
            <wp:extent cx="4371898" cy="3014804"/>
            <wp:effectExtent l="0" t="0" r="0" b="0"/>
            <wp:docPr id="166130227" name="Picture 1" descr="A graph with line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30227" name="Picture 1" descr="A graph with lines and text&#10;&#10;Description automatically generated"/>
                    <pic:cNvPicPr/>
                  </pic:nvPicPr>
                  <pic:blipFill>
                    <a:blip r:embed="rId10"/>
                    <a:stretch>
                      <a:fillRect/>
                    </a:stretch>
                  </pic:blipFill>
                  <pic:spPr>
                    <a:xfrm>
                      <a:off x="0" y="0"/>
                      <a:ext cx="4395616" cy="3031159"/>
                    </a:xfrm>
                    <a:prstGeom prst="rect">
                      <a:avLst/>
                    </a:prstGeom>
                  </pic:spPr>
                </pic:pic>
              </a:graphicData>
            </a:graphic>
          </wp:inline>
        </w:drawing>
      </w:r>
    </w:p>
    <w:p w14:paraId="1343A848" w14:textId="77777777" w:rsidR="00F63A25" w:rsidRDefault="00F63A25" w:rsidP="008C5B75">
      <w:pPr>
        <w:rPr>
          <w:rFonts w:ascii="Times New Roman" w:hAnsi="Times New Roman" w:cs="Times New Roman"/>
          <w:sz w:val="20"/>
          <w:szCs w:val="20"/>
        </w:rPr>
      </w:pPr>
      <w:r w:rsidRPr="00F011AE">
        <w:rPr>
          <w:rFonts w:ascii="Times New Roman" w:hAnsi="Times New Roman" w:cs="Times New Roman"/>
          <w:b/>
          <w:bCs/>
          <w:sz w:val="20"/>
          <w:szCs w:val="20"/>
        </w:rPr>
        <w:t xml:space="preserve">Supplementary Figure </w:t>
      </w:r>
      <w:r>
        <w:rPr>
          <w:rFonts w:ascii="Times New Roman" w:hAnsi="Times New Roman" w:cs="Times New Roman"/>
          <w:b/>
          <w:bCs/>
          <w:sz w:val="20"/>
          <w:szCs w:val="20"/>
        </w:rPr>
        <w:t xml:space="preserve">2 </w:t>
      </w:r>
      <w:r w:rsidRPr="00F011AE">
        <w:rPr>
          <w:rFonts w:ascii="Times New Roman" w:hAnsi="Times New Roman" w:cs="Times New Roman"/>
          <w:sz w:val="20"/>
          <w:szCs w:val="20"/>
        </w:rPr>
        <w:t>show</w:t>
      </w:r>
      <w:r>
        <w:rPr>
          <w:rFonts w:ascii="Times New Roman" w:hAnsi="Times New Roman" w:cs="Times New Roman"/>
          <w:sz w:val="20"/>
          <w:szCs w:val="20"/>
        </w:rPr>
        <w:t>s</w:t>
      </w:r>
      <w:r w:rsidRPr="00F011AE">
        <w:rPr>
          <w:rFonts w:ascii="Times New Roman" w:hAnsi="Times New Roman" w:cs="Times New Roman"/>
          <w:sz w:val="20"/>
          <w:szCs w:val="20"/>
        </w:rPr>
        <w:t xml:space="preserve"> adjusted </w:t>
      </w:r>
      <w:proofErr w:type="gramStart"/>
      <w:r w:rsidRPr="00F011AE">
        <w:rPr>
          <w:rFonts w:ascii="Times New Roman" w:hAnsi="Times New Roman" w:cs="Times New Roman"/>
          <w:sz w:val="20"/>
          <w:szCs w:val="20"/>
        </w:rPr>
        <w:t>ORs</w:t>
      </w:r>
      <w:proofErr w:type="gramEnd"/>
      <w:r w:rsidRPr="00F011AE">
        <w:rPr>
          <w:rFonts w:ascii="Times New Roman" w:hAnsi="Times New Roman" w:cs="Times New Roman"/>
          <w:sz w:val="20"/>
          <w:szCs w:val="20"/>
        </w:rPr>
        <w:t xml:space="preserve"> and 95% CI derived from multivariable logistic regression models, </w:t>
      </w:r>
      <w:r>
        <w:rPr>
          <w:rFonts w:ascii="Times New Roman" w:hAnsi="Times New Roman" w:cs="Times New Roman"/>
          <w:sz w:val="20"/>
          <w:szCs w:val="20"/>
        </w:rPr>
        <w:t xml:space="preserve">to examine the relationship between </w:t>
      </w:r>
      <w:r w:rsidRPr="00F011AE">
        <w:rPr>
          <w:rFonts w:ascii="Times New Roman" w:hAnsi="Times New Roman" w:cs="Times New Roman"/>
          <w:sz w:val="20"/>
          <w:szCs w:val="20"/>
        </w:rPr>
        <w:t>socio-demographic and occupatio</w:t>
      </w:r>
      <w:r>
        <w:rPr>
          <w:rFonts w:ascii="Times New Roman" w:hAnsi="Times New Roman" w:cs="Times New Roman"/>
          <w:sz w:val="20"/>
          <w:szCs w:val="20"/>
        </w:rPr>
        <w:t>nal (job band)</w:t>
      </w:r>
      <w:r w:rsidRPr="00F011AE">
        <w:rPr>
          <w:rFonts w:ascii="Times New Roman" w:hAnsi="Times New Roman" w:cs="Times New Roman"/>
          <w:sz w:val="20"/>
          <w:szCs w:val="20"/>
        </w:rPr>
        <w:t xml:space="preserve"> variables with</w:t>
      </w:r>
      <w:r>
        <w:rPr>
          <w:rFonts w:ascii="Times New Roman" w:hAnsi="Times New Roman" w:cs="Times New Roman"/>
          <w:sz w:val="20"/>
          <w:szCs w:val="20"/>
        </w:rPr>
        <w:t xml:space="preserve"> redeployment</w:t>
      </w:r>
      <w:r w:rsidRPr="00F011AE">
        <w:rPr>
          <w:rFonts w:ascii="Times New Roman" w:hAnsi="Times New Roman" w:cs="Times New Roman"/>
          <w:sz w:val="20"/>
          <w:szCs w:val="20"/>
        </w:rPr>
        <w:t>. ORs are adjusted for age, sex, ethnicity, occupation, occupational seniority, migration, deprivation, and underlying long-term health conditions. Th</w:t>
      </w:r>
      <w:r>
        <w:rPr>
          <w:rFonts w:ascii="Times New Roman" w:hAnsi="Times New Roman" w:cs="Times New Roman"/>
          <w:sz w:val="20"/>
          <w:szCs w:val="20"/>
        </w:rPr>
        <w:t>is</w:t>
      </w:r>
      <w:r w:rsidRPr="00F011AE">
        <w:rPr>
          <w:rFonts w:ascii="Times New Roman" w:hAnsi="Times New Roman" w:cs="Times New Roman"/>
          <w:sz w:val="20"/>
          <w:szCs w:val="20"/>
        </w:rPr>
        <w:t xml:space="preserve"> figure only show</w:t>
      </w:r>
      <w:r>
        <w:rPr>
          <w:rFonts w:ascii="Times New Roman" w:hAnsi="Times New Roman" w:cs="Times New Roman"/>
          <w:sz w:val="20"/>
          <w:szCs w:val="20"/>
        </w:rPr>
        <w:t>s</w:t>
      </w:r>
      <w:r w:rsidRPr="00F011AE">
        <w:rPr>
          <w:rFonts w:ascii="Times New Roman" w:hAnsi="Times New Roman" w:cs="Times New Roman"/>
          <w:sz w:val="20"/>
          <w:szCs w:val="20"/>
        </w:rPr>
        <w:t xml:space="preserve"> key results of interest.</w:t>
      </w:r>
    </w:p>
    <w:p w14:paraId="3DCBE65A" w14:textId="391FC7E0" w:rsidR="008C5B75" w:rsidRPr="00F63A25" w:rsidRDefault="008C5B75" w:rsidP="008C5B75">
      <w:pPr>
        <w:rPr>
          <w:rFonts w:ascii="Times New Roman" w:hAnsi="Times New Roman" w:cs="Times New Roman"/>
          <w:sz w:val="20"/>
          <w:szCs w:val="20"/>
        </w:rPr>
      </w:pPr>
      <w:r>
        <w:rPr>
          <w:rFonts w:ascii="Times New Roman" w:hAnsi="Times New Roman" w:cs="Times New Roman"/>
          <w:b/>
          <w:bCs/>
          <w:lang w:val="en-US"/>
        </w:rPr>
        <w:lastRenderedPageBreak/>
        <w:t>Supplementary F</w:t>
      </w:r>
      <w:r w:rsidRPr="00FC79E7">
        <w:rPr>
          <w:rFonts w:ascii="Times New Roman" w:hAnsi="Times New Roman" w:cs="Times New Roman"/>
          <w:b/>
          <w:bCs/>
          <w:lang w:val="en-US"/>
        </w:rPr>
        <w:t xml:space="preserve">igure </w:t>
      </w:r>
      <w:r>
        <w:rPr>
          <w:rFonts w:ascii="Times New Roman" w:hAnsi="Times New Roman" w:cs="Times New Roman"/>
          <w:b/>
          <w:bCs/>
          <w:lang w:val="en-US"/>
        </w:rPr>
        <w:t>3</w:t>
      </w:r>
      <w:r w:rsidRPr="00FC79E7">
        <w:rPr>
          <w:rFonts w:ascii="Times New Roman" w:hAnsi="Times New Roman" w:cs="Times New Roman"/>
          <w:b/>
          <w:bCs/>
          <w:lang w:val="en-US"/>
        </w:rPr>
        <w:t xml:space="preserve">. </w:t>
      </w:r>
      <w:proofErr w:type="spellStart"/>
      <w:r w:rsidRPr="008752AC">
        <w:rPr>
          <w:rFonts w:ascii="Times New Roman" w:hAnsi="Times New Roman" w:cs="Times New Roman"/>
          <w:b/>
          <w:bCs/>
        </w:rPr>
        <w:t>Subcohort</w:t>
      </w:r>
      <w:proofErr w:type="spellEnd"/>
      <w:r w:rsidRPr="008752AC">
        <w:rPr>
          <w:rFonts w:ascii="Times New Roman" w:hAnsi="Times New Roman" w:cs="Times New Roman"/>
          <w:b/>
          <w:bCs/>
        </w:rPr>
        <w:t xml:space="preserve"> analysis</w:t>
      </w:r>
      <w:r>
        <w:rPr>
          <w:rFonts w:ascii="Times New Roman" w:hAnsi="Times New Roman" w:cs="Times New Roman"/>
          <w:b/>
          <w:bCs/>
        </w:rPr>
        <w:t>: T</w:t>
      </w:r>
      <w:r w:rsidRPr="008752AC">
        <w:rPr>
          <w:rFonts w:ascii="Times New Roman" w:hAnsi="Times New Roman" w:cs="Times New Roman"/>
          <w:b/>
          <w:bCs/>
        </w:rPr>
        <w:t xml:space="preserve">he relationship between </w:t>
      </w:r>
      <w:r>
        <w:rPr>
          <w:rFonts w:ascii="Times New Roman" w:hAnsi="Times New Roman" w:cs="Times New Roman"/>
          <w:b/>
          <w:bCs/>
        </w:rPr>
        <w:t xml:space="preserve">ethnicity, migration, and </w:t>
      </w:r>
      <w:r w:rsidR="00E348B7">
        <w:rPr>
          <w:rFonts w:ascii="Times New Roman" w:hAnsi="Times New Roman" w:cs="Times New Roman"/>
          <w:b/>
          <w:bCs/>
        </w:rPr>
        <w:t xml:space="preserve">doctor’s grade </w:t>
      </w:r>
      <w:r>
        <w:rPr>
          <w:rFonts w:ascii="Times New Roman" w:hAnsi="Times New Roman" w:cs="Times New Roman"/>
          <w:b/>
          <w:bCs/>
        </w:rPr>
        <w:t>with</w:t>
      </w:r>
      <w:r w:rsidRPr="008752AC">
        <w:rPr>
          <w:rFonts w:ascii="Times New Roman" w:hAnsi="Times New Roman" w:cs="Times New Roman"/>
          <w:b/>
          <w:bCs/>
        </w:rPr>
        <w:t xml:space="preserve"> </w:t>
      </w:r>
      <w:r>
        <w:rPr>
          <w:rFonts w:ascii="Times New Roman" w:hAnsi="Times New Roman" w:cs="Times New Roman"/>
          <w:b/>
          <w:bCs/>
        </w:rPr>
        <w:t>training</w:t>
      </w:r>
      <w:r w:rsidR="00E348B7">
        <w:rPr>
          <w:rFonts w:ascii="Times New Roman" w:hAnsi="Times New Roman" w:cs="Times New Roman"/>
          <w:b/>
          <w:bCs/>
        </w:rPr>
        <w:t xml:space="preserve"> and supervision during redeployment</w:t>
      </w:r>
      <w:r>
        <w:rPr>
          <w:rFonts w:ascii="Times New Roman" w:hAnsi="Times New Roman" w:cs="Times New Roman"/>
          <w:b/>
          <w:bCs/>
        </w:rPr>
        <w:t xml:space="preserve"> after adjustment for demographic and health covariates</w:t>
      </w:r>
    </w:p>
    <w:p w14:paraId="66253E17" w14:textId="77777777" w:rsidR="008C5B75" w:rsidRDefault="008C5B75">
      <w:pPr>
        <w:rPr>
          <w:rFonts w:ascii="Times New Roman" w:hAnsi="Times New Roman" w:cs="Times New Roman"/>
        </w:rPr>
      </w:pPr>
    </w:p>
    <w:p w14:paraId="07EA9C27" w14:textId="218F4B09" w:rsidR="008C5B75" w:rsidRDefault="00E348B7">
      <w:pPr>
        <w:rPr>
          <w:rFonts w:ascii="Times New Roman" w:hAnsi="Times New Roman" w:cs="Times New Roman"/>
        </w:rPr>
      </w:pPr>
      <w:r w:rsidRPr="00E348B7">
        <w:rPr>
          <w:rFonts w:ascii="Times New Roman" w:hAnsi="Times New Roman" w:cs="Times New Roman"/>
          <w:noProof/>
        </w:rPr>
        <w:drawing>
          <wp:inline distT="0" distB="0" distL="0" distR="0" wp14:anchorId="113E6599" wp14:editId="401635F5">
            <wp:extent cx="5812747" cy="2679826"/>
            <wp:effectExtent l="0" t="0" r="4445" b="0"/>
            <wp:docPr id="295005213" name="Picture 1" descr="A graph of a training among doct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05213" name="Picture 1" descr="A graph of a training among doctors&#10;&#10;Description automatically generated with medium confidence"/>
                    <pic:cNvPicPr/>
                  </pic:nvPicPr>
                  <pic:blipFill>
                    <a:blip r:embed="rId11"/>
                    <a:stretch>
                      <a:fillRect/>
                    </a:stretch>
                  </pic:blipFill>
                  <pic:spPr>
                    <a:xfrm>
                      <a:off x="0" y="0"/>
                      <a:ext cx="5812747" cy="2679826"/>
                    </a:xfrm>
                    <a:prstGeom prst="rect">
                      <a:avLst/>
                    </a:prstGeom>
                  </pic:spPr>
                </pic:pic>
              </a:graphicData>
            </a:graphic>
          </wp:inline>
        </w:drawing>
      </w:r>
    </w:p>
    <w:p w14:paraId="5A654965" w14:textId="66FD7EE2" w:rsidR="00F63A25" w:rsidRDefault="00F63A25" w:rsidP="00F63A25">
      <w:pPr>
        <w:rPr>
          <w:rFonts w:ascii="Times New Roman" w:hAnsi="Times New Roman" w:cs="Times New Roman"/>
          <w:sz w:val="20"/>
          <w:szCs w:val="20"/>
        </w:rPr>
      </w:pPr>
      <w:r w:rsidRPr="00F011AE">
        <w:rPr>
          <w:rFonts w:ascii="Times New Roman" w:hAnsi="Times New Roman" w:cs="Times New Roman"/>
          <w:b/>
          <w:bCs/>
          <w:sz w:val="20"/>
          <w:szCs w:val="20"/>
        </w:rPr>
        <w:t xml:space="preserve">Supplementary Figure </w:t>
      </w:r>
      <w:r>
        <w:rPr>
          <w:rFonts w:ascii="Times New Roman" w:hAnsi="Times New Roman" w:cs="Times New Roman"/>
          <w:b/>
          <w:bCs/>
          <w:sz w:val="20"/>
          <w:szCs w:val="20"/>
        </w:rPr>
        <w:t xml:space="preserve">3 </w:t>
      </w:r>
      <w:r w:rsidRPr="00F011AE">
        <w:rPr>
          <w:rFonts w:ascii="Times New Roman" w:hAnsi="Times New Roman" w:cs="Times New Roman"/>
          <w:sz w:val="20"/>
          <w:szCs w:val="20"/>
        </w:rPr>
        <w:t>show</w:t>
      </w:r>
      <w:r>
        <w:rPr>
          <w:rFonts w:ascii="Times New Roman" w:hAnsi="Times New Roman" w:cs="Times New Roman"/>
          <w:sz w:val="20"/>
          <w:szCs w:val="20"/>
        </w:rPr>
        <w:t>s</w:t>
      </w:r>
      <w:r w:rsidRPr="00F011AE">
        <w:rPr>
          <w:rFonts w:ascii="Times New Roman" w:hAnsi="Times New Roman" w:cs="Times New Roman"/>
          <w:sz w:val="20"/>
          <w:szCs w:val="20"/>
        </w:rPr>
        <w:t xml:space="preserve"> adjusted </w:t>
      </w:r>
      <w:proofErr w:type="gramStart"/>
      <w:r w:rsidRPr="00F011AE">
        <w:rPr>
          <w:rFonts w:ascii="Times New Roman" w:hAnsi="Times New Roman" w:cs="Times New Roman"/>
          <w:sz w:val="20"/>
          <w:szCs w:val="20"/>
        </w:rPr>
        <w:t>ORs</w:t>
      </w:r>
      <w:proofErr w:type="gramEnd"/>
      <w:r w:rsidRPr="00F011AE">
        <w:rPr>
          <w:rFonts w:ascii="Times New Roman" w:hAnsi="Times New Roman" w:cs="Times New Roman"/>
          <w:sz w:val="20"/>
          <w:szCs w:val="20"/>
        </w:rPr>
        <w:t xml:space="preserve"> and 95% CI derived from multivariable logistic regression models, </w:t>
      </w:r>
      <w:r>
        <w:rPr>
          <w:rFonts w:ascii="Times New Roman" w:hAnsi="Times New Roman" w:cs="Times New Roman"/>
          <w:sz w:val="20"/>
          <w:szCs w:val="20"/>
        </w:rPr>
        <w:t xml:space="preserve">to examine the relationship between </w:t>
      </w:r>
      <w:r w:rsidRPr="00F011AE">
        <w:rPr>
          <w:rFonts w:ascii="Times New Roman" w:hAnsi="Times New Roman" w:cs="Times New Roman"/>
          <w:sz w:val="20"/>
          <w:szCs w:val="20"/>
        </w:rPr>
        <w:t>socio-demographic and occupatio</w:t>
      </w:r>
      <w:r>
        <w:rPr>
          <w:rFonts w:ascii="Times New Roman" w:hAnsi="Times New Roman" w:cs="Times New Roman"/>
          <w:sz w:val="20"/>
          <w:szCs w:val="20"/>
        </w:rPr>
        <w:t>nal (doctor’s grade)</w:t>
      </w:r>
      <w:r w:rsidRPr="00F011AE">
        <w:rPr>
          <w:rFonts w:ascii="Times New Roman" w:hAnsi="Times New Roman" w:cs="Times New Roman"/>
          <w:sz w:val="20"/>
          <w:szCs w:val="20"/>
        </w:rPr>
        <w:t xml:space="preserve"> variables with</w:t>
      </w:r>
      <w:r>
        <w:rPr>
          <w:rFonts w:ascii="Times New Roman" w:hAnsi="Times New Roman" w:cs="Times New Roman"/>
          <w:sz w:val="20"/>
          <w:szCs w:val="20"/>
        </w:rPr>
        <w:t xml:space="preserve"> training and supervision during</w:t>
      </w:r>
      <w:r w:rsidRPr="00F011AE">
        <w:rPr>
          <w:rFonts w:ascii="Times New Roman" w:hAnsi="Times New Roman" w:cs="Times New Roman"/>
          <w:sz w:val="20"/>
          <w:szCs w:val="20"/>
        </w:rPr>
        <w:t>. ORs are adjusted for age, sex, ethnicity, occupation, occupational seniority, migration, deprivation, and underlying long-term health conditions. Th</w:t>
      </w:r>
      <w:r>
        <w:rPr>
          <w:rFonts w:ascii="Times New Roman" w:hAnsi="Times New Roman" w:cs="Times New Roman"/>
          <w:sz w:val="20"/>
          <w:szCs w:val="20"/>
        </w:rPr>
        <w:t>is</w:t>
      </w:r>
      <w:r w:rsidRPr="00F011AE">
        <w:rPr>
          <w:rFonts w:ascii="Times New Roman" w:hAnsi="Times New Roman" w:cs="Times New Roman"/>
          <w:sz w:val="20"/>
          <w:szCs w:val="20"/>
        </w:rPr>
        <w:t xml:space="preserve"> figure only show</w:t>
      </w:r>
      <w:r>
        <w:rPr>
          <w:rFonts w:ascii="Times New Roman" w:hAnsi="Times New Roman" w:cs="Times New Roman"/>
          <w:sz w:val="20"/>
          <w:szCs w:val="20"/>
        </w:rPr>
        <w:t>s</w:t>
      </w:r>
      <w:r w:rsidRPr="00F011AE">
        <w:rPr>
          <w:rFonts w:ascii="Times New Roman" w:hAnsi="Times New Roman" w:cs="Times New Roman"/>
          <w:sz w:val="20"/>
          <w:szCs w:val="20"/>
        </w:rPr>
        <w:t xml:space="preserve"> key results of interest.</w:t>
      </w:r>
    </w:p>
    <w:p w14:paraId="70304EE9" w14:textId="77777777" w:rsidR="00F63A25" w:rsidRDefault="00F63A25" w:rsidP="00F011AE">
      <w:pPr>
        <w:rPr>
          <w:rFonts w:ascii="Times New Roman" w:hAnsi="Times New Roman" w:cs="Times New Roman"/>
        </w:rPr>
      </w:pPr>
    </w:p>
    <w:p w14:paraId="2278112D" w14:textId="25F98356" w:rsidR="00F011AE" w:rsidRPr="008752AC" w:rsidRDefault="00F011AE" w:rsidP="00F011AE">
      <w:pPr>
        <w:rPr>
          <w:rFonts w:ascii="Times New Roman" w:hAnsi="Times New Roman" w:cs="Times New Roman"/>
          <w:b/>
          <w:bCs/>
        </w:rPr>
      </w:pPr>
      <w:r>
        <w:rPr>
          <w:rFonts w:ascii="Times New Roman" w:hAnsi="Times New Roman" w:cs="Times New Roman"/>
          <w:b/>
          <w:bCs/>
          <w:lang w:val="en-US"/>
        </w:rPr>
        <w:t>Supplementary F</w:t>
      </w:r>
      <w:r w:rsidRPr="00FC79E7">
        <w:rPr>
          <w:rFonts w:ascii="Times New Roman" w:hAnsi="Times New Roman" w:cs="Times New Roman"/>
          <w:b/>
          <w:bCs/>
          <w:lang w:val="en-US"/>
        </w:rPr>
        <w:t xml:space="preserve">igure </w:t>
      </w:r>
      <w:r>
        <w:rPr>
          <w:rFonts w:ascii="Times New Roman" w:hAnsi="Times New Roman" w:cs="Times New Roman"/>
          <w:b/>
          <w:bCs/>
          <w:lang w:val="en-US"/>
        </w:rPr>
        <w:t>4</w:t>
      </w:r>
      <w:r w:rsidRPr="00FC79E7">
        <w:rPr>
          <w:rFonts w:ascii="Times New Roman" w:hAnsi="Times New Roman" w:cs="Times New Roman"/>
          <w:b/>
          <w:bCs/>
          <w:lang w:val="en-US"/>
        </w:rPr>
        <w:t xml:space="preserve">. </w:t>
      </w:r>
      <w:proofErr w:type="spellStart"/>
      <w:r w:rsidRPr="008752AC">
        <w:rPr>
          <w:rFonts w:ascii="Times New Roman" w:hAnsi="Times New Roman" w:cs="Times New Roman"/>
          <w:b/>
          <w:bCs/>
        </w:rPr>
        <w:t>Subcohort</w:t>
      </w:r>
      <w:proofErr w:type="spellEnd"/>
      <w:r w:rsidRPr="008752AC">
        <w:rPr>
          <w:rFonts w:ascii="Times New Roman" w:hAnsi="Times New Roman" w:cs="Times New Roman"/>
          <w:b/>
          <w:bCs/>
        </w:rPr>
        <w:t xml:space="preserve"> analysis</w:t>
      </w:r>
      <w:r>
        <w:rPr>
          <w:rFonts w:ascii="Times New Roman" w:hAnsi="Times New Roman" w:cs="Times New Roman"/>
          <w:b/>
          <w:bCs/>
        </w:rPr>
        <w:t>: T</w:t>
      </w:r>
      <w:r w:rsidRPr="008752AC">
        <w:rPr>
          <w:rFonts w:ascii="Times New Roman" w:hAnsi="Times New Roman" w:cs="Times New Roman"/>
          <w:b/>
          <w:bCs/>
        </w:rPr>
        <w:t xml:space="preserve">he relationship between </w:t>
      </w:r>
      <w:r>
        <w:rPr>
          <w:rFonts w:ascii="Times New Roman" w:hAnsi="Times New Roman" w:cs="Times New Roman"/>
          <w:b/>
          <w:bCs/>
        </w:rPr>
        <w:t>ethnicity, migration, and doctor’s grade with</w:t>
      </w:r>
      <w:r w:rsidRPr="008752AC">
        <w:rPr>
          <w:rFonts w:ascii="Times New Roman" w:hAnsi="Times New Roman" w:cs="Times New Roman"/>
          <w:b/>
          <w:bCs/>
        </w:rPr>
        <w:t xml:space="preserve"> </w:t>
      </w:r>
      <w:r>
        <w:rPr>
          <w:rFonts w:ascii="Times New Roman" w:hAnsi="Times New Roman" w:cs="Times New Roman"/>
          <w:b/>
          <w:bCs/>
        </w:rPr>
        <w:t xml:space="preserve">COVID-19 contact after adjustment for demographic and health </w:t>
      </w:r>
      <w:proofErr w:type="gramStart"/>
      <w:r>
        <w:rPr>
          <w:rFonts w:ascii="Times New Roman" w:hAnsi="Times New Roman" w:cs="Times New Roman"/>
          <w:b/>
          <w:bCs/>
        </w:rPr>
        <w:t>covariates</w:t>
      </w:r>
      <w:proofErr w:type="gramEnd"/>
    </w:p>
    <w:p w14:paraId="28CED96E" w14:textId="77777777" w:rsidR="00F011AE" w:rsidRDefault="00F011AE">
      <w:pPr>
        <w:rPr>
          <w:rFonts w:ascii="Times New Roman" w:hAnsi="Times New Roman" w:cs="Times New Roman"/>
        </w:rPr>
      </w:pPr>
    </w:p>
    <w:p w14:paraId="69451E42" w14:textId="7B8552D3" w:rsidR="00F011AE" w:rsidRDefault="00F011AE">
      <w:pPr>
        <w:rPr>
          <w:rFonts w:ascii="Times New Roman" w:hAnsi="Times New Roman" w:cs="Times New Roman"/>
        </w:rPr>
      </w:pPr>
      <w:r w:rsidRPr="00F011AE">
        <w:rPr>
          <w:rFonts w:ascii="Times New Roman" w:hAnsi="Times New Roman" w:cs="Times New Roman"/>
          <w:noProof/>
        </w:rPr>
        <w:drawing>
          <wp:inline distT="0" distB="0" distL="0" distR="0" wp14:anchorId="44C75E71" wp14:editId="1187A0A9">
            <wp:extent cx="4628328" cy="3032910"/>
            <wp:effectExtent l="0" t="0" r="0" b="2540"/>
            <wp:docPr id="162466045" name="Picture 1" descr="A graph of a patient's heal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66045" name="Picture 1" descr="A graph of a patient's health&#10;&#10;Description automatically generated with medium confidence"/>
                    <pic:cNvPicPr/>
                  </pic:nvPicPr>
                  <pic:blipFill>
                    <a:blip r:embed="rId12"/>
                    <a:stretch>
                      <a:fillRect/>
                    </a:stretch>
                  </pic:blipFill>
                  <pic:spPr>
                    <a:xfrm>
                      <a:off x="0" y="0"/>
                      <a:ext cx="4649136" cy="3046545"/>
                    </a:xfrm>
                    <a:prstGeom prst="rect">
                      <a:avLst/>
                    </a:prstGeom>
                  </pic:spPr>
                </pic:pic>
              </a:graphicData>
            </a:graphic>
          </wp:inline>
        </w:drawing>
      </w:r>
    </w:p>
    <w:p w14:paraId="7A5B6871" w14:textId="77777777" w:rsidR="00F011AE" w:rsidRDefault="00F011AE">
      <w:pPr>
        <w:rPr>
          <w:rFonts w:ascii="Times New Roman" w:hAnsi="Times New Roman" w:cs="Times New Roman"/>
        </w:rPr>
      </w:pPr>
    </w:p>
    <w:p w14:paraId="69615C67" w14:textId="77777777" w:rsidR="00F63A25" w:rsidRDefault="00F63A25" w:rsidP="00F011AE">
      <w:pPr>
        <w:rPr>
          <w:rFonts w:ascii="Times New Roman" w:hAnsi="Times New Roman" w:cs="Times New Roman"/>
          <w:sz w:val="20"/>
          <w:szCs w:val="20"/>
        </w:rPr>
      </w:pPr>
      <w:r w:rsidRPr="00F011AE">
        <w:rPr>
          <w:rFonts w:ascii="Times New Roman" w:hAnsi="Times New Roman" w:cs="Times New Roman"/>
          <w:b/>
          <w:bCs/>
          <w:sz w:val="20"/>
          <w:szCs w:val="20"/>
        </w:rPr>
        <w:t xml:space="preserve">Supplementary Figure </w:t>
      </w:r>
      <w:r>
        <w:rPr>
          <w:rFonts w:ascii="Times New Roman" w:hAnsi="Times New Roman" w:cs="Times New Roman"/>
          <w:b/>
          <w:bCs/>
          <w:sz w:val="20"/>
          <w:szCs w:val="20"/>
        </w:rPr>
        <w:t xml:space="preserve">4 </w:t>
      </w:r>
      <w:r w:rsidRPr="00F011AE">
        <w:rPr>
          <w:rFonts w:ascii="Times New Roman" w:hAnsi="Times New Roman" w:cs="Times New Roman"/>
          <w:sz w:val="20"/>
          <w:szCs w:val="20"/>
        </w:rPr>
        <w:t>show</w:t>
      </w:r>
      <w:r>
        <w:rPr>
          <w:rFonts w:ascii="Times New Roman" w:hAnsi="Times New Roman" w:cs="Times New Roman"/>
          <w:sz w:val="20"/>
          <w:szCs w:val="20"/>
        </w:rPr>
        <w:t>s</w:t>
      </w:r>
      <w:r w:rsidRPr="00F011AE">
        <w:rPr>
          <w:rFonts w:ascii="Times New Roman" w:hAnsi="Times New Roman" w:cs="Times New Roman"/>
          <w:sz w:val="20"/>
          <w:szCs w:val="20"/>
        </w:rPr>
        <w:t xml:space="preserve"> adjusted </w:t>
      </w:r>
      <w:proofErr w:type="gramStart"/>
      <w:r w:rsidRPr="00F011AE">
        <w:rPr>
          <w:rFonts w:ascii="Times New Roman" w:hAnsi="Times New Roman" w:cs="Times New Roman"/>
          <w:sz w:val="20"/>
          <w:szCs w:val="20"/>
        </w:rPr>
        <w:t>ORs</w:t>
      </w:r>
      <w:proofErr w:type="gramEnd"/>
      <w:r w:rsidRPr="00F011AE">
        <w:rPr>
          <w:rFonts w:ascii="Times New Roman" w:hAnsi="Times New Roman" w:cs="Times New Roman"/>
          <w:sz w:val="20"/>
          <w:szCs w:val="20"/>
        </w:rPr>
        <w:t xml:space="preserve"> and 95% CI derived from multivariable logistic regression models, </w:t>
      </w:r>
      <w:r>
        <w:rPr>
          <w:rFonts w:ascii="Times New Roman" w:hAnsi="Times New Roman" w:cs="Times New Roman"/>
          <w:sz w:val="20"/>
          <w:szCs w:val="20"/>
        </w:rPr>
        <w:t xml:space="preserve">to examine the relationship between </w:t>
      </w:r>
      <w:r w:rsidRPr="00F011AE">
        <w:rPr>
          <w:rFonts w:ascii="Times New Roman" w:hAnsi="Times New Roman" w:cs="Times New Roman"/>
          <w:sz w:val="20"/>
          <w:szCs w:val="20"/>
        </w:rPr>
        <w:t>socio-demographic and occupatio</w:t>
      </w:r>
      <w:r>
        <w:rPr>
          <w:rFonts w:ascii="Times New Roman" w:hAnsi="Times New Roman" w:cs="Times New Roman"/>
          <w:sz w:val="20"/>
          <w:szCs w:val="20"/>
        </w:rPr>
        <w:t>nal (doctor’s grade)</w:t>
      </w:r>
      <w:r w:rsidRPr="00F011AE">
        <w:rPr>
          <w:rFonts w:ascii="Times New Roman" w:hAnsi="Times New Roman" w:cs="Times New Roman"/>
          <w:sz w:val="20"/>
          <w:szCs w:val="20"/>
        </w:rPr>
        <w:t xml:space="preserve"> variables with</w:t>
      </w:r>
      <w:r>
        <w:rPr>
          <w:rFonts w:ascii="Times New Roman" w:hAnsi="Times New Roman" w:cs="Times New Roman"/>
          <w:sz w:val="20"/>
          <w:szCs w:val="20"/>
        </w:rPr>
        <w:t xml:space="preserve"> COVID-19 contact</w:t>
      </w:r>
      <w:r w:rsidRPr="00F011AE">
        <w:rPr>
          <w:rFonts w:ascii="Times New Roman" w:hAnsi="Times New Roman" w:cs="Times New Roman"/>
          <w:sz w:val="20"/>
          <w:szCs w:val="20"/>
        </w:rPr>
        <w:t>. ORs are adjusted for age, sex, ethnicity, occupation, occupational seniority, migration, deprivation, and underlying long-term health conditions. Th</w:t>
      </w:r>
      <w:r>
        <w:rPr>
          <w:rFonts w:ascii="Times New Roman" w:hAnsi="Times New Roman" w:cs="Times New Roman"/>
          <w:sz w:val="20"/>
          <w:szCs w:val="20"/>
        </w:rPr>
        <w:t>is</w:t>
      </w:r>
      <w:r w:rsidRPr="00F011AE">
        <w:rPr>
          <w:rFonts w:ascii="Times New Roman" w:hAnsi="Times New Roman" w:cs="Times New Roman"/>
          <w:sz w:val="20"/>
          <w:szCs w:val="20"/>
        </w:rPr>
        <w:t xml:space="preserve"> figure only show</w:t>
      </w:r>
      <w:r>
        <w:rPr>
          <w:rFonts w:ascii="Times New Roman" w:hAnsi="Times New Roman" w:cs="Times New Roman"/>
          <w:sz w:val="20"/>
          <w:szCs w:val="20"/>
        </w:rPr>
        <w:t>s</w:t>
      </w:r>
      <w:r w:rsidRPr="00F011AE">
        <w:rPr>
          <w:rFonts w:ascii="Times New Roman" w:hAnsi="Times New Roman" w:cs="Times New Roman"/>
          <w:sz w:val="20"/>
          <w:szCs w:val="20"/>
        </w:rPr>
        <w:t xml:space="preserve"> key results of interest.</w:t>
      </w:r>
    </w:p>
    <w:p w14:paraId="3876A3FB" w14:textId="196F9986" w:rsidR="00F011AE" w:rsidRPr="00F63A25" w:rsidRDefault="00F011AE" w:rsidP="00F011AE">
      <w:pPr>
        <w:rPr>
          <w:rFonts w:ascii="Times New Roman" w:hAnsi="Times New Roman" w:cs="Times New Roman"/>
          <w:sz w:val="20"/>
          <w:szCs w:val="20"/>
        </w:rPr>
      </w:pPr>
      <w:r>
        <w:rPr>
          <w:rFonts w:ascii="Times New Roman" w:hAnsi="Times New Roman" w:cs="Times New Roman"/>
          <w:b/>
          <w:bCs/>
          <w:lang w:val="en-US"/>
        </w:rPr>
        <w:lastRenderedPageBreak/>
        <w:t>Supplementary F</w:t>
      </w:r>
      <w:r w:rsidRPr="00FC79E7">
        <w:rPr>
          <w:rFonts w:ascii="Times New Roman" w:hAnsi="Times New Roman" w:cs="Times New Roman"/>
          <w:b/>
          <w:bCs/>
          <w:lang w:val="en-US"/>
        </w:rPr>
        <w:t xml:space="preserve">igure </w:t>
      </w:r>
      <w:r>
        <w:rPr>
          <w:rFonts w:ascii="Times New Roman" w:hAnsi="Times New Roman" w:cs="Times New Roman"/>
          <w:b/>
          <w:bCs/>
          <w:lang w:val="en-US"/>
        </w:rPr>
        <w:t>5</w:t>
      </w:r>
      <w:r w:rsidRPr="00FC79E7">
        <w:rPr>
          <w:rFonts w:ascii="Times New Roman" w:hAnsi="Times New Roman" w:cs="Times New Roman"/>
          <w:b/>
          <w:bCs/>
          <w:lang w:val="en-US"/>
        </w:rPr>
        <w:t xml:space="preserve">. </w:t>
      </w:r>
      <w:proofErr w:type="spellStart"/>
      <w:r w:rsidRPr="008752AC">
        <w:rPr>
          <w:rFonts w:ascii="Times New Roman" w:hAnsi="Times New Roman" w:cs="Times New Roman"/>
          <w:b/>
          <w:bCs/>
        </w:rPr>
        <w:t>Subcohort</w:t>
      </w:r>
      <w:proofErr w:type="spellEnd"/>
      <w:r w:rsidRPr="008752AC">
        <w:rPr>
          <w:rFonts w:ascii="Times New Roman" w:hAnsi="Times New Roman" w:cs="Times New Roman"/>
          <w:b/>
          <w:bCs/>
        </w:rPr>
        <w:t xml:space="preserve"> analysis</w:t>
      </w:r>
      <w:r>
        <w:rPr>
          <w:rFonts w:ascii="Times New Roman" w:hAnsi="Times New Roman" w:cs="Times New Roman"/>
          <w:b/>
          <w:bCs/>
        </w:rPr>
        <w:t>: T</w:t>
      </w:r>
      <w:r w:rsidRPr="008752AC">
        <w:rPr>
          <w:rFonts w:ascii="Times New Roman" w:hAnsi="Times New Roman" w:cs="Times New Roman"/>
          <w:b/>
          <w:bCs/>
        </w:rPr>
        <w:t xml:space="preserve">he relationship between </w:t>
      </w:r>
      <w:r>
        <w:rPr>
          <w:rFonts w:ascii="Times New Roman" w:hAnsi="Times New Roman" w:cs="Times New Roman"/>
          <w:b/>
          <w:bCs/>
        </w:rPr>
        <w:t>ethnicity, migration, and job band with</w:t>
      </w:r>
      <w:r w:rsidRPr="008752AC">
        <w:rPr>
          <w:rFonts w:ascii="Times New Roman" w:hAnsi="Times New Roman" w:cs="Times New Roman"/>
          <w:b/>
          <w:bCs/>
        </w:rPr>
        <w:t xml:space="preserve"> </w:t>
      </w:r>
      <w:r>
        <w:rPr>
          <w:rFonts w:ascii="Times New Roman" w:hAnsi="Times New Roman" w:cs="Times New Roman"/>
          <w:b/>
          <w:bCs/>
        </w:rPr>
        <w:t xml:space="preserve">COVID-19 contact after adjustment for demographic and health </w:t>
      </w:r>
      <w:proofErr w:type="gramStart"/>
      <w:r>
        <w:rPr>
          <w:rFonts w:ascii="Times New Roman" w:hAnsi="Times New Roman" w:cs="Times New Roman"/>
          <w:b/>
          <w:bCs/>
        </w:rPr>
        <w:t>covariates</w:t>
      </w:r>
      <w:proofErr w:type="gramEnd"/>
    </w:p>
    <w:p w14:paraId="6B690F23" w14:textId="77777777" w:rsidR="00F011AE" w:rsidRDefault="00F011AE">
      <w:pPr>
        <w:rPr>
          <w:rFonts w:ascii="Times New Roman" w:hAnsi="Times New Roman" w:cs="Times New Roman"/>
        </w:rPr>
      </w:pPr>
    </w:p>
    <w:p w14:paraId="1802116A" w14:textId="31FCEC99" w:rsidR="008C5B75" w:rsidRDefault="00F011AE">
      <w:pPr>
        <w:rPr>
          <w:rFonts w:ascii="Times New Roman" w:hAnsi="Times New Roman" w:cs="Times New Roman"/>
        </w:rPr>
      </w:pPr>
      <w:r w:rsidRPr="00F011AE">
        <w:rPr>
          <w:rFonts w:ascii="Times New Roman" w:hAnsi="Times New Roman" w:cs="Times New Roman"/>
          <w:noProof/>
        </w:rPr>
        <w:drawing>
          <wp:inline distT="0" distB="0" distL="0" distR="0" wp14:anchorId="4F0D8046" wp14:editId="05A485F8">
            <wp:extent cx="4643307" cy="2987644"/>
            <wp:effectExtent l="0" t="0" r="5080" b="0"/>
            <wp:docPr id="2019192597" name="Picture 1"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92597" name="Picture 1" descr="A graph with lines and dots&#10;&#10;Description automatically generated"/>
                    <pic:cNvPicPr/>
                  </pic:nvPicPr>
                  <pic:blipFill>
                    <a:blip r:embed="rId13"/>
                    <a:stretch>
                      <a:fillRect/>
                    </a:stretch>
                  </pic:blipFill>
                  <pic:spPr>
                    <a:xfrm>
                      <a:off x="0" y="0"/>
                      <a:ext cx="4664218" cy="3001099"/>
                    </a:xfrm>
                    <a:prstGeom prst="rect">
                      <a:avLst/>
                    </a:prstGeom>
                  </pic:spPr>
                </pic:pic>
              </a:graphicData>
            </a:graphic>
          </wp:inline>
        </w:drawing>
      </w:r>
    </w:p>
    <w:p w14:paraId="7CD82B5A" w14:textId="1717E33D" w:rsidR="00F63A25" w:rsidRDefault="00F63A25" w:rsidP="00F63A25">
      <w:pPr>
        <w:rPr>
          <w:rFonts w:ascii="Times New Roman" w:hAnsi="Times New Roman" w:cs="Times New Roman"/>
          <w:sz w:val="20"/>
          <w:szCs w:val="20"/>
        </w:rPr>
      </w:pPr>
      <w:r w:rsidRPr="00F011AE">
        <w:rPr>
          <w:rFonts w:ascii="Times New Roman" w:hAnsi="Times New Roman" w:cs="Times New Roman"/>
          <w:b/>
          <w:bCs/>
          <w:sz w:val="20"/>
          <w:szCs w:val="20"/>
        </w:rPr>
        <w:t xml:space="preserve">Supplementary Figure </w:t>
      </w:r>
      <w:r>
        <w:rPr>
          <w:rFonts w:ascii="Times New Roman" w:hAnsi="Times New Roman" w:cs="Times New Roman"/>
          <w:b/>
          <w:bCs/>
          <w:sz w:val="20"/>
          <w:szCs w:val="20"/>
        </w:rPr>
        <w:t xml:space="preserve">5 </w:t>
      </w:r>
      <w:r w:rsidRPr="00F011AE">
        <w:rPr>
          <w:rFonts w:ascii="Times New Roman" w:hAnsi="Times New Roman" w:cs="Times New Roman"/>
          <w:sz w:val="20"/>
          <w:szCs w:val="20"/>
        </w:rPr>
        <w:t>show</w:t>
      </w:r>
      <w:r>
        <w:rPr>
          <w:rFonts w:ascii="Times New Roman" w:hAnsi="Times New Roman" w:cs="Times New Roman"/>
          <w:sz w:val="20"/>
          <w:szCs w:val="20"/>
        </w:rPr>
        <w:t>s</w:t>
      </w:r>
      <w:r w:rsidRPr="00F011AE">
        <w:rPr>
          <w:rFonts w:ascii="Times New Roman" w:hAnsi="Times New Roman" w:cs="Times New Roman"/>
          <w:sz w:val="20"/>
          <w:szCs w:val="20"/>
        </w:rPr>
        <w:t xml:space="preserve"> adjusted </w:t>
      </w:r>
      <w:proofErr w:type="gramStart"/>
      <w:r w:rsidRPr="00F011AE">
        <w:rPr>
          <w:rFonts w:ascii="Times New Roman" w:hAnsi="Times New Roman" w:cs="Times New Roman"/>
          <w:sz w:val="20"/>
          <w:szCs w:val="20"/>
        </w:rPr>
        <w:t>ORs</w:t>
      </w:r>
      <w:proofErr w:type="gramEnd"/>
      <w:r w:rsidRPr="00F011AE">
        <w:rPr>
          <w:rFonts w:ascii="Times New Roman" w:hAnsi="Times New Roman" w:cs="Times New Roman"/>
          <w:sz w:val="20"/>
          <w:szCs w:val="20"/>
        </w:rPr>
        <w:t xml:space="preserve"> and 95% CI derived from multivariable logistic regression models, </w:t>
      </w:r>
      <w:r>
        <w:rPr>
          <w:rFonts w:ascii="Times New Roman" w:hAnsi="Times New Roman" w:cs="Times New Roman"/>
          <w:sz w:val="20"/>
          <w:szCs w:val="20"/>
        </w:rPr>
        <w:t xml:space="preserve">to examine the relationship between </w:t>
      </w:r>
      <w:r w:rsidRPr="00F011AE">
        <w:rPr>
          <w:rFonts w:ascii="Times New Roman" w:hAnsi="Times New Roman" w:cs="Times New Roman"/>
          <w:sz w:val="20"/>
          <w:szCs w:val="20"/>
        </w:rPr>
        <w:t>socio-demographic and occupatio</w:t>
      </w:r>
      <w:r>
        <w:rPr>
          <w:rFonts w:ascii="Times New Roman" w:hAnsi="Times New Roman" w:cs="Times New Roman"/>
          <w:sz w:val="20"/>
          <w:szCs w:val="20"/>
        </w:rPr>
        <w:t>nal (job band)</w:t>
      </w:r>
      <w:r w:rsidRPr="00F011AE">
        <w:rPr>
          <w:rFonts w:ascii="Times New Roman" w:hAnsi="Times New Roman" w:cs="Times New Roman"/>
          <w:sz w:val="20"/>
          <w:szCs w:val="20"/>
        </w:rPr>
        <w:t xml:space="preserve"> variables with</w:t>
      </w:r>
      <w:r>
        <w:rPr>
          <w:rFonts w:ascii="Times New Roman" w:hAnsi="Times New Roman" w:cs="Times New Roman"/>
          <w:sz w:val="20"/>
          <w:szCs w:val="20"/>
        </w:rPr>
        <w:t xml:space="preserve"> COVID-19 contact</w:t>
      </w:r>
      <w:r w:rsidRPr="00F011AE">
        <w:rPr>
          <w:rFonts w:ascii="Times New Roman" w:hAnsi="Times New Roman" w:cs="Times New Roman"/>
          <w:sz w:val="20"/>
          <w:szCs w:val="20"/>
        </w:rPr>
        <w:t>. ORs are adjusted for age, sex, ethnicity, occupation, occupational seniority, migration, deprivation, and underlying long-term health conditions. Th</w:t>
      </w:r>
      <w:r>
        <w:rPr>
          <w:rFonts w:ascii="Times New Roman" w:hAnsi="Times New Roman" w:cs="Times New Roman"/>
          <w:sz w:val="20"/>
          <w:szCs w:val="20"/>
        </w:rPr>
        <w:t>is</w:t>
      </w:r>
      <w:r w:rsidRPr="00F011AE">
        <w:rPr>
          <w:rFonts w:ascii="Times New Roman" w:hAnsi="Times New Roman" w:cs="Times New Roman"/>
          <w:sz w:val="20"/>
          <w:szCs w:val="20"/>
        </w:rPr>
        <w:t xml:space="preserve"> figure only show</w:t>
      </w:r>
      <w:r>
        <w:rPr>
          <w:rFonts w:ascii="Times New Roman" w:hAnsi="Times New Roman" w:cs="Times New Roman"/>
          <w:sz w:val="20"/>
          <w:szCs w:val="20"/>
        </w:rPr>
        <w:t>s</w:t>
      </w:r>
      <w:r w:rsidRPr="00F011AE">
        <w:rPr>
          <w:rFonts w:ascii="Times New Roman" w:hAnsi="Times New Roman" w:cs="Times New Roman"/>
          <w:sz w:val="20"/>
          <w:szCs w:val="20"/>
        </w:rPr>
        <w:t xml:space="preserve"> key results of interest.</w:t>
      </w:r>
    </w:p>
    <w:p w14:paraId="47188A6A" w14:textId="6F25165F" w:rsidR="005F273B" w:rsidRPr="005F273B" w:rsidRDefault="005F273B" w:rsidP="00F63A25">
      <w:pPr>
        <w:rPr>
          <w:rFonts w:ascii="Times New Roman" w:hAnsi="Times New Roman" w:cs="Times New Roman"/>
        </w:rPr>
      </w:pPr>
    </w:p>
    <w:sectPr w:rsidR="005F273B" w:rsidRPr="005F273B" w:rsidSect="007118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693E"/>
    <w:multiLevelType w:val="hybridMultilevel"/>
    <w:tmpl w:val="C7E05F1A"/>
    <w:lvl w:ilvl="0" w:tplc="FE583D8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F6228"/>
    <w:multiLevelType w:val="multilevel"/>
    <w:tmpl w:val="A79A61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7B5615"/>
    <w:multiLevelType w:val="multilevel"/>
    <w:tmpl w:val="770EE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78536B"/>
    <w:multiLevelType w:val="multilevel"/>
    <w:tmpl w:val="011847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0F26F0"/>
    <w:multiLevelType w:val="multilevel"/>
    <w:tmpl w:val="44B65C24"/>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F569AC"/>
    <w:multiLevelType w:val="multilevel"/>
    <w:tmpl w:val="8E446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4766B"/>
    <w:multiLevelType w:val="multilevel"/>
    <w:tmpl w:val="8474CD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3F147F"/>
    <w:multiLevelType w:val="multilevel"/>
    <w:tmpl w:val="E87468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433730"/>
    <w:multiLevelType w:val="multilevel"/>
    <w:tmpl w:val="C13219E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7E3FF2"/>
    <w:multiLevelType w:val="multilevel"/>
    <w:tmpl w:val="DE7A8E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5F09AF"/>
    <w:multiLevelType w:val="multilevel"/>
    <w:tmpl w:val="470E67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E82B62"/>
    <w:multiLevelType w:val="hybridMultilevel"/>
    <w:tmpl w:val="D1207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5232567">
    <w:abstractNumId w:val="2"/>
  </w:num>
  <w:num w:numId="2" w16cid:durableId="2136630644">
    <w:abstractNumId w:val="3"/>
  </w:num>
  <w:num w:numId="3" w16cid:durableId="1519807450">
    <w:abstractNumId w:val="7"/>
  </w:num>
  <w:num w:numId="4" w16cid:durableId="1129318407">
    <w:abstractNumId w:val="10"/>
  </w:num>
  <w:num w:numId="5" w16cid:durableId="1579051692">
    <w:abstractNumId w:val="1"/>
  </w:num>
  <w:num w:numId="6" w16cid:durableId="1641110740">
    <w:abstractNumId w:val="9"/>
  </w:num>
  <w:num w:numId="7" w16cid:durableId="872964589">
    <w:abstractNumId w:val="6"/>
  </w:num>
  <w:num w:numId="8" w16cid:durableId="1658000429">
    <w:abstractNumId w:val="8"/>
  </w:num>
  <w:num w:numId="9" w16cid:durableId="2102872230">
    <w:abstractNumId w:val="0"/>
  </w:num>
  <w:num w:numId="10" w16cid:durableId="664745636">
    <w:abstractNumId w:val="5"/>
  </w:num>
  <w:num w:numId="11" w16cid:durableId="217523259">
    <w:abstractNumId w:val="4"/>
  </w:num>
  <w:num w:numId="12" w16cid:durableId="673607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4DD"/>
    <w:rsid w:val="000412A3"/>
    <w:rsid w:val="00055658"/>
    <w:rsid w:val="00056828"/>
    <w:rsid w:val="00061A91"/>
    <w:rsid w:val="0006311E"/>
    <w:rsid w:val="001114B5"/>
    <w:rsid w:val="00135059"/>
    <w:rsid w:val="00174C31"/>
    <w:rsid w:val="001E0CEB"/>
    <w:rsid w:val="001E4C89"/>
    <w:rsid w:val="00256CC3"/>
    <w:rsid w:val="00267DF1"/>
    <w:rsid w:val="002C5F32"/>
    <w:rsid w:val="002F4564"/>
    <w:rsid w:val="00300556"/>
    <w:rsid w:val="0031621F"/>
    <w:rsid w:val="00375B4F"/>
    <w:rsid w:val="003C44DD"/>
    <w:rsid w:val="004015E7"/>
    <w:rsid w:val="00411CC8"/>
    <w:rsid w:val="004464ED"/>
    <w:rsid w:val="00493694"/>
    <w:rsid w:val="004C4329"/>
    <w:rsid w:val="004D2DFF"/>
    <w:rsid w:val="004E462A"/>
    <w:rsid w:val="00504AE2"/>
    <w:rsid w:val="00545073"/>
    <w:rsid w:val="00547536"/>
    <w:rsid w:val="005A69BF"/>
    <w:rsid w:val="005B4BBC"/>
    <w:rsid w:val="005B78FF"/>
    <w:rsid w:val="005E4EEE"/>
    <w:rsid w:val="005F273B"/>
    <w:rsid w:val="005F5CE4"/>
    <w:rsid w:val="00663FA7"/>
    <w:rsid w:val="006B3AE9"/>
    <w:rsid w:val="006D408E"/>
    <w:rsid w:val="00700411"/>
    <w:rsid w:val="00711863"/>
    <w:rsid w:val="00717E54"/>
    <w:rsid w:val="00726F56"/>
    <w:rsid w:val="00782F23"/>
    <w:rsid w:val="0082446D"/>
    <w:rsid w:val="00852D07"/>
    <w:rsid w:val="008752AC"/>
    <w:rsid w:val="00875843"/>
    <w:rsid w:val="008C103D"/>
    <w:rsid w:val="008C5B75"/>
    <w:rsid w:val="008E3609"/>
    <w:rsid w:val="00905A94"/>
    <w:rsid w:val="00925AAC"/>
    <w:rsid w:val="00992E2D"/>
    <w:rsid w:val="009F12E4"/>
    <w:rsid w:val="00A23A62"/>
    <w:rsid w:val="00A63E5B"/>
    <w:rsid w:val="00A95C8B"/>
    <w:rsid w:val="00AB4E5B"/>
    <w:rsid w:val="00B75BD3"/>
    <w:rsid w:val="00BB0A6D"/>
    <w:rsid w:val="00BD5DD2"/>
    <w:rsid w:val="00BD7CE2"/>
    <w:rsid w:val="00BF1037"/>
    <w:rsid w:val="00C2074B"/>
    <w:rsid w:val="00C32691"/>
    <w:rsid w:val="00CA3367"/>
    <w:rsid w:val="00CA4C01"/>
    <w:rsid w:val="00D16447"/>
    <w:rsid w:val="00D43C8C"/>
    <w:rsid w:val="00D47D43"/>
    <w:rsid w:val="00D6262A"/>
    <w:rsid w:val="00D95884"/>
    <w:rsid w:val="00DA4725"/>
    <w:rsid w:val="00DE16CE"/>
    <w:rsid w:val="00E348B7"/>
    <w:rsid w:val="00E62DE3"/>
    <w:rsid w:val="00E77D63"/>
    <w:rsid w:val="00E83234"/>
    <w:rsid w:val="00E97F3A"/>
    <w:rsid w:val="00EB4474"/>
    <w:rsid w:val="00F011AE"/>
    <w:rsid w:val="00F26923"/>
    <w:rsid w:val="00F61BF5"/>
    <w:rsid w:val="00F63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4D087"/>
  <w15:chartTrackingRefBased/>
  <w15:docId w15:val="{07CD8D59-9B8E-4B18-8DBE-7A2248FD5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4DD"/>
    <w:pPr>
      <w:spacing w:after="0" w:line="240"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2-Accent5">
    <w:name w:val="Grid Table 2 Accent 5"/>
    <w:basedOn w:val="TableNormal"/>
    <w:uiPriority w:val="47"/>
    <w:rsid w:val="003C44DD"/>
    <w:pPr>
      <w:spacing w:after="0" w:line="240" w:lineRule="auto"/>
    </w:pPr>
    <w:rPr>
      <w:kern w:val="2"/>
      <w:sz w:val="24"/>
      <w:szCs w:val="24"/>
      <w14:ligatures w14:val="standardContextual"/>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semiHidden/>
    <w:unhideWhenUsed/>
    <w:rsid w:val="003C44DD"/>
    <w:rPr>
      <w:sz w:val="16"/>
      <w:szCs w:val="16"/>
    </w:rPr>
  </w:style>
  <w:style w:type="table" w:styleId="ListTable1Light-Accent1">
    <w:name w:val="List Table 1 Light Accent 1"/>
    <w:basedOn w:val="TableNormal"/>
    <w:uiPriority w:val="46"/>
    <w:rsid w:val="00EB447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paragraph">
    <w:name w:val="paragraph"/>
    <w:basedOn w:val="Normal"/>
    <w:rsid w:val="00BF103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F1037"/>
  </w:style>
  <w:style w:type="character" w:customStyle="1" w:styleId="eop">
    <w:name w:val="eop"/>
    <w:basedOn w:val="DefaultParagraphFont"/>
    <w:rsid w:val="00BF1037"/>
  </w:style>
  <w:style w:type="paragraph" w:styleId="CommentText">
    <w:name w:val="annotation text"/>
    <w:basedOn w:val="Normal"/>
    <w:link w:val="CommentTextChar"/>
    <w:uiPriority w:val="99"/>
    <w:unhideWhenUsed/>
    <w:rsid w:val="000412A3"/>
    <w:rPr>
      <w:sz w:val="20"/>
      <w:szCs w:val="20"/>
    </w:rPr>
  </w:style>
  <w:style w:type="character" w:customStyle="1" w:styleId="CommentTextChar">
    <w:name w:val="Comment Text Char"/>
    <w:basedOn w:val="DefaultParagraphFont"/>
    <w:link w:val="CommentText"/>
    <w:uiPriority w:val="99"/>
    <w:rsid w:val="000412A3"/>
    <w:rPr>
      <w:kern w:val="2"/>
      <w:sz w:val="20"/>
      <w:szCs w:val="20"/>
      <w14:ligatures w14:val="standardContextual"/>
    </w:rPr>
  </w:style>
  <w:style w:type="paragraph" w:styleId="NormalWeb">
    <w:name w:val="Normal (Web)"/>
    <w:basedOn w:val="Normal"/>
    <w:uiPriority w:val="99"/>
    <w:unhideWhenUsed/>
    <w:rsid w:val="00E62DE3"/>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8C103D"/>
    <w:rPr>
      <w:color w:val="0563C1" w:themeColor="hyperlink"/>
      <w:u w:val="single"/>
    </w:rPr>
  </w:style>
  <w:style w:type="character" w:styleId="UnresolvedMention">
    <w:name w:val="Unresolved Mention"/>
    <w:basedOn w:val="DefaultParagraphFont"/>
    <w:uiPriority w:val="99"/>
    <w:semiHidden/>
    <w:unhideWhenUsed/>
    <w:rsid w:val="008C103D"/>
    <w:rPr>
      <w:color w:val="605E5C"/>
      <w:shd w:val="clear" w:color="auto" w:fill="E1DFDD"/>
    </w:rPr>
  </w:style>
  <w:style w:type="table" w:styleId="TableGrid">
    <w:name w:val="Table Grid"/>
    <w:basedOn w:val="TableNormal"/>
    <w:uiPriority w:val="39"/>
    <w:rsid w:val="00B75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621F"/>
    <w:pPr>
      <w:ind w:left="720"/>
      <w:contextualSpacing/>
    </w:pPr>
  </w:style>
  <w:style w:type="paragraph" w:styleId="CommentSubject">
    <w:name w:val="annotation subject"/>
    <w:basedOn w:val="CommentText"/>
    <w:next w:val="CommentText"/>
    <w:link w:val="CommentSubjectChar"/>
    <w:uiPriority w:val="99"/>
    <w:semiHidden/>
    <w:unhideWhenUsed/>
    <w:rsid w:val="006B3AE9"/>
    <w:rPr>
      <w:b/>
      <w:bCs/>
    </w:rPr>
  </w:style>
  <w:style w:type="character" w:customStyle="1" w:styleId="CommentSubjectChar">
    <w:name w:val="Comment Subject Char"/>
    <w:basedOn w:val="CommentTextChar"/>
    <w:link w:val="CommentSubject"/>
    <w:uiPriority w:val="99"/>
    <w:semiHidden/>
    <w:rsid w:val="006B3AE9"/>
    <w:rPr>
      <w:b/>
      <w:bCs/>
      <w:kern w:val="2"/>
      <w:sz w:val="20"/>
      <w:szCs w:val="20"/>
      <w14:ligatures w14:val="standardContextual"/>
    </w:rPr>
  </w:style>
  <w:style w:type="paragraph" w:styleId="Revision">
    <w:name w:val="Revision"/>
    <w:hidden/>
    <w:uiPriority w:val="99"/>
    <w:semiHidden/>
    <w:rsid w:val="006B3AE9"/>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37825">
      <w:bodyDiv w:val="1"/>
      <w:marLeft w:val="0"/>
      <w:marRight w:val="0"/>
      <w:marTop w:val="0"/>
      <w:marBottom w:val="0"/>
      <w:divBdr>
        <w:top w:val="none" w:sz="0" w:space="0" w:color="auto"/>
        <w:left w:val="none" w:sz="0" w:space="0" w:color="auto"/>
        <w:bottom w:val="none" w:sz="0" w:space="0" w:color="auto"/>
        <w:right w:val="none" w:sz="0" w:space="0" w:color="auto"/>
      </w:divBdr>
      <w:divsChild>
        <w:div w:id="589239224">
          <w:marLeft w:val="0"/>
          <w:marRight w:val="0"/>
          <w:marTop w:val="0"/>
          <w:marBottom w:val="0"/>
          <w:divBdr>
            <w:top w:val="none" w:sz="0" w:space="0" w:color="auto"/>
            <w:left w:val="none" w:sz="0" w:space="0" w:color="auto"/>
            <w:bottom w:val="none" w:sz="0" w:space="0" w:color="auto"/>
            <w:right w:val="none" w:sz="0" w:space="0" w:color="auto"/>
          </w:divBdr>
          <w:divsChild>
            <w:div w:id="28578224">
              <w:marLeft w:val="0"/>
              <w:marRight w:val="0"/>
              <w:marTop w:val="0"/>
              <w:marBottom w:val="0"/>
              <w:divBdr>
                <w:top w:val="none" w:sz="0" w:space="0" w:color="auto"/>
                <w:left w:val="none" w:sz="0" w:space="0" w:color="auto"/>
                <w:bottom w:val="none" w:sz="0" w:space="0" w:color="auto"/>
                <w:right w:val="none" w:sz="0" w:space="0" w:color="auto"/>
              </w:divBdr>
              <w:divsChild>
                <w:div w:id="205399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22151">
      <w:bodyDiv w:val="1"/>
      <w:marLeft w:val="0"/>
      <w:marRight w:val="0"/>
      <w:marTop w:val="0"/>
      <w:marBottom w:val="0"/>
      <w:divBdr>
        <w:top w:val="none" w:sz="0" w:space="0" w:color="auto"/>
        <w:left w:val="none" w:sz="0" w:space="0" w:color="auto"/>
        <w:bottom w:val="none" w:sz="0" w:space="0" w:color="auto"/>
        <w:right w:val="none" w:sz="0" w:space="0" w:color="auto"/>
      </w:divBdr>
      <w:divsChild>
        <w:div w:id="514808682">
          <w:marLeft w:val="0"/>
          <w:marRight w:val="0"/>
          <w:marTop w:val="0"/>
          <w:marBottom w:val="0"/>
          <w:divBdr>
            <w:top w:val="none" w:sz="0" w:space="0" w:color="auto"/>
            <w:left w:val="none" w:sz="0" w:space="0" w:color="auto"/>
            <w:bottom w:val="none" w:sz="0" w:space="0" w:color="auto"/>
            <w:right w:val="none" w:sz="0" w:space="0" w:color="auto"/>
          </w:divBdr>
          <w:divsChild>
            <w:div w:id="1063142372">
              <w:marLeft w:val="0"/>
              <w:marRight w:val="0"/>
              <w:marTop w:val="0"/>
              <w:marBottom w:val="0"/>
              <w:divBdr>
                <w:top w:val="none" w:sz="0" w:space="0" w:color="auto"/>
                <w:left w:val="none" w:sz="0" w:space="0" w:color="auto"/>
                <w:bottom w:val="none" w:sz="0" w:space="0" w:color="auto"/>
                <w:right w:val="none" w:sz="0" w:space="0" w:color="auto"/>
              </w:divBdr>
              <w:divsChild>
                <w:div w:id="914782818">
                  <w:marLeft w:val="0"/>
                  <w:marRight w:val="0"/>
                  <w:marTop w:val="0"/>
                  <w:marBottom w:val="0"/>
                  <w:divBdr>
                    <w:top w:val="none" w:sz="0" w:space="0" w:color="auto"/>
                    <w:left w:val="none" w:sz="0" w:space="0" w:color="auto"/>
                    <w:bottom w:val="none" w:sz="0" w:space="0" w:color="auto"/>
                    <w:right w:val="none" w:sz="0" w:space="0" w:color="auto"/>
                  </w:divBdr>
                  <w:divsChild>
                    <w:div w:id="67338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201794">
      <w:bodyDiv w:val="1"/>
      <w:marLeft w:val="0"/>
      <w:marRight w:val="0"/>
      <w:marTop w:val="0"/>
      <w:marBottom w:val="0"/>
      <w:divBdr>
        <w:top w:val="none" w:sz="0" w:space="0" w:color="auto"/>
        <w:left w:val="none" w:sz="0" w:space="0" w:color="auto"/>
        <w:bottom w:val="none" w:sz="0" w:space="0" w:color="auto"/>
        <w:right w:val="none" w:sz="0" w:space="0" w:color="auto"/>
      </w:divBdr>
      <w:divsChild>
        <w:div w:id="1317371245">
          <w:marLeft w:val="0"/>
          <w:marRight w:val="0"/>
          <w:marTop w:val="0"/>
          <w:marBottom w:val="0"/>
          <w:divBdr>
            <w:top w:val="none" w:sz="0" w:space="0" w:color="auto"/>
            <w:left w:val="none" w:sz="0" w:space="0" w:color="auto"/>
            <w:bottom w:val="none" w:sz="0" w:space="0" w:color="auto"/>
            <w:right w:val="none" w:sz="0" w:space="0" w:color="auto"/>
          </w:divBdr>
        </w:div>
        <w:div w:id="1772814615">
          <w:marLeft w:val="0"/>
          <w:marRight w:val="0"/>
          <w:marTop w:val="0"/>
          <w:marBottom w:val="0"/>
          <w:divBdr>
            <w:top w:val="none" w:sz="0" w:space="0" w:color="auto"/>
            <w:left w:val="none" w:sz="0" w:space="0" w:color="auto"/>
            <w:bottom w:val="none" w:sz="0" w:space="0" w:color="auto"/>
            <w:right w:val="none" w:sz="0" w:space="0" w:color="auto"/>
          </w:divBdr>
        </w:div>
        <w:div w:id="938758591">
          <w:marLeft w:val="0"/>
          <w:marRight w:val="0"/>
          <w:marTop w:val="0"/>
          <w:marBottom w:val="0"/>
          <w:divBdr>
            <w:top w:val="none" w:sz="0" w:space="0" w:color="auto"/>
            <w:left w:val="none" w:sz="0" w:space="0" w:color="auto"/>
            <w:bottom w:val="none" w:sz="0" w:space="0" w:color="auto"/>
            <w:right w:val="none" w:sz="0" w:space="0" w:color="auto"/>
          </w:divBdr>
          <w:divsChild>
            <w:div w:id="2144149414">
              <w:marLeft w:val="0"/>
              <w:marRight w:val="0"/>
              <w:marTop w:val="30"/>
              <w:marBottom w:val="30"/>
              <w:divBdr>
                <w:top w:val="none" w:sz="0" w:space="0" w:color="auto"/>
                <w:left w:val="none" w:sz="0" w:space="0" w:color="auto"/>
                <w:bottom w:val="none" w:sz="0" w:space="0" w:color="auto"/>
                <w:right w:val="none" w:sz="0" w:space="0" w:color="auto"/>
              </w:divBdr>
              <w:divsChild>
                <w:div w:id="260603715">
                  <w:marLeft w:val="0"/>
                  <w:marRight w:val="0"/>
                  <w:marTop w:val="0"/>
                  <w:marBottom w:val="0"/>
                  <w:divBdr>
                    <w:top w:val="none" w:sz="0" w:space="0" w:color="auto"/>
                    <w:left w:val="none" w:sz="0" w:space="0" w:color="auto"/>
                    <w:bottom w:val="none" w:sz="0" w:space="0" w:color="auto"/>
                    <w:right w:val="none" w:sz="0" w:space="0" w:color="auto"/>
                  </w:divBdr>
                  <w:divsChild>
                    <w:div w:id="1753358555">
                      <w:marLeft w:val="0"/>
                      <w:marRight w:val="0"/>
                      <w:marTop w:val="0"/>
                      <w:marBottom w:val="0"/>
                      <w:divBdr>
                        <w:top w:val="none" w:sz="0" w:space="0" w:color="auto"/>
                        <w:left w:val="none" w:sz="0" w:space="0" w:color="auto"/>
                        <w:bottom w:val="none" w:sz="0" w:space="0" w:color="auto"/>
                        <w:right w:val="none" w:sz="0" w:space="0" w:color="auto"/>
                      </w:divBdr>
                    </w:div>
                  </w:divsChild>
                </w:div>
                <w:div w:id="1914126207">
                  <w:marLeft w:val="0"/>
                  <w:marRight w:val="0"/>
                  <w:marTop w:val="0"/>
                  <w:marBottom w:val="0"/>
                  <w:divBdr>
                    <w:top w:val="none" w:sz="0" w:space="0" w:color="auto"/>
                    <w:left w:val="none" w:sz="0" w:space="0" w:color="auto"/>
                    <w:bottom w:val="none" w:sz="0" w:space="0" w:color="auto"/>
                    <w:right w:val="none" w:sz="0" w:space="0" w:color="auto"/>
                  </w:divBdr>
                  <w:divsChild>
                    <w:div w:id="1283534701">
                      <w:marLeft w:val="0"/>
                      <w:marRight w:val="0"/>
                      <w:marTop w:val="0"/>
                      <w:marBottom w:val="0"/>
                      <w:divBdr>
                        <w:top w:val="none" w:sz="0" w:space="0" w:color="auto"/>
                        <w:left w:val="none" w:sz="0" w:space="0" w:color="auto"/>
                        <w:bottom w:val="none" w:sz="0" w:space="0" w:color="auto"/>
                        <w:right w:val="none" w:sz="0" w:space="0" w:color="auto"/>
                      </w:divBdr>
                    </w:div>
                  </w:divsChild>
                </w:div>
                <w:div w:id="2097433288">
                  <w:marLeft w:val="0"/>
                  <w:marRight w:val="0"/>
                  <w:marTop w:val="0"/>
                  <w:marBottom w:val="0"/>
                  <w:divBdr>
                    <w:top w:val="none" w:sz="0" w:space="0" w:color="auto"/>
                    <w:left w:val="none" w:sz="0" w:space="0" w:color="auto"/>
                    <w:bottom w:val="none" w:sz="0" w:space="0" w:color="auto"/>
                    <w:right w:val="none" w:sz="0" w:space="0" w:color="auto"/>
                  </w:divBdr>
                  <w:divsChild>
                    <w:div w:id="3023334">
                      <w:marLeft w:val="0"/>
                      <w:marRight w:val="0"/>
                      <w:marTop w:val="0"/>
                      <w:marBottom w:val="0"/>
                      <w:divBdr>
                        <w:top w:val="none" w:sz="0" w:space="0" w:color="auto"/>
                        <w:left w:val="none" w:sz="0" w:space="0" w:color="auto"/>
                        <w:bottom w:val="none" w:sz="0" w:space="0" w:color="auto"/>
                        <w:right w:val="none" w:sz="0" w:space="0" w:color="auto"/>
                      </w:divBdr>
                    </w:div>
                    <w:div w:id="2028171896">
                      <w:marLeft w:val="0"/>
                      <w:marRight w:val="0"/>
                      <w:marTop w:val="0"/>
                      <w:marBottom w:val="0"/>
                      <w:divBdr>
                        <w:top w:val="none" w:sz="0" w:space="0" w:color="auto"/>
                        <w:left w:val="none" w:sz="0" w:space="0" w:color="auto"/>
                        <w:bottom w:val="none" w:sz="0" w:space="0" w:color="auto"/>
                        <w:right w:val="none" w:sz="0" w:space="0" w:color="auto"/>
                      </w:divBdr>
                    </w:div>
                  </w:divsChild>
                </w:div>
                <w:div w:id="881014928">
                  <w:marLeft w:val="0"/>
                  <w:marRight w:val="0"/>
                  <w:marTop w:val="0"/>
                  <w:marBottom w:val="0"/>
                  <w:divBdr>
                    <w:top w:val="none" w:sz="0" w:space="0" w:color="auto"/>
                    <w:left w:val="none" w:sz="0" w:space="0" w:color="auto"/>
                    <w:bottom w:val="none" w:sz="0" w:space="0" w:color="auto"/>
                    <w:right w:val="none" w:sz="0" w:space="0" w:color="auto"/>
                  </w:divBdr>
                  <w:divsChild>
                    <w:div w:id="1991321575">
                      <w:marLeft w:val="0"/>
                      <w:marRight w:val="0"/>
                      <w:marTop w:val="0"/>
                      <w:marBottom w:val="0"/>
                      <w:divBdr>
                        <w:top w:val="none" w:sz="0" w:space="0" w:color="auto"/>
                        <w:left w:val="none" w:sz="0" w:space="0" w:color="auto"/>
                        <w:bottom w:val="none" w:sz="0" w:space="0" w:color="auto"/>
                        <w:right w:val="none" w:sz="0" w:space="0" w:color="auto"/>
                      </w:divBdr>
                    </w:div>
                    <w:div w:id="1572690838">
                      <w:marLeft w:val="0"/>
                      <w:marRight w:val="0"/>
                      <w:marTop w:val="0"/>
                      <w:marBottom w:val="0"/>
                      <w:divBdr>
                        <w:top w:val="none" w:sz="0" w:space="0" w:color="auto"/>
                        <w:left w:val="none" w:sz="0" w:space="0" w:color="auto"/>
                        <w:bottom w:val="none" w:sz="0" w:space="0" w:color="auto"/>
                        <w:right w:val="none" w:sz="0" w:space="0" w:color="auto"/>
                      </w:divBdr>
                    </w:div>
                  </w:divsChild>
                </w:div>
                <w:div w:id="296492027">
                  <w:marLeft w:val="0"/>
                  <w:marRight w:val="0"/>
                  <w:marTop w:val="0"/>
                  <w:marBottom w:val="0"/>
                  <w:divBdr>
                    <w:top w:val="none" w:sz="0" w:space="0" w:color="auto"/>
                    <w:left w:val="none" w:sz="0" w:space="0" w:color="auto"/>
                    <w:bottom w:val="none" w:sz="0" w:space="0" w:color="auto"/>
                    <w:right w:val="none" w:sz="0" w:space="0" w:color="auto"/>
                  </w:divBdr>
                  <w:divsChild>
                    <w:div w:id="70588581">
                      <w:marLeft w:val="0"/>
                      <w:marRight w:val="0"/>
                      <w:marTop w:val="0"/>
                      <w:marBottom w:val="0"/>
                      <w:divBdr>
                        <w:top w:val="none" w:sz="0" w:space="0" w:color="auto"/>
                        <w:left w:val="none" w:sz="0" w:space="0" w:color="auto"/>
                        <w:bottom w:val="none" w:sz="0" w:space="0" w:color="auto"/>
                        <w:right w:val="none" w:sz="0" w:space="0" w:color="auto"/>
                      </w:divBdr>
                    </w:div>
                  </w:divsChild>
                </w:div>
                <w:div w:id="124861282">
                  <w:marLeft w:val="0"/>
                  <w:marRight w:val="0"/>
                  <w:marTop w:val="0"/>
                  <w:marBottom w:val="0"/>
                  <w:divBdr>
                    <w:top w:val="none" w:sz="0" w:space="0" w:color="auto"/>
                    <w:left w:val="none" w:sz="0" w:space="0" w:color="auto"/>
                    <w:bottom w:val="none" w:sz="0" w:space="0" w:color="auto"/>
                    <w:right w:val="none" w:sz="0" w:space="0" w:color="auto"/>
                  </w:divBdr>
                  <w:divsChild>
                    <w:div w:id="131404978">
                      <w:marLeft w:val="0"/>
                      <w:marRight w:val="0"/>
                      <w:marTop w:val="0"/>
                      <w:marBottom w:val="0"/>
                      <w:divBdr>
                        <w:top w:val="none" w:sz="0" w:space="0" w:color="auto"/>
                        <w:left w:val="none" w:sz="0" w:space="0" w:color="auto"/>
                        <w:bottom w:val="none" w:sz="0" w:space="0" w:color="auto"/>
                        <w:right w:val="none" w:sz="0" w:space="0" w:color="auto"/>
                      </w:divBdr>
                    </w:div>
                  </w:divsChild>
                </w:div>
                <w:div w:id="1660377639">
                  <w:marLeft w:val="0"/>
                  <w:marRight w:val="0"/>
                  <w:marTop w:val="0"/>
                  <w:marBottom w:val="0"/>
                  <w:divBdr>
                    <w:top w:val="none" w:sz="0" w:space="0" w:color="auto"/>
                    <w:left w:val="none" w:sz="0" w:space="0" w:color="auto"/>
                    <w:bottom w:val="none" w:sz="0" w:space="0" w:color="auto"/>
                    <w:right w:val="none" w:sz="0" w:space="0" w:color="auto"/>
                  </w:divBdr>
                  <w:divsChild>
                    <w:div w:id="1211381589">
                      <w:marLeft w:val="0"/>
                      <w:marRight w:val="0"/>
                      <w:marTop w:val="0"/>
                      <w:marBottom w:val="0"/>
                      <w:divBdr>
                        <w:top w:val="none" w:sz="0" w:space="0" w:color="auto"/>
                        <w:left w:val="none" w:sz="0" w:space="0" w:color="auto"/>
                        <w:bottom w:val="none" w:sz="0" w:space="0" w:color="auto"/>
                        <w:right w:val="none" w:sz="0" w:space="0" w:color="auto"/>
                      </w:divBdr>
                    </w:div>
                  </w:divsChild>
                </w:div>
                <w:div w:id="1789006674">
                  <w:marLeft w:val="0"/>
                  <w:marRight w:val="0"/>
                  <w:marTop w:val="0"/>
                  <w:marBottom w:val="0"/>
                  <w:divBdr>
                    <w:top w:val="none" w:sz="0" w:space="0" w:color="auto"/>
                    <w:left w:val="none" w:sz="0" w:space="0" w:color="auto"/>
                    <w:bottom w:val="none" w:sz="0" w:space="0" w:color="auto"/>
                    <w:right w:val="none" w:sz="0" w:space="0" w:color="auto"/>
                  </w:divBdr>
                  <w:divsChild>
                    <w:div w:id="1043167680">
                      <w:marLeft w:val="0"/>
                      <w:marRight w:val="0"/>
                      <w:marTop w:val="0"/>
                      <w:marBottom w:val="0"/>
                      <w:divBdr>
                        <w:top w:val="none" w:sz="0" w:space="0" w:color="auto"/>
                        <w:left w:val="none" w:sz="0" w:space="0" w:color="auto"/>
                        <w:bottom w:val="none" w:sz="0" w:space="0" w:color="auto"/>
                        <w:right w:val="none" w:sz="0" w:space="0" w:color="auto"/>
                      </w:divBdr>
                    </w:div>
                  </w:divsChild>
                </w:div>
                <w:div w:id="1701663703">
                  <w:marLeft w:val="0"/>
                  <w:marRight w:val="0"/>
                  <w:marTop w:val="0"/>
                  <w:marBottom w:val="0"/>
                  <w:divBdr>
                    <w:top w:val="none" w:sz="0" w:space="0" w:color="auto"/>
                    <w:left w:val="none" w:sz="0" w:space="0" w:color="auto"/>
                    <w:bottom w:val="none" w:sz="0" w:space="0" w:color="auto"/>
                    <w:right w:val="none" w:sz="0" w:space="0" w:color="auto"/>
                  </w:divBdr>
                  <w:divsChild>
                    <w:div w:id="1270241829">
                      <w:marLeft w:val="0"/>
                      <w:marRight w:val="0"/>
                      <w:marTop w:val="0"/>
                      <w:marBottom w:val="0"/>
                      <w:divBdr>
                        <w:top w:val="none" w:sz="0" w:space="0" w:color="auto"/>
                        <w:left w:val="none" w:sz="0" w:space="0" w:color="auto"/>
                        <w:bottom w:val="none" w:sz="0" w:space="0" w:color="auto"/>
                        <w:right w:val="none" w:sz="0" w:space="0" w:color="auto"/>
                      </w:divBdr>
                    </w:div>
                  </w:divsChild>
                </w:div>
                <w:div w:id="223444184">
                  <w:marLeft w:val="0"/>
                  <w:marRight w:val="0"/>
                  <w:marTop w:val="0"/>
                  <w:marBottom w:val="0"/>
                  <w:divBdr>
                    <w:top w:val="none" w:sz="0" w:space="0" w:color="auto"/>
                    <w:left w:val="none" w:sz="0" w:space="0" w:color="auto"/>
                    <w:bottom w:val="none" w:sz="0" w:space="0" w:color="auto"/>
                    <w:right w:val="none" w:sz="0" w:space="0" w:color="auto"/>
                  </w:divBdr>
                  <w:divsChild>
                    <w:div w:id="1862276701">
                      <w:marLeft w:val="0"/>
                      <w:marRight w:val="0"/>
                      <w:marTop w:val="0"/>
                      <w:marBottom w:val="0"/>
                      <w:divBdr>
                        <w:top w:val="none" w:sz="0" w:space="0" w:color="auto"/>
                        <w:left w:val="none" w:sz="0" w:space="0" w:color="auto"/>
                        <w:bottom w:val="none" w:sz="0" w:space="0" w:color="auto"/>
                        <w:right w:val="none" w:sz="0" w:space="0" w:color="auto"/>
                      </w:divBdr>
                    </w:div>
                  </w:divsChild>
                </w:div>
                <w:div w:id="1578056957">
                  <w:marLeft w:val="0"/>
                  <w:marRight w:val="0"/>
                  <w:marTop w:val="0"/>
                  <w:marBottom w:val="0"/>
                  <w:divBdr>
                    <w:top w:val="none" w:sz="0" w:space="0" w:color="auto"/>
                    <w:left w:val="none" w:sz="0" w:space="0" w:color="auto"/>
                    <w:bottom w:val="none" w:sz="0" w:space="0" w:color="auto"/>
                    <w:right w:val="none" w:sz="0" w:space="0" w:color="auto"/>
                  </w:divBdr>
                  <w:divsChild>
                    <w:div w:id="192159939">
                      <w:marLeft w:val="0"/>
                      <w:marRight w:val="0"/>
                      <w:marTop w:val="0"/>
                      <w:marBottom w:val="0"/>
                      <w:divBdr>
                        <w:top w:val="none" w:sz="0" w:space="0" w:color="auto"/>
                        <w:left w:val="none" w:sz="0" w:space="0" w:color="auto"/>
                        <w:bottom w:val="none" w:sz="0" w:space="0" w:color="auto"/>
                        <w:right w:val="none" w:sz="0" w:space="0" w:color="auto"/>
                      </w:divBdr>
                    </w:div>
                  </w:divsChild>
                </w:div>
                <w:div w:id="978000860">
                  <w:marLeft w:val="0"/>
                  <w:marRight w:val="0"/>
                  <w:marTop w:val="0"/>
                  <w:marBottom w:val="0"/>
                  <w:divBdr>
                    <w:top w:val="none" w:sz="0" w:space="0" w:color="auto"/>
                    <w:left w:val="none" w:sz="0" w:space="0" w:color="auto"/>
                    <w:bottom w:val="none" w:sz="0" w:space="0" w:color="auto"/>
                    <w:right w:val="none" w:sz="0" w:space="0" w:color="auto"/>
                  </w:divBdr>
                  <w:divsChild>
                    <w:div w:id="1264460570">
                      <w:marLeft w:val="0"/>
                      <w:marRight w:val="0"/>
                      <w:marTop w:val="0"/>
                      <w:marBottom w:val="0"/>
                      <w:divBdr>
                        <w:top w:val="none" w:sz="0" w:space="0" w:color="auto"/>
                        <w:left w:val="none" w:sz="0" w:space="0" w:color="auto"/>
                        <w:bottom w:val="none" w:sz="0" w:space="0" w:color="auto"/>
                        <w:right w:val="none" w:sz="0" w:space="0" w:color="auto"/>
                      </w:divBdr>
                    </w:div>
                  </w:divsChild>
                </w:div>
                <w:div w:id="1507748085">
                  <w:marLeft w:val="0"/>
                  <w:marRight w:val="0"/>
                  <w:marTop w:val="0"/>
                  <w:marBottom w:val="0"/>
                  <w:divBdr>
                    <w:top w:val="none" w:sz="0" w:space="0" w:color="auto"/>
                    <w:left w:val="none" w:sz="0" w:space="0" w:color="auto"/>
                    <w:bottom w:val="none" w:sz="0" w:space="0" w:color="auto"/>
                    <w:right w:val="none" w:sz="0" w:space="0" w:color="auto"/>
                  </w:divBdr>
                  <w:divsChild>
                    <w:div w:id="1286737793">
                      <w:marLeft w:val="0"/>
                      <w:marRight w:val="0"/>
                      <w:marTop w:val="0"/>
                      <w:marBottom w:val="0"/>
                      <w:divBdr>
                        <w:top w:val="none" w:sz="0" w:space="0" w:color="auto"/>
                        <w:left w:val="none" w:sz="0" w:space="0" w:color="auto"/>
                        <w:bottom w:val="none" w:sz="0" w:space="0" w:color="auto"/>
                        <w:right w:val="none" w:sz="0" w:space="0" w:color="auto"/>
                      </w:divBdr>
                    </w:div>
                  </w:divsChild>
                </w:div>
                <w:div w:id="329020537">
                  <w:marLeft w:val="0"/>
                  <w:marRight w:val="0"/>
                  <w:marTop w:val="0"/>
                  <w:marBottom w:val="0"/>
                  <w:divBdr>
                    <w:top w:val="none" w:sz="0" w:space="0" w:color="auto"/>
                    <w:left w:val="none" w:sz="0" w:space="0" w:color="auto"/>
                    <w:bottom w:val="none" w:sz="0" w:space="0" w:color="auto"/>
                    <w:right w:val="none" w:sz="0" w:space="0" w:color="auto"/>
                  </w:divBdr>
                  <w:divsChild>
                    <w:div w:id="464082777">
                      <w:marLeft w:val="0"/>
                      <w:marRight w:val="0"/>
                      <w:marTop w:val="0"/>
                      <w:marBottom w:val="0"/>
                      <w:divBdr>
                        <w:top w:val="none" w:sz="0" w:space="0" w:color="auto"/>
                        <w:left w:val="none" w:sz="0" w:space="0" w:color="auto"/>
                        <w:bottom w:val="none" w:sz="0" w:space="0" w:color="auto"/>
                        <w:right w:val="none" w:sz="0" w:space="0" w:color="auto"/>
                      </w:divBdr>
                    </w:div>
                  </w:divsChild>
                </w:div>
                <w:div w:id="1079016361">
                  <w:marLeft w:val="0"/>
                  <w:marRight w:val="0"/>
                  <w:marTop w:val="0"/>
                  <w:marBottom w:val="0"/>
                  <w:divBdr>
                    <w:top w:val="none" w:sz="0" w:space="0" w:color="auto"/>
                    <w:left w:val="none" w:sz="0" w:space="0" w:color="auto"/>
                    <w:bottom w:val="none" w:sz="0" w:space="0" w:color="auto"/>
                    <w:right w:val="none" w:sz="0" w:space="0" w:color="auto"/>
                  </w:divBdr>
                  <w:divsChild>
                    <w:div w:id="2012220635">
                      <w:marLeft w:val="0"/>
                      <w:marRight w:val="0"/>
                      <w:marTop w:val="0"/>
                      <w:marBottom w:val="0"/>
                      <w:divBdr>
                        <w:top w:val="none" w:sz="0" w:space="0" w:color="auto"/>
                        <w:left w:val="none" w:sz="0" w:space="0" w:color="auto"/>
                        <w:bottom w:val="none" w:sz="0" w:space="0" w:color="auto"/>
                        <w:right w:val="none" w:sz="0" w:space="0" w:color="auto"/>
                      </w:divBdr>
                    </w:div>
                  </w:divsChild>
                </w:div>
                <w:div w:id="1454136747">
                  <w:marLeft w:val="0"/>
                  <w:marRight w:val="0"/>
                  <w:marTop w:val="0"/>
                  <w:marBottom w:val="0"/>
                  <w:divBdr>
                    <w:top w:val="none" w:sz="0" w:space="0" w:color="auto"/>
                    <w:left w:val="none" w:sz="0" w:space="0" w:color="auto"/>
                    <w:bottom w:val="none" w:sz="0" w:space="0" w:color="auto"/>
                    <w:right w:val="none" w:sz="0" w:space="0" w:color="auto"/>
                  </w:divBdr>
                  <w:divsChild>
                    <w:div w:id="511798832">
                      <w:marLeft w:val="0"/>
                      <w:marRight w:val="0"/>
                      <w:marTop w:val="0"/>
                      <w:marBottom w:val="0"/>
                      <w:divBdr>
                        <w:top w:val="none" w:sz="0" w:space="0" w:color="auto"/>
                        <w:left w:val="none" w:sz="0" w:space="0" w:color="auto"/>
                        <w:bottom w:val="none" w:sz="0" w:space="0" w:color="auto"/>
                        <w:right w:val="none" w:sz="0" w:space="0" w:color="auto"/>
                      </w:divBdr>
                    </w:div>
                  </w:divsChild>
                </w:div>
                <w:div w:id="925652122">
                  <w:marLeft w:val="0"/>
                  <w:marRight w:val="0"/>
                  <w:marTop w:val="0"/>
                  <w:marBottom w:val="0"/>
                  <w:divBdr>
                    <w:top w:val="none" w:sz="0" w:space="0" w:color="auto"/>
                    <w:left w:val="none" w:sz="0" w:space="0" w:color="auto"/>
                    <w:bottom w:val="none" w:sz="0" w:space="0" w:color="auto"/>
                    <w:right w:val="none" w:sz="0" w:space="0" w:color="auto"/>
                  </w:divBdr>
                  <w:divsChild>
                    <w:div w:id="375400088">
                      <w:marLeft w:val="0"/>
                      <w:marRight w:val="0"/>
                      <w:marTop w:val="0"/>
                      <w:marBottom w:val="0"/>
                      <w:divBdr>
                        <w:top w:val="none" w:sz="0" w:space="0" w:color="auto"/>
                        <w:left w:val="none" w:sz="0" w:space="0" w:color="auto"/>
                        <w:bottom w:val="none" w:sz="0" w:space="0" w:color="auto"/>
                        <w:right w:val="none" w:sz="0" w:space="0" w:color="auto"/>
                      </w:divBdr>
                    </w:div>
                  </w:divsChild>
                </w:div>
                <w:div w:id="239801147">
                  <w:marLeft w:val="0"/>
                  <w:marRight w:val="0"/>
                  <w:marTop w:val="0"/>
                  <w:marBottom w:val="0"/>
                  <w:divBdr>
                    <w:top w:val="none" w:sz="0" w:space="0" w:color="auto"/>
                    <w:left w:val="none" w:sz="0" w:space="0" w:color="auto"/>
                    <w:bottom w:val="none" w:sz="0" w:space="0" w:color="auto"/>
                    <w:right w:val="none" w:sz="0" w:space="0" w:color="auto"/>
                  </w:divBdr>
                  <w:divsChild>
                    <w:div w:id="1125193396">
                      <w:marLeft w:val="0"/>
                      <w:marRight w:val="0"/>
                      <w:marTop w:val="0"/>
                      <w:marBottom w:val="0"/>
                      <w:divBdr>
                        <w:top w:val="none" w:sz="0" w:space="0" w:color="auto"/>
                        <w:left w:val="none" w:sz="0" w:space="0" w:color="auto"/>
                        <w:bottom w:val="none" w:sz="0" w:space="0" w:color="auto"/>
                        <w:right w:val="none" w:sz="0" w:space="0" w:color="auto"/>
                      </w:divBdr>
                    </w:div>
                  </w:divsChild>
                </w:div>
                <w:div w:id="1620454810">
                  <w:marLeft w:val="0"/>
                  <w:marRight w:val="0"/>
                  <w:marTop w:val="0"/>
                  <w:marBottom w:val="0"/>
                  <w:divBdr>
                    <w:top w:val="none" w:sz="0" w:space="0" w:color="auto"/>
                    <w:left w:val="none" w:sz="0" w:space="0" w:color="auto"/>
                    <w:bottom w:val="none" w:sz="0" w:space="0" w:color="auto"/>
                    <w:right w:val="none" w:sz="0" w:space="0" w:color="auto"/>
                  </w:divBdr>
                  <w:divsChild>
                    <w:div w:id="1393894819">
                      <w:marLeft w:val="0"/>
                      <w:marRight w:val="0"/>
                      <w:marTop w:val="0"/>
                      <w:marBottom w:val="0"/>
                      <w:divBdr>
                        <w:top w:val="none" w:sz="0" w:space="0" w:color="auto"/>
                        <w:left w:val="none" w:sz="0" w:space="0" w:color="auto"/>
                        <w:bottom w:val="none" w:sz="0" w:space="0" w:color="auto"/>
                        <w:right w:val="none" w:sz="0" w:space="0" w:color="auto"/>
                      </w:divBdr>
                    </w:div>
                  </w:divsChild>
                </w:div>
                <w:div w:id="1816216699">
                  <w:marLeft w:val="0"/>
                  <w:marRight w:val="0"/>
                  <w:marTop w:val="0"/>
                  <w:marBottom w:val="0"/>
                  <w:divBdr>
                    <w:top w:val="none" w:sz="0" w:space="0" w:color="auto"/>
                    <w:left w:val="none" w:sz="0" w:space="0" w:color="auto"/>
                    <w:bottom w:val="none" w:sz="0" w:space="0" w:color="auto"/>
                    <w:right w:val="none" w:sz="0" w:space="0" w:color="auto"/>
                  </w:divBdr>
                  <w:divsChild>
                    <w:div w:id="329872705">
                      <w:marLeft w:val="0"/>
                      <w:marRight w:val="0"/>
                      <w:marTop w:val="0"/>
                      <w:marBottom w:val="0"/>
                      <w:divBdr>
                        <w:top w:val="none" w:sz="0" w:space="0" w:color="auto"/>
                        <w:left w:val="none" w:sz="0" w:space="0" w:color="auto"/>
                        <w:bottom w:val="none" w:sz="0" w:space="0" w:color="auto"/>
                        <w:right w:val="none" w:sz="0" w:space="0" w:color="auto"/>
                      </w:divBdr>
                    </w:div>
                  </w:divsChild>
                </w:div>
                <w:div w:id="1158035715">
                  <w:marLeft w:val="0"/>
                  <w:marRight w:val="0"/>
                  <w:marTop w:val="0"/>
                  <w:marBottom w:val="0"/>
                  <w:divBdr>
                    <w:top w:val="none" w:sz="0" w:space="0" w:color="auto"/>
                    <w:left w:val="none" w:sz="0" w:space="0" w:color="auto"/>
                    <w:bottom w:val="none" w:sz="0" w:space="0" w:color="auto"/>
                    <w:right w:val="none" w:sz="0" w:space="0" w:color="auto"/>
                  </w:divBdr>
                  <w:divsChild>
                    <w:div w:id="1244725436">
                      <w:marLeft w:val="0"/>
                      <w:marRight w:val="0"/>
                      <w:marTop w:val="0"/>
                      <w:marBottom w:val="0"/>
                      <w:divBdr>
                        <w:top w:val="none" w:sz="0" w:space="0" w:color="auto"/>
                        <w:left w:val="none" w:sz="0" w:space="0" w:color="auto"/>
                        <w:bottom w:val="none" w:sz="0" w:space="0" w:color="auto"/>
                        <w:right w:val="none" w:sz="0" w:space="0" w:color="auto"/>
                      </w:divBdr>
                    </w:div>
                  </w:divsChild>
                </w:div>
                <w:div w:id="925456274">
                  <w:marLeft w:val="0"/>
                  <w:marRight w:val="0"/>
                  <w:marTop w:val="0"/>
                  <w:marBottom w:val="0"/>
                  <w:divBdr>
                    <w:top w:val="none" w:sz="0" w:space="0" w:color="auto"/>
                    <w:left w:val="none" w:sz="0" w:space="0" w:color="auto"/>
                    <w:bottom w:val="none" w:sz="0" w:space="0" w:color="auto"/>
                    <w:right w:val="none" w:sz="0" w:space="0" w:color="auto"/>
                  </w:divBdr>
                  <w:divsChild>
                    <w:div w:id="1181311027">
                      <w:marLeft w:val="0"/>
                      <w:marRight w:val="0"/>
                      <w:marTop w:val="0"/>
                      <w:marBottom w:val="0"/>
                      <w:divBdr>
                        <w:top w:val="none" w:sz="0" w:space="0" w:color="auto"/>
                        <w:left w:val="none" w:sz="0" w:space="0" w:color="auto"/>
                        <w:bottom w:val="none" w:sz="0" w:space="0" w:color="auto"/>
                        <w:right w:val="none" w:sz="0" w:space="0" w:color="auto"/>
                      </w:divBdr>
                    </w:div>
                  </w:divsChild>
                </w:div>
                <w:div w:id="1772385759">
                  <w:marLeft w:val="0"/>
                  <w:marRight w:val="0"/>
                  <w:marTop w:val="0"/>
                  <w:marBottom w:val="0"/>
                  <w:divBdr>
                    <w:top w:val="none" w:sz="0" w:space="0" w:color="auto"/>
                    <w:left w:val="none" w:sz="0" w:space="0" w:color="auto"/>
                    <w:bottom w:val="none" w:sz="0" w:space="0" w:color="auto"/>
                    <w:right w:val="none" w:sz="0" w:space="0" w:color="auto"/>
                  </w:divBdr>
                  <w:divsChild>
                    <w:div w:id="462163431">
                      <w:marLeft w:val="0"/>
                      <w:marRight w:val="0"/>
                      <w:marTop w:val="0"/>
                      <w:marBottom w:val="0"/>
                      <w:divBdr>
                        <w:top w:val="none" w:sz="0" w:space="0" w:color="auto"/>
                        <w:left w:val="none" w:sz="0" w:space="0" w:color="auto"/>
                        <w:bottom w:val="none" w:sz="0" w:space="0" w:color="auto"/>
                        <w:right w:val="none" w:sz="0" w:space="0" w:color="auto"/>
                      </w:divBdr>
                    </w:div>
                  </w:divsChild>
                </w:div>
                <w:div w:id="1794206933">
                  <w:marLeft w:val="0"/>
                  <w:marRight w:val="0"/>
                  <w:marTop w:val="0"/>
                  <w:marBottom w:val="0"/>
                  <w:divBdr>
                    <w:top w:val="none" w:sz="0" w:space="0" w:color="auto"/>
                    <w:left w:val="none" w:sz="0" w:space="0" w:color="auto"/>
                    <w:bottom w:val="none" w:sz="0" w:space="0" w:color="auto"/>
                    <w:right w:val="none" w:sz="0" w:space="0" w:color="auto"/>
                  </w:divBdr>
                  <w:divsChild>
                    <w:div w:id="130907001">
                      <w:marLeft w:val="0"/>
                      <w:marRight w:val="0"/>
                      <w:marTop w:val="0"/>
                      <w:marBottom w:val="0"/>
                      <w:divBdr>
                        <w:top w:val="none" w:sz="0" w:space="0" w:color="auto"/>
                        <w:left w:val="none" w:sz="0" w:space="0" w:color="auto"/>
                        <w:bottom w:val="none" w:sz="0" w:space="0" w:color="auto"/>
                        <w:right w:val="none" w:sz="0" w:space="0" w:color="auto"/>
                      </w:divBdr>
                    </w:div>
                  </w:divsChild>
                </w:div>
                <w:div w:id="1170755551">
                  <w:marLeft w:val="0"/>
                  <w:marRight w:val="0"/>
                  <w:marTop w:val="0"/>
                  <w:marBottom w:val="0"/>
                  <w:divBdr>
                    <w:top w:val="none" w:sz="0" w:space="0" w:color="auto"/>
                    <w:left w:val="none" w:sz="0" w:space="0" w:color="auto"/>
                    <w:bottom w:val="none" w:sz="0" w:space="0" w:color="auto"/>
                    <w:right w:val="none" w:sz="0" w:space="0" w:color="auto"/>
                  </w:divBdr>
                  <w:divsChild>
                    <w:div w:id="1227227471">
                      <w:marLeft w:val="0"/>
                      <w:marRight w:val="0"/>
                      <w:marTop w:val="0"/>
                      <w:marBottom w:val="0"/>
                      <w:divBdr>
                        <w:top w:val="none" w:sz="0" w:space="0" w:color="auto"/>
                        <w:left w:val="none" w:sz="0" w:space="0" w:color="auto"/>
                        <w:bottom w:val="none" w:sz="0" w:space="0" w:color="auto"/>
                        <w:right w:val="none" w:sz="0" w:space="0" w:color="auto"/>
                      </w:divBdr>
                    </w:div>
                  </w:divsChild>
                </w:div>
                <w:div w:id="1653364334">
                  <w:marLeft w:val="0"/>
                  <w:marRight w:val="0"/>
                  <w:marTop w:val="0"/>
                  <w:marBottom w:val="0"/>
                  <w:divBdr>
                    <w:top w:val="none" w:sz="0" w:space="0" w:color="auto"/>
                    <w:left w:val="none" w:sz="0" w:space="0" w:color="auto"/>
                    <w:bottom w:val="none" w:sz="0" w:space="0" w:color="auto"/>
                    <w:right w:val="none" w:sz="0" w:space="0" w:color="auto"/>
                  </w:divBdr>
                  <w:divsChild>
                    <w:div w:id="752093818">
                      <w:marLeft w:val="0"/>
                      <w:marRight w:val="0"/>
                      <w:marTop w:val="0"/>
                      <w:marBottom w:val="0"/>
                      <w:divBdr>
                        <w:top w:val="none" w:sz="0" w:space="0" w:color="auto"/>
                        <w:left w:val="none" w:sz="0" w:space="0" w:color="auto"/>
                        <w:bottom w:val="none" w:sz="0" w:space="0" w:color="auto"/>
                        <w:right w:val="none" w:sz="0" w:space="0" w:color="auto"/>
                      </w:divBdr>
                    </w:div>
                  </w:divsChild>
                </w:div>
                <w:div w:id="398601880">
                  <w:marLeft w:val="0"/>
                  <w:marRight w:val="0"/>
                  <w:marTop w:val="0"/>
                  <w:marBottom w:val="0"/>
                  <w:divBdr>
                    <w:top w:val="none" w:sz="0" w:space="0" w:color="auto"/>
                    <w:left w:val="none" w:sz="0" w:space="0" w:color="auto"/>
                    <w:bottom w:val="none" w:sz="0" w:space="0" w:color="auto"/>
                    <w:right w:val="none" w:sz="0" w:space="0" w:color="auto"/>
                  </w:divBdr>
                  <w:divsChild>
                    <w:div w:id="1830367503">
                      <w:marLeft w:val="0"/>
                      <w:marRight w:val="0"/>
                      <w:marTop w:val="0"/>
                      <w:marBottom w:val="0"/>
                      <w:divBdr>
                        <w:top w:val="none" w:sz="0" w:space="0" w:color="auto"/>
                        <w:left w:val="none" w:sz="0" w:space="0" w:color="auto"/>
                        <w:bottom w:val="none" w:sz="0" w:space="0" w:color="auto"/>
                        <w:right w:val="none" w:sz="0" w:space="0" w:color="auto"/>
                      </w:divBdr>
                    </w:div>
                  </w:divsChild>
                </w:div>
                <w:div w:id="1178077389">
                  <w:marLeft w:val="0"/>
                  <w:marRight w:val="0"/>
                  <w:marTop w:val="0"/>
                  <w:marBottom w:val="0"/>
                  <w:divBdr>
                    <w:top w:val="none" w:sz="0" w:space="0" w:color="auto"/>
                    <w:left w:val="none" w:sz="0" w:space="0" w:color="auto"/>
                    <w:bottom w:val="none" w:sz="0" w:space="0" w:color="auto"/>
                    <w:right w:val="none" w:sz="0" w:space="0" w:color="auto"/>
                  </w:divBdr>
                  <w:divsChild>
                    <w:div w:id="189228064">
                      <w:marLeft w:val="0"/>
                      <w:marRight w:val="0"/>
                      <w:marTop w:val="0"/>
                      <w:marBottom w:val="0"/>
                      <w:divBdr>
                        <w:top w:val="none" w:sz="0" w:space="0" w:color="auto"/>
                        <w:left w:val="none" w:sz="0" w:space="0" w:color="auto"/>
                        <w:bottom w:val="none" w:sz="0" w:space="0" w:color="auto"/>
                        <w:right w:val="none" w:sz="0" w:space="0" w:color="auto"/>
                      </w:divBdr>
                    </w:div>
                  </w:divsChild>
                </w:div>
                <w:div w:id="855997077">
                  <w:marLeft w:val="0"/>
                  <w:marRight w:val="0"/>
                  <w:marTop w:val="0"/>
                  <w:marBottom w:val="0"/>
                  <w:divBdr>
                    <w:top w:val="none" w:sz="0" w:space="0" w:color="auto"/>
                    <w:left w:val="none" w:sz="0" w:space="0" w:color="auto"/>
                    <w:bottom w:val="none" w:sz="0" w:space="0" w:color="auto"/>
                    <w:right w:val="none" w:sz="0" w:space="0" w:color="auto"/>
                  </w:divBdr>
                  <w:divsChild>
                    <w:div w:id="717823716">
                      <w:marLeft w:val="0"/>
                      <w:marRight w:val="0"/>
                      <w:marTop w:val="0"/>
                      <w:marBottom w:val="0"/>
                      <w:divBdr>
                        <w:top w:val="none" w:sz="0" w:space="0" w:color="auto"/>
                        <w:left w:val="none" w:sz="0" w:space="0" w:color="auto"/>
                        <w:bottom w:val="none" w:sz="0" w:space="0" w:color="auto"/>
                        <w:right w:val="none" w:sz="0" w:space="0" w:color="auto"/>
                      </w:divBdr>
                    </w:div>
                  </w:divsChild>
                </w:div>
                <w:div w:id="1986158674">
                  <w:marLeft w:val="0"/>
                  <w:marRight w:val="0"/>
                  <w:marTop w:val="0"/>
                  <w:marBottom w:val="0"/>
                  <w:divBdr>
                    <w:top w:val="none" w:sz="0" w:space="0" w:color="auto"/>
                    <w:left w:val="none" w:sz="0" w:space="0" w:color="auto"/>
                    <w:bottom w:val="none" w:sz="0" w:space="0" w:color="auto"/>
                    <w:right w:val="none" w:sz="0" w:space="0" w:color="auto"/>
                  </w:divBdr>
                  <w:divsChild>
                    <w:div w:id="1338966416">
                      <w:marLeft w:val="0"/>
                      <w:marRight w:val="0"/>
                      <w:marTop w:val="0"/>
                      <w:marBottom w:val="0"/>
                      <w:divBdr>
                        <w:top w:val="none" w:sz="0" w:space="0" w:color="auto"/>
                        <w:left w:val="none" w:sz="0" w:space="0" w:color="auto"/>
                        <w:bottom w:val="none" w:sz="0" w:space="0" w:color="auto"/>
                        <w:right w:val="none" w:sz="0" w:space="0" w:color="auto"/>
                      </w:divBdr>
                    </w:div>
                  </w:divsChild>
                </w:div>
                <w:div w:id="2440609">
                  <w:marLeft w:val="0"/>
                  <w:marRight w:val="0"/>
                  <w:marTop w:val="0"/>
                  <w:marBottom w:val="0"/>
                  <w:divBdr>
                    <w:top w:val="none" w:sz="0" w:space="0" w:color="auto"/>
                    <w:left w:val="none" w:sz="0" w:space="0" w:color="auto"/>
                    <w:bottom w:val="none" w:sz="0" w:space="0" w:color="auto"/>
                    <w:right w:val="none" w:sz="0" w:space="0" w:color="auto"/>
                  </w:divBdr>
                  <w:divsChild>
                    <w:div w:id="1257209051">
                      <w:marLeft w:val="0"/>
                      <w:marRight w:val="0"/>
                      <w:marTop w:val="0"/>
                      <w:marBottom w:val="0"/>
                      <w:divBdr>
                        <w:top w:val="none" w:sz="0" w:space="0" w:color="auto"/>
                        <w:left w:val="none" w:sz="0" w:space="0" w:color="auto"/>
                        <w:bottom w:val="none" w:sz="0" w:space="0" w:color="auto"/>
                        <w:right w:val="none" w:sz="0" w:space="0" w:color="auto"/>
                      </w:divBdr>
                    </w:div>
                  </w:divsChild>
                </w:div>
                <w:div w:id="1544291890">
                  <w:marLeft w:val="0"/>
                  <w:marRight w:val="0"/>
                  <w:marTop w:val="0"/>
                  <w:marBottom w:val="0"/>
                  <w:divBdr>
                    <w:top w:val="none" w:sz="0" w:space="0" w:color="auto"/>
                    <w:left w:val="none" w:sz="0" w:space="0" w:color="auto"/>
                    <w:bottom w:val="none" w:sz="0" w:space="0" w:color="auto"/>
                    <w:right w:val="none" w:sz="0" w:space="0" w:color="auto"/>
                  </w:divBdr>
                  <w:divsChild>
                    <w:div w:id="1768581246">
                      <w:marLeft w:val="0"/>
                      <w:marRight w:val="0"/>
                      <w:marTop w:val="0"/>
                      <w:marBottom w:val="0"/>
                      <w:divBdr>
                        <w:top w:val="none" w:sz="0" w:space="0" w:color="auto"/>
                        <w:left w:val="none" w:sz="0" w:space="0" w:color="auto"/>
                        <w:bottom w:val="none" w:sz="0" w:space="0" w:color="auto"/>
                        <w:right w:val="none" w:sz="0" w:space="0" w:color="auto"/>
                      </w:divBdr>
                    </w:div>
                  </w:divsChild>
                </w:div>
                <w:div w:id="1196966083">
                  <w:marLeft w:val="0"/>
                  <w:marRight w:val="0"/>
                  <w:marTop w:val="0"/>
                  <w:marBottom w:val="0"/>
                  <w:divBdr>
                    <w:top w:val="none" w:sz="0" w:space="0" w:color="auto"/>
                    <w:left w:val="none" w:sz="0" w:space="0" w:color="auto"/>
                    <w:bottom w:val="none" w:sz="0" w:space="0" w:color="auto"/>
                    <w:right w:val="none" w:sz="0" w:space="0" w:color="auto"/>
                  </w:divBdr>
                  <w:divsChild>
                    <w:div w:id="654795207">
                      <w:marLeft w:val="0"/>
                      <w:marRight w:val="0"/>
                      <w:marTop w:val="0"/>
                      <w:marBottom w:val="0"/>
                      <w:divBdr>
                        <w:top w:val="none" w:sz="0" w:space="0" w:color="auto"/>
                        <w:left w:val="none" w:sz="0" w:space="0" w:color="auto"/>
                        <w:bottom w:val="none" w:sz="0" w:space="0" w:color="auto"/>
                        <w:right w:val="none" w:sz="0" w:space="0" w:color="auto"/>
                      </w:divBdr>
                    </w:div>
                  </w:divsChild>
                </w:div>
                <w:div w:id="1945765350">
                  <w:marLeft w:val="0"/>
                  <w:marRight w:val="0"/>
                  <w:marTop w:val="0"/>
                  <w:marBottom w:val="0"/>
                  <w:divBdr>
                    <w:top w:val="none" w:sz="0" w:space="0" w:color="auto"/>
                    <w:left w:val="none" w:sz="0" w:space="0" w:color="auto"/>
                    <w:bottom w:val="none" w:sz="0" w:space="0" w:color="auto"/>
                    <w:right w:val="none" w:sz="0" w:space="0" w:color="auto"/>
                  </w:divBdr>
                  <w:divsChild>
                    <w:div w:id="511069817">
                      <w:marLeft w:val="0"/>
                      <w:marRight w:val="0"/>
                      <w:marTop w:val="0"/>
                      <w:marBottom w:val="0"/>
                      <w:divBdr>
                        <w:top w:val="none" w:sz="0" w:space="0" w:color="auto"/>
                        <w:left w:val="none" w:sz="0" w:space="0" w:color="auto"/>
                        <w:bottom w:val="none" w:sz="0" w:space="0" w:color="auto"/>
                        <w:right w:val="none" w:sz="0" w:space="0" w:color="auto"/>
                      </w:divBdr>
                    </w:div>
                    <w:div w:id="202983155">
                      <w:marLeft w:val="0"/>
                      <w:marRight w:val="0"/>
                      <w:marTop w:val="0"/>
                      <w:marBottom w:val="0"/>
                      <w:divBdr>
                        <w:top w:val="none" w:sz="0" w:space="0" w:color="auto"/>
                        <w:left w:val="none" w:sz="0" w:space="0" w:color="auto"/>
                        <w:bottom w:val="none" w:sz="0" w:space="0" w:color="auto"/>
                        <w:right w:val="none" w:sz="0" w:space="0" w:color="auto"/>
                      </w:divBdr>
                    </w:div>
                  </w:divsChild>
                </w:div>
                <w:div w:id="312375537">
                  <w:marLeft w:val="0"/>
                  <w:marRight w:val="0"/>
                  <w:marTop w:val="0"/>
                  <w:marBottom w:val="0"/>
                  <w:divBdr>
                    <w:top w:val="none" w:sz="0" w:space="0" w:color="auto"/>
                    <w:left w:val="none" w:sz="0" w:space="0" w:color="auto"/>
                    <w:bottom w:val="none" w:sz="0" w:space="0" w:color="auto"/>
                    <w:right w:val="none" w:sz="0" w:space="0" w:color="auto"/>
                  </w:divBdr>
                  <w:divsChild>
                    <w:div w:id="1475951066">
                      <w:marLeft w:val="0"/>
                      <w:marRight w:val="0"/>
                      <w:marTop w:val="0"/>
                      <w:marBottom w:val="0"/>
                      <w:divBdr>
                        <w:top w:val="none" w:sz="0" w:space="0" w:color="auto"/>
                        <w:left w:val="none" w:sz="0" w:space="0" w:color="auto"/>
                        <w:bottom w:val="none" w:sz="0" w:space="0" w:color="auto"/>
                        <w:right w:val="none" w:sz="0" w:space="0" w:color="auto"/>
                      </w:divBdr>
                    </w:div>
                    <w:div w:id="1788936392">
                      <w:marLeft w:val="0"/>
                      <w:marRight w:val="0"/>
                      <w:marTop w:val="0"/>
                      <w:marBottom w:val="0"/>
                      <w:divBdr>
                        <w:top w:val="none" w:sz="0" w:space="0" w:color="auto"/>
                        <w:left w:val="none" w:sz="0" w:space="0" w:color="auto"/>
                        <w:bottom w:val="none" w:sz="0" w:space="0" w:color="auto"/>
                        <w:right w:val="none" w:sz="0" w:space="0" w:color="auto"/>
                      </w:divBdr>
                    </w:div>
                  </w:divsChild>
                </w:div>
                <w:div w:id="131677976">
                  <w:marLeft w:val="0"/>
                  <w:marRight w:val="0"/>
                  <w:marTop w:val="0"/>
                  <w:marBottom w:val="0"/>
                  <w:divBdr>
                    <w:top w:val="none" w:sz="0" w:space="0" w:color="auto"/>
                    <w:left w:val="none" w:sz="0" w:space="0" w:color="auto"/>
                    <w:bottom w:val="none" w:sz="0" w:space="0" w:color="auto"/>
                    <w:right w:val="none" w:sz="0" w:space="0" w:color="auto"/>
                  </w:divBdr>
                  <w:divsChild>
                    <w:div w:id="1470509934">
                      <w:marLeft w:val="0"/>
                      <w:marRight w:val="0"/>
                      <w:marTop w:val="0"/>
                      <w:marBottom w:val="0"/>
                      <w:divBdr>
                        <w:top w:val="none" w:sz="0" w:space="0" w:color="auto"/>
                        <w:left w:val="none" w:sz="0" w:space="0" w:color="auto"/>
                        <w:bottom w:val="none" w:sz="0" w:space="0" w:color="auto"/>
                        <w:right w:val="none" w:sz="0" w:space="0" w:color="auto"/>
                      </w:divBdr>
                    </w:div>
                  </w:divsChild>
                </w:div>
                <w:div w:id="2008166037">
                  <w:marLeft w:val="0"/>
                  <w:marRight w:val="0"/>
                  <w:marTop w:val="0"/>
                  <w:marBottom w:val="0"/>
                  <w:divBdr>
                    <w:top w:val="none" w:sz="0" w:space="0" w:color="auto"/>
                    <w:left w:val="none" w:sz="0" w:space="0" w:color="auto"/>
                    <w:bottom w:val="none" w:sz="0" w:space="0" w:color="auto"/>
                    <w:right w:val="none" w:sz="0" w:space="0" w:color="auto"/>
                  </w:divBdr>
                  <w:divsChild>
                    <w:div w:id="463080258">
                      <w:marLeft w:val="0"/>
                      <w:marRight w:val="0"/>
                      <w:marTop w:val="0"/>
                      <w:marBottom w:val="0"/>
                      <w:divBdr>
                        <w:top w:val="none" w:sz="0" w:space="0" w:color="auto"/>
                        <w:left w:val="none" w:sz="0" w:space="0" w:color="auto"/>
                        <w:bottom w:val="none" w:sz="0" w:space="0" w:color="auto"/>
                        <w:right w:val="none" w:sz="0" w:space="0" w:color="auto"/>
                      </w:divBdr>
                    </w:div>
                  </w:divsChild>
                </w:div>
                <w:div w:id="1597592577">
                  <w:marLeft w:val="0"/>
                  <w:marRight w:val="0"/>
                  <w:marTop w:val="0"/>
                  <w:marBottom w:val="0"/>
                  <w:divBdr>
                    <w:top w:val="none" w:sz="0" w:space="0" w:color="auto"/>
                    <w:left w:val="none" w:sz="0" w:space="0" w:color="auto"/>
                    <w:bottom w:val="none" w:sz="0" w:space="0" w:color="auto"/>
                    <w:right w:val="none" w:sz="0" w:space="0" w:color="auto"/>
                  </w:divBdr>
                  <w:divsChild>
                    <w:div w:id="689768671">
                      <w:marLeft w:val="0"/>
                      <w:marRight w:val="0"/>
                      <w:marTop w:val="0"/>
                      <w:marBottom w:val="0"/>
                      <w:divBdr>
                        <w:top w:val="none" w:sz="0" w:space="0" w:color="auto"/>
                        <w:left w:val="none" w:sz="0" w:space="0" w:color="auto"/>
                        <w:bottom w:val="none" w:sz="0" w:space="0" w:color="auto"/>
                        <w:right w:val="none" w:sz="0" w:space="0" w:color="auto"/>
                      </w:divBdr>
                    </w:div>
                  </w:divsChild>
                </w:div>
                <w:div w:id="1827624658">
                  <w:marLeft w:val="0"/>
                  <w:marRight w:val="0"/>
                  <w:marTop w:val="0"/>
                  <w:marBottom w:val="0"/>
                  <w:divBdr>
                    <w:top w:val="none" w:sz="0" w:space="0" w:color="auto"/>
                    <w:left w:val="none" w:sz="0" w:space="0" w:color="auto"/>
                    <w:bottom w:val="none" w:sz="0" w:space="0" w:color="auto"/>
                    <w:right w:val="none" w:sz="0" w:space="0" w:color="auto"/>
                  </w:divBdr>
                  <w:divsChild>
                    <w:div w:id="986518622">
                      <w:marLeft w:val="0"/>
                      <w:marRight w:val="0"/>
                      <w:marTop w:val="0"/>
                      <w:marBottom w:val="0"/>
                      <w:divBdr>
                        <w:top w:val="none" w:sz="0" w:space="0" w:color="auto"/>
                        <w:left w:val="none" w:sz="0" w:space="0" w:color="auto"/>
                        <w:bottom w:val="none" w:sz="0" w:space="0" w:color="auto"/>
                        <w:right w:val="none" w:sz="0" w:space="0" w:color="auto"/>
                      </w:divBdr>
                    </w:div>
                  </w:divsChild>
                </w:div>
                <w:div w:id="1445346722">
                  <w:marLeft w:val="0"/>
                  <w:marRight w:val="0"/>
                  <w:marTop w:val="0"/>
                  <w:marBottom w:val="0"/>
                  <w:divBdr>
                    <w:top w:val="none" w:sz="0" w:space="0" w:color="auto"/>
                    <w:left w:val="none" w:sz="0" w:space="0" w:color="auto"/>
                    <w:bottom w:val="none" w:sz="0" w:space="0" w:color="auto"/>
                    <w:right w:val="none" w:sz="0" w:space="0" w:color="auto"/>
                  </w:divBdr>
                  <w:divsChild>
                    <w:div w:id="1497725866">
                      <w:marLeft w:val="0"/>
                      <w:marRight w:val="0"/>
                      <w:marTop w:val="0"/>
                      <w:marBottom w:val="0"/>
                      <w:divBdr>
                        <w:top w:val="none" w:sz="0" w:space="0" w:color="auto"/>
                        <w:left w:val="none" w:sz="0" w:space="0" w:color="auto"/>
                        <w:bottom w:val="none" w:sz="0" w:space="0" w:color="auto"/>
                        <w:right w:val="none" w:sz="0" w:space="0" w:color="auto"/>
                      </w:divBdr>
                    </w:div>
                  </w:divsChild>
                </w:div>
                <w:div w:id="707341130">
                  <w:marLeft w:val="0"/>
                  <w:marRight w:val="0"/>
                  <w:marTop w:val="0"/>
                  <w:marBottom w:val="0"/>
                  <w:divBdr>
                    <w:top w:val="none" w:sz="0" w:space="0" w:color="auto"/>
                    <w:left w:val="none" w:sz="0" w:space="0" w:color="auto"/>
                    <w:bottom w:val="none" w:sz="0" w:space="0" w:color="auto"/>
                    <w:right w:val="none" w:sz="0" w:space="0" w:color="auto"/>
                  </w:divBdr>
                  <w:divsChild>
                    <w:div w:id="2028289086">
                      <w:marLeft w:val="0"/>
                      <w:marRight w:val="0"/>
                      <w:marTop w:val="0"/>
                      <w:marBottom w:val="0"/>
                      <w:divBdr>
                        <w:top w:val="none" w:sz="0" w:space="0" w:color="auto"/>
                        <w:left w:val="none" w:sz="0" w:space="0" w:color="auto"/>
                        <w:bottom w:val="none" w:sz="0" w:space="0" w:color="auto"/>
                        <w:right w:val="none" w:sz="0" w:space="0" w:color="auto"/>
                      </w:divBdr>
                    </w:div>
                  </w:divsChild>
                </w:div>
                <w:div w:id="570624204">
                  <w:marLeft w:val="0"/>
                  <w:marRight w:val="0"/>
                  <w:marTop w:val="0"/>
                  <w:marBottom w:val="0"/>
                  <w:divBdr>
                    <w:top w:val="none" w:sz="0" w:space="0" w:color="auto"/>
                    <w:left w:val="none" w:sz="0" w:space="0" w:color="auto"/>
                    <w:bottom w:val="none" w:sz="0" w:space="0" w:color="auto"/>
                    <w:right w:val="none" w:sz="0" w:space="0" w:color="auto"/>
                  </w:divBdr>
                  <w:divsChild>
                    <w:div w:id="1481269866">
                      <w:marLeft w:val="0"/>
                      <w:marRight w:val="0"/>
                      <w:marTop w:val="0"/>
                      <w:marBottom w:val="0"/>
                      <w:divBdr>
                        <w:top w:val="none" w:sz="0" w:space="0" w:color="auto"/>
                        <w:left w:val="none" w:sz="0" w:space="0" w:color="auto"/>
                        <w:bottom w:val="none" w:sz="0" w:space="0" w:color="auto"/>
                        <w:right w:val="none" w:sz="0" w:space="0" w:color="auto"/>
                      </w:divBdr>
                    </w:div>
                  </w:divsChild>
                </w:div>
                <w:div w:id="1023173175">
                  <w:marLeft w:val="0"/>
                  <w:marRight w:val="0"/>
                  <w:marTop w:val="0"/>
                  <w:marBottom w:val="0"/>
                  <w:divBdr>
                    <w:top w:val="none" w:sz="0" w:space="0" w:color="auto"/>
                    <w:left w:val="none" w:sz="0" w:space="0" w:color="auto"/>
                    <w:bottom w:val="none" w:sz="0" w:space="0" w:color="auto"/>
                    <w:right w:val="none" w:sz="0" w:space="0" w:color="auto"/>
                  </w:divBdr>
                  <w:divsChild>
                    <w:div w:id="2103597441">
                      <w:marLeft w:val="0"/>
                      <w:marRight w:val="0"/>
                      <w:marTop w:val="0"/>
                      <w:marBottom w:val="0"/>
                      <w:divBdr>
                        <w:top w:val="none" w:sz="0" w:space="0" w:color="auto"/>
                        <w:left w:val="none" w:sz="0" w:space="0" w:color="auto"/>
                        <w:bottom w:val="none" w:sz="0" w:space="0" w:color="auto"/>
                        <w:right w:val="none" w:sz="0" w:space="0" w:color="auto"/>
                      </w:divBdr>
                    </w:div>
                  </w:divsChild>
                </w:div>
                <w:div w:id="1680037862">
                  <w:marLeft w:val="0"/>
                  <w:marRight w:val="0"/>
                  <w:marTop w:val="0"/>
                  <w:marBottom w:val="0"/>
                  <w:divBdr>
                    <w:top w:val="none" w:sz="0" w:space="0" w:color="auto"/>
                    <w:left w:val="none" w:sz="0" w:space="0" w:color="auto"/>
                    <w:bottom w:val="none" w:sz="0" w:space="0" w:color="auto"/>
                    <w:right w:val="none" w:sz="0" w:space="0" w:color="auto"/>
                  </w:divBdr>
                  <w:divsChild>
                    <w:div w:id="27682335">
                      <w:marLeft w:val="0"/>
                      <w:marRight w:val="0"/>
                      <w:marTop w:val="0"/>
                      <w:marBottom w:val="0"/>
                      <w:divBdr>
                        <w:top w:val="none" w:sz="0" w:space="0" w:color="auto"/>
                        <w:left w:val="none" w:sz="0" w:space="0" w:color="auto"/>
                        <w:bottom w:val="none" w:sz="0" w:space="0" w:color="auto"/>
                        <w:right w:val="none" w:sz="0" w:space="0" w:color="auto"/>
                      </w:divBdr>
                    </w:div>
                  </w:divsChild>
                </w:div>
                <w:div w:id="205946181">
                  <w:marLeft w:val="0"/>
                  <w:marRight w:val="0"/>
                  <w:marTop w:val="0"/>
                  <w:marBottom w:val="0"/>
                  <w:divBdr>
                    <w:top w:val="none" w:sz="0" w:space="0" w:color="auto"/>
                    <w:left w:val="none" w:sz="0" w:space="0" w:color="auto"/>
                    <w:bottom w:val="none" w:sz="0" w:space="0" w:color="auto"/>
                    <w:right w:val="none" w:sz="0" w:space="0" w:color="auto"/>
                  </w:divBdr>
                  <w:divsChild>
                    <w:div w:id="1168062288">
                      <w:marLeft w:val="0"/>
                      <w:marRight w:val="0"/>
                      <w:marTop w:val="0"/>
                      <w:marBottom w:val="0"/>
                      <w:divBdr>
                        <w:top w:val="none" w:sz="0" w:space="0" w:color="auto"/>
                        <w:left w:val="none" w:sz="0" w:space="0" w:color="auto"/>
                        <w:bottom w:val="none" w:sz="0" w:space="0" w:color="auto"/>
                        <w:right w:val="none" w:sz="0" w:space="0" w:color="auto"/>
                      </w:divBdr>
                    </w:div>
                  </w:divsChild>
                </w:div>
                <w:div w:id="415980560">
                  <w:marLeft w:val="0"/>
                  <w:marRight w:val="0"/>
                  <w:marTop w:val="0"/>
                  <w:marBottom w:val="0"/>
                  <w:divBdr>
                    <w:top w:val="none" w:sz="0" w:space="0" w:color="auto"/>
                    <w:left w:val="none" w:sz="0" w:space="0" w:color="auto"/>
                    <w:bottom w:val="none" w:sz="0" w:space="0" w:color="auto"/>
                    <w:right w:val="none" w:sz="0" w:space="0" w:color="auto"/>
                  </w:divBdr>
                  <w:divsChild>
                    <w:div w:id="1728263696">
                      <w:marLeft w:val="0"/>
                      <w:marRight w:val="0"/>
                      <w:marTop w:val="0"/>
                      <w:marBottom w:val="0"/>
                      <w:divBdr>
                        <w:top w:val="none" w:sz="0" w:space="0" w:color="auto"/>
                        <w:left w:val="none" w:sz="0" w:space="0" w:color="auto"/>
                        <w:bottom w:val="none" w:sz="0" w:space="0" w:color="auto"/>
                        <w:right w:val="none" w:sz="0" w:space="0" w:color="auto"/>
                      </w:divBdr>
                    </w:div>
                  </w:divsChild>
                </w:div>
                <w:div w:id="522741849">
                  <w:marLeft w:val="0"/>
                  <w:marRight w:val="0"/>
                  <w:marTop w:val="0"/>
                  <w:marBottom w:val="0"/>
                  <w:divBdr>
                    <w:top w:val="none" w:sz="0" w:space="0" w:color="auto"/>
                    <w:left w:val="none" w:sz="0" w:space="0" w:color="auto"/>
                    <w:bottom w:val="none" w:sz="0" w:space="0" w:color="auto"/>
                    <w:right w:val="none" w:sz="0" w:space="0" w:color="auto"/>
                  </w:divBdr>
                  <w:divsChild>
                    <w:div w:id="76561383">
                      <w:marLeft w:val="0"/>
                      <w:marRight w:val="0"/>
                      <w:marTop w:val="0"/>
                      <w:marBottom w:val="0"/>
                      <w:divBdr>
                        <w:top w:val="none" w:sz="0" w:space="0" w:color="auto"/>
                        <w:left w:val="none" w:sz="0" w:space="0" w:color="auto"/>
                        <w:bottom w:val="none" w:sz="0" w:space="0" w:color="auto"/>
                        <w:right w:val="none" w:sz="0" w:space="0" w:color="auto"/>
                      </w:divBdr>
                    </w:div>
                  </w:divsChild>
                </w:div>
                <w:div w:id="1822185821">
                  <w:marLeft w:val="0"/>
                  <w:marRight w:val="0"/>
                  <w:marTop w:val="0"/>
                  <w:marBottom w:val="0"/>
                  <w:divBdr>
                    <w:top w:val="none" w:sz="0" w:space="0" w:color="auto"/>
                    <w:left w:val="none" w:sz="0" w:space="0" w:color="auto"/>
                    <w:bottom w:val="none" w:sz="0" w:space="0" w:color="auto"/>
                    <w:right w:val="none" w:sz="0" w:space="0" w:color="auto"/>
                  </w:divBdr>
                  <w:divsChild>
                    <w:div w:id="1319185597">
                      <w:marLeft w:val="0"/>
                      <w:marRight w:val="0"/>
                      <w:marTop w:val="0"/>
                      <w:marBottom w:val="0"/>
                      <w:divBdr>
                        <w:top w:val="none" w:sz="0" w:space="0" w:color="auto"/>
                        <w:left w:val="none" w:sz="0" w:space="0" w:color="auto"/>
                        <w:bottom w:val="none" w:sz="0" w:space="0" w:color="auto"/>
                        <w:right w:val="none" w:sz="0" w:space="0" w:color="auto"/>
                      </w:divBdr>
                    </w:div>
                  </w:divsChild>
                </w:div>
                <w:div w:id="890266478">
                  <w:marLeft w:val="0"/>
                  <w:marRight w:val="0"/>
                  <w:marTop w:val="0"/>
                  <w:marBottom w:val="0"/>
                  <w:divBdr>
                    <w:top w:val="none" w:sz="0" w:space="0" w:color="auto"/>
                    <w:left w:val="none" w:sz="0" w:space="0" w:color="auto"/>
                    <w:bottom w:val="none" w:sz="0" w:space="0" w:color="auto"/>
                    <w:right w:val="none" w:sz="0" w:space="0" w:color="auto"/>
                  </w:divBdr>
                  <w:divsChild>
                    <w:div w:id="1952591513">
                      <w:marLeft w:val="0"/>
                      <w:marRight w:val="0"/>
                      <w:marTop w:val="0"/>
                      <w:marBottom w:val="0"/>
                      <w:divBdr>
                        <w:top w:val="none" w:sz="0" w:space="0" w:color="auto"/>
                        <w:left w:val="none" w:sz="0" w:space="0" w:color="auto"/>
                        <w:bottom w:val="none" w:sz="0" w:space="0" w:color="auto"/>
                        <w:right w:val="none" w:sz="0" w:space="0" w:color="auto"/>
                      </w:divBdr>
                    </w:div>
                  </w:divsChild>
                </w:div>
                <w:div w:id="70466323">
                  <w:marLeft w:val="0"/>
                  <w:marRight w:val="0"/>
                  <w:marTop w:val="0"/>
                  <w:marBottom w:val="0"/>
                  <w:divBdr>
                    <w:top w:val="none" w:sz="0" w:space="0" w:color="auto"/>
                    <w:left w:val="none" w:sz="0" w:space="0" w:color="auto"/>
                    <w:bottom w:val="none" w:sz="0" w:space="0" w:color="auto"/>
                    <w:right w:val="none" w:sz="0" w:space="0" w:color="auto"/>
                  </w:divBdr>
                  <w:divsChild>
                    <w:div w:id="422457811">
                      <w:marLeft w:val="0"/>
                      <w:marRight w:val="0"/>
                      <w:marTop w:val="0"/>
                      <w:marBottom w:val="0"/>
                      <w:divBdr>
                        <w:top w:val="none" w:sz="0" w:space="0" w:color="auto"/>
                        <w:left w:val="none" w:sz="0" w:space="0" w:color="auto"/>
                        <w:bottom w:val="none" w:sz="0" w:space="0" w:color="auto"/>
                        <w:right w:val="none" w:sz="0" w:space="0" w:color="auto"/>
                      </w:divBdr>
                    </w:div>
                  </w:divsChild>
                </w:div>
                <w:div w:id="1123767510">
                  <w:marLeft w:val="0"/>
                  <w:marRight w:val="0"/>
                  <w:marTop w:val="0"/>
                  <w:marBottom w:val="0"/>
                  <w:divBdr>
                    <w:top w:val="none" w:sz="0" w:space="0" w:color="auto"/>
                    <w:left w:val="none" w:sz="0" w:space="0" w:color="auto"/>
                    <w:bottom w:val="none" w:sz="0" w:space="0" w:color="auto"/>
                    <w:right w:val="none" w:sz="0" w:space="0" w:color="auto"/>
                  </w:divBdr>
                  <w:divsChild>
                    <w:div w:id="1427572828">
                      <w:marLeft w:val="0"/>
                      <w:marRight w:val="0"/>
                      <w:marTop w:val="0"/>
                      <w:marBottom w:val="0"/>
                      <w:divBdr>
                        <w:top w:val="none" w:sz="0" w:space="0" w:color="auto"/>
                        <w:left w:val="none" w:sz="0" w:space="0" w:color="auto"/>
                        <w:bottom w:val="none" w:sz="0" w:space="0" w:color="auto"/>
                        <w:right w:val="none" w:sz="0" w:space="0" w:color="auto"/>
                      </w:divBdr>
                    </w:div>
                  </w:divsChild>
                </w:div>
                <w:div w:id="1872065448">
                  <w:marLeft w:val="0"/>
                  <w:marRight w:val="0"/>
                  <w:marTop w:val="0"/>
                  <w:marBottom w:val="0"/>
                  <w:divBdr>
                    <w:top w:val="none" w:sz="0" w:space="0" w:color="auto"/>
                    <w:left w:val="none" w:sz="0" w:space="0" w:color="auto"/>
                    <w:bottom w:val="none" w:sz="0" w:space="0" w:color="auto"/>
                    <w:right w:val="none" w:sz="0" w:space="0" w:color="auto"/>
                  </w:divBdr>
                  <w:divsChild>
                    <w:div w:id="641496098">
                      <w:marLeft w:val="0"/>
                      <w:marRight w:val="0"/>
                      <w:marTop w:val="0"/>
                      <w:marBottom w:val="0"/>
                      <w:divBdr>
                        <w:top w:val="none" w:sz="0" w:space="0" w:color="auto"/>
                        <w:left w:val="none" w:sz="0" w:space="0" w:color="auto"/>
                        <w:bottom w:val="none" w:sz="0" w:space="0" w:color="auto"/>
                        <w:right w:val="none" w:sz="0" w:space="0" w:color="auto"/>
                      </w:divBdr>
                    </w:div>
                  </w:divsChild>
                </w:div>
                <w:div w:id="244648729">
                  <w:marLeft w:val="0"/>
                  <w:marRight w:val="0"/>
                  <w:marTop w:val="0"/>
                  <w:marBottom w:val="0"/>
                  <w:divBdr>
                    <w:top w:val="none" w:sz="0" w:space="0" w:color="auto"/>
                    <w:left w:val="none" w:sz="0" w:space="0" w:color="auto"/>
                    <w:bottom w:val="none" w:sz="0" w:space="0" w:color="auto"/>
                    <w:right w:val="none" w:sz="0" w:space="0" w:color="auto"/>
                  </w:divBdr>
                  <w:divsChild>
                    <w:div w:id="559441931">
                      <w:marLeft w:val="0"/>
                      <w:marRight w:val="0"/>
                      <w:marTop w:val="0"/>
                      <w:marBottom w:val="0"/>
                      <w:divBdr>
                        <w:top w:val="none" w:sz="0" w:space="0" w:color="auto"/>
                        <w:left w:val="none" w:sz="0" w:space="0" w:color="auto"/>
                        <w:bottom w:val="none" w:sz="0" w:space="0" w:color="auto"/>
                        <w:right w:val="none" w:sz="0" w:space="0" w:color="auto"/>
                      </w:divBdr>
                    </w:div>
                  </w:divsChild>
                </w:div>
                <w:div w:id="867303801">
                  <w:marLeft w:val="0"/>
                  <w:marRight w:val="0"/>
                  <w:marTop w:val="0"/>
                  <w:marBottom w:val="0"/>
                  <w:divBdr>
                    <w:top w:val="none" w:sz="0" w:space="0" w:color="auto"/>
                    <w:left w:val="none" w:sz="0" w:space="0" w:color="auto"/>
                    <w:bottom w:val="none" w:sz="0" w:space="0" w:color="auto"/>
                    <w:right w:val="none" w:sz="0" w:space="0" w:color="auto"/>
                  </w:divBdr>
                  <w:divsChild>
                    <w:div w:id="1325627442">
                      <w:marLeft w:val="0"/>
                      <w:marRight w:val="0"/>
                      <w:marTop w:val="0"/>
                      <w:marBottom w:val="0"/>
                      <w:divBdr>
                        <w:top w:val="none" w:sz="0" w:space="0" w:color="auto"/>
                        <w:left w:val="none" w:sz="0" w:space="0" w:color="auto"/>
                        <w:bottom w:val="none" w:sz="0" w:space="0" w:color="auto"/>
                        <w:right w:val="none" w:sz="0" w:space="0" w:color="auto"/>
                      </w:divBdr>
                    </w:div>
                  </w:divsChild>
                </w:div>
                <w:div w:id="601107944">
                  <w:marLeft w:val="0"/>
                  <w:marRight w:val="0"/>
                  <w:marTop w:val="0"/>
                  <w:marBottom w:val="0"/>
                  <w:divBdr>
                    <w:top w:val="none" w:sz="0" w:space="0" w:color="auto"/>
                    <w:left w:val="none" w:sz="0" w:space="0" w:color="auto"/>
                    <w:bottom w:val="none" w:sz="0" w:space="0" w:color="auto"/>
                    <w:right w:val="none" w:sz="0" w:space="0" w:color="auto"/>
                  </w:divBdr>
                  <w:divsChild>
                    <w:div w:id="402723121">
                      <w:marLeft w:val="0"/>
                      <w:marRight w:val="0"/>
                      <w:marTop w:val="0"/>
                      <w:marBottom w:val="0"/>
                      <w:divBdr>
                        <w:top w:val="none" w:sz="0" w:space="0" w:color="auto"/>
                        <w:left w:val="none" w:sz="0" w:space="0" w:color="auto"/>
                        <w:bottom w:val="none" w:sz="0" w:space="0" w:color="auto"/>
                        <w:right w:val="none" w:sz="0" w:space="0" w:color="auto"/>
                      </w:divBdr>
                    </w:div>
                  </w:divsChild>
                </w:div>
                <w:div w:id="2098746643">
                  <w:marLeft w:val="0"/>
                  <w:marRight w:val="0"/>
                  <w:marTop w:val="0"/>
                  <w:marBottom w:val="0"/>
                  <w:divBdr>
                    <w:top w:val="none" w:sz="0" w:space="0" w:color="auto"/>
                    <w:left w:val="none" w:sz="0" w:space="0" w:color="auto"/>
                    <w:bottom w:val="none" w:sz="0" w:space="0" w:color="auto"/>
                    <w:right w:val="none" w:sz="0" w:space="0" w:color="auto"/>
                  </w:divBdr>
                  <w:divsChild>
                    <w:div w:id="758142635">
                      <w:marLeft w:val="0"/>
                      <w:marRight w:val="0"/>
                      <w:marTop w:val="0"/>
                      <w:marBottom w:val="0"/>
                      <w:divBdr>
                        <w:top w:val="none" w:sz="0" w:space="0" w:color="auto"/>
                        <w:left w:val="none" w:sz="0" w:space="0" w:color="auto"/>
                        <w:bottom w:val="none" w:sz="0" w:space="0" w:color="auto"/>
                        <w:right w:val="none" w:sz="0" w:space="0" w:color="auto"/>
                      </w:divBdr>
                    </w:div>
                  </w:divsChild>
                </w:div>
                <w:div w:id="906765507">
                  <w:marLeft w:val="0"/>
                  <w:marRight w:val="0"/>
                  <w:marTop w:val="0"/>
                  <w:marBottom w:val="0"/>
                  <w:divBdr>
                    <w:top w:val="none" w:sz="0" w:space="0" w:color="auto"/>
                    <w:left w:val="none" w:sz="0" w:space="0" w:color="auto"/>
                    <w:bottom w:val="none" w:sz="0" w:space="0" w:color="auto"/>
                    <w:right w:val="none" w:sz="0" w:space="0" w:color="auto"/>
                  </w:divBdr>
                  <w:divsChild>
                    <w:div w:id="1340086228">
                      <w:marLeft w:val="0"/>
                      <w:marRight w:val="0"/>
                      <w:marTop w:val="0"/>
                      <w:marBottom w:val="0"/>
                      <w:divBdr>
                        <w:top w:val="none" w:sz="0" w:space="0" w:color="auto"/>
                        <w:left w:val="none" w:sz="0" w:space="0" w:color="auto"/>
                        <w:bottom w:val="none" w:sz="0" w:space="0" w:color="auto"/>
                        <w:right w:val="none" w:sz="0" w:space="0" w:color="auto"/>
                      </w:divBdr>
                    </w:div>
                  </w:divsChild>
                </w:div>
                <w:div w:id="342126344">
                  <w:marLeft w:val="0"/>
                  <w:marRight w:val="0"/>
                  <w:marTop w:val="0"/>
                  <w:marBottom w:val="0"/>
                  <w:divBdr>
                    <w:top w:val="none" w:sz="0" w:space="0" w:color="auto"/>
                    <w:left w:val="none" w:sz="0" w:space="0" w:color="auto"/>
                    <w:bottom w:val="none" w:sz="0" w:space="0" w:color="auto"/>
                    <w:right w:val="none" w:sz="0" w:space="0" w:color="auto"/>
                  </w:divBdr>
                  <w:divsChild>
                    <w:div w:id="1650478473">
                      <w:marLeft w:val="0"/>
                      <w:marRight w:val="0"/>
                      <w:marTop w:val="0"/>
                      <w:marBottom w:val="0"/>
                      <w:divBdr>
                        <w:top w:val="none" w:sz="0" w:space="0" w:color="auto"/>
                        <w:left w:val="none" w:sz="0" w:space="0" w:color="auto"/>
                        <w:bottom w:val="none" w:sz="0" w:space="0" w:color="auto"/>
                        <w:right w:val="none" w:sz="0" w:space="0" w:color="auto"/>
                      </w:divBdr>
                    </w:div>
                  </w:divsChild>
                </w:div>
                <w:div w:id="1550995620">
                  <w:marLeft w:val="0"/>
                  <w:marRight w:val="0"/>
                  <w:marTop w:val="0"/>
                  <w:marBottom w:val="0"/>
                  <w:divBdr>
                    <w:top w:val="none" w:sz="0" w:space="0" w:color="auto"/>
                    <w:left w:val="none" w:sz="0" w:space="0" w:color="auto"/>
                    <w:bottom w:val="none" w:sz="0" w:space="0" w:color="auto"/>
                    <w:right w:val="none" w:sz="0" w:space="0" w:color="auto"/>
                  </w:divBdr>
                  <w:divsChild>
                    <w:div w:id="1081752039">
                      <w:marLeft w:val="0"/>
                      <w:marRight w:val="0"/>
                      <w:marTop w:val="0"/>
                      <w:marBottom w:val="0"/>
                      <w:divBdr>
                        <w:top w:val="none" w:sz="0" w:space="0" w:color="auto"/>
                        <w:left w:val="none" w:sz="0" w:space="0" w:color="auto"/>
                        <w:bottom w:val="none" w:sz="0" w:space="0" w:color="auto"/>
                        <w:right w:val="none" w:sz="0" w:space="0" w:color="auto"/>
                      </w:divBdr>
                    </w:div>
                  </w:divsChild>
                </w:div>
                <w:div w:id="315182026">
                  <w:marLeft w:val="0"/>
                  <w:marRight w:val="0"/>
                  <w:marTop w:val="0"/>
                  <w:marBottom w:val="0"/>
                  <w:divBdr>
                    <w:top w:val="none" w:sz="0" w:space="0" w:color="auto"/>
                    <w:left w:val="none" w:sz="0" w:space="0" w:color="auto"/>
                    <w:bottom w:val="none" w:sz="0" w:space="0" w:color="auto"/>
                    <w:right w:val="none" w:sz="0" w:space="0" w:color="auto"/>
                  </w:divBdr>
                  <w:divsChild>
                    <w:div w:id="1182864179">
                      <w:marLeft w:val="0"/>
                      <w:marRight w:val="0"/>
                      <w:marTop w:val="0"/>
                      <w:marBottom w:val="0"/>
                      <w:divBdr>
                        <w:top w:val="none" w:sz="0" w:space="0" w:color="auto"/>
                        <w:left w:val="none" w:sz="0" w:space="0" w:color="auto"/>
                        <w:bottom w:val="none" w:sz="0" w:space="0" w:color="auto"/>
                        <w:right w:val="none" w:sz="0" w:space="0" w:color="auto"/>
                      </w:divBdr>
                    </w:div>
                  </w:divsChild>
                </w:div>
                <w:div w:id="1178421206">
                  <w:marLeft w:val="0"/>
                  <w:marRight w:val="0"/>
                  <w:marTop w:val="0"/>
                  <w:marBottom w:val="0"/>
                  <w:divBdr>
                    <w:top w:val="none" w:sz="0" w:space="0" w:color="auto"/>
                    <w:left w:val="none" w:sz="0" w:space="0" w:color="auto"/>
                    <w:bottom w:val="none" w:sz="0" w:space="0" w:color="auto"/>
                    <w:right w:val="none" w:sz="0" w:space="0" w:color="auto"/>
                  </w:divBdr>
                  <w:divsChild>
                    <w:div w:id="854807179">
                      <w:marLeft w:val="0"/>
                      <w:marRight w:val="0"/>
                      <w:marTop w:val="0"/>
                      <w:marBottom w:val="0"/>
                      <w:divBdr>
                        <w:top w:val="none" w:sz="0" w:space="0" w:color="auto"/>
                        <w:left w:val="none" w:sz="0" w:space="0" w:color="auto"/>
                        <w:bottom w:val="none" w:sz="0" w:space="0" w:color="auto"/>
                        <w:right w:val="none" w:sz="0" w:space="0" w:color="auto"/>
                      </w:divBdr>
                    </w:div>
                  </w:divsChild>
                </w:div>
                <w:div w:id="1941376888">
                  <w:marLeft w:val="0"/>
                  <w:marRight w:val="0"/>
                  <w:marTop w:val="0"/>
                  <w:marBottom w:val="0"/>
                  <w:divBdr>
                    <w:top w:val="none" w:sz="0" w:space="0" w:color="auto"/>
                    <w:left w:val="none" w:sz="0" w:space="0" w:color="auto"/>
                    <w:bottom w:val="none" w:sz="0" w:space="0" w:color="auto"/>
                    <w:right w:val="none" w:sz="0" w:space="0" w:color="auto"/>
                  </w:divBdr>
                  <w:divsChild>
                    <w:div w:id="1868912629">
                      <w:marLeft w:val="0"/>
                      <w:marRight w:val="0"/>
                      <w:marTop w:val="0"/>
                      <w:marBottom w:val="0"/>
                      <w:divBdr>
                        <w:top w:val="none" w:sz="0" w:space="0" w:color="auto"/>
                        <w:left w:val="none" w:sz="0" w:space="0" w:color="auto"/>
                        <w:bottom w:val="none" w:sz="0" w:space="0" w:color="auto"/>
                        <w:right w:val="none" w:sz="0" w:space="0" w:color="auto"/>
                      </w:divBdr>
                    </w:div>
                  </w:divsChild>
                </w:div>
                <w:div w:id="367531260">
                  <w:marLeft w:val="0"/>
                  <w:marRight w:val="0"/>
                  <w:marTop w:val="0"/>
                  <w:marBottom w:val="0"/>
                  <w:divBdr>
                    <w:top w:val="none" w:sz="0" w:space="0" w:color="auto"/>
                    <w:left w:val="none" w:sz="0" w:space="0" w:color="auto"/>
                    <w:bottom w:val="none" w:sz="0" w:space="0" w:color="auto"/>
                    <w:right w:val="none" w:sz="0" w:space="0" w:color="auto"/>
                  </w:divBdr>
                  <w:divsChild>
                    <w:div w:id="1903297950">
                      <w:marLeft w:val="0"/>
                      <w:marRight w:val="0"/>
                      <w:marTop w:val="0"/>
                      <w:marBottom w:val="0"/>
                      <w:divBdr>
                        <w:top w:val="none" w:sz="0" w:space="0" w:color="auto"/>
                        <w:left w:val="none" w:sz="0" w:space="0" w:color="auto"/>
                        <w:bottom w:val="none" w:sz="0" w:space="0" w:color="auto"/>
                        <w:right w:val="none" w:sz="0" w:space="0" w:color="auto"/>
                      </w:divBdr>
                    </w:div>
                  </w:divsChild>
                </w:div>
                <w:div w:id="1839615393">
                  <w:marLeft w:val="0"/>
                  <w:marRight w:val="0"/>
                  <w:marTop w:val="0"/>
                  <w:marBottom w:val="0"/>
                  <w:divBdr>
                    <w:top w:val="none" w:sz="0" w:space="0" w:color="auto"/>
                    <w:left w:val="none" w:sz="0" w:space="0" w:color="auto"/>
                    <w:bottom w:val="none" w:sz="0" w:space="0" w:color="auto"/>
                    <w:right w:val="none" w:sz="0" w:space="0" w:color="auto"/>
                  </w:divBdr>
                  <w:divsChild>
                    <w:div w:id="362562177">
                      <w:marLeft w:val="0"/>
                      <w:marRight w:val="0"/>
                      <w:marTop w:val="0"/>
                      <w:marBottom w:val="0"/>
                      <w:divBdr>
                        <w:top w:val="none" w:sz="0" w:space="0" w:color="auto"/>
                        <w:left w:val="none" w:sz="0" w:space="0" w:color="auto"/>
                        <w:bottom w:val="none" w:sz="0" w:space="0" w:color="auto"/>
                        <w:right w:val="none" w:sz="0" w:space="0" w:color="auto"/>
                      </w:divBdr>
                    </w:div>
                  </w:divsChild>
                </w:div>
                <w:div w:id="119109771">
                  <w:marLeft w:val="0"/>
                  <w:marRight w:val="0"/>
                  <w:marTop w:val="0"/>
                  <w:marBottom w:val="0"/>
                  <w:divBdr>
                    <w:top w:val="none" w:sz="0" w:space="0" w:color="auto"/>
                    <w:left w:val="none" w:sz="0" w:space="0" w:color="auto"/>
                    <w:bottom w:val="none" w:sz="0" w:space="0" w:color="auto"/>
                    <w:right w:val="none" w:sz="0" w:space="0" w:color="auto"/>
                  </w:divBdr>
                  <w:divsChild>
                    <w:div w:id="871498152">
                      <w:marLeft w:val="0"/>
                      <w:marRight w:val="0"/>
                      <w:marTop w:val="0"/>
                      <w:marBottom w:val="0"/>
                      <w:divBdr>
                        <w:top w:val="none" w:sz="0" w:space="0" w:color="auto"/>
                        <w:left w:val="none" w:sz="0" w:space="0" w:color="auto"/>
                        <w:bottom w:val="none" w:sz="0" w:space="0" w:color="auto"/>
                        <w:right w:val="none" w:sz="0" w:space="0" w:color="auto"/>
                      </w:divBdr>
                    </w:div>
                  </w:divsChild>
                </w:div>
                <w:div w:id="1553078385">
                  <w:marLeft w:val="0"/>
                  <w:marRight w:val="0"/>
                  <w:marTop w:val="0"/>
                  <w:marBottom w:val="0"/>
                  <w:divBdr>
                    <w:top w:val="none" w:sz="0" w:space="0" w:color="auto"/>
                    <w:left w:val="none" w:sz="0" w:space="0" w:color="auto"/>
                    <w:bottom w:val="none" w:sz="0" w:space="0" w:color="auto"/>
                    <w:right w:val="none" w:sz="0" w:space="0" w:color="auto"/>
                  </w:divBdr>
                  <w:divsChild>
                    <w:div w:id="596136514">
                      <w:marLeft w:val="0"/>
                      <w:marRight w:val="0"/>
                      <w:marTop w:val="0"/>
                      <w:marBottom w:val="0"/>
                      <w:divBdr>
                        <w:top w:val="none" w:sz="0" w:space="0" w:color="auto"/>
                        <w:left w:val="none" w:sz="0" w:space="0" w:color="auto"/>
                        <w:bottom w:val="none" w:sz="0" w:space="0" w:color="auto"/>
                        <w:right w:val="none" w:sz="0" w:space="0" w:color="auto"/>
                      </w:divBdr>
                    </w:div>
                  </w:divsChild>
                </w:div>
                <w:div w:id="296685182">
                  <w:marLeft w:val="0"/>
                  <w:marRight w:val="0"/>
                  <w:marTop w:val="0"/>
                  <w:marBottom w:val="0"/>
                  <w:divBdr>
                    <w:top w:val="none" w:sz="0" w:space="0" w:color="auto"/>
                    <w:left w:val="none" w:sz="0" w:space="0" w:color="auto"/>
                    <w:bottom w:val="none" w:sz="0" w:space="0" w:color="auto"/>
                    <w:right w:val="none" w:sz="0" w:space="0" w:color="auto"/>
                  </w:divBdr>
                  <w:divsChild>
                    <w:div w:id="1049692137">
                      <w:marLeft w:val="0"/>
                      <w:marRight w:val="0"/>
                      <w:marTop w:val="0"/>
                      <w:marBottom w:val="0"/>
                      <w:divBdr>
                        <w:top w:val="none" w:sz="0" w:space="0" w:color="auto"/>
                        <w:left w:val="none" w:sz="0" w:space="0" w:color="auto"/>
                        <w:bottom w:val="none" w:sz="0" w:space="0" w:color="auto"/>
                        <w:right w:val="none" w:sz="0" w:space="0" w:color="auto"/>
                      </w:divBdr>
                    </w:div>
                  </w:divsChild>
                </w:div>
                <w:div w:id="1258515989">
                  <w:marLeft w:val="0"/>
                  <w:marRight w:val="0"/>
                  <w:marTop w:val="0"/>
                  <w:marBottom w:val="0"/>
                  <w:divBdr>
                    <w:top w:val="none" w:sz="0" w:space="0" w:color="auto"/>
                    <w:left w:val="none" w:sz="0" w:space="0" w:color="auto"/>
                    <w:bottom w:val="none" w:sz="0" w:space="0" w:color="auto"/>
                    <w:right w:val="none" w:sz="0" w:space="0" w:color="auto"/>
                  </w:divBdr>
                  <w:divsChild>
                    <w:div w:id="2130004736">
                      <w:marLeft w:val="0"/>
                      <w:marRight w:val="0"/>
                      <w:marTop w:val="0"/>
                      <w:marBottom w:val="0"/>
                      <w:divBdr>
                        <w:top w:val="none" w:sz="0" w:space="0" w:color="auto"/>
                        <w:left w:val="none" w:sz="0" w:space="0" w:color="auto"/>
                        <w:bottom w:val="none" w:sz="0" w:space="0" w:color="auto"/>
                        <w:right w:val="none" w:sz="0" w:space="0" w:color="auto"/>
                      </w:divBdr>
                    </w:div>
                  </w:divsChild>
                </w:div>
                <w:div w:id="341661590">
                  <w:marLeft w:val="0"/>
                  <w:marRight w:val="0"/>
                  <w:marTop w:val="0"/>
                  <w:marBottom w:val="0"/>
                  <w:divBdr>
                    <w:top w:val="none" w:sz="0" w:space="0" w:color="auto"/>
                    <w:left w:val="none" w:sz="0" w:space="0" w:color="auto"/>
                    <w:bottom w:val="none" w:sz="0" w:space="0" w:color="auto"/>
                    <w:right w:val="none" w:sz="0" w:space="0" w:color="auto"/>
                  </w:divBdr>
                  <w:divsChild>
                    <w:div w:id="1376005153">
                      <w:marLeft w:val="0"/>
                      <w:marRight w:val="0"/>
                      <w:marTop w:val="0"/>
                      <w:marBottom w:val="0"/>
                      <w:divBdr>
                        <w:top w:val="none" w:sz="0" w:space="0" w:color="auto"/>
                        <w:left w:val="none" w:sz="0" w:space="0" w:color="auto"/>
                        <w:bottom w:val="none" w:sz="0" w:space="0" w:color="auto"/>
                        <w:right w:val="none" w:sz="0" w:space="0" w:color="auto"/>
                      </w:divBdr>
                    </w:div>
                  </w:divsChild>
                </w:div>
                <w:div w:id="945387213">
                  <w:marLeft w:val="0"/>
                  <w:marRight w:val="0"/>
                  <w:marTop w:val="0"/>
                  <w:marBottom w:val="0"/>
                  <w:divBdr>
                    <w:top w:val="none" w:sz="0" w:space="0" w:color="auto"/>
                    <w:left w:val="none" w:sz="0" w:space="0" w:color="auto"/>
                    <w:bottom w:val="none" w:sz="0" w:space="0" w:color="auto"/>
                    <w:right w:val="none" w:sz="0" w:space="0" w:color="auto"/>
                  </w:divBdr>
                  <w:divsChild>
                    <w:div w:id="771782482">
                      <w:marLeft w:val="0"/>
                      <w:marRight w:val="0"/>
                      <w:marTop w:val="0"/>
                      <w:marBottom w:val="0"/>
                      <w:divBdr>
                        <w:top w:val="none" w:sz="0" w:space="0" w:color="auto"/>
                        <w:left w:val="none" w:sz="0" w:space="0" w:color="auto"/>
                        <w:bottom w:val="none" w:sz="0" w:space="0" w:color="auto"/>
                        <w:right w:val="none" w:sz="0" w:space="0" w:color="auto"/>
                      </w:divBdr>
                    </w:div>
                  </w:divsChild>
                </w:div>
                <w:div w:id="1040714009">
                  <w:marLeft w:val="0"/>
                  <w:marRight w:val="0"/>
                  <w:marTop w:val="0"/>
                  <w:marBottom w:val="0"/>
                  <w:divBdr>
                    <w:top w:val="none" w:sz="0" w:space="0" w:color="auto"/>
                    <w:left w:val="none" w:sz="0" w:space="0" w:color="auto"/>
                    <w:bottom w:val="none" w:sz="0" w:space="0" w:color="auto"/>
                    <w:right w:val="none" w:sz="0" w:space="0" w:color="auto"/>
                  </w:divBdr>
                  <w:divsChild>
                    <w:div w:id="1184637926">
                      <w:marLeft w:val="0"/>
                      <w:marRight w:val="0"/>
                      <w:marTop w:val="0"/>
                      <w:marBottom w:val="0"/>
                      <w:divBdr>
                        <w:top w:val="none" w:sz="0" w:space="0" w:color="auto"/>
                        <w:left w:val="none" w:sz="0" w:space="0" w:color="auto"/>
                        <w:bottom w:val="none" w:sz="0" w:space="0" w:color="auto"/>
                        <w:right w:val="none" w:sz="0" w:space="0" w:color="auto"/>
                      </w:divBdr>
                    </w:div>
                  </w:divsChild>
                </w:div>
                <w:div w:id="1781491379">
                  <w:marLeft w:val="0"/>
                  <w:marRight w:val="0"/>
                  <w:marTop w:val="0"/>
                  <w:marBottom w:val="0"/>
                  <w:divBdr>
                    <w:top w:val="none" w:sz="0" w:space="0" w:color="auto"/>
                    <w:left w:val="none" w:sz="0" w:space="0" w:color="auto"/>
                    <w:bottom w:val="none" w:sz="0" w:space="0" w:color="auto"/>
                    <w:right w:val="none" w:sz="0" w:space="0" w:color="auto"/>
                  </w:divBdr>
                  <w:divsChild>
                    <w:div w:id="182013630">
                      <w:marLeft w:val="0"/>
                      <w:marRight w:val="0"/>
                      <w:marTop w:val="0"/>
                      <w:marBottom w:val="0"/>
                      <w:divBdr>
                        <w:top w:val="none" w:sz="0" w:space="0" w:color="auto"/>
                        <w:left w:val="none" w:sz="0" w:space="0" w:color="auto"/>
                        <w:bottom w:val="none" w:sz="0" w:space="0" w:color="auto"/>
                        <w:right w:val="none" w:sz="0" w:space="0" w:color="auto"/>
                      </w:divBdr>
                    </w:div>
                  </w:divsChild>
                </w:div>
                <w:div w:id="100346784">
                  <w:marLeft w:val="0"/>
                  <w:marRight w:val="0"/>
                  <w:marTop w:val="0"/>
                  <w:marBottom w:val="0"/>
                  <w:divBdr>
                    <w:top w:val="none" w:sz="0" w:space="0" w:color="auto"/>
                    <w:left w:val="none" w:sz="0" w:space="0" w:color="auto"/>
                    <w:bottom w:val="none" w:sz="0" w:space="0" w:color="auto"/>
                    <w:right w:val="none" w:sz="0" w:space="0" w:color="auto"/>
                  </w:divBdr>
                  <w:divsChild>
                    <w:div w:id="2142574233">
                      <w:marLeft w:val="0"/>
                      <w:marRight w:val="0"/>
                      <w:marTop w:val="0"/>
                      <w:marBottom w:val="0"/>
                      <w:divBdr>
                        <w:top w:val="none" w:sz="0" w:space="0" w:color="auto"/>
                        <w:left w:val="none" w:sz="0" w:space="0" w:color="auto"/>
                        <w:bottom w:val="none" w:sz="0" w:space="0" w:color="auto"/>
                        <w:right w:val="none" w:sz="0" w:space="0" w:color="auto"/>
                      </w:divBdr>
                    </w:div>
                  </w:divsChild>
                </w:div>
                <w:div w:id="1495992164">
                  <w:marLeft w:val="0"/>
                  <w:marRight w:val="0"/>
                  <w:marTop w:val="0"/>
                  <w:marBottom w:val="0"/>
                  <w:divBdr>
                    <w:top w:val="none" w:sz="0" w:space="0" w:color="auto"/>
                    <w:left w:val="none" w:sz="0" w:space="0" w:color="auto"/>
                    <w:bottom w:val="none" w:sz="0" w:space="0" w:color="auto"/>
                    <w:right w:val="none" w:sz="0" w:space="0" w:color="auto"/>
                  </w:divBdr>
                  <w:divsChild>
                    <w:div w:id="1072776119">
                      <w:marLeft w:val="0"/>
                      <w:marRight w:val="0"/>
                      <w:marTop w:val="0"/>
                      <w:marBottom w:val="0"/>
                      <w:divBdr>
                        <w:top w:val="none" w:sz="0" w:space="0" w:color="auto"/>
                        <w:left w:val="none" w:sz="0" w:space="0" w:color="auto"/>
                        <w:bottom w:val="none" w:sz="0" w:space="0" w:color="auto"/>
                        <w:right w:val="none" w:sz="0" w:space="0" w:color="auto"/>
                      </w:divBdr>
                    </w:div>
                  </w:divsChild>
                </w:div>
                <w:div w:id="1956214049">
                  <w:marLeft w:val="0"/>
                  <w:marRight w:val="0"/>
                  <w:marTop w:val="0"/>
                  <w:marBottom w:val="0"/>
                  <w:divBdr>
                    <w:top w:val="none" w:sz="0" w:space="0" w:color="auto"/>
                    <w:left w:val="none" w:sz="0" w:space="0" w:color="auto"/>
                    <w:bottom w:val="none" w:sz="0" w:space="0" w:color="auto"/>
                    <w:right w:val="none" w:sz="0" w:space="0" w:color="auto"/>
                  </w:divBdr>
                  <w:divsChild>
                    <w:div w:id="66734899">
                      <w:marLeft w:val="0"/>
                      <w:marRight w:val="0"/>
                      <w:marTop w:val="0"/>
                      <w:marBottom w:val="0"/>
                      <w:divBdr>
                        <w:top w:val="none" w:sz="0" w:space="0" w:color="auto"/>
                        <w:left w:val="none" w:sz="0" w:space="0" w:color="auto"/>
                        <w:bottom w:val="none" w:sz="0" w:space="0" w:color="auto"/>
                        <w:right w:val="none" w:sz="0" w:space="0" w:color="auto"/>
                      </w:divBdr>
                    </w:div>
                  </w:divsChild>
                </w:div>
                <w:div w:id="1011637503">
                  <w:marLeft w:val="0"/>
                  <w:marRight w:val="0"/>
                  <w:marTop w:val="0"/>
                  <w:marBottom w:val="0"/>
                  <w:divBdr>
                    <w:top w:val="none" w:sz="0" w:space="0" w:color="auto"/>
                    <w:left w:val="none" w:sz="0" w:space="0" w:color="auto"/>
                    <w:bottom w:val="none" w:sz="0" w:space="0" w:color="auto"/>
                    <w:right w:val="none" w:sz="0" w:space="0" w:color="auto"/>
                  </w:divBdr>
                  <w:divsChild>
                    <w:div w:id="408775225">
                      <w:marLeft w:val="0"/>
                      <w:marRight w:val="0"/>
                      <w:marTop w:val="0"/>
                      <w:marBottom w:val="0"/>
                      <w:divBdr>
                        <w:top w:val="none" w:sz="0" w:space="0" w:color="auto"/>
                        <w:left w:val="none" w:sz="0" w:space="0" w:color="auto"/>
                        <w:bottom w:val="none" w:sz="0" w:space="0" w:color="auto"/>
                        <w:right w:val="none" w:sz="0" w:space="0" w:color="auto"/>
                      </w:divBdr>
                    </w:div>
                  </w:divsChild>
                </w:div>
                <w:div w:id="766271285">
                  <w:marLeft w:val="0"/>
                  <w:marRight w:val="0"/>
                  <w:marTop w:val="0"/>
                  <w:marBottom w:val="0"/>
                  <w:divBdr>
                    <w:top w:val="none" w:sz="0" w:space="0" w:color="auto"/>
                    <w:left w:val="none" w:sz="0" w:space="0" w:color="auto"/>
                    <w:bottom w:val="none" w:sz="0" w:space="0" w:color="auto"/>
                    <w:right w:val="none" w:sz="0" w:space="0" w:color="auto"/>
                  </w:divBdr>
                  <w:divsChild>
                    <w:div w:id="1118260801">
                      <w:marLeft w:val="0"/>
                      <w:marRight w:val="0"/>
                      <w:marTop w:val="0"/>
                      <w:marBottom w:val="0"/>
                      <w:divBdr>
                        <w:top w:val="none" w:sz="0" w:space="0" w:color="auto"/>
                        <w:left w:val="none" w:sz="0" w:space="0" w:color="auto"/>
                        <w:bottom w:val="none" w:sz="0" w:space="0" w:color="auto"/>
                        <w:right w:val="none" w:sz="0" w:space="0" w:color="auto"/>
                      </w:divBdr>
                    </w:div>
                  </w:divsChild>
                </w:div>
                <w:div w:id="1458253637">
                  <w:marLeft w:val="0"/>
                  <w:marRight w:val="0"/>
                  <w:marTop w:val="0"/>
                  <w:marBottom w:val="0"/>
                  <w:divBdr>
                    <w:top w:val="none" w:sz="0" w:space="0" w:color="auto"/>
                    <w:left w:val="none" w:sz="0" w:space="0" w:color="auto"/>
                    <w:bottom w:val="none" w:sz="0" w:space="0" w:color="auto"/>
                    <w:right w:val="none" w:sz="0" w:space="0" w:color="auto"/>
                  </w:divBdr>
                  <w:divsChild>
                    <w:div w:id="572618062">
                      <w:marLeft w:val="0"/>
                      <w:marRight w:val="0"/>
                      <w:marTop w:val="0"/>
                      <w:marBottom w:val="0"/>
                      <w:divBdr>
                        <w:top w:val="none" w:sz="0" w:space="0" w:color="auto"/>
                        <w:left w:val="none" w:sz="0" w:space="0" w:color="auto"/>
                        <w:bottom w:val="none" w:sz="0" w:space="0" w:color="auto"/>
                        <w:right w:val="none" w:sz="0" w:space="0" w:color="auto"/>
                      </w:divBdr>
                    </w:div>
                  </w:divsChild>
                </w:div>
                <w:div w:id="1099988794">
                  <w:marLeft w:val="0"/>
                  <w:marRight w:val="0"/>
                  <w:marTop w:val="0"/>
                  <w:marBottom w:val="0"/>
                  <w:divBdr>
                    <w:top w:val="none" w:sz="0" w:space="0" w:color="auto"/>
                    <w:left w:val="none" w:sz="0" w:space="0" w:color="auto"/>
                    <w:bottom w:val="none" w:sz="0" w:space="0" w:color="auto"/>
                    <w:right w:val="none" w:sz="0" w:space="0" w:color="auto"/>
                  </w:divBdr>
                  <w:divsChild>
                    <w:div w:id="1954750691">
                      <w:marLeft w:val="0"/>
                      <w:marRight w:val="0"/>
                      <w:marTop w:val="0"/>
                      <w:marBottom w:val="0"/>
                      <w:divBdr>
                        <w:top w:val="none" w:sz="0" w:space="0" w:color="auto"/>
                        <w:left w:val="none" w:sz="0" w:space="0" w:color="auto"/>
                        <w:bottom w:val="none" w:sz="0" w:space="0" w:color="auto"/>
                        <w:right w:val="none" w:sz="0" w:space="0" w:color="auto"/>
                      </w:divBdr>
                    </w:div>
                  </w:divsChild>
                </w:div>
                <w:div w:id="1144540844">
                  <w:marLeft w:val="0"/>
                  <w:marRight w:val="0"/>
                  <w:marTop w:val="0"/>
                  <w:marBottom w:val="0"/>
                  <w:divBdr>
                    <w:top w:val="none" w:sz="0" w:space="0" w:color="auto"/>
                    <w:left w:val="none" w:sz="0" w:space="0" w:color="auto"/>
                    <w:bottom w:val="none" w:sz="0" w:space="0" w:color="auto"/>
                    <w:right w:val="none" w:sz="0" w:space="0" w:color="auto"/>
                  </w:divBdr>
                  <w:divsChild>
                    <w:div w:id="136996926">
                      <w:marLeft w:val="0"/>
                      <w:marRight w:val="0"/>
                      <w:marTop w:val="0"/>
                      <w:marBottom w:val="0"/>
                      <w:divBdr>
                        <w:top w:val="none" w:sz="0" w:space="0" w:color="auto"/>
                        <w:left w:val="none" w:sz="0" w:space="0" w:color="auto"/>
                        <w:bottom w:val="none" w:sz="0" w:space="0" w:color="auto"/>
                        <w:right w:val="none" w:sz="0" w:space="0" w:color="auto"/>
                      </w:divBdr>
                    </w:div>
                  </w:divsChild>
                </w:div>
                <w:div w:id="62800257">
                  <w:marLeft w:val="0"/>
                  <w:marRight w:val="0"/>
                  <w:marTop w:val="0"/>
                  <w:marBottom w:val="0"/>
                  <w:divBdr>
                    <w:top w:val="none" w:sz="0" w:space="0" w:color="auto"/>
                    <w:left w:val="none" w:sz="0" w:space="0" w:color="auto"/>
                    <w:bottom w:val="none" w:sz="0" w:space="0" w:color="auto"/>
                    <w:right w:val="none" w:sz="0" w:space="0" w:color="auto"/>
                  </w:divBdr>
                  <w:divsChild>
                    <w:div w:id="1199274973">
                      <w:marLeft w:val="0"/>
                      <w:marRight w:val="0"/>
                      <w:marTop w:val="0"/>
                      <w:marBottom w:val="0"/>
                      <w:divBdr>
                        <w:top w:val="none" w:sz="0" w:space="0" w:color="auto"/>
                        <w:left w:val="none" w:sz="0" w:space="0" w:color="auto"/>
                        <w:bottom w:val="none" w:sz="0" w:space="0" w:color="auto"/>
                        <w:right w:val="none" w:sz="0" w:space="0" w:color="auto"/>
                      </w:divBdr>
                    </w:div>
                  </w:divsChild>
                </w:div>
                <w:div w:id="644160383">
                  <w:marLeft w:val="0"/>
                  <w:marRight w:val="0"/>
                  <w:marTop w:val="0"/>
                  <w:marBottom w:val="0"/>
                  <w:divBdr>
                    <w:top w:val="none" w:sz="0" w:space="0" w:color="auto"/>
                    <w:left w:val="none" w:sz="0" w:space="0" w:color="auto"/>
                    <w:bottom w:val="none" w:sz="0" w:space="0" w:color="auto"/>
                    <w:right w:val="none" w:sz="0" w:space="0" w:color="auto"/>
                  </w:divBdr>
                  <w:divsChild>
                    <w:div w:id="310717964">
                      <w:marLeft w:val="0"/>
                      <w:marRight w:val="0"/>
                      <w:marTop w:val="0"/>
                      <w:marBottom w:val="0"/>
                      <w:divBdr>
                        <w:top w:val="none" w:sz="0" w:space="0" w:color="auto"/>
                        <w:left w:val="none" w:sz="0" w:space="0" w:color="auto"/>
                        <w:bottom w:val="none" w:sz="0" w:space="0" w:color="auto"/>
                        <w:right w:val="none" w:sz="0" w:space="0" w:color="auto"/>
                      </w:divBdr>
                    </w:div>
                  </w:divsChild>
                </w:div>
                <w:div w:id="594946765">
                  <w:marLeft w:val="0"/>
                  <w:marRight w:val="0"/>
                  <w:marTop w:val="0"/>
                  <w:marBottom w:val="0"/>
                  <w:divBdr>
                    <w:top w:val="none" w:sz="0" w:space="0" w:color="auto"/>
                    <w:left w:val="none" w:sz="0" w:space="0" w:color="auto"/>
                    <w:bottom w:val="none" w:sz="0" w:space="0" w:color="auto"/>
                    <w:right w:val="none" w:sz="0" w:space="0" w:color="auto"/>
                  </w:divBdr>
                  <w:divsChild>
                    <w:div w:id="1587418851">
                      <w:marLeft w:val="0"/>
                      <w:marRight w:val="0"/>
                      <w:marTop w:val="0"/>
                      <w:marBottom w:val="0"/>
                      <w:divBdr>
                        <w:top w:val="none" w:sz="0" w:space="0" w:color="auto"/>
                        <w:left w:val="none" w:sz="0" w:space="0" w:color="auto"/>
                        <w:bottom w:val="none" w:sz="0" w:space="0" w:color="auto"/>
                        <w:right w:val="none" w:sz="0" w:space="0" w:color="auto"/>
                      </w:divBdr>
                    </w:div>
                  </w:divsChild>
                </w:div>
                <w:div w:id="459156209">
                  <w:marLeft w:val="0"/>
                  <w:marRight w:val="0"/>
                  <w:marTop w:val="0"/>
                  <w:marBottom w:val="0"/>
                  <w:divBdr>
                    <w:top w:val="none" w:sz="0" w:space="0" w:color="auto"/>
                    <w:left w:val="none" w:sz="0" w:space="0" w:color="auto"/>
                    <w:bottom w:val="none" w:sz="0" w:space="0" w:color="auto"/>
                    <w:right w:val="none" w:sz="0" w:space="0" w:color="auto"/>
                  </w:divBdr>
                  <w:divsChild>
                    <w:div w:id="128590901">
                      <w:marLeft w:val="0"/>
                      <w:marRight w:val="0"/>
                      <w:marTop w:val="0"/>
                      <w:marBottom w:val="0"/>
                      <w:divBdr>
                        <w:top w:val="none" w:sz="0" w:space="0" w:color="auto"/>
                        <w:left w:val="none" w:sz="0" w:space="0" w:color="auto"/>
                        <w:bottom w:val="none" w:sz="0" w:space="0" w:color="auto"/>
                        <w:right w:val="none" w:sz="0" w:space="0" w:color="auto"/>
                      </w:divBdr>
                    </w:div>
                  </w:divsChild>
                </w:div>
                <w:div w:id="1009718864">
                  <w:marLeft w:val="0"/>
                  <w:marRight w:val="0"/>
                  <w:marTop w:val="0"/>
                  <w:marBottom w:val="0"/>
                  <w:divBdr>
                    <w:top w:val="none" w:sz="0" w:space="0" w:color="auto"/>
                    <w:left w:val="none" w:sz="0" w:space="0" w:color="auto"/>
                    <w:bottom w:val="none" w:sz="0" w:space="0" w:color="auto"/>
                    <w:right w:val="none" w:sz="0" w:space="0" w:color="auto"/>
                  </w:divBdr>
                  <w:divsChild>
                    <w:div w:id="1878547274">
                      <w:marLeft w:val="0"/>
                      <w:marRight w:val="0"/>
                      <w:marTop w:val="0"/>
                      <w:marBottom w:val="0"/>
                      <w:divBdr>
                        <w:top w:val="none" w:sz="0" w:space="0" w:color="auto"/>
                        <w:left w:val="none" w:sz="0" w:space="0" w:color="auto"/>
                        <w:bottom w:val="none" w:sz="0" w:space="0" w:color="auto"/>
                        <w:right w:val="none" w:sz="0" w:space="0" w:color="auto"/>
                      </w:divBdr>
                    </w:div>
                  </w:divsChild>
                </w:div>
                <w:div w:id="851799052">
                  <w:marLeft w:val="0"/>
                  <w:marRight w:val="0"/>
                  <w:marTop w:val="0"/>
                  <w:marBottom w:val="0"/>
                  <w:divBdr>
                    <w:top w:val="none" w:sz="0" w:space="0" w:color="auto"/>
                    <w:left w:val="none" w:sz="0" w:space="0" w:color="auto"/>
                    <w:bottom w:val="none" w:sz="0" w:space="0" w:color="auto"/>
                    <w:right w:val="none" w:sz="0" w:space="0" w:color="auto"/>
                  </w:divBdr>
                  <w:divsChild>
                    <w:div w:id="78253735">
                      <w:marLeft w:val="0"/>
                      <w:marRight w:val="0"/>
                      <w:marTop w:val="0"/>
                      <w:marBottom w:val="0"/>
                      <w:divBdr>
                        <w:top w:val="none" w:sz="0" w:space="0" w:color="auto"/>
                        <w:left w:val="none" w:sz="0" w:space="0" w:color="auto"/>
                        <w:bottom w:val="none" w:sz="0" w:space="0" w:color="auto"/>
                        <w:right w:val="none" w:sz="0" w:space="0" w:color="auto"/>
                      </w:divBdr>
                    </w:div>
                  </w:divsChild>
                </w:div>
                <w:div w:id="619923483">
                  <w:marLeft w:val="0"/>
                  <w:marRight w:val="0"/>
                  <w:marTop w:val="0"/>
                  <w:marBottom w:val="0"/>
                  <w:divBdr>
                    <w:top w:val="none" w:sz="0" w:space="0" w:color="auto"/>
                    <w:left w:val="none" w:sz="0" w:space="0" w:color="auto"/>
                    <w:bottom w:val="none" w:sz="0" w:space="0" w:color="auto"/>
                    <w:right w:val="none" w:sz="0" w:space="0" w:color="auto"/>
                  </w:divBdr>
                  <w:divsChild>
                    <w:div w:id="719479993">
                      <w:marLeft w:val="0"/>
                      <w:marRight w:val="0"/>
                      <w:marTop w:val="0"/>
                      <w:marBottom w:val="0"/>
                      <w:divBdr>
                        <w:top w:val="none" w:sz="0" w:space="0" w:color="auto"/>
                        <w:left w:val="none" w:sz="0" w:space="0" w:color="auto"/>
                        <w:bottom w:val="none" w:sz="0" w:space="0" w:color="auto"/>
                        <w:right w:val="none" w:sz="0" w:space="0" w:color="auto"/>
                      </w:divBdr>
                    </w:div>
                  </w:divsChild>
                </w:div>
                <w:div w:id="1104617519">
                  <w:marLeft w:val="0"/>
                  <w:marRight w:val="0"/>
                  <w:marTop w:val="0"/>
                  <w:marBottom w:val="0"/>
                  <w:divBdr>
                    <w:top w:val="none" w:sz="0" w:space="0" w:color="auto"/>
                    <w:left w:val="none" w:sz="0" w:space="0" w:color="auto"/>
                    <w:bottom w:val="none" w:sz="0" w:space="0" w:color="auto"/>
                    <w:right w:val="none" w:sz="0" w:space="0" w:color="auto"/>
                  </w:divBdr>
                  <w:divsChild>
                    <w:div w:id="1677803593">
                      <w:marLeft w:val="0"/>
                      <w:marRight w:val="0"/>
                      <w:marTop w:val="0"/>
                      <w:marBottom w:val="0"/>
                      <w:divBdr>
                        <w:top w:val="none" w:sz="0" w:space="0" w:color="auto"/>
                        <w:left w:val="none" w:sz="0" w:space="0" w:color="auto"/>
                        <w:bottom w:val="none" w:sz="0" w:space="0" w:color="auto"/>
                        <w:right w:val="none" w:sz="0" w:space="0" w:color="auto"/>
                      </w:divBdr>
                    </w:div>
                  </w:divsChild>
                </w:div>
                <w:div w:id="208034618">
                  <w:marLeft w:val="0"/>
                  <w:marRight w:val="0"/>
                  <w:marTop w:val="0"/>
                  <w:marBottom w:val="0"/>
                  <w:divBdr>
                    <w:top w:val="none" w:sz="0" w:space="0" w:color="auto"/>
                    <w:left w:val="none" w:sz="0" w:space="0" w:color="auto"/>
                    <w:bottom w:val="none" w:sz="0" w:space="0" w:color="auto"/>
                    <w:right w:val="none" w:sz="0" w:space="0" w:color="auto"/>
                  </w:divBdr>
                  <w:divsChild>
                    <w:div w:id="874928508">
                      <w:marLeft w:val="0"/>
                      <w:marRight w:val="0"/>
                      <w:marTop w:val="0"/>
                      <w:marBottom w:val="0"/>
                      <w:divBdr>
                        <w:top w:val="none" w:sz="0" w:space="0" w:color="auto"/>
                        <w:left w:val="none" w:sz="0" w:space="0" w:color="auto"/>
                        <w:bottom w:val="none" w:sz="0" w:space="0" w:color="auto"/>
                        <w:right w:val="none" w:sz="0" w:space="0" w:color="auto"/>
                      </w:divBdr>
                    </w:div>
                  </w:divsChild>
                </w:div>
                <w:div w:id="1350831340">
                  <w:marLeft w:val="0"/>
                  <w:marRight w:val="0"/>
                  <w:marTop w:val="0"/>
                  <w:marBottom w:val="0"/>
                  <w:divBdr>
                    <w:top w:val="none" w:sz="0" w:space="0" w:color="auto"/>
                    <w:left w:val="none" w:sz="0" w:space="0" w:color="auto"/>
                    <w:bottom w:val="none" w:sz="0" w:space="0" w:color="auto"/>
                    <w:right w:val="none" w:sz="0" w:space="0" w:color="auto"/>
                  </w:divBdr>
                  <w:divsChild>
                    <w:div w:id="1935700588">
                      <w:marLeft w:val="0"/>
                      <w:marRight w:val="0"/>
                      <w:marTop w:val="0"/>
                      <w:marBottom w:val="0"/>
                      <w:divBdr>
                        <w:top w:val="none" w:sz="0" w:space="0" w:color="auto"/>
                        <w:left w:val="none" w:sz="0" w:space="0" w:color="auto"/>
                        <w:bottom w:val="none" w:sz="0" w:space="0" w:color="auto"/>
                        <w:right w:val="none" w:sz="0" w:space="0" w:color="auto"/>
                      </w:divBdr>
                    </w:div>
                  </w:divsChild>
                </w:div>
                <w:div w:id="1605721966">
                  <w:marLeft w:val="0"/>
                  <w:marRight w:val="0"/>
                  <w:marTop w:val="0"/>
                  <w:marBottom w:val="0"/>
                  <w:divBdr>
                    <w:top w:val="none" w:sz="0" w:space="0" w:color="auto"/>
                    <w:left w:val="none" w:sz="0" w:space="0" w:color="auto"/>
                    <w:bottom w:val="none" w:sz="0" w:space="0" w:color="auto"/>
                    <w:right w:val="none" w:sz="0" w:space="0" w:color="auto"/>
                  </w:divBdr>
                  <w:divsChild>
                    <w:div w:id="894049087">
                      <w:marLeft w:val="0"/>
                      <w:marRight w:val="0"/>
                      <w:marTop w:val="0"/>
                      <w:marBottom w:val="0"/>
                      <w:divBdr>
                        <w:top w:val="none" w:sz="0" w:space="0" w:color="auto"/>
                        <w:left w:val="none" w:sz="0" w:space="0" w:color="auto"/>
                        <w:bottom w:val="none" w:sz="0" w:space="0" w:color="auto"/>
                        <w:right w:val="none" w:sz="0" w:space="0" w:color="auto"/>
                      </w:divBdr>
                    </w:div>
                  </w:divsChild>
                </w:div>
                <w:div w:id="789127294">
                  <w:marLeft w:val="0"/>
                  <w:marRight w:val="0"/>
                  <w:marTop w:val="0"/>
                  <w:marBottom w:val="0"/>
                  <w:divBdr>
                    <w:top w:val="none" w:sz="0" w:space="0" w:color="auto"/>
                    <w:left w:val="none" w:sz="0" w:space="0" w:color="auto"/>
                    <w:bottom w:val="none" w:sz="0" w:space="0" w:color="auto"/>
                    <w:right w:val="none" w:sz="0" w:space="0" w:color="auto"/>
                  </w:divBdr>
                  <w:divsChild>
                    <w:div w:id="458765390">
                      <w:marLeft w:val="0"/>
                      <w:marRight w:val="0"/>
                      <w:marTop w:val="0"/>
                      <w:marBottom w:val="0"/>
                      <w:divBdr>
                        <w:top w:val="none" w:sz="0" w:space="0" w:color="auto"/>
                        <w:left w:val="none" w:sz="0" w:space="0" w:color="auto"/>
                        <w:bottom w:val="none" w:sz="0" w:space="0" w:color="auto"/>
                        <w:right w:val="none" w:sz="0" w:space="0" w:color="auto"/>
                      </w:divBdr>
                    </w:div>
                  </w:divsChild>
                </w:div>
                <w:div w:id="271941331">
                  <w:marLeft w:val="0"/>
                  <w:marRight w:val="0"/>
                  <w:marTop w:val="0"/>
                  <w:marBottom w:val="0"/>
                  <w:divBdr>
                    <w:top w:val="none" w:sz="0" w:space="0" w:color="auto"/>
                    <w:left w:val="none" w:sz="0" w:space="0" w:color="auto"/>
                    <w:bottom w:val="none" w:sz="0" w:space="0" w:color="auto"/>
                    <w:right w:val="none" w:sz="0" w:space="0" w:color="auto"/>
                  </w:divBdr>
                  <w:divsChild>
                    <w:div w:id="287247611">
                      <w:marLeft w:val="0"/>
                      <w:marRight w:val="0"/>
                      <w:marTop w:val="0"/>
                      <w:marBottom w:val="0"/>
                      <w:divBdr>
                        <w:top w:val="none" w:sz="0" w:space="0" w:color="auto"/>
                        <w:left w:val="none" w:sz="0" w:space="0" w:color="auto"/>
                        <w:bottom w:val="none" w:sz="0" w:space="0" w:color="auto"/>
                        <w:right w:val="none" w:sz="0" w:space="0" w:color="auto"/>
                      </w:divBdr>
                    </w:div>
                  </w:divsChild>
                </w:div>
                <w:div w:id="1177769431">
                  <w:marLeft w:val="0"/>
                  <w:marRight w:val="0"/>
                  <w:marTop w:val="0"/>
                  <w:marBottom w:val="0"/>
                  <w:divBdr>
                    <w:top w:val="none" w:sz="0" w:space="0" w:color="auto"/>
                    <w:left w:val="none" w:sz="0" w:space="0" w:color="auto"/>
                    <w:bottom w:val="none" w:sz="0" w:space="0" w:color="auto"/>
                    <w:right w:val="none" w:sz="0" w:space="0" w:color="auto"/>
                  </w:divBdr>
                  <w:divsChild>
                    <w:div w:id="597297061">
                      <w:marLeft w:val="0"/>
                      <w:marRight w:val="0"/>
                      <w:marTop w:val="0"/>
                      <w:marBottom w:val="0"/>
                      <w:divBdr>
                        <w:top w:val="none" w:sz="0" w:space="0" w:color="auto"/>
                        <w:left w:val="none" w:sz="0" w:space="0" w:color="auto"/>
                        <w:bottom w:val="none" w:sz="0" w:space="0" w:color="auto"/>
                        <w:right w:val="none" w:sz="0" w:space="0" w:color="auto"/>
                      </w:divBdr>
                    </w:div>
                  </w:divsChild>
                </w:div>
                <w:div w:id="441077658">
                  <w:marLeft w:val="0"/>
                  <w:marRight w:val="0"/>
                  <w:marTop w:val="0"/>
                  <w:marBottom w:val="0"/>
                  <w:divBdr>
                    <w:top w:val="none" w:sz="0" w:space="0" w:color="auto"/>
                    <w:left w:val="none" w:sz="0" w:space="0" w:color="auto"/>
                    <w:bottom w:val="none" w:sz="0" w:space="0" w:color="auto"/>
                    <w:right w:val="none" w:sz="0" w:space="0" w:color="auto"/>
                  </w:divBdr>
                  <w:divsChild>
                    <w:div w:id="986669420">
                      <w:marLeft w:val="0"/>
                      <w:marRight w:val="0"/>
                      <w:marTop w:val="0"/>
                      <w:marBottom w:val="0"/>
                      <w:divBdr>
                        <w:top w:val="none" w:sz="0" w:space="0" w:color="auto"/>
                        <w:left w:val="none" w:sz="0" w:space="0" w:color="auto"/>
                        <w:bottom w:val="none" w:sz="0" w:space="0" w:color="auto"/>
                        <w:right w:val="none" w:sz="0" w:space="0" w:color="auto"/>
                      </w:divBdr>
                    </w:div>
                  </w:divsChild>
                </w:div>
                <w:div w:id="1849634297">
                  <w:marLeft w:val="0"/>
                  <w:marRight w:val="0"/>
                  <w:marTop w:val="0"/>
                  <w:marBottom w:val="0"/>
                  <w:divBdr>
                    <w:top w:val="none" w:sz="0" w:space="0" w:color="auto"/>
                    <w:left w:val="none" w:sz="0" w:space="0" w:color="auto"/>
                    <w:bottom w:val="none" w:sz="0" w:space="0" w:color="auto"/>
                    <w:right w:val="none" w:sz="0" w:space="0" w:color="auto"/>
                  </w:divBdr>
                  <w:divsChild>
                    <w:div w:id="1519198206">
                      <w:marLeft w:val="0"/>
                      <w:marRight w:val="0"/>
                      <w:marTop w:val="0"/>
                      <w:marBottom w:val="0"/>
                      <w:divBdr>
                        <w:top w:val="none" w:sz="0" w:space="0" w:color="auto"/>
                        <w:left w:val="none" w:sz="0" w:space="0" w:color="auto"/>
                        <w:bottom w:val="none" w:sz="0" w:space="0" w:color="auto"/>
                        <w:right w:val="none" w:sz="0" w:space="0" w:color="auto"/>
                      </w:divBdr>
                    </w:div>
                  </w:divsChild>
                </w:div>
                <w:div w:id="1109664941">
                  <w:marLeft w:val="0"/>
                  <w:marRight w:val="0"/>
                  <w:marTop w:val="0"/>
                  <w:marBottom w:val="0"/>
                  <w:divBdr>
                    <w:top w:val="none" w:sz="0" w:space="0" w:color="auto"/>
                    <w:left w:val="none" w:sz="0" w:space="0" w:color="auto"/>
                    <w:bottom w:val="none" w:sz="0" w:space="0" w:color="auto"/>
                    <w:right w:val="none" w:sz="0" w:space="0" w:color="auto"/>
                  </w:divBdr>
                  <w:divsChild>
                    <w:div w:id="1005590628">
                      <w:marLeft w:val="0"/>
                      <w:marRight w:val="0"/>
                      <w:marTop w:val="0"/>
                      <w:marBottom w:val="0"/>
                      <w:divBdr>
                        <w:top w:val="none" w:sz="0" w:space="0" w:color="auto"/>
                        <w:left w:val="none" w:sz="0" w:space="0" w:color="auto"/>
                        <w:bottom w:val="none" w:sz="0" w:space="0" w:color="auto"/>
                        <w:right w:val="none" w:sz="0" w:space="0" w:color="auto"/>
                      </w:divBdr>
                    </w:div>
                  </w:divsChild>
                </w:div>
                <w:div w:id="726228424">
                  <w:marLeft w:val="0"/>
                  <w:marRight w:val="0"/>
                  <w:marTop w:val="0"/>
                  <w:marBottom w:val="0"/>
                  <w:divBdr>
                    <w:top w:val="none" w:sz="0" w:space="0" w:color="auto"/>
                    <w:left w:val="none" w:sz="0" w:space="0" w:color="auto"/>
                    <w:bottom w:val="none" w:sz="0" w:space="0" w:color="auto"/>
                    <w:right w:val="none" w:sz="0" w:space="0" w:color="auto"/>
                  </w:divBdr>
                  <w:divsChild>
                    <w:div w:id="530338573">
                      <w:marLeft w:val="0"/>
                      <w:marRight w:val="0"/>
                      <w:marTop w:val="0"/>
                      <w:marBottom w:val="0"/>
                      <w:divBdr>
                        <w:top w:val="none" w:sz="0" w:space="0" w:color="auto"/>
                        <w:left w:val="none" w:sz="0" w:space="0" w:color="auto"/>
                        <w:bottom w:val="none" w:sz="0" w:space="0" w:color="auto"/>
                        <w:right w:val="none" w:sz="0" w:space="0" w:color="auto"/>
                      </w:divBdr>
                    </w:div>
                  </w:divsChild>
                </w:div>
                <w:div w:id="1435054769">
                  <w:marLeft w:val="0"/>
                  <w:marRight w:val="0"/>
                  <w:marTop w:val="0"/>
                  <w:marBottom w:val="0"/>
                  <w:divBdr>
                    <w:top w:val="none" w:sz="0" w:space="0" w:color="auto"/>
                    <w:left w:val="none" w:sz="0" w:space="0" w:color="auto"/>
                    <w:bottom w:val="none" w:sz="0" w:space="0" w:color="auto"/>
                    <w:right w:val="none" w:sz="0" w:space="0" w:color="auto"/>
                  </w:divBdr>
                  <w:divsChild>
                    <w:div w:id="1717123362">
                      <w:marLeft w:val="0"/>
                      <w:marRight w:val="0"/>
                      <w:marTop w:val="0"/>
                      <w:marBottom w:val="0"/>
                      <w:divBdr>
                        <w:top w:val="none" w:sz="0" w:space="0" w:color="auto"/>
                        <w:left w:val="none" w:sz="0" w:space="0" w:color="auto"/>
                        <w:bottom w:val="none" w:sz="0" w:space="0" w:color="auto"/>
                        <w:right w:val="none" w:sz="0" w:space="0" w:color="auto"/>
                      </w:divBdr>
                    </w:div>
                  </w:divsChild>
                </w:div>
                <w:div w:id="504824869">
                  <w:marLeft w:val="0"/>
                  <w:marRight w:val="0"/>
                  <w:marTop w:val="0"/>
                  <w:marBottom w:val="0"/>
                  <w:divBdr>
                    <w:top w:val="none" w:sz="0" w:space="0" w:color="auto"/>
                    <w:left w:val="none" w:sz="0" w:space="0" w:color="auto"/>
                    <w:bottom w:val="none" w:sz="0" w:space="0" w:color="auto"/>
                    <w:right w:val="none" w:sz="0" w:space="0" w:color="auto"/>
                  </w:divBdr>
                  <w:divsChild>
                    <w:div w:id="1303729886">
                      <w:marLeft w:val="0"/>
                      <w:marRight w:val="0"/>
                      <w:marTop w:val="0"/>
                      <w:marBottom w:val="0"/>
                      <w:divBdr>
                        <w:top w:val="none" w:sz="0" w:space="0" w:color="auto"/>
                        <w:left w:val="none" w:sz="0" w:space="0" w:color="auto"/>
                        <w:bottom w:val="none" w:sz="0" w:space="0" w:color="auto"/>
                        <w:right w:val="none" w:sz="0" w:space="0" w:color="auto"/>
                      </w:divBdr>
                    </w:div>
                  </w:divsChild>
                </w:div>
                <w:div w:id="406419692">
                  <w:marLeft w:val="0"/>
                  <w:marRight w:val="0"/>
                  <w:marTop w:val="0"/>
                  <w:marBottom w:val="0"/>
                  <w:divBdr>
                    <w:top w:val="none" w:sz="0" w:space="0" w:color="auto"/>
                    <w:left w:val="none" w:sz="0" w:space="0" w:color="auto"/>
                    <w:bottom w:val="none" w:sz="0" w:space="0" w:color="auto"/>
                    <w:right w:val="none" w:sz="0" w:space="0" w:color="auto"/>
                  </w:divBdr>
                  <w:divsChild>
                    <w:div w:id="290207154">
                      <w:marLeft w:val="0"/>
                      <w:marRight w:val="0"/>
                      <w:marTop w:val="0"/>
                      <w:marBottom w:val="0"/>
                      <w:divBdr>
                        <w:top w:val="none" w:sz="0" w:space="0" w:color="auto"/>
                        <w:left w:val="none" w:sz="0" w:space="0" w:color="auto"/>
                        <w:bottom w:val="none" w:sz="0" w:space="0" w:color="auto"/>
                        <w:right w:val="none" w:sz="0" w:space="0" w:color="auto"/>
                      </w:divBdr>
                    </w:div>
                  </w:divsChild>
                </w:div>
                <w:div w:id="199902510">
                  <w:marLeft w:val="0"/>
                  <w:marRight w:val="0"/>
                  <w:marTop w:val="0"/>
                  <w:marBottom w:val="0"/>
                  <w:divBdr>
                    <w:top w:val="none" w:sz="0" w:space="0" w:color="auto"/>
                    <w:left w:val="none" w:sz="0" w:space="0" w:color="auto"/>
                    <w:bottom w:val="none" w:sz="0" w:space="0" w:color="auto"/>
                    <w:right w:val="none" w:sz="0" w:space="0" w:color="auto"/>
                  </w:divBdr>
                  <w:divsChild>
                    <w:div w:id="403450993">
                      <w:marLeft w:val="0"/>
                      <w:marRight w:val="0"/>
                      <w:marTop w:val="0"/>
                      <w:marBottom w:val="0"/>
                      <w:divBdr>
                        <w:top w:val="none" w:sz="0" w:space="0" w:color="auto"/>
                        <w:left w:val="none" w:sz="0" w:space="0" w:color="auto"/>
                        <w:bottom w:val="none" w:sz="0" w:space="0" w:color="auto"/>
                        <w:right w:val="none" w:sz="0" w:space="0" w:color="auto"/>
                      </w:divBdr>
                    </w:div>
                  </w:divsChild>
                </w:div>
                <w:div w:id="1299722824">
                  <w:marLeft w:val="0"/>
                  <w:marRight w:val="0"/>
                  <w:marTop w:val="0"/>
                  <w:marBottom w:val="0"/>
                  <w:divBdr>
                    <w:top w:val="none" w:sz="0" w:space="0" w:color="auto"/>
                    <w:left w:val="none" w:sz="0" w:space="0" w:color="auto"/>
                    <w:bottom w:val="none" w:sz="0" w:space="0" w:color="auto"/>
                    <w:right w:val="none" w:sz="0" w:space="0" w:color="auto"/>
                  </w:divBdr>
                  <w:divsChild>
                    <w:div w:id="301545538">
                      <w:marLeft w:val="0"/>
                      <w:marRight w:val="0"/>
                      <w:marTop w:val="0"/>
                      <w:marBottom w:val="0"/>
                      <w:divBdr>
                        <w:top w:val="none" w:sz="0" w:space="0" w:color="auto"/>
                        <w:left w:val="none" w:sz="0" w:space="0" w:color="auto"/>
                        <w:bottom w:val="none" w:sz="0" w:space="0" w:color="auto"/>
                        <w:right w:val="none" w:sz="0" w:space="0" w:color="auto"/>
                      </w:divBdr>
                    </w:div>
                  </w:divsChild>
                </w:div>
                <w:div w:id="1799760122">
                  <w:marLeft w:val="0"/>
                  <w:marRight w:val="0"/>
                  <w:marTop w:val="0"/>
                  <w:marBottom w:val="0"/>
                  <w:divBdr>
                    <w:top w:val="none" w:sz="0" w:space="0" w:color="auto"/>
                    <w:left w:val="none" w:sz="0" w:space="0" w:color="auto"/>
                    <w:bottom w:val="none" w:sz="0" w:space="0" w:color="auto"/>
                    <w:right w:val="none" w:sz="0" w:space="0" w:color="auto"/>
                  </w:divBdr>
                  <w:divsChild>
                    <w:div w:id="216554145">
                      <w:marLeft w:val="0"/>
                      <w:marRight w:val="0"/>
                      <w:marTop w:val="0"/>
                      <w:marBottom w:val="0"/>
                      <w:divBdr>
                        <w:top w:val="none" w:sz="0" w:space="0" w:color="auto"/>
                        <w:left w:val="none" w:sz="0" w:space="0" w:color="auto"/>
                        <w:bottom w:val="none" w:sz="0" w:space="0" w:color="auto"/>
                        <w:right w:val="none" w:sz="0" w:space="0" w:color="auto"/>
                      </w:divBdr>
                    </w:div>
                  </w:divsChild>
                </w:div>
                <w:div w:id="1120421517">
                  <w:marLeft w:val="0"/>
                  <w:marRight w:val="0"/>
                  <w:marTop w:val="0"/>
                  <w:marBottom w:val="0"/>
                  <w:divBdr>
                    <w:top w:val="none" w:sz="0" w:space="0" w:color="auto"/>
                    <w:left w:val="none" w:sz="0" w:space="0" w:color="auto"/>
                    <w:bottom w:val="none" w:sz="0" w:space="0" w:color="auto"/>
                    <w:right w:val="none" w:sz="0" w:space="0" w:color="auto"/>
                  </w:divBdr>
                  <w:divsChild>
                    <w:div w:id="8220698">
                      <w:marLeft w:val="0"/>
                      <w:marRight w:val="0"/>
                      <w:marTop w:val="0"/>
                      <w:marBottom w:val="0"/>
                      <w:divBdr>
                        <w:top w:val="none" w:sz="0" w:space="0" w:color="auto"/>
                        <w:left w:val="none" w:sz="0" w:space="0" w:color="auto"/>
                        <w:bottom w:val="none" w:sz="0" w:space="0" w:color="auto"/>
                        <w:right w:val="none" w:sz="0" w:space="0" w:color="auto"/>
                      </w:divBdr>
                    </w:div>
                  </w:divsChild>
                </w:div>
                <w:div w:id="953637833">
                  <w:marLeft w:val="0"/>
                  <w:marRight w:val="0"/>
                  <w:marTop w:val="0"/>
                  <w:marBottom w:val="0"/>
                  <w:divBdr>
                    <w:top w:val="none" w:sz="0" w:space="0" w:color="auto"/>
                    <w:left w:val="none" w:sz="0" w:space="0" w:color="auto"/>
                    <w:bottom w:val="none" w:sz="0" w:space="0" w:color="auto"/>
                    <w:right w:val="none" w:sz="0" w:space="0" w:color="auto"/>
                  </w:divBdr>
                  <w:divsChild>
                    <w:div w:id="687828057">
                      <w:marLeft w:val="0"/>
                      <w:marRight w:val="0"/>
                      <w:marTop w:val="0"/>
                      <w:marBottom w:val="0"/>
                      <w:divBdr>
                        <w:top w:val="none" w:sz="0" w:space="0" w:color="auto"/>
                        <w:left w:val="none" w:sz="0" w:space="0" w:color="auto"/>
                        <w:bottom w:val="none" w:sz="0" w:space="0" w:color="auto"/>
                        <w:right w:val="none" w:sz="0" w:space="0" w:color="auto"/>
                      </w:divBdr>
                    </w:div>
                  </w:divsChild>
                </w:div>
                <w:div w:id="1948002774">
                  <w:marLeft w:val="0"/>
                  <w:marRight w:val="0"/>
                  <w:marTop w:val="0"/>
                  <w:marBottom w:val="0"/>
                  <w:divBdr>
                    <w:top w:val="none" w:sz="0" w:space="0" w:color="auto"/>
                    <w:left w:val="none" w:sz="0" w:space="0" w:color="auto"/>
                    <w:bottom w:val="none" w:sz="0" w:space="0" w:color="auto"/>
                    <w:right w:val="none" w:sz="0" w:space="0" w:color="auto"/>
                  </w:divBdr>
                  <w:divsChild>
                    <w:div w:id="1197424701">
                      <w:marLeft w:val="0"/>
                      <w:marRight w:val="0"/>
                      <w:marTop w:val="0"/>
                      <w:marBottom w:val="0"/>
                      <w:divBdr>
                        <w:top w:val="none" w:sz="0" w:space="0" w:color="auto"/>
                        <w:left w:val="none" w:sz="0" w:space="0" w:color="auto"/>
                        <w:bottom w:val="none" w:sz="0" w:space="0" w:color="auto"/>
                        <w:right w:val="none" w:sz="0" w:space="0" w:color="auto"/>
                      </w:divBdr>
                    </w:div>
                  </w:divsChild>
                </w:div>
                <w:div w:id="1515724193">
                  <w:marLeft w:val="0"/>
                  <w:marRight w:val="0"/>
                  <w:marTop w:val="0"/>
                  <w:marBottom w:val="0"/>
                  <w:divBdr>
                    <w:top w:val="none" w:sz="0" w:space="0" w:color="auto"/>
                    <w:left w:val="none" w:sz="0" w:space="0" w:color="auto"/>
                    <w:bottom w:val="none" w:sz="0" w:space="0" w:color="auto"/>
                    <w:right w:val="none" w:sz="0" w:space="0" w:color="auto"/>
                  </w:divBdr>
                  <w:divsChild>
                    <w:div w:id="117994910">
                      <w:marLeft w:val="0"/>
                      <w:marRight w:val="0"/>
                      <w:marTop w:val="0"/>
                      <w:marBottom w:val="0"/>
                      <w:divBdr>
                        <w:top w:val="none" w:sz="0" w:space="0" w:color="auto"/>
                        <w:left w:val="none" w:sz="0" w:space="0" w:color="auto"/>
                        <w:bottom w:val="none" w:sz="0" w:space="0" w:color="auto"/>
                        <w:right w:val="none" w:sz="0" w:space="0" w:color="auto"/>
                      </w:divBdr>
                    </w:div>
                  </w:divsChild>
                </w:div>
                <w:div w:id="90980769">
                  <w:marLeft w:val="0"/>
                  <w:marRight w:val="0"/>
                  <w:marTop w:val="0"/>
                  <w:marBottom w:val="0"/>
                  <w:divBdr>
                    <w:top w:val="none" w:sz="0" w:space="0" w:color="auto"/>
                    <w:left w:val="none" w:sz="0" w:space="0" w:color="auto"/>
                    <w:bottom w:val="none" w:sz="0" w:space="0" w:color="auto"/>
                    <w:right w:val="none" w:sz="0" w:space="0" w:color="auto"/>
                  </w:divBdr>
                  <w:divsChild>
                    <w:div w:id="1128165097">
                      <w:marLeft w:val="0"/>
                      <w:marRight w:val="0"/>
                      <w:marTop w:val="0"/>
                      <w:marBottom w:val="0"/>
                      <w:divBdr>
                        <w:top w:val="none" w:sz="0" w:space="0" w:color="auto"/>
                        <w:left w:val="none" w:sz="0" w:space="0" w:color="auto"/>
                        <w:bottom w:val="none" w:sz="0" w:space="0" w:color="auto"/>
                        <w:right w:val="none" w:sz="0" w:space="0" w:color="auto"/>
                      </w:divBdr>
                    </w:div>
                  </w:divsChild>
                </w:div>
                <w:div w:id="892233671">
                  <w:marLeft w:val="0"/>
                  <w:marRight w:val="0"/>
                  <w:marTop w:val="0"/>
                  <w:marBottom w:val="0"/>
                  <w:divBdr>
                    <w:top w:val="none" w:sz="0" w:space="0" w:color="auto"/>
                    <w:left w:val="none" w:sz="0" w:space="0" w:color="auto"/>
                    <w:bottom w:val="none" w:sz="0" w:space="0" w:color="auto"/>
                    <w:right w:val="none" w:sz="0" w:space="0" w:color="auto"/>
                  </w:divBdr>
                  <w:divsChild>
                    <w:div w:id="1347054762">
                      <w:marLeft w:val="0"/>
                      <w:marRight w:val="0"/>
                      <w:marTop w:val="0"/>
                      <w:marBottom w:val="0"/>
                      <w:divBdr>
                        <w:top w:val="none" w:sz="0" w:space="0" w:color="auto"/>
                        <w:left w:val="none" w:sz="0" w:space="0" w:color="auto"/>
                        <w:bottom w:val="none" w:sz="0" w:space="0" w:color="auto"/>
                        <w:right w:val="none" w:sz="0" w:space="0" w:color="auto"/>
                      </w:divBdr>
                    </w:div>
                    <w:div w:id="1431314272">
                      <w:marLeft w:val="0"/>
                      <w:marRight w:val="0"/>
                      <w:marTop w:val="0"/>
                      <w:marBottom w:val="0"/>
                      <w:divBdr>
                        <w:top w:val="none" w:sz="0" w:space="0" w:color="auto"/>
                        <w:left w:val="none" w:sz="0" w:space="0" w:color="auto"/>
                        <w:bottom w:val="none" w:sz="0" w:space="0" w:color="auto"/>
                        <w:right w:val="none" w:sz="0" w:space="0" w:color="auto"/>
                      </w:divBdr>
                    </w:div>
                  </w:divsChild>
                </w:div>
                <w:div w:id="1903783046">
                  <w:marLeft w:val="0"/>
                  <w:marRight w:val="0"/>
                  <w:marTop w:val="0"/>
                  <w:marBottom w:val="0"/>
                  <w:divBdr>
                    <w:top w:val="none" w:sz="0" w:space="0" w:color="auto"/>
                    <w:left w:val="none" w:sz="0" w:space="0" w:color="auto"/>
                    <w:bottom w:val="none" w:sz="0" w:space="0" w:color="auto"/>
                    <w:right w:val="none" w:sz="0" w:space="0" w:color="auto"/>
                  </w:divBdr>
                  <w:divsChild>
                    <w:div w:id="1836335909">
                      <w:marLeft w:val="0"/>
                      <w:marRight w:val="0"/>
                      <w:marTop w:val="0"/>
                      <w:marBottom w:val="0"/>
                      <w:divBdr>
                        <w:top w:val="none" w:sz="0" w:space="0" w:color="auto"/>
                        <w:left w:val="none" w:sz="0" w:space="0" w:color="auto"/>
                        <w:bottom w:val="none" w:sz="0" w:space="0" w:color="auto"/>
                        <w:right w:val="none" w:sz="0" w:space="0" w:color="auto"/>
                      </w:divBdr>
                    </w:div>
                  </w:divsChild>
                </w:div>
                <w:div w:id="1665468459">
                  <w:marLeft w:val="0"/>
                  <w:marRight w:val="0"/>
                  <w:marTop w:val="0"/>
                  <w:marBottom w:val="0"/>
                  <w:divBdr>
                    <w:top w:val="none" w:sz="0" w:space="0" w:color="auto"/>
                    <w:left w:val="none" w:sz="0" w:space="0" w:color="auto"/>
                    <w:bottom w:val="none" w:sz="0" w:space="0" w:color="auto"/>
                    <w:right w:val="none" w:sz="0" w:space="0" w:color="auto"/>
                  </w:divBdr>
                  <w:divsChild>
                    <w:div w:id="1773626254">
                      <w:marLeft w:val="0"/>
                      <w:marRight w:val="0"/>
                      <w:marTop w:val="0"/>
                      <w:marBottom w:val="0"/>
                      <w:divBdr>
                        <w:top w:val="none" w:sz="0" w:space="0" w:color="auto"/>
                        <w:left w:val="none" w:sz="0" w:space="0" w:color="auto"/>
                        <w:bottom w:val="none" w:sz="0" w:space="0" w:color="auto"/>
                        <w:right w:val="none" w:sz="0" w:space="0" w:color="auto"/>
                      </w:divBdr>
                    </w:div>
                  </w:divsChild>
                </w:div>
                <w:div w:id="283004875">
                  <w:marLeft w:val="0"/>
                  <w:marRight w:val="0"/>
                  <w:marTop w:val="0"/>
                  <w:marBottom w:val="0"/>
                  <w:divBdr>
                    <w:top w:val="none" w:sz="0" w:space="0" w:color="auto"/>
                    <w:left w:val="none" w:sz="0" w:space="0" w:color="auto"/>
                    <w:bottom w:val="none" w:sz="0" w:space="0" w:color="auto"/>
                    <w:right w:val="none" w:sz="0" w:space="0" w:color="auto"/>
                  </w:divBdr>
                  <w:divsChild>
                    <w:div w:id="1659070605">
                      <w:marLeft w:val="0"/>
                      <w:marRight w:val="0"/>
                      <w:marTop w:val="0"/>
                      <w:marBottom w:val="0"/>
                      <w:divBdr>
                        <w:top w:val="none" w:sz="0" w:space="0" w:color="auto"/>
                        <w:left w:val="none" w:sz="0" w:space="0" w:color="auto"/>
                        <w:bottom w:val="none" w:sz="0" w:space="0" w:color="auto"/>
                        <w:right w:val="none" w:sz="0" w:space="0" w:color="auto"/>
                      </w:divBdr>
                    </w:div>
                  </w:divsChild>
                </w:div>
                <w:div w:id="1551454322">
                  <w:marLeft w:val="0"/>
                  <w:marRight w:val="0"/>
                  <w:marTop w:val="0"/>
                  <w:marBottom w:val="0"/>
                  <w:divBdr>
                    <w:top w:val="none" w:sz="0" w:space="0" w:color="auto"/>
                    <w:left w:val="none" w:sz="0" w:space="0" w:color="auto"/>
                    <w:bottom w:val="none" w:sz="0" w:space="0" w:color="auto"/>
                    <w:right w:val="none" w:sz="0" w:space="0" w:color="auto"/>
                  </w:divBdr>
                  <w:divsChild>
                    <w:div w:id="766998695">
                      <w:marLeft w:val="0"/>
                      <w:marRight w:val="0"/>
                      <w:marTop w:val="0"/>
                      <w:marBottom w:val="0"/>
                      <w:divBdr>
                        <w:top w:val="none" w:sz="0" w:space="0" w:color="auto"/>
                        <w:left w:val="none" w:sz="0" w:space="0" w:color="auto"/>
                        <w:bottom w:val="none" w:sz="0" w:space="0" w:color="auto"/>
                        <w:right w:val="none" w:sz="0" w:space="0" w:color="auto"/>
                      </w:divBdr>
                    </w:div>
                  </w:divsChild>
                </w:div>
                <w:div w:id="1166092752">
                  <w:marLeft w:val="0"/>
                  <w:marRight w:val="0"/>
                  <w:marTop w:val="0"/>
                  <w:marBottom w:val="0"/>
                  <w:divBdr>
                    <w:top w:val="none" w:sz="0" w:space="0" w:color="auto"/>
                    <w:left w:val="none" w:sz="0" w:space="0" w:color="auto"/>
                    <w:bottom w:val="none" w:sz="0" w:space="0" w:color="auto"/>
                    <w:right w:val="none" w:sz="0" w:space="0" w:color="auto"/>
                  </w:divBdr>
                  <w:divsChild>
                    <w:div w:id="1264145859">
                      <w:marLeft w:val="0"/>
                      <w:marRight w:val="0"/>
                      <w:marTop w:val="0"/>
                      <w:marBottom w:val="0"/>
                      <w:divBdr>
                        <w:top w:val="none" w:sz="0" w:space="0" w:color="auto"/>
                        <w:left w:val="none" w:sz="0" w:space="0" w:color="auto"/>
                        <w:bottom w:val="none" w:sz="0" w:space="0" w:color="auto"/>
                        <w:right w:val="none" w:sz="0" w:space="0" w:color="auto"/>
                      </w:divBdr>
                    </w:div>
                  </w:divsChild>
                </w:div>
                <w:div w:id="247887012">
                  <w:marLeft w:val="0"/>
                  <w:marRight w:val="0"/>
                  <w:marTop w:val="0"/>
                  <w:marBottom w:val="0"/>
                  <w:divBdr>
                    <w:top w:val="none" w:sz="0" w:space="0" w:color="auto"/>
                    <w:left w:val="none" w:sz="0" w:space="0" w:color="auto"/>
                    <w:bottom w:val="none" w:sz="0" w:space="0" w:color="auto"/>
                    <w:right w:val="none" w:sz="0" w:space="0" w:color="auto"/>
                  </w:divBdr>
                  <w:divsChild>
                    <w:div w:id="725102599">
                      <w:marLeft w:val="0"/>
                      <w:marRight w:val="0"/>
                      <w:marTop w:val="0"/>
                      <w:marBottom w:val="0"/>
                      <w:divBdr>
                        <w:top w:val="none" w:sz="0" w:space="0" w:color="auto"/>
                        <w:left w:val="none" w:sz="0" w:space="0" w:color="auto"/>
                        <w:bottom w:val="none" w:sz="0" w:space="0" w:color="auto"/>
                        <w:right w:val="none" w:sz="0" w:space="0" w:color="auto"/>
                      </w:divBdr>
                    </w:div>
                  </w:divsChild>
                </w:div>
                <w:div w:id="1854413458">
                  <w:marLeft w:val="0"/>
                  <w:marRight w:val="0"/>
                  <w:marTop w:val="0"/>
                  <w:marBottom w:val="0"/>
                  <w:divBdr>
                    <w:top w:val="none" w:sz="0" w:space="0" w:color="auto"/>
                    <w:left w:val="none" w:sz="0" w:space="0" w:color="auto"/>
                    <w:bottom w:val="none" w:sz="0" w:space="0" w:color="auto"/>
                    <w:right w:val="none" w:sz="0" w:space="0" w:color="auto"/>
                  </w:divBdr>
                  <w:divsChild>
                    <w:div w:id="1528330148">
                      <w:marLeft w:val="0"/>
                      <w:marRight w:val="0"/>
                      <w:marTop w:val="0"/>
                      <w:marBottom w:val="0"/>
                      <w:divBdr>
                        <w:top w:val="none" w:sz="0" w:space="0" w:color="auto"/>
                        <w:left w:val="none" w:sz="0" w:space="0" w:color="auto"/>
                        <w:bottom w:val="none" w:sz="0" w:space="0" w:color="auto"/>
                        <w:right w:val="none" w:sz="0" w:space="0" w:color="auto"/>
                      </w:divBdr>
                    </w:div>
                  </w:divsChild>
                </w:div>
                <w:div w:id="13508732">
                  <w:marLeft w:val="0"/>
                  <w:marRight w:val="0"/>
                  <w:marTop w:val="0"/>
                  <w:marBottom w:val="0"/>
                  <w:divBdr>
                    <w:top w:val="none" w:sz="0" w:space="0" w:color="auto"/>
                    <w:left w:val="none" w:sz="0" w:space="0" w:color="auto"/>
                    <w:bottom w:val="none" w:sz="0" w:space="0" w:color="auto"/>
                    <w:right w:val="none" w:sz="0" w:space="0" w:color="auto"/>
                  </w:divBdr>
                  <w:divsChild>
                    <w:div w:id="1402676473">
                      <w:marLeft w:val="0"/>
                      <w:marRight w:val="0"/>
                      <w:marTop w:val="0"/>
                      <w:marBottom w:val="0"/>
                      <w:divBdr>
                        <w:top w:val="none" w:sz="0" w:space="0" w:color="auto"/>
                        <w:left w:val="none" w:sz="0" w:space="0" w:color="auto"/>
                        <w:bottom w:val="none" w:sz="0" w:space="0" w:color="auto"/>
                        <w:right w:val="none" w:sz="0" w:space="0" w:color="auto"/>
                      </w:divBdr>
                    </w:div>
                  </w:divsChild>
                </w:div>
                <w:div w:id="1140079009">
                  <w:marLeft w:val="0"/>
                  <w:marRight w:val="0"/>
                  <w:marTop w:val="0"/>
                  <w:marBottom w:val="0"/>
                  <w:divBdr>
                    <w:top w:val="none" w:sz="0" w:space="0" w:color="auto"/>
                    <w:left w:val="none" w:sz="0" w:space="0" w:color="auto"/>
                    <w:bottom w:val="none" w:sz="0" w:space="0" w:color="auto"/>
                    <w:right w:val="none" w:sz="0" w:space="0" w:color="auto"/>
                  </w:divBdr>
                  <w:divsChild>
                    <w:div w:id="1083723123">
                      <w:marLeft w:val="0"/>
                      <w:marRight w:val="0"/>
                      <w:marTop w:val="0"/>
                      <w:marBottom w:val="0"/>
                      <w:divBdr>
                        <w:top w:val="none" w:sz="0" w:space="0" w:color="auto"/>
                        <w:left w:val="none" w:sz="0" w:space="0" w:color="auto"/>
                        <w:bottom w:val="none" w:sz="0" w:space="0" w:color="auto"/>
                        <w:right w:val="none" w:sz="0" w:space="0" w:color="auto"/>
                      </w:divBdr>
                    </w:div>
                  </w:divsChild>
                </w:div>
                <w:div w:id="99882157">
                  <w:marLeft w:val="0"/>
                  <w:marRight w:val="0"/>
                  <w:marTop w:val="0"/>
                  <w:marBottom w:val="0"/>
                  <w:divBdr>
                    <w:top w:val="none" w:sz="0" w:space="0" w:color="auto"/>
                    <w:left w:val="none" w:sz="0" w:space="0" w:color="auto"/>
                    <w:bottom w:val="none" w:sz="0" w:space="0" w:color="auto"/>
                    <w:right w:val="none" w:sz="0" w:space="0" w:color="auto"/>
                  </w:divBdr>
                  <w:divsChild>
                    <w:div w:id="1915042897">
                      <w:marLeft w:val="0"/>
                      <w:marRight w:val="0"/>
                      <w:marTop w:val="0"/>
                      <w:marBottom w:val="0"/>
                      <w:divBdr>
                        <w:top w:val="none" w:sz="0" w:space="0" w:color="auto"/>
                        <w:left w:val="none" w:sz="0" w:space="0" w:color="auto"/>
                        <w:bottom w:val="none" w:sz="0" w:space="0" w:color="auto"/>
                        <w:right w:val="none" w:sz="0" w:space="0" w:color="auto"/>
                      </w:divBdr>
                    </w:div>
                  </w:divsChild>
                </w:div>
                <w:div w:id="1315256678">
                  <w:marLeft w:val="0"/>
                  <w:marRight w:val="0"/>
                  <w:marTop w:val="0"/>
                  <w:marBottom w:val="0"/>
                  <w:divBdr>
                    <w:top w:val="none" w:sz="0" w:space="0" w:color="auto"/>
                    <w:left w:val="none" w:sz="0" w:space="0" w:color="auto"/>
                    <w:bottom w:val="none" w:sz="0" w:space="0" w:color="auto"/>
                    <w:right w:val="none" w:sz="0" w:space="0" w:color="auto"/>
                  </w:divBdr>
                  <w:divsChild>
                    <w:div w:id="942804605">
                      <w:marLeft w:val="0"/>
                      <w:marRight w:val="0"/>
                      <w:marTop w:val="0"/>
                      <w:marBottom w:val="0"/>
                      <w:divBdr>
                        <w:top w:val="none" w:sz="0" w:space="0" w:color="auto"/>
                        <w:left w:val="none" w:sz="0" w:space="0" w:color="auto"/>
                        <w:bottom w:val="none" w:sz="0" w:space="0" w:color="auto"/>
                        <w:right w:val="none" w:sz="0" w:space="0" w:color="auto"/>
                      </w:divBdr>
                    </w:div>
                  </w:divsChild>
                </w:div>
                <w:div w:id="1754545651">
                  <w:marLeft w:val="0"/>
                  <w:marRight w:val="0"/>
                  <w:marTop w:val="0"/>
                  <w:marBottom w:val="0"/>
                  <w:divBdr>
                    <w:top w:val="none" w:sz="0" w:space="0" w:color="auto"/>
                    <w:left w:val="none" w:sz="0" w:space="0" w:color="auto"/>
                    <w:bottom w:val="none" w:sz="0" w:space="0" w:color="auto"/>
                    <w:right w:val="none" w:sz="0" w:space="0" w:color="auto"/>
                  </w:divBdr>
                  <w:divsChild>
                    <w:div w:id="198906253">
                      <w:marLeft w:val="0"/>
                      <w:marRight w:val="0"/>
                      <w:marTop w:val="0"/>
                      <w:marBottom w:val="0"/>
                      <w:divBdr>
                        <w:top w:val="none" w:sz="0" w:space="0" w:color="auto"/>
                        <w:left w:val="none" w:sz="0" w:space="0" w:color="auto"/>
                        <w:bottom w:val="none" w:sz="0" w:space="0" w:color="auto"/>
                        <w:right w:val="none" w:sz="0" w:space="0" w:color="auto"/>
                      </w:divBdr>
                    </w:div>
                  </w:divsChild>
                </w:div>
                <w:div w:id="225579687">
                  <w:marLeft w:val="0"/>
                  <w:marRight w:val="0"/>
                  <w:marTop w:val="0"/>
                  <w:marBottom w:val="0"/>
                  <w:divBdr>
                    <w:top w:val="none" w:sz="0" w:space="0" w:color="auto"/>
                    <w:left w:val="none" w:sz="0" w:space="0" w:color="auto"/>
                    <w:bottom w:val="none" w:sz="0" w:space="0" w:color="auto"/>
                    <w:right w:val="none" w:sz="0" w:space="0" w:color="auto"/>
                  </w:divBdr>
                  <w:divsChild>
                    <w:div w:id="815494336">
                      <w:marLeft w:val="0"/>
                      <w:marRight w:val="0"/>
                      <w:marTop w:val="0"/>
                      <w:marBottom w:val="0"/>
                      <w:divBdr>
                        <w:top w:val="none" w:sz="0" w:space="0" w:color="auto"/>
                        <w:left w:val="none" w:sz="0" w:space="0" w:color="auto"/>
                        <w:bottom w:val="none" w:sz="0" w:space="0" w:color="auto"/>
                        <w:right w:val="none" w:sz="0" w:space="0" w:color="auto"/>
                      </w:divBdr>
                    </w:div>
                  </w:divsChild>
                </w:div>
                <w:div w:id="1176844586">
                  <w:marLeft w:val="0"/>
                  <w:marRight w:val="0"/>
                  <w:marTop w:val="0"/>
                  <w:marBottom w:val="0"/>
                  <w:divBdr>
                    <w:top w:val="none" w:sz="0" w:space="0" w:color="auto"/>
                    <w:left w:val="none" w:sz="0" w:space="0" w:color="auto"/>
                    <w:bottom w:val="none" w:sz="0" w:space="0" w:color="auto"/>
                    <w:right w:val="none" w:sz="0" w:space="0" w:color="auto"/>
                  </w:divBdr>
                  <w:divsChild>
                    <w:div w:id="657810491">
                      <w:marLeft w:val="0"/>
                      <w:marRight w:val="0"/>
                      <w:marTop w:val="0"/>
                      <w:marBottom w:val="0"/>
                      <w:divBdr>
                        <w:top w:val="none" w:sz="0" w:space="0" w:color="auto"/>
                        <w:left w:val="none" w:sz="0" w:space="0" w:color="auto"/>
                        <w:bottom w:val="none" w:sz="0" w:space="0" w:color="auto"/>
                        <w:right w:val="none" w:sz="0" w:space="0" w:color="auto"/>
                      </w:divBdr>
                    </w:div>
                  </w:divsChild>
                </w:div>
                <w:div w:id="1642734712">
                  <w:marLeft w:val="0"/>
                  <w:marRight w:val="0"/>
                  <w:marTop w:val="0"/>
                  <w:marBottom w:val="0"/>
                  <w:divBdr>
                    <w:top w:val="none" w:sz="0" w:space="0" w:color="auto"/>
                    <w:left w:val="none" w:sz="0" w:space="0" w:color="auto"/>
                    <w:bottom w:val="none" w:sz="0" w:space="0" w:color="auto"/>
                    <w:right w:val="none" w:sz="0" w:space="0" w:color="auto"/>
                  </w:divBdr>
                  <w:divsChild>
                    <w:div w:id="297027388">
                      <w:marLeft w:val="0"/>
                      <w:marRight w:val="0"/>
                      <w:marTop w:val="0"/>
                      <w:marBottom w:val="0"/>
                      <w:divBdr>
                        <w:top w:val="none" w:sz="0" w:space="0" w:color="auto"/>
                        <w:left w:val="none" w:sz="0" w:space="0" w:color="auto"/>
                        <w:bottom w:val="none" w:sz="0" w:space="0" w:color="auto"/>
                        <w:right w:val="none" w:sz="0" w:space="0" w:color="auto"/>
                      </w:divBdr>
                    </w:div>
                  </w:divsChild>
                </w:div>
                <w:div w:id="1342588474">
                  <w:marLeft w:val="0"/>
                  <w:marRight w:val="0"/>
                  <w:marTop w:val="0"/>
                  <w:marBottom w:val="0"/>
                  <w:divBdr>
                    <w:top w:val="none" w:sz="0" w:space="0" w:color="auto"/>
                    <w:left w:val="none" w:sz="0" w:space="0" w:color="auto"/>
                    <w:bottom w:val="none" w:sz="0" w:space="0" w:color="auto"/>
                    <w:right w:val="none" w:sz="0" w:space="0" w:color="auto"/>
                  </w:divBdr>
                  <w:divsChild>
                    <w:div w:id="350372871">
                      <w:marLeft w:val="0"/>
                      <w:marRight w:val="0"/>
                      <w:marTop w:val="0"/>
                      <w:marBottom w:val="0"/>
                      <w:divBdr>
                        <w:top w:val="none" w:sz="0" w:space="0" w:color="auto"/>
                        <w:left w:val="none" w:sz="0" w:space="0" w:color="auto"/>
                        <w:bottom w:val="none" w:sz="0" w:space="0" w:color="auto"/>
                        <w:right w:val="none" w:sz="0" w:space="0" w:color="auto"/>
                      </w:divBdr>
                    </w:div>
                  </w:divsChild>
                </w:div>
                <w:div w:id="124586414">
                  <w:marLeft w:val="0"/>
                  <w:marRight w:val="0"/>
                  <w:marTop w:val="0"/>
                  <w:marBottom w:val="0"/>
                  <w:divBdr>
                    <w:top w:val="none" w:sz="0" w:space="0" w:color="auto"/>
                    <w:left w:val="none" w:sz="0" w:space="0" w:color="auto"/>
                    <w:bottom w:val="none" w:sz="0" w:space="0" w:color="auto"/>
                    <w:right w:val="none" w:sz="0" w:space="0" w:color="auto"/>
                  </w:divBdr>
                  <w:divsChild>
                    <w:div w:id="1136995178">
                      <w:marLeft w:val="0"/>
                      <w:marRight w:val="0"/>
                      <w:marTop w:val="0"/>
                      <w:marBottom w:val="0"/>
                      <w:divBdr>
                        <w:top w:val="none" w:sz="0" w:space="0" w:color="auto"/>
                        <w:left w:val="none" w:sz="0" w:space="0" w:color="auto"/>
                        <w:bottom w:val="none" w:sz="0" w:space="0" w:color="auto"/>
                        <w:right w:val="none" w:sz="0" w:space="0" w:color="auto"/>
                      </w:divBdr>
                    </w:div>
                  </w:divsChild>
                </w:div>
                <w:div w:id="1096252105">
                  <w:marLeft w:val="0"/>
                  <w:marRight w:val="0"/>
                  <w:marTop w:val="0"/>
                  <w:marBottom w:val="0"/>
                  <w:divBdr>
                    <w:top w:val="none" w:sz="0" w:space="0" w:color="auto"/>
                    <w:left w:val="none" w:sz="0" w:space="0" w:color="auto"/>
                    <w:bottom w:val="none" w:sz="0" w:space="0" w:color="auto"/>
                    <w:right w:val="none" w:sz="0" w:space="0" w:color="auto"/>
                  </w:divBdr>
                  <w:divsChild>
                    <w:div w:id="1767192521">
                      <w:marLeft w:val="0"/>
                      <w:marRight w:val="0"/>
                      <w:marTop w:val="0"/>
                      <w:marBottom w:val="0"/>
                      <w:divBdr>
                        <w:top w:val="none" w:sz="0" w:space="0" w:color="auto"/>
                        <w:left w:val="none" w:sz="0" w:space="0" w:color="auto"/>
                        <w:bottom w:val="none" w:sz="0" w:space="0" w:color="auto"/>
                        <w:right w:val="none" w:sz="0" w:space="0" w:color="auto"/>
                      </w:divBdr>
                    </w:div>
                  </w:divsChild>
                </w:div>
                <w:div w:id="804203131">
                  <w:marLeft w:val="0"/>
                  <w:marRight w:val="0"/>
                  <w:marTop w:val="0"/>
                  <w:marBottom w:val="0"/>
                  <w:divBdr>
                    <w:top w:val="none" w:sz="0" w:space="0" w:color="auto"/>
                    <w:left w:val="none" w:sz="0" w:space="0" w:color="auto"/>
                    <w:bottom w:val="none" w:sz="0" w:space="0" w:color="auto"/>
                    <w:right w:val="none" w:sz="0" w:space="0" w:color="auto"/>
                  </w:divBdr>
                  <w:divsChild>
                    <w:div w:id="406004516">
                      <w:marLeft w:val="0"/>
                      <w:marRight w:val="0"/>
                      <w:marTop w:val="0"/>
                      <w:marBottom w:val="0"/>
                      <w:divBdr>
                        <w:top w:val="none" w:sz="0" w:space="0" w:color="auto"/>
                        <w:left w:val="none" w:sz="0" w:space="0" w:color="auto"/>
                        <w:bottom w:val="none" w:sz="0" w:space="0" w:color="auto"/>
                        <w:right w:val="none" w:sz="0" w:space="0" w:color="auto"/>
                      </w:divBdr>
                    </w:div>
                  </w:divsChild>
                </w:div>
                <w:div w:id="1597860332">
                  <w:marLeft w:val="0"/>
                  <w:marRight w:val="0"/>
                  <w:marTop w:val="0"/>
                  <w:marBottom w:val="0"/>
                  <w:divBdr>
                    <w:top w:val="none" w:sz="0" w:space="0" w:color="auto"/>
                    <w:left w:val="none" w:sz="0" w:space="0" w:color="auto"/>
                    <w:bottom w:val="none" w:sz="0" w:space="0" w:color="auto"/>
                    <w:right w:val="none" w:sz="0" w:space="0" w:color="auto"/>
                  </w:divBdr>
                  <w:divsChild>
                    <w:div w:id="1308784217">
                      <w:marLeft w:val="0"/>
                      <w:marRight w:val="0"/>
                      <w:marTop w:val="0"/>
                      <w:marBottom w:val="0"/>
                      <w:divBdr>
                        <w:top w:val="none" w:sz="0" w:space="0" w:color="auto"/>
                        <w:left w:val="none" w:sz="0" w:space="0" w:color="auto"/>
                        <w:bottom w:val="none" w:sz="0" w:space="0" w:color="auto"/>
                        <w:right w:val="none" w:sz="0" w:space="0" w:color="auto"/>
                      </w:divBdr>
                    </w:div>
                  </w:divsChild>
                </w:div>
                <w:div w:id="418329902">
                  <w:marLeft w:val="0"/>
                  <w:marRight w:val="0"/>
                  <w:marTop w:val="0"/>
                  <w:marBottom w:val="0"/>
                  <w:divBdr>
                    <w:top w:val="none" w:sz="0" w:space="0" w:color="auto"/>
                    <w:left w:val="none" w:sz="0" w:space="0" w:color="auto"/>
                    <w:bottom w:val="none" w:sz="0" w:space="0" w:color="auto"/>
                    <w:right w:val="none" w:sz="0" w:space="0" w:color="auto"/>
                  </w:divBdr>
                  <w:divsChild>
                    <w:div w:id="909534616">
                      <w:marLeft w:val="0"/>
                      <w:marRight w:val="0"/>
                      <w:marTop w:val="0"/>
                      <w:marBottom w:val="0"/>
                      <w:divBdr>
                        <w:top w:val="none" w:sz="0" w:space="0" w:color="auto"/>
                        <w:left w:val="none" w:sz="0" w:space="0" w:color="auto"/>
                        <w:bottom w:val="none" w:sz="0" w:space="0" w:color="auto"/>
                        <w:right w:val="none" w:sz="0" w:space="0" w:color="auto"/>
                      </w:divBdr>
                    </w:div>
                  </w:divsChild>
                </w:div>
                <w:div w:id="2052417390">
                  <w:marLeft w:val="0"/>
                  <w:marRight w:val="0"/>
                  <w:marTop w:val="0"/>
                  <w:marBottom w:val="0"/>
                  <w:divBdr>
                    <w:top w:val="none" w:sz="0" w:space="0" w:color="auto"/>
                    <w:left w:val="none" w:sz="0" w:space="0" w:color="auto"/>
                    <w:bottom w:val="none" w:sz="0" w:space="0" w:color="auto"/>
                    <w:right w:val="none" w:sz="0" w:space="0" w:color="auto"/>
                  </w:divBdr>
                  <w:divsChild>
                    <w:div w:id="1096831392">
                      <w:marLeft w:val="0"/>
                      <w:marRight w:val="0"/>
                      <w:marTop w:val="0"/>
                      <w:marBottom w:val="0"/>
                      <w:divBdr>
                        <w:top w:val="none" w:sz="0" w:space="0" w:color="auto"/>
                        <w:left w:val="none" w:sz="0" w:space="0" w:color="auto"/>
                        <w:bottom w:val="none" w:sz="0" w:space="0" w:color="auto"/>
                        <w:right w:val="none" w:sz="0" w:space="0" w:color="auto"/>
                      </w:divBdr>
                    </w:div>
                  </w:divsChild>
                </w:div>
                <w:div w:id="58288341">
                  <w:marLeft w:val="0"/>
                  <w:marRight w:val="0"/>
                  <w:marTop w:val="0"/>
                  <w:marBottom w:val="0"/>
                  <w:divBdr>
                    <w:top w:val="none" w:sz="0" w:space="0" w:color="auto"/>
                    <w:left w:val="none" w:sz="0" w:space="0" w:color="auto"/>
                    <w:bottom w:val="none" w:sz="0" w:space="0" w:color="auto"/>
                    <w:right w:val="none" w:sz="0" w:space="0" w:color="auto"/>
                  </w:divBdr>
                  <w:divsChild>
                    <w:div w:id="46272063">
                      <w:marLeft w:val="0"/>
                      <w:marRight w:val="0"/>
                      <w:marTop w:val="0"/>
                      <w:marBottom w:val="0"/>
                      <w:divBdr>
                        <w:top w:val="none" w:sz="0" w:space="0" w:color="auto"/>
                        <w:left w:val="none" w:sz="0" w:space="0" w:color="auto"/>
                        <w:bottom w:val="none" w:sz="0" w:space="0" w:color="auto"/>
                        <w:right w:val="none" w:sz="0" w:space="0" w:color="auto"/>
                      </w:divBdr>
                    </w:div>
                  </w:divsChild>
                </w:div>
                <w:div w:id="881290119">
                  <w:marLeft w:val="0"/>
                  <w:marRight w:val="0"/>
                  <w:marTop w:val="0"/>
                  <w:marBottom w:val="0"/>
                  <w:divBdr>
                    <w:top w:val="none" w:sz="0" w:space="0" w:color="auto"/>
                    <w:left w:val="none" w:sz="0" w:space="0" w:color="auto"/>
                    <w:bottom w:val="none" w:sz="0" w:space="0" w:color="auto"/>
                    <w:right w:val="none" w:sz="0" w:space="0" w:color="auto"/>
                  </w:divBdr>
                  <w:divsChild>
                    <w:div w:id="1671833390">
                      <w:marLeft w:val="0"/>
                      <w:marRight w:val="0"/>
                      <w:marTop w:val="0"/>
                      <w:marBottom w:val="0"/>
                      <w:divBdr>
                        <w:top w:val="none" w:sz="0" w:space="0" w:color="auto"/>
                        <w:left w:val="none" w:sz="0" w:space="0" w:color="auto"/>
                        <w:bottom w:val="none" w:sz="0" w:space="0" w:color="auto"/>
                        <w:right w:val="none" w:sz="0" w:space="0" w:color="auto"/>
                      </w:divBdr>
                    </w:div>
                  </w:divsChild>
                </w:div>
                <w:div w:id="1164273655">
                  <w:marLeft w:val="0"/>
                  <w:marRight w:val="0"/>
                  <w:marTop w:val="0"/>
                  <w:marBottom w:val="0"/>
                  <w:divBdr>
                    <w:top w:val="none" w:sz="0" w:space="0" w:color="auto"/>
                    <w:left w:val="none" w:sz="0" w:space="0" w:color="auto"/>
                    <w:bottom w:val="none" w:sz="0" w:space="0" w:color="auto"/>
                    <w:right w:val="none" w:sz="0" w:space="0" w:color="auto"/>
                  </w:divBdr>
                  <w:divsChild>
                    <w:div w:id="1389766864">
                      <w:marLeft w:val="0"/>
                      <w:marRight w:val="0"/>
                      <w:marTop w:val="0"/>
                      <w:marBottom w:val="0"/>
                      <w:divBdr>
                        <w:top w:val="none" w:sz="0" w:space="0" w:color="auto"/>
                        <w:left w:val="none" w:sz="0" w:space="0" w:color="auto"/>
                        <w:bottom w:val="none" w:sz="0" w:space="0" w:color="auto"/>
                        <w:right w:val="none" w:sz="0" w:space="0" w:color="auto"/>
                      </w:divBdr>
                    </w:div>
                  </w:divsChild>
                </w:div>
                <w:div w:id="1586378934">
                  <w:marLeft w:val="0"/>
                  <w:marRight w:val="0"/>
                  <w:marTop w:val="0"/>
                  <w:marBottom w:val="0"/>
                  <w:divBdr>
                    <w:top w:val="none" w:sz="0" w:space="0" w:color="auto"/>
                    <w:left w:val="none" w:sz="0" w:space="0" w:color="auto"/>
                    <w:bottom w:val="none" w:sz="0" w:space="0" w:color="auto"/>
                    <w:right w:val="none" w:sz="0" w:space="0" w:color="auto"/>
                  </w:divBdr>
                  <w:divsChild>
                    <w:div w:id="454953173">
                      <w:marLeft w:val="0"/>
                      <w:marRight w:val="0"/>
                      <w:marTop w:val="0"/>
                      <w:marBottom w:val="0"/>
                      <w:divBdr>
                        <w:top w:val="none" w:sz="0" w:space="0" w:color="auto"/>
                        <w:left w:val="none" w:sz="0" w:space="0" w:color="auto"/>
                        <w:bottom w:val="none" w:sz="0" w:space="0" w:color="auto"/>
                        <w:right w:val="none" w:sz="0" w:space="0" w:color="auto"/>
                      </w:divBdr>
                    </w:div>
                  </w:divsChild>
                </w:div>
                <w:div w:id="1377047646">
                  <w:marLeft w:val="0"/>
                  <w:marRight w:val="0"/>
                  <w:marTop w:val="0"/>
                  <w:marBottom w:val="0"/>
                  <w:divBdr>
                    <w:top w:val="none" w:sz="0" w:space="0" w:color="auto"/>
                    <w:left w:val="none" w:sz="0" w:space="0" w:color="auto"/>
                    <w:bottom w:val="none" w:sz="0" w:space="0" w:color="auto"/>
                    <w:right w:val="none" w:sz="0" w:space="0" w:color="auto"/>
                  </w:divBdr>
                  <w:divsChild>
                    <w:div w:id="971907336">
                      <w:marLeft w:val="0"/>
                      <w:marRight w:val="0"/>
                      <w:marTop w:val="0"/>
                      <w:marBottom w:val="0"/>
                      <w:divBdr>
                        <w:top w:val="none" w:sz="0" w:space="0" w:color="auto"/>
                        <w:left w:val="none" w:sz="0" w:space="0" w:color="auto"/>
                        <w:bottom w:val="none" w:sz="0" w:space="0" w:color="auto"/>
                        <w:right w:val="none" w:sz="0" w:space="0" w:color="auto"/>
                      </w:divBdr>
                    </w:div>
                  </w:divsChild>
                </w:div>
                <w:div w:id="1615091120">
                  <w:marLeft w:val="0"/>
                  <w:marRight w:val="0"/>
                  <w:marTop w:val="0"/>
                  <w:marBottom w:val="0"/>
                  <w:divBdr>
                    <w:top w:val="none" w:sz="0" w:space="0" w:color="auto"/>
                    <w:left w:val="none" w:sz="0" w:space="0" w:color="auto"/>
                    <w:bottom w:val="none" w:sz="0" w:space="0" w:color="auto"/>
                    <w:right w:val="none" w:sz="0" w:space="0" w:color="auto"/>
                  </w:divBdr>
                  <w:divsChild>
                    <w:div w:id="1700162810">
                      <w:marLeft w:val="0"/>
                      <w:marRight w:val="0"/>
                      <w:marTop w:val="0"/>
                      <w:marBottom w:val="0"/>
                      <w:divBdr>
                        <w:top w:val="none" w:sz="0" w:space="0" w:color="auto"/>
                        <w:left w:val="none" w:sz="0" w:space="0" w:color="auto"/>
                        <w:bottom w:val="none" w:sz="0" w:space="0" w:color="auto"/>
                        <w:right w:val="none" w:sz="0" w:space="0" w:color="auto"/>
                      </w:divBdr>
                    </w:div>
                  </w:divsChild>
                </w:div>
                <w:div w:id="1748964158">
                  <w:marLeft w:val="0"/>
                  <w:marRight w:val="0"/>
                  <w:marTop w:val="0"/>
                  <w:marBottom w:val="0"/>
                  <w:divBdr>
                    <w:top w:val="none" w:sz="0" w:space="0" w:color="auto"/>
                    <w:left w:val="none" w:sz="0" w:space="0" w:color="auto"/>
                    <w:bottom w:val="none" w:sz="0" w:space="0" w:color="auto"/>
                    <w:right w:val="none" w:sz="0" w:space="0" w:color="auto"/>
                  </w:divBdr>
                  <w:divsChild>
                    <w:div w:id="1633317859">
                      <w:marLeft w:val="0"/>
                      <w:marRight w:val="0"/>
                      <w:marTop w:val="0"/>
                      <w:marBottom w:val="0"/>
                      <w:divBdr>
                        <w:top w:val="none" w:sz="0" w:space="0" w:color="auto"/>
                        <w:left w:val="none" w:sz="0" w:space="0" w:color="auto"/>
                        <w:bottom w:val="none" w:sz="0" w:space="0" w:color="auto"/>
                        <w:right w:val="none" w:sz="0" w:space="0" w:color="auto"/>
                      </w:divBdr>
                    </w:div>
                  </w:divsChild>
                </w:div>
                <w:div w:id="1648589281">
                  <w:marLeft w:val="0"/>
                  <w:marRight w:val="0"/>
                  <w:marTop w:val="0"/>
                  <w:marBottom w:val="0"/>
                  <w:divBdr>
                    <w:top w:val="none" w:sz="0" w:space="0" w:color="auto"/>
                    <w:left w:val="none" w:sz="0" w:space="0" w:color="auto"/>
                    <w:bottom w:val="none" w:sz="0" w:space="0" w:color="auto"/>
                    <w:right w:val="none" w:sz="0" w:space="0" w:color="auto"/>
                  </w:divBdr>
                  <w:divsChild>
                    <w:div w:id="978195760">
                      <w:marLeft w:val="0"/>
                      <w:marRight w:val="0"/>
                      <w:marTop w:val="0"/>
                      <w:marBottom w:val="0"/>
                      <w:divBdr>
                        <w:top w:val="none" w:sz="0" w:space="0" w:color="auto"/>
                        <w:left w:val="none" w:sz="0" w:space="0" w:color="auto"/>
                        <w:bottom w:val="none" w:sz="0" w:space="0" w:color="auto"/>
                        <w:right w:val="none" w:sz="0" w:space="0" w:color="auto"/>
                      </w:divBdr>
                    </w:div>
                  </w:divsChild>
                </w:div>
                <w:div w:id="315653154">
                  <w:marLeft w:val="0"/>
                  <w:marRight w:val="0"/>
                  <w:marTop w:val="0"/>
                  <w:marBottom w:val="0"/>
                  <w:divBdr>
                    <w:top w:val="none" w:sz="0" w:space="0" w:color="auto"/>
                    <w:left w:val="none" w:sz="0" w:space="0" w:color="auto"/>
                    <w:bottom w:val="none" w:sz="0" w:space="0" w:color="auto"/>
                    <w:right w:val="none" w:sz="0" w:space="0" w:color="auto"/>
                  </w:divBdr>
                  <w:divsChild>
                    <w:div w:id="1440494422">
                      <w:marLeft w:val="0"/>
                      <w:marRight w:val="0"/>
                      <w:marTop w:val="0"/>
                      <w:marBottom w:val="0"/>
                      <w:divBdr>
                        <w:top w:val="none" w:sz="0" w:space="0" w:color="auto"/>
                        <w:left w:val="none" w:sz="0" w:space="0" w:color="auto"/>
                        <w:bottom w:val="none" w:sz="0" w:space="0" w:color="auto"/>
                        <w:right w:val="none" w:sz="0" w:space="0" w:color="auto"/>
                      </w:divBdr>
                    </w:div>
                  </w:divsChild>
                </w:div>
                <w:div w:id="2095514568">
                  <w:marLeft w:val="0"/>
                  <w:marRight w:val="0"/>
                  <w:marTop w:val="0"/>
                  <w:marBottom w:val="0"/>
                  <w:divBdr>
                    <w:top w:val="none" w:sz="0" w:space="0" w:color="auto"/>
                    <w:left w:val="none" w:sz="0" w:space="0" w:color="auto"/>
                    <w:bottom w:val="none" w:sz="0" w:space="0" w:color="auto"/>
                    <w:right w:val="none" w:sz="0" w:space="0" w:color="auto"/>
                  </w:divBdr>
                  <w:divsChild>
                    <w:div w:id="1134524915">
                      <w:marLeft w:val="0"/>
                      <w:marRight w:val="0"/>
                      <w:marTop w:val="0"/>
                      <w:marBottom w:val="0"/>
                      <w:divBdr>
                        <w:top w:val="none" w:sz="0" w:space="0" w:color="auto"/>
                        <w:left w:val="none" w:sz="0" w:space="0" w:color="auto"/>
                        <w:bottom w:val="none" w:sz="0" w:space="0" w:color="auto"/>
                        <w:right w:val="none" w:sz="0" w:space="0" w:color="auto"/>
                      </w:divBdr>
                    </w:div>
                  </w:divsChild>
                </w:div>
                <w:div w:id="1321618211">
                  <w:marLeft w:val="0"/>
                  <w:marRight w:val="0"/>
                  <w:marTop w:val="0"/>
                  <w:marBottom w:val="0"/>
                  <w:divBdr>
                    <w:top w:val="none" w:sz="0" w:space="0" w:color="auto"/>
                    <w:left w:val="none" w:sz="0" w:space="0" w:color="auto"/>
                    <w:bottom w:val="none" w:sz="0" w:space="0" w:color="auto"/>
                    <w:right w:val="none" w:sz="0" w:space="0" w:color="auto"/>
                  </w:divBdr>
                  <w:divsChild>
                    <w:div w:id="704602735">
                      <w:marLeft w:val="0"/>
                      <w:marRight w:val="0"/>
                      <w:marTop w:val="0"/>
                      <w:marBottom w:val="0"/>
                      <w:divBdr>
                        <w:top w:val="none" w:sz="0" w:space="0" w:color="auto"/>
                        <w:left w:val="none" w:sz="0" w:space="0" w:color="auto"/>
                        <w:bottom w:val="none" w:sz="0" w:space="0" w:color="auto"/>
                        <w:right w:val="none" w:sz="0" w:space="0" w:color="auto"/>
                      </w:divBdr>
                    </w:div>
                  </w:divsChild>
                </w:div>
                <w:div w:id="860044971">
                  <w:marLeft w:val="0"/>
                  <w:marRight w:val="0"/>
                  <w:marTop w:val="0"/>
                  <w:marBottom w:val="0"/>
                  <w:divBdr>
                    <w:top w:val="none" w:sz="0" w:space="0" w:color="auto"/>
                    <w:left w:val="none" w:sz="0" w:space="0" w:color="auto"/>
                    <w:bottom w:val="none" w:sz="0" w:space="0" w:color="auto"/>
                    <w:right w:val="none" w:sz="0" w:space="0" w:color="auto"/>
                  </w:divBdr>
                  <w:divsChild>
                    <w:div w:id="369112546">
                      <w:marLeft w:val="0"/>
                      <w:marRight w:val="0"/>
                      <w:marTop w:val="0"/>
                      <w:marBottom w:val="0"/>
                      <w:divBdr>
                        <w:top w:val="none" w:sz="0" w:space="0" w:color="auto"/>
                        <w:left w:val="none" w:sz="0" w:space="0" w:color="auto"/>
                        <w:bottom w:val="none" w:sz="0" w:space="0" w:color="auto"/>
                        <w:right w:val="none" w:sz="0" w:space="0" w:color="auto"/>
                      </w:divBdr>
                    </w:div>
                  </w:divsChild>
                </w:div>
                <w:div w:id="1558128377">
                  <w:marLeft w:val="0"/>
                  <w:marRight w:val="0"/>
                  <w:marTop w:val="0"/>
                  <w:marBottom w:val="0"/>
                  <w:divBdr>
                    <w:top w:val="none" w:sz="0" w:space="0" w:color="auto"/>
                    <w:left w:val="none" w:sz="0" w:space="0" w:color="auto"/>
                    <w:bottom w:val="none" w:sz="0" w:space="0" w:color="auto"/>
                    <w:right w:val="none" w:sz="0" w:space="0" w:color="auto"/>
                  </w:divBdr>
                  <w:divsChild>
                    <w:div w:id="897938379">
                      <w:marLeft w:val="0"/>
                      <w:marRight w:val="0"/>
                      <w:marTop w:val="0"/>
                      <w:marBottom w:val="0"/>
                      <w:divBdr>
                        <w:top w:val="none" w:sz="0" w:space="0" w:color="auto"/>
                        <w:left w:val="none" w:sz="0" w:space="0" w:color="auto"/>
                        <w:bottom w:val="none" w:sz="0" w:space="0" w:color="auto"/>
                        <w:right w:val="none" w:sz="0" w:space="0" w:color="auto"/>
                      </w:divBdr>
                    </w:div>
                  </w:divsChild>
                </w:div>
                <w:div w:id="64380448">
                  <w:marLeft w:val="0"/>
                  <w:marRight w:val="0"/>
                  <w:marTop w:val="0"/>
                  <w:marBottom w:val="0"/>
                  <w:divBdr>
                    <w:top w:val="none" w:sz="0" w:space="0" w:color="auto"/>
                    <w:left w:val="none" w:sz="0" w:space="0" w:color="auto"/>
                    <w:bottom w:val="none" w:sz="0" w:space="0" w:color="auto"/>
                    <w:right w:val="none" w:sz="0" w:space="0" w:color="auto"/>
                  </w:divBdr>
                  <w:divsChild>
                    <w:div w:id="557320650">
                      <w:marLeft w:val="0"/>
                      <w:marRight w:val="0"/>
                      <w:marTop w:val="0"/>
                      <w:marBottom w:val="0"/>
                      <w:divBdr>
                        <w:top w:val="none" w:sz="0" w:space="0" w:color="auto"/>
                        <w:left w:val="none" w:sz="0" w:space="0" w:color="auto"/>
                        <w:bottom w:val="none" w:sz="0" w:space="0" w:color="auto"/>
                        <w:right w:val="none" w:sz="0" w:space="0" w:color="auto"/>
                      </w:divBdr>
                    </w:div>
                  </w:divsChild>
                </w:div>
                <w:div w:id="372122565">
                  <w:marLeft w:val="0"/>
                  <w:marRight w:val="0"/>
                  <w:marTop w:val="0"/>
                  <w:marBottom w:val="0"/>
                  <w:divBdr>
                    <w:top w:val="none" w:sz="0" w:space="0" w:color="auto"/>
                    <w:left w:val="none" w:sz="0" w:space="0" w:color="auto"/>
                    <w:bottom w:val="none" w:sz="0" w:space="0" w:color="auto"/>
                    <w:right w:val="none" w:sz="0" w:space="0" w:color="auto"/>
                  </w:divBdr>
                  <w:divsChild>
                    <w:div w:id="430708454">
                      <w:marLeft w:val="0"/>
                      <w:marRight w:val="0"/>
                      <w:marTop w:val="0"/>
                      <w:marBottom w:val="0"/>
                      <w:divBdr>
                        <w:top w:val="none" w:sz="0" w:space="0" w:color="auto"/>
                        <w:left w:val="none" w:sz="0" w:space="0" w:color="auto"/>
                        <w:bottom w:val="none" w:sz="0" w:space="0" w:color="auto"/>
                        <w:right w:val="none" w:sz="0" w:space="0" w:color="auto"/>
                      </w:divBdr>
                    </w:div>
                  </w:divsChild>
                </w:div>
                <w:div w:id="102648424">
                  <w:marLeft w:val="0"/>
                  <w:marRight w:val="0"/>
                  <w:marTop w:val="0"/>
                  <w:marBottom w:val="0"/>
                  <w:divBdr>
                    <w:top w:val="none" w:sz="0" w:space="0" w:color="auto"/>
                    <w:left w:val="none" w:sz="0" w:space="0" w:color="auto"/>
                    <w:bottom w:val="none" w:sz="0" w:space="0" w:color="auto"/>
                    <w:right w:val="none" w:sz="0" w:space="0" w:color="auto"/>
                  </w:divBdr>
                  <w:divsChild>
                    <w:div w:id="1490899660">
                      <w:marLeft w:val="0"/>
                      <w:marRight w:val="0"/>
                      <w:marTop w:val="0"/>
                      <w:marBottom w:val="0"/>
                      <w:divBdr>
                        <w:top w:val="none" w:sz="0" w:space="0" w:color="auto"/>
                        <w:left w:val="none" w:sz="0" w:space="0" w:color="auto"/>
                        <w:bottom w:val="none" w:sz="0" w:space="0" w:color="auto"/>
                        <w:right w:val="none" w:sz="0" w:space="0" w:color="auto"/>
                      </w:divBdr>
                    </w:div>
                  </w:divsChild>
                </w:div>
                <w:div w:id="24986660">
                  <w:marLeft w:val="0"/>
                  <w:marRight w:val="0"/>
                  <w:marTop w:val="0"/>
                  <w:marBottom w:val="0"/>
                  <w:divBdr>
                    <w:top w:val="none" w:sz="0" w:space="0" w:color="auto"/>
                    <w:left w:val="none" w:sz="0" w:space="0" w:color="auto"/>
                    <w:bottom w:val="none" w:sz="0" w:space="0" w:color="auto"/>
                    <w:right w:val="none" w:sz="0" w:space="0" w:color="auto"/>
                  </w:divBdr>
                  <w:divsChild>
                    <w:div w:id="503328624">
                      <w:marLeft w:val="0"/>
                      <w:marRight w:val="0"/>
                      <w:marTop w:val="0"/>
                      <w:marBottom w:val="0"/>
                      <w:divBdr>
                        <w:top w:val="none" w:sz="0" w:space="0" w:color="auto"/>
                        <w:left w:val="none" w:sz="0" w:space="0" w:color="auto"/>
                        <w:bottom w:val="none" w:sz="0" w:space="0" w:color="auto"/>
                        <w:right w:val="none" w:sz="0" w:space="0" w:color="auto"/>
                      </w:divBdr>
                    </w:div>
                  </w:divsChild>
                </w:div>
                <w:div w:id="927423392">
                  <w:marLeft w:val="0"/>
                  <w:marRight w:val="0"/>
                  <w:marTop w:val="0"/>
                  <w:marBottom w:val="0"/>
                  <w:divBdr>
                    <w:top w:val="none" w:sz="0" w:space="0" w:color="auto"/>
                    <w:left w:val="none" w:sz="0" w:space="0" w:color="auto"/>
                    <w:bottom w:val="none" w:sz="0" w:space="0" w:color="auto"/>
                    <w:right w:val="none" w:sz="0" w:space="0" w:color="auto"/>
                  </w:divBdr>
                  <w:divsChild>
                    <w:div w:id="905647907">
                      <w:marLeft w:val="0"/>
                      <w:marRight w:val="0"/>
                      <w:marTop w:val="0"/>
                      <w:marBottom w:val="0"/>
                      <w:divBdr>
                        <w:top w:val="none" w:sz="0" w:space="0" w:color="auto"/>
                        <w:left w:val="none" w:sz="0" w:space="0" w:color="auto"/>
                        <w:bottom w:val="none" w:sz="0" w:space="0" w:color="auto"/>
                        <w:right w:val="none" w:sz="0" w:space="0" w:color="auto"/>
                      </w:divBdr>
                    </w:div>
                  </w:divsChild>
                </w:div>
                <w:div w:id="1263757024">
                  <w:marLeft w:val="0"/>
                  <w:marRight w:val="0"/>
                  <w:marTop w:val="0"/>
                  <w:marBottom w:val="0"/>
                  <w:divBdr>
                    <w:top w:val="none" w:sz="0" w:space="0" w:color="auto"/>
                    <w:left w:val="none" w:sz="0" w:space="0" w:color="auto"/>
                    <w:bottom w:val="none" w:sz="0" w:space="0" w:color="auto"/>
                    <w:right w:val="none" w:sz="0" w:space="0" w:color="auto"/>
                  </w:divBdr>
                  <w:divsChild>
                    <w:div w:id="785782427">
                      <w:marLeft w:val="0"/>
                      <w:marRight w:val="0"/>
                      <w:marTop w:val="0"/>
                      <w:marBottom w:val="0"/>
                      <w:divBdr>
                        <w:top w:val="none" w:sz="0" w:space="0" w:color="auto"/>
                        <w:left w:val="none" w:sz="0" w:space="0" w:color="auto"/>
                        <w:bottom w:val="none" w:sz="0" w:space="0" w:color="auto"/>
                        <w:right w:val="none" w:sz="0" w:space="0" w:color="auto"/>
                      </w:divBdr>
                    </w:div>
                  </w:divsChild>
                </w:div>
                <w:div w:id="1932230528">
                  <w:marLeft w:val="0"/>
                  <w:marRight w:val="0"/>
                  <w:marTop w:val="0"/>
                  <w:marBottom w:val="0"/>
                  <w:divBdr>
                    <w:top w:val="none" w:sz="0" w:space="0" w:color="auto"/>
                    <w:left w:val="none" w:sz="0" w:space="0" w:color="auto"/>
                    <w:bottom w:val="none" w:sz="0" w:space="0" w:color="auto"/>
                    <w:right w:val="none" w:sz="0" w:space="0" w:color="auto"/>
                  </w:divBdr>
                  <w:divsChild>
                    <w:div w:id="1105879013">
                      <w:marLeft w:val="0"/>
                      <w:marRight w:val="0"/>
                      <w:marTop w:val="0"/>
                      <w:marBottom w:val="0"/>
                      <w:divBdr>
                        <w:top w:val="none" w:sz="0" w:space="0" w:color="auto"/>
                        <w:left w:val="none" w:sz="0" w:space="0" w:color="auto"/>
                        <w:bottom w:val="none" w:sz="0" w:space="0" w:color="auto"/>
                        <w:right w:val="none" w:sz="0" w:space="0" w:color="auto"/>
                      </w:divBdr>
                    </w:div>
                  </w:divsChild>
                </w:div>
                <w:div w:id="1273635322">
                  <w:marLeft w:val="0"/>
                  <w:marRight w:val="0"/>
                  <w:marTop w:val="0"/>
                  <w:marBottom w:val="0"/>
                  <w:divBdr>
                    <w:top w:val="none" w:sz="0" w:space="0" w:color="auto"/>
                    <w:left w:val="none" w:sz="0" w:space="0" w:color="auto"/>
                    <w:bottom w:val="none" w:sz="0" w:space="0" w:color="auto"/>
                    <w:right w:val="none" w:sz="0" w:space="0" w:color="auto"/>
                  </w:divBdr>
                  <w:divsChild>
                    <w:div w:id="1831215382">
                      <w:marLeft w:val="0"/>
                      <w:marRight w:val="0"/>
                      <w:marTop w:val="0"/>
                      <w:marBottom w:val="0"/>
                      <w:divBdr>
                        <w:top w:val="none" w:sz="0" w:space="0" w:color="auto"/>
                        <w:left w:val="none" w:sz="0" w:space="0" w:color="auto"/>
                        <w:bottom w:val="none" w:sz="0" w:space="0" w:color="auto"/>
                        <w:right w:val="none" w:sz="0" w:space="0" w:color="auto"/>
                      </w:divBdr>
                    </w:div>
                  </w:divsChild>
                </w:div>
                <w:div w:id="585385334">
                  <w:marLeft w:val="0"/>
                  <w:marRight w:val="0"/>
                  <w:marTop w:val="0"/>
                  <w:marBottom w:val="0"/>
                  <w:divBdr>
                    <w:top w:val="none" w:sz="0" w:space="0" w:color="auto"/>
                    <w:left w:val="none" w:sz="0" w:space="0" w:color="auto"/>
                    <w:bottom w:val="none" w:sz="0" w:space="0" w:color="auto"/>
                    <w:right w:val="none" w:sz="0" w:space="0" w:color="auto"/>
                  </w:divBdr>
                  <w:divsChild>
                    <w:div w:id="323555367">
                      <w:marLeft w:val="0"/>
                      <w:marRight w:val="0"/>
                      <w:marTop w:val="0"/>
                      <w:marBottom w:val="0"/>
                      <w:divBdr>
                        <w:top w:val="none" w:sz="0" w:space="0" w:color="auto"/>
                        <w:left w:val="none" w:sz="0" w:space="0" w:color="auto"/>
                        <w:bottom w:val="none" w:sz="0" w:space="0" w:color="auto"/>
                        <w:right w:val="none" w:sz="0" w:space="0" w:color="auto"/>
                      </w:divBdr>
                    </w:div>
                  </w:divsChild>
                </w:div>
                <w:div w:id="1203859387">
                  <w:marLeft w:val="0"/>
                  <w:marRight w:val="0"/>
                  <w:marTop w:val="0"/>
                  <w:marBottom w:val="0"/>
                  <w:divBdr>
                    <w:top w:val="none" w:sz="0" w:space="0" w:color="auto"/>
                    <w:left w:val="none" w:sz="0" w:space="0" w:color="auto"/>
                    <w:bottom w:val="none" w:sz="0" w:space="0" w:color="auto"/>
                    <w:right w:val="none" w:sz="0" w:space="0" w:color="auto"/>
                  </w:divBdr>
                  <w:divsChild>
                    <w:div w:id="1692142831">
                      <w:marLeft w:val="0"/>
                      <w:marRight w:val="0"/>
                      <w:marTop w:val="0"/>
                      <w:marBottom w:val="0"/>
                      <w:divBdr>
                        <w:top w:val="none" w:sz="0" w:space="0" w:color="auto"/>
                        <w:left w:val="none" w:sz="0" w:space="0" w:color="auto"/>
                        <w:bottom w:val="none" w:sz="0" w:space="0" w:color="auto"/>
                        <w:right w:val="none" w:sz="0" w:space="0" w:color="auto"/>
                      </w:divBdr>
                    </w:div>
                  </w:divsChild>
                </w:div>
                <w:div w:id="987784154">
                  <w:marLeft w:val="0"/>
                  <w:marRight w:val="0"/>
                  <w:marTop w:val="0"/>
                  <w:marBottom w:val="0"/>
                  <w:divBdr>
                    <w:top w:val="none" w:sz="0" w:space="0" w:color="auto"/>
                    <w:left w:val="none" w:sz="0" w:space="0" w:color="auto"/>
                    <w:bottom w:val="none" w:sz="0" w:space="0" w:color="auto"/>
                    <w:right w:val="none" w:sz="0" w:space="0" w:color="auto"/>
                  </w:divBdr>
                  <w:divsChild>
                    <w:div w:id="2131507132">
                      <w:marLeft w:val="0"/>
                      <w:marRight w:val="0"/>
                      <w:marTop w:val="0"/>
                      <w:marBottom w:val="0"/>
                      <w:divBdr>
                        <w:top w:val="none" w:sz="0" w:space="0" w:color="auto"/>
                        <w:left w:val="none" w:sz="0" w:space="0" w:color="auto"/>
                        <w:bottom w:val="none" w:sz="0" w:space="0" w:color="auto"/>
                        <w:right w:val="none" w:sz="0" w:space="0" w:color="auto"/>
                      </w:divBdr>
                    </w:div>
                  </w:divsChild>
                </w:div>
                <w:div w:id="123274457">
                  <w:marLeft w:val="0"/>
                  <w:marRight w:val="0"/>
                  <w:marTop w:val="0"/>
                  <w:marBottom w:val="0"/>
                  <w:divBdr>
                    <w:top w:val="none" w:sz="0" w:space="0" w:color="auto"/>
                    <w:left w:val="none" w:sz="0" w:space="0" w:color="auto"/>
                    <w:bottom w:val="none" w:sz="0" w:space="0" w:color="auto"/>
                    <w:right w:val="none" w:sz="0" w:space="0" w:color="auto"/>
                  </w:divBdr>
                  <w:divsChild>
                    <w:div w:id="1032726267">
                      <w:marLeft w:val="0"/>
                      <w:marRight w:val="0"/>
                      <w:marTop w:val="0"/>
                      <w:marBottom w:val="0"/>
                      <w:divBdr>
                        <w:top w:val="none" w:sz="0" w:space="0" w:color="auto"/>
                        <w:left w:val="none" w:sz="0" w:space="0" w:color="auto"/>
                        <w:bottom w:val="none" w:sz="0" w:space="0" w:color="auto"/>
                        <w:right w:val="none" w:sz="0" w:space="0" w:color="auto"/>
                      </w:divBdr>
                    </w:div>
                  </w:divsChild>
                </w:div>
                <w:div w:id="1703750516">
                  <w:marLeft w:val="0"/>
                  <w:marRight w:val="0"/>
                  <w:marTop w:val="0"/>
                  <w:marBottom w:val="0"/>
                  <w:divBdr>
                    <w:top w:val="none" w:sz="0" w:space="0" w:color="auto"/>
                    <w:left w:val="none" w:sz="0" w:space="0" w:color="auto"/>
                    <w:bottom w:val="none" w:sz="0" w:space="0" w:color="auto"/>
                    <w:right w:val="none" w:sz="0" w:space="0" w:color="auto"/>
                  </w:divBdr>
                  <w:divsChild>
                    <w:div w:id="1884709447">
                      <w:marLeft w:val="0"/>
                      <w:marRight w:val="0"/>
                      <w:marTop w:val="0"/>
                      <w:marBottom w:val="0"/>
                      <w:divBdr>
                        <w:top w:val="none" w:sz="0" w:space="0" w:color="auto"/>
                        <w:left w:val="none" w:sz="0" w:space="0" w:color="auto"/>
                        <w:bottom w:val="none" w:sz="0" w:space="0" w:color="auto"/>
                        <w:right w:val="none" w:sz="0" w:space="0" w:color="auto"/>
                      </w:divBdr>
                    </w:div>
                  </w:divsChild>
                </w:div>
                <w:div w:id="1790272742">
                  <w:marLeft w:val="0"/>
                  <w:marRight w:val="0"/>
                  <w:marTop w:val="0"/>
                  <w:marBottom w:val="0"/>
                  <w:divBdr>
                    <w:top w:val="none" w:sz="0" w:space="0" w:color="auto"/>
                    <w:left w:val="none" w:sz="0" w:space="0" w:color="auto"/>
                    <w:bottom w:val="none" w:sz="0" w:space="0" w:color="auto"/>
                    <w:right w:val="none" w:sz="0" w:space="0" w:color="auto"/>
                  </w:divBdr>
                  <w:divsChild>
                    <w:div w:id="571158871">
                      <w:marLeft w:val="0"/>
                      <w:marRight w:val="0"/>
                      <w:marTop w:val="0"/>
                      <w:marBottom w:val="0"/>
                      <w:divBdr>
                        <w:top w:val="none" w:sz="0" w:space="0" w:color="auto"/>
                        <w:left w:val="none" w:sz="0" w:space="0" w:color="auto"/>
                        <w:bottom w:val="none" w:sz="0" w:space="0" w:color="auto"/>
                        <w:right w:val="none" w:sz="0" w:space="0" w:color="auto"/>
                      </w:divBdr>
                    </w:div>
                  </w:divsChild>
                </w:div>
                <w:div w:id="1978140084">
                  <w:marLeft w:val="0"/>
                  <w:marRight w:val="0"/>
                  <w:marTop w:val="0"/>
                  <w:marBottom w:val="0"/>
                  <w:divBdr>
                    <w:top w:val="none" w:sz="0" w:space="0" w:color="auto"/>
                    <w:left w:val="none" w:sz="0" w:space="0" w:color="auto"/>
                    <w:bottom w:val="none" w:sz="0" w:space="0" w:color="auto"/>
                    <w:right w:val="none" w:sz="0" w:space="0" w:color="auto"/>
                  </w:divBdr>
                  <w:divsChild>
                    <w:div w:id="1627855170">
                      <w:marLeft w:val="0"/>
                      <w:marRight w:val="0"/>
                      <w:marTop w:val="0"/>
                      <w:marBottom w:val="0"/>
                      <w:divBdr>
                        <w:top w:val="none" w:sz="0" w:space="0" w:color="auto"/>
                        <w:left w:val="none" w:sz="0" w:space="0" w:color="auto"/>
                        <w:bottom w:val="none" w:sz="0" w:space="0" w:color="auto"/>
                        <w:right w:val="none" w:sz="0" w:space="0" w:color="auto"/>
                      </w:divBdr>
                    </w:div>
                  </w:divsChild>
                </w:div>
                <w:div w:id="1224483969">
                  <w:marLeft w:val="0"/>
                  <w:marRight w:val="0"/>
                  <w:marTop w:val="0"/>
                  <w:marBottom w:val="0"/>
                  <w:divBdr>
                    <w:top w:val="none" w:sz="0" w:space="0" w:color="auto"/>
                    <w:left w:val="none" w:sz="0" w:space="0" w:color="auto"/>
                    <w:bottom w:val="none" w:sz="0" w:space="0" w:color="auto"/>
                    <w:right w:val="none" w:sz="0" w:space="0" w:color="auto"/>
                  </w:divBdr>
                  <w:divsChild>
                    <w:div w:id="1110707967">
                      <w:marLeft w:val="0"/>
                      <w:marRight w:val="0"/>
                      <w:marTop w:val="0"/>
                      <w:marBottom w:val="0"/>
                      <w:divBdr>
                        <w:top w:val="none" w:sz="0" w:space="0" w:color="auto"/>
                        <w:left w:val="none" w:sz="0" w:space="0" w:color="auto"/>
                        <w:bottom w:val="none" w:sz="0" w:space="0" w:color="auto"/>
                        <w:right w:val="none" w:sz="0" w:space="0" w:color="auto"/>
                      </w:divBdr>
                    </w:div>
                  </w:divsChild>
                </w:div>
                <w:div w:id="923105857">
                  <w:marLeft w:val="0"/>
                  <w:marRight w:val="0"/>
                  <w:marTop w:val="0"/>
                  <w:marBottom w:val="0"/>
                  <w:divBdr>
                    <w:top w:val="none" w:sz="0" w:space="0" w:color="auto"/>
                    <w:left w:val="none" w:sz="0" w:space="0" w:color="auto"/>
                    <w:bottom w:val="none" w:sz="0" w:space="0" w:color="auto"/>
                    <w:right w:val="none" w:sz="0" w:space="0" w:color="auto"/>
                  </w:divBdr>
                  <w:divsChild>
                    <w:div w:id="2110466813">
                      <w:marLeft w:val="0"/>
                      <w:marRight w:val="0"/>
                      <w:marTop w:val="0"/>
                      <w:marBottom w:val="0"/>
                      <w:divBdr>
                        <w:top w:val="none" w:sz="0" w:space="0" w:color="auto"/>
                        <w:left w:val="none" w:sz="0" w:space="0" w:color="auto"/>
                        <w:bottom w:val="none" w:sz="0" w:space="0" w:color="auto"/>
                        <w:right w:val="none" w:sz="0" w:space="0" w:color="auto"/>
                      </w:divBdr>
                    </w:div>
                  </w:divsChild>
                </w:div>
                <w:div w:id="83115870">
                  <w:marLeft w:val="0"/>
                  <w:marRight w:val="0"/>
                  <w:marTop w:val="0"/>
                  <w:marBottom w:val="0"/>
                  <w:divBdr>
                    <w:top w:val="none" w:sz="0" w:space="0" w:color="auto"/>
                    <w:left w:val="none" w:sz="0" w:space="0" w:color="auto"/>
                    <w:bottom w:val="none" w:sz="0" w:space="0" w:color="auto"/>
                    <w:right w:val="none" w:sz="0" w:space="0" w:color="auto"/>
                  </w:divBdr>
                  <w:divsChild>
                    <w:div w:id="884828721">
                      <w:marLeft w:val="0"/>
                      <w:marRight w:val="0"/>
                      <w:marTop w:val="0"/>
                      <w:marBottom w:val="0"/>
                      <w:divBdr>
                        <w:top w:val="none" w:sz="0" w:space="0" w:color="auto"/>
                        <w:left w:val="none" w:sz="0" w:space="0" w:color="auto"/>
                        <w:bottom w:val="none" w:sz="0" w:space="0" w:color="auto"/>
                        <w:right w:val="none" w:sz="0" w:space="0" w:color="auto"/>
                      </w:divBdr>
                    </w:div>
                  </w:divsChild>
                </w:div>
                <w:div w:id="2140030932">
                  <w:marLeft w:val="0"/>
                  <w:marRight w:val="0"/>
                  <w:marTop w:val="0"/>
                  <w:marBottom w:val="0"/>
                  <w:divBdr>
                    <w:top w:val="none" w:sz="0" w:space="0" w:color="auto"/>
                    <w:left w:val="none" w:sz="0" w:space="0" w:color="auto"/>
                    <w:bottom w:val="none" w:sz="0" w:space="0" w:color="auto"/>
                    <w:right w:val="none" w:sz="0" w:space="0" w:color="auto"/>
                  </w:divBdr>
                  <w:divsChild>
                    <w:div w:id="345332102">
                      <w:marLeft w:val="0"/>
                      <w:marRight w:val="0"/>
                      <w:marTop w:val="0"/>
                      <w:marBottom w:val="0"/>
                      <w:divBdr>
                        <w:top w:val="none" w:sz="0" w:space="0" w:color="auto"/>
                        <w:left w:val="none" w:sz="0" w:space="0" w:color="auto"/>
                        <w:bottom w:val="none" w:sz="0" w:space="0" w:color="auto"/>
                        <w:right w:val="none" w:sz="0" w:space="0" w:color="auto"/>
                      </w:divBdr>
                    </w:div>
                  </w:divsChild>
                </w:div>
                <w:div w:id="1810435239">
                  <w:marLeft w:val="0"/>
                  <w:marRight w:val="0"/>
                  <w:marTop w:val="0"/>
                  <w:marBottom w:val="0"/>
                  <w:divBdr>
                    <w:top w:val="none" w:sz="0" w:space="0" w:color="auto"/>
                    <w:left w:val="none" w:sz="0" w:space="0" w:color="auto"/>
                    <w:bottom w:val="none" w:sz="0" w:space="0" w:color="auto"/>
                    <w:right w:val="none" w:sz="0" w:space="0" w:color="auto"/>
                  </w:divBdr>
                  <w:divsChild>
                    <w:div w:id="1014455422">
                      <w:marLeft w:val="0"/>
                      <w:marRight w:val="0"/>
                      <w:marTop w:val="0"/>
                      <w:marBottom w:val="0"/>
                      <w:divBdr>
                        <w:top w:val="none" w:sz="0" w:space="0" w:color="auto"/>
                        <w:left w:val="none" w:sz="0" w:space="0" w:color="auto"/>
                        <w:bottom w:val="none" w:sz="0" w:space="0" w:color="auto"/>
                        <w:right w:val="none" w:sz="0" w:space="0" w:color="auto"/>
                      </w:divBdr>
                    </w:div>
                  </w:divsChild>
                </w:div>
                <w:div w:id="1889491067">
                  <w:marLeft w:val="0"/>
                  <w:marRight w:val="0"/>
                  <w:marTop w:val="0"/>
                  <w:marBottom w:val="0"/>
                  <w:divBdr>
                    <w:top w:val="none" w:sz="0" w:space="0" w:color="auto"/>
                    <w:left w:val="none" w:sz="0" w:space="0" w:color="auto"/>
                    <w:bottom w:val="none" w:sz="0" w:space="0" w:color="auto"/>
                    <w:right w:val="none" w:sz="0" w:space="0" w:color="auto"/>
                  </w:divBdr>
                  <w:divsChild>
                    <w:div w:id="1805999614">
                      <w:marLeft w:val="0"/>
                      <w:marRight w:val="0"/>
                      <w:marTop w:val="0"/>
                      <w:marBottom w:val="0"/>
                      <w:divBdr>
                        <w:top w:val="none" w:sz="0" w:space="0" w:color="auto"/>
                        <w:left w:val="none" w:sz="0" w:space="0" w:color="auto"/>
                        <w:bottom w:val="none" w:sz="0" w:space="0" w:color="auto"/>
                        <w:right w:val="none" w:sz="0" w:space="0" w:color="auto"/>
                      </w:divBdr>
                    </w:div>
                  </w:divsChild>
                </w:div>
                <w:div w:id="126944795">
                  <w:marLeft w:val="0"/>
                  <w:marRight w:val="0"/>
                  <w:marTop w:val="0"/>
                  <w:marBottom w:val="0"/>
                  <w:divBdr>
                    <w:top w:val="none" w:sz="0" w:space="0" w:color="auto"/>
                    <w:left w:val="none" w:sz="0" w:space="0" w:color="auto"/>
                    <w:bottom w:val="none" w:sz="0" w:space="0" w:color="auto"/>
                    <w:right w:val="none" w:sz="0" w:space="0" w:color="auto"/>
                  </w:divBdr>
                  <w:divsChild>
                    <w:div w:id="2023313857">
                      <w:marLeft w:val="0"/>
                      <w:marRight w:val="0"/>
                      <w:marTop w:val="0"/>
                      <w:marBottom w:val="0"/>
                      <w:divBdr>
                        <w:top w:val="none" w:sz="0" w:space="0" w:color="auto"/>
                        <w:left w:val="none" w:sz="0" w:space="0" w:color="auto"/>
                        <w:bottom w:val="none" w:sz="0" w:space="0" w:color="auto"/>
                        <w:right w:val="none" w:sz="0" w:space="0" w:color="auto"/>
                      </w:divBdr>
                    </w:div>
                  </w:divsChild>
                </w:div>
                <w:div w:id="1886865161">
                  <w:marLeft w:val="0"/>
                  <w:marRight w:val="0"/>
                  <w:marTop w:val="0"/>
                  <w:marBottom w:val="0"/>
                  <w:divBdr>
                    <w:top w:val="none" w:sz="0" w:space="0" w:color="auto"/>
                    <w:left w:val="none" w:sz="0" w:space="0" w:color="auto"/>
                    <w:bottom w:val="none" w:sz="0" w:space="0" w:color="auto"/>
                    <w:right w:val="none" w:sz="0" w:space="0" w:color="auto"/>
                  </w:divBdr>
                  <w:divsChild>
                    <w:div w:id="1045562828">
                      <w:marLeft w:val="0"/>
                      <w:marRight w:val="0"/>
                      <w:marTop w:val="0"/>
                      <w:marBottom w:val="0"/>
                      <w:divBdr>
                        <w:top w:val="none" w:sz="0" w:space="0" w:color="auto"/>
                        <w:left w:val="none" w:sz="0" w:space="0" w:color="auto"/>
                        <w:bottom w:val="none" w:sz="0" w:space="0" w:color="auto"/>
                        <w:right w:val="none" w:sz="0" w:space="0" w:color="auto"/>
                      </w:divBdr>
                    </w:div>
                  </w:divsChild>
                </w:div>
                <w:div w:id="1817726007">
                  <w:marLeft w:val="0"/>
                  <w:marRight w:val="0"/>
                  <w:marTop w:val="0"/>
                  <w:marBottom w:val="0"/>
                  <w:divBdr>
                    <w:top w:val="none" w:sz="0" w:space="0" w:color="auto"/>
                    <w:left w:val="none" w:sz="0" w:space="0" w:color="auto"/>
                    <w:bottom w:val="none" w:sz="0" w:space="0" w:color="auto"/>
                    <w:right w:val="none" w:sz="0" w:space="0" w:color="auto"/>
                  </w:divBdr>
                  <w:divsChild>
                    <w:div w:id="1196699037">
                      <w:marLeft w:val="0"/>
                      <w:marRight w:val="0"/>
                      <w:marTop w:val="0"/>
                      <w:marBottom w:val="0"/>
                      <w:divBdr>
                        <w:top w:val="none" w:sz="0" w:space="0" w:color="auto"/>
                        <w:left w:val="none" w:sz="0" w:space="0" w:color="auto"/>
                        <w:bottom w:val="none" w:sz="0" w:space="0" w:color="auto"/>
                        <w:right w:val="none" w:sz="0" w:space="0" w:color="auto"/>
                      </w:divBdr>
                    </w:div>
                  </w:divsChild>
                </w:div>
                <w:div w:id="1507860548">
                  <w:marLeft w:val="0"/>
                  <w:marRight w:val="0"/>
                  <w:marTop w:val="0"/>
                  <w:marBottom w:val="0"/>
                  <w:divBdr>
                    <w:top w:val="none" w:sz="0" w:space="0" w:color="auto"/>
                    <w:left w:val="none" w:sz="0" w:space="0" w:color="auto"/>
                    <w:bottom w:val="none" w:sz="0" w:space="0" w:color="auto"/>
                    <w:right w:val="none" w:sz="0" w:space="0" w:color="auto"/>
                  </w:divBdr>
                  <w:divsChild>
                    <w:div w:id="1742026368">
                      <w:marLeft w:val="0"/>
                      <w:marRight w:val="0"/>
                      <w:marTop w:val="0"/>
                      <w:marBottom w:val="0"/>
                      <w:divBdr>
                        <w:top w:val="none" w:sz="0" w:space="0" w:color="auto"/>
                        <w:left w:val="none" w:sz="0" w:space="0" w:color="auto"/>
                        <w:bottom w:val="none" w:sz="0" w:space="0" w:color="auto"/>
                        <w:right w:val="none" w:sz="0" w:space="0" w:color="auto"/>
                      </w:divBdr>
                    </w:div>
                  </w:divsChild>
                </w:div>
                <w:div w:id="1686250887">
                  <w:marLeft w:val="0"/>
                  <w:marRight w:val="0"/>
                  <w:marTop w:val="0"/>
                  <w:marBottom w:val="0"/>
                  <w:divBdr>
                    <w:top w:val="none" w:sz="0" w:space="0" w:color="auto"/>
                    <w:left w:val="none" w:sz="0" w:space="0" w:color="auto"/>
                    <w:bottom w:val="none" w:sz="0" w:space="0" w:color="auto"/>
                    <w:right w:val="none" w:sz="0" w:space="0" w:color="auto"/>
                  </w:divBdr>
                  <w:divsChild>
                    <w:div w:id="1605065934">
                      <w:marLeft w:val="0"/>
                      <w:marRight w:val="0"/>
                      <w:marTop w:val="0"/>
                      <w:marBottom w:val="0"/>
                      <w:divBdr>
                        <w:top w:val="none" w:sz="0" w:space="0" w:color="auto"/>
                        <w:left w:val="none" w:sz="0" w:space="0" w:color="auto"/>
                        <w:bottom w:val="none" w:sz="0" w:space="0" w:color="auto"/>
                        <w:right w:val="none" w:sz="0" w:space="0" w:color="auto"/>
                      </w:divBdr>
                    </w:div>
                  </w:divsChild>
                </w:div>
                <w:div w:id="853572591">
                  <w:marLeft w:val="0"/>
                  <w:marRight w:val="0"/>
                  <w:marTop w:val="0"/>
                  <w:marBottom w:val="0"/>
                  <w:divBdr>
                    <w:top w:val="none" w:sz="0" w:space="0" w:color="auto"/>
                    <w:left w:val="none" w:sz="0" w:space="0" w:color="auto"/>
                    <w:bottom w:val="none" w:sz="0" w:space="0" w:color="auto"/>
                    <w:right w:val="none" w:sz="0" w:space="0" w:color="auto"/>
                  </w:divBdr>
                  <w:divsChild>
                    <w:div w:id="853954500">
                      <w:marLeft w:val="0"/>
                      <w:marRight w:val="0"/>
                      <w:marTop w:val="0"/>
                      <w:marBottom w:val="0"/>
                      <w:divBdr>
                        <w:top w:val="none" w:sz="0" w:space="0" w:color="auto"/>
                        <w:left w:val="none" w:sz="0" w:space="0" w:color="auto"/>
                        <w:bottom w:val="none" w:sz="0" w:space="0" w:color="auto"/>
                        <w:right w:val="none" w:sz="0" w:space="0" w:color="auto"/>
                      </w:divBdr>
                    </w:div>
                  </w:divsChild>
                </w:div>
                <w:div w:id="421340719">
                  <w:marLeft w:val="0"/>
                  <w:marRight w:val="0"/>
                  <w:marTop w:val="0"/>
                  <w:marBottom w:val="0"/>
                  <w:divBdr>
                    <w:top w:val="none" w:sz="0" w:space="0" w:color="auto"/>
                    <w:left w:val="none" w:sz="0" w:space="0" w:color="auto"/>
                    <w:bottom w:val="none" w:sz="0" w:space="0" w:color="auto"/>
                    <w:right w:val="none" w:sz="0" w:space="0" w:color="auto"/>
                  </w:divBdr>
                  <w:divsChild>
                    <w:div w:id="1073820589">
                      <w:marLeft w:val="0"/>
                      <w:marRight w:val="0"/>
                      <w:marTop w:val="0"/>
                      <w:marBottom w:val="0"/>
                      <w:divBdr>
                        <w:top w:val="none" w:sz="0" w:space="0" w:color="auto"/>
                        <w:left w:val="none" w:sz="0" w:space="0" w:color="auto"/>
                        <w:bottom w:val="none" w:sz="0" w:space="0" w:color="auto"/>
                        <w:right w:val="none" w:sz="0" w:space="0" w:color="auto"/>
                      </w:divBdr>
                    </w:div>
                  </w:divsChild>
                </w:div>
                <w:div w:id="1947695303">
                  <w:marLeft w:val="0"/>
                  <w:marRight w:val="0"/>
                  <w:marTop w:val="0"/>
                  <w:marBottom w:val="0"/>
                  <w:divBdr>
                    <w:top w:val="none" w:sz="0" w:space="0" w:color="auto"/>
                    <w:left w:val="none" w:sz="0" w:space="0" w:color="auto"/>
                    <w:bottom w:val="none" w:sz="0" w:space="0" w:color="auto"/>
                    <w:right w:val="none" w:sz="0" w:space="0" w:color="auto"/>
                  </w:divBdr>
                  <w:divsChild>
                    <w:div w:id="1580408437">
                      <w:marLeft w:val="0"/>
                      <w:marRight w:val="0"/>
                      <w:marTop w:val="0"/>
                      <w:marBottom w:val="0"/>
                      <w:divBdr>
                        <w:top w:val="none" w:sz="0" w:space="0" w:color="auto"/>
                        <w:left w:val="none" w:sz="0" w:space="0" w:color="auto"/>
                        <w:bottom w:val="none" w:sz="0" w:space="0" w:color="auto"/>
                        <w:right w:val="none" w:sz="0" w:space="0" w:color="auto"/>
                      </w:divBdr>
                    </w:div>
                  </w:divsChild>
                </w:div>
                <w:div w:id="1077553498">
                  <w:marLeft w:val="0"/>
                  <w:marRight w:val="0"/>
                  <w:marTop w:val="0"/>
                  <w:marBottom w:val="0"/>
                  <w:divBdr>
                    <w:top w:val="none" w:sz="0" w:space="0" w:color="auto"/>
                    <w:left w:val="none" w:sz="0" w:space="0" w:color="auto"/>
                    <w:bottom w:val="none" w:sz="0" w:space="0" w:color="auto"/>
                    <w:right w:val="none" w:sz="0" w:space="0" w:color="auto"/>
                  </w:divBdr>
                  <w:divsChild>
                    <w:div w:id="650211327">
                      <w:marLeft w:val="0"/>
                      <w:marRight w:val="0"/>
                      <w:marTop w:val="0"/>
                      <w:marBottom w:val="0"/>
                      <w:divBdr>
                        <w:top w:val="none" w:sz="0" w:space="0" w:color="auto"/>
                        <w:left w:val="none" w:sz="0" w:space="0" w:color="auto"/>
                        <w:bottom w:val="none" w:sz="0" w:space="0" w:color="auto"/>
                        <w:right w:val="none" w:sz="0" w:space="0" w:color="auto"/>
                      </w:divBdr>
                    </w:div>
                  </w:divsChild>
                </w:div>
                <w:div w:id="2084719188">
                  <w:marLeft w:val="0"/>
                  <w:marRight w:val="0"/>
                  <w:marTop w:val="0"/>
                  <w:marBottom w:val="0"/>
                  <w:divBdr>
                    <w:top w:val="none" w:sz="0" w:space="0" w:color="auto"/>
                    <w:left w:val="none" w:sz="0" w:space="0" w:color="auto"/>
                    <w:bottom w:val="none" w:sz="0" w:space="0" w:color="auto"/>
                    <w:right w:val="none" w:sz="0" w:space="0" w:color="auto"/>
                  </w:divBdr>
                  <w:divsChild>
                    <w:div w:id="2032217665">
                      <w:marLeft w:val="0"/>
                      <w:marRight w:val="0"/>
                      <w:marTop w:val="0"/>
                      <w:marBottom w:val="0"/>
                      <w:divBdr>
                        <w:top w:val="none" w:sz="0" w:space="0" w:color="auto"/>
                        <w:left w:val="none" w:sz="0" w:space="0" w:color="auto"/>
                        <w:bottom w:val="none" w:sz="0" w:space="0" w:color="auto"/>
                        <w:right w:val="none" w:sz="0" w:space="0" w:color="auto"/>
                      </w:divBdr>
                    </w:div>
                  </w:divsChild>
                </w:div>
                <w:div w:id="775713237">
                  <w:marLeft w:val="0"/>
                  <w:marRight w:val="0"/>
                  <w:marTop w:val="0"/>
                  <w:marBottom w:val="0"/>
                  <w:divBdr>
                    <w:top w:val="none" w:sz="0" w:space="0" w:color="auto"/>
                    <w:left w:val="none" w:sz="0" w:space="0" w:color="auto"/>
                    <w:bottom w:val="none" w:sz="0" w:space="0" w:color="auto"/>
                    <w:right w:val="none" w:sz="0" w:space="0" w:color="auto"/>
                  </w:divBdr>
                  <w:divsChild>
                    <w:div w:id="267010434">
                      <w:marLeft w:val="0"/>
                      <w:marRight w:val="0"/>
                      <w:marTop w:val="0"/>
                      <w:marBottom w:val="0"/>
                      <w:divBdr>
                        <w:top w:val="none" w:sz="0" w:space="0" w:color="auto"/>
                        <w:left w:val="none" w:sz="0" w:space="0" w:color="auto"/>
                        <w:bottom w:val="none" w:sz="0" w:space="0" w:color="auto"/>
                        <w:right w:val="none" w:sz="0" w:space="0" w:color="auto"/>
                      </w:divBdr>
                    </w:div>
                  </w:divsChild>
                </w:div>
                <w:div w:id="237982676">
                  <w:marLeft w:val="0"/>
                  <w:marRight w:val="0"/>
                  <w:marTop w:val="0"/>
                  <w:marBottom w:val="0"/>
                  <w:divBdr>
                    <w:top w:val="none" w:sz="0" w:space="0" w:color="auto"/>
                    <w:left w:val="none" w:sz="0" w:space="0" w:color="auto"/>
                    <w:bottom w:val="none" w:sz="0" w:space="0" w:color="auto"/>
                    <w:right w:val="none" w:sz="0" w:space="0" w:color="auto"/>
                  </w:divBdr>
                  <w:divsChild>
                    <w:div w:id="357394470">
                      <w:marLeft w:val="0"/>
                      <w:marRight w:val="0"/>
                      <w:marTop w:val="0"/>
                      <w:marBottom w:val="0"/>
                      <w:divBdr>
                        <w:top w:val="none" w:sz="0" w:space="0" w:color="auto"/>
                        <w:left w:val="none" w:sz="0" w:space="0" w:color="auto"/>
                        <w:bottom w:val="none" w:sz="0" w:space="0" w:color="auto"/>
                        <w:right w:val="none" w:sz="0" w:space="0" w:color="auto"/>
                      </w:divBdr>
                    </w:div>
                  </w:divsChild>
                </w:div>
                <w:div w:id="894239982">
                  <w:marLeft w:val="0"/>
                  <w:marRight w:val="0"/>
                  <w:marTop w:val="0"/>
                  <w:marBottom w:val="0"/>
                  <w:divBdr>
                    <w:top w:val="none" w:sz="0" w:space="0" w:color="auto"/>
                    <w:left w:val="none" w:sz="0" w:space="0" w:color="auto"/>
                    <w:bottom w:val="none" w:sz="0" w:space="0" w:color="auto"/>
                    <w:right w:val="none" w:sz="0" w:space="0" w:color="auto"/>
                  </w:divBdr>
                  <w:divsChild>
                    <w:div w:id="228852617">
                      <w:marLeft w:val="0"/>
                      <w:marRight w:val="0"/>
                      <w:marTop w:val="0"/>
                      <w:marBottom w:val="0"/>
                      <w:divBdr>
                        <w:top w:val="none" w:sz="0" w:space="0" w:color="auto"/>
                        <w:left w:val="none" w:sz="0" w:space="0" w:color="auto"/>
                        <w:bottom w:val="none" w:sz="0" w:space="0" w:color="auto"/>
                        <w:right w:val="none" w:sz="0" w:space="0" w:color="auto"/>
                      </w:divBdr>
                    </w:div>
                  </w:divsChild>
                </w:div>
                <w:div w:id="1226719458">
                  <w:marLeft w:val="0"/>
                  <w:marRight w:val="0"/>
                  <w:marTop w:val="0"/>
                  <w:marBottom w:val="0"/>
                  <w:divBdr>
                    <w:top w:val="none" w:sz="0" w:space="0" w:color="auto"/>
                    <w:left w:val="none" w:sz="0" w:space="0" w:color="auto"/>
                    <w:bottom w:val="none" w:sz="0" w:space="0" w:color="auto"/>
                    <w:right w:val="none" w:sz="0" w:space="0" w:color="auto"/>
                  </w:divBdr>
                  <w:divsChild>
                    <w:div w:id="529805424">
                      <w:marLeft w:val="0"/>
                      <w:marRight w:val="0"/>
                      <w:marTop w:val="0"/>
                      <w:marBottom w:val="0"/>
                      <w:divBdr>
                        <w:top w:val="none" w:sz="0" w:space="0" w:color="auto"/>
                        <w:left w:val="none" w:sz="0" w:space="0" w:color="auto"/>
                        <w:bottom w:val="none" w:sz="0" w:space="0" w:color="auto"/>
                        <w:right w:val="none" w:sz="0" w:space="0" w:color="auto"/>
                      </w:divBdr>
                    </w:div>
                  </w:divsChild>
                </w:div>
                <w:div w:id="1047266716">
                  <w:marLeft w:val="0"/>
                  <w:marRight w:val="0"/>
                  <w:marTop w:val="0"/>
                  <w:marBottom w:val="0"/>
                  <w:divBdr>
                    <w:top w:val="none" w:sz="0" w:space="0" w:color="auto"/>
                    <w:left w:val="none" w:sz="0" w:space="0" w:color="auto"/>
                    <w:bottom w:val="none" w:sz="0" w:space="0" w:color="auto"/>
                    <w:right w:val="none" w:sz="0" w:space="0" w:color="auto"/>
                  </w:divBdr>
                  <w:divsChild>
                    <w:div w:id="760880568">
                      <w:marLeft w:val="0"/>
                      <w:marRight w:val="0"/>
                      <w:marTop w:val="0"/>
                      <w:marBottom w:val="0"/>
                      <w:divBdr>
                        <w:top w:val="none" w:sz="0" w:space="0" w:color="auto"/>
                        <w:left w:val="none" w:sz="0" w:space="0" w:color="auto"/>
                        <w:bottom w:val="none" w:sz="0" w:space="0" w:color="auto"/>
                        <w:right w:val="none" w:sz="0" w:space="0" w:color="auto"/>
                      </w:divBdr>
                    </w:div>
                  </w:divsChild>
                </w:div>
                <w:div w:id="1022513300">
                  <w:marLeft w:val="0"/>
                  <w:marRight w:val="0"/>
                  <w:marTop w:val="0"/>
                  <w:marBottom w:val="0"/>
                  <w:divBdr>
                    <w:top w:val="none" w:sz="0" w:space="0" w:color="auto"/>
                    <w:left w:val="none" w:sz="0" w:space="0" w:color="auto"/>
                    <w:bottom w:val="none" w:sz="0" w:space="0" w:color="auto"/>
                    <w:right w:val="none" w:sz="0" w:space="0" w:color="auto"/>
                  </w:divBdr>
                  <w:divsChild>
                    <w:div w:id="866210566">
                      <w:marLeft w:val="0"/>
                      <w:marRight w:val="0"/>
                      <w:marTop w:val="0"/>
                      <w:marBottom w:val="0"/>
                      <w:divBdr>
                        <w:top w:val="none" w:sz="0" w:space="0" w:color="auto"/>
                        <w:left w:val="none" w:sz="0" w:space="0" w:color="auto"/>
                        <w:bottom w:val="none" w:sz="0" w:space="0" w:color="auto"/>
                        <w:right w:val="none" w:sz="0" w:space="0" w:color="auto"/>
                      </w:divBdr>
                    </w:div>
                  </w:divsChild>
                </w:div>
                <w:div w:id="2069495973">
                  <w:marLeft w:val="0"/>
                  <w:marRight w:val="0"/>
                  <w:marTop w:val="0"/>
                  <w:marBottom w:val="0"/>
                  <w:divBdr>
                    <w:top w:val="none" w:sz="0" w:space="0" w:color="auto"/>
                    <w:left w:val="none" w:sz="0" w:space="0" w:color="auto"/>
                    <w:bottom w:val="none" w:sz="0" w:space="0" w:color="auto"/>
                    <w:right w:val="none" w:sz="0" w:space="0" w:color="auto"/>
                  </w:divBdr>
                  <w:divsChild>
                    <w:div w:id="1871263808">
                      <w:marLeft w:val="0"/>
                      <w:marRight w:val="0"/>
                      <w:marTop w:val="0"/>
                      <w:marBottom w:val="0"/>
                      <w:divBdr>
                        <w:top w:val="none" w:sz="0" w:space="0" w:color="auto"/>
                        <w:left w:val="none" w:sz="0" w:space="0" w:color="auto"/>
                        <w:bottom w:val="none" w:sz="0" w:space="0" w:color="auto"/>
                        <w:right w:val="none" w:sz="0" w:space="0" w:color="auto"/>
                      </w:divBdr>
                    </w:div>
                  </w:divsChild>
                </w:div>
                <w:div w:id="1026642614">
                  <w:marLeft w:val="0"/>
                  <w:marRight w:val="0"/>
                  <w:marTop w:val="0"/>
                  <w:marBottom w:val="0"/>
                  <w:divBdr>
                    <w:top w:val="none" w:sz="0" w:space="0" w:color="auto"/>
                    <w:left w:val="none" w:sz="0" w:space="0" w:color="auto"/>
                    <w:bottom w:val="none" w:sz="0" w:space="0" w:color="auto"/>
                    <w:right w:val="none" w:sz="0" w:space="0" w:color="auto"/>
                  </w:divBdr>
                  <w:divsChild>
                    <w:div w:id="1034690811">
                      <w:marLeft w:val="0"/>
                      <w:marRight w:val="0"/>
                      <w:marTop w:val="0"/>
                      <w:marBottom w:val="0"/>
                      <w:divBdr>
                        <w:top w:val="none" w:sz="0" w:space="0" w:color="auto"/>
                        <w:left w:val="none" w:sz="0" w:space="0" w:color="auto"/>
                        <w:bottom w:val="none" w:sz="0" w:space="0" w:color="auto"/>
                        <w:right w:val="none" w:sz="0" w:space="0" w:color="auto"/>
                      </w:divBdr>
                    </w:div>
                  </w:divsChild>
                </w:div>
                <w:div w:id="516117407">
                  <w:marLeft w:val="0"/>
                  <w:marRight w:val="0"/>
                  <w:marTop w:val="0"/>
                  <w:marBottom w:val="0"/>
                  <w:divBdr>
                    <w:top w:val="none" w:sz="0" w:space="0" w:color="auto"/>
                    <w:left w:val="none" w:sz="0" w:space="0" w:color="auto"/>
                    <w:bottom w:val="none" w:sz="0" w:space="0" w:color="auto"/>
                    <w:right w:val="none" w:sz="0" w:space="0" w:color="auto"/>
                  </w:divBdr>
                  <w:divsChild>
                    <w:div w:id="939921196">
                      <w:marLeft w:val="0"/>
                      <w:marRight w:val="0"/>
                      <w:marTop w:val="0"/>
                      <w:marBottom w:val="0"/>
                      <w:divBdr>
                        <w:top w:val="none" w:sz="0" w:space="0" w:color="auto"/>
                        <w:left w:val="none" w:sz="0" w:space="0" w:color="auto"/>
                        <w:bottom w:val="none" w:sz="0" w:space="0" w:color="auto"/>
                        <w:right w:val="none" w:sz="0" w:space="0" w:color="auto"/>
                      </w:divBdr>
                    </w:div>
                  </w:divsChild>
                </w:div>
                <w:div w:id="1314601722">
                  <w:marLeft w:val="0"/>
                  <w:marRight w:val="0"/>
                  <w:marTop w:val="0"/>
                  <w:marBottom w:val="0"/>
                  <w:divBdr>
                    <w:top w:val="none" w:sz="0" w:space="0" w:color="auto"/>
                    <w:left w:val="none" w:sz="0" w:space="0" w:color="auto"/>
                    <w:bottom w:val="none" w:sz="0" w:space="0" w:color="auto"/>
                    <w:right w:val="none" w:sz="0" w:space="0" w:color="auto"/>
                  </w:divBdr>
                  <w:divsChild>
                    <w:div w:id="290982047">
                      <w:marLeft w:val="0"/>
                      <w:marRight w:val="0"/>
                      <w:marTop w:val="0"/>
                      <w:marBottom w:val="0"/>
                      <w:divBdr>
                        <w:top w:val="none" w:sz="0" w:space="0" w:color="auto"/>
                        <w:left w:val="none" w:sz="0" w:space="0" w:color="auto"/>
                        <w:bottom w:val="none" w:sz="0" w:space="0" w:color="auto"/>
                        <w:right w:val="none" w:sz="0" w:space="0" w:color="auto"/>
                      </w:divBdr>
                    </w:div>
                  </w:divsChild>
                </w:div>
                <w:div w:id="337583934">
                  <w:marLeft w:val="0"/>
                  <w:marRight w:val="0"/>
                  <w:marTop w:val="0"/>
                  <w:marBottom w:val="0"/>
                  <w:divBdr>
                    <w:top w:val="none" w:sz="0" w:space="0" w:color="auto"/>
                    <w:left w:val="none" w:sz="0" w:space="0" w:color="auto"/>
                    <w:bottom w:val="none" w:sz="0" w:space="0" w:color="auto"/>
                    <w:right w:val="none" w:sz="0" w:space="0" w:color="auto"/>
                  </w:divBdr>
                  <w:divsChild>
                    <w:div w:id="453211255">
                      <w:marLeft w:val="0"/>
                      <w:marRight w:val="0"/>
                      <w:marTop w:val="0"/>
                      <w:marBottom w:val="0"/>
                      <w:divBdr>
                        <w:top w:val="none" w:sz="0" w:space="0" w:color="auto"/>
                        <w:left w:val="none" w:sz="0" w:space="0" w:color="auto"/>
                        <w:bottom w:val="none" w:sz="0" w:space="0" w:color="auto"/>
                        <w:right w:val="none" w:sz="0" w:space="0" w:color="auto"/>
                      </w:divBdr>
                    </w:div>
                  </w:divsChild>
                </w:div>
                <w:div w:id="1186015574">
                  <w:marLeft w:val="0"/>
                  <w:marRight w:val="0"/>
                  <w:marTop w:val="0"/>
                  <w:marBottom w:val="0"/>
                  <w:divBdr>
                    <w:top w:val="none" w:sz="0" w:space="0" w:color="auto"/>
                    <w:left w:val="none" w:sz="0" w:space="0" w:color="auto"/>
                    <w:bottom w:val="none" w:sz="0" w:space="0" w:color="auto"/>
                    <w:right w:val="none" w:sz="0" w:space="0" w:color="auto"/>
                  </w:divBdr>
                  <w:divsChild>
                    <w:div w:id="547299435">
                      <w:marLeft w:val="0"/>
                      <w:marRight w:val="0"/>
                      <w:marTop w:val="0"/>
                      <w:marBottom w:val="0"/>
                      <w:divBdr>
                        <w:top w:val="none" w:sz="0" w:space="0" w:color="auto"/>
                        <w:left w:val="none" w:sz="0" w:space="0" w:color="auto"/>
                        <w:bottom w:val="none" w:sz="0" w:space="0" w:color="auto"/>
                        <w:right w:val="none" w:sz="0" w:space="0" w:color="auto"/>
                      </w:divBdr>
                    </w:div>
                  </w:divsChild>
                </w:div>
                <w:div w:id="1079795086">
                  <w:marLeft w:val="0"/>
                  <w:marRight w:val="0"/>
                  <w:marTop w:val="0"/>
                  <w:marBottom w:val="0"/>
                  <w:divBdr>
                    <w:top w:val="none" w:sz="0" w:space="0" w:color="auto"/>
                    <w:left w:val="none" w:sz="0" w:space="0" w:color="auto"/>
                    <w:bottom w:val="none" w:sz="0" w:space="0" w:color="auto"/>
                    <w:right w:val="none" w:sz="0" w:space="0" w:color="auto"/>
                  </w:divBdr>
                  <w:divsChild>
                    <w:div w:id="1400785483">
                      <w:marLeft w:val="0"/>
                      <w:marRight w:val="0"/>
                      <w:marTop w:val="0"/>
                      <w:marBottom w:val="0"/>
                      <w:divBdr>
                        <w:top w:val="none" w:sz="0" w:space="0" w:color="auto"/>
                        <w:left w:val="none" w:sz="0" w:space="0" w:color="auto"/>
                        <w:bottom w:val="none" w:sz="0" w:space="0" w:color="auto"/>
                        <w:right w:val="none" w:sz="0" w:space="0" w:color="auto"/>
                      </w:divBdr>
                    </w:div>
                  </w:divsChild>
                </w:div>
                <w:div w:id="2070879399">
                  <w:marLeft w:val="0"/>
                  <w:marRight w:val="0"/>
                  <w:marTop w:val="0"/>
                  <w:marBottom w:val="0"/>
                  <w:divBdr>
                    <w:top w:val="none" w:sz="0" w:space="0" w:color="auto"/>
                    <w:left w:val="none" w:sz="0" w:space="0" w:color="auto"/>
                    <w:bottom w:val="none" w:sz="0" w:space="0" w:color="auto"/>
                    <w:right w:val="none" w:sz="0" w:space="0" w:color="auto"/>
                  </w:divBdr>
                  <w:divsChild>
                    <w:div w:id="1166435909">
                      <w:marLeft w:val="0"/>
                      <w:marRight w:val="0"/>
                      <w:marTop w:val="0"/>
                      <w:marBottom w:val="0"/>
                      <w:divBdr>
                        <w:top w:val="none" w:sz="0" w:space="0" w:color="auto"/>
                        <w:left w:val="none" w:sz="0" w:space="0" w:color="auto"/>
                        <w:bottom w:val="none" w:sz="0" w:space="0" w:color="auto"/>
                        <w:right w:val="none" w:sz="0" w:space="0" w:color="auto"/>
                      </w:divBdr>
                    </w:div>
                  </w:divsChild>
                </w:div>
                <w:div w:id="1513372011">
                  <w:marLeft w:val="0"/>
                  <w:marRight w:val="0"/>
                  <w:marTop w:val="0"/>
                  <w:marBottom w:val="0"/>
                  <w:divBdr>
                    <w:top w:val="none" w:sz="0" w:space="0" w:color="auto"/>
                    <w:left w:val="none" w:sz="0" w:space="0" w:color="auto"/>
                    <w:bottom w:val="none" w:sz="0" w:space="0" w:color="auto"/>
                    <w:right w:val="none" w:sz="0" w:space="0" w:color="auto"/>
                  </w:divBdr>
                  <w:divsChild>
                    <w:div w:id="1164978895">
                      <w:marLeft w:val="0"/>
                      <w:marRight w:val="0"/>
                      <w:marTop w:val="0"/>
                      <w:marBottom w:val="0"/>
                      <w:divBdr>
                        <w:top w:val="none" w:sz="0" w:space="0" w:color="auto"/>
                        <w:left w:val="none" w:sz="0" w:space="0" w:color="auto"/>
                        <w:bottom w:val="none" w:sz="0" w:space="0" w:color="auto"/>
                        <w:right w:val="none" w:sz="0" w:space="0" w:color="auto"/>
                      </w:divBdr>
                    </w:div>
                  </w:divsChild>
                </w:div>
                <w:div w:id="138966297">
                  <w:marLeft w:val="0"/>
                  <w:marRight w:val="0"/>
                  <w:marTop w:val="0"/>
                  <w:marBottom w:val="0"/>
                  <w:divBdr>
                    <w:top w:val="none" w:sz="0" w:space="0" w:color="auto"/>
                    <w:left w:val="none" w:sz="0" w:space="0" w:color="auto"/>
                    <w:bottom w:val="none" w:sz="0" w:space="0" w:color="auto"/>
                    <w:right w:val="none" w:sz="0" w:space="0" w:color="auto"/>
                  </w:divBdr>
                  <w:divsChild>
                    <w:div w:id="143204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304550">
      <w:bodyDiv w:val="1"/>
      <w:marLeft w:val="0"/>
      <w:marRight w:val="0"/>
      <w:marTop w:val="0"/>
      <w:marBottom w:val="0"/>
      <w:divBdr>
        <w:top w:val="none" w:sz="0" w:space="0" w:color="auto"/>
        <w:left w:val="none" w:sz="0" w:space="0" w:color="auto"/>
        <w:bottom w:val="none" w:sz="0" w:space="0" w:color="auto"/>
        <w:right w:val="none" w:sz="0" w:space="0" w:color="auto"/>
      </w:divBdr>
      <w:divsChild>
        <w:div w:id="597173299">
          <w:marLeft w:val="0"/>
          <w:marRight w:val="0"/>
          <w:marTop w:val="0"/>
          <w:marBottom w:val="0"/>
          <w:divBdr>
            <w:top w:val="none" w:sz="0" w:space="0" w:color="auto"/>
            <w:left w:val="none" w:sz="0" w:space="0" w:color="auto"/>
            <w:bottom w:val="none" w:sz="0" w:space="0" w:color="auto"/>
            <w:right w:val="none" w:sz="0" w:space="0" w:color="auto"/>
          </w:divBdr>
          <w:divsChild>
            <w:div w:id="1042440550">
              <w:marLeft w:val="0"/>
              <w:marRight w:val="0"/>
              <w:marTop w:val="0"/>
              <w:marBottom w:val="0"/>
              <w:divBdr>
                <w:top w:val="none" w:sz="0" w:space="0" w:color="auto"/>
                <w:left w:val="none" w:sz="0" w:space="0" w:color="auto"/>
                <w:bottom w:val="none" w:sz="0" w:space="0" w:color="auto"/>
                <w:right w:val="none" w:sz="0" w:space="0" w:color="auto"/>
              </w:divBdr>
              <w:divsChild>
                <w:div w:id="19839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5234">
      <w:bodyDiv w:val="1"/>
      <w:marLeft w:val="0"/>
      <w:marRight w:val="0"/>
      <w:marTop w:val="0"/>
      <w:marBottom w:val="0"/>
      <w:divBdr>
        <w:top w:val="none" w:sz="0" w:space="0" w:color="auto"/>
        <w:left w:val="none" w:sz="0" w:space="0" w:color="auto"/>
        <w:bottom w:val="none" w:sz="0" w:space="0" w:color="auto"/>
        <w:right w:val="none" w:sz="0" w:space="0" w:color="auto"/>
      </w:divBdr>
      <w:divsChild>
        <w:div w:id="542669551">
          <w:marLeft w:val="0"/>
          <w:marRight w:val="0"/>
          <w:marTop w:val="0"/>
          <w:marBottom w:val="0"/>
          <w:divBdr>
            <w:top w:val="none" w:sz="0" w:space="0" w:color="auto"/>
            <w:left w:val="none" w:sz="0" w:space="0" w:color="auto"/>
            <w:bottom w:val="none" w:sz="0" w:space="0" w:color="auto"/>
            <w:right w:val="none" w:sz="0" w:space="0" w:color="auto"/>
          </w:divBdr>
          <w:divsChild>
            <w:div w:id="1727533301">
              <w:marLeft w:val="0"/>
              <w:marRight w:val="0"/>
              <w:marTop w:val="0"/>
              <w:marBottom w:val="0"/>
              <w:divBdr>
                <w:top w:val="none" w:sz="0" w:space="0" w:color="auto"/>
                <w:left w:val="none" w:sz="0" w:space="0" w:color="auto"/>
                <w:bottom w:val="none" w:sz="0" w:space="0" w:color="auto"/>
                <w:right w:val="none" w:sz="0" w:space="0" w:color="auto"/>
              </w:divBdr>
              <w:divsChild>
                <w:div w:id="877619143">
                  <w:marLeft w:val="0"/>
                  <w:marRight w:val="0"/>
                  <w:marTop w:val="0"/>
                  <w:marBottom w:val="0"/>
                  <w:divBdr>
                    <w:top w:val="none" w:sz="0" w:space="0" w:color="auto"/>
                    <w:left w:val="none" w:sz="0" w:space="0" w:color="auto"/>
                    <w:bottom w:val="none" w:sz="0" w:space="0" w:color="auto"/>
                    <w:right w:val="none" w:sz="0" w:space="0" w:color="auto"/>
                  </w:divBdr>
                  <w:divsChild>
                    <w:div w:id="15092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673477">
      <w:bodyDiv w:val="1"/>
      <w:marLeft w:val="0"/>
      <w:marRight w:val="0"/>
      <w:marTop w:val="0"/>
      <w:marBottom w:val="0"/>
      <w:divBdr>
        <w:top w:val="none" w:sz="0" w:space="0" w:color="auto"/>
        <w:left w:val="none" w:sz="0" w:space="0" w:color="auto"/>
        <w:bottom w:val="none" w:sz="0" w:space="0" w:color="auto"/>
        <w:right w:val="none" w:sz="0" w:space="0" w:color="auto"/>
      </w:divBdr>
      <w:divsChild>
        <w:div w:id="710567588">
          <w:marLeft w:val="0"/>
          <w:marRight w:val="0"/>
          <w:marTop w:val="0"/>
          <w:marBottom w:val="0"/>
          <w:divBdr>
            <w:top w:val="none" w:sz="0" w:space="0" w:color="auto"/>
            <w:left w:val="none" w:sz="0" w:space="0" w:color="auto"/>
            <w:bottom w:val="none" w:sz="0" w:space="0" w:color="auto"/>
            <w:right w:val="none" w:sz="0" w:space="0" w:color="auto"/>
          </w:divBdr>
          <w:divsChild>
            <w:div w:id="56124320">
              <w:marLeft w:val="0"/>
              <w:marRight w:val="0"/>
              <w:marTop w:val="0"/>
              <w:marBottom w:val="0"/>
              <w:divBdr>
                <w:top w:val="none" w:sz="0" w:space="0" w:color="auto"/>
                <w:left w:val="none" w:sz="0" w:space="0" w:color="auto"/>
                <w:bottom w:val="none" w:sz="0" w:space="0" w:color="auto"/>
                <w:right w:val="none" w:sz="0" w:space="0" w:color="auto"/>
              </w:divBdr>
            </w:div>
            <w:div w:id="466246552">
              <w:marLeft w:val="0"/>
              <w:marRight w:val="0"/>
              <w:marTop w:val="0"/>
              <w:marBottom w:val="0"/>
              <w:divBdr>
                <w:top w:val="none" w:sz="0" w:space="0" w:color="auto"/>
                <w:left w:val="none" w:sz="0" w:space="0" w:color="auto"/>
                <w:bottom w:val="none" w:sz="0" w:space="0" w:color="auto"/>
                <w:right w:val="none" w:sz="0" w:space="0" w:color="auto"/>
              </w:divBdr>
            </w:div>
            <w:div w:id="121463318">
              <w:marLeft w:val="0"/>
              <w:marRight w:val="0"/>
              <w:marTop w:val="0"/>
              <w:marBottom w:val="0"/>
              <w:divBdr>
                <w:top w:val="none" w:sz="0" w:space="0" w:color="auto"/>
                <w:left w:val="none" w:sz="0" w:space="0" w:color="auto"/>
                <w:bottom w:val="none" w:sz="0" w:space="0" w:color="auto"/>
                <w:right w:val="none" w:sz="0" w:space="0" w:color="auto"/>
              </w:divBdr>
            </w:div>
            <w:div w:id="43913515">
              <w:marLeft w:val="0"/>
              <w:marRight w:val="0"/>
              <w:marTop w:val="0"/>
              <w:marBottom w:val="0"/>
              <w:divBdr>
                <w:top w:val="none" w:sz="0" w:space="0" w:color="auto"/>
                <w:left w:val="none" w:sz="0" w:space="0" w:color="auto"/>
                <w:bottom w:val="none" w:sz="0" w:space="0" w:color="auto"/>
                <w:right w:val="none" w:sz="0" w:space="0" w:color="auto"/>
              </w:divBdr>
            </w:div>
            <w:div w:id="725952404">
              <w:marLeft w:val="0"/>
              <w:marRight w:val="0"/>
              <w:marTop w:val="0"/>
              <w:marBottom w:val="0"/>
              <w:divBdr>
                <w:top w:val="none" w:sz="0" w:space="0" w:color="auto"/>
                <w:left w:val="none" w:sz="0" w:space="0" w:color="auto"/>
                <w:bottom w:val="none" w:sz="0" w:space="0" w:color="auto"/>
                <w:right w:val="none" w:sz="0" w:space="0" w:color="auto"/>
              </w:divBdr>
            </w:div>
            <w:div w:id="1580675907">
              <w:marLeft w:val="0"/>
              <w:marRight w:val="0"/>
              <w:marTop w:val="0"/>
              <w:marBottom w:val="0"/>
              <w:divBdr>
                <w:top w:val="none" w:sz="0" w:space="0" w:color="auto"/>
                <w:left w:val="none" w:sz="0" w:space="0" w:color="auto"/>
                <w:bottom w:val="none" w:sz="0" w:space="0" w:color="auto"/>
                <w:right w:val="none" w:sz="0" w:space="0" w:color="auto"/>
              </w:divBdr>
            </w:div>
            <w:div w:id="675302934">
              <w:marLeft w:val="0"/>
              <w:marRight w:val="0"/>
              <w:marTop w:val="0"/>
              <w:marBottom w:val="0"/>
              <w:divBdr>
                <w:top w:val="none" w:sz="0" w:space="0" w:color="auto"/>
                <w:left w:val="none" w:sz="0" w:space="0" w:color="auto"/>
                <w:bottom w:val="none" w:sz="0" w:space="0" w:color="auto"/>
                <w:right w:val="none" w:sz="0" w:space="0" w:color="auto"/>
              </w:divBdr>
            </w:div>
            <w:div w:id="961501975">
              <w:marLeft w:val="0"/>
              <w:marRight w:val="0"/>
              <w:marTop w:val="0"/>
              <w:marBottom w:val="0"/>
              <w:divBdr>
                <w:top w:val="none" w:sz="0" w:space="0" w:color="auto"/>
                <w:left w:val="none" w:sz="0" w:space="0" w:color="auto"/>
                <w:bottom w:val="none" w:sz="0" w:space="0" w:color="auto"/>
                <w:right w:val="none" w:sz="0" w:space="0" w:color="auto"/>
              </w:divBdr>
            </w:div>
            <w:div w:id="917061400">
              <w:marLeft w:val="0"/>
              <w:marRight w:val="0"/>
              <w:marTop w:val="0"/>
              <w:marBottom w:val="0"/>
              <w:divBdr>
                <w:top w:val="none" w:sz="0" w:space="0" w:color="auto"/>
                <w:left w:val="none" w:sz="0" w:space="0" w:color="auto"/>
                <w:bottom w:val="none" w:sz="0" w:space="0" w:color="auto"/>
                <w:right w:val="none" w:sz="0" w:space="0" w:color="auto"/>
              </w:divBdr>
            </w:div>
            <w:div w:id="371155502">
              <w:marLeft w:val="0"/>
              <w:marRight w:val="0"/>
              <w:marTop w:val="0"/>
              <w:marBottom w:val="0"/>
              <w:divBdr>
                <w:top w:val="none" w:sz="0" w:space="0" w:color="auto"/>
                <w:left w:val="none" w:sz="0" w:space="0" w:color="auto"/>
                <w:bottom w:val="none" w:sz="0" w:space="0" w:color="auto"/>
                <w:right w:val="none" w:sz="0" w:space="0" w:color="auto"/>
              </w:divBdr>
            </w:div>
            <w:div w:id="621226302">
              <w:marLeft w:val="0"/>
              <w:marRight w:val="0"/>
              <w:marTop w:val="0"/>
              <w:marBottom w:val="0"/>
              <w:divBdr>
                <w:top w:val="none" w:sz="0" w:space="0" w:color="auto"/>
                <w:left w:val="none" w:sz="0" w:space="0" w:color="auto"/>
                <w:bottom w:val="none" w:sz="0" w:space="0" w:color="auto"/>
                <w:right w:val="none" w:sz="0" w:space="0" w:color="auto"/>
              </w:divBdr>
            </w:div>
            <w:div w:id="1817916569">
              <w:marLeft w:val="0"/>
              <w:marRight w:val="0"/>
              <w:marTop w:val="0"/>
              <w:marBottom w:val="0"/>
              <w:divBdr>
                <w:top w:val="none" w:sz="0" w:space="0" w:color="auto"/>
                <w:left w:val="none" w:sz="0" w:space="0" w:color="auto"/>
                <w:bottom w:val="none" w:sz="0" w:space="0" w:color="auto"/>
                <w:right w:val="none" w:sz="0" w:space="0" w:color="auto"/>
              </w:divBdr>
            </w:div>
            <w:div w:id="234124510">
              <w:marLeft w:val="0"/>
              <w:marRight w:val="0"/>
              <w:marTop w:val="0"/>
              <w:marBottom w:val="0"/>
              <w:divBdr>
                <w:top w:val="none" w:sz="0" w:space="0" w:color="auto"/>
                <w:left w:val="none" w:sz="0" w:space="0" w:color="auto"/>
                <w:bottom w:val="none" w:sz="0" w:space="0" w:color="auto"/>
                <w:right w:val="none" w:sz="0" w:space="0" w:color="auto"/>
              </w:divBdr>
            </w:div>
            <w:div w:id="1185512939">
              <w:marLeft w:val="0"/>
              <w:marRight w:val="0"/>
              <w:marTop w:val="0"/>
              <w:marBottom w:val="0"/>
              <w:divBdr>
                <w:top w:val="none" w:sz="0" w:space="0" w:color="auto"/>
                <w:left w:val="none" w:sz="0" w:space="0" w:color="auto"/>
                <w:bottom w:val="none" w:sz="0" w:space="0" w:color="auto"/>
                <w:right w:val="none" w:sz="0" w:space="0" w:color="auto"/>
              </w:divBdr>
            </w:div>
            <w:div w:id="460150117">
              <w:marLeft w:val="0"/>
              <w:marRight w:val="0"/>
              <w:marTop w:val="0"/>
              <w:marBottom w:val="0"/>
              <w:divBdr>
                <w:top w:val="none" w:sz="0" w:space="0" w:color="auto"/>
                <w:left w:val="none" w:sz="0" w:space="0" w:color="auto"/>
                <w:bottom w:val="none" w:sz="0" w:space="0" w:color="auto"/>
                <w:right w:val="none" w:sz="0" w:space="0" w:color="auto"/>
              </w:divBdr>
            </w:div>
            <w:div w:id="849484796">
              <w:marLeft w:val="0"/>
              <w:marRight w:val="0"/>
              <w:marTop w:val="0"/>
              <w:marBottom w:val="0"/>
              <w:divBdr>
                <w:top w:val="none" w:sz="0" w:space="0" w:color="auto"/>
                <w:left w:val="none" w:sz="0" w:space="0" w:color="auto"/>
                <w:bottom w:val="none" w:sz="0" w:space="0" w:color="auto"/>
                <w:right w:val="none" w:sz="0" w:space="0" w:color="auto"/>
              </w:divBdr>
            </w:div>
          </w:divsChild>
        </w:div>
        <w:div w:id="104273691">
          <w:marLeft w:val="0"/>
          <w:marRight w:val="0"/>
          <w:marTop w:val="0"/>
          <w:marBottom w:val="0"/>
          <w:divBdr>
            <w:top w:val="none" w:sz="0" w:space="0" w:color="auto"/>
            <w:left w:val="none" w:sz="0" w:space="0" w:color="auto"/>
            <w:bottom w:val="none" w:sz="0" w:space="0" w:color="auto"/>
            <w:right w:val="none" w:sz="0" w:space="0" w:color="auto"/>
          </w:divBdr>
          <w:divsChild>
            <w:div w:id="6850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reach.org/data-dictionary"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https://www.uk-reach.org/data-dictionary"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nish.pareek@leicester.ac.uk"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6BF61-65DA-BF43-A613-8A43D32C7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Pages>
  <Words>4741</Words>
  <Characters>27027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 Zainab (Dr.)</dc:creator>
  <cp:keywords/>
  <dc:description/>
  <cp:lastModifiedBy>Lal, Zainab (Dr.)</cp:lastModifiedBy>
  <cp:revision>3</cp:revision>
  <dcterms:created xsi:type="dcterms:W3CDTF">2024-01-30T16:37:00Z</dcterms:created>
  <dcterms:modified xsi:type="dcterms:W3CDTF">2024-01-31T18:41:00Z</dcterms:modified>
</cp:coreProperties>
</file>