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543E" w14:textId="77777777" w:rsidR="002164DA" w:rsidRPr="00AA7974" w:rsidRDefault="002164DA" w:rsidP="007D0601">
      <w:pPr>
        <w:suppressLineNumbers/>
        <w:jc w:val="both"/>
        <w:rPr>
          <w:rFonts w:ascii="Times New Roman" w:hAnsi="Times New Roman" w:cs="Times New Roman"/>
          <w:b/>
          <w:bCs/>
        </w:rPr>
      </w:pPr>
      <w:r w:rsidRPr="00AA7974">
        <w:rPr>
          <w:rFonts w:ascii="Times New Roman" w:hAnsi="Times New Roman" w:cs="Times New Roman"/>
          <w:b/>
          <w:bCs/>
        </w:rPr>
        <w:t>Supporting Information</w:t>
      </w:r>
    </w:p>
    <w:p w14:paraId="3C3333DA" w14:textId="77777777" w:rsidR="002164DA" w:rsidRPr="00AA7974" w:rsidRDefault="002164DA" w:rsidP="007D0601">
      <w:pPr>
        <w:suppressLineNumbers/>
        <w:jc w:val="both"/>
        <w:rPr>
          <w:rFonts w:ascii="Times New Roman" w:hAnsi="Times New Roman" w:cs="Times New Roman"/>
          <w:b/>
          <w:bCs/>
          <w:lang w:val="en-US"/>
        </w:rPr>
      </w:pPr>
    </w:p>
    <w:p w14:paraId="7B9B5FE7" w14:textId="77777777" w:rsidR="00980D9D" w:rsidRPr="00980D9D" w:rsidRDefault="00980D9D" w:rsidP="00980D9D">
      <w:pPr>
        <w:spacing w:line="276" w:lineRule="auto"/>
        <w:jc w:val="both"/>
        <w:rPr>
          <w:rFonts w:ascii="Times New Roman" w:hAnsi="Times New Roman" w:cs="Times New Roman"/>
          <w:b/>
          <w:bCs/>
          <w:color w:val="000000" w:themeColor="text1"/>
          <w:lang w:val="en-US"/>
        </w:rPr>
      </w:pPr>
      <w:r w:rsidRPr="00980D9D">
        <w:rPr>
          <w:rFonts w:ascii="Times New Roman" w:hAnsi="Times New Roman" w:cs="Times New Roman"/>
          <w:b/>
          <w:bCs/>
          <w:color w:val="000000" w:themeColor="text1"/>
        </w:rPr>
        <w:t xml:space="preserve">Enhanced </w:t>
      </w:r>
      <w:proofErr w:type="spellStart"/>
      <w:r w:rsidRPr="00980D9D">
        <w:rPr>
          <w:rFonts w:ascii="Times New Roman" w:hAnsi="Times New Roman" w:cs="Times New Roman"/>
          <w:b/>
          <w:bCs/>
          <w:color w:val="000000" w:themeColor="text1"/>
        </w:rPr>
        <w:t>Phytocannabinoid</w:t>
      </w:r>
      <w:proofErr w:type="spellEnd"/>
      <w:r w:rsidRPr="00980D9D">
        <w:rPr>
          <w:rFonts w:ascii="Times New Roman" w:hAnsi="Times New Roman" w:cs="Times New Roman"/>
          <w:b/>
          <w:bCs/>
          <w:color w:val="000000" w:themeColor="text1"/>
        </w:rPr>
        <w:t xml:space="preserve"> Production in Medical Cannabis Cultivars using Microbial Consortia</w:t>
      </w:r>
    </w:p>
    <w:p w14:paraId="5A7D7020" w14:textId="77777777" w:rsidR="00977B2D" w:rsidRPr="00980D9D" w:rsidRDefault="00977B2D" w:rsidP="007D0601">
      <w:pPr>
        <w:suppressLineNumbers/>
        <w:jc w:val="both"/>
        <w:rPr>
          <w:rFonts w:ascii="Times New Roman" w:hAnsi="Times New Roman" w:cs="Times New Roman"/>
          <w:b/>
          <w:bCs/>
          <w:color w:val="000000" w:themeColor="text1"/>
          <w:lang w:val="en-US"/>
        </w:rPr>
      </w:pPr>
    </w:p>
    <w:p w14:paraId="19437157" w14:textId="77777777" w:rsidR="00977B2D" w:rsidRPr="00980D9D" w:rsidRDefault="00977B2D" w:rsidP="007D0601">
      <w:pPr>
        <w:suppressLineNumbers/>
        <w:jc w:val="both"/>
        <w:rPr>
          <w:rFonts w:ascii="Times New Roman" w:hAnsi="Times New Roman" w:cs="Times New Roman"/>
          <w:color w:val="000000" w:themeColor="text1"/>
          <w:lang w:val="en-US"/>
        </w:rPr>
      </w:pPr>
      <w:r w:rsidRPr="00980D9D">
        <w:rPr>
          <w:rFonts w:ascii="Times New Roman" w:hAnsi="Times New Roman" w:cs="Times New Roman"/>
          <w:color w:val="000000" w:themeColor="text1"/>
          <w:lang w:val="en-US"/>
        </w:rPr>
        <w:t>Bulbul Ahmed</w:t>
      </w:r>
      <w:r w:rsidRPr="00980D9D">
        <w:rPr>
          <w:rFonts w:ascii="Times New Roman" w:hAnsi="Times New Roman" w:cs="Times New Roman"/>
          <w:color w:val="000000" w:themeColor="text1"/>
          <w:vertAlign w:val="superscript"/>
          <w:lang w:val="en-US"/>
        </w:rPr>
        <w:t>1,2</w:t>
      </w:r>
      <w:r w:rsidRPr="00980D9D">
        <w:rPr>
          <w:rFonts w:ascii="Times New Roman" w:hAnsi="Times New Roman" w:cs="Times New Roman"/>
          <w:color w:val="000000" w:themeColor="text1"/>
          <w:lang w:val="en-US"/>
        </w:rPr>
        <w:t xml:space="preserve">, </w:t>
      </w:r>
      <w:proofErr w:type="spellStart"/>
      <w:r w:rsidRPr="00980D9D">
        <w:rPr>
          <w:rFonts w:ascii="Times New Roman" w:hAnsi="Times New Roman" w:cs="Times New Roman"/>
          <w:color w:val="000000" w:themeColor="text1"/>
          <w:lang w:val="en-US"/>
        </w:rPr>
        <w:t>František</w:t>
      </w:r>
      <w:proofErr w:type="spellEnd"/>
      <w:r w:rsidRPr="00980D9D">
        <w:rPr>
          <w:rFonts w:ascii="Times New Roman" w:hAnsi="Times New Roman" w:cs="Times New Roman"/>
          <w:color w:val="000000" w:themeColor="text1"/>
          <w:lang w:val="en-US"/>
        </w:rPr>
        <w:t xml:space="preserve"> Beneš</w:t>
      </w:r>
      <w:r w:rsidRPr="00980D9D">
        <w:rPr>
          <w:rFonts w:ascii="Times New Roman" w:hAnsi="Times New Roman" w:cs="Times New Roman"/>
          <w:color w:val="000000" w:themeColor="text1"/>
          <w:vertAlign w:val="superscript"/>
          <w:lang w:val="en-US"/>
        </w:rPr>
        <w:t>3</w:t>
      </w:r>
      <w:r w:rsidRPr="00980D9D">
        <w:rPr>
          <w:rFonts w:ascii="Times New Roman" w:hAnsi="Times New Roman" w:cs="Times New Roman"/>
          <w:color w:val="000000" w:themeColor="text1"/>
          <w:lang w:val="en-US"/>
        </w:rPr>
        <w:t>, Jana Hajšlová</w:t>
      </w:r>
      <w:r w:rsidRPr="00980D9D">
        <w:rPr>
          <w:rFonts w:ascii="Times New Roman" w:hAnsi="Times New Roman" w:cs="Times New Roman"/>
          <w:color w:val="000000" w:themeColor="text1"/>
          <w:vertAlign w:val="superscript"/>
          <w:lang w:val="en-US"/>
        </w:rPr>
        <w:t>3</w:t>
      </w:r>
      <w:r w:rsidRPr="00980D9D">
        <w:rPr>
          <w:rFonts w:ascii="Times New Roman" w:hAnsi="Times New Roman" w:cs="Times New Roman"/>
          <w:color w:val="000000" w:themeColor="text1"/>
          <w:lang w:val="en-US"/>
        </w:rPr>
        <w:t xml:space="preserve">, </w:t>
      </w:r>
      <w:proofErr w:type="spellStart"/>
      <w:r w:rsidRPr="00980D9D">
        <w:rPr>
          <w:rFonts w:ascii="Times New Roman" w:hAnsi="Times New Roman" w:cs="Times New Roman"/>
          <w:color w:val="000000" w:themeColor="text1"/>
          <w:lang w:val="en-US"/>
        </w:rPr>
        <w:t>Lenka</w:t>
      </w:r>
      <w:proofErr w:type="spellEnd"/>
      <w:r w:rsidRPr="00980D9D">
        <w:rPr>
          <w:rFonts w:ascii="Times New Roman" w:hAnsi="Times New Roman" w:cs="Times New Roman"/>
          <w:color w:val="000000" w:themeColor="text1"/>
          <w:lang w:val="en-US"/>
        </w:rPr>
        <w:t xml:space="preserve"> Fišarová</w:t>
      </w:r>
      <w:r w:rsidRPr="00980D9D">
        <w:rPr>
          <w:rFonts w:ascii="Times New Roman" w:hAnsi="Times New Roman" w:cs="Times New Roman"/>
          <w:color w:val="000000" w:themeColor="text1"/>
          <w:vertAlign w:val="superscript"/>
          <w:lang w:val="en-US"/>
        </w:rPr>
        <w:t>4</w:t>
      </w:r>
      <w:r w:rsidRPr="00980D9D">
        <w:rPr>
          <w:rFonts w:ascii="Times New Roman" w:hAnsi="Times New Roman" w:cs="Times New Roman"/>
          <w:color w:val="000000" w:themeColor="text1"/>
          <w:lang w:val="en-US"/>
        </w:rPr>
        <w:t>, Miroslav Vosátka</w:t>
      </w:r>
      <w:r w:rsidRPr="00980D9D">
        <w:rPr>
          <w:rFonts w:ascii="Times New Roman" w:hAnsi="Times New Roman" w:cs="Times New Roman"/>
          <w:color w:val="000000" w:themeColor="text1"/>
          <w:vertAlign w:val="superscript"/>
          <w:lang w:val="en-US"/>
        </w:rPr>
        <w:t>4</w:t>
      </w:r>
      <w:r w:rsidRPr="00980D9D">
        <w:rPr>
          <w:rFonts w:ascii="Times New Roman" w:hAnsi="Times New Roman" w:cs="Times New Roman"/>
          <w:color w:val="000000" w:themeColor="text1"/>
          <w:lang w:val="en-US"/>
        </w:rPr>
        <w:t xml:space="preserve"> and Mohamed Hijri</w:t>
      </w:r>
      <w:r w:rsidRPr="00980D9D">
        <w:rPr>
          <w:rFonts w:ascii="Times New Roman" w:hAnsi="Times New Roman" w:cs="Times New Roman"/>
          <w:color w:val="000000" w:themeColor="text1"/>
          <w:vertAlign w:val="superscript"/>
          <w:lang w:val="en-US"/>
        </w:rPr>
        <w:t>1,5</w:t>
      </w:r>
      <w:r w:rsidRPr="00980D9D">
        <w:rPr>
          <w:rFonts w:ascii="Times New Roman" w:eastAsia="Calibri" w:hAnsi="Times New Roman" w:cs="Times New Roman"/>
          <w:color w:val="000000" w:themeColor="text1"/>
          <w:lang w:val="en-US"/>
        </w:rPr>
        <w:t>*</w:t>
      </w:r>
    </w:p>
    <w:p w14:paraId="16AFE944" w14:textId="77777777" w:rsidR="002164DA" w:rsidRPr="00AA7974" w:rsidRDefault="002164DA" w:rsidP="007D0601">
      <w:pPr>
        <w:suppressLineNumbers/>
        <w:spacing w:before="120"/>
        <w:rPr>
          <w:rFonts w:ascii="Times New Roman" w:hAnsi="Times New Roman" w:cs="Times New Roman"/>
          <w:b/>
          <w:bCs/>
        </w:rPr>
      </w:pPr>
    </w:p>
    <w:p w14:paraId="75948B59" w14:textId="77777777" w:rsidR="002164DA" w:rsidRPr="00AA7974" w:rsidRDefault="002164DA" w:rsidP="007D0601">
      <w:pPr>
        <w:suppressLineNumbers/>
        <w:jc w:val="both"/>
        <w:rPr>
          <w:rFonts w:ascii="Times New Roman" w:hAnsi="Times New Roman" w:cs="Times New Roman"/>
        </w:rPr>
      </w:pPr>
      <w:r w:rsidRPr="00AA7974">
        <w:rPr>
          <w:rFonts w:ascii="Times New Roman" w:hAnsi="Times New Roman" w:cs="Times New Roman"/>
        </w:rPr>
        <w:t>This article has the following supporting information:</w:t>
      </w:r>
    </w:p>
    <w:p w14:paraId="368C8880" w14:textId="222A4560" w:rsidR="002164DA" w:rsidRPr="00AA7974" w:rsidRDefault="002164DA" w:rsidP="007D0601">
      <w:pPr>
        <w:suppressLineNumbers/>
        <w:jc w:val="both"/>
        <w:rPr>
          <w:rFonts w:ascii="Times New Roman" w:hAnsi="Times New Roman" w:cs="Times New Roman"/>
          <w:b/>
          <w:bCs/>
        </w:rPr>
      </w:pPr>
    </w:p>
    <w:p w14:paraId="4AB42853" w14:textId="47CC6286" w:rsidR="00B4467B" w:rsidRPr="00AA7974" w:rsidRDefault="00B4467B" w:rsidP="007D0601">
      <w:pPr>
        <w:suppressLineNumbers/>
        <w:jc w:val="both"/>
        <w:rPr>
          <w:rFonts w:ascii="Times New Roman" w:hAnsi="Times New Roman" w:cs="Times New Roman"/>
          <w:b/>
          <w:bCs/>
        </w:rPr>
      </w:pPr>
    </w:p>
    <w:p w14:paraId="23A9F178" w14:textId="77777777" w:rsidR="00B4467B" w:rsidRPr="00AA7974" w:rsidRDefault="00B4467B" w:rsidP="007D0601">
      <w:pPr>
        <w:suppressLineNumbers/>
        <w:rPr>
          <w:rFonts w:ascii="Times New Roman" w:hAnsi="Times New Roman" w:cs="Times New Roman"/>
          <w:b/>
          <w:bCs/>
          <w:sz w:val="21"/>
          <w:szCs w:val="21"/>
        </w:rPr>
      </w:pPr>
      <w:r w:rsidRPr="00AA7974">
        <w:rPr>
          <w:rFonts w:ascii="Times New Roman" w:hAnsi="Times New Roman" w:cs="Times New Roman"/>
          <w:b/>
          <w:bCs/>
          <w:sz w:val="21"/>
          <w:szCs w:val="21"/>
        </w:rPr>
        <w:t>Supplementary Tables</w:t>
      </w:r>
    </w:p>
    <w:p w14:paraId="06EC847A" w14:textId="77777777" w:rsidR="00B4467B" w:rsidRPr="00AA7974" w:rsidRDefault="00B4467B" w:rsidP="007D0601">
      <w:pPr>
        <w:suppressLineNumbers/>
        <w:jc w:val="both"/>
        <w:rPr>
          <w:rFonts w:ascii="Times New Roman" w:hAnsi="Times New Roman" w:cs="Times New Roman"/>
          <w:b/>
          <w:bCs/>
        </w:rPr>
      </w:pPr>
    </w:p>
    <w:p w14:paraId="414704F9" w14:textId="2980C841" w:rsidR="00B4467B" w:rsidRPr="00AA7974" w:rsidRDefault="00B4467B" w:rsidP="002F0231">
      <w:pPr>
        <w:suppressLineNumbers/>
        <w:jc w:val="both"/>
        <w:rPr>
          <w:rFonts w:ascii="Times New Roman" w:hAnsi="Times New Roman" w:cs="Times New Roman"/>
          <w:lang w:val="en-US"/>
        </w:rPr>
      </w:pPr>
      <w:r w:rsidRPr="00AA7974">
        <w:rPr>
          <w:rFonts w:ascii="Times New Roman" w:hAnsi="Times New Roman" w:cs="Times New Roman"/>
          <w:b/>
          <w:bCs/>
          <w:lang w:val="en-US"/>
        </w:rPr>
        <w:t>Table</w:t>
      </w:r>
      <w:r w:rsidR="002F0231" w:rsidRPr="00AA7974">
        <w:rPr>
          <w:rFonts w:ascii="Times New Roman" w:hAnsi="Times New Roman" w:cs="Times New Roman"/>
          <w:b/>
          <w:bCs/>
          <w:lang w:val="en-US"/>
        </w:rPr>
        <w:t>s</w:t>
      </w:r>
      <w:r w:rsidRPr="00AA7974">
        <w:rPr>
          <w:rFonts w:ascii="Times New Roman" w:hAnsi="Times New Roman" w:cs="Times New Roman"/>
          <w:b/>
          <w:bCs/>
          <w:lang w:val="en-US"/>
        </w:rPr>
        <w:t xml:space="preserve"> S1</w:t>
      </w:r>
      <w:r w:rsidR="002F0231" w:rsidRPr="00AA7974">
        <w:rPr>
          <w:rFonts w:ascii="Times New Roman" w:hAnsi="Times New Roman" w:cs="Times New Roman"/>
          <w:b/>
          <w:bCs/>
          <w:lang w:val="en-US"/>
        </w:rPr>
        <w:t>, S3-S11</w:t>
      </w:r>
      <w:r w:rsidR="002F0231" w:rsidRPr="00AA7974">
        <w:rPr>
          <w:rFonts w:ascii="Times New Roman" w:hAnsi="Times New Roman" w:cs="Times New Roman"/>
          <w:lang w:val="en-US"/>
        </w:rPr>
        <w:t xml:space="preserve"> are provided in Excel Format.</w:t>
      </w:r>
    </w:p>
    <w:p w14:paraId="0D42C9BF" w14:textId="77777777" w:rsidR="00167ABE" w:rsidRPr="00AA7974" w:rsidRDefault="00167ABE" w:rsidP="007D0601">
      <w:pPr>
        <w:suppressLineNumbers/>
        <w:jc w:val="both"/>
        <w:rPr>
          <w:rFonts w:ascii="Times New Roman" w:hAnsi="Times New Roman" w:cs="Times New Roman"/>
          <w:lang w:val="en-US"/>
        </w:rPr>
      </w:pPr>
    </w:p>
    <w:p w14:paraId="0B6C3DEB" w14:textId="77777777" w:rsidR="00167ABE" w:rsidRPr="00AA7974" w:rsidRDefault="00167ABE" w:rsidP="007D0601">
      <w:pPr>
        <w:suppressLineNumbers/>
        <w:jc w:val="both"/>
        <w:rPr>
          <w:rFonts w:ascii="Times New Roman" w:hAnsi="Times New Roman" w:cs="Times New Roman"/>
          <w:b/>
          <w:bCs/>
          <w:lang w:val="en-US"/>
        </w:rPr>
      </w:pPr>
    </w:p>
    <w:p w14:paraId="7D4B4809" w14:textId="77777777" w:rsidR="00167ABE" w:rsidRPr="00AA7974" w:rsidRDefault="00167ABE" w:rsidP="007D0601">
      <w:pPr>
        <w:suppressLineNumbers/>
        <w:jc w:val="both"/>
        <w:rPr>
          <w:rFonts w:ascii="Times New Roman" w:hAnsi="Times New Roman" w:cs="Times New Roman"/>
          <w:b/>
          <w:bCs/>
          <w:lang w:val="en-US"/>
        </w:rPr>
      </w:pPr>
    </w:p>
    <w:p w14:paraId="301EF13D" w14:textId="77777777" w:rsidR="00167ABE" w:rsidRPr="00AA7974" w:rsidRDefault="00167ABE" w:rsidP="007D0601">
      <w:pPr>
        <w:suppressLineNumbers/>
        <w:jc w:val="both"/>
        <w:rPr>
          <w:rFonts w:ascii="Times New Roman" w:hAnsi="Times New Roman" w:cs="Times New Roman"/>
          <w:b/>
          <w:bCs/>
          <w:lang w:val="en-US"/>
        </w:rPr>
      </w:pPr>
    </w:p>
    <w:p w14:paraId="7DDA5AC8" w14:textId="77777777" w:rsidR="00167ABE" w:rsidRPr="00AA7974" w:rsidRDefault="00167ABE" w:rsidP="007D0601">
      <w:pPr>
        <w:suppressLineNumbers/>
        <w:jc w:val="both"/>
        <w:rPr>
          <w:rFonts w:ascii="Times New Roman" w:hAnsi="Times New Roman" w:cs="Times New Roman"/>
          <w:b/>
          <w:bCs/>
          <w:lang w:val="en-US"/>
        </w:rPr>
      </w:pPr>
    </w:p>
    <w:p w14:paraId="3764CA33" w14:textId="77777777" w:rsidR="00167ABE" w:rsidRPr="00AA7974" w:rsidRDefault="00167ABE" w:rsidP="007D0601">
      <w:pPr>
        <w:suppressLineNumbers/>
        <w:jc w:val="both"/>
        <w:rPr>
          <w:rFonts w:ascii="Times New Roman" w:hAnsi="Times New Roman" w:cs="Times New Roman"/>
          <w:b/>
          <w:bCs/>
          <w:lang w:val="en-US"/>
        </w:rPr>
      </w:pPr>
    </w:p>
    <w:p w14:paraId="2EB9FCAC" w14:textId="77777777" w:rsidR="00167ABE" w:rsidRPr="00AA7974" w:rsidRDefault="00167ABE" w:rsidP="007D0601">
      <w:pPr>
        <w:suppressLineNumbers/>
        <w:jc w:val="both"/>
        <w:rPr>
          <w:rFonts w:ascii="Times New Roman" w:hAnsi="Times New Roman" w:cs="Times New Roman"/>
          <w:b/>
          <w:bCs/>
          <w:lang w:val="en-US"/>
        </w:rPr>
      </w:pPr>
    </w:p>
    <w:p w14:paraId="76ACEF6C" w14:textId="77777777" w:rsidR="00167ABE" w:rsidRPr="00AA7974" w:rsidRDefault="00167ABE" w:rsidP="007D0601">
      <w:pPr>
        <w:suppressLineNumbers/>
        <w:jc w:val="both"/>
        <w:rPr>
          <w:rFonts w:ascii="Times New Roman" w:hAnsi="Times New Roman" w:cs="Times New Roman"/>
          <w:b/>
          <w:bCs/>
          <w:lang w:val="en-US"/>
        </w:rPr>
      </w:pPr>
    </w:p>
    <w:p w14:paraId="57D50A4E" w14:textId="77777777" w:rsidR="00167ABE" w:rsidRPr="00AA7974" w:rsidRDefault="00167ABE" w:rsidP="007D0601">
      <w:pPr>
        <w:suppressLineNumbers/>
        <w:jc w:val="both"/>
        <w:rPr>
          <w:rFonts w:ascii="Times New Roman" w:hAnsi="Times New Roman" w:cs="Times New Roman"/>
          <w:b/>
          <w:bCs/>
          <w:lang w:val="en-US"/>
        </w:rPr>
      </w:pPr>
    </w:p>
    <w:p w14:paraId="64606FB3" w14:textId="77777777" w:rsidR="00167ABE" w:rsidRPr="00AA7974" w:rsidRDefault="00167ABE" w:rsidP="007D0601">
      <w:pPr>
        <w:suppressLineNumbers/>
        <w:jc w:val="both"/>
        <w:rPr>
          <w:rFonts w:ascii="Times New Roman" w:hAnsi="Times New Roman" w:cs="Times New Roman"/>
          <w:b/>
          <w:bCs/>
          <w:lang w:val="en-US"/>
        </w:rPr>
      </w:pPr>
    </w:p>
    <w:p w14:paraId="62B896DE" w14:textId="77777777" w:rsidR="00167ABE" w:rsidRPr="00AA7974" w:rsidRDefault="00167ABE" w:rsidP="007D0601">
      <w:pPr>
        <w:suppressLineNumbers/>
        <w:jc w:val="both"/>
        <w:rPr>
          <w:rFonts w:ascii="Times New Roman" w:hAnsi="Times New Roman" w:cs="Times New Roman"/>
          <w:b/>
          <w:bCs/>
          <w:lang w:val="en-US"/>
        </w:rPr>
      </w:pPr>
    </w:p>
    <w:p w14:paraId="118FEF8E" w14:textId="77777777" w:rsidR="00167ABE" w:rsidRPr="00AA7974" w:rsidRDefault="00167ABE" w:rsidP="007D0601">
      <w:pPr>
        <w:suppressLineNumbers/>
        <w:jc w:val="both"/>
        <w:rPr>
          <w:rFonts w:ascii="Times New Roman" w:hAnsi="Times New Roman" w:cs="Times New Roman"/>
          <w:b/>
          <w:bCs/>
          <w:lang w:val="en-US"/>
        </w:rPr>
      </w:pPr>
    </w:p>
    <w:p w14:paraId="5E7BC06E" w14:textId="28E54433" w:rsidR="00167ABE" w:rsidRPr="00AA7974" w:rsidRDefault="00167ABE" w:rsidP="007D0601">
      <w:pPr>
        <w:suppressLineNumbers/>
        <w:rPr>
          <w:rFonts w:ascii="Times New Roman" w:hAnsi="Times New Roman" w:cs="Times New Roman"/>
          <w:b/>
          <w:bCs/>
          <w:lang w:val="en-US"/>
        </w:rPr>
      </w:pPr>
      <w:r w:rsidRPr="00AA7974">
        <w:rPr>
          <w:rFonts w:ascii="Times New Roman" w:hAnsi="Times New Roman" w:cs="Times New Roman"/>
          <w:b/>
          <w:bCs/>
          <w:lang w:val="en-US"/>
        </w:rPr>
        <w:br w:type="page"/>
      </w:r>
    </w:p>
    <w:p w14:paraId="5B865864" w14:textId="77777777" w:rsidR="00167ABE" w:rsidRPr="00AA7974" w:rsidRDefault="00167ABE" w:rsidP="007D0601">
      <w:pPr>
        <w:suppressLineNumbers/>
        <w:jc w:val="both"/>
        <w:rPr>
          <w:rFonts w:ascii="Times New Roman" w:hAnsi="Times New Roman" w:cs="Times New Roman"/>
          <w:b/>
          <w:bCs/>
          <w:lang w:val="en-US"/>
        </w:rPr>
        <w:sectPr w:rsidR="00167ABE" w:rsidRPr="00AA7974" w:rsidSect="002D2808">
          <w:pgSz w:w="12240" w:h="15840"/>
          <w:pgMar w:top="1440" w:right="1440" w:bottom="1440" w:left="1440" w:header="708" w:footer="708" w:gutter="0"/>
          <w:cols w:space="708"/>
          <w:docGrid w:linePitch="360"/>
        </w:sectPr>
      </w:pPr>
    </w:p>
    <w:p w14:paraId="7B45D591" w14:textId="77777777" w:rsidR="00167ABE" w:rsidRPr="00AA7974" w:rsidRDefault="00167ABE" w:rsidP="007D0601">
      <w:pPr>
        <w:suppressLineNumbers/>
        <w:rPr>
          <w:rFonts w:ascii="Times New Roman" w:hAnsi="Times New Roman" w:cs="Times New Roman"/>
          <w:b/>
          <w:bCs/>
          <w:lang w:val="en-US"/>
        </w:rPr>
      </w:pPr>
      <w:r w:rsidRPr="00AA7974">
        <w:rPr>
          <w:rFonts w:ascii="Times New Roman" w:hAnsi="Times New Roman" w:cs="Times New Roman"/>
          <w:b/>
          <w:bCs/>
          <w:lang w:val="en-US"/>
        </w:rPr>
        <w:lastRenderedPageBreak/>
        <w:t>Table S2. Taxonomic assignation and taxa distributions across cultivars.</w:t>
      </w:r>
    </w:p>
    <w:p w14:paraId="411F0360" w14:textId="77777777" w:rsidR="00167ABE" w:rsidRPr="00AA7974" w:rsidRDefault="00167ABE" w:rsidP="007D0601">
      <w:pPr>
        <w:suppressLineNumbers/>
        <w:rPr>
          <w:rFonts w:ascii="Times New Roman" w:hAnsi="Times New Roman" w:cs="Times New Roman"/>
          <w:b/>
          <w:bCs/>
          <w:lang w:val="en-US"/>
        </w:rPr>
      </w:pPr>
    </w:p>
    <w:tbl>
      <w:tblPr>
        <w:tblW w:w="13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7"/>
        <w:gridCol w:w="581"/>
        <w:gridCol w:w="893"/>
        <w:gridCol w:w="907"/>
        <w:gridCol w:w="850"/>
        <w:gridCol w:w="1276"/>
        <w:gridCol w:w="1559"/>
        <w:gridCol w:w="1559"/>
        <w:gridCol w:w="1701"/>
        <w:gridCol w:w="1597"/>
        <w:gridCol w:w="1474"/>
      </w:tblGrid>
      <w:tr w:rsidR="00167ABE" w:rsidRPr="00AA7974" w14:paraId="1D55034C" w14:textId="77777777" w:rsidTr="00682336">
        <w:trPr>
          <w:trHeight w:val="320"/>
        </w:trPr>
        <w:tc>
          <w:tcPr>
            <w:tcW w:w="1247" w:type="dxa"/>
            <w:noWrap/>
            <w:hideMark/>
          </w:tcPr>
          <w:p w14:paraId="5DD162B3" w14:textId="77777777" w:rsidR="00167ABE" w:rsidRPr="00AA7974" w:rsidRDefault="00167ABE" w:rsidP="007D0601">
            <w:pPr>
              <w:suppressLineNumbers/>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Cultivar</w:t>
            </w:r>
          </w:p>
        </w:tc>
        <w:tc>
          <w:tcPr>
            <w:tcW w:w="581" w:type="dxa"/>
            <w:noWrap/>
            <w:vAlign w:val="center"/>
            <w:hideMark/>
          </w:tcPr>
          <w:p w14:paraId="53C01576" w14:textId="2F7F9228" w:rsidR="00682336" w:rsidRDefault="00167ABE" w:rsidP="00682336">
            <w:pPr>
              <w:suppressLineNumbers/>
              <w:ind w:right="-116"/>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No. of</w:t>
            </w:r>
          </w:p>
          <w:p w14:paraId="44C44B4A" w14:textId="26CE4F2C" w:rsidR="00167ABE" w:rsidRPr="00AA7974" w:rsidRDefault="00167ABE" w:rsidP="00682336">
            <w:pPr>
              <w:suppressLineNumbers/>
              <w:ind w:right="-116"/>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ASVs</w:t>
            </w:r>
          </w:p>
        </w:tc>
        <w:tc>
          <w:tcPr>
            <w:tcW w:w="893" w:type="dxa"/>
            <w:noWrap/>
            <w:vAlign w:val="center"/>
            <w:hideMark/>
          </w:tcPr>
          <w:p w14:paraId="39891CB1" w14:textId="77777777" w:rsidR="00167ABE" w:rsidRPr="00AA7974" w:rsidRDefault="00167ABE" w:rsidP="007D0601">
            <w:pPr>
              <w:suppressLineNumbers/>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Taxa type &amp; ASVs</w:t>
            </w:r>
          </w:p>
        </w:tc>
        <w:tc>
          <w:tcPr>
            <w:tcW w:w="907" w:type="dxa"/>
            <w:noWrap/>
            <w:hideMark/>
          </w:tcPr>
          <w:p w14:paraId="5C1E7EBA" w14:textId="77777777" w:rsidR="00167ABE" w:rsidRPr="00AA7974" w:rsidRDefault="00167ABE" w:rsidP="007D0601">
            <w:pPr>
              <w:suppressLineNumbers/>
              <w:ind w:right="-73"/>
              <w:contextualSpacing/>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ASV ID</w:t>
            </w:r>
          </w:p>
        </w:tc>
        <w:tc>
          <w:tcPr>
            <w:tcW w:w="850" w:type="dxa"/>
            <w:noWrap/>
            <w:hideMark/>
          </w:tcPr>
          <w:p w14:paraId="18F089E7" w14:textId="77777777" w:rsidR="00167ABE" w:rsidRPr="00AA7974" w:rsidRDefault="00167ABE" w:rsidP="007D0601">
            <w:pPr>
              <w:suppressLineNumbers/>
              <w:ind w:right="-186"/>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Kingdom</w:t>
            </w:r>
          </w:p>
        </w:tc>
        <w:tc>
          <w:tcPr>
            <w:tcW w:w="1276" w:type="dxa"/>
            <w:noWrap/>
            <w:hideMark/>
          </w:tcPr>
          <w:p w14:paraId="5EE71EB6" w14:textId="6E6822F4" w:rsidR="00167ABE" w:rsidRPr="00AA7974" w:rsidRDefault="00557E11" w:rsidP="007D0601">
            <w:pPr>
              <w:suppressLineNumbers/>
              <w:ind w:right="-108" w:hanging="108"/>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P</w:t>
            </w:r>
            <w:r w:rsidR="00167ABE" w:rsidRPr="00AA7974">
              <w:rPr>
                <w:rFonts w:ascii="Times New Roman" w:hAnsi="Times New Roman" w:cs="Times New Roman"/>
                <w:b/>
                <w:bCs/>
                <w:sz w:val="16"/>
                <w:szCs w:val="16"/>
                <w:lang w:val="en-US"/>
              </w:rPr>
              <w:t>hylum</w:t>
            </w:r>
          </w:p>
        </w:tc>
        <w:tc>
          <w:tcPr>
            <w:tcW w:w="1559" w:type="dxa"/>
            <w:noWrap/>
            <w:hideMark/>
          </w:tcPr>
          <w:p w14:paraId="63920402" w14:textId="77777777" w:rsidR="00167ABE" w:rsidRPr="00AA7974" w:rsidRDefault="00167ABE" w:rsidP="007D0601">
            <w:pPr>
              <w:suppressLineNumbers/>
              <w:ind w:left="317" w:right="34" w:hanging="317"/>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Class</w:t>
            </w:r>
          </w:p>
        </w:tc>
        <w:tc>
          <w:tcPr>
            <w:tcW w:w="1559" w:type="dxa"/>
            <w:noWrap/>
            <w:hideMark/>
          </w:tcPr>
          <w:p w14:paraId="73B09D09" w14:textId="77777777" w:rsidR="00167ABE" w:rsidRPr="00AA7974" w:rsidRDefault="00167ABE" w:rsidP="007D0601">
            <w:pPr>
              <w:suppressLineNumbers/>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Order</w:t>
            </w:r>
          </w:p>
        </w:tc>
        <w:tc>
          <w:tcPr>
            <w:tcW w:w="1701" w:type="dxa"/>
            <w:noWrap/>
            <w:hideMark/>
          </w:tcPr>
          <w:p w14:paraId="59855A14" w14:textId="77777777" w:rsidR="00167ABE" w:rsidRPr="00AA7974" w:rsidRDefault="00167ABE" w:rsidP="007D0601">
            <w:pPr>
              <w:suppressLineNumbers/>
              <w:jc w:val="center"/>
              <w:rPr>
                <w:rFonts w:ascii="Times New Roman" w:hAnsi="Times New Roman" w:cs="Times New Roman"/>
                <w:b/>
                <w:bCs/>
                <w:sz w:val="16"/>
                <w:szCs w:val="16"/>
                <w:lang w:val="en-US"/>
              </w:rPr>
            </w:pPr>
            <w:r w:rsidRPr="00AA7974">
              <w:rPr>
                <w:rFonts w:ascii="Times New Roman" w:hAnsi="Times New Roman" w:cs="Times New Roman"/>
                <w:b/>
                <w:bCs/>
                <w:sz w:val="16"/>
                <w:szCs w:val="16"/>
                <w:lang w:val="en-US"/>
              </w:rPr>
              <w:t>Family</w:t>
            </w:r>
          </w:p>
        </w:tc>
        <w:tc>
          <w:tcPr>
            <w:tcW w:w="1597" w:type="dxa"/>
            <w:noWrap/>
            <w:hideMark/>
          </w:tcPr>
          <w:p w14:paraId="6BDD9C30" w14:textId="77777777" w:rsidR="00167ABE" w:rsidRPr="00AA7974" w:rsidRDefault="00167ABE" w:rsidP="007D0601">
            <w:pPr>
              <w:suppressLineNumbers/>
              <w:ind w:right="-212"/>
              <w:rPr>
                <w:rFonts w:ascii="Times New Roman" w:hAnsi="Times New Roman" w:cs="Times New Roman"/>
                <w:b/>
                <w:bCs/>
                <w:iCs/>
                <w:sz w:val="16"/>
                <w:szCs w:val="16"/>
                <w:lang w:val="en-US"/>
              </w:rPr>
            </w:pPr>
            <w:r w:rsidRPr="00AA7974">
              <w:rPr>
                <w:rFonts w:ascii="Times New Roman" w:hAnsi="Times New Roman" w:cs="Times New Roman"/>
                <w:b/>
                <w:bCs/>
                <w:iCs/>
                <w:sz w:val="16"/>
                <w:szCs w:val="16"/>
                <w:lang w:val="en-US"/>
              </w:rPr>
              <w:t>Genus</w:t>
            </w:r>
          </w:p>
        </w:tc>
        <w:tc>
          <w:tcPr>
            <w:tcW w:w="1474" w:type="dxa"/>
            <w:noWrap/>
            <w:hideMark/>
          </w:tcPr>
          <w:p w14:paraId="2FBDBEFF" w14:textId="77777777" w:rsidR="00167ABE" w:rsidRPr="00AA7974" w:rsidRDefault="00167ABE" w:rsidP="007D0601">
            <w:pPr>
              <w:suppressLineNumbers/>
              <w:ind w:right="-156"/>
              <w:rPr>
                <w:rFonts w:ascii="Times New Roman" w:hAnsi="Times New Roman" w:cs="Times New Roman"/>
                <w:b/>
                <w:bCs/>
                <w:iCs/>
                <w:sz w:val="16"/>
                <w:szCs w:val="16"/>
                <w:lang w:val="en-US"/>
              </w:rPr>
            </w:pPr>
            <w:r w:rsidRPr="00AA7974">
              <w:rPr>
                <w:rFonts w:ascii="Times New Roman" w:hAnsi="Times New Roman" w:cs="Times New Roman"/>
                <w:b/>
                <w:bCs/>
                <w:iCs/>
                <w:sz w:val="16"/>
                <w:szCs w:val="16"/>
                <w:lang w:val="en-US"/>
              </w:rPr>
              <w:t>Species</w:t>
            </w:r>
          </w:p>
        </w:tc>
      </w:tr>
      <w:tr w:rsidR="00167ABE" w:rsidRPr="00AA7974" w14:paraId="7B2E302A" w14:textId="77777777" w:rsidTr="00682336">
        <w:trPr>
          <w:trHeight w:val="320"/>
        </w:trPr>
        <w:tc>
          <w:tcPr>
            <w:tcW w:w="1247" w:type="dxa"/>
            <w:noWrap/>
            <w:hideMark/>
          </w:tcPr>
          <w:p w14:paraId="616C3919" w14:textId="05F04DB9" w:rsidR="00167ABE" w:rsidRPr="00AA7974" w:rsidRDefault="00167ABE" w:rsidP="007D0601">
            <w:pPr>
              <w:suppressLineNumbers/>
              <w:ind w:right="-100" w:hanging="11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ECC - EUS - THE</w:t>
            </w:r>
          </w:p>
        </w:tc>
        <w:tc>
          <w:tcPr>
            <w:tcW w:w="581" w:type="dxa"/>
            <w:noWrap/>
            <w:vAlign w:val="center"/>
            <w:hideMark/>
          </w:tcPr>
          <w:p w14:paraId="0FD760A8"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w:t>
            </w:r>
          </w:p>
        </w:tc>
        <w:tc>
          <w:tcPr>
            <w:tcW w:w="893" w:type="dxa"/>
            <w:noWrap/>
            <w:vAlign w:val="center"/>
            <w:hideMark/>
          </w:tcPr>
          <w:p w14:paraId="54A3C813"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shared</w:t>
            </w:r>
          </w:p>
        </w:tc>
        <w:tc>
          <w:tcPr>
            <w:tcW w:w="907" w:type="dxa"/>
            <w:noWrap/>
            <w:hideMark/>
          </w:tcPr>
          <w:p w14:paraId="2A3F5FD7"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BASV30</w:t>
            </w:r>
          </w:p>
        </w:tc>
        <w:tc>
          <w:tcPr>
            <w:tcW w:w="850" w:type="dxa"/>
            <w:noWrap/>
            <w:hideMark/>
          </w:tcPr>
          <w:p w14:paraId="5C4C73E6"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C07329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Verrucomicrobiota</w:t>
            </w:r>
            <w:proofErr w:type="spellEnd"/>
          </w:p>
        </w:tc>
        <w:tc>
          <w:tcPr>
            <w:tcW w:w="1559" w:type="dxa"/>
            <w:noWrap/>
            <w:hideMark/>
          </w:tcPr>
          <w:p w14:paraId="3B2DBF1A"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Verrucomicrobiae</w:t>
            </w:r>
            <w:proofErr w:type="spellEnd"/>
          </w:p>
        </w:tc>
        <w:tc>
          <w:tcPr>
            <w:tcW w:w="1559" w:type="dxa"/>
            <w:noWrap/>
            <w:hideMark/>
          </w:tcPr>
          <w:p w14:paraId="65090AE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Chthoniobacterales</w:t>
            </w:r>
            <w:proofErr w:type="spellEnd"/>
          </w:p>
        </w:tc>
        <w:tc>
          <w:tcPr>
            <w:tcW w:w="1701" w:type="dxa"/>
            <w:noWrap/>
            <w:hideMark/>
          </w:tcPr>
          <w:p w14:paraId="26F4448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Terrimicrobiaceae</w:t>
            </w:r>
            <w:proofErr w:type="spellEnd"/>
          </w:p>
        </w:tc>
        <w:tc>
          <w:tcPr>
            <w:tcW w:w="1597" w:type="dxa"/>
            <w:noWrap/>
            <w:hideMark/>
          </w:tcPr>
          <w:p w14:paraId="03F64F4F"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Terrimicrobium</w:t>
            </w:r>
            <w:proofErr w:type="spellEnd"/>
          </w:p>
        </w:tc>
        <w:tc>
          <w:tcPr>
            <w:tcW w:w="1474" w:type="dxa"/>
            <w:noWrap/>
            <w:hideMark/>
          </w:tcPr>
          <w:p w14:paraId="1B4D2FC4"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Terrimicrobium</w:t>
            </w:r>
            <w:proofErr w:type="spellEnd"/>
            <w:r w:rsidRPr="00AA7974">
              <w:rPr>
                <w:rFonts w:ascii="Times New Roman" w:hAnsi="Times New Roman" w:cs="Times New Roman"/>
                <w:i/>
                <w:iCs/>
                <w:sz w:val="16"/>
                <w:szCs w:val="16"/>
                <w:lang w:val="en-US"/>
              </w:rPr>
              <w:t xml:space="preserve"> sp.</w:t>
            </w:r>
          </w:p>
        </w:tc>
      </w:tr>
      <w:tr w:rsidR="00167ABE" w:rsidRPr="00AA7974" w14:paraId="5C28CD3B" w14:textId="77777777" w:rsidTr="00682336">
        <w:trPr>
          <w:trHeight w:val="320"/>
        </w:trPr>
        <w:tc>
          <w:tcPr>
            <w:tcW w:w="1247" w:type="dxa"/>
            <w:noWrap/>
            <w:hideMark/>
          </w:tcPr>
          <w:p w14:paraId="35FAC3C7"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CCL-  ECC</w:t>
            </w:r>
          </w:p>
        </w:tc>
        <w:tc>
          <w:tcPr>
            <w:tcW w:w="581" w:type="dxa"/>
            <w:noWrap/>
            <w:vAlign w:val="center"/>
            <w:hideMark/>
          </w:tcPr>
          <w:p w14:paraId="70358155"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w:t>
            </w:r>
          </w:p>
        </w:tc>
        <w:tc>
          <w:tcPr>
            <w:tcW w:w="893" w:type="dxa"/>
            <w:noWrap/>
            <w:vAlign w:val="center"/>
            <w:hideMark/>
          </w:tcPr>
          <w:p w14:paraId="4FAF8420"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shared</w:t>
            </w:r>
          </w:p>
        </w:tc>
        <w:tc>
          <w:tcPr>
            <w:tcW w:w="907" w:type="dxa"/>
            <w:noWrap/>
            <w:hideMark/>
          </w:tcPr>
          <w:p w14:paraId="1B6CAF5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BASV164</w:t>
            </w:r>
          </w:p>
        </w:tc>
        <w:tc>
          <w:tcPr>
            <w:tcW w:w="850" w:type="dxa"/>
            <w:noWrap/>
            <w:hideMark/>
          </w:tcPr>
          <w:p w14:paraId="338F962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267FAE62"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Actinobacteriota</w:t>
            </w:r>
            <w:proofErr w:type="spellEnd"/>
          </w:p>
        </w:tc>
        <w:tc>
          <w:tcPr>
            <w:tcW w:w="1559" w:type="dxa"/>
            <w:noWrap/>
            <w:hideMark/>
          </w:tcPr>
          <w:p w14:paraId="0B51AE2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Actinobacteria</w:t>
            </w:r>
          </w:p>
        </w:tc>
        <w:tc>
          <w:tcPr>
            <w:tcW w:w="1559" w:type="dxa"/>
            <w:noWrap/>
            <w:hideMark/>
          </w:tcPr>
          <w:p w14:paraId="5792219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Micromonosporales</w:t>
            </w:r>
            <w:proofErr w:type="spellEnd"/>
          </w:p>
        </w:tc>
        <w:tc>
          <w:tcPr>
            <w:tcW w:w="1701" w:type="dxa"/>
            <w:noWrap/>
            <w:hideMark/>
          </w:tcPr>
          <w:p w14:paraId="1C1FBCD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Micromonosporaceae</w:t>
            </w:r>
            <w:proofErr w:type="spellEnd"/>
          </w:p>
        </w:tc>
        <w:tc>
          <w:tcPr>
            <w:tcW w:w="1597" w:type="dxa"/>
            <w:noWrap/>
            <w:hideMark/>
          </w:tcPr>
          <w:p w14:paraId="089CE1F9"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Actinoplanes</w:t>
            </w:r>
            <w:proofErr w:type="spellEnd"/>
          </w:p>
        </w:tc>
        <w:tc>
          <w:tcPr>
            <w:tcW w:w="1474" w:type="dxa"/>
            <w:noWrap/>
            <w:hideMark/>
          </w:tcPr>
          <w:p w14:paraId="0595BAB8"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Actinoplanes</w:t>
            </w:r>
            <w:proofErr w:type="spellEnd"/>
            <w:r w:rsidRPr="00AA7974">
              <w:rPr>
                <w:rFonts w:ascii="Times New Roman" w:hAnsi="Times New Roman" w:cs="Times New Roman"/>
                <w:i/>
                <w:iCs/>
                <w:sz w:val="16"/>
                <w:szCs w:val="16"/>
                <w:lang w:val="en-US"/>
              </w:rPr>
              <w:t xml:space="preserve"> sp.</w:t>
            </w:r>
          </w:p>
        </w:tc>
      </w:tr>
      <w:tr w:rsidR="00167ABE" w:rsidRPr="00AA7974" w14:paraId="44B3D0CB" w14:textId="77777777" w:rsidTr="00682336">
        <w:trPr>
          <w:trHeight w:val="320"/>
        </w:trPr>
        <w:tc>
          <w:tcPr>
            <w:tcW w:w="1247" w:type="dxa"/>
            <w:noWrap/>
            <w:hideMark/>
          </w:tcPr>
          <w:p w14:paraId="2456269A"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EUS - THE</w:t>
            </w:r>
          </w:p>
        </w:tc>
        <w:tc>
          <w:tcPr>
            <w:tcW w:w="581" w:type="dxa"/>
            <w:noWrap/>
            <w:vAlign w:val="center"/>
            <w:hideMark/>
          </w:tcPr>
          <w:p w14:paraId="1813B771"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w:t>
            </w:r>
          </w:p>
        </w:tc>
        <w:tc>
          <w:tcPr>
            <w:tcW w:w="893" w:type="dxa"/>
            <w:noWrap/>
            <w:vAlign w:val="center"/>
            <w:hideMark/>
          </w:tcPr>
          <w:p w14:paraId="47712731"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shared</w:t>
            </w:r>
          </w:p>
        </w:tc>
        <w:tc>
          <w:tcPr>
            <w:tcW w:w="907" w:type="dxa"/>
            <w:noWrap/>
            <w:hideMark/>
          </w:tcPr>
          <w:p w14:paraId="5AF9650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FASV155</w:t>
            </w:r>
          </w:p>
        </w:tc>
        <w:tc>
          <w:tcPr>
            <w:tcW w:w="850" w:type="dxa"/>
            <w:noWrap/>
            <w:hideMark/>
          </w:tcPr>
          <w:p w14:paraId="2CA5C2C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E2DB16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69FB418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670D25EA"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Hypocreales</w:t>
            </w:r>
          </w:p>
        </w:tc>
        <w:tc>
          <w:tcPr>
            <w:tcW w:w="1701" w:type="dxa"/>
            <w:noWrap/>
            <w:hideMark/>
          </w:tcPr>
          <w:p w14:paraId="7E746E5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Hypocreaceae</w:t>
            </w:r>
            <w:proofErr w:type="spellEnd"/>
          </w:p>
        </w:tc>
        <w:tc>
          <w:tcPr>
            <w:tcW w:w="1597" w:type="dxa"/>
            <w:noWrap/>
            <w:hideMark/>
          </w:tcPr>
          <w:p w14:paraId="53BA658F"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Trichoderma</w:t>
            </w:r>
          </w:p>
        </w:tc>
        <w:tc>
          <w:tcPr>
            <w:tcW w:w="1474" w:type="dxa"/>
            <w:noWrap/>
            <w:hideMark/>
          </w:tcPr>
          <w:p w14:paraId="30D70A5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Trichoderma </w:t>
            </w:r>
            <w:proofErr w:type="spellStart"/>
            <w:r w:rsidRPr="00AA7974">
              <w:rPr>
                <w:rFonts w:ascii="Times New Roman" w:hAnsi="Times New Roman" w:cs="Times New Roman"/>
                <w:i/>
                <w:iCs/>
                <w:sz w:val="16"/>
                <w:szCs w:val="16"/>
                <w:lang w:val="en-US"/>
              </w:rPr>
              <w:t>reesei</w:t>
            </w:r>
            <w:proofErr w:type="spellEnd"/>
          </w:p>
        </w:tc>
      </w:tr>
      <w:tr w:rsidR="00167ABE" w:rsidRPr="00AA7974" w14:paraId="40104FFE" w14:textId="77777777" w:rsidTr="00682336">
        <w:trPr>
          <w:trHeight w:val="320"/>
        </w:trPr>
        <w:tc>
          <w:tcPr>
            <w:tcW w:w="1247" w:type="dxa"/>
            <w:vMerge w:val="restart"/>
            <w:noWrap/>
            <w:vAlign w:val="center"/>
            <w:hideMark/>
          </w:tcPr>
          <w:p w14:paraId="415DCFE4"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CCL</w:t>
            </w:r>
          </w:p>
        </w:tc>
        <w:tc>
          <w:tcPr>
            <w:tcW w:w="581" w:type="dxa"/>
            <w:vMerge w:val="restart"/>
            <w:noWrap/>
            <w:vAlign w:val="center"/>
            <w:hideMark/>
          </w:tcPr>
          <w:p w14:paraId="46FD36FE"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10</w:t>
            </w:r>
          </w:p>
        </w:tc>
        <w:tc>
          <w:tcPr>
            <w:tcW w:w="893" w:type="dxa"/>
            <w:vMerge w:val="restart"/>
            <w:noWrap/>
            <w:vAlign w:val="center"/>
            <w:hideMark/>
          </w:tcPr>
          <w:p w14:paraId="7B338DF4"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Hub taxa (7)</w:t>
            </w:r>
          </w:p>
        </w:tc>
        <w:tc>
          <w:tcPr>
            <w:tcW w:w="907" w:type="dxa"/>
            <w:noWrap/>
            <w:hideMark/>
          </w:tcPr>
          <w:p w14:paraId="03D9C820"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BASV299</w:t>
            </w:r>
          </w:p>
        </w:tc>
        <w:tc>
          <w:tcPr>
            <w:tcW w:w="850" w:type="dxa"/>
            <w:noWrap/>
            <w:hideMark/>
          </w:tcPr>
          <w:p w14:paraId="54DF181D"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0DACFBF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404BB828"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33E4A68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Kaiserbacteria</w:t>
            </w:r>
            <w:proofErr w:type="spellEnd"/>
          </w:p>
        </w:tc>
        <w:tc>
          <w:tcPr>
            <w:tcW w:w="1701" w:type="dxa"/>
            <w:noWrap/>
            <w:hideMark/>
          </w:tcPr>
          <w:p w14:paraId="65D66F20"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6E71FAC9"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c>
          <w:tcPr>
            <w:tcW w:w="1474" w:type="dxa"/>
            <w:noWrap/>
            <w:hideMark/>
          </w:tcPr>
          <w:p w14:paraId="25AEDAE5"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r>
      <w:tr w:rsidR="00167ABE" w:rsidRPr="00AA7974" w14:paraId="33B9FA54" w14:textId="77777777" w:rsidTr="00682336">
        <w:trPr>
          <w:trHeight w:val="320"/>
        </w:trPr>
        <w:tc>
          <w:tcPr>
            <w:tcW w:w="1247" w:type="dxa"/>
            <w:vMerge/>
            <w:hideMark/>
          </w:tcPr>
          <w:p w14:paraId="4CD9A415"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478872E"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2EE6C97A"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6CC1806"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FASV86</w:t>
            </w:r>
          </w:p>
        </w:tc>
        <w:tc>
          <w:tcPr>
            <w:tcW w:w="850" w:type="dxa"/>
            <w:noWrap/>
            <w:hideMark/>
          </w:tcPr>
          <w:p w14:paraId="3EC27BB1"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6100327"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6F55BE7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4777D5A2"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5B4B86EF"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B846BEB"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c>
          <w:tcPr>
            <w:tcW w:w="1474" w:type="dxa"/>
            <w:noWrap/>
            <w:hideMark/>
          </w:tcPr>
          <w:p w14:paraId="222D0232"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r>
      <w:tr w:rsidR="00167ABE" w:rsidRPr="00AA7974" w14:paraId="244D3917" w14:textId="77777777" w:rsidTr="00682336">
        <w:trPr>
          <w:trHeight w:val="320"/>
        </w:trPr>
        <w:tc>
          <w:tcPr>
            <w:tcW w:w="1247" w:type="dxa"/>
            <w:vMerge/>
            <w:hideMark/>
          </w:tcPr>
          <w:p w14:paraId="00C52AE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70BB736"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7805D8D"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2919B6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FASV204</w:t>
            </w:r>
          </w:p>
        </w:tc>
        <w:tc>
          <w:tcPr>
            <w:tcW w:w="850" w:type="dxa"/>
            <w:noWrap/>
            <w:hideMark/>
          </w:tcPr>
          <w:p w14:paraId="070401A6"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3FBFE7B7"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402929FA"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063C352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Savoryellales</w:t>
            </w:r>
            <w:proofErr w:type="spellEnd"/>
          </w:p>
        </w:tc>
        <w:tc>
          <w:tcPr>
            <w:tcW w:w="1701" w:type="dxa"/>
            <w:noWrap/>
            <w:hideMark/>
          </w:tcPr>
          <w:p w14:paraId="4ECF46F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Savoryellaceae</w:t>
            </w:r>
            <w:proofErr w:type="spellEnd"/>
          </w:p>
        </w:tc>
        <w:tc>
          <w:tcPr>
            <w:tcW w:w="1597" w:type="dxa"/>
            <w:noWrap/>
            <w:hideMark/>
          </w:tcPr>
          <w:p w14:paraId="00E28E56"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Savoryella</w:t>
            </w:r>
            <w:proofErr w:type="spellEnd"/>
          </w:p>
        </w:tc>
        <w:tc>
          <w:tcPr>
            <w:tcW w:w="1474" w:type="dxa"/>
            <w:noWrap/>
            <w:hideMark/>
          </w:tcPr>
          <w:p w14:paraId="0E7B1E7C"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Savoryella</w:t>
            </w:r>
            <w:proofErr w:type="spellEnd"/>
            <w:r w:rsidRPr="00AA7974">
              <w:rPr>
                <w:rFonts w:ascii="Times New Roman" w:hAnsi="Times New Roman" w:cs="Times New Roman"/>
                <w:i/>
                <w:iCs/>
                <w:sz w:val="16"/>
                <w:szCs w:val="16"/>
                <w:lang w:val="en-US"/>
              </w:rPr>
              <w:t xml:space="preserve"> aquatica</w:t>
            </w:r>
          </w:p>
        </w:tc>
      </w:tr>
      <w:tr w:rsidR="00167ABE" w:rsidRPr="00AA7974" w14:paraId="27FF7623" w14:textId="77777777" w:rsidTr="00682336">
        <w:trPr>
          <w:trHeight w:val="320"/>
        </w:trPr>
        <w:tc>
          <w:tcPr>
            <w:tcW w:w="1247" w:type="dxa"/>
            <w:vMerge/>
            <w:hideMark/>
          </w:tcPr>
          <w:p w14:paraId="4193F59E"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44290D1"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8BA7EF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5A67A50"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FASV290</w:t>
            </w:r>
          </w:p>
        </w:tc>
        <w:tc>
          <w:tcPr>
            <w:tcW w:w="850" w:type="dxa"/>
            <w:noWrap/>
            <w:hideMark/>
          </w:tcPr>
          <w:p w14:paraId="6EAF370F"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2E03F25"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7FE362A7"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Tremellomycetes</w:t>
            </w:r>
            <w:proofErr w:type="spellEnd"/>
          </w:p>
        </w:tc>
        <w:tc>
          <w:tcPr>
            <w:tcW w:w="1559" w:type="dxa"/>
            <w:noWrap/>
            <w:hideMark/>
          </w:tcPr>
          <w:p w14:paraId="514C964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Filobasidiales</w:t>
            </w:r>
            <w:proofErr w:type="spellEnd"/>
          </w:p>
        </w:tc>
        <w:tc>
          <w:tcPr>
            <w:tcW w:w="1701" w:type="dxa"/>
            <w:noWrap/>
            <w:hideMark/>
          </w:tcPr>
          <w:p w14:paraId="022F0F1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Piskurozymaceae</w:t>
            </w:r>
            <w:proofErr w:type="spellEnd"/>
          </w:p>
        </w:tc>
        <w:tc>
          <w:tcPr>
            <w:tcW w:w="1597" w:type="dxa"/>
            <w:noWrap/>
            <w:hideMark/>
          </w:tcPr>
          <w:p w14:paraId="6261EC1F"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Solicoccozyma</w:t>
            </w:r>
            <w:proofErr w:type="spellEnd"/>
          </w:p>
        </w:tc>
        <w:tc>
          <w:tcPr>
            <w:tcW w:w="1474" w:type="dxa"/>
            <w:noWrap/>
            <w:hideMark/>
          </w:tcPr>
          <w:p w14:paraId="61AC3F26"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Solicoccozyma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terricola</w:t>
            </w:r>
            <w:proofErr w:type="spellEnd"/>
          </w:p>
        </w:tc>
      </w:tr>
      <w:tr w:rsidR="00167ABE" w:rsidRPr="00AA7974" w14:paraId="30E9EEF2" w14:textId="77777777" w:rsidTr="00682336">
        <w:trPr>
          <w:trHeight w:val="320"/>
        </w:trPr>
        <w:tc>
          <w:tcPr>
            <w:tcW w:w="1247" w:type="dxa"/>
            <w:vMerge/>
            <w:hideMark/>
          </w:tcPr>
          <w:p w14:paraId="0E63F4AF"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BAE9A7E"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469A119"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356274E"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BASV113</w:t>
            </w:r>
          </w:p>
        </w:tc>
        <w:tc>
          <w:tcPr>
            <w:tcW w:w="850" w:type="dxa"/>
            <w:noWrap/>
            <w:hideMark/>
          </w:tcPr>
          <w:p w14:paraId="5B2EB267"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297EF5C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06A8B84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11B155F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Kaiserbacteria</w:t>
            </w:r>
            <w:proofErr w:type="spellEnd"/>
          </w:p>
        </w:tc>
        <w:tc>
          <w:tcPr>
            <w:tcW w:w="1701" w:type="dxa"/>
            <w:noWrap/>
            <w:hideMark/>
          </w:tcPr>
          <w:p w14:paraId="5B3C32C8"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2F751021"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c>
          <w:tcPr>
            <w:tcW w:w="1474" w:type="dxa"/>
            <w:noWrap/>
            <w:hideMark/>
          </w:tcPr>
          <w:p w14:paraId="38F883ED"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r>
      <w:tr w:rsidR="00167ABE" w:rsidRPr="00AA7974" w14:paraId="5BAD27CC" w14:textId="77777777" w:rsidTr="00682336">
        <w:trPr>
          <w:trHeight w:val="320"/>
        </w:trPr>
        <w:tc>
          <w:tcPr>
            <w:tcW w:w="1247" w:type="dxa"/>
            <w:vMerge/>
            <w:hideMark/>
          </w:tcPr>
          <w:p w14:paraId="19807735"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069F60E"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2C117411"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49E891E"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BASV164</w:t>
            </w:r>
          </w:p>
        </w:tc>
        <w:tc>
          <w:tcPr>
            <w:tcW w:w="850" w:type="dxa"/>
            <w:noWrap/>
            <w:hideMark/>
          </w:tcPr>
          <w:p w14:paraId="40FF0EAD"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13E2E75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Actinobacteriota</w:t>
            </w:r>
            <w:proofErr w:type="spellEnd"/>
          </w:p>
        </w:tc>
        <w:tc>
          <w:tcPr>
            <w:tcW w:w="1559" w:type="dxa"/>
            <w:noWrap/>
            <w:hideMark/>
          </w:tcPr>
          <w:p w14:paraId="02D14B40"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Actinobacteria</w:t>
            </w:r>
          </w:p>
        </w:tc>
        <w:tc>
          <w:tcPr>
            <w:tcW w:w="1559" w:type="dxa"/>
            <w:noWrap/>
            <w:hideMark/>
          </w:tcPr>
          <w:p w14:paraId="32407F8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Micromonosporales</w:t>
            </w:r>
            <w:proofErr w:type="spellEnd"/>
          </w:p>
        </w:tc>
        <w:tc>
          <w:tcPr>
            <w:tcW w:w="1701" w:type="dxa"/>
            <w:noWrap/>
            <w:hideMark/>
          </w:tcPr>
          <w:p w14:paraId="6F6987D5"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Micromonosporaceae</w:t>
            </w:r>
            <w:proofErr w:type="spellEnd"/>
          </w:p>
        </w:tc>
        <w:tc>
          <w:tcPr>
            <w:tcW w:w="1597" w:type="dxa"/>
            <w:noWrap/>
            <w:hideMark/>
          </w:tcPr>
          <w:p w14:paraId="3E8CD7C9"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Actinoplanes</w:t>
            </w:r>
            <w:proofErr w:type="spellEnd"/>
          </w:p>
        </w:tc>
        <w:tc>
          <w:tcPr>
            <w:tcW w:w="1474" w:type="dxa"/>
            <w:noWrap/>
            <w:hideMark/>
          </w:tcPr>
          <w:p w14:paraId="3C3F18F4"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Actinoplanes</w:t>
            </w:r>
            <w:proofErr w:type="spellEnd"/>
            <w:r w:rsidRPr="00AA7974">
              <w:rPr>
                <w:rFonts w:ascii="Times New Roman" w:hAnsi="Times New Roman" w:cs="Times New Roman"/>
                <w:i/>
                <w:iCs/>
                <w:sz w:val="16"/>
                <w:szCs w:val="16"/>
                <w:lang w:val="en-US"/>
              </w:rPr>
              <w:t xml:space="preserve"> sp.</w:t>
            </w:r>
          </w:p>
        </w:tc>
      </w:tr>
      <w:tr w:rsidR="00167ABE" w:rsidRPr="00AA7974" w14:paraId="1529441B" w14:textId="77777777" w:rsidTr="00682336">
        <w:trPr>
          <w:trHeight w:val="320"/>
        </w:trPr>
        <w:tc>
          <w:tcPr>
            <w:tcW w:w="1247" w:type="dxa"/>
            <w:vMerge/>
            <w:hideMark/>
          </w:tcPr>
          <w:p w14:paraId="1CDCB12D"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985CCA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D0A3E65"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D08AD5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BASV48</w:t>
            </w:r>
          </w:p>
        </w:tc>
        <w:tc>
          <w:tcPr>
            <w:tcW w:w="850" w:type="dxa"/>
            <w:noWrap/>
            <w:hideMark/>
          </w:tcPr>
          <w:p w14:paraId="20EDC363"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5C6D60F7"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6B2DBFD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552497D5"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Rhizobiales</w:t>
            </w:r>
            <w:proofErr w:type="spellEnd"/>
          </w:p>
        </w:tc>
        <w:tc>
          <w:tcPr>
            <w:tcW w:w="1701" w:type="dxa"/>
            <w:noWrap/>
            <w:hideMark/>
          </w:tcPr>
          <w:p w14:paraId="77E1973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Rhizobiaceae</w:t>
            </w:r>
            <w:proofErr w:type="spellEnd"/>
          </w:p>
        </w:tc>
        <w:tc>
          <w:tcPr>
            <w:tcW w:w="1597" w:type="dxa"/>
            <w:noWrap/>
            <w:hideMark/>
          </w:tcPr>
          <w:p w14:paraId="24736589"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Rhizobium</w:t>
            </w:r>
          </w:p>
        </w:tc>
        <w:tc>
          <w:tcPr>
            <w:tcW w:w="1474" w:type="dxa"/>
            <w:noWrap/>
            <w:hideMark/>
          </w:tcPr>
          <w:p w14:paraId="7A0B0E1C"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Rhizobium sp.</w:t>
            </w:r>
          </w:p>
        </w:tc>
      </w:tr>
      <w:tr w:rsidR="00167ABE" w:rsidRPr="00AA7974" w14:paraId="37BC17FF" w14:textId="77777777" w:rsidTr="00682336">
        <w:trPr>
          <w:trHeight w:val="320"/>
        </w:trPr>
        <w:tc>
          <w:tcPr>
            <w:tcW w:w="1247" w:type="dxa"/>
            <w:vMerge/>
            <w:hideMark/>
          </w:tcPr>
          <w:p w14:paraId="6B268411"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3FA56C39"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restart"/>
            <w:noWrap/>
            <w:vAlign w:val="center"/>
            <w:hideMark/>
          </w:tcPr>
          <w:p w14:paraId="48359DD9"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Connector (6)</w:t>
            </w:r>
          </w:p>
        </w:tc>
        <w:tc>
          <w:tcPr>
            <w:tcW w:w="907" w:type="dxa"/>
            <w:noWrap/>
            <w:hideMark/>
          </w:tcPr>
          <w:p w14:paraId="4BF57130"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FASV96</w:t>
            </w:r>
          </w:p>
        </w:tc>
        <w:tc>
          <w:tcPr>
            <w:tcW w:w="850" w:type="dxa"/>
            <w:noWrap/>
            <w:hideMark/>
          </w:tcPr>
          <w:p w14:paraId="220412BC"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114F770A"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30966BB6"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15AEFDFC"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7552705B"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6AD3BA8"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c>
          <w:tcPr>
            <w:tcW w:w="1474" w:type="dxa"/>
            <w:noWrap/>
            <w:hideMark/>
          </w:tcPr>
          <w:p w14:paraId="6ED68BBF"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r>
      <w:tr w:rsidR="00167ABE" w:rsidRPr="00AA7974" w14:paraId="7FE90641" w14:textId="77777777" w:rsidTr="00682336">
        <w:trPr>
          <w:trHeight w:val="320"/>
        </w:trPr>
        <w:tc>
          <w:tcPr>
            <w:tcW w:w="1247" w:type="dxa"/>
            <w:vMerge/>
            <w:hideMark/>
          </w:tcPr>
          <w:p w14:paraId="45F163FC"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89585EC"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B3FA498"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39A50B5"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BASV180</w:t>
            </w:r>
          </w:p>
        </w:tc>
        <w:tc>
          <w:tcPr>
            <w:tcW w:w="850" w:type="dxa"/>
            <w:noWrap/>
            <w:hideMark/>
          </w:tcPr>
          <w:p w14:paraId="62170266"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27C3EA4F"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220097B7"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Phycisphaerae</w:t>
            </w:r>
            <w:proofErr w:type="spellEnd"/>
          </w:p>
        </w:tc>
        <w:tc>
          <w:tcPr>
            <w:tcW w:w="1559" w:type="dxa"/>
            <w:noWrap/>
            <w:hideMark/>
          </w:tcPr>
          <w:p w14:paraId="0BC9181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Tepidisphaerales</w:t>
            </w:r>
            <w:proofErr w:type="spellEnd"/>
          </w:p>
        </w:tc>
        <w:tc>
          <w:tcPr>
            <w:tcW w:w="1701" w:type="dxa"/>
            <w:noWrap/>
            <w:hideMark/>
          </w:tcPr>
          <w:p w14:paraId="3CAE885E"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WD2101 soil group</w:t>
            </w:r>
          </w:p>
        </w:tc>
        <w:tc>
          <w:tcPr>
            <w:tcW w:w="1597" w:type="dxa"/>
            <w:noWrap/>
            <w:hideMark/>
          </w:tcPr>
          <w:p w14:paraId="0EB25FB5"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Tepidisphaerales</w:t>
            </w:r>
            <w:proofErr w:type="spellEnd"/>
          </w:p>
        </w:tc>
        <w:tc>
          <w:tcPr>
            <w:tcW w:w="1474" w:type="dxa"/>
            <w:noWrap/>
            <w:hideMark/>
          </w:tcPr>
          <w:p w14:paraId="6C0E6942"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Tepidisphaerales</w:t>
            </w:r>
            <w:proofErr w:type="spellEnd"/>
          </w:p>
        </w:tc>
      </w:tr>
      <w:tr w:rsidR="00167ABE" w:rsidRPr="00AA7974" w14:paraId="2A9C6C7E" w14:textId="77777777" w:rsidTr="00682336">
        <w:trPr>
          <w:trHeight w:val="320"/>
        </w:trPr>
        <w:tc>
          <w:tcPr>
            <w:tcW w:w="1247" w:type="dxa"/>
            <w:vMerge/>
            <w:hideMark/>
          </w:tcPr>
          <w:p w14:paraId="29A1E06E"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22B9655"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D330177"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8CBE9C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BASV3</w:t>
            </w:r>
          </w:p>
        </w:tc>
        <w:tc>
          <w:tcPr>
            <w:tcW w:w="850" w:type="dxa"/>
            <w:noWrap/>
            <w:hideMark/>
          </w:tcPr>
          <w:p w14:paraId="51D35B71"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3467DF15"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0FE60B17"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07441866"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Adlerbacteria</w:t>
            </w:r>
            <w:proofErr w:type="spellEnd"/>
          </w:p>
        </w:tc>
        <w:tc>
          <w:tcPr>
            <w:tcW w:w="1701" w:type="dxa"/>
            <w:noWrap/>
            <w:hideMark/>
          </w:tcPr>
          <w:p w14:paraId="5A68A684"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BC90F42"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Adlerbacteria</w:t>
            </w:r>
            <w:proofErr w:type="spellEnd"/>
          </w:p>
        </w:tc>
        <w:tc>
          <w:tcPr>
            <w:tcW w:w="1474" w:type="dxa"/>
            <w:noWrap/>
            <w:hideMark/>
          </w:tcPr>
          <w:p w14:paraId="6B5B5A19"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Adlerbacteria</w:t>
            </w:r>
            <w:proofErr w:type="spellEnd"/>
          </w:p>
        </w:tc>
      </w:tr>
      <w:tr w:rsidR="00167ABE" w:rsidRPr="00AA7974" w14:paraId="3303579F" w14:textId="77777777" w:rsidTr="00682336">
        <w:trPr>
          <w:trHeight w:val="340"/>
        </w:trPr>
        <w:tc>
          <w:tcPr>
            <w:tcW w:w="1247" w:type="dxa"/>
            <w:vMerge/>
            <w:hideMark/>
          </w:tcPr>
          <w:p w14:paraId="4DFAD78B"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B2BCB0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A19D6F0"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C57A2E2"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BASV265</w:t>
            </w:r>
          </w:p>
        </w:tc>
        <w:tc>
          <w:tcPr>
            <w:tcW w:w="850" w:type="dxa"/>
            <w:noWrap/>
            <w:hideMark/>
          </w:tcPr>
          <w:p w14:paraId="29108EF2"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B48A16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2C64847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Phycisphaerae</w:t>
            </w:r>
            <w:proofErr w:type="spellEnd"/>
          </w:p>
        </w:tc>
        <w:tc>
          <w:tcPr>
            <w:tcW w:w="1559" w:type="dxa"/>
            <w:noWrap/>
            <w:hideMark/>
          </w:tcPr>
          <w:p w14:paraId="273AD546"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Phycisphaerales</w:t>
            </w:r>
            <w:proofErr w:type="spellEnd"/>
          </w:p>
        </w:tc>
        <w:tc>
          <w:tcPr>
            <w:tcW w:w="1701" w:type="dxa"/>
            <w:noWrap/>
            <w:hideMark/>
          </w:tcPr>
          <w:p w14:paraId="1714A49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Phycisphaeraceae</w:t>
            </w:r>
            <w:proofErr w:type="spellEnd"/>
          </w:p>
        </w:tc>
        <w:tc>
          <w:tcPr>
            <w:tcW w:w="1597" w:type="dxa"/>
            <w:noWrap/>
            <w:hideMark/>
          </w:tcPr>
          <w:p w14:paraId="0DFA02C1"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Phycisphaerales</w:t>
            </w:r>
            <w:proofErr w:type="spellEnd"/>
          </w:p>
        </w:tc>
        <w:tc>
          <w:tcPr>
            <w:tcW w:w="1474" w:type="dxa"/>
            <w:noWrap/>
            <w:hideMark/>
          </w:tcPr>
          <w:p w14:paraId="4B4862CE"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Phycisphaerales</w:t>
            </w:r>
            <w:proofErr w:type="spellEnd"/>
          </w:p>
        </w:tc>
      </w:tr>
      <w:tr w:rsidR="00167ABE" w:rsidRPr="00AA7974" w14:paraId="66302853" w14:textId="77777777" w:rsidTr="00682336">
        <w:trPr>
          <w:trHeight w:val="320"/>
        </w:trPr>
        <w:tc>
          <w:tcPr>
            <w:tcW w:w="1247" w:type="dxa"/>
            <w:vMerge w:val="restart"/>
            <w:noWrap/>
            <w:vAlign w:val="center"/>
            <w:hideMark/>
          </w:tcPr>
          <w:p w14:paraId="22453FFC"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ECC</w:t>
            </w:r>
          </w:p>
        </w:tc>
        <w:tc>
          <w:tcPr>
            <w:tcW w:w="581" w:type="dxa"/>
            <w:vMerge w:val="restart"/>
            <w:noWrap/>
            <w:vAlign w:val="center"/>
            <w:hideMark/>
          </w:tcPr>
          <w:p w14:paraId="55B47C7D"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15</w:t>
            </w:r>
          </w:p>
        </w:tc>
        <w:tc>
          <w:tcPr>
            <w:tcW w:w="893" w:type="dxa"/>
            <w:vMerge w:val="restart"/>
            <w:noWrap/>
            <w:vAlign w:val="center"/>
            <w:hideMark/>
          </w:tcPr>
          <w:p w14:paraId="0818AE5E"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Hub taxa (7)</w:t>
            </w:r>
          </w:p>
        </w:tc>
        <w:tc>
          <w:tcPr>
            <w:tcW w:w="907" w:type="dxa"/>
            <w:noWrap/>
            <w:hideMark/>
          </w:tcPr>
          <w:p w14:paraId="35E5EF4A"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BASV127</w:t>
            </w:r>
          </w:p>
        </w:tc>
        <w:tc>
          <w:tcPr>
            <w:tcW w:w="850" w:type="dxa"/>
            <w:noWrap/>
            <w:hideMark/>
          </w:tcPr>
          <w:p w14:paraId="5119CAFD"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658D3555"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Armatimonadota</w:t>
            </w:r>
            <w:proofErr w:type="spellEnd"/>
          </w:p>
        </w:tc>
        <w:tc>
          <w:tcPr>
            <w:tcW w:w="1559" w:type="dxa"/>
            <w:noWrap/>
            <w:hideMark/>
          </w:tcPr>
          <w:p w14:paraId="7543ED85"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Fimbriimonadia</w:t>
            </w:r>
            <w:proofErr w:type="spellEnd"/>
          </w:p>
        </w:tc>
        <w:tc>
          <w:tcPr>
            <w:tcW w:w="1559" w:type="dxa"/>
            <w:noWrap/>
            <w:hideMark/>
          </w:tcPr>
          <w:p w14:paraId="49FBF9E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Fimbriimonadales</w:t>
            </w:r>
            <w:proofErr w:type="spellEnd"/>
          </w:p>
        </w:tc>
        <w:tc>
          <w:tcPr>
            <w:tcW w:w="1701" w:type="dxa"/>
            <w:noWrap/>
            <w:hideMark/>
          </w:tcPr>
          <w:p w14:paraId="62AE229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Fimbriimonadaceae</w:t>
            </w:r>
            <w:proofErr w:type="spellEnd"/>
          </w:p>
        </w:tc>
        <w:tc>
          <w:tcPr>
            <w:tcW w:w="1597" w:type="dxa"/>
            <w:noWrap/>
            <w:hideMark/>
          </w:tcPr>
          <w:p w14:paraId="4D723D12"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Fimbriimonadales</w:t>
            </w:r>
            <w:proofErr w:type="spellEnd"/>
          </w:p>
        </w:tc>
        <w:tc>
          <w:tcPr>
            <w:tcW w:w="1474" w:type="dxa"/>
            <w:noWrap/>
            <w:hideMark/>
          </w:tcPr>
          <w:p w14:paraId="329DAE30"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Fimbriimonadales</w:t>
            </w:r>
            <w:proofErr w:type="spellEnd"/>
          </w:p>
        </w:tc>
      </w:tr>
      <w:tr w:rsidR="00167ABE" w:rsidRPr="00AA7974" w14:paraId="2882AAA0" w14:textId="77777777" w:rsidTr="00682336">
        <w:trPr>
          <w:trHeight w:val="320"/>
        </w:trPr>
        <w:tc>
          <w:tcPr>
            <w:tcW w:w="1247" w:type="dxa"/>
            <w:vMerge/>
            <w:hideMark/>
          </w:tcPr>
          <w:p w14:paraId="6087DD8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74A7B07"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F5EA677"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D2504C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FASV112</w:t>
            </w:r>
          </w:p>
        </w:tc>
        <w:tc>
          <w:tcPr>
            <w:tcW w:w="850" w:type="dxa"/>
            <w:noWrap/>
            <w:hideMark/>
          </w:tcPr>
          <w:p w14:paraId="20357FE5"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3F7824BF"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7F2681D5"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034FCF67"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Hypocreales</w:t>
            </w:r>
          </w:p>
        </w:tc>
        <w:tc>
          <w:tcPr>
            <w:tcW w:w="1701" w:type="dxa"/>
            <w:noWrap/>
            <w:hideMark/>
          </w:tcPr>
          <w:p w14:paraId="27D4622F"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Nectriaceae</w:t>
            </w:r>
            <w:proofErr w:type="spellEnd"/>
          </w:p>
        </w:tc>
        <w:tc>
          <w:tcPr>
            <w:tcW w:w="1597" w:type="dxa"/>
            <w:noWrap/>
            <w:hideMark/>
          </w:tcPr>
          <w:p w14:paraId="19C76EA9"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Fusarium</w:t>
            </w:r>
          </w:p>
        </w:tc>
        <w:tc>
          <w:tcPr>
            <w:tcW w:w="1474" w:type="dxa"/>
            <w:noWrap/>
            <w:hideMark/>
          </w:tcPr>
          <w:p w14:paraId="12ECFBC0"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Fusarium </w:t>
            </w:r>
            <w:proofErr w:type="spellStart"/>
            <w:r w:rsidRPr="00AA7974">
              <w:rPr>
                <w:rFonts w:ascii="Times New Roman" w:hAnsi="Times New Roman" w:cs="Times New Roman"/>
                <w:i/>
                <w:iCs/>
                <w:sz w:val="16"/>
                <w:szCs w:val="16"/>
                <w:lang w:val="en-US"/>
              </w:rPr>
              <w:t>oxysporum</w:t>
            </w:r>
            <w:proofErr w:type="spellEnd"/>
          </w:p>
        </w:tc>
      </w:tr>
      <w:tr w:rsidR="00167ABE" w:rsidRPr="00AA7974" w14:paraId="49B739BF" w14:textId="77777777" w:rsidTr="00682336">
        <w:trPr>
          <w:trHeight w:val="320"/>
        </w:trPr>
        <w:tc>
          <w:tcPr>
            <w:tcW w:w="1247" w:type="dxa"/>
            <w:vMerge/>
            <w:hideMark/>
          </w:tcPr>
          <w:p w14:paraId="37D8869B"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8B0B0EB"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D7FDB38"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D09E7D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BASV112</w:t>
            </w:r>
          </w:p>
        </w:tc>
        <w:tc>
          <w:tcPr>
            <w:tcW w:w="850" w:type="dxa"/>
            <w:noWrap/>
            <w:hideMark/>
          </w:tcPr>
          <w:p w14:paraId="7010A7C7"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4A017AB9"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35CDE7BF"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Saccharimonadia</w:t>
            </w:r>
            <w:proofErr w:type="spellEnd"/>
          </w:p>
        </w:tc>
        <w:tc>
          <w:tcPr>
            <w:tcW w:w="1559" w:type="dxa"/>
            <w:noWrap/>
            <w:hideMark/>
          </w:tcPr>
          <w:p w14:paraId="37404A6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Saccharimonadales</w:t>
            </w:r>
            <w:proofErr w:type="spellEnd"/>
          </w:p>
        </w:tc>
        <w:tc>
          <w:tcPr>
            <w:tcW w:w="1701" w:type="dxa"/>
            <w:noWrap/>
            <w:hideMark/>
          </w:tcPr>
          <w:p w14:paraId="3872235C"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LWQ8</w:t>
            </w:r>
          </w:p>
        </w:tc>
        <w:tc>
          <w:tcPr>
            <w:tcW w:w="1597" w:type="dxa"/>
            <w:noWrap/>
            <w:hideMark/>
          </w:tcPr>
          <w:p w14:paraId="0DC35C23"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Saccharimonadales</w:t>
            </w:r>
            <w:proofErr w:type="spellEnd"/>
          </w:p>
        </w:tc>
        <w:tc>
          <w:tcPr>
            <w:tcW w:w="1474" w:type="dxa"/>
            <w:noWrap/>
            <w:hideMark/>
          </w:tcPr>
          <w:p w14:paraId="1AB26AC8"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Saccharimonadales</w:t>
            </w:r>
            <w:proofErr w:type="spellEnd"/>
          </w:p>
        </w:tc>
      </w:tr>
      <w:tr w:rsidR="00167ABE" w:rsidRPr="00AA7974" w14:paraId="1106A68C" w14:textId="77777777" w:rsidTr="00682336">
        <w:trPr>
          <w:trHeight w:val="320"/>
        </w:trPr>
        <w:tc>
          <w:tcPr>
            <w:tcW w:w="1247" w:type="dxa"/>
            <w:vMerge/>
            <w:hideMark/>
          </w:tcPr>
          <w:p w14:paraId="152F2BFB"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DB6FC9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00641B2"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B130CA7"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FASV324</w:t>
            </w:r>
          </w:p>
        </w:tc>
        <w:tc>
          <w:tcPr>
            <w:tcW w:w="850" w:type="dxa"/>
            <w:noWrap/>
            <w:hideMark/>
          </w:tcPr>
          <w:p w14:paraId="74D924FA"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96C8F2A"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64BD07C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Agaricomycetes</w:t>
            </w:r>
          </w:p>
        </w:tc>
        <w:tc>
          <w:tcPr>
            <w:tcW w:w="1559" w:type="dxa"/>
            <w:noWrap/>
            <w:hideMark/>
          </w:tcPr>
          <w:p w14:paraId="42DFA4F2"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18C7C157"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4250EFE3"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Agaricomycetes</w:t>
            </w:r>
          </w:p>
        </w:tc>
        <w:tc>
          <w:tcPr>
            <w:tcW w:w="1474" w:type="dxa"/>
            <w:noWrap/>
            <w:hideMark/>
          </w:tcPr>
          <w:p w14:paraId="360FA3AB"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Agaricomycetes</w:t>
            </w:r>
          </w:p>
        </w:tc>
      </w:tr>
      <w:tr w:rsidR="00167ABE" w:rsidRPr="00AA7974" w14:paraId="4776DF4E" w14:textId="77777777" w:rsidTr="00682336">
        <w:trPr>
          <w:trHeight w:val="320"/>
        </w:trPr>
        <w:tc>
          <w:tcPr>
            <w:tcW w:w="1247" w:type="dxa"/>
            <w:vMerge/>
            <w:hideMark/>
          </w:tcPr>
          <w:p w14:paraId="47301104"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A099D39"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DE15438"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868D13E"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BASV15</w:t>
            </w:r>
          </w:p>
        </w:tc>
        <w:tc>
          <w:tcPr>
            <w:tcW w:w="850" w:type="dxa"/>
            <w:noWrap/>
            <w:hideMark/>
          </w:tcPr>
          <w:p w14:paraId="78301CC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68CBDAC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6F95B76C"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Planctomycetes</w:t>
            </w:r>
          </w:p>
        </w:tc>
        <w:tc>
          <w:tcPr>
            <w:tcW w:w="1559" w:type="dxa"/>
            <w:noWrap/>
            <w:hideMark/>
          </w:tcPr>
          <w:p w14:paraId="5DAA98F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Planctomycetales</w:t>
            </w:r>
            <w:proofErr w:type="spellEnd"/>
          </w:p>
        </w:tc>
        <w:tc>
          <w:tcPr>
            <w:tcW w:w="1701" w:type="dxa"/>
            <w:noWrap/>
            <w:hideMark/>
          </w:tcPr>
          <w:p w14:paraId="74BB9AA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Rubinisphaeraceae</w:t>
            </w:r>
            <w:proofErr w:type="spellEnd"/>
          </w:p>
        </w:tc>
        <w:tc>
          <w:tcPr>
            <w:tcW w:w="1597" w:type="dxa"/>
            <w:noWrap/>
            <w:hideMark/>
          </w:tcPr>
          <w:p w14:paraId="5C286E07"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Rubinisphaeraceae</w:t>
            </w:r>
            <w:proofErr w:type="spellEnd"/>
          </w:p>
        </w:tc>
        <w:tc>
          <w:tcPr>
            <w:tcW w:w="1474" w:type="dxa"/>
            <w:noWrap/>
            <w:hideMark/>
          </w:tcPr>
          <w:p w14:paraId="1611E47A"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Rubinisphaeraceae</w:t>
            </w:r>
            <w:proofErr w:type="spellEnd"/>
          </w:p>
        </w:tc>
      </w:tr>
      <w:tr w:rsidR="00167ABE" w:rsidRPr="00AA7974" w14:paraId="6AE426AC" w14:textId="77777777" w:rsidTr="00682336">
        <w:trPr>
          <w:trHeight w:val="320"/>
        </w:trPr>
        <w:tc>
          <w:tcPr>
            <w:tcW w:w="1247" w:type="dxa"/>
            <w:vMerge/>
            <w:hideMark/>
          </w:tcPr>
          <w:p w14:paraId="36619C03"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9AAEF69"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DAF8490"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17D2DA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FASV11</w:t>
            </w:r>
          </w:p>
        </w:tc>
        <w:tc>
          <w:tcPr>
            <w:tcW w:w="850" w:type="dxa"/>
            <w:noWrap/>
            <w:hideMark/>
          </w:tcPr>
          <w:p w14:paraId="5A4C3E7F"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3A06732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247C003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442163DF"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Hypocreales</w:t>
            </w:r>
          </w:p>
        </w:tc>
        <w:tc>
          <w:tcPr>
            <w:tcW w:w="1701" w:type="dxa"/>
            <w:noWrap/>
            <w:hideMark/>
          </w:tcPr>
          <w:p w14:paraId="500141B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Nectriaceae</w:t>
            </w:r>
            <w:proofErr w:type="spellEnd"/>
          </w:p>
        </w:tc>
        <w:tc>
          <w:tcPr>
            <w:tcW w:w="1597" w:type="dxa"/>
            <w:noWrap/>
            <w:hideMark/>
          </w:tcPr>
          <w:p w14:paraId="5B4221C7"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Fusarium</w:t>
            </w:r>
          </w:p>
        </w:tc>
        <w:tc>
          <w:tcPr>
            <w:tcW w:w="1474" w:type="dxa"/>
            <w:noWrap/>
            <w:hideMark/>
          </w:tcPr>
          <w:p w14:paraId="1316C08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Fusarium </w:t>
            </w:r>
            <w:proofErr w:type="spellStart"/>
            <w:r w:rsidRPr="00AA7974">
              <w:rPr>
                <w:rFonts w:ascii="Times New Roman" w:hAnsi="Times New Roman" w:cs="Times New Roman"/>
                <w:i/>
                <w:iCs/>
                <w:sz w:val="16"/>
                <w:szCs w:val="16"/>
                <w:lang w:val="en-US"/>
              </w:rPr>
              <w:t>oxysporum</w:t>
            </w:r>
            <w:proofErr w:type="spellEnd"/>
          </w:p>
        </w:tc>
      </w:tr>
      <w:tr w:rsidR="00167ABE" w:rsidRPr="00AA7974" w14:paraId="3F9120BC" w14:textId="77777777" w:rsidTr="00682336">
        <w:trPr>
          <w:trHeight w:val="320"/>
        </w:trPr>
        <w:tc>
          <w:tcPr>
            <w:tcW w:w="1247" w:type="dxa"/>
            <w:vMerge/>
            <w:hideMark/>
          </w:tcPr>
          <w:p w14:paraId="4DAC8075"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DC8D89A"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D2A6C74"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F8F762E"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FASV67</w:t>
            </w:r>
          </w:p>
        </w:tc>
        <w:tc>
          <w:tcPr>
            <w:tcW w:w="850" w:type="dxa"/>
            <w:noWrap/>
            <w:hideMark/>
          </w:tcPr>
          <w:p w14:paraId="6DB5ACF5"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DB922B8"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7275E67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3016C27D"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743000D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Sordariales_fam_Incertae_sedis</w:t>
            </w:r>
            <w:proofErr w:type="spellEnd"/>
          </w:p>
        </w:tc>
        <w:tc>
          <w:tcPr>
            <w:tcW w:w="1597" w:type="dxa"/>
            <w:noWrap/>
            <w:hideMark/>
          </w:tcPr>
          <w:p w14:paraId="709DF4C0"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Conlarium</w:t>
            </w:r>
            <w:proofErr w:type="spellEnd"/>
          </w:p>
        </w:tc>
        <w:tc>
          <w:tcPr>
            <w:tcW w:w="1474" w:type="dxa"/>
            <w:noWrap/>
            <w:hideMark/>
          </w:tcPr>
          <w:p w14:paraId="76C35B43"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Conlarium</w:t>
            </w:r>
            <w:proofErr w:type="spellEnd"/>
            <w:r w:rsidRPr="00AA7974">
              <w:rPr>
                <w:rFonts w:ascii="Times New Roman" w:hAnsi="Times New Roman" w:cs="Times New Roman"/>
                <w:i/>
                <w:iCs/>
                <w:sz w:val="16"/>
                <w:szCs w:val="16"/>
                <w:lang w:val="en-US"/>
              </w:rPr>
              <w:t xml:space="preserve"> sp.</w:t>
            </w:r>
          </w:p>
        </w:tc>
      </w:tr>
      <w:tr w:rsidR="00167ABE" w:rsidRPr="00AA7974" w14:paraId="719ACA38" w14:textId="77777777" w:rsidTr="00682336">
        <w:trPr>
          <w:trHeight w:val="320"/>
        </w:trPr>
        <w:tc>
          <w:tcPr>
            <w:tcW w:w="1247" w:type="dxa"/>
            <w:vMerge/>
            <w:hideMark/>
          </w:tcPr>
          <w:p w14:paraId="3DA1AED4"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EBCCF62"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restart"/>
            <w:noWrap/>
            <w:vAlign w:val="center"/>
            <w:hideMark/>
          </w:tcPr>
          <w:p w14:paraId="2C6CD0AC"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Connector (8)</w:t>
            </w:r>
          </w:p>
        </w:tc>
        <w:tc>
          <w:tcPr>
            <w:tcW w:w="907" w:type="dxa"/>
            <w:noWrap/>
            <w:hideMark/>
          </w:tcPr>
          <w:p w14:paraId="658E29E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BASV44</w:t>
            </w:r>
          </w:p>
        </w:tc>
        <w:tc>
          <w:tcPr>
            <w:tcW w:w="850" w:type="dxa"/>
            <w:noWrap/>
            <w:hideMark/>
          </w:tcPr>
          <w:p w14:paraId="19E97CF3"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2D6B3272"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047B13CA"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Saccharimonadia</w:t>
            </w:r>
            <w:proofErr w:type="spellEnd"/>
          </w:p>
        </w:tc>
        <w:tc>
          <w:tcPr>
            <w:tcW w:w="1559" w:type="dxa"/>
            <w:noWrap/>
            <w:hideMark/>
          </w:tcPr>
          <w:p w14:paraId="00B2CDB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Saccharimonadales</w:t>
            </w:r>
            <w:proofErr w:type="spellEnd"/>
          </w:p>
        </w:tc>
        <w:tc>
          <w:tcPr>
            <w:tcW w:w="1701" w:type="dxa"/>
            <w:noWrap/>
            <w:hideMark/>
          </w:tcPr>
          <w:p w14:paraId="668B2BE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Saccharimonadaceae</w:t>
            </w:r>
            <w:proofErr w:type="spellEnd"/>
          </w:p>
        </w:tc>
        <w:tc>
          <w:tcPr>
            <w:tcW w:w="1597" w:type="dxa"/>
            <w:noWrap/>
            <w:hideMark/>
          </w:tcPr>
          <w:p w14:paraId="041FA313"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Saccharimonadales</w:t>
            </w:r>
            <w:proofErr w:type="spellEnd"/>
          </w:p>
        </w:tc>
        <w:tc>
          <w:tcPr>
            <w:tcW w:w="1474" w:type="dxa"/>
            <w:noWrap/>
            <w:hideMark/>
          </w:tcPr>
          <w:p w14:paraId="4CBFB54B"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Saccharimonadales</w:t>
            </w:r>
            <w:proofErr w:type="spellEnd"/>
          </w:p>
        </w:tc>
      </w:tr>
      <w:tr w:rsidR="00167ABE" w:rsidRPr="00AA7974" w14:paraId="0C390D77" w14:textId="77777777" w:rsidTr="00682336">
        <w:trPr>
          <w:trHeight w:val="320"/>
        </w:trPr>
        <w:tc>
          <w:tcPr>
            <w:tcW w:w="1247" w:type="dxa"/>
            <w:vMerge/>
            <w:hideMark/>
          </w:tcPr>
          <w:p w14:paraId="5A4CCD9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F77EE73"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7038E63"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E7A594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FASV83</w:t>
            </w:r>
          </w:p>
        </w:tc>
        <w:tc>
          <w:tcPr>
            <w:tcW w:w="850" w:type="dxa"/>
            <w:noWrap/>
            <w:hideMark/>
          </w:tcPr>
          <w:p w14:paraId="66C01FE2"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7393FD5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F6ABD16"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Pezizomycotina_cls_Incertae_sedis</w:t>
            </w:r>
            <w:proofErr w:type="spellEnd"/>
          </w:p>
        </w:tc>
        <w:tc>
          <w:tcPr>
            <w:tcW w:w="1559" w:type="dxa"/>
            <w:noWrap/>
            <w:hideMark/>
          </w:tcPr>
          <w:p w14:paraId="0CE4BDC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Pezizomycotina_ord_Incertae_sedis</w:t>
            </w:r>
            <w:proofErr w:type="spellEnd"/>
          </w:p>
        </w:tc>
        <w:tc>
          <w:tcPr>
            <w:tcW w:w="1701" w:type="dxa"/>
            <w:noWrap/>
            <w:hideMark/>
          </w:tcPr>
          <w:p w14:paraId="3E50308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Pezizomycotina_fam_Incertae_sedis</w:t>
            </w:r>
            <w:proofErr w:type="spellEnd"/>
          </w:p>
        </w:tc>
        <w:tc>
          <w:tcPr>
            <w:tcW w:w="1597" w:type="dxa"/>
            <w:noWrap/>
            <w:hideMark/>
          </w:tcPr>
          <w:p w14:paraId="2562E40B"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Ciliophora</w:t>
            </w:r>
            <w:proofErr w:type="spellEnd"/>
          </w:p>
        </w:tc>
        <w:tc>
          <w:tcPr>
            <w:tcW w:w="1474" w:type="dxa"/>
            <w:noWrap/>
            <w:hideMark/>
          </w:tcPr>
          <w:p w14:paraId="5DD33F87"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Ciliophora</w:t>
            </w:r>
            <w:proofErr w:type="spellEnd"/>
            <w:r w:rsidRPr="00AA7974">
              <w:rPr>
                <w:rFonts w:ascii="Times New Roman" w:hAnsi="Times New Roman" w:cs="Times New Roman"/>
                <w:i/>
                <w:iCs/>
                <w:sz w:val="16"/>
                <w:szCs w:val="16"/>
                <w:lang w:val="en-US"/>
              </w:rPr>
              <w:t xml:space="preserve"> sp.</w:t>
            </w:r>
          </w:p>
        </w:tc>
      </w:tr>
      <w:tr w:rsidR="00167ABE" w:rsidRPr="00AA7974" w14:paraId="2BE564B1" w14:textId="77777777" w:rsidTr="00682336">
        <w:trPr>
          <w:trHeight w:val="320"/>
        </w:trPr>
        <w:tc>
          <w:tcPr>
            <w:tcW w:w="1247" w:type="dxa"/>
            <w:vMerge/>
            <w:hideMark/>
          </w:tcPr>
          <w:p w14:paraId="03C6458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86627D4"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212DD69"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18C4E67B"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BASV201</w:t>
            </w:r>
          </w:p>
        </w:tc>
        <w:tc>
          <w:tcPr>
            <w:tcW w:w="850" w:type="dxa"/>
            <w:noWrap/>
            <w:hideMark/>
          </w:tcPr>
          <w:p w14:paraId="54CAAE49"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E8D09C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03BDCACD"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2319DF55"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Rhizobiales</w:t>
            </w:r>
            <w:proofErr w:type="spellEnd"/>
          </w:p>
        </w:tc>
        <w:tc>
          <w:tcPr>
            <w:tcW w:w="1701" w:type="dxa"/>
            <w:noWrap/>
            <w:hideMark/>
          </w:tcPr>
          <w:p w14:paraId="329996F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Rhizobiaceae</w:t>
            </w:r>
            <w:proofErr w:type="spellEnd"/>
          </w:p>
        </w:tc>
        <w:tc>
          <w:tcPr>
            <w:tcW w:w="1597" w:type="dxa"/>
            <w:noWrap/>
            <w:hideMark/>
          </w:tcPr>
          <w:p w14:paraId="49409E4D"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Shinella</w:t>
            </w:r>
            <w:proofErr w:type="spellEnd"/>
          </w:p>
        </w:tc>
        <w:tc>
          <w:tcPr>
            <w:tcW w:w="1474" w:type="dxa"/>
            <w:noWrap/>
            <w:hideMark/>
          </w:tcPr>
          <w:p w14:paraId="4F05C863"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Shinella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fusca</w:t>
            </w:r>
            <w:proofErr w:type="spellEnd"/>
          </w:p>
        </w:tc>
      </w:tr>
      <w:tr w:rsidR="00167ABE" w:rsidRPr="00AA7974" w14:paraId="55D8CC50" w14:textId="77777777" w:rsidTr="00682336">
        <w:trPr>
          <w:trHeight w:val="320"/>
        </w:trPr>
        <w:tc>
          <w:tcPr>
            <w:tcW w:w="1247" w:type="dxa"/>
            <w:vMerge/>
            <w:hideMark/>
          </w:tcPr>
          <w:p w14:paraId="1A54B544"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3EBAB8C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C50C580"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1B5935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FASV82</w:t>
            </w:r>
          </w:p>
        </w:tc>
        <w:tc>
          <w:tcPr>
            <w:tcW w:w="850" w:type="dxa"/>
            <w:noWrap/>
            <w:hideMark/>
          </w:tcPr>
          <w:p w14:paraId="0DE27AA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48715E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D612215"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Dothideomycetes</w:t>
            </w:r>
            <w:proofErr w:type="spellEnd"/>
          </w:p>
        </w:tc>
        <w:tc>
          <w:tcPr>
            <w:tcW w:w="1559" w:type="dxa"/>
            <w:noWrap/>
            <w:hideMark/>
          </w:tcPr>
          <w:p w14:paraId="6265323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Botryosphaeriales</w:t>
            </w:r>
            <w:proofErr w:type="spellEnd"/>
          </w:p>
        </w:tc>
        <w:tc>
          <w:tcPr>
            <w:tcW w:w="1701" w:type="dxa"/>
            <w:noWrap/>
            <w:hideMark/>
          </w:tcPr>
          <w:p w14:paraId="5F43E60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Botryosphaeriaceae</w:t>
            </w:r>
            <w:proofErr w:type="spellEnd"/>
          </w:p>
        </w:tc>
        <w:tc>
          <w:tcPr>
            <w:tcW w:w="1597" w:type="dxa"/>
            <w:noWrap/>
            <w:hideMark/>
          </w:tcPr>
          <w:p w14:paraId="4ADCA562"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Neodeightonia</w:t>
            </w:r>
            <w:proofErr w:type="spellEnd"/>
          </w:p>
        </w:tc>
        <w:tc>
          <w:tcPr>
            <w:tcW w:w="1474" w:type="dxa"/>
            <w:noWrap/>
            <w:hideMark/>
          </w:tcPr>
          <w:p w14:paraId="0DC190B3"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Neodeightonia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phoenicum</w:t>
            </w:r>
            <w:proofErr w:type="spellEnd"/>
          </w:p>
        </w:tc>
      </w:tr>
      <w:tr w:rsidR="00167ABE" w:rsidRPr="00AA7974" w14:paraId="2FF44846" w14:textId="77777777" w:rsidTr="00682336">
        <w:trPr>
          <w:trHeight w:val="320"/>
        </w:trPr>
        <w:tc>
          <w:tcPr>
            <w:tcW w:w="1247" w:type="dxa"/>
            <w:vMerge/>
            <w:hideMark/>
          </w:tcPr>
          <w:p w14:paraId="7922F61F"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D48F407"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2C6989F"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17D9CAB4"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FASV89</w:t>
            </w:r>
          </w:p>
        </w:tc>
        <w:tc>
          <w:tcPr>
            <w:tcW w:w="850" w:type="dxa"/>
            <w:noWrap/>
            <w:hideMark/>
          </w:tcPr>
          <w:p w14:paraId="1942250D"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19941D0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622B071C"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27BCAE6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0C7AF76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6472631D"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Zopfiella</w:t>
            </w:r>
            <w:proofErr w:type="spellEnd"/>
          </w:p>
        </w:tc>
        <w:tc>
          <w:tcPr>
            <w:tcW w:w="1474" w:type="dxa"/>
            <w:noWrap/>
            <w:hideMark/>
          </w:tcPr>
          <w:p w14:paraId="135145ED"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Zopfiella</w:t>
            </w:r>
            <w:proofErr w:type="spellEnd"/>
            <w:r w:rsidRPr="00AA7974">
              <w:rPr>
                <w:rFonts w:ascii="Times New Roman" w:hAnsi="Times New Roman" w:cs="Times New Roman"/>
                <w:i/>
                <w:iCs/>
                <w:sz w:val="16"/>
                <w:szCs w:val="16"/>
                <w:lang w:val="en-US"/>
              </w:rPr>
              <w:t xml:space="preserve"> marina</w:t>
            </w:r>
          </w:p>
        </w:tc>
      </w:tr>
      <w:tr w:rsidR="00167ABE" w:rsidRPr="00AA7974" w14:paraId="6B12A028" w14:textId="77777777" w:rsidTr="00682336">
        <w:trPr>
          <w:trHeight w:val="320"/>
        </w:trPr>
        <w:tc>
          <w:tcPr>
            <w:tcW w:w="1247" w:type="dxa"/>
            <w:vMerge/>
            <w:hideMark/>
          </w:tcPr>
          <w:p w14:paraId="4985819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1C967BB"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69D3DA9"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1953563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FASV329</w:t>
            </w:r>
          </w:p>
        </w:tc>
        <w:tc>
          <w:tcPr>
            <w:tcW w:w="850" w:type="dxa"/>
            <w:noWrap/>
            <w:hideMark/>
          </w:tcPr>
          <w:p w14:paraId="2D200D78"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1B18DF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3A0CAC5"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5A8FD9A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5B9EDA8D"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7833341A"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Trichocladium</w:t>
            </w:r>
            <w:proofErr w:type="spellEnd"/>
          </w:p>
        </w:tc>
        <w:tc>
          <w:tcPr>
            <w:tcW w:w="1474" w:type="dxa"/>
            <w:noWrap/>
            <w:hideMark/>
          </w:tcPr>
          <w:p w14:paraId="5F62C453"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Trichocladium</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pyriforme</w:t>
            </w:r>
            <w:proofErr w:type="spellEnd"/>
          </w:p>
        </w:tc>
      </w:tr>
      <w:tr w:rsidR="00167ABE" w:rsidRPr="00AA7974" w14:paraId="4D964049" w14:textId="77777777" w:rsidTr="00682336">
        <w:trPr>
          <w:trHeight w:val="320"/>
        </w:trPr>
        <w:tc>
          <w:tcPr>
            <w:tcW w:w="1247" w:type="dxa"/>
            <w:vMerge/>
            <w:hideMark/>
          </w:tcPr>
          <w:p w14:paraId="44970FF9"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24C9D9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046BDC5"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4EAD142"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FASV54</w:t>
            </w:r>
          </w:p>
        </w:tc>
        <w:tc>
          <w:tcPr>
            <w:tcW w:w="850" w:type="dxa"/>
            <w:noWrap/>
            <w:hideMark/>
          </w:tcPr>
          <w:p w14:paraId="2F6AAEA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2ABA8D6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1CEF790"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Eurotiomycetes</w:t>
            </w:r>
            <w:proofErr w:type="spellEnd"/>
          </w:p>
        </w:tc>
        <w:tc>
          <w:tcPr>
            <w:tcW w:w="1559" w:type="dxa"/>
            <w:noWrap/>
            <w:hideMark/>
          </w:tcPr>
          <w:p w14:paraId="0BFC3F0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Eurotiales</w:t>
            </w:r>
            <w:proofErr w:type="spellEnd"/>
          </w:p>
        </w:tc>
        <w:tc>
          <w:tcPr>
            <w:tcW w:w="1701" w:type="dxa"/>
            <w:noWrap/>
            <w:hideMark/>
          </w:tcPr>
          <w:p w14:paraId="670AE91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Aspergillaceae</w:t>
            </w:r>
            <w:proofErr w:type="spellEnd"/>
          </w:p>
        </w:tc>
        <w:tc>
          <w:tcPr>
            <w:tcW w:w="1597" w:type="dxa"/>
            <w:noWrap/>
            <w:hideMark/>
          </w:tcPr>
          <w:p w14:paraId="289C6F92"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w:t>
            </w:r>
          </w:p>
        </w:tc>
        <w:tc>
          <w:tcPr>
            <w:tcW w:w="1474" w:type="dxa"/>
            <w:noWrap/>
            <w:hideMark/>
          </w:tcPr>
          <w:p w14:paraId="1470FC9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 sp.</w:t>
            </w:r>
          </w:p>
        </w:tc>
      </w:tr>
      <w:tr w:rsidR="00167ABE" w:rsidRPr="00AA7974" w14:paraId="06105484" w14:textId="77777777" w:rsidTr="00682336">
        <w:trPr>
          <w:trHeight w:val="340"/>
        </w:trPr>
        <w:tc>
          <w:tcPr>
            <w:tcW w:w="1247" w:type="dxa"/>
            <w:vMerge/>
            <w:hideMark/>
          </w:tcPr>
          <w:p w14:paraId="182D02CB"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1D0EA29"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6B3D427"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BDEAAE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FASV51</w:t>
            </w:r>
          </w:p>
        </w:tc>
        <w:tc>
          <w:tcPr>
            <w:tcW w:w="850" w:type="dxa"/>
            <w:noWrap/>
            <w:hideMark/>
          </w:tcPr>
          <w:p w14:paraId="784FCF89"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28D9B6A1"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433FFBB4"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Eurotiomycetes</w:t>
            </w:r>
            <w:proofErr w:type="spellEnd"/>
          </w:p>
        </w:tc>
        <w:tc>
          <w:tcPr>
            <w:tcW w:w="1559" w:type="dxa"/>
            <w:noWrap/>
            <w:hideMark/>
          </w:tcPr>
          <w:p w14:paraId="08A8119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Eurotiales</w:t>
            </w:r>
            <w:proofErr w:type="spellEnd"/>
          </w:p>
        </w:tc>
        <w:tc>
          <w:tcPr>
            <w:tcW w:w="1701" w:type="dxa"/>
            <w:noWrap/>
            <w:hideMark/>
          </w:tcPr>
          <w:p w14:paraId="32B7A89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Aspergillaceae</w:t>
            </w:r>
            <w:proofErr w:type="spellEnd"/>
          </w:p>
        </w:tc>
        <w:tc>
          <w:tcPr>
            <w:tcW w:w="1597" w:type="dxa"/>
            <w:noWrap/>
            <w:hideMark/>
          </w:tcPr>
          <w:p w14:paraId="4ACBA7C9"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w:t>
            </w:r>
          </w:p>
        </w:tc>
        <w:tc>
          <w:tcPr>
            <w:tcW w:w="1474" w:type="dxa"/>
            <w:noWrap/>
            <w:hideMark/>
          </w:tcPr>
          <w:p w14:paraId="01F0985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Penicillium </w:t>
            </w:r>
            <w:proofErr w:type="spellStart"/>
            <w:r w:rsidRPr="00AA7974">
              <w:rPr>
                <w:rFonts w:ascii="Times New Roman" w:hAnsi="Times New Roman" w:cs="Times New Roman"/>
                <w:i/>
                <w:iCs/>
                <w:sz w:val="16"/>
                <w:szCs w:val="16"/>
                <w:lang w:val="en-US"/>
              </w:rPr>
              <w:t>pimiteouiense</w:t>
            </w:r>
            <w:proofErr w:type="spellEnd"/>
          </w:p>
        </w:tc>
      </w:tr>
      <w:tr w:rsidR="00167ABE" w:rsidRPr="00AA7974" w14:paraId="0DFAB131" w14:textId="77777777" w:rsidTr="00682336">
        <w:trPr>
          <w:trHeight w:val="320"/>
        </w:trPr>
        <w:tc>
          <w:tcPr>
            <w:tcW w:w="1247" w:type="dxa"/>
            <w:vMerge w:val="restart"/>
            <w:noWrap/>
            <w:vAlign w:val="center"/>
            <w:hideMark/>
          </w:tcPr>
          <w:p w14:paraId="3B86ED73"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EEA</w:t>
            </w:r>
          </w:p>
        </w:tc>
        <w:tc>
          <w:tcPr>
            <w:tcW w:w="581" w:type="dxa"/>
            <w:vMerge w:val="restart"/>
            <w:noWrap/>
            <w:vAlign w:val="center"/>
            <w:hideMark/>
          </w:tcPr>
          <w:p w14:paraId="425026AA"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12</w:t>
            </w:r>
          </w:p>
        </w:tc>
        <w:tc>
          <w:tcPr>
            <w:tcW w:w="893" w:type="dxa"/>
            <w:vMerge w:val="restart"/>
            <w:noWrap/>
            <w:vAlign w:val="center"/>
            <w:hideMark/>
          </w:tcPr>
          <w:p w14:paraId="17E826C5"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Hub taxa (5)</w:t>
            </w:r>
          </w:p>
        </w:tc>
        <w:tc>
          <w:tcPr>
            <w:tcW w:w="907" w:type="dxa"/>
            <w:noWrap/>
            <w:hideMark/>
          </w:tcPr>
          <w:p w14:paraId="40241355"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BASV744</w:t>
            </w:r>
          </w:p>
        </w:tc>
        <w:tc>
          <w:tcPr>
            <w:tcW w:w="850" w:type="dxa"/>
            <w:noWrap/>
            <w:hideMark/>
          </w:tcPr>
          <w:p w14:paraId="43066D75"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68A2099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Gemmatimonadota</w:t>
            </w:r>
            <w:proofErr w:type="spellEnd"/>
          </w:p>
        </w:tc>
        <w:tc>
          <w:tcPr>
            <w:tcW w:w="1559" w:type="dxa"/>
            <w:noWrap/>
            <w:hideMark/>
          </w:tcPr>
          <w:p w14:paraId="2B565812"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Gemmatimonadetes</w:t>
            </w:r>
            <w:proofErr w:type="spellEnd"/>
          </w:p>
        </w:tc>
        <w:tc>
          <w:tcPr>
            <w:tcW w:w="1559" w:type="dxa"/>
            <w:noWrap/>
            <w:hideMark/>
          </w:tcPr>
          <w:p w14:paraId="2A7D743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Gemmatimonadales</w:t>
            </w:r>
            <w:proofErr w:type="spellEnd"/>
          </w:p>
        </w:tc>
        <w:tc>
          <w:tcPr>
            <w:tcW w:w="1701" w:type="dxa"/>
            <w:noWrap/>
            <w:hideMark/>
          </w:tcPr>
          <w:p w14:paraId="29DF6AD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Gemmatimonadaceae</w:t>
            </w:r>
            <w:proofErr w:type="spellEnd"/>
          </w:p>
        </w:tc>
        <w:tc>
          <w:tcPr>
            <w:tcW w:w="1597" w:type="dxa"/>
            <w:noWrap/>
            <w:hideMark/>
          </w:tcPr>
          <w:p w14:paraId="7B12C1A6"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Gemmatimonadales</w:t>
            </w:r>
            <w:proofErr w:type="spellEnd"/>
          </w:p>
        </w:tc>
        <w:tc>
          <w:tcPr>
            <w:tcW w:w="1474" w:type="dxa"/>
            <w:noWrap/>
            <w:hideMark/>
          </w:tcPr>
          <w:p w14:paraId="199BEDB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Gemmatimonadales</w:t>
            </w:r>
            <w:proofErr w:type="spellEnd"/>
          </w:p>
        </w:tc>
      </w:tr>
      <w:tr w:rsidR="00167ABE" w:rsidRPr="00AA7974" w14:paraId="2E689E61" w14:textId="77777777" w:rsidTr="00682336">
        <w:trPr>
          <w:trHeight w:val="320"/>
        </w:trPr>
        <w:tc>
          <w:tcPr>
            <w:tcW w:w="1247" w:type="dxa"/>
            <w:vMerge/>
            <w:hideMark/>
          </w:tcPr>
          <w:p w14:paraId="656C4B03"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686A45C"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65C10F8"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503F91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BASV80</w:t>
            </w:r>
          </w:p>
        </w:tc>
        <w:tc>
          <w:tcPr>
            <w:tcW w:w="850" w:type="dxa"/>
            <w:noWrap/>
            <w:hideMark/>
          </w:tcPr>
          <w:p w14:paraId="4478096D"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4C0E702A"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60F1E5BB"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Planctomycetes</w:t>
            </w:r>
          </w:p>
        </w:tc>
        <w:tc>
          <w:tcPr>
            <w:tcW w:w="1559" w:type="dxa"/>
            <w:noWrap/>
            <w:hideMark/>
          </w:tcPr>
          <w:p w14:paraId="3B07150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Gemmatales</w:t>
            </w:r>
            <w:proofErr w:type="spellEnd"/>
          </w:p>
        </w:tc>
        <w:tc>
          <w:tcPr>
            <w:tcW w:w="1701" w:type="dxa"/>
            <w:noWrap/>
            <w:hideMark/>
          </w:tcPr>
          <w:p w14:paraId="19BF263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Gemmataceae</w:t>
            </w:r>
            <w:proofErr w:type="spellEnd"/>
          </w:p>
        </w:tc>
        <w:tc>
          <w:tcPr>
            <w:tcW w:w="1597" w:type="dxa"/>
            <w:noWrap/>
            <w:hideMark/>
          </w:tcPr>
          <w:p w14:paraId="552A7A1A"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Fimbriiglobus</w:t>
            </w:r>
            <w:proofErr w:type="spellEnd"/>
          </w:p>
        </w:tc>
        <w:tc>
          <w:tcPr>
            <w:tcW w:w="1474" w:type="dxa"/>
            <w:noWrap/>
            <w:hideMark/>
          </w:tcPr>
          <w:p w14:paraId="599B1B06"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Fimbriiglobus</w:t>
            </w:r>
            <w:proofErr w:type="spellEnd"/>
            <w:r w:rsidRPr="00AA7974">
              <w:rPr>
                <w:rFonts w:ascii="Times New Roman" w:hAnsi="Times New Roman" w:cs="Times New Roman"/>
                <w:i/>
                <w:iCs/>
                <w:sz w:val="16"/>
                <w:szCs w:val="16"/>
                <w:lang w:val="en-US"/>
              </w:rPr>
              <w:t xml:space="preserve"> sp.</w:t>
            </w:r>
          </w:p>
        </w:tc>
      </w:tr>
      <w:tr w:rsidR="00167ABE" w:rsidRPr="00AA7974" w14:paraId="66C587FF" w14:textId="77777777" w:rsidTr="00682336">
        <w:trPr>
          <w:trHeight w:val="320"/>
        </w:trPr>
        <w:tc>
          <w:tcPr>
            <w:tcW w:w="1247" w:type="dxa"/>
            <w:vMerge/>
            <w:hideMark/>
          </w:tcPr>
          <w:p w14:paraId="7E90C9F9"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3A15463"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2F2F286B"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F2E4B2A"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BASV698</w:t>
            </w:r>
          </w:p>
        </w:tc>
        <w:tc>
          <w:tcPr>
            <w:tcW w:w="850" w:type="dxa"/>
            <w:noWrap/>
            <w:hideMark/>
          </w:tcPr>
          <w:p w14:paraId="6E06703C"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080C8FCF"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64F59BCA"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Planctomycetes</w:t>
            </w:r>
          </w:p>
        </w:tc>
        <w:tc>
          <w:tcPr>
            <w:tcW w:w="1559" w:type="dxa"/>
            <w:noWrap/>
            <w:hideMark/>
          </w:tcPr>
          <w:p w14:paraId="3D6678F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Gemmatales</w:t>
            </w:r>
            <w:proofErr w:type="spellEnd"/>
          </w:p>
        </w:tc>
        <w:tc>
          <w:tcPr>
            <w:tcW w:w="1701" w:type="dxa"/>
            <w:noWrap/>
            <w:hideMark/>
          </w:tcPr>
          <w:p w14:paraId="1F3A5FE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Gemmataceae</w:t>
            </w:r>
            <w:proofErr w:type="spellEnd"/>
          </w:p>
        </w:tc>
        <w:tc>
          <w:tcPr>
            <w:tcW w:w="1597" w:type="dxa"/>
            <w:noWrap/>
            <w:hideMark/>
          </w:tcPr>
          <w:p w14:paraId="1D7D52FF"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Gemmatales</w:t>
            </w:r>
            <w:proofErr w:type="spellEnd"/>
          </w:p>
        </w:tc>
        <w:tc>
          <w:tcPr>
            <w:tcW w:w="1474" w:type="dxa"/>
            <w:noWrap/>
            <w:hideMark/>
          </w:tcPr>
          <w:p w14:paraId="6BE5B7B5"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Gemmatales</w:t>
            </w:r>
            <w:proofErr w:type="spellEnd"/>
          </w:p>
        </w:tc>
      </w:tr>
      <w:tr w:rsidR="00167ABE" w:rsidRPr="00AA7974" w14:paraId="2B900525" w14:textId="77777777" w:rsidTr="00682336">
        <w:trPr>
          <w:trHeight w:val="320"/>
        </w:trPr>
        <w:tc>
          <w:tcPr>
            <w:tcW w:w="1247" w:type="dxa"/>
            <w:vMerge/>
            <w:hideMark/>
          </w:tcPr>
          <w:p w14:paraId="42FF3B8C"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49C31A4"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7293ADF"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3C42BC4"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BASV476</w:t>
            </w:r>
          </w:p>
        </w:tc>
        <w:tc>
          <w:tcPr>
            <w:tcW w:w="850" w:type="dxa"/>
            <w:noWrap/>
            <w:hideMark/>
          </w:tcPr>
          <w:p w14:paraId="27CFE53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6D99D8E7"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42231944"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Phycisphaerae</w:t>
            </w:r>
            <w:proofErr w:type="spellEnd"/>
          </w:p>
        </w:tc>
        <w:tc>
          <w:tcPr>
            <w:tcW w:w="1559" w:type="dxa"/>
            <w:noWrap/>
            <w:hideMark/>
          </w:tcPr>
          <w:p w14:paraId="578D2F9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Tepidisphaerales</w:t>
            </w:r>
            <w:proofErr w:type="spellEnd"/>
          </w:p>
        </w:tc>
        <w:tc>
          <w:tcPr>
            <w:tcW w:w="1701" w:type="dxa"/>
            <w:noWrap/>
            <w:hideMark/>
          </w:tcPr>
          <w:p w14:paraId="5E670D7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Tepidisphaeraceae</w:t>
            </w:r>
            <w:proofErr w:type="spellEnd"/>
          </w:p>
        </w:tc>
        <w:tc>
          <w:tcPr>
            <w:tcW w:w="1597" w:type="dxa"/>
            <w:noWrap/>
            <w:hideMark/>
          </w:tcPr>
          <w:p w14:paraId="327D749D"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Tepidisphaerales</w:t>
            </w:r>
            <w:proofErr w:type="spellEnd"/>
          </w:p>
        </w:tc>
        <w:tc>
          <w:tcPr>
            <w:tcW w:w="1474" w:type="dxa"/>
            <w:noWrap/>
            <w:hideMark/>
          </w:tcPr>
          <w:p w14:paraId="11EF7CB6"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Tepidisphaerales</w:t>
            </w:r>
            <w:proofErr w:type="spellEnd"/>
          </w:p>
        </w:tc>
      </w:tr>
      <w:tr w:rsidR="00167ABE" w:rsidRPr="00AA7974" w14:paraId="3AB5331F" w14:textId="77777777" w:rsidTr="00682336">
        <w:trPr>
          <w:trHeight w:val="320"/>
        </w:trPr>
        <w:tc>
          <w:tcPr>
            <w:tcW w:w="1247" w:type="dxa"/>
            <w:vMerge/>
            <w:hideMark/>
          </w:tcPr>
          <w:p w14:paraId="4F222AAA"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CCBADD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CDA365A"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A63FBBA"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FASV753</w:t>
            </w:r>
          </w:p>
        </w:tc>
        <w:tc>
          <w:tcPr>
            <w:tcW w:w="850" w:type="dxa"/>
            <w:noWrap/>
            <w:hideMark/>
          </w:tcPr>
          <w:p w14:paraId="28BCF107"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737766F1"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46B51DB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Agaricomycetes</w:t>
            </w:r>
          </w:p>
        </w:tc>
        <w:tc>
          <w:tcPr>
            <w:tcW w:w="1559" w:type="dxa"/>
            <w:noWrap/>
            <w:hideMark/>
          </w:tcPr>
          <w:p w14:paraId="2D42D4F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Sebacinales</w:t>
            </w:r>
            <w:proofErr w:type="spellEnd"/>
          </w:p>
        </w:tc>
        <w:tc>
          <w:tcPr>
            <w:tcW w:w="1701" w:type="dxa"/>
            <w:noWrap/>
            <w:hideMark/>
          </w:tcPr>
          <w:p w14:paraId="77F10ADA"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53A4873"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Sebacinales</w:t>
            </w:r>
            <w:proofErr w:type="spellEnd"/>
          </w:p>
        </w:tc>
        <w:tc>
          <w:tcPr>
            <w:tcW w:w="1474" w:type="dxa"/>
            <w:noWrap/>
            <w:hideMark/>
          </w:tcPr>
          <w:p w14:paraId="57FA5C56"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Sebacinales</w:t>
            </w:r>
            <w:proofErr w:type="spellEnd"/>
          </w:p>
        </w:tc>
      </w:tr>
      <w:tr w:rsidR="00167ABE" w:rsidRPr="00AA7974" w14:paraId="78D39432" w14:textId="77777777" w:rsidTr="00682336">
        <w:trPr>
          <w:trHeight w:val="320"/>
        </w:trPr>
        <w:tc>
          <w:tcPr>
            <w:tcW w:w="1247" w:type="dxa"/>
            <w:vMerge/>
            <w:hideMark/>
          </w:tcPr>
          <w:p w14:paraId="54770AF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5ECBCB5"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restart"/>
            <w:noWrap/>
            <w:vAlign w:val="center"/>
            <w:hideMark/>
          </w:tcPr>
          <w:p w14:paraId="16106C2F"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Connector (7)</w:t>
            </w:r>
          </w:p>
        </w:tc>
        <w:tc>
          <w:tcPr>
            <w:tcW w:w="907" w:type="dxa"/>
            <w:noWrap/>
            <w:hideMark/>
          </w:tcPr>
          <w:p w14:paraId="0F13077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BASV452</w:t>
            </w:r>
          </w:p>
        </w:tc>
        <w:tc>
          <w:tcPr>
            <w:tcW w:w="850" w:type="dxa"/>
            <w:noWrap/>
            <w:hideMark/>
          </w:tcPr>
          <w:p w14:paraId="68112EA6"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63783C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4AC72B3B"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55D24A47"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Rhizobiales</w:t>
            </w:r>
            <w:proofErr w:type="spellEnd"/>
          </w:p>
        </w:tc>
        <w:tc>
          <w:tcPr>
            <w:tcW w:w="1701" w:type="dxa"/>
            <w:noWrap/>
            <w:hideMark/>
          </w:tcPr>
          <w:p w14:paraId="7F78697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Hyphomicrobiaceae</w:t>
            </w:r>
            <w:proofErr w:type="spellEnd"/>
          </w:p>
        </w:tc>
        <w:tc>
          <w:tcPr>
            <w:tcW w:w="1597" w:type="dxa"/>
            <w:noWrap/>
            <w:hideMark/>
          </w:tcPr>
          <w:p w14:paraId="49722A95"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Hyphomicrobium</w:t>
            </w:r>
            <w:proofErr w:type="spellEnd"/>
          </w:p>
        </w:tc>
        <w:tc>
          <w:tcPr>
            <w:tcW w:w="1474" w:type="dxa"/>
            <w:noWrap/>
            <w:hideMark/>
          </w:tcPr>
          <w:p w14:paraId="3BD86CD2"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Hyphomicrobium</w:t>
            </w:r>
            <w:proofErr w:type="spellEnd"/>
            <w:r w:rsidRPr="00AA7974">
              <w:rPr>
                <w:rFonts w:ascii="Times New Roman" w:hAnsi="Times New Roman" w:cs="Times New Roman"/>
                <w:i/>
                <w:iCs/>
                <w:sz w:val="16"/>
                <w:szCs w:val="16"/>
                <w:lang w:val="en-US"/>
              </w:rPr>
              <w:t xml:space="preserve"> sp.</w:t>
            </w:r>
          </w:p>
        </w:tc>
      </w:tr>
      <w:tr w:rsidR="00167ABE" w:rsidRPr="00AA7974" w14:paraId="1C1C5AF8" w14:textId="77777777" w:rsidTr="00682336">
        <w:trPr>
          <w:trHeight w:val="320"/>
        </w:trPr>
        <w:tc>
          <w:tcPr>
            <w:tcW w:w="1247" w:type="dxa"/>
            <w:vMerge/>
            <w:hideMark/>
          </w:tcPr>
          <w:p w14:paraId="67E92F2F"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7C40300"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5B40A8A"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7052D9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FASV175</w:t>
            </w:r>
          </w:p>
        </w:tc>
        <w:tc>
          <w:tcPr>
            <w:tcW w:w="850" w:type="dxa"/>
            <w:noWrap/>
            <w:hideMark/>
          </w:tcPr>
          <w:p w14:paraId="7CB200E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3DA3121"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749B9F45"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Agaricomycetes</w:t>
            </w:r>
          </w:p>
        </w:tc>
        <w:tc>
          <w:tcPr>
            <w:tcW w:w="1559" w:type="dxa"/>
            <w:noWrap/>
            <w:hideMark/>
          </w:tcPr>
          <w:p w14:paraId="113A039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Sebacinales</w:t>
            </w:r>
            <w:proofErr w:type="spellEnd"/>
          </w:p>
        </w:tc>
        <w:tc>
          <w:tcPr>
            <w:tcW w:w="1701" w:type="dxa"/>
            <w:noWrap/>
            <w:hideMark/>
          </w:tcPr>
          <w:p w14:paraId="79A7A1EC"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2EFBC92E"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Sebacinales</w:t>
            </w:r>
            <w:proofErr w:type="spellEnd"/>
          </w:p>
        </w:tc>
        <w:tc>
          <w:tcPr>
            <w:tcW w:w="1474" w:type="dxa"/>
            <w:noWrap/>
            <w:hideMark/>
          </w:tcPr>
          <w:p w14:paraId="0C61B9AA"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Sebacinales</w:t>
            </w:r>
            <w:proofErr w:type="spellEnd"/>
          </w:p>
        </w:tc>
      </w:tr>
      <w:tr w:rsidR="00167ABE" w:rsidRPr="00AA7974" w14:paraId="03D1176D" w14:textId="77777777" w:rsidTr="00682336">
        <w:trPr>
          <w:trHeight w:val="320"/>
        </w:trPr>
        <w:tc>
          <w:tcPr>
            <w:tcW w:w="1247" w:type="dxa"/>
            <w:vMerge/>
            <w:hideMark/>
          </w:tcPr>
          <w:p w14:paraId="06DA9604"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AB9DA9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703A31B"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1950AE5"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BASV279</w:t>
            </w:r>
          </w:p>
        </w:tc>
        <w:tc>
          <w:tcPr>
            <w:tcW w:w="850" w:type="dxa"/>
            <w:noWrap/>
            <w:hideMark/>
          </w:tcPr>
          <w:p w14:paraId="4DCF9CA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30B89120"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33A44640"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4027E5F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Rhizobiales</w:t>
            </w:r>
            <w:proofErr w:type="spellEnd"/>
          </w:p>
        </w:tc>
        <w:tc>
          <w:tcPr>
            <w:tcW w:w="1701" w:type="dxa"/>
            <w:noWrap/>
            <w:hideMark/>
          </w:tcPr>
          <w:p w14:paraId="55AEBB2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Xanthobacteraceae</w:t>
            </w:r>
            <w:proofErr w:type="spellEnd"/>
          </w:p>
        </w:tc>
        <w:tc>
          <w:tcPr>
            <w:tcW w:w="1597" w:type="dxa"/>
            <w:noWrap/>
            <w:hideMark/>
          </w:tcPr>
          <w:p w14:paraId="2B4DBEE0"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Pseudolabrys</w:t>
            </w:r>
            <w:proofErr w:type="spellEnd"/>
          </w:p>
        </w:tc>
        <w:tc>
          <w:tcPr>
            <w:tcW w:w="1474" w:type="dxa"/>
            <w:noWrap/>
            <w:hideMark/>
          </w:tcPr>
          <w:p w14:paraId="60A061B4"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Pseudolabrys</w:t>
            </w:r>
            <w:proofErr w:type="spellEnd"/>
            <w:r w:rsidRPr="00AA7974">
              <w:rPr>
                <w:rFonts w:ascii="Times New Roman" w:hAnsi="Times New Roman" w:cs="Times New Roman"/>
                <w:i/>
                <w:iCs/>
                <w:sz w:val="16"/>
                <w:szCs w:val="16"/>
                <w:lang w:val="en-US"/>
              </w:rPr>
              <w:t xml:space="preserve"> sp.</w:t>
            </w:r>
          </w:p>
        </w:tc>
      </w:tr>
      <w:tr w:rsidR="00167ABE" w:rsidRPr="00AA7974" w14:paraId="5CE3F8D5" w14:textId="77777777" w:rsidTr="00682336">
        <w:trPr>
          <w:trHeight w:val="320"/>
        </w:trPr>
        <w:tc>
          <w:tcPr>
            <w:tcW w:w="1247" w:type="dxa"/>
            <w:vMerge/>
            <w:hideMark/>
          </w:tcPr>
          <w:p w14:paraId="077C6CB2"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B628FB4"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F2FB838"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4BB0F4B"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BASV37</w:t>
            </w:r>
          </w:p>
        </w:tc>
        <w:tc>
          <w:tcPr>
            <w:tcW w:w="850" w:type="dxa"/>
            <w:noWrap/>
            <w:hideMark/>
          </w:tcPr>
          <w:p w14:paraId="174666A6"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02DC9CD7"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64798FDD"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2690EE2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Kaiserbacteria</w:t>
            </w:r>
            <w:proofErr w:type="spellEnd"/>
          </w:p>
        </w:tc>
        <w:tc>
          <w:tcPr>
            <w:tcW w:w="1701" w:type="dxa"/>
            <w:noWrap/>
            <w:hideMark/>
          </w:tcPr>
          <w:p w14:paraId="210C0E21"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6686CCEC"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c>
          <w:tcPr>
            <w:tcW w:w="1474" w:type="dxa"/>
            <w:noWrap/>
            <w:hideMark/>
          </w:tcPr>
          <w:p w14:paraId="5C7057C5"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r>
      <w:tr w:rsidR="00167ABE" w:rsidRPr="00AA7974" w14:paraId="03A58202" w14:textId="77777777" w:rsidTr="00682336">
        <w:trPr>
          <w:trHeight w:val="320"/>
        </w:trPr>
        <w:tc>
          <w:tcPr>
            <w:tcW w:w="1247" w:type="dxa"/>
            <w:vMerge/>
            <w:hideMark/>
          </w:tcPr>
          <w:p w14:paraId="30CDDC2C"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48440D3"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0B7CB60"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601EADA"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FASV36</w:t>
            </w:r>
          </w:p>
        </w:tc>
        <w:tc>
          <w:tcPr>
            <w:tcW w:w="850" w:type="dxa"/>
            <w:noWrap/>
            <w:hideMark/>
          </w:tcPr>
          <w:p w14:paraId="729BAA3F"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8DF3928"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6A0A08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5B3C261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2D8D937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2B5F6A5E"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Zopfiella</w:t>
            </w:r>
            <w:proofErr w:type="spellEnd"/>
          </w:p>
        </w:tc>
        <w:tc>
          <w:tcPr>
            <w:tcW w:w="1474" w:type="dxa"/>
            <w:noWrap/>
            <w:hideMark/>
          </w:tcPr>
          <w:p w14:paraId="068050B9"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Zopfiella</w:t>
            </w:r>
            <w:proofErr w:type="spellEnd"/>
            <w:r w:rsidRPr="00AA7974">
              <w:rPr>
                <w:rFonts w:ascii="Times New Roman" w:hAnsi="Times New Roman" w:cs="Times New Roman"/>
                <w:i/>
                <w:iCs/>
                <w:sz w:val="16"/>
                <w:szCs w:val="16"/>
                <w:lang w:val="en-US"/>
              </w:rPr>
              <w:t xml:space="preserve"> marina</w:t>
            </w:r>
          </w:p>
        </w:tc>
      </w:tr>
      <w:tr w:rsidR="00167ABE" w:rsidRPr="00AA7974" w14:paraId="43A0E38B" w14:textId="77777777" w:rsidTr="00682336">
        <w:trPr>
          <w:trHeight w:val="320"/>
        </w:trPr>
        <w:tc>
          <w:tcPr>
            <w:tcW w:w="1247" w:type="dxa"/>
            <w:vMerge/>
            <w:hideMark/>
          </w:tcPr>
          <w:p w14:paraId="7F792E0F"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6E90383"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438A16B"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B953DC4"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FASV85</w:t>
            </w:r>
          </w:p>
        </w:tc>
        <w:tc>
          <w:tcPr>
            <w:tcW w:w="850" w:type="dxa"/>
            <w:noWrap/>
            <w:hideMark/>
          </w:tcPr>
          <w:p w14:paraId="076F7561"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9F6B04D"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67D65E4D"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Dothideomycetes</w:t>
            </w:r>
            <w:proofErr w:type="spellEnd"/>
          </w:p>
        </w:tc>
        <w:tc>
          <w:tcPr>
            <w:tcW w:w="1559" w:type="dxa"/>
            <w:noWrap/>
            <w:hideMark/>
          </w:tcPr>
          <w:p w14:paraId="25EC922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Botryosphaeriales</w:t>
            </w:r>
            <w:proofErr w:type="spellEnd"/>
          </w:p>
        </w:tc>
        <w:tc>
          <w:tcPr>
            <w:tcW w:w="1701" w:type="dxa"/>
            <w:noWrap/>
            <w:hideMark/>
          </w:tcPr>
          <w:p w14:paraId="7FAED3E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Botryosphaeriaceae</w:t>
            </w:r>
            <w:proofErr w:type="spellEnd"/>
          </w:p>
        </w:tc>
        <w:tc>
          <w:tcPr>
            <w:tcW w:w="1597" w:type="dxa"/>
            <w:noWrap/>
            <w:hideMark/>
          </w:tcPr>
          <w:p w14:paraId="71033B0C"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Lasiodiplodia</w:t>
            </w:r>
            <w:proofErr w:type="spellEnd"/>
          </w:p>
        </w:tc>
        <w:tc>
          <w:tcPr>
            <w:tcW w:w="1474" w:type="dxa"/>
            <w:noWrap/>
            <w:hideMark/>
          </w:tcPr>
          <w:p w14:paraId="23FD332C"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Lasiodiplodia</w:t>
            </w:r>
            <w:proofErr w:type="spellEnd"/>
            <w:r w:rsidRPr="00AA7974">
              <w:rPr>
                <w:rFonts w:ascii="Times New Roman" w:hAnsi="Times New Roman" w:cs="Times New Roman"/>
                <w:i/>
                <w:iCs/>
                <w:sz w:val="16"/>
                <w:szCs w:val="16"/>
                <w:lang w:val="en-US"/>
              </w:rPr>
              <w:t xml:space="preserve"> sp.</w:t>
            </w:r>
          </w:p>
        </w:tc>
      </w:tr>
      <w:tr w:rsidR="00167ABE" w:rsidRPr="00AA7974" w14:paraId="3770AEF8" w14:textId="77777777" w:rsidTr="00682336">
        <w:trPr>
          <w:trHeight w:val="340"/>
        </w:trPr>
        <w:tc>
          <w:tcPr>
            <w:tcW w:w="1247" w:type="dxa"/>
            <w:vMerge/>
            <w:hideMark/>
          </w:tcPr>
          <w:p w14:paraId="0E462D0E"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353B389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BF6F623"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C4D6B2B"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FASV911</w:t>
            </w:r>
          </w:p>
        </w:tc>
        <w:tc>
          <w:tcPr>
            <w:tcW w:w="850" w:type="dxa"/>
            <w:noWrap/>
            <w:hideMark/>
          </w:tcPr>
          <w:p w14:paraId="11150AE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F5098F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0209DD8F"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Agaricomycetes</w:t>
            </w:r>
          </w:p>
        </w:tc>
        <w:tc>
          <w:tcPr>
            <w:tcW w:w="1559" w:type="dxa"/>
            <w:noWrap/>
            <w:hideMark/>
          </w:tcPr>
          <w:p w14:paraId="4F855A8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Agaricomycetes_ord_Incertae_sedis</w:t>
            </w:r>
            <w:proofErr w:type="spellEnd"/>
          </w:p>
        </w:tc>
        <w:tc>
          <w:tcPr>
            <w:tcW w:w="1701" w:type="dxa"/>
            <w:noWrap/>
            <w:hideMark/>
          </w:tcPr>
          <w:p w14:paraId="49EF44B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Agaricomycetes_fam_Incertae_sedis</w:t>
            </w:r>
            <w:proofErr w:type="spellEnd"/>
          </w:p>
        </w:tc>
        <w:tc>
          <w:tcPr>
            <w:tcW w:w="1597" w:type="dxa"/>
            <w:noWrap/>
            <w:hideMark/>
          </w:tcPr>
          <w:p w14:paraId="7B2AFBA3"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Xenasmatella</w:t>
            </w:r>
            <w:proofErr w:type="spellEnd"/>
          </w:p>
        </w:tc>
        <w:tc>
          <w:tcPr>
            <w:tcW w:w="1474" w:type="dxa"/>
            <w:noWrap/>
            <w:hideMark/>
          </w:tcPr>
          <w:p w14:paraId="3B04850A"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Xenasmatella</w:t>
            </w:r>
            <w:proofErr w:type="spellEnd"/>
            <w:r w:rsidRPr="00AA7974">
              <w:rPr>
                <w:rFonts w:ascii="Times New Roman" w:hAnsi="Times New Roman" w:cs="Times New Roman"/>
                <w:i/>
                <w:iCs/>
                <w:sz w:val="16"/>
                <w:szCs w:val="16"/>
                <w:lang w:val="en-US"/>
              </w:rPr>
              <w:t xml:space="preserve"> sp.</w:t>
            </w:r>
          </w:p>
        </w:tc>
      </w:tr>
      <w:tr w:rsidR="00167ABE" w:rsidRPr="00AA7974" w14:paraId="7A0E90FD" w14:textId="77777777" w:rsidTr="00682336">
        <w:trPr>
          <w:trHeight w:val="320"/>
        </w:trPr>
        <w:tc>
          <w:tcPr>
            <w:tcW w:w="1247" w:type="dxa"/>
            <w:vMerge w:val="restart"/>
            <w:noWrap/>
            <w:vAlign w:val="center"/>
            <w:hideMark/>
          </w:tcPr>
          <w:p w14:paraId="78F52DDE"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EUS</w:t>
            </w:r>
          </w:p>
        </w:tc>
        <w:tc>
          <w:tcPr>
            <w:tcW w:w="581" w:type="dxa"/>
            <w:vMerge w:val="restart"/>
            <w:noWrap/>
            <w:vAlign w:val="center"/>
            <w:hideMark/>
          </w:tcPr>
          <w:p w14:paraId="70ED8C51"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10</w:t>
            </w:r>
          </w:p>
        </w:tc>
        <w:tc>
          <w:tcPr>
            <w:tcW w:w="893" w:type="dxa"/>
            <w:vMerge w:val="restart"/>
            <w:noWrap/>
            <w:vAlign w:val="center"/>
            <w:hideMark/>
          </w:tcPr>
          <w:p w14:paraId="642CE434"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Hub taxa (5)</w:t>
            </w:r>
          </w:p>
        </w:tc>
        <w:tc>
          <w:tcPr>
            <w:tcW w:w="907" w:type="dxa"/>
            <w:noWrap/>
            <w:hideMark/>
          </w:tcPr>
          <w:p w14:paraId="293B8492"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BASV410</w:t>
            </w:r>
          </w:p>
        </w:tc>
        <w:tc>
          <w:tcPr>
            <w:tcW w:w="850" w:type="dxa"/>
            <w:noWrap/>
            <w:hideMark/>
          </w:tcPr>
          <w:p w14:paraId="6B599B2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67A2C16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Actinobacteriota</w:t>
            </w:r>
            <w:proofErr w:type="spellEnd"/>
          </w:p>
        </w:tc>
        <w:tc>
          <w:tcPr>
            <w:tcW w:w="1559" w:type="dxa"/>
            <w:noWrap/>
            <w:hideMark/>
          </w:tcPr>
          <w:p w14:paraId="69E32F5D"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Actinobacteria</w:t>
            </w:r>
          </w:p>
        </w:tc>
        <w:tc>
          <w:tcPr>
            <w:tcW w:w="1559" w:type="dxa"/>
            <w:noWrap/>
            <w:hideMark/>
          </w:tcPr>
          <w:p w14:paraId="4B9CE88A"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Micrococcales</w:t>
            </w:r>
            <w:proofErr w:type="spellEnd"/>
          </w:p>
        </w:tc>
        <w:tc>
          <w:tcPr>
            <w:tcW w:w="1701" w:type="dxa"/>
            <w:noWrap/>
            <w:hideMark/>
          </w:tcPr>
          <w:p w14:paraId="5D91C33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Microbacteriaceae</w:t>
            </w:r>
            <w:proofErr w:type="spellEnd"/>
          </w:p>
        </w:tc>
        <w:tc>
          <w:tcPr>
            <w:tcW w:w="1597" w:type="dxa"/>
            <w:noWrap/>
            <w:hideMark/>
          </w:tcPr>
          <w:p w14:paraId="3BFBAB1D"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Leifsonia</w:t>
            </w:r>
            <w:proofErr w:type="spellEnd"/>
          </w:p>
        </w:tc>
        <w:tc>
          <w:tcPr>
            <w:tcW w:w="1474" w:type="dxa"/>
            <w:noWrap/>
            <w:hideMark/>
          </w:tcPr>
          <w:p w14:paraId="40E05AF7"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Leifsonia</w:t>
            </w:r>
            <w:proofErr w:type="spellEnd"/>
            <w:r w:rsidRPr="00AA7974">
              <w:rPr>
                <w:rFonts w:ascii="Times New Roman" w:hAnsi="Times New Roman" w:cs="Times New Roman"/>
                <w:i/>
                <w:iCs/>
                <w:sz w:val="16"/>
                <w:szCs w:val="16"/>
                <w:lang w:val="en-US"/>
              </w:rPr>
              <w:t xml:space="preserve"> sp.</w:t>
            </w:r>
          </w:p>
        </w:tc>
      </w:tr>
      <w:tr w:rsidR="00167ABE" w:rsidRPr="00AA7974" w14:paraId="7340AA90" w14:textId="77777777" w:rsidTr="00682336">
        <w:trPr>
          <w:trHeight w:val="320"/>
        </w:trPr>
        <w:tc>
          <w:tcPr>
            <w:tcW w:w="1247" w:type="dxa"/>
            <w:vMerge/>
            <w:hideMark/>
          </w:tcPr>
          <w:p w14:paraId="1BDD4342"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269EC82"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4A2ED2E"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7971A8CB"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BASV98</w:t>
            </w:r>
          </w:p>
        </w:tc>
        <w:tc>
          <w:tcPr>
            <w:tcW w:w="850" w:type="dxa"/>
            <w:noWrap/>
            <w:hideMark/>
          </w:tcPr>
          <w:p w14:paraId="18655E99"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03EAC7F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6105DA9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389EE157"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Caulobacterales</w:t>
            </w:r>
            <w:proofErr w:type="spellEnd"/>
          </w:p>
        </w:tc>
        <w:tc>
          <w:tcPr>
            <w:tcW w:w="1701" w:type="dxa"/>
            <w:noWrap/>
            <w:hideMark/>
          </w:tcPr>
          <w:p w14:paraId="42379954"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Caulobacteraceae</w:t>
            </w:r>
          </w:p>
        </w:tc>
        <w:tc>
          <w:tcPr>
            <w:tcW w:w="1597" w:type="dxa"/>
            <w:noWrap/>
            <w:hideMark/>
          </w:tcPr>
          <w:p w14:paraId="6A01F35F"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Asticcacaulis</w:t>
            </w:r>
            <w:proofErr w:type="spellEnd"/>
          </w:p>
        </w:tc>
        <w:tc>
          <w:tcPr>
            <w:tcW w:w="1474" w:type="dxa"/>
            <w:noWrap/>
            <w:hideMark/>
          </w:tcPr>
          <w:p w14:paraId="67E264C4"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Asticcacaulis</w:t>
            </w:r>
            <w:proofErr w:type="spellEnd"/>
            <w:r w:rsidRPr="00AA7974">
              <w:rPr>
                <w:rFonts w:ascii="Times New Roman" w:hAnsi="Times New Roman" w:cs="Times New Roman"/>
                <w:i/>
                <w:iCs/>
                <w:sz w:val="16"/>
                <w:szCs w:val="16"/>
                <w:lang w:val="en-US"/>
              </w:rPr>
              <w:t xml:space="preserve"> sp.</w:t>
            </w:r>
          </w:p>
        </w:tc>
      </w:tr>
      <w:tr w:rsidR="00167ABE" w:rsidRPr="00AA7974" w14:paraId="7BA3FC69" w14:textId="77777777" w:rsidTr="00682336">
        <w:trPr>
          <w:trHeight w:val="320"/>
        </w:trPr>
        <w:tc>
          <w:tcPr>
            <w:tcW w:w="1247" w:type="dxa"/>
            <w:vMerge/>
            <w:hideMark/>
          </w:tcPr>
          <w:p w14:paraId="12DC3DB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638626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C2504B4"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1332591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FASV132</w:t>
            </w:r>
          </w:p>
        </w:tc>
        <w:tc>
          <w:tcPr>
            <w:tcW w:w="850" w:type="dxa"/>
            <w:noWrap/>
            <w:hideMark/>
          </w:tcPr>
          <w:p w14:paraId="0D8F955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8607B2D"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8624804"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3D716CB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Glomerellales</w:t>
            </w:r>
            <w:proofErr w:type="spellEnd"/>
          </w:p>
        </w:tc>
        <w:tc>
          <w:tcPr>
            <w:tcW w:w="1701" w:type="dxa"/>
            <w:noWrap/>
            <w:hideMark/>
          </w:tcPr>
          <w:p w14:paraId="43636E5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Plectosphaerellaceae</w:t>
            </w:r>
            <w:proofErr w:type="spellEnd"/>
          </w:p>
        </w:tc>
        <w:tc>
          <w:tcPr>
            <w:tcW w:w="1597" w:type="dxa"/>
            <w:noWrap/>
            <w:hideMark/>
          </w:tcPr>
          <w:p w14:paraId="588D91C4"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Plectosphaerella</w:t>
            </w:r>
            <w:proofErr w:type="spellEnd"/>
          </w:p>
        </w:tc>
        <w:tc>
          <w:tcPr>
            <w:tcW w:w="1474" w:type="dxa"/>
            <w:noWrap/>
            <w:hideMark/>
          </w:tcPr>
          <w:p w14:paraId="4A1DFDF2"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Plectosphaerella</w:t>
            </w:r>
            <w:proofErr w:type="spellEnd"/>
            <w:r w:rsidRPr="00AA7974">
              <w:rPr>
                <w:rFonts w:ascii="Times New Roman" w:hAnsi="Times New Roman" w:cs="Times New Roman"/>
                <w:i/>
                <w:iCs/>
                <w:sz w:val="16"/>
                <w:szCs w:val="16"/>
                <w:lang w:val="en-US"/>
              </w:rPr>
              <w:t xml:space="preserve"> sp.</w:t>
            </w:r>
          </w:p>
        </w:tc>
      </w:tr>
      <w:tr w:rsidR="00167ABE" w:rsidRPr="00AA7974" w14:paraId="2E62E59A" w14:textId="77777777" w:rsidTr="00682336">
        <w:trPr>
          <w:trHeight w:val="320"/>
        </w:trPr>
        <w:tc>
          <w:tcPr>
            <w:tcW w:w="1247" w:type="dxa"/>
            <w:vMerge/>
            <w:hideMark/>
          </w:tcPr>
          <w:p w14:paraId="5D173DA1"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FA4427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B97E963"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DE1605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FASV155</w:t>
            </w:r>
          </w:p>
        </w:tc>
        <w:tc>
          <w:tcPr>
            <w:tcW w:w="850" w:type="dxa"/>
            <w:noWrap/>
            <w:hideMark/>
          </w:tcPr>
          <w:p w14:paraId="5A39E097"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7969EBC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6F8712D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2BEAFBDB"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Hypocreales</w:t>
            </w:r>
          </w:p>
        </w:tc>
        <w:tc>
          <w:tcPr>
            <w:tcW w:w="1701" w:type="dxa"/>
            <w:noWrap/>
            <w:hideMark/>
          </w:tcPr>
          <w:p w14:paraId="70CCBF1F"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Hypocreaceae</w:t>
            </w:r>
            <w:proofErr w:type="spellEnd"/>
          </w:p>
        </w:tc>
        <w:tc>
          <w:tcPr>
            <w:tcW w:w="1597" w:type="dxa"/>
            <w:noWrap/>
            <w:hideMark/>
          </w:tcPr>
          <w:p w14:paraId="79CCFBCC"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Trichoderma</w:t>
            </w:r>
          </w:p>
        </w:tc>
        <w:tc>
          <w:tcPr>
            <w:tcW w:w="1474" w:type="dxa"/>
            <w:noWrap/>
            <w:hideMark/>
          </w:tcPr>
          <w:p w14:paraId="47E4C4E8"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Trichoderma </w:t>
            </w:r>
            <w:proofErr w:type="spellStart"/>
            <w:r w:rsidRPr="00AA7974">
              <w:rPr>
                <w:rFonts w:ascii="Times New Roman" w:hAnsi="Times New Roman" w:cs="Times New Roman"/>
                <w:i/>
                <w:iCs/>
                <w:sz w:val="16"/>
                <w:szCs w:val="16"/>
                <w:lang w:val="en-US"/>
              </w:rPr>
              <w:t>reesei</w:t>
            </w:r>
            <w:proofErr w:type="spellEnd"/>
          </w:p>
        </w:tc>
      </w:tr>
      <w:tr w:rsidR="00167ABE" w:rsidRPr="00AA7974" w14:paraId="10ED074A" w14:textId="77777777" w:rsidTr="00682336">
        <w:trPr>
          <w:trHeight w:val="320"/>
        </w:trPr>
        <w:tc>
          <w:tcPr>
            <w:tcW w:w="1247" w:type="dxa"/>
            <w:vMerge/>
            <w:hideMark/>
          </w:tcPr>
          <w:p w14:paraId="230F1F50"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630F5CA"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F5202E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8470EF2"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BASV30</w:t>
            </w:r>
          </w:p>
        </w:tc>
        <w:tc>
          <w:tcPr>
            <w:tcW w:w="850" w:type="dxa"/>
            <w:noWrap/>
            <w:hideMark/>
          </w:tcPr>
          <w:p w14:paraId="19153375"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5D63C54D"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Verrucomicrobiota</w:t>
            </w:r>
            <w:proofErr w:type="spellEnd"/>
          </w:p>
        </w:tc>
        <w:tc>
          <w:tcPr>
            <w:tcW w:w="1559" w:type="dxa"/>
            <w:noWrap/>
            <w:hideMark/>
          </w:tcPr>
          <w:p w14:paraId="579504D8"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Verrucomicrobiae</w:t>
            </w:r>
            <w:proofErr w:type="spellEnd"/>
          </w:p>
        </w:tc>
        <w:tc>
          <w:tcPr>
            <w:tcW w:w="1559" w:type="dxa"/>
            <w:noWrap/>
            <w:hideMark/>
          </w:tcPr>
          <w:p w14:paraId="0AE7C59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Chthoniobacterales</w:t>
            </w:r>
            <w:proofErr w:type="spellEnd"/>
          </w:p>
        </w:tc>
        <w:tc>
          <w:tcPr>
            <w:tcW w:w="1701" w:type="dxa"/>
            <w:noWrap/>
            <w:hideMark/>
          </w:tcPr>
          <w:p w14:paraId="7892D8C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Terrimicrobiaceae</w:t>
            </w:r>
            <w:proofErr w:type="spellEnd"/>
          </w:p>
        </w:tc>
        <w:tc>
          <w:tcPr>
            <w:tcW w:w="1597" w:type="dxa"/>
            <w:noWrap/>
            <w:hideMark/>
          </w:tcPr>
          <w:p w14:paraId="34938F0E"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Terrimicrobium</w:t>
            </w:r>
            <w:proofErr w:type="spellEnd"/>
          </w:p>
        </w:tc>
        <w:tc>
          <w:tcPr>
            <w:tcW w:w="1474" w:type="dxa"/>
            <w:noWrap/>
            <w:hideMark/>
          </w:tcPr>
          <w:p w14:paraId="1BE3E5A1"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Terrimicrobium</w:t>
            </w:r>
            <w:proofErr w:type="spellEnd"/>
            <w:r w:rsidRPr="00AA7974">
              <w:rPr>
                <w:rFonts w:ascii="Times New Roman" w:hAnsi="Times New Roman" w:cs="Times New Roman"/>
                <w:i/>
                <w:iCs/>
                <w:sz w:val="16"/>
                <w:szCs w:val="16"/>
                <w:lang w:val="en-US"/>
              </w:rPr>
              <w:t xml:space="preserve"> sp.</w:t>
            </w:r>
          </w:p>
        </w:tc>
      </w:tr>
      <w:tr w:rsidR="00167ABE" w:rsidRPr="00AA7974" w14:paraId="744AE03F" w14:textId="77777777" w:rsidTr="00682336">
        <w:trPr>
          <w:trHeight w:val="320"/>
        </w:trPr>
        <w:tc>
          <w:tcPr>
            <w:tcW w:w="1247" w:type="dxa"/>
            <w:vMerge/>
            <w:hideMark/>
          </w:tcPr>
          <w:p w14:paraId="703D6564"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E67A06A"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restart"/>
            <w:noWrap/>
            <w:vAlign w:val="center"/>
            <w:hideMark/>
          </w:tcPr>
          <w:p w14:paraId="688202B5"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Connector (5)</w:t>
            </w:r>
          </w:p>
        </w:tc>
        <w:tc>
          <w:tcPr>
            <w:tcW w:w="907" w:type="dxa"/>
            <w:noWrap/>
            <w:hideMark/>
          </w:tcPr>
          <w:p w14:paraId="5EAED1DD"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BASV759</w:t>
            </w:r>
          </w:p>
        </w:tc>
        <w:tc>
          <w:tcPr>
            <w:tcW w:w="850" w:type="dxa"/>
            <w:noWrap/>
            <w:hideMark/>
          </w:tcPr>
          <w:p w14:paraId="73B5EBA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251DE30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Chloroflexi</w:t>
            </w:r>
            <w:proofErr w:type="spellEnd"/>
          </w:p>
        </w:tc>
        <w:tc>
          <w:tcPr>
            <w:tcW w:w="1559" w:type="dxa"/>
            <w:noWrap/>
            <w:hideMark/>
          </w:tcPr>
          <w:p w14:paraId="069C0F9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Chloroflexia</w:t>
            </w:r>
            <w:proofErr w:type="spellEnd"/>
          </w:p>
        </w:tc>
        <w:tc>
          <w:tcPr>
            <w:tcW w:w="1559" w:type="dxa"/>
            <w:noWrap/>
            <w:hideMark/>
          </w:tcPr>
          <w:p w14:paraId="2C0DD6BD"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Kallotenuales</w:t>
            </w:r>
            <w:proofErr w:type="spellEnd"/>
          </w:p>
        </w:tc>
        <w:tc>
          <w:tcPr>
            <w:tcW w:w="1701" w:type="dxa"/>
            <w:noWrap/>
            <w:hideMark/>
          </w:tcPr>
          <w:p w14:paraId="29F3D8D1"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AKIW781</w:t>
            </w:r>
          </w:p>
        </w:tc>
        <w:tc>
          <w:tcPr>
            <w:tcW w:w="1597" w:type="dxa"/>
            <w:noWrap/>
            <w:hideMark/>
          </w:tcPr>
          <w:p w14:paraId="0AD1A0B2"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Kallotenuales</w:t>
            </w:r>
            <w:proofErr w:type="spellEnd"/>
          </w:p>
        </w:tc>
        <w:tc>
          <w:tcPr>
            <w:tcW w:w="1474" w:type="dxa"/>
            <w:noWrap/>
            <w:hideMark/>
          </w:tcPr>
          <w:p w14:paraId="270E8D2E"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Kallotenuales</w:t>
            </w:r>
            <w:proofErr w:type="spellEnd"/>
          </w:p>
        </w:tc>
      </w:tr>
      <w:tr w:rsidR="00167ABE" w:rsidRPr="00AA7974" w14:paraId="3BAF01BD" w14:textId="77777777" w:rsidTr="00682336">
        <w:trPr>
          <w:trHeight w:val="320"/>
        </w:trPr>
        <w:tc>
          <w:tcPr>
            <w:tcW w:w="1247" w:type="dxa"/>
            <w:vMerge/>
            <w:hideMark/>
          </w:tcPr>
          <w:p w14:paraId="7789B61D"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91C5FA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08EAA3D"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0C25C9E5"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FASV53</w:t>
            </w:r>
          </w:p>
        </w:tc>
        <w:tc>
          <w:tcPr>
            <w:tcW w:w="850" w:type="dxa"/>
            <w:noWrap/>
            <w:hideMark/>
          </w:tcPr>
          <w:p w14:paraId="20BF009A"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A86E671"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443565F"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26551B6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Myrmecridiales</w:t>
            </w:r>
            <w:proofErr w:type="spellEnd"/>
          </w:p>
        </w:tc>
        <w:tc>
          <w:tcPr>
            <w:tcW w:w="1701" w:type="dxa"/>
            <w:noWrap/>
            <w:hideMark/>
          </w:tcPr>
          <w:p w14:paraId="2A0934A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Myrmecridiales_fam_Incertae_sedis</w:t>
            </w:r>
            <w:proofErr w:type="spellEnd"/>
          </w:p>
        </w:tc>
        <w:tc>
          <w:tcPr>
            <w:tcW w:w="1597" w:type="dxa"/>
            <w:noWrap/>
            <w:hideMark/>
          </w:tcPr>
          <w:p w14:paraId="3E35DCA2"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Atractospora</w:t>
            </w:r>
            <w:proofErr w:type="spellEnd"/>
          </w:p>
        </w:tc>
        <w:tc>
          <w:tcPr>
            <w:tcW w:w="1474" w:type="dxa"/>
            <w:noWrap/>
            <w:hideMark/>
          </w:tcPr>
          <w:p w14:paraId="335E1742"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Atractospora</w:t>
            </w:r>
            <w:proofErr w:type="spellEnd"/>
            <w:r w:rsidRPr="00AA7974">
              <w:rPr>
                <w:rFonts w:ascii="Times New Roman" w:hAnsi="Times New Roman" w:cs="Times New Roman"/>
                <w:i/>
                <w:iCs/>
                <w:sz w:val="16"/>
                <w:szCs w:val="16"/>
                <w:lang w:val="en-US"/>
              </w:rPr>
              <w:t xml:space="preserve"> sp.</w:t>
            </w:r>
          </w:p>
        </w:tc>
      </w:tr>
      <w:tr w:rsidR="00167ABE" w:rsidRPr="00AA7974" w14:paraId="25E3B876" w14:textId="77777777" w:rsidTr="00682336">
        <w:trPr>
          <w:trHeight w:val="320"/>
        </w:trPr>
        <w:tc>
          <w:tcPr>
            <w:tcW w:w="1247" w:type="dxa"/>
            <w:vMerge/>
            <w:hideMark/>
          </w:tcPr>
          <w:p w14:paraId="43E2836E"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3D8EFA5"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46E813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E608AA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FASV62</w:t>
            </w:r>
          </w:p>
        </w:tc>
        <w:tc>
          <w:tcPr>
            <w:tcW w:w="850" w:type="dxa"/>
            <w:noWrap/>
            <w:hideMark/>
          </w:tcPr>
          <w:p w14:paraId="08B4EB5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1FB4153C"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A9F68F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308B11E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623B28B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12957469"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Humicola</w:t>
            </w:r>
            <w:proofErr w:type="spellEnd"/>
          </w:p>
        </w:tc>
        <w:tc>
          <w:tcPr>
            <w:tcW w:w="1474" w:type="dxa"/>
            <w:noWrap/>
            <w:hideMark/>
          </w:tcPr>
          <w:p w14:paraId="0A9F8CA8"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Humicola</w:t>
            </w:r>
            <w:proofErr w:type="spellEnd"/>
            <w:r w:rsidRPr="00AA7974">
              <w:rPr>
                <w:rFonts w:ascii="Times New Roman" w:hAnsi="Times New Roman" w:cs="Times New Roman"/>
                <w:i/>
                <w:iCs/>
                <w:sz w:val="16"/>
                <w:szCs w:val="16"/>
                <w:lang w:val="en-US"/>
              </w:rPr>
              <w:t xml:space="preserve"> sp.</w:t>
            </w:r>
          </w:p>
        </w:tc>
      </w:tr>
      <w:tr w:rsidR="00167ABE" w:rsidRPr="00AA7974" w14:paraId="4955ACF6" w14:textId="77777777" w:rsidTr="00682336">
        <w:trPr>
          <w:trHeight w:val="320"/>
        </w:trPr>
        <w:tc>
          <w:tcPr>
            <w:tcW w:w="1247" w:type="dxa"/>
            <w:vMerge/>
            <w:hideMark/>
          </w:tcPr>
          <w:p w14:paraId="2C285FE2"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3F332DA"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3F28F31"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B6C14E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BASV208</w:t>
            </w:r>
          </w:p>
        </w:tc>
        <w:tc>
          <w:tcPr>
            <w:tcW w:w="850" w:type="dxa"/>
            <w:noWrap/>
            <w:hideMark/>
          </w:tcPr>
          <w:p w14:paraId="0C6AD469"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9638899"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7A7C4838"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0CEB894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Sphingomonadales</w:t>
            </w:r>
            <w:proofErr w:type="spellEnd"/>
          </w:p>
        </w:tc>
        <w:tc>
          <w:tcPr>
            <w:tcW w:w="1701" w:type="dxa"/>
            <w:noWrap/>
            <w:hideMark/>
          </w:tcPr>
          <w:p w14:paraId="42FD2E4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Sphingomonadaceae</w:t>
            </w:r>
            <w:proofErr w:type="spellEnd"/>
          </w:p>
        </w:tc>
        <w:tc>
          <w:tcPr>
            <w:tcW w:w="1597" w:type="dxa"/>
            <w:noWrap/>
            <w:hideMark/>
          </w:tcPr>
          <w:p w14:paraId="05E5EF7B"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Sphingomonadales</w:t>
            </w:r>
            <w:proofErr w:type="spellEnd"/>
          </w:p>
        </w:tc>
        <w:tc>
          <w:tcPr>
            <w:tcW w:w="1474" w:type="dxa"/>
            <w:noWrap/>
            <w:hideMark/>
          </w:tcPr>
          <w:p w14:paraId="6120FB4D"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Sphingomonadales</w:t>
            </w:r>
            <w:proofErr w:type="spellEnd"/>
          </w:p>
        </w:tc>
      </w:tr>
      <w:tr w:rsidR="00167ABE" w:rsidRPr="00AA7974" w14:paraId="18AAAB27" w14:textId="77777777" w:rsidTr="00682336">
        <w:trPr>
          <w:trHeight w:val="340"/>
        </w:trPr>
        <w:tc>
          <w:tcPr>
            <w:tcW w:w="1247" w:type="dxa"/>
            <w:vMerge/>
            <w:hideMark/>
          </w:tcPr>
          <w:p w14:paraId="76D93A19"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696BE0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004F094"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88E3608"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FASV516</w:t>
            </w:r>
          </w:p>
        </w:tc>
        <w:tc>
          <w:tcPr>
            <w:tcW w:w="850" w:type="dxa"/>
            <w:noWrap/>
            <w:hideMark/>
          </w:tcPr>
          <w:p w14:paraId="42BBA9B2"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3469F4DF"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FE3D55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Eurotiomycetes</w:t>
            </w:r>
            <w:proofErr w:type="spellEnd"/>
          </w:p>
        </w:tc>
        <w:tc>
          <w:tcPr>
            <w:tcW w:w="1559" w:type="dxa"/>
            <w:noWrap/>
            <w:hideMark/>
          </w:tcPr>
          <w:p w14:paraId="427D667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Eurotiales</w:t>
            </w:r>
            <w:proofErr w:type="spellEnd"/>
          </w:p>
        </w:tc>
        <w:tc>
          <w:tcPr>
            <w:tcW w:w="1701" w:type="dxa"/>
            <w:noWrap/>
            <w:hideMark/>
          </w:tcPr>
          <w:p w14:paraId="5FD1C677"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Aspergillaceae</w:t>
            </w:r>
            <w:proofErr w:type="spellEnd"/>
          </w:p>
        </w:tc>
        <w:tc>
          <w:tcPr>
            <w:tcW w:w="1597" w:type="dxa"/>
            <w:noWrap/>
            <w:hideMark/>
          </w:tcPr>
          <w:p w14:paraId="0DB7A324"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w:t>
            </w:r>
          </w:p>
        </w:tc>
        <w:tc>
          <w:tcPr>
            <w:tcW w:w="1474" w:type="dxa"/>
            <w:noWrap/>
            <w:hideMark/>
          </w:tcPr>
          <w:p w14:paraId="58FA62BC"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 sp.</w:t>
            </w:r>
          </w:p>
        </w:tc>
      </w:tr>
      <w:tr w:rsidR="00167ABE" w:rsidRPr="00AA7974" w14:paraId="48122CE2" w14:textId="77777777" w:rsidTr="00682336">
        <w:trPr>
          <w:trHeight w:val="320"/>
        </w:trPr>
        <w:tc>
          <w:tcPr>
            <w:tcW w:w="1247" w:type="dxa"/>
            <w:vMerge w:val="restart"/>
            <w:noWrap/>
            <w:vAlign w:val="center"/>
            <w:hideMark/>
          </w:tcPr>
          <w:p w14:paraId="6674BD60"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THE</w:t>
            </w:r>
          </w:p>
        </w:tc>
        <w:tc>
          <w:tcPr>
            <w:tcW w:w="581" w:type="dxa"/>
            <w:vMerge w:val="restart"/>
            <w:noWrap/>
            <w:vAlign w:val="center"/>
            <w:hideMark/>
          </w:tcPr>
          <w:p w14:paraId="2791ED49"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19</w:t>
            </w:r>
          </w:p>
        </w:tc>
        <w:tc>
          <w:tcPr>
            <w:tcW w:w="893" w:type="dxa"/>
            <w:vMerge w:val="restart"/>
            <w:noWrap/>
            <w:vAlign w:val="center"/>
            <w:hideMark/>
          </w:tcPr>
          <w:p w14:paraId="2448C218"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Hub taxa (5)</w:t>
            </w:r>
          </w:p>
        </w:tc>
        <w:tc>
          <w:tcPr>
            <w:tcW w:w="907" w:type="dxa"/>
            <w:noWrap/>
            <w:hideMark/>
          </w:tcPr>
          <w:p w14:paraId="164ACB84"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BASV662</w:t>
            </w:r>
          </w:p>
        </w:tc>
        <w:tc>
          <w:tcPr>
            <w:tcW w:w="850" w:type="dxa"/>
            <w:noWrap/>
            <w:hideMark/>
          </w:tcPr>
          <w:p w14:paraId="4E6E54A7"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9B2725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Planctobacteria</w:t>
            </w:r>
          </w:p>
        </w:tc>
        <w:tc>
          <w:tcPr>
            <w:tcW w:w="1559" w:type="dxa"/>
            <w:noWrap/>
            <w:hideMark/>
          </w:tcPr>
          <w:p w14:paraId="4DDA68F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Planctomycetes</w:t>
            </w:r>
          </w:p>
        </w:tc>
        <w:tc>
          <w:tcPr>
            <w:tcW w:w="1559" w:type="dxa"/>
            <w:noWrap/>
            <w:hideMark/>
          </w:tcPr>
          <w:p w14:paraId="4EF9F6C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Gemmatales</w:t>
            </w:r>
            <w:proofErr w:type="spellEnd"/>
          </w:p>
        </w:tc>
        <w:tc>
          <w:tcPr>
            <w:tcW w:w="1701" w:type="dxa"/>
            <w:noWrap/>
            <w:hideMark/>
          </w:tcPr>
          <w:p w14:paraId="667D9785"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Gemmataceae</w:t>
            </w:r>
            <w:proofErr w:type="spellEnd"/>
          </w:p>
        </w:tc>
        <w:tc>
          <w:tcPr>
            <w:tcW w:w="1597" w:type="dxa"/>
            <w:noWrap/>
            <w:hideMark/>
          </w:tcPr>
          <w:p w14:paraId="7B2AB7FB"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Gemmatales</w:t>
            </w:r>
            <w:proofErr w:type="spellEnd"/>
          </w:p>
        </w:tc>
        <w:tc>
          <w:tcPr>
            <w:tcW w:w="1474" w:type="dxa"/>
            <w:noWrap/>
            <w:hideMark/>
          </w:tcPr>
          <w:p w14:paraId="30E12340"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Gemmatales</w:t>
            </w:r>
            <w:proofErr w:type="spellEnd"/>
          </w:p>
        </w:tc>
      </w:tr>
      <w:tr w:rsidR="00167ABE" w:rsidRPr="00AA7974" w14:paraId="3B4D519B" w14:textId="77777777" w:rsidTr="00682336">
        <w:trPr>
          <w:trHeight w:val="320"/>
        </w:trPr>
        <w:tc>
          <w:tcPr>
            <w:tcW w:w="1247" w:type="dxa"/>
            <w:vMerge/>
            <w:hideMark/>
          </w:tcPr>
          <w:p w14:paraId="7C50C3BF"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1727AE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FE3091A"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3E101F7"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FASV373</w:t>
            </w:r>
          </w:p>
        </w:tc>
        <w:tc>
          <w:tcPr>
            <w:tcW w:w="850" w:type="dxa"/>
            <w:noWrap/>
            <w:hideMark/>
          </w:tcPr>
          <w:p w14:paraId="0A151A3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69AFC94"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62D8A2BD"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Cystobasidiomycetes</w:t>
            </w:r>
            <w:proofErr w:type="spellEnd"/>
          </w:p>
        </w:tc>
        <w:tc>
          <w:tcPr>
            <w:tcW w:w="1559" w:type="dxa"/>
            <w:noWrap/>
            <w:hideMark/>
          </w:tcPr>
          <w:p w14:paraId="2BE818D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Erythrobasidiales</w:t>
            </w:r>
            <w:proofErr w:type="spellEnd"/>
          </w:p>
        </w:tc>
        <w:tc>
          <w:tcPr>
            <w:tcW w:w="1701" w:type="dxa"/>
            <w:noWrap/>
            <w:hideMark/>
          </w:tcPr>
          <w:p w14:paraId="020E6E7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Erythrobasidiales_fam_Incertae_sedis</w:t>
            </w:r>
            <w:proofErr w:type="spellEnd"/>
          </w:p>
        </w:tc>
        <w:tc>
          <w:tcPr>
            <w:tcW w:w="1597" w:type="dxa"/>
            <w:noWrap/>
            <w:hideMark/>
          </w:tcPr>
          <w:p w14:paraId="7EB17E95"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Sakaguchia</w:t>
            </w:r>
            <w:proofErr w:type="spellEnd"/>
          </w:p>
        </w:tc>
        <w:tc>
          <w:tcPr>
            <w:tcW w:w="1474" w:type="dxa"/>
            <w:noWrap/>
            <w:hideMark/>
          </w:tcPr>
          <w:p w14:paraId="7A521DC7"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Sakaguchia</w:t>
            </w:r>
            <w:proofErr w:type="spellEnd"/>
            <w:r w:rsidRPr="00AA7974">
              <w:rPr>
                <w:rFonts w:ascii="Times New Roman" w:hAnsi="Times New Roman" w:cs="Times New Roman"/>
                <w:i/>
                <w:iCs/>
                <w:sz w:val="16"/>
                <w:szCs w:val="16"/>
                <w:lang w:val="en-US"/>
              </w:rPr>
              <w:t xml:space="preserve"> sp.</w:t>
            </w:r>
          </w:p>
        </w:tc>
      </w:tr>
      <w:tr w:rsidR="00167ABE" w:rsidRPr="00AA7974" w14:paraId="07A67CE4" w14:textId="77777777" w:rsidTr="00682336">
        <w:trPr>
          <w:trHeight w:val="320"/>
        </w:trPr>
        <w:tc>
          <w:tcPr>
            <w:tcW w:w="1247" w:type="dxa"/>
            <w:vMerge/>
            <w:hideMark/>
          </w:tcPr>
          <w:p w14:paraId="204079F5"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64936CE4"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6C54C36"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A095DE0"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FASV712</w:t>
            </w:r>
          </w:p>
        </w:tc>
        <w:tc>
          <w:tcPr>
            <w:tcW w:w="850" w:type="dxa"/>
            <w:noWrap/>
            <w:hideMark/>
          </w:tcPr>
          <w:p w14:paraId="3463454C"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5F66562A"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74047620"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Leotiomycetes</w:t>
            </w:r>
            <w:proofErr w:type="spellEnd"/>
          </w:p>
        </w:tc>
        <w:tc>
          <w:tcPr>
            <w:tcW w:w="1559" w:type="dxa"/>
            <w:noWrap/>
            <w:hideMark/>
          </w:tcPr>
          <w:p w14:paraId="6A34A6E7"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Helotiales</w:t>
            </w:r>
            <w:proofErr w:type="spellEnd"/>
          </w:p>
        </w:tc>
        <w:tc>
          <w:tcPr>
            <w:tcW w:w="1701" w:type="dxa"/>
            <w:noWrap/>
            <w:hideMark/>
          </w:tcPr>
          <w:p w14:paraId="00F3E0B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Helotiaceae</w:t>
            </w:r>
            <w:proofErr w:type="spellEnd"/>
          </w:p>
        </w:tc>
        <w:tc>
          <w:tcPr>
            <w:tcW w:w="1597" w:type="dxa"/>
            <w:noWrap/>
            <w:hideMark/>
          </w:tcPr>
          <w:p w14:paraId="27014698"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Meliniomyces</w:t>
            </w:r>
            <w:proofErr w:type="spellEnd"/>
          </w:p>
        </w:tc>
        <w:tc>
          <w:tcPr>
            <w:tcW w:w="1474" w:type="dxa"/>
            <w:noWrap/>
            <w:hideMark/>
          </w:tcPr>
          <w:p w14:paraId="76FDF4D5"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Meliniomyces</w:t>
            </w:r>
            <w:proofErr w:type="spellEnd"/>
            <w:r w:rsidRPr="00AA7974">
              <w:rPr>
                <w:rFonts w:ascii="Times New Roman" w:hAnsi="Times New Roman" w:cs="Times New Roman"/>
                <w:i/>
                <w:iCs/>
                <w:sz w:val="16"/>
                <w:szCs w:val="16"/>
                <w:lang w:val="en-US"/>
              </w:rPr>
              <w:t xml:space="preserve"> sp.</w:t>
            </w:r>
          </w:p>
        </w:tc>
      </w:tr>
      <w:tr w:rsidR="00167ABE" w:rsidRPr="00AA7974" w14:paraId="053385A0" w14:textId="77777777" w:rsidTr="00682336">
        <w:trPr>
          <w:trHeight w:val="320"/>
        </w:trPr>
        <w:tc>
          <w:tcPr>
            <w:tcW w:w="1247" w:type="dxa"/>
            <w:vMerge/>
            <w:hideMark/>
          </w:tcPr>
          <w:p w14:paraId="1911E91C"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F288613"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0AC7BDE"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418BBE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BASV629</w:t>
            </w:r>
          </w:p>
        </w:tc>
        <w:tc>
          <w:tcPr>
            <w:tcW w:w="850" w:type="dxa"/>
            <w:noWrap/>
            <w:hideMark/>
          </w:tcPr>
          <w:p w14:paraId="23EC847A"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43A2F8B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5E2C4764"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63BBA90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Kaiserbacteria</w:t>
            </w:r>
            <w:proofErr w:type="spellEnd"/>
          </w:p>
        </w:tc>
        <w:tc>
          <w:tcPr>
            <w:tcW w:w="1701" w:type="dxa"/>
            <w:noWrap/>
            <w:hideMark/>
          </w:tcPr>
          <w:p w14:paraId="315092B7"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B194527"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c>
          <w:tcPr>
            <w:tcW w:w="1474" w:type="dxa"/>
            <w:noWrap/>
            <w:hideMark/>
          </w:tcPr>
          <w:p w14:paraId="137EDEBC"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r>
      <w:tr w:rsidR="00167ABE" w:rsidRPr="00AA7974" w14:paraId="329C9B75" w14:textId="77777777" w:rsidTr="00682336">
        <w:trPr>
          <w:trHeight w:val="320"/>
        </w:trPr>
        <w:tc>
          <w:tcPr>
            <w:tcW w:w="1247" w:type="dxa"/>
            <w:vMerge/>
            <w:hideMark/>
          </w:tcPr>
          <w:p w14:paraId="249A0EDD"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538EF8E"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44AE810"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8B5809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BASV652</w:t>
            </w:r>
          </w:p>
        </w:tc>
        <w:tc>
          <w:tcPr>
            <w:tcW w:w="850" w:type="dxa"/>
            <w:noWrap/>
            <w:hideMark/>
          </w:tcPr>
          <w:p w14:paraId="2613AF8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5C407845"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Chloroflexi</w:t>
            </w:r>
            <w:proofErr w:type="spellEnd"/>
          </w:p>
        </w:tc>
        <w:tc>
          <w:tcPr>
            <w:tcW w:w="1559" w:type="dxa"/>
            <w:noWrap/>
            <w:hideMark/>
          </w:tcPr>
          <w:p w14:paraId="3052E6C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Anaerolineae</w:t>
            </w:r>
            <w:proofErr w:type="spellEnd"/>
          </w:p>
        </w:tc>
        <w:tc>
          <w:tcPr>
            <w:tcW w:w="1559" w:type="dxa"/>
            <w:noWrap/>
            <w:hideMark/>
          </w:tcPr>
          <w:p w14:paraId="776D2A5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Caldilineales</w:t>
            </w:r>
            <w:proofErr w:type="spellEnd"/>
          </w:p>
        </w:tc>
        <w:tc>
          <w:tcPr>
            <w:tcW w:w="1701" w:type="dxa"/>
            <w:noWrap/>
            <w:hideMark/>
          </w:tcPr>
          <w:p w14:paraId="31FE9D68"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Caldilineaceae</w:t>
            </w:r>
            <w:proofErr w:type="spellEnd"/>
          </w:p>
        </w:tc>
        <w:tc>
          <w:tcPr>
            <w:tcW w:w="1597" w:type="dxa"/>
            <w:noWrap/>
            <w:hideMark/>
          </w:tcPr>
          <w:p w14:paraId="0FE9690A"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Caldilineales</w:t>
            </w:r>
            <w:proofErr w:type="spellEnd"/>
          </w:p>
        </w:tc>
        <w:tc>
          <w:tcPr>
            <w:tcW w:w="1474" w:type="dxa"/>
            <w:noWrap/>
            <w:hideMark/>
          </w:tcPr>
          <w:p w14:paraId="086F5856"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Caldilineales</w:t>
            </w:r>
            <w:proofErr w:type="spellEnd"/>
          </w:p>
        </w:tc>
      </w:tr>
      <w:tr w:rsidR="00167ABE" w:rsidRPr="00AA7974" w14:paraId="1DD2E437" w14:textId="77777777" w:rsidTr="00682336">
        <w:trPr>
          <w:trHeight w:val="320"/>
        </w:trPr>
        <w:tc>
          <w:tcPr>
            <w:tcW w:w="1247" w:type="dxa"/>
            <w:vMerge/>
            <w:hideMark/>
          </w:tcPr>
          <w:p w14:paraId="3D04A48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628C4C1"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restart"/>
            <w:noWrap/>
            <w:vAlign w:val="center"/>
            <w:hideMark/>
          </w:tcPr>
          <w:p w14:paraId="151107AB"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Connector (14)</w:t>
            </w:r>
          </w:p>
        </w:tc>
        <w:tc>
          <w:tcPr>
            <w:tcW w:w="907" w:type="dxa"/>
            <w:noWrap/>
            <w:hideMark/>
          </w:tcPr>
          <w:p w14:paraId="495FDFC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FASV220</w:t>
            </w:r>
          </w:p>
        </w:tc>
        <w:tc>
          <w:tcPr>
            <w:tcW w:w="850" w:type="dxa"/>
            <w:noWrap/>
            <w:hideMark/>
          </w:tcPr>
          <w:p w14:paraId="7E19632E"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2EFEE641"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3D41FE9"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Dothideomycetes</w:t>
            </w:r>
            <w:proofErr w:type="spellEnd"/>
          </w:p>
        </w:tc>
        <w:tc>
          <w:tcPr>
            <w:tcW w:w="1559" w:type="dxa"/>
            <w:noWrap/>
            <w:hideMark/>
          </w:tcPr>
          <w:p w14:paraId="7BD8EE6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Capnodiales</w:t>
            </w:r>
            <w:proofErr w:type="spellEnd"/>
          </w:p>
        </w:tc>
        <w:tc>
          <w:tcPr>
            <w:tcW w:w="1701" w:type="dxa"/>
            <w:noWrap/>
            <w:hideMark/>
          </w:tcPr>
          <w:p w14:paraId="4C3DFD0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Mycosphaerellaceae</w:t>
            </w:r>
            <w:proofErr w:type="spellEnd"/>
          </w:p>
        </w:tc>
        <w:tc>
          <w:tcPr>
            <w:tcW w:w="1597" w:type="dxa"/>
            <w:noWrap/>
            <w:hideMark/>
          </w:tcPr>
          <w:p w14:paraId="012167F1"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Acrodontium</w:t>
            </w:r>
            <w:proofErr w:type="spellEnd"/>
          </w:p>
        </w:tc>
        <w:tc>
          <w:tcPr>
            <w:tcW w:w="1474" w:type="dxa"/>
            <w:noWrap/>
            <w:hideMark/>
          </w:tcPr>
          <w:p w14:paraId="799D2CF6"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Acrodontium</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hydnicola</w:t>
            </w:r>
            <w:proofErr w:type="spellEnd"/>
          </w:p>
        </w:tc>
      </w:tr>
      <w:tr w:rsidR="00167ABE" w:rsidRPr="00AA7974" w14:paraId="5CED3309" w14:textId="77777777" w:rsidTr="00682336">
        <w:trPr>
          <w:trHeight w:val="320"/>
        </w:trPr>
        <w:tc>
          <w:tcPr>
            <w:tcW w:w="1247" w:type="dxa"/>
            <w:vMerge/>
            <w:hideMark/>
          </w:tcPr>
          <w:p w14:paraId="3E89C0F6"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5BC72EF"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992254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6ADB2B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FASV832</w:t>
            </w:r>
          </w:p>
        </w:tc>
        <w:tc>
          <w:tcPr>
            <w:tcW w:w="850" w:type="dxa"/>
            <w:noWrap/>
            <w:hideMark/>
          </w:tcPr>
          <w:p w14:paraId="70AE1C13"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277FFEF"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30A2578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5F05B35B"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78BEA2EA"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447CEAB0"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c>
          <w:tcPr>
            <w:tcW w:w="1474" w:type="dxa"/>
            <w:noWrap/>
            <w:hideMark/>
          </w:tcPr>
          <w:p w14:paraId="07442933"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r>
      <w:tr w:rsidR="00167ABE" w:rsidRPr="00AA7974" w14:paraId="7843D58E" w14:textId="77777777" w:rsidTr="00682336">
        <w:trPr>
          <w:trHeight w:val="320"/>
        </w:trPr>
        <w:tc>
          <w:tcPr>
            <w:tcW w:w="1247" w:type="dxa"/>
            <w:vMerge/>
            <w:hideMark/>
          </w:tcPr>
          <w:p w14:paraId="12CBD23D"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304D2C34"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BA589A7"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89E9F70"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FASV179</w:t>
            </w:r>
          </w:p>
        </w:tc>
        <w:tc>
          <w:tcPr>
            <w:tcW w:w="850" w:type="dxa"/>
            <w:noWrap/>
            <w:hideMark/>
          </w:tcPr>
          <w:p w14:paraId="3857686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0C4BF8C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994A6B7"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36CC96F1"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61C77AEF"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3CC4056E"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c>
          <w:tcPr>
            <w:tcW w:w="1474" w:type="dxa"/>
            <w:noWrap/>
            <w:hideMark/>
          </w:tcPr>
          <w:p w14:paraId="4711284C"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r>
      <w:tr w:rsidR="00167ABE" w:rsidRPr="00AA7974" w14:paraId="6DB06389" w14:textId="77777777" w:rsidTr="00682336">
        <w:trPr>
          <w:trHeight w:val="320"/>
        </w:trPr>
        <w:tc>
          <w:tcPr>
            <w:tcW w:w="1247" w:type="dxa"/>
            <w:vMerge/>
            <w:hideMark/>
          </w:tcPr>
          <w:p w14:paraId="5D64A2A5"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78C069BB"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08A52A51"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35510CF"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BASV280</w:t>
            </w:r>
          </w:p>
        </w:tc>
        <w:tc>
          <w:tcPr>
            <w:tcW w:w="850" w:type="dxa"/>
            <w:noWrap/>
            <w:hideMark/>
          </w:tcPr>
          <w:p w14:paraId="3172B58F"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18ABF90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187E5A37"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4257B870"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3A4B6CF7"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AA0161F"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Parcubacteria</w:t>
            </w:r>
            <w:proofErr w:type="spellEnd"/>
          </w:p>
        </w:tc>
        <w:tc>
          <w:tcPr>
            <w:tcW w:w="1474" w:type="dxa"/>
            <w:noWrap/>
            <w:hideMark/>
          </w:tcPr>
          <w:p w14:paraId="6A7D8DA8"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Parcubacteria</w:t>
            </w:r>
            <w:proofErr w:type="spellEnd"/>
          </w:p>
        </w:tc>
      </w:tr>
      <w:tr w:rsidR="00167ABE" w:rsidRPr="00AA7974" w14:paraId="65C11F12" w14:textId="77777777" w:rsidTr="00682336">
        <w:trPr>
          <w:trHeight w:val="320"/>
        </w:trPr>
        <w:tc>
          <w:tcPr>
            <w:tcW w:w="1247" w:type="dxa"/>
            <w:vMerge/>
            <w:hideMark/>
          </w:tcPr>
          <w:p w14:paraId="22E76220"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21AC3A12"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73C9336"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19E8742F"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FASV917</w:t>
            </w:r>
          </w:p>
        </w:tc>
        <w:tc>
          <w:tcPr>
            <w:tcW w:w="850" w:type="dxa"/>
            <w:noWrap/>
            <w:hideMark/>
          </w:tcPr>
          <w:p w14:paraId="05BDE254"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0A06D48"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58D48EA"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Eurotiomycetes</w:t>
            </w:r>
            <w:proofErr w:type="spellEnd"/>
          </w:p>
        </w:tc>
        <w:tc>
          <w:tcPr>
            <w:tcW w:w="1559" w:type="dxa"/>
            <w:noWrap/>
            <w:hideMark/>
          </w:tcPr>
          <w:p w14:paraId="1832DFC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Chaetothyriales</w:t>
            </w:r>
            <w:proofErr w:type="spellEnd"/>
          </w:p>
        </w:tc>
        <w:tc>
          <w:tcPr>
            <w:tcW w:w="1701" w:type="dxa"/>
            <w:noWrap/>
            <w:hideMark/>
          </w:tcPr>
          <w:p w14:paraId="72BE78B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Herpotrichiellaceae</w:t>
            </w:r>
            <w:proofErr w:type="spellEnd"/>
          </w:p>
        </w:tc>
        <w:tc>
          <w:tcPr>
            <w:tcW w:w="1597" w:type="dxa"/>
            <w:noWrap/>
            <w:hideMark/>
          </w:tcPr>
          <w:p w14:paraId="102974D3"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Exophiala</w:t>
            </w:r>
            <w:proofErr w:type="spellEnd"/>
          </w:p>
        </w:tc>
        <w:tc>
          <w:tcPr>
            <w:tcW w:w="1474" w:type="dxa"/>
            <w:noWrap/>
            <w:hideMark/>
          </w:tcPr>
          <w:p w14:paraId="217377A1"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Exophiala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xenobiotica</w:t>
            </w:r>
            <w:proofErr w:type="spellEnd"/>
          </w:p>
        </w:tc>
      </w:tr>
      <w:tr w:rsidR="00167ABE" w:rsidRPr="00AA7974" w14:paraId="0DEFA5D3" w14:textId="77777777" w:rsidTr="00682336">
        <w:trPr>
          <w:trHeight w:val="320"/>
        </w:trPr>
        <w:tc>
          <w:tcPr>
            <w:tcW w:w="1247" w:type="dxa"/>
            <w:vMerge/>
            <w:hideMark/>
          </w:tcPr>
          <w:p w14:paraId="3CD1EF99"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CE1964C"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554FDA05"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736BC7AE"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BASV458</w:t>
            </w:r>
          </w:p>
        </w:tc>
        <w:tc>
          <w:tcPr>
            <w:tcW w:w="850" w:type="dxa"/>
            <w:noWrap/>
            <w:hideMark/>
          </w:tcPr>
          <w:p w14:paraId="08D86490"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70968FA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Patescibacteria</w:t>
            </w:r>
            <w:proofErr w:type="spellEnd"/>
          </w:p>
        </w:tc>
        <w:tc>
          <w:tcPr>
            <w:tcW w:w="1559" w:type="dxa"/>
            <w:noWrap/>
            <w:hideMark/>
          </w:tcPr>
          <w:p w14:paraId="5B11BB01"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Parcubacteria</w:t>
            </w:r>
            <w:proofErr w:type="spellEnd"/>
          </w:p>
        </w:tc>
        <w:tc>
          <w:tcPr>
            <w:tcW w:w="1559" w:type="dxa"/>
            <w:noWrap/>
            <w:hideMark/>
          </w:tcPr>
          <w:p w14:paraId="523FFE3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Candidatus</w:t>
            </w:r>
            <w:proofErr w:type="spellEnd"/>
            <w:r w:rsidRPr="00AA7974">
              <w:rPr>
                <w:rFonts w:ascii="Times New Roman" w:hAnsi="Times New Roman" w:cs="Times New Roman"/>
                <w:sz w:val="16"/>
                <w:szCs w:val="16"/>
                <w:lang w:val="en-US"/>
              </w:rPr>
              <w:t xml:space="preserve"> </w:t>
            </w:r>
            <w:proofErr w:type="spellStart"/>
            <w:r w:rsidRPr="00AA7974">
              <w:rPr>
                <w:rFonts w:ascii="Times New Roman" w:hAnsi="Times New Roman" w:cs="Times New Roman"/>
                <w:sz w:val="16"/>
                <w:szCs w:val="16"/>
                <w:lang w:val="en-US"/>
              </w:rPr>
              <w:t>Kaiserbacteria</w:t>
            </w:r>
            <w:proofErr w:type="spellEnd"/>
          </w:p>
        </w:tc>
        <w:tc>
          <w:tcPr>
            <w:tcW w:w="1701" w:type="dxa"/>
            <w:noWrap/>
            <w:hideMark/>
          </w:tcPr>
          <w:p w14:paraId="7C0755B2"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406F7AD6"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c>
          <w:tcPr>
            <w:tcW w:w="1474" w:type="dxa"/>
            <w:noWrap/>
            <w:hideMark/>
          </w:tcPr>
          <w:p w14:paraId="0FC8303F"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Candidatus</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Kaiserbacteria</w:t>
            </w:r>
            <w:proofErr w:type="spellEnd"/>
          </w:p>
        </w:tc>
      </w:tr>
      <w:tr w:rsidR="00167ABE" w:rsidRPr="00AA7974" w14:paraId="3A74B3E3" w14:textId="77777777" w:rsidTr="00682336">
        <w:trPr>
          <w:trHeight w:val="320"/>
        </w:trPr>
        <w:tc>
          <w:tcPr>
            <w:tcW w:w="1247" w:type="dxa"/>
            <w:vMerge/>
            <w:hideMark/>
          </w:tcPr>
          <w:p w14:paraId="3DB94753"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7F2136C"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6CDFC8A9"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6021DE9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FASV527</w:t>
            </w:r>
          </w:p>
        </w:tc>
        <w:tc>
          <w:tcPr>
            <w:tcW w:w="850" w:type="dxa"/>
            <w:noWrap/>
            <w:hideMark/>
          </w:tcPr>
          <w:p w14:paraId="0E65804E"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66F7F950"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52246F1E"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Sordariomycetes</w:t>
            </w:r>
            <w:proofErr w:type="spellEnd"/>
          </w:p>
        </w:tc>
        <w:tc>
          <w:tcPr>
            <w:tcW w:w="1559" w:type="dxa"/>
            <w:noWrap/>
            <w:hideMark/>
          </w:tcPr>
          <w:p w14:paraId="5AC7B1C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Sordariales</w:t>
            </w:r>
            <w:proofErr w:type="spellEnd"/>
          </w:p>
        </w:tc>
        <w:tc>
          <w:tcPr>
            <w:tcW w:w="1701" w:type="dxa"/>
            <w:noWrap/>
            <w:hideMark/>
          </w:tcPr>
          <w:p w14:paraId="39FD18D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Chaetomiaceae</w:t>
            </w:r>
            <w:proofErr w:type="spellEnd"/>
          </w:p>
        </w:tc>
        <w:tc>
          <w:tcPr>
            <w:tcW w:w="1597" w:type="dxa"/>
            <w:noWrap/>
            <w:hideMark/>
          </w:tcPr>
          <w:p w14:paraId="3DAF6E6A"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c>
          <w:tcPr>
            <w:tcW w:w="1474" w:type="dxa"/>
            <w:noWrap/>
            <w:hideMark/>
          </w:tcPr>
          <w:p w14:paraId="0E2B9EB8"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Sordariomycetes</w:t>
            </w:r>
            <w:proofErr w:type="spellEnd"/>
          </w:p>
        </w:tc>
      </w:tr>
      <w:tr w:rsidR="00167ABE" w:rsidRPr="00AA7974" w14:paraId="37BB7B46" w14:textId="77777777" w:rsidTr="00682336">
        <w:trPr>
          <w:trHeight w:val="320"/>
        </w:trPr>
        <w:tc>
          <w:tcPr>
            <w:tcW w:w="1247" w:type="dxa"/>
            <w:vMerge/>
            <w:hideMark/>
          </w:tcPr>
          <w:p w14:paraId="2A25EA6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B9E2A3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DC64DAE"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4B9EF3E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BASV1048</w:t>
            </w:r>
          </w:p>
        </w:tc>
        <w:tc>
          <w:tcPr>
            <w:tcW w:w="850" w:type="dxa"/>
            <w:noWrap/>
            <w:hideMark/>
          </w:tcPr>
          <w:p w14:paraId="2C001A79"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1B044BDB"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0EDED75F"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15F8FD94"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Micropepsales</w:t>
            </w:r>
            <w:proofErr w:type="spellEnd"/>
          </w:p>
        </w:tc>
        <w:tc>
          <w:tcPr>
            <w:tcW w:w="1701" w:type="dxa"/>
            <w:noWrap/>
            <w:hideMark/>
          </w:tcPr>
          <w:p w14:paraId="0C24D4B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Micropepsaceae</w:t>
            </w:r>
            <w:proofErr w:type="spellEnd"/>
          </w:p>
        </w:tc>
        <w:tc>
          <w:tcPr>
            <w:tcW w:w="1597" w:type="dxa"/>
            <w:noWrap/>
            <w:hideMark/>
          </w:tcPr>
          <w:p w14:paraId="7C01EC16"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Micropepsales</w:t>
            </w:r>
            <w:proofErr w:type="spellEnd"/>
          </w:p>
        </w:tc>
        <w:tc>
          <w:tcPr>
            <w:tcW w:w="1474" w:type="dxa"/>
            <w:noWrap/>
            <w:hideMark/>
          </w:tcPr>
          <w:p w14:paraId="70CB063E"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Micropepsales</w:t>
            </w:r>
            <w:proofErr w:type="spellEnd"/>
          </w:p>
        </w:tc>
      </w:tr>
      <w:tr w:rsidR="00167ABE" w:rsidRPr="00AA7974" w14:paraId="76989B7B" w14:textId="77777777" w:rsidTr="00682336">
        <w:trPr>
          <w:trHeight w:val="320"/>
        </w:trPr>
        <w:tc>
          <w:tcPr>
            <w:tcW w:w="1247" w:type="dxa"/>
            <w:vMerge/>
            <w:hideMark/>
          </w:tcPr>
          <w:p w14:paraId="2E7504EC"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5A4A9911"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7ADEF804"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6DD9F4C"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BASV166</w:t>
            </w:r>
          </w:p>
        </w:tc>
        <w:tc>
          <w:tcPr>
            <w:tcW w:w="850" w:type="dxa"/>
            <w:noWrap/>
            <w:hideMark/>
          </w:tcPr>
          <w:p w14:paraId="0F350B8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01087A50"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Proteobacteria</w:t>
            </w:r>
          </w:p>
        </w:tc>
        <w:tc>
          <w:tcPr>
            <w:tcW w:w="1559" w:type="dxa"/>
            <w:noWrap/>
            <w:hideMark/>
          </w:tcPr>
          <w:p w14:paraId="3D4905FC"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Alphaproteobacteria</w:t>
            </w:r>
            <w:proofErr w:type="spellEnd"/>
          </w:p>
        </w:tc>
        <w:tc>
          <w:tcPr>
            <w:tcW w:w="1559" w:type="dxa"/>
            <w:noWrap/>
            <w:hideMark/>
          </w:tcPr>
          <w:p w14:paraId="357773DC"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Rhizobiales</w:t>
            </w:r>
            <w:proofErr w:type="spellEnd"/>
          </w:p>
        </w:tc>
        <w:tc>
          <w:tcPr>
            <w:tcW w:w="1701" w:type="dxa"/>
            <w:noWrap/>
            <w:hideMark/>
          </w:tcPr>
          <w:p w14:paraId="42A47FA9"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Xanthobacteraceae</w:t>
            </w:r>
            <w:proofErr w:type="spellEnd"/>
          </w:p>
        </w:tc>
        <w:tc>
          <w:tcPr>
            <w:tcW w:w="1597" w:type="dxa"/>
            <w:noWrap/>
            <w:hideMark/>
          </w:tcPr>
          <w:p w14:paraId="3BC24DD6"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Afipia</w:t>
            </w:r>
            <w:proofErr w:type="spellEnd"/>
          </w:p>
        </w:tc>
        <w:tc>
          <w:tcPr>
            <w:tcW w:w="1474" w:type="dxa"/>
            <w:noWrap/>
            <w:hideMark/>
          </w:tcPr>
          <w:p w14:paraId="2830E39C"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Afipia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felis</w:t>
            </w:r>
            <w:proofErr w:type="spellEnd"/>
          </w:p>
        </w:tc>
      </w:tr>
      <w:tr w:rsidR="00167ABE" w:rsidRPr="00AA7974" w14:paraId="11FBFF2B" w14:textId="77777777" w:rsidTr="00682336">
        <w:trPr>
          <w:trHeight w:val="320"/>
        </w:trPr>
        <w:tc>
          <w:tcPr>
            <w:tcW w:w="1247" w:type="dxa"/>
            <w:vMerge/>
            <w:hideMark/>
          </w:tcPr>
          <w:p w14:paraId="5791A64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9A507E1"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B2BEF8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7F919929"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FASV485</w:t>
            </w:r>
          </w:p>
        </w:tc>
        <w:tc>
          <w:tcPr>
            <w:tcW w:w="850" w:type="dxa"/>
            <w:noWrap/>
            <w:hideMark/>
          </w:tcPr>
          <w:p w14:paraId="0FADA8C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143120A2"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3BBD92C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59" w:type="dxa"/>
            <w:noWrap/>
            <w:hideMark/>
          </w:tcPr>
          <w:p w14:paraId="72B4073F"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701" w:type="dxa"/>
            <w:noWrap/>
            <w:hideMark/>
          </w:tcPr>
          <w:p w14:paraId="7F86F5DE"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77933AC2"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c>
          <w:tcPr>
            <w:tcW w:w="1474" w:type="dxa"/>
            <w:noWrap/>
            <w:hideMark/>
          </w:tcPr>
          <w:p w14:paraId="66422115"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Unclassified fungi</w:t>
            </w:r>
          </w:p>
        </w:tc>
      </w:tr>
      <w:tr w:rsidR="00167ABE" w:rsidRPr="00AA7974" w14:paraId="3E33D5F3" w14:textId="77777777" w:rsidTr="00682336">
        <w:trPr>
          <w:trHeight w:val="320"/>
        </w:trPr>
        <w:tc>
          <w:tcPr>
            <w:tcW w:w="1247" w:type="dxa"/>
            <w:vMerge/>
            <w:hideMark/>
          </w:tcPr>
          <w:p w14:paraId="0B78D49D"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35814328"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AFA313E"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B3FFDF4"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BASV129</w:t>
            </w:r>
          </w:p>
        </w:tc>
        <w:tc>
          <w:tcPr>
            <w:tcW w:w="850" w:type="dxa"/>
            <w:noWrap/>
            <w:hideMark/>
          </w:tcPr>
          <w:p w14:paraId="50FE38B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3D33586"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18B93C7C"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Eurotiomycetes</w:t>
            </w:r>
            <w:proofErr w:type="spellEnd"/>
          </w:p>
        </w:tc>
        <w:tc>
          <w:tcPr>
            <w:tcW w:w="1559" w:type="dxa"/>
            <w:noWrap/>
            <w:hideMark/>
          </w:tcPr>
          <w:p w14:paraId="15521C9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Eurotiales</w:t>
            </w:r>
            <w:proofErr w:type="spellEnd"/>
          </w:p>
        </w:tc>
        <w:tc>
          <w:tcPr>
            <w:tcW w:w="1701" w:type="dxa"/>
            <w:noWrap/>
            <w:hideMark/>
          </w:tcPr>
          <w:p w14:paraId="0A209C6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Aspergillaceae</w:t>
            </w:r>
            <w:proofErr w:type="spellEnd"/>
          </w:p>
        </w:tc>
        <w:tc>
          <w:tcPr>
            <w:tcW w:w="1597" w:type="dxa"/>
            <w:noWrap/>
            <w:hideMark/>
          </w:tcPr>
          <w:p w14:paraId="201C4447"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Penicillium</w:t>
            </w:r>
          </w:p>
        </w:tc>
        <w:tc>
          <w:tcPr>
            <w:tcW w:w="1474" w:type="dxa"/>
            <w:noWrap/>
            <w:hideMark/>
          </w:tcPr>
          <w:p w14:paraId="7774281D"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Penicillium </w:t>
            </w:r>
            <w:proofErr w:type="spellStart"/>
            <w:r w:rsidRPr="00AA7974">
              <w:rPr>
                <w:rFonts w:ascii="Times New Roman" w:hAnsi="Times New Roman" w:cs="Times New Roman"/>
                <w:i/>
                <w:iCs/>
                <w:sz w:val="16"/>
                <w:szCs w:val="16"/>
                <w:lang w:val="en-US"/>
              </w:rPr>
              <w:t>riverlandense</w:t>
            </w:r>
            <w:proofErr w:type="spellEnd"/>
          </w:p>
        </w:tc>
      </w:tr>
      <w:tr w:rsidR="00167ABE" w:rsidRPr="00AA7974" w14:paraId="197CBCEF" w14:textId="77777777" w:rsidTr="00682336">
        <w:trPr>
          <w:trHeight w:val="320"/>
        </w:trPr>
        <w:tc>
          <w:tcPr>
            <w:tcW w:w="1247" w:type="dxa"/>
            <w:vMerge/>
            <w:hideMark/>
          </w:tcPr>
          <w:p w14:paraId="65A39707"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4FE5D9E2"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3FE493FC"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3F0DFF1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BASV604</w:t>
            </w:r>
          </w:p>
        </w:tc>
        <w:tc>
          <w:tcPr>
            <w:tcW w:w="850" w:type="dxa"/>
            <w:noWrap/>
            <w:hideMark/>
          </w:tcPr>
          <w:p w14:paraId="16FF04D2"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Bacteria</w:t>
            </w:r>
          </w:p>
        </w:tc>
        <w:tc>
          <w:tcPr>
            <w:tcW w:w="1276" w:type="dxa"/>
            <w:noWrap/>
            <w:hideMark/>
          </w:tcPr>
          <w:p w14:paraId="5068B75E"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Chloroflexi</w:t>
            </w:r>
            <w:proofErr w:type="spellEnd"/>
          </w:p>
        </w:tc>
        <w:tc>
          <w:tcPr>
            <w:tcW w:w="1559" w:type="dxa"/>
            <w:noWrap/>
            <w:hideMark/>
          </w:tcPr>
          <w:p w14:paraId="5C4F6B23"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Anaerolineae</w:t>
            </w:r>
            <w:proofErr w:type="spellEnd"/>
          </w:p>
        </w:tc>
        <w:tc>
          <w:tcPr>
            <w:tcW w:w="1559" w:type="dxa"/>
            <w:noWrap/>
            <w:hideMark/>
          </w:tcPr>
          <w:p w14:paraId="6DCDFD52"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Caldilineales</w:t>
            </w:r>
            <w:proofErr w:type="spellEnd"/>
          </w:p>
        </w:tc>
        <w:tc>
          <w:tcPr>
            <w:tcW w:w="1701" w:type="dxa"/>
            <w:noWrap/>
            <w:hideMark/>
          </w:tcPr>
          <w:p w14:paraId="127C2A4E"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Caldilineaceae</w:t>
            </w:r>
            <w:proofErr w:type="spellEnd"/>
          </w:p>
        </w:tc>
        <w:tc>
          <w:tcPr>
            <w:tcW w:w="1597" w:type="dxa"/>
            <w:noWrap/>
            <w:hideMark/>
          </w:tcPr>
          <w:p w14:paraId="406F9B06"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Caldilineales</w:t>
            </w:r>
            <w:proofErr w:type="spellEnd"/>
          </w:p>
        </w:tc>
        <w:tc>
          <w:tcPr>
            <w:tcW w:w="1474" w:type="dxa"/>
            <w:noWrap/>
            <w:hideMark/>
          </w:tcPr>
          <w:p w14:paraId="149B00DC"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Caldilineales</w:t>
            </w:r>
            <w:proofErr w:type="spellEnd"/>
          </w:p>
        </w:tc>
      </w:tr>
      <w:tr w:rsidR="00167ABE" w:rsidRPr="00AA7974" w14:paraId="5E9169C0" w14:textId="77777777" w:rsidTr="00682336">
        <w:trPr>
          <w:trHeight w:val="320"/>
        </w:trPr>
        <w:tc>
          <w:tcPr>
            <w:tcW w:w="1247" w:type="dxa"/>
            <w:vMerge/>
            <w:hideMark/>
          </w:tcPr>
          <w:p w14:paraId="6168DB76"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0EB83861"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4C57940A"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56D72351"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FASV139</w:t>
            </w:r>
          </w:p>
        </w:tc>
        <w:tc>
          <w:tcPr>
            <w:tcW w:w="850" w:type="dxa"/>
            <w:noWrap/>
            <w:hideMark/>
          </w:tcPr>
          <w:p w14:paraId="1672B28B"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49384959"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Basidiomycota</w:t>
            </w:r>
          </w:p>
        </w:tc>
        <w:tc>
          <w:tcPr>
            <w:tcW w:w="1559" w:type="dxa"/>
            <w:noWrap/>
            <w:hideMark/>
          </w:tcPr>
          <w:p w14:paraId="0F62C6C8" w14:textId="77777777" w:rsidR="00167ABE" w:rsidRPr="00AA7974" w:rsidRDefault="00167ABE" w:rsidP="007D0601">
            <w:pPr>
              <w:suppressLineNumbers/>
              <w:ind w:left="317" w:right="-10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Microbotryomycetes</w:t>
            </w:r>
            <w:proofErr w:type="spellEnd"/>
          </w:p>
        </w:tc>
        <w:tc>
          <w:tcPr>
            <w:tcW w:w="1559" w:type="dxa"/>
            <w:noWrap/>
            <w:hideMark/>
          </w:tcPr>
          <w:p w14:paraId="5B70AC43"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Sporidiobolales</w:t>
            </w:r>
            <w:proofErr w:type="spellEnd"/>
          </w:p>
        </w:tc>
        <w:tc>
          <w:tcPr>
            <w:tcW w:w="1701" w:type="dxa"/>
            <w:noWrap/>
            <w:hideMark/>
          </w:tcPr>
          <w:p w14:paraId="0C8D7CBB"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Sporidiobolaceae</w:t>
            </w:r>
            <w:proofErr w:type="spellEnd"/>
          </w:p>
        </w:tc>
        <w:tc>
          <w:tcPr>
            <w:tcW w:w="1597" w:type="dxa"/>
            <w:noWrap/>
            <w:hideMark/>
          </w:tcPr>
          <w:p w14:paraId="2AF6C51C" w14:textId="77777777" w:rsidR="00167ABE" w:rsidRPr="00AA7974" w:rsidRDefault="00167ABE" w:rsidP="007D0601">
            <w:pPr>
              <w:suppressLineNumbers/>
              <w:ind w:right="-212"/>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Rhodotorula</w:t>
            </w:r>
            <w:proofErr w:type="spellEnd"/>
          </w:p>
        </w:tc>
        <w:tc>
          <w:tcPr>
            <w:tcW w:w="1474" w:type="dxa"/>
            <w:noWrap/>
            <w:hideMark/>
          </w:tcPr>
          <w:p w14:paraId="57F49F55" w14:textId="77777777" w:rsidR="00167ABE" w:rsidRPr="00AA7974" w:rsidRDefault="00167ABE" w:rsidP="007D0601">
            <w:pPr>
              <w:suppressLineNumbers/>
              <w:ind w:right="-156"/>
              <w:rPr>
                <w:rFonts w:ascii="Times New Roman" w:hAnsi="Times New Roman" w:cs="Times New Roman"/>
                <w:i/>
                <w:iCs/>
                <w:sz w:val="16"/>
                <w:szCs w:val="16"/>
                <w:lang w:val="en-US"/>
              </w:rPr>
            </w:pPr>
            <w:proofErr w:type="spellStart"/>
            <w:r w:rsidRPr="00AA7974">
              <w:rPr>
                <w:rFonts w:ascii="Times New Roman" w:hAnsi="Times New Roman" w:cs="Times New Roman"/>
                <w:i/>
                <w:iCs/>
                <w:sz w:val="16"/>
                <w:szCs w:val="16"/>
                <w:lang w:val="en-US"/>
              </w:rPr>
              <w:t>Rhodotorula</w:t>
            </w:r>
            <w:proofErr w:type="spellEnd"/>
            <w:r w:rsidRPr="00AA7974">
              <w:rPr>
                <w:rFonts w:ascii="Times New Roman" w:hAnsi="Times New Roman" w:cs="Times New Roman"/>
                <w:i/>
                <w:iCs/>
                <w:sz w:val="16"/>
                <w:szCs w:val="16"/>
                <w:lang w:val="en-US"/>
              </w:rPr>
              <w:t xml:space="preserve"> </w:t>
            </w:r>
            <w:proofErr w:type="spellStart"/>
            <w:r w:rsidRPr="00AA7974">
              <w:rPr>
                <w:rFonts w:ascii="Times New Roman" w:hAnsi="Times New Roman" w:cs="Times New Roman"/>
                <w:i/>
                <w:iCs/>
                <w:sz w:val="16"/>
                <w:szCs w:val="16"/>
                <w:lang w:val="en-US"/>
              </w:rPr>
              <w:t>toruloides</w:t>
            </w:r>
            <w:proofErr w:type="spellEnd"/>
          </w:p>
        </w:tc>
      </w:tr>
      <w:tr w:rsidR="00167ABE" w:rsidRPr="00AA7974" w14:paraId="7EA94E17" w14:textId="77777777" w:rsidTr="00682336">
        <w:trPr>
          <w:trHeight w:val="340"/>
        </w:trPr>
        <w:tc>
          <w:tcPr>
            <w:tcW w:w="1247" w:type="dxa"/>
            <w:vMerge/>
            <w:hideMark/>
          </w:tcPr>
          <w:p w14:paraId="0B92DDD8" w14:textId="77777777" w:rsidR="00167ABE" w:rsidRPr="00AA7974" w:rsidRDefault="00167ABE" w:rsidP="007D0601">
            <w:pPr>
              <w:suppressLineNumbers/>
              <w:jc w:val="center"/>
              <w:rPr>
                <w:rFonts w:ascii="Times New Roman" w:hAnsi="Times New Roman" w:cs="Times New Roman"/>
                <w:sz w:val="16"/>
                <w:szCs w:val="16"/>
                <w:lang w:val="en-US"/>
              </w:rPr>
            </w:pPr>
          </w:p>
        </w:tc>
        <w:tc>
          <w:tcPr>
            <w:tcW w:w="581" w:type="dxa"/>
            <w:vMerge/>
            <w:vAlign w:val="center"/>
            <w:hideMark/>
          </w:tcPr>
          <w:p w14:paraId="1C555AF2" w14:textId="77777777" w:rsidR="00167ABE" w:rsidRPr="00AA7974" w:rsidRDefault="00167ABE" w:rsidP="007D0601">
            <w:pPr>
              <w:suppressLineNumbers/>
              <w:jc w:val="center"/>
              <w:rPr>
                <w:rFonts w:ascii="Times New Roman" w:hAnsi="Times New Roman" w:cs="Times New Roman"/>
                <w:sz w:val="16"/>
                <w:szCs w:val="16"/>
                <w:lang w:val="en-US"/>
              </w:rPr>
            </w:pPr>
          </w:p>
        </w:tc>
        <w:tc>
          <w:tcPr>
            <w:tcW w:w="893" w:type="dxa"/>
            <w:vMerge/>
            <w:vAlign w:val="center"/>
            <w:hideMark/>
          </w:tcPr>
          <w:p w14:paraId="118EC797" w14:textId="77777777" w:rsidR="00167ABE" w:rsidRPr="00AA7974" w:rsidRDefault="00167ABE" w:rsidP="007D0601">
            <w:pPr>
              <w:suppressLineNumbers/>
              <w:jc w:val="center"/>
              <w:rPr>
                <w:rFonts w:ascii="Times New Roman" w:hAnsi="Times New Roman" w:cs="Times New Roman"/>
                <w:sz w:val="16"/>
                <w:szCs w:val="16"/>
                <w:lang w:val="en-US"/>
              </w:rPr>
            </w:pPr>
          </w:p>
        </w:tc>
        <w:tc>
          <w:tcPr>
            <w:tcW w:w="907" w:type="dxa"/>
            <w:noWrap/>
            <w:hideMark/>
          </w:tcPr>
          <w:p w14:paraId="2D8B9EE2" w14:textId="77777777" w:rsidR="00167ABE" w:rsidRPr="00AA7974" w:rsidRDefault="00167ABE" w:rsidP="007D0601">
            <w:pPr>
              <w:suppressLineNumbers/>
              <w:ind w:right="-73"/>
              <w:contextualSpacing/>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FASV243</w:t>
            </w:r>
          </w:p>
        </w:tc>
        <w:tc>
          <w:tcPr>
            <w:tcW w:w="850" w:type="dxa"/>
            <w:noWrap/>
            <w:hideMark/>
          </w:tcPr>
          <w:p w14:paraId="605B1253" w14:textId="77777777" w:rsidR="00167ABE" w:rsidRPr="00AA7974" w:rsidRDefault="00167ABE" w:rsidP="007D0601">
            <w:pPr>
              <w:suppressLineNumbers/>
              <w:ind w:right="-186"/>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Fungi</w:t>
            </w:r>
          </w:p>
        </w:tc>
        <w:tc>
          <w:tcPr>
            <w:tcW w:w="1276" w:type="dxa"/>
            <w:noWrap/>
            <w:hideMark/>
          </w:tcPr>
          <w:p w14:paraId="20DAEC45" w14:textId="77777777" w:rsidR="00167ABE" w:rsidRPr="00AA7974" w:rsidRDefault="00167ABE" w:rsidP="007D0601">
            <w:pPr>
              <w:suppressLineNumbers/>
              <w:ind w:right="-108" w:hanging="108"/>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Ascomycota</w:t>
            </w:r>
          </w:p>
        </w:tc>
        <w:tc>
          <w:tcPr>
            <w:tcW w:w="1559" w:type="dxa"/>
            <w:noWrap/>
            <w:hideMark/>
          </w:tcPr>
          <w:p w14:paraId="09A6DF0C" w14:textId="77777777" w:rsidR="00167ABE" w:rsidRPr="00AA7974" w:rsidRDefault="00167ABE" w:rsidP="007D0601">
            <w:pPr>
              <w:suppressLineNumbers/>
              <w:ind w:left="317" w:right="34" w:hanging="317"/>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Dothideomycetes</w:t>
            </w:r>
            <w:proofErr w:type="spellEnd"/>
          </w:p>
        </w:tc>
        <w:tc>
          <w:tcPr>
            <w:tcW w:w="1559" w:type="dxa"/>
            <w:noWrap/>
            <w:hideMark/>
          </w:tcPr>
          <w:p w14:paraId="61C789E0" w14:textId="77777777" w:rsidR="00167ABE" w:rsidRPr="00AA7974" w:rsidRDefault="00167ABE" w:rsidP="007D0601">
            <w:pPr>
              <w:suppressLineNumbers/>
              <w:jc w:val="center"/>
              <w:rPr>
                <w:rFonts w:ascii="Times New Roman" w:hAnsi="Times New Roman" w:cs="Times New Roman"/>
                <w:sz w:val="16"/>
                <w:szCs w:val="16"/>
                <w:lang w:val="en-US"/>
              </w:rPr>
            </w:pPr>
            <w:proofErr w:type="spellStart"/>
            <w:r w:rsidRPr="00AA7974">
              <w:rPr>
                <w:rFonts w:ascii="Times New Roman" w:hAnsi="Times New Roman" w:cs="Times New Roman"/>
                <w:sz w:val="16"/>
                <w:szCs w:val="16"/>
                <w:lang w:val="en-US"/>
              </w:rPr>
              <w:t>Pleosporales</w:t>
            </w:r>
            <w:proofErr w:type="spellEnd"/>
          </w:p>
        </w:tc>
        <w:tc>
          <w:tcPr>
            <w:tcW w:w="1701" w:type="dxa"/>
            <w:noWrap/>
            <w:hideMark/>
          </w:tcPr>
          <w:p w14:paraId="3F015142" w14:textId="77777777" w:rsidR="00167ABE" w:rsidRPr="00AA7974" w:rsidRDefault="00167ABE" w:rsidP="007D0601">
            <w:pPr>
              <w:suppressLineNumbers/>
              <w:jc w:val="center"/>
              <w:rPr>
                <w:rFonts w:ascii="Times New Roman" w:hAnsi="Times New Roman" w:cs="Times New Roman"/>
                <w:sz w:val="16"/>
                <w:szCs w:val="16"/>
                <w:lang w:val="en-US"/>
              </w:rPr>
            </w:pPr>
            <w:r w:rsidRPr="00AA7974">
              <w:rPr>
                <w:rFonts w:ascii="Times New Roman" w:hAnsi="Times New Roman" w:cs="Times New Roman"/>
                <w:sz w:val="16"/>
                <w:szCs w:val="16"/>
                <w:lang w:val="en-US"/>
              </w:rPr>
              <w:t>NA</w:t>
            </w:r>
          </w:p>
        </w:tc>
        <w:tc>
          <w:tcPr>
            <w:tcW w:w="1597" w:type="dxa"/>
            <w:noWrap/>
            <w:hideMark/>
          </w:tcPr>
          <w:p w14:paraId="3097269F" w14:textId="77777777" w:rsidR="00167ABE" w:rsidRPr="00AA7974" w:rsidRDefault="00167ABE" w:rsidP="007D0601">
            <w:pPr>
              <w:suppressLineNumbers/>
              <w:ind w:right="-212"/>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Pleosporales</w:t>
            </w:r>
            <w:proofErr w:type="spellEnd"/>
          </w:p>
        </w:tc>
        <w:tc>
          <w:tcPr>
            <w:tcW w:w="1474" w:type="dxa"/>
            <w:noWrap/>
            <w:hideMark/>
          </w:tcPr>
          <w:p w14:paraId="31B16CD7" w14:textId="77777777" w:rsidR="00167ABE" w:rsidRPr="00AA7974" w:rsidRDefault="00167ABE" w:rsidP="007D0601">
            <w:pPr>
              <w:suppressLineNumbers/>
              <w:ind w:right="-156"/>
              <w:rPr>
                <w:rFonts w:ascii="Times New Roman" w:hAnsi="Times New Roman" w:cs="Times New Roman"/>
                <w:i/>
                <w:iCs/>
                <w:sz w:val="16"/>
                <w:szCs w:val="16"/>
                <w:lang w:val="en-US"/>
              </w:rPr>
            </w:pPr>
            <w:r w:rsidRPr="00AA7974">
              <w:rPr>
                <w:rFonts w:ascii="Times New Roman" w:hAnsi="Times New Roman" w:cs="Times New Roman"/>
                <w:i/>
                <w:iCs/>
                <w:sz w:val="16"/>
                <w:szCs w:val="16"/>
                <w:lang w:val="en-US"/>
              </w:rPr>
              <w:t xml:space="preserve">Unclassified </w:t>
            </w:r>
            <w:proofErr w:type="spellStart"/>
            <w:r w:rsidRPr="00AA7974">
              <w:rPr>
                <w:rFonts w:ascii="Times New Roman" w:hAnsi="Times New Roman" w:cs="Times New Roman"/>
                <w:i/>
                <w:iCs/>
                <w:sz w:val="16"/>
                <w:szCs w:val="16"/>
                <w:lang w:val="en-US"/>
              </w:rPr>
              <w:t>Pleosporales</w:t>
            </w:r>
            <w:proofErr w:type="spellEnd"/>
          </w:p>
        </w:tc>
      </w:tr>
    </w:tbl>
    <w:p w14:paraId="4025CE54" w14:textId="77777777" w:rsidR="00167ABE" w:rsidRPr="00AA7974" w:rsidRDefault="00167ABE" w:rsidP="007D0601">
      <w:pPr>
        <w:suppressLineNumbers/>
        <w:rPr>
          <w:rFonts w:ascii="Times New Roman" w:hAnsi="Times New Roman" w:cs="Times New Roman"/>
          <w:lang w:val="en-US"/>
        </w:rPr>
      </w:pPr>
    </w:p>
    <w:p w14:paraId="0191A46F" w14:textId="485A5321" w:rsidR="00167ABE" w:rsidRPr="00AA7974" w:rsidRDefault="00167ABE" w:rsidP="00B4467B">
      <w:pPr>
        <w:spacing w:line="480" w:lineRule="auto"/>
        <w:jc w:val="both"/>
        <w:rPr>
          <w:rFonts w:ascii="Times New Roman" w:hAnsi="Times New Roman" w:cs="Times New Roman"/>
          <w:b/>
          <w:bCs/>
          <w:lang w:val="en-US"/>
        </w:rPr>
        <w:sectPr w:rsidR="00167ABE" w:rsidRPr="00AA7974" w:rsidSect="00167ABE">
          <w:pgSz w:w="15840" w:h="12240" w:orient="landscape"/>
          <w:pgMar w:top="1440" w:right="1440" w:bottom="1440" w:left="1440" w:header="708" w:footer="708" w:gutter="0"/>
          <w:lnNumType w:countBy="1" w:restart="continuous"/>
          <w:cols w:space="708"/>
          <w:docGrid w:linePitch="360"/>
        </w:sectPr>
      </w:pPr>
    </w:p>
    <w:p w14:paraId="131F3853" w14:textId="480F9A6F" w:rsidR="00614F3F" w:rsidRPr="00AA7974" w:rsidRDefault="00614F3F" w:rsidP="00614F3F">
      <w:pPr>
        <w:rPr>
          <w:rFonts w:ascii="Times New Roman" w:hAnsi="Times New Roman" w:cs="Times New Roman"/>
          <w:b/>
          <w:bCs/>
          <w:sz w:val="21"/>
          <w:szCs w:val="21"/>
        </w:rPr>
      </w:pPr>
      <w:r w:rsidRPr="00AA7974">
        <w:rPr>
          <w:rFonts w:ascii="Times New Roman" w:hAnsi="Times New Roman" w:cs="Times New Roman"/>
          <w:b/>
          <w:bCs/>
          <w:sz w:val="21"/>
          <w:szCs w:val="21"/>
        </w:rPr>
        <w:lastRenderedPageBreak/>
        <w:t>Supplementary Figures:</w:t>
      </w:r>
    </w:p>
    <w:p w14:paraId="47D43753" w14:textId="335B4AE9" w:rsidR="00B4467B" w:rsidRPr="00AA7974" w:rsidRDefault="00B4467B" w:rsidP="0038368C">
      <w:pPr>
        <w:spacing w:line="480" w:lineRule="auto"/>
        <w:jc w:val="both"/>
        <w:rPr>
          <w:rFonts w:ascii="Times New Roman" w:hAnsi="Times New Roman" w:cs="Times New Roman"/>
          <w:b/>
          <w:bCs/>
        </w:rPr>
      </w:pPr>
    </w:p>
    <w:p w14:paraId="787AD80F" w14:textId="69FF5F7F" w:rsidR="00055C4F" w:rsidRPr="00AA7974" w:rsidRDefault="00055C4F" w:rsidP="00055C4F">
      <w:pPr>
        <w:suppressLineNumbers/>
        <w:spacing w:line="360" w:lineRule="auto"/>
        <w:jc w:val="both"/>
        <w:rPr>
          <w:rFonts w:ascii="Times New Roman" w:hAnsi="Times New Roman" w:cs="Times New Roman"/>
          <w:b/>
          <w:bCs/>
          <w:color w:val="000000" w:themeColor="text1"/>
          <w:lang w:val="en-US"/>
        </w:rPr>
      </w:pPr>
      <w:r w:rsidRPr="00AA7974">
        <w:rPr>
          <w:rFonts w:ascii="Times New Roman" w:hAnsi="Times New Roman" w:cs="Times New Roman"/>
          <w:b/>
          <w:bCs/>
        </w:rPr>
        <w:t xml:space="preserve">Supplementary </w:t>
      </w:r>
      <w:r w:rsidRPr="00AA7974">
        <w:rPr>
          <w:rFonts w:ascii="Times New Roman" w:hAnsi="Times New Roman" w:cs="Times New Roman"/>
          <w:b/>
          <w:bCs/>
          <w:color w:val="000000" w:themeColor="text1"/>
          <w:lang w:val="en-US"/>
        </w:rPr>
        <w:t xml:space="preserve">Figure 1. </w:t>
      </w:r>
      <w:r w:rsidR="008E1935" w:rsidRPr="00AA7974">
        <w:rPr>
          <w:rFonts w:ascii="Times New Roman" w:hAnsi="Times New Roman" w:cs="Times New Roman"/>
          <w:b/>
          <w:bCs/>
          <w:color w:val="000000" w:themeColor="text1"/>
          <w:lang w:val="en-US"/>
        </w:rPr>
        <w:t>C</w:t>
      </w:r>
      <w:r w:rsidRPr="00AA7974">
        <w:rPr>
          <w:rFonts w:ascii="Times New Roman" w:hAnsi="Times New Roman" w:cs="Times New Roman"/>
          <w:b/>
          <w:bCs/>
          <w:color w:val="000000" w:themeColor="text1"/>
          <w:lang w:val="en-US"/>
        </w:rPr>
        <w:t xml:space="preserve">annabis flower biomass. </w:t>
      </w:r>
      <w:r w:rsidRPr="00AA7974">
        <w:rPr>
          <w:rFonts w:ascii="Times New Roman" w:hAnsi="Times New Roman" w:cs="Times New Roman"/>
          <w:color w:val="000000" w:themeColor="text1"/>
          <w:lang w:val="en-US"/>
        </w:rPr>
        <w:t xml:space="preserve">Fresh </w:t>
      </w:r>
      <w:r w:rsidR="008E1935" w:rsidRPr="00AA7974">
        <w:rPr>
          <w:rFonts w:ascii="Times New Roman" w:hAnsi="Times New Roman" w:cs="Times New Roman"/>
          <w:color w:val="000000" w:themeColor="text1"/>
          <w:lang w:val="en-US"/>
        </w:rPr>
        <w:t xml:space="preserve">weight (in green) </w:t>
      </w:r>
      <w:r w:rsidRPr="00AA7974">
        <w:rPr>
          <w:rFonts w:ascii="Times New Roman" w:hAnsi="Times New Roman" w:cs="Times New Roman"/>
          <w:color w:val="000000" w:themeColor="text1"/>
          <w:lang w:val="en-US"/>
        </w:rPr>
        <w:t>and</w:t>
      </w:r>
      <w:r w:rsidRPr="00AA7974">
        <w:rPr>
          <w:rFonts w:ascii="Times New Roman" w:hAnsi="Times New Roman" w:cs="Times New Roman"/>
          <w:b/>
          <w:bCs/>
          <w:color w:val="000000" w:themeColor="text1"/>
          <w:lang w:val="en-US"/>
        </w:rPr>
        <w:t xml:space="preserve"> </w:t>
      </w:r>
      <w:r w:rsidRPr="00AA7974">
        <w:rPr>
          <w:rFonts w:ascii="Times New Roman" w:hAnsi="Times New Roman" w:cs="Times New Roman"/>
          <w:color w:val="000000" w:themeColor="text1"/>
          <w:lang w:val="en-US"/>
        </w:rPr>
        <w:t>dry weight (</w:t>
      </w:r>
      <w:r w:rsidR="008E1935" w:rsidRPr="00AA7974">
        <w:rPr>
          <w:rFonts w:ascii="Times New Roman" w:hAnsi="Times New Roman" w:cs="Times New Roman"/>
          <w:color w:val="000000" w:themeColor="text1"/>
          <w:lang w:val="en-US"/>
        </w:rPr>
        <w:t>in grey</w:t>
      </w:r>
      <w:r w:rsidRPr="00AA7974">
        <w:rPr>
          <w:rFonts w:ascii="Times New Roman" w:hAnsi="Times New Roman" w:cs="Times New Roman"/>
          <w:color w:val="000000" w:themeColor="text1"/>
          <w:lang w:val="en-US"/>
        </w:rPr>
        <w:t xml:space="preserve">) of </w:t>
      </w:r>
      <w:r w:rsidR="008E1935" w:rsidRPr="00AA7974">
        <w:rPr>
          <w:rFonts w:ascii="Times New Roman" w:hAnsi="Times New Roman" w:cs="Times New Roman"/>
          <w:color w:val="000000" w:themeColor="text1"/>
          <w:lang w:val="en-US"/>
        </w:rPr>
        <w:t xml:space="preserve">the </w:t>
      </w:r>
      <w:r w:rsidRPr="00AA7974">
        <w:rPr>
          <w:rFonts w:ascii="Times New Roman" w:hAnsi="Times New Roman" w:cs="Times New Roman"/>
          <w:color w:val="000000" w:themeColor="text1"/>
          <w:lang w:val="en-US"/>
        </w:rPr>
        <w:t xml:space="preserve">flower blossom in five cannabis cultivars: (A) THE; (B) CCL; (C) ECC; (D) EEA and (E) EUS. </w:t>
      </w:r>
      <w:r w:rsidR="009A59E3" w:rsidRPr="00AA7974">
        <w:rPr>
          <w:rFonts w:ascii="Times New Roman" w:hAnsi="Times New Roman" w:cs="Times New Roman"/>
          <w:i/>
          <w:iCs/>
          <w:color w:val="000000" w:themeColor="text1"/>
          <w:lang w:val="en-US"/>
        </w:rPr>
        <w:t>Cannabis</w:t>
      </w:r>
      <w:r w:rsidR="009A59E3" w:rsidRPr="00AA7974">
        <w:rPr>
          <w:rFonts w:ascii="Times New Roman" w:hAnsi="Times New Roman" w:cs="Times New Roman"/>
          <w:color w:val="000000" w:themeColor="text1"/>
          <w:lang w:val="en-US"/>
        </w:rPr>
        <w:t xml:space="preserve"> plants were inoculated with </w:t>
      </w:r>
      <w:r w:rsidR="001D5989" w:rsidRPr="00AA7974">
        <w:rPr>
          <w:rFonts w:ascii="Times New Roman" w:hAnsi="Times New Roman" w:cs="Times New Roman"/>
          <w:color w:val="000000" w:themeColor="text1"/>
          <w:lang w:val="en-US"/>
        </w:rPr>
        <w:t xml:space="preserve">Ferticann (F) containing beneficial bacteria, </w:t>
      </w:r>
      <w:r w:rsidR="001D5989" w:rsidRPr="00AA7974">
        <w:rPr>
          <w:rFonts w:ascii="Times New Roman" w:hAnsi="Times New Roman" w:cs="Times New Roman"/>
          <w:i/>
          <w:iCs/>
          <w:color w:val="000000" w:themeColor="text1"/>
          <w:lang w:val="en-US"/>
        </w:rPr>
        <w:t xml:space="preserve">Trichoderma, </w:t>
      </w:r>
      <w:r w:rsidR="001D5989" w:rsidRPr="00AA7974">
        <w:rPr>
          <w:rFonts w:ascii="Times New Roman" w:hAnsi="Times New Roman" w:cs="Times New Roman"/>
          <w:color w:val="000000" w:themeColor="text1"/>
          <w:lang w:val="en-US"/>
        </w:rPr>
        <w:t xml:space="preserve">and </w:t>
      </w:r>
      <w:r w:rsidR="001D5989" w:rsidRPr="00AA7974">
        <w:rPr>
          <w:rFonts w:ascii="Times New Roman" w:hAnsi="Times New Roman" w:cs="Times New Roman"/>
          <w:i/>
          <w:iCs/>
          <w:color w:val="000000" w:themeColor="text1"/>
          <w:lang w:val="en-US"/>
        </w:rPr>
        <w:t xml:space="preserve">R. irregularis </w:t>
      </w:r>
      <w:r w:rsidR="001D5989" w:rsidRPr="00AA7974">
        <w:rPr>
          <w:rFonts w:ascii="Times New Roman" w:hAnsi="Times New Roman" w:cs="Times New Roman"/>
          <w:color w:val="000000" w:themeColor="text1"/>
          <w:lang w:val="en-US"/>
        </w:rPr>
        <w:t xml:space="preserve">plus microalgae; forest microbial suspension plus </w:t>
      </w:r>
      <w:r w:rsidR="001D5989" w:rsidRPr="00AA7974">
        <w:rPr>
          <w:rFonts w:ascii="Times New Roman" w:hAnsi="Times New Roman" w:cs="Times New Roman"/>
          <w:i/>
          <w:iCs/>
          <w:color w:val="000000" w:themeColor="text1"/>
          <w:lang w:val="en-US"/>
        </w:rPr>
        <w:t xml:space="preserve">R. irregularis </w:t>
      </w:r>
      <w:r w:rsidR="001D5989" w:rsidRPr="00AA7974">
        <w:rPr>
          <w:rFonts w:ascii="Times New Roman" w:hAnsi="Times New Roman" w:cs="Times New Roman"/>
          <w:color w:val="000000" w:themeColor="text1"/>
          <w:lang w:val="en-US"/>
        </w:rPr>
        <w:t xml:space="preserve">(K2) and forest microbial suspension (K1). </w:t>
      </w:r>
      <w:r w:rsidRPr="00AA7974">
        <w:rPr>
          <w:rFonts w:ascii="Times New Roman" w:hAnsi="Times New Roman" w:cs="Times New Roman"/>
          <w:color w:val="000000" w:themeColor="text1"/>
          <w:lang w:val="en-US"/>
        </w:rPr>
        <w:t xml:space="preserve">With each treatment group, means with the same letter are not significantly different </w:t>
      </w:r>
      <w:r w:rsidR="008E1935" w:rsidRPr="00AA7974">
        <w:rPr>
          <w:rFonts w:ascii="Times New Roman" w:hAnsi="Times New Roman" w:cs="Times New Roman"/>
          <w:color w:val="000000" w:themeColor="text1"/>
          <w:lang w:val="en-US"/>
        </w:rPr>
        <w:t xml:space="preserve">(P&gt; 0.05) </w:t>
      </w:r>
      <w:r w:rsidRPr="00AA7974">
        <w:rPr>
          <w:rFonts w:ascii="Times New Roman" w:hAnsi="Times New Roman" w:cs="Times New Roman"/>
          <w:color w:val="000000" w:themeColor="text1"/>
          <w:lang w:val="en-US"/>
        </w:rPr>
        <w:t>by a Tukey</w:t>
      </w:r>
      <w:r w:rsidRPr="00AA7974">
        <w:rPr>
          <w:rFonts w:ascii="Times New Roman" w:hAnsi="Times New Roman" w:cs="Times New Roman"/>
          <w:lang w:val="en-US" w:bidi="bn-IN"/>
        </w:rPr>
        <w:t>'</w:t>
      </w:r>
      <w:r w:rsidRPr="00AA7974">
        <w:rPr>
          <w:rFonts w:ascii="Times New Roman" w:hAnsi="Times New Roman" w:cs="Times New Roman"/>
          <w:color w:val="000000" w:themeColor="text1"/>
          <w:lang w:val="en-US"/>
        </w:rPr>
        <w:t xml:space="preserve">s range test. THE = </w:t>
      </w:r>
      <w:r w:rsidRPr="00AA7974">
        <w:rPr>
          <w:rFonts w:ascii="Times New Roman" w:eastAsia="Times New Roman" w:hAnsi="Times New Roman" w:cs="Times New Roman"/>
          <w:color w:val="000000" w:themeColor="text1"/>
          <w:shd w:val="clear" w:color="auto" w:fill="FFFFFF"/>
          <w:lang w:val="en-US" w:bidi="bn-IN"/>
        </w:rPr>
        <w:t xml:space="preserve">CBD Therapy; CCL = Critical; ECC = CBD Sweet and Sour Widow; EEA = </w:t>
      </w:r>
      <w:proofErr w:type="spellStart"/>
      <w:r w:rsidRPr="00AA7974">
        <w:rPr>
          <w:rFonts w:ascii="Times New Roman" w:eastAsia="Times New Roman" w:hAnsi="Times New Roman" w:cs="Times New Roman"/>
          <w:color w:val="000000" w:themeColor="text1"/>
          <w:shd w:val="clear" w:color="auto" w:fill="FFFFFF"/>
          <w:lang w:val="en-US" w:bidi="bn-IN"/>
        </w:rPr>
        <w:t>Euforia</w:t>
      </w:r>
      <w:proofErr w:type="spellEnd"/>
      <w:r w:rsidRPr="00AA7974">
        <w:rPr>
          <w:rFonts w:ascii="Times New Roman" w:eastAsia="Times New Roman" w:hAnsi="Times New Roman" w:cs="Times New Roman"/>
          <w:color w:val="000000" w:themeColor="text1"/>
          <w:shd w:val="clear" w:color="auto" w:fill="FFFFFF"/>
          <w:lang w:val="en-US" w:bidi="bn-IN"/>
        </w:rPr>
        <w:t xml:space="preserve"> and EUS = CBD US. </w:t>
      </w:r>
    </w:p>
    <w:p w14:paraId="5055ABBA" w14:textId="01A9EBAC" w:rsidR="00B4467B" w:rsidRPr="00AA7974" w:rsidRDefault="00B4467B" w:rsidP="0038368C">
      <w:pPr>
        <w:spacing w:line="480" w:lineRule="auto"/>
        <w:jc w:val="both"/>
        <w:rPr>
          <w:rFonts w:ascii="Times New Roman" w:hAnsi="Times New Roman" w:cs="Times New Roman"/>
          <w:b/>
          <w:bCs/>
        </w:rPr>
      </w:pPr>
    </w:p>
    <w:p w14:paraId="12B1430C" w14:textId="05466F37" w:rsidR="000B45E4" w:rsidRPr="00AA7974" w:rsidRDefault="000B45E4" w:rsidP="002164DA">
      <w:pPr>
        <w:spacing w:line="360" w:lineRule="auto"/>
        <w:jc w:val="both"/>
        <w:rPr>
          <w:rFonts w:ascii="Times New Roman" w:eastAsia="Times New Roman" w:hAnsi="Times New Roman" w:cs="Times New Roman"/>
          <w:color w:val="252525"/>
          <w:shd w:val="clear" w:color="auto" w:fill="FFFFFF"/>
          <w:lang w:bidi="bn-I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2</w:t>
      </w:r>
      <w:r w:rsidRPr="00AA7974">
        <w:rPr>
          <w:rFonts w:ascii="Times New Roman" w:hAnsi="Times New Roman" w:cs="Times New Roman"/>
          <w:b/>
          <w:bCs/>
        </w:rPr>
        <w:t xml:space="preserve">. </w:t>
      </w:r>
      <w:r w:rsidR="00B44FF8" w:rsidRPr="00AA7974">
        <w:rPr>
          <w:rFonts w:ascii="Times New Roman" w:hAnsi="Times New Roman" w:cs="Times New Roman"/>
          <w:b/>
          <w:bCs/>
        </w:rPr>
        <w:t>Cannabis</w:t>
      </w:r>
      <w:r w:rsidRPr="00AA7974">
        <w:rPr>
          <w:rFonts w:ascii="Times New Roman" w:hAnsi="Times New Roman" w:cs="Times New Roman"/>
          <w:b/>
          <w:bCs/>
        </w:rPr>
        <w:t xml:space="preserve"> biomass</w:t>
      </w:r>
      <w:r w:rsidR="00D72EB9" w:rsidRPr="00AA7974">
        <w:rPr>
          <w:rFonts w:ascii="Times New Roman" w:hAnsi="Times New Roman" w:cs="Times New Roman"/>
          <w:b/>
          <w:bCs/>
        </w:rPr>
        <w:t xml:space="preserve"> and mycorrhizal colonization of roots</w:t>
      </w:r>
      <w:r w:rsidR="00B44FF8" w:rsidRPr="00AA7974">
        <w:rPr>
          <w:rFonts w:ascii="Times New Roman" w:hAnsi="Times New Roman" w:cs="Times New Roman"/>
          <w:b/>
          <w:bCs/>
        </w:rPr>
        <w:t>, in response to microbial inoculation</w:t>
      </w:r>
      <w:r w:rsidRPr="00AA7974">
        <w:rPr>
          <w:rFonts w:ascii="Times New Roman" w:hAnsi="Times New Roman" w:cs="Times New Roman"/>
          <w:b/>
          <w:bCs/>
        </w:rPr>
        <w:t xml:space="preserve">. </w:t>
      </w:r>
      <w:r w:rsidRPr="00AA7974">
        <w:rPr>
          <w:rFonts w:ascii="Times New Roman" w:hAnsi="Times New Roman" w:cs="Times New Roman"/>
        </w:rPr>
        <w:t xml:space="preserve">(A) </w:t>
      </w:r>
      <w:r w:rsidR="00B44FF8" w:rsidRPr="00AA7974">
        <w:rPr>
          <w:rFonts w:ascii="Times New Roman" w:hAnsi="Times New Roman" w:cs="Times New Roman"/>
        </w:rPr>
        <w:t xml:space="preserve">Cannabis height (cm) after </w:t>
      </w:r>
      <w:r w:rsidR="001D5989" w:rsidRPr="00AA7974">
        <w:rPr>
          <w:rFonts w:ascii="Times New Roman" w:hAnsi="Times New Roman" w:cs="Times New Roman"/>
        </w:rPr>
        <w:t xml:space="preserve">90 </w:t>
      </w:r>
      <w:r w:rsidR="00B44FF8" w:rsidRPr="00AA7974">
        <w:rPr>
          <w:rFonts w:ascii="Times New Roman" w:hAnsi="Times New Roman" w:cs="Times New Roman"/>
        </w:rPr>
        <w:t>d</w:t>
      </w:r>
      <w:r w:rsidR="001D5989" w:rsidRPr="00AA7974">
        <w:rPr>
          <w:rFonts w:ascii="Times New Roman" w:hAnsi="Times New Roman" w:cs="Times New Roman"/>
        </w:rPr>
        <w:t>ays</w:t>
      </w:r>
      <w:r w:rsidR="00B44FF8" w:rsidRPr="00AA7974">
        <w:rPr>
          <w:rFonts w:ascii="Times New Roman" w:hAnsi="Times New Roman" w:cs="Times New Roman"/>
        </w:rPr>
        <w:t xml:space="preserve"> growth, with no inoculation (</w:t>
      </w:r>
      <w:r w:rsidR="001D5989" w:rsidRPr="00AA7974">
        <w:rPr>
          <w:rFonts w:ascii="Times New Roman" w:hAnsi="Times New Roman" w:cs="Times New Roman"/>
        </w:rPr>
        <w:t>K</w:t>
      </w:r>
      <w:r w:rsidR="00977B2D" w:rsidRPr="00AA7974">
        <w:rPr>
          <w:rFonts w:ascii="Times New Roman" w:hAnsi="Times New Roman" w:cs="Times New Roman"/>
        </w:rPr>
        <w:t>O</w:t>
      </w:r>
      <w:r w:rsidR="00B44FF8" w:rsidRPr="00AA7974">
        <w:rPr>
          <w:rFonts w:ascii="Times New Roman" w:hAnsi="Times New Roman" w:cs="Times New Roman"/>
        </w:rPr>
        <w:t xml:space="preserve">) or inoculation with </w:t>
      </w:r>
      <w:r w:rsidR="001D5989" w:rsidRPr="00AA7974">
        <w:rPr>
          <w:rFonts w:ascii="Times New Roman" w:hAnsi="Times New Roman" w:cs="Times New Roman"/>
          <w:color w:val="000000" w:themeColor="text1"/>
          <w:lang w:val="en-US"/>
        </w:rPr>
        <w:t xml:space="preserve">Ferticann (F) containing beneficial bacteria, </w:t>
      </w:r>
      <w:r w:rsidR="001D5989" w:rsidRPr="00AA7974">
        <w:rPr>
          <w:rFonts w:ascii="Times New Roman" w:hAnsi="Times New Roman" w:cs="Times New Roman"/>
          <w:i/>
          <w:iCs/>
          <w:color w:val="000000" w:themeColor="text1"/>
          <w:lang w:val="en-US"/>
        </w:rPr>
        <w:t xml:space="preserve">Trichoderma, </w:t>
      </w:r>
      <w:r w:rsidR="001D5989" w:rsidRPr="00AA7974">
        <w:rPr>
          <w:rFonts w:ascii="Times New Roman" w:hAnsi="Times New Roman" w:cs="Times New Roman"/>
          <w:color w:val="000000" w:themeColor="text1"/>
          <w:lang w:val="en-US"/>
        </w:rPr>
        <w:t xml:space="preserve">and </w:t>
      </w:r>
      <w:r w:rsidR="001D5989" w:rsidRPr="00AA7974">
        <w:rPr>
          <w:rFonts w:ascii="Times New Roman" w:hAnsi="Times New Roman" w:cs="Times New Roman"/>
          <w:i/>
          <w:iCs/>
          <w:color w:val="000000" w:themeColor="text1"/>
          <w:lang w:val="en-US"/>
        </w:rPr>
        <w:t xml:space="preserve">R. irregularis </w:t>
      </w:r>
      <w:r w:rsidR="001D5989" w:rsidRPr="00AA7974">
        <w:rPr>
          <w:rFonts w:ascii="Times New Roman" w:hAnsi="Times New Roman" w:cs="Times New Roman"/>
          <w:color w:val="000000" w:themeColor="text1"/>
          <w:lang w:val="en-US"/>
        </w:rPr>
        <w:t xml:space="preserve">plus microalgae; forest microbial suspension plus </w:t>
      </w:r>
      <w:r w:rsidR="001D5989" w:rsidRPr="00AA7974">
        <w:rPr>
          <w:rFonts w:ascii="Times New Roman" w:hAnsi="Times New Roman" w:cs="Times New Roman"/>
          <w:i/>
          <w:iCs/>
          <w:color w:val="000000" w:themeColor="text1"/>
          <w:lang w:val="en-US"/>
        </w:rPr>
        <w:t xml:space="preserve">R. irregularis </w:t>
      </w:r>
      <w:r w:rsidR="001D5989" w:rsidRPr="00AA7974">
        <w:rPr>
          <w:rFonts w:ascii="Times New Roman" w:hAnsi="Times New Roman" w:cs="Times New Roman"/>
          <w:color w:val="000000" w:themeColor="text1"/>
          <w:lang w:val="en-US"/>
        </w:rPr>
        <w:t xml:space="preserve">(K2) and forest microbial suspension (K1). </w:t>
      </w:r>
      <w:r w:rsidRPr="00AA7974">
        <w:rPr>
          <w:rFonts w:ascii="Times New Roman" w:hAnsi="Times New Roman" w:cs="Times New Roman"/>
        </w:rPr>
        <w:t>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xml:space="preserve">, EUS = CBD US and THE = CBD Therapy. (B) </w:t>
      </w:r>
      <w:r w:rsidR="00D72EB9" w:rsidRPr="00AA7974">
        <w:rPr>
          <w:rFonts w:ascii="Times New Roman" w:eastAsia="Times New Roman" w:hAnsi="Times New Roman" w:cs="Times New Roman"/>
          <w:color w:val="252525"/>
          <w:shd w:val="clear" w:color="auto" w:fill="FFFFFF"/>
          <w:lang w:bidi="bn-IN"/>
        </w:rPr>
        <w:t>Mycorrhizal</w:t>
      </w:r>
      <w:r w:rsidRPr="00AA7974">
        <w:rPr>
          <w:rFonts w:ascii="Times New Roman" w:eastAsia="Times New Roman" w:hAnsi="Times New Roman" w:cs="Times New Roman"/>
          <w:color w:val="252525"/>
          <w:shd w:val="clear" w:color="auto" w:fill="FFFFFF"/>
          <w:lang w:bidi="bn-IN"/>
        </w:rPr>
        <w:t xml:space="preserve"> colonization of cannabis roots</w:t>
      </w:r>
      <w:r w:rsidR="00D72EB9" w:rsidRPr="00AA7974">
        <w:rPr>
          <w:rFonts w:ascii="Times New Roman" w:eastAsia="Times New Roman" w:hAnsi="Times New Roman" w:cs="Times New Roman"/>
          <w:color w:val="252525"/>
          <w:shd w:val="clear" w:color="auto" w:fill="FFFFFF"/>
          <w:lang w:bidi="bn-IN"/>
        </w:rPr>
        <w:t xml:space="preserve"> showing typical AMF vesicles and intraradical hyphae stained with</w:t>
      </w:r>
      <w:r w:rsidRPr="00AA7974">
        <w:rPr>
          <w:rFonts w:ascii="Times New Roman" w:eastAsia="Times New Roman" w:hAnsi="Times New Roman" w:cs="Times New Roman"/>
          <w:color w:val="252525"/>
          <w:shd w:val="clear" w:color="auto" w:fill="FFFFFF"/>
          <w:lang w:bidi="bn-IN"/>
        </w:rPr>
        <w:t xml:space="preserve"> Cotton blue. (C) Estimation of mycorrhizal colonization in the root system. Presence of mycorrhizal fungi, average number of arbuscules and vesicles, and % of root colonization are presented in different colours.</w:t>
      </w:r>
    </w:p>
    <w:p w14:paraId="3565EF90" w14:textId="77777777" w:rsidR="000B45E4" w:rsidRPr="00AA7974" w:rsidRDefault="000B45E4" w:rsidP="002164DA">
      <w:pPr>
        <w:spacing w:line="360" w:lineRule="auto"/>
        <w:jc w:val="both"/>
        <w:rPr>
          <w:rFonts w:ascii="Times New Roman" w:eastAsia="Times New Roman" w:hAnsi="Times New Roman" w:cs="Times New Roman"/>
          <w:color w:val="252525"/>
          <w:shd w:val="clear" w:color="auto" w:fill="FFFFFF"/>
          <w:lang w:bidi="bn-IN"/>
        </w:rPr>
      </w:pPr>
    </w:p>
    <w:p w14:paraId="22A436BD" w14:textId="1AEF1793" w:rsidR="000B45E4" w:rsidRPr="00AA7974" w:rsidRDefault="000B45E4" w:rsidP="002164DA">
      <w:pPr>
        <w:spacing w:line="360" w:lineRule="auto"/>
        <w:jc w:val="both"/>
        <w:rPr>
          <w:rFonts w:ascii="Times New Roman" w:hAnsi="Times New Roman" w:cs="Times New Roman"/>
        </w:rPr>
      </w:pPr>
      <w:r w:rsidRPr="00AA7974">
        <w:rPr>
          <w:rFonts w:ascii="Times New Roman" w:eastAsia="Times New Roman" w:hAnsi="Times New Roman" w:cs="Times New Roman"/>
          <w:b/>
          <w:bCs/>
          <w:color w:val="252525"/>
          <w:shd w:val="clear" w:color="auto" w:fill="FFFFFF"/>
          <w:lang w:bidi="bn-IN"/>
        </w:rPr>
        <w:t xml:space="preserve">Supplementary Figure </w:t>
      </w:r>
      <w:r w:rsidR="00055C4F" w:rsidRPr="00AA7974">
        <w:rPr>
          <w:rFonts w:ascii="Times New Roman" w:eastAsia="Times New Roman" w:hAnsi="Times New Roman" w:cs="Times New Roman"/>
          <w:b/>
          <w:bCs/>
          <w:color w:val="252525"/>
          <w:shd w:val="clear" w:color="auto" w:fill="FFFFFF"/>
          <w:lang w:bidi="bn-IN"/>
        </w:rPr>
        <w:t>3</w:t>
      </w:r>
      <w:r w:rsidRPr="00AA7974">
        <w:rPr>
          <w:rFonts w:ascii="Times New Roman" w:eastAsia="Times New Roman" w:hAnsi="Times New Roman" w:cs="Times New Roman"/>
          <w:b/>
          <w:bCs/>
          <w:color w:val="252525"/>
          <w:shd w:val="clear" w:color="auto" w:fill="FFFFFF"/>
          <w:lang w:bidi="bn-IN"/>
        </w:rPr>
        <w:t>.</w:t>
      </w:r>
      <w:r w:rsidRPr="00AA7974">
        <w:rPr>
          <w:rFonts w:ascii="Times New Roman" w:eastAsia="Times New Roman" w:hAnsi="Times New Roman" w:cs="Times New Roman"/>
          <w:color w:val="252525"/>
          <w:shd w:val="clear" w:color="auto" w:fill="FFFFFF"/>
          <w:lang w:bidi="bn-IN"/>
        </w:rPr>
        <w:t xml:space="preserve"> </w:t>
      </w:r>
      <w:r w:rsidR="00977B2D" w:rsidRPr="00AA7974">
        <w:rPr>
          <w:rFonts w:ascii="Times New Roman" w:eastAsia="Times New Roman" w:hAnsi="Times New Roman" w:cs="Times New Roman"/>
          <w:color w:val="252525"/>
          <w:shd w:val="clear" w:color="auto" w:fill="FFFFFF"/>
          <w:lang w:bidi="bn-IN"/>
        </w:rPr>
        <w:t xml:space="preserve">Principle coordinates analysis (PCoA) of </w:t>
      </w:r>
      <w:r w:rsidR="00977B2D" w:rsidRPr="00AA7974">
        <w:rPr>
          <w:rFonts w:ascii="Times New Roman" w:hAnsi="Times New Roman" w:cs="Times New Roman"/>
        </w:rPr>
        <w:t xml:space="preserve">bacterial </w:t>
      </w:r>
      <w:r w:rsidR="00A56ACD" w:rsidRPr="00AA7974">
        <w:rPr>
          <w:rFonts w:ascii="Times New Roman" w:hAnsi="Times New Roman" w:cs="Times New Roman"/>
        </w:rPr>
        <w:t xml:space="preserve">diversity in root (A) and rhizosphere soil (B); fungal diversity in root (C) and rhizosphere soil (D).  </w:t>
      </w:r>
      <w:r w:rsidR="00330D5E" w:rsidRPr="00AA7974">
        <w:rPr>
          <w:rFonts w:ascii="Times New Roman" w:hAnsi="Times New Roman" w:cs="Times New Roman"/>
        </w:rPr>
        <w:t>C</w:t>
      </w:r>
      <w:r w:rsidRPr="00AA7974">
        <w:rPr>
          <w:rFonts w:ascii="Times New Roman" w:hAnsi="Times New Roman" w:cs="Times New Roman"/>
        </w:rPr>
        <w:t>ommunity composition assignments of cannabis cultivars and treatments</w:t>
      </w:r>
      <w:r w:rsidR="00A56ACD" w:rsidRPr="00AA7974">
        <w:rPr>
          <w:rFonts w:ascii="Times New Roman" w:hAnsi="Times New Roman" w:cs="Times New Roman"/>
        </w:rPr>
        <w:t xml:space="preserve"> are done with</w:t>
      </w:r>
      <w:r w:rsidR="00330D5E" w:rsidRPr="00AA7974">
        <w:rPr>
          <w:rFonts w:ascii="Times New Roman" w:hAnsi="Times New Roman" w:cs="Times New Roman"/>
        </w:rPr>
        <w:t xml:space="preserve"> </w:t>
      </w:r>
      <w:r w:rsidR="00977B2D" w:rsidRPr="00AA7974">
        <w:rPr>
          <w:rFonts w:ascii="Times New Roman" w:hAnsi="Times New Roman" w:cs="Times New Roman"/>
        </w:rPr>
        <w:t>PCoA</w:t>
      </w:r>
      <w:r w:rsidRPr="00AA7974">
        <w:rPr>
          <w:rFonts w:ascii="Times New Roman" w:hAnsi="Times New Roman" w:cs="Times New Roman"/>
        </w:rPr>
        <w:t>. The percentage of the total variance explained by each axis is shown in parentheses. Each color represents cannabis cultivar, 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xml:space="preserve">, EUS = CBD US and THE = CBD Therapy. </w:t>
      </w:r>
      <w:r w:rsidRPr="00AA7974">
        <w:rPr>
          <w:rFonts w:ascii="Times New Roman" w:hAnsi="Times New Roman" w:cs="Times New Roman"/>
        </w:rPr>
        <w:t xml:space="preserve">Each shape represents treatments, F = </w:t>
      </w:r>
      <w:r w:rsidRPr="00AA7974">
        <w:rPr>
          <w:rFonts w:ascii="Times New Roman" w:hAnsi="Times New Roman" w:cs="Times New Roman"/>
          <w:color w:val="000000" w:themeColor="text1"/>
        </w:rPr>
        <w:t>Fertican</w:t>
      </w:r>
      <w:r w:rsidR="003214BC" w:rsidRPr="00AA7974">
        <w:rPr>
          <w:rFonts w:ascii="Times New Roman" w:hAnsi="Times New Roman" w:cs="Times New Roman"/>
          <w:color w:val="000000" w:themeColor="text1"/>
        </w:rPr>
        <w:t>n</w:t>
      </w:r>
      <w:r w:rsidRPr="00AA7974">
        <w:rPr>
          <w:rFonts w:ascii="Times New Roman" w:hAnsi="Times New Roman" w:cs="Times New Roman"/>
          <w:color w:val="000000" w:themeColor="text1"/>
        </w:rPr>
        <w:t>, K1 = microbial suspension, K2 =</w:t>
      </w:r>
      <w:r w:rsidRPr="00AA7974">
        <w:rPr>
          <w:rFonts w:ascii="Times New Roman" w:eastAsia="Times New Roman" w:hAnsi="Times New Roman" w:cs="Times New Roman"/>
          <w:i/>
          <w:iCs/>
          <w:color w:val="000000" w:themeColor="text1"/>
          <w:shd w:val="clear" w:color="auto" w:fill="FFFFFF"/>
          <w:lang w:bidi="bn-IN"/>
        </w:rPr>
        <w:t xml:space="preserve"> </w:t>
      </w:r>
      <w:r w:rsidRPr="00AA7974">
        <w:rPr>
          <w:rFonts w:ascii="Times New Roman" w:hAnsi="Times New Roman" w:cs="Times New Roman"/>
          <w:i/>
          <w:iCs/>
          <w:color w:val="000000" w:themeColor="text1"/>
        </w:rPr>
        <w:t>R. irregularis</w:t>
      </w:r>
      <w:r w:rsidRPr="00AA7974">
        <w:rPr>
          <w:rFonts w:ascii="Times New Roman" w:hAnsi="Times New Roman" w:cs="Times New Roman"/>
          <w:color w:val="000000" w:themeColor="text1"/>
        </w:rPr>
        <w:t xml:space="preserve"> mixed with microbial suspension and KO = control.</w:t>
      </w:r>
      <w:r w:rsidRPr="00AA7974">
        <w:rPr>
          <w:rFonts w:ascii="Times New Roman" w:hAnsi="Times New Roman" w:cs="Times New Roman"/>
        </w:rPr>
        <w:t xml:space="preserve"> </w:t>
      </w:r>
    </w:p>
    <w:p w14:paraId="10D4B8D2" w14:textId="77777777" w:rsidR="000B45E4" w:rsidRPr="00AA7974" w:rsidRDefault="000B45E4" w:rsidP="002164DA">
      <w:pPr>
        <w:spacing w:line="360" w:lineRule="auto"/>
        <w:jc w:val="both"/>
        <w:rPr>
          <w:rFonts w:ascii="Times New Roman" w:hAnsi="Times New Roman" w:cs="Times New Roman"/>
        </w:rPr>
      </w:pPr>
    </w:p>
    <w:p w14:paraId="4BC300B1" w14:textId="5CE6C7FD" w:rsidR="000B45E4" w:rsidRPr="00AA7974" w:rsidRDefault="000B45E4" w:rsidP="002164DA">
      <w:pPr>
        <w:spacing w:line="360" w:lineRule="auto"/>
        <w:jc w:val="both"/>
        <w:rPr>
          <w:rFonts w:ascii="Times New Roman" w:hAnsi="Times New Roman" w:cs="Times New Roma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4</w:t>
      </w:r>
      <w:r w:rsidRPr="00AA7974">
        <w:rPr>
          <w:rFonts w:ascii="Times New Roman" w:hAnsi="Times New Roman" w:cs="Times New Roman"/>
          <w:b/>
          <w:bCs/>
        </w:rPr>
        <w:t xml:space="preserve">. </w:t>
      </w:r>
      <w:r w:rsidR="00A56ACD" w:rsidRPr="00AA7974">
        <w:rPr>
          <w:rFonts w:ascii="Times New Roman" w:hAnsi="Times New Roman" w:cs="Times New Roman"/>
          <w:b/>
          <w:bCs/>
        </w:rPr>
        <w:t>Bacterial e</w:t>
      </w:r>
      <w:r w:rsidRPr="00AA7974">
        <w:rPr>
          <w:rFonts w:ascii="Times New Roman" w:hAnsi="Times New Roman" w:cs="Times New Roman"/>
          <w:b/>
          <w:bCs/>
        </w:rPr>
        <w:t xml:space="preserve">co-microbiota in root. </w:t>
      </w:r>
      <w:r w:rsidR="00A56ACD" w:rsidRPr="00AA7974">
        <w:rPr>
          <w:rFonts w:ascii="Times New Roman" w:hAnsi="Times New Roman" w:cs="Times New Roman"/>
        </w:rPr>
        <w:t>Relative abundance of the b</w:t>
      </w:r>
      <w:r w:rsidRPr="00AA7974">
        <w:rPr>
          <w:rFonts w:ascii="Times New Roman" w:hAnsi="Times New Roman" w:cs="Times New Roman"/>
        </w:rPr>
        <w:t xml:space="preserve">acterial eco-microbiota at </w:t>
      </w:r>
      <w:r w:rsidR="00A56ACD" w:rsidRPr="00AA7974">
        <w:rPr>
          <w:rFonts w:ascii="Times New Roman" w:hAnsi="Times New Roman" w:cs="Times New Roman"/>
        </w:rPr>
        <w:t xml:space="preserve">the </w:t>
      </w:r>
      <w:r w:rsidRPr="00AA7974">
        <w:rPr>
          <w:rFonts w:ascii="Times New Roman" w:hAnsi="Times New Roman" w:cs="Times New Roman"/>
        </w:rPr>
        <w:t xml:space="preserve">species level in root </w:t>
      </w:r>
      <w:r w:rsidR="005F5F64" w:rsidRPr="00AA7974">
        <w:rPr>
          <w:rFonts w:ascii="Times New Roman" w:hAnsi="Times New Roman" w:cs="Times New Roman"/>
        </w:rPr>
        <w:t>of cannabis</w:t>
      </w:r>
      <w:r w:rsidRPr="00AA7974">
        <w:rPr>
          <w:rFonts w:ascii="Times New Roman" w:hAnsi="Times New Roman" w:cs="Times New Roman"/>
        </w:rPr>
        <w:t xml:space="preserve"> cultivars</w:t>
      </w:r>
      <w:r w:rsidR="00A56ACD" w:rsidRPr="00AA7974">
        <w:rPr>
          <w:rFonts w:ascii="Times New Roman" w:hAnsi="Times New Roman" w:cs="Times New Roman"/>
        </w:rPr>
        <w:t xml:space="preserve">. </w:t>
      </w:r>
      <w:r w:rsidRPr="00AA7974">
        <w:rPr>
          <w:rFonts w:ascii="Times New Roman" w:hAnsi="Times New Roman" w:cs="Times New Roman"/>
        </w:rPr>
        <w:t>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EUS = CBD US and THE = CBD Therapy.</w:t>
      </w:r>
    </w:p>
    <w:p w14:paraId="12FE6D2E" w14:textId="77777777" w:rsidR="000B45E4" w:rsidRPr="00AA7974" w:rsidRDefault="000B45E4" w:rsidP="002164DA">
      <w:pPr>
        <w:spacing w:line="360" w:lineRule="auto"/>
        <w:jc w:val="both"/>
        <w:rPr>
          <w:rFonts w:ascii="Times New Roman" w:hAnsi="Times New Roman" w:cs="Times New Roman"/>
        </w:rPr>
      </w:pPr>
    </w:p>
    <w:p w14:paraId="45AF403F" w14:textId="7EEE0BCE" w:rsidR="000B45E4" w:rsidRPr="00AA7974" w:rsidRDefault="000B45E4" w:rsidP="002164DA">
      <w:pPr>
        <w:spacing w:line="360" w:lineRule="auto"/>
        <w:jc w:val="both"/>
        <w:rPr>
          <w:rFonts w:ascii="Times New Roman" w:hAnsi="Times New Roman" w:cs="Times New Roma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5</w:t>
      </w:r>
      <w:r w:rsidRPr="00AA7974">
        <w:rPr>
          <w:rFonts w:ascii="Times New Roman" w:hAnsi="Times New Roman" w:cs="Times New Roman"/>
          <w:b/>
          <w:bCs/>
        </w:rPr>
        <w:t xml:space="preserve">. </w:t>
      </w:r>
      <w:r w:rsidR="00A56ACD" w:rsidRPr="00AA7974">
        <w:rPr>
          <w:rFonts w:ascii="Times New Roman" w:hAnsi="Times New Roman" w:cs="Times New Roman"/>
          <w:b/>
          <w:bCs/>
        </w:rPr>
        <w:t>Bacterial e</w:t>
      </w:r>
      <w:r w:rsidRPr="00AA7974">
        <w:rPr>
          <w:rFonts w:ascii="Times New Roman" w:hAnsi="Times New Roman" w:cs="Times New Roman"/>
          <w:b/>
          <w:bCs/>
        </w:rPr>
        <w:t xml:space="preserve">co-microbiota in rhizosphere soil. </w:t>
      </w:r>
      <w:r w:rsidR="00A56ACD" w:rsidRPr="00AA7974">
        <w:rPr>
          <w:rFonts w:ascii="Times New Roman" w:hAnsi="Times New Roman" w:cs="Times New Roman"/>
        </w:rPr>
        <w:t>Relative abundance of the</w:t>
      </w:r>
      <w:r w:rsidRPr="00AA7974">
        <w:rPr>
          <w:rFonts w:ascii="Times New Roman" w:hAnsi="Times New Roman" w:cs="Times New Roman"/>
        </w:rPr>
        <w:t xml:space="preserve"> bacterial eco-microbiota composition at </w:t>
      </w:r>
      <w:r w:rsidR="00A56ACD" w:rsidRPr="00AA7974">
        <w:rPr>
          <w:rFonts w:ascii="Times New Roman" w:hAnsi="Times New Roman" w:cs="Times New Roman"/>
        </w:rPr>
        <w:t xml:space="preserve">the </w:t>
      </w:r>
      <w:r w:rsidRPr="00AA7974">
        <w:rPr>
          <w:rFonts w:ascii="Times New Roman" w:hAnsi="Times New Roman" w:cs="Times New Roman"/>
        </w:rPr>
        <w:t xml:space="preserve">species level in rhizosphere soil </w:t>
      </w:r>
      <w:r w:rsidR="00A56ACD" w:rsidRPr="00AA7974">
        <w:rPr>
          <w:rFonts w:ascii="Times New Roman" w:hAnsi="Times New Roman" w:cs="Times New Roman"/>
        </w:rPr>
        <w:t>of</w:t>
      </w:r>
      <w:r w:rsidRPr="00AA7974">
        <w:rPr>
          <w:rFonts w:ascii="Times New Roman" w:hAnsi="Times New Roman" w:cs="Times New Roman"/>
        </w:rPr>
        <w:t xml:space="preserve"> cannabis cultivars. 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EUS = CBD US and THE = CBD Therapy.</w:t>
      </w:r>
    </w:p>
    <w:p w14:paraId="6F40961D" w14:textId="77777777" w:rsidR="000B45E4" w:rsidRPr="00AA7974" w:rsidRDefault="000B45E4" w:rsidP="002164DA">
      <w:pPr>
        <w:spacing w:line="360" w:lineRule="auto"/>
        <w:jc w:val="both"/>
        <w:rPr>
          <w:rFonts w:ascii="Times New Roman" w:hAnsi="Times New Roman" w:cs="Times New Roman"/>
          <w:b/>
          <w:bCs/>
        </w:rPr>
      </w:pPr>
    </w:p>
    <w:p w14:paraId="1BCBBF96" w14:textId="6DCEC7BA" w:rsidR="000B45E4" w:rsidRPr="00AA7974" w:rsidRDefault="000B45E4" w:rsidP="002164DA">
      <w:pPr>
        <w:spacing w:line="360" w:lineRule="auto"/>
        <w:jc w:val="both"/>
        <w:rPr>
          <w:rFonts w:ascii="Times New Roman" w:hAnsi="Times New Roman" w:cs="Times New Roma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6</w:t>
      </w:r>
      <w:r w:rsidRPr="00AA7974">
        <w:rPr>
          <w:rFonts w:ascii="Times New Roman" w:hAnsi="Times New Roman" w:cs="Times New Roman"/>
          <w:b/>
          <w:bCs/>
        </w:rPr>
        <w:t xml:space="preserve">. </w:t>
      </w:r>
      <w:r w:rsidR="00A56ACD" w:rsidRPr="00AA7974">
        <w:rPr>
          <w:rFonts w:ascii="Times New Roman" w:hAnsi="Times New Roman" w:cs="Times New Roman"/>
          <w:b/>
          <w:bCs/>
        </w:rPr>
        <w:t>Fungal e</w:t>
      </w:r>
      <w:r w:rsidRPr="00AA7974">
        <w:rPr>
          <w:rFonts w:ascii="Times New Roman" w:hAnsi="Times New Roman" w:cs="Times New Roman"/>
          <w:b/>
          <w:bCs/>
        </w:rPr>
        <w:t xml:space="preserve">co-mycobiota in root. </w:t>
      </w:r>
      <w:r w:rsidRPr="00AA7974">
        <w:rPr>
          <w:rFonts w:ascii="Times New Roman" w:hAnsi="Times New Roman" w:cs="Times New Roman"/>
        </w:rPr>
        <w:t>Pie chart showing fungal, eco-mycobiota composition (relative abundance) at species level in root in different cannabis cultivars: THE (A), CCL (B), ECC (C), EEA (D) and EUS (E). 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EUS = CBD US and THE = CBD Therapy.</w:t>
      </w:r>
    </w:p>
    <w:p w14:paraId="7281AA71" w14:textId="77777777" w:rsidR="000B45E4" w:rsidRPr="00AA7974" w:rsidRDefault="000B45E4" w:rsidP="002164DA">
      <w:pPr>
        <w:spacing w:line="360" w:lineRule="auto"/>
        <w:jc w:val="both"/>
        <w:rPr>
          <w:rFonts w:ascii="Times New Roman" w:hAnsi="Times New Roman" w:cs="Times New Roman"/>
          <w:b/>
          <w:bCs/>
        </w:rPr>
      </w:pPr>
    </w:p>
    <w:p w14:paraId="73749FCB" w14:textId="49764B83" w:rsidR="000B45E4" w:rsidRPr="00AA7974" w:rsidRDefault="000B45E4" w:rsidP="002164DA">
      <w:pPr>
        <w:spacing w:line="360" w:lineRule="auto"/>
        <w:jc w:val="both"/>
        <w:rPr>
          <w:rFonts w:ascii="Times New Roman" w:hAnsi="Times New Roman" w:cs="Times New Roma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7</w:t>
      </w:r>
      <w:r w:rsidRPr="00AA7974">
        <w:rPr>
          <w:rFonts w:ascii="Times New Roman" w:hAnsi="Times New Roman" w:cs="Times New Roman"/>
          <w:b/>
          <w:bCs/>
        </w:rPr>
        <w:t xml:space="preserve">. </w:t>
      </w:r>
      <w:r w:rsidR="00A56ACD" w:rsidRPr="00AA7974">
        <w:rPr>
          <w:rFonts w:ascii="Times New Roman" w:hAnsi="Times New Roman" w:cs="Times New Roman"/>
          <w:b/>
          <w:bCs/>
        </w:rPr>
        <w:t>Fungal e</w:t>
      </w:r>
      <w:r w:rsidRPr="00AA7974">
        <w:rPr>
          <w:rFonts w:ascii="Times New Roman" w:hAnsi="Times New Roman" w:cs="Times New Roman"/>
          <w:b/>
          <w:bCs/>
        </w:rPr>
        <w:t xml:space="preserve">co-mycobiota in rhizosphere soil. </w:t>
      </w:r>
      <w:r w:rsidRPr="00AA7974">
        <w:rPr>
          <w:rFonts w:ascii="Times New Roman" w:hAnsi="Times New Roman" w:cs="Times New Roman"/>
        </w:rPr>
        <w:t>Pie chart showing fungal, eco-mycobiota composition (relative abundance) at species level in rhizosphere soil in different cannabis cultivars: THE (A), CCL (B), ECC (C), EEA (D) and EUS (E). CCL = Critical,</w:t>
      </w:r>
      <w:r w:rsidRPr="00AA7974">
        <w:rPr>
          <w:rFonts w:ascii="Times New Roman" w:hAnsi="Times New Roman" w:cs="Times New Roman"/>
          <w:b/>
          <w:bCs/>
        </w:rPr>
        <w:t xml:space="preserve"> </w:t>
      </w:r>
      <w:r w:rsidRPr="00AA7974">
        <w:rPr>
          <w:rFonts w:ascii="Times New Roman" w:hAnsi="Times New Roman" w:cs="Times New Roman"/>
        </w:rPr>
        <w:t>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eastAsia="Times New Roman" w:hAnsi="Times New Roman" w:cs="Times New Roman"/>
          <w:color w:val="252525"/>
          <w:shd w:val="clear" w:color="auto" w:fill="FFFFFF"/>
          <w:lang w:bidi="bn-IN"/>
        </w:rPr>
        <w:t>, EUS = CBD US and THE = CBD Therapy.</w:t>
      </w:r>
      <w:r w:rsidRPr="00AA7974">
        <w:rPr>
          <w:rFonts w:ascii="Times New Roman" w:hAnsi="Times New Roman" w:cs="Times New Roman"/>
        </w:rPr>
        <w:t xml:space="preserve"> </w:t>
      </w:r>
    </w:p>
    <w:p w14:paraId="5C231A91" w14:textId="77777777" w:rsidR="000B45E4" w:rsidRPr="00AA7974" w:rsidRDefault="000B45E4" w:rsidP="002164DA">
      <w:pPr>
        <w:spacing w:line="360" w:lineRule="auto"/>
        <w:jc w:val="both"/>
        <w:rPr>
          <w:rFonts w:ascii="Times New Roman" w:hAnsi="Times New Roman" w:cs="Times New Roman"/>
          <w:b/>
          <w:bCs/>
        </w:rPr>
      </w:pPr>
    </w:p>
    <w:p w14:paraId="49BF1533" w14:textId="0958BBAF" w:rsidR="000B45E4" w:rsidRPr="00AA7974" w:rsidRDefault="000B45E4" w:rsidP="002164DA">
      <w:pPr>
        <w:spacing w:line="360" w:lineRule="auto"/>
        <w:jc w:val="both"/>
        <w:rPr>
          <w:rFonts w:ascii="Times New Roman" w:hAnsi="Times New Roman" w:cs="Times New Roman"/>
        </w:rPr>
      </w:pPr>
      <w:r w:rsidRPr="00AA7974">
        <w:rPr>
          <w:rFonts w:ascii="Times New Roman" w:hAnsi="Times New Roman" w:cs="Times New Roman"/>
          <w:b/>
          <w:bCs/>
        </w:rPr>
        <w:t xml:space="preserve">Supplementary Figure </w:t>
      </w:r>
      <w:r w:rsidR="00055C4F" w:rsidRPr="00AA7974">
        <w:rPr>
          <w:rFonts w:ascii="Times New Roman" w:hAnsi="Times New Roman" w:cs="Times New Roman"/>
          <w:b/>
          <w:bCs/>
        </w:rPr>
        <w:t>8</w:t>
      </w:r>
      <w:r w:rsidRPr="00AA7974">
        <w:rPr>
          <w:rFonts w:ascii="Times New Roman" w:hAnsi="Times New Roman" w:cs="Times New Roman"/>
          <w:b/>
          <w:bCs/>
        </w:rPr>
        <w:t xml:space="preserve">. </w:t>
      </w:r>
      <w:r w:rsidR="005F5F64" w:rsidRPr="00AA7974">
        <w:rPr>
          <w:rFonts w:ascii="Times New Roman" w:hAnsi="Times New Roman" w:cs="Times New Roman"/>
          <w:b/>
          <w:bCs/>
        </w:rPr>
        <w:t>Amplicon Sequence Variant (</w:t>
      </w:r>
      <w:r w:rsidRPr="00AA7974">
        <w:rPr>
          <w:rFonts w:ascii="Times New Roman" w:hAnsi="Times New Roman" w:cs="Times New Roman"/>
          <w:b/>
          <w:bCs/>
        </w:rPr>
        <w:t>ASV</w:t>
      </w:r>
      <w:r w:rsidR="005F5F64" w:rsidRPr="00AA7974">
        <w:rPr>
          <w:rFonts w:ascii="Times New Roman" w:hAnsi="Times New Roman" w:cs="Times New Roman"/>
          <w:b/>
          <w:bCs/>
        </w:rPr>
        <w:t>)</w:t>
      </w:r>
      <w:r w:rsidRPr="00AA7974">
        <w:rPr>
          <w:rFonts w:ascii="Times New Roman" w:hAnsi="Times New Roman" w:cs="Times New Roman"/>
          <w:b/>
          <w:bCs/>
        </w:rPr>
        <w:t xml:space="preserve"> shared by biotopes in each cannabis cultivar. </w:t>
      </w:r>
      <w:r w:rsidRPr="00AA7974">
        <w:rPr>
          <w:rFonts w:ascii="Times New Roman" w:hAnsi="Times New Roman" w:cs="Times New Roman"/>
        </w:rPr>
        <w:t xml:space="preserve">The Venn diagram shows the number of ASVs found unique or shared in root: (A) </w:t>
      </w:r>
      <w:r w:rsidRPr="00AA7974">
        <w:rPr>
          <w:rFonts w:ascii="Times New Roman" w:eastAsia="Times New Roman" w:hAnsi="Times New Roman" w:cs="Times New Roman"/>
          <w:color w:val="252525"/>
          <w:shd w:val="clear" w:color="auto" w:fill="FFFFFF"/>
          <w:lang w:bidi="bn-IN"/>
        </w:rPr>
        <w:t>THE = CBD Therapy</w:t>
      </w:r>
      <w:r w:rsidRPr="00AA7974">
        <w:rPr>
          <w:rFonts w:ascii="Times New Roman" w:hAnsi="Times New Roman" w:cs="Times New Roman"/>
        </w:rPr>
        <w:t>; (B) CCL = Critical; (C) 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(D)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hAnsi="Times New Roman" w:cs="Times New Roman"/>
        </w:rPr>
        <w:t xml:space="preserve"> and</w:t>
      </w:r>
      <w:r w:rsidRPr="00AA7974">
        <w:rPr>
          <w:rFonts w:ascii="Times New Roman" w:eastAsia="Times New Roman" w:hAnsi="Times New Roman" w:cs="Times New Roman"/>
          <w:color w:val="252525"/>
          <w:shd w:val="clear" w:color="auto" w:fill="FFFFFF"/>
          <w:lang w:bidi="bn-IN"/>
        </w:rPr>
        <w:t xml:space="preserve"> (E) EUS = CBD US.</w:t>
      </w:r>
      <w:r w:rsidRPr="00AA7974">
        <w:rPr>
          <w:rFonts w:ascii="Times New Roman" w:hAnsi="Times New Roman" w:cs="Times New Roman"/>
        </w:rPr>
        <w:t xml:space="preserve"> The number of ASVs found unique or shared in rhizosphere soil in (A) </w:t>
      </w:r>
      <w:r w:rsidRPr="00AA7974">
        <w:rPr>
          <w:rFonts w:ascii="Times New Roman" w:eastAsia="Times New Roman" w:hAnsi="Times New Roman" w:cs="Times New Roman"/>
          <w:color w:val="252525"/>
          <w:shd w:val="clear" w:color="auto" w:fill="FFFFFF"/>
          <w:lang w:bidi="bn-IN"/>
        </w:rPr>
        <w:t>THE = CBD Therapy</w:t>
      </w:r>
      <w:r w:rsidRPr="00AA7974">
        <w:rPr>
          <w:rFonts w:ascii="Times New Roman" w:hAnsi="Times New Roman" w:cs="Times New Roman"/>
        </w:rPr>
        <w:t>; (B) CCL = Critical; (C) ECC</w:t>
      </w:r>
      <w:r w:rsidRPr="00AA7974">
        <w:rPr>
          <w:rFonts w:ascii="Times New Roman" w:hAnsi="Times New Roman" w:cs="Times New Roman"/>
          <w:b/>
          <w:bCs/>
        </w:rPr>
        <w:t xml:space="preserve"> = </w:t>
      </w:r>
      <w:r w:rsidRPr="00AA7974">
        <w:rPr>
          <w:rFonts w:ascii="Times New Roman" w:eastAsia="Times New Roman" w:hAnsi="Times New Roman" w:cs="Times New Roman"/>
          <w:color w:val="252525"/>
          <w:shd w:val="clear" w:color="auto" w:fill="FFFFFF"/>
          <w:lang w:bidi="bn-IN"/>
        </w:rPr>
        <w:t xml:space="preserve">CBD Sweet and Sour Widow; (D) EEA = </w:t>
      </w:r>
      <w:proofErr w:type="spellStart"/>
      <w:r w:rsidRPr="00AA7974">
        <w:rPr>
          <w:rFonts w:ascii="Times New Roman" w:eastAsia="Times New Roman" w:hAnsi="Times New Roman" w:cs="Times New Roman"/>
          <w:color w:val="252525"/>
          <w:shd w:val="clear" w:color="auto" w:fill="FFFFFF"/>
          <w:lang w:bidi="bn-IN"/>
        </w:rPr>
        <w:t>Euforia</w:t>
      </w:r>
      <w:proofErr w:type="spellEnd"/>
      <w:r w:rsidRPr="00AA7974">
        <w:rPr>
          <w:rFonts w:ascii="Times New Roman" w:hAnsi="Times New Roman" w:cs="Times New Roman"/>
        </w:rPr>
        <w:t xml:space="preserve"> and</w:t>
      </w:r>
      <w:r w:rsidRPr="00AA7974">
        <w:rPr>
          <w:rFonts w:ascii="Times New Roman" w:eastAsia="Times New Roman" w:hAnsi="Times New Roman" w:cs="Times New Roman"/>
          <w:color w:val="252525"/>
          <w:shd w:val="clear" w:color="auto" w:fill="FFFFFF"/>
          <w:lang w:bidi="bn-IN"/>
        </w:rPr>
        <w:t xml:space="preserve"> (E) EUS = CBD US.</w:t>
      </w:r>
      <w:r w:rsidRPr="00AA7974">
        <w:rPr>
          <w:rFonts w:ascii="Times New Roman" w:hAnsi="Times New Roman" w:cs="Times New Roman"/>
        </w:rPr>
        <w:t xml:space="preserve"> </w:t>
      </w:r>
    </w:p>
    <w:p w14:paraId="1BD03FE3" w14:textId="0E99CC11" w:rsidR="0038368C" w:rsidRPr="00AA7974" w:rsidRDefault="0038368C" w:rsidP="002164DA">
      <w:pPr>
        <w:spacing w:line="360" w:lineRule="auto"/>
        <w:rPr>
          <w:rFonts w:ascii="Times New Roman" w:hAnsi="Times New Roman" w:cs="Times New Roman"/>
        </w:rPr>
      </w:pPr>
    </w:p>
    <w:p w14:paraId="6CBA9325" w14:textId="0D00195F" w:rsidR="0029665E" w:rsidRPr="00AA7974" w:rsidRDefault="0029665E" w:rsidP="002164DA">
      <w:pPr>
        <w:suppressLineNumbers/>
        <w:spacing w:before="120" w:line="360" w:lineRule="auto"/>
        <w:jc w:val="both"/>
        <w:rPr>
          <w:rFonts w:ascii="Times New Roman" w:hAnsi="Times New Roman" w:cs="Times New Roman"/>
          <w:lang w:val="en-US"/>
        </w:rPr>
      </w:pPr>
      <w:r w:rsidRPr="00AA7974">
        <w:rPr>
          <w:rFonts w:ascii="Times New Roman" w:hAnsi="Times New Roman" w:cs="Times New Roman"/>
          <w:b/>
          <w:bCs/>
        </w:rPr>
        <w:t>Supplementary</w:t>
      </w:r>
      <w:r w:rsidRPr="00AA7974">
        <w:rPr>
          <w:rFonts w:ascii="Times New Roman" w:hAnsi="Times New Roman" w:cs="Times New Roman"/>
          <w:b/>
          <w:bCs/>
          <w:lang w:val="en-US"/>
        </w:rPr>
        <w:t xml:space="preserve"> Figure </w:t>
      </w:r>
      <w:r w:rsidR="00055C4F" w:rsidRPr="00AA7974">
        <w:rPr>
          <w:rFonts w:ascii="Times New Roman" w:hAnsi="Times New Roman" w:cs="Times New Roman"/>
          <w:b/>
          <w:bCs/>
          <w:lang w:val="en-US"/>
        </w:rPr>
        <w:t>9</w:t>
      </w:r>
      <w:r w:rsidRPr="00AA7974">
        <w:rPr>
          <w:rFonts w:ascii="Times New Roman" w:hAnsi="Times New Roman" w:cs="Times New Roman"/>
          <w:b/>
          <w:bCs/>
          <w:lang w:val="en-US"/>
        </w:rPr>
        <w:t>. Network cooccurrence</w:t>
      </w:r>
      <w:r w:rsidR="00361743" w:rsidRPr="00AA7974">
        <w:rPr>
          <w:rFonts w:ascii="Times New Roman" w:hAnsi="Times New Roman" w:cs="Times New Roman"/>
          <w:b/>
          <w:bCs/>
          <w:lang w:val="en-US"/>
        </w:rPr>
        <w:t xml:space="preserve"> in THE and CCL cultivar</w:t>
      </w:r>
      <w:r w:rsidRPr="00AA7974">
        <w:rPr>
          <w:rFonts w:ascii="Times New Roman" w:hAnsi="Times New Roman" w:cs="Times New Roman"/>
          <w:b/>
          <w:bCs/>
          <w:lang w:val="en-US"/>
        </w:rPr>
        <w:t>.</w:t>
      </w:r>
      <w:r w:rsidRPr="00AA7974">
        <w:rPr>
          <w:rFonts w:ascii="Times New Roman" w:hAnsi="Times New Roman" w:cs="Times New Roman"/>
          <w:lang w:val="en-US"/>
        </w:rPr>
        <w:t xml:space="preserve"> (A) Interkingdom network patterns in CBD Therapy (THE). Three bacterial and two fungal ASVs were identified as hub taxa, 14 connector ASVs, total 19 ASVs were identified as network hub in THE cultivar. (B) network cooccurrence patterns in Critical (CCL). Ten hub taxa included four hub taxa and six connector taxa. Bacterial (circular) and fungal (rhombus) ASVs are shown by the different node shape. The relative abundance of the corresponding ASVs determines how nodes are </w:t>
      </w:r>
      <w:proofErr w:type="spellStart"/>
      <w:r w:rsidR="00361743" w:rsidRPr="00AA7974">
        <w:rPr>
          <w:rFonts w:ascii="Times New Roman" w:hAnsi="Times New Roman" w:cs="Times New Roman"/>
          <w:lang w:val="en-US"/>
        </w:rPr>
        <w:t>coloured</w:t>
      </w:r>
      <w:proofErr w:type="spellEnd"/>
      <w:r w:rsidRPr="00AA7974">
        <w:rPr>
          <w:rFonts w:ascii="Times New Roman" w:hAnsi="Times New Roman" w:cs="Times New Roman"/>
          <w:lang w:val="en-US"/>
        </w:rPr>
        <w:t xml:space="preserve">. The ribbon depicts the relative complexity of the inter-kingdom network. Betweenness centrality and node degree of ASVs and their inter-connection were considered in identifying hub taxa. </w:t>
      </w:r>
    </w:p>
    <w:p w14:paraId="4CABEC80" w14:textId="77777777" w:rsidR="0029665E" w:rsidRPr="00AA7974" w:rsidRDefault="0029665E" w:rsidP="002164DA">
      <w:pPr>
        <w:spacing w:line="360" w:lineRule="auto"/>
        <w:rPr>
          <w:rFonts w:ascii="Times New Roman" w:hAnsi="Times New Roman" w:cs="Times New Roman"/>
          <w:lang w:val="en-US"/>
        </w:rPr>
      </w:pPr>
    </w:p>
    <w:p w14:paraId="7A9CC04A" w14:textId="2B9709E3" w:rsidR="0029665E" w:rsidRPr="00AA7974" w:rsidRDefault="0029665E" w:rsidP="002164DA">
      <w:pPr>
        <w:suppressLineNumbers/>
        <w:spacing w:before="120" w:line="360" w:lineRule="auto"/>
        <w:jc w:val="both"/>
        <w:rPr>
          <w:rFonts w:ascii="Times New Roman" w:hAnsi="Times New Roman" w:cs="Times New Roman"/>
          <w:lang w:val="en-US"/>
        </w:rPr>
      </w:pPr>
      <w:r w:rsidRPr="00AA7974">
        <w:rPr>
          <w:rFonts w:ascii="Times New Roman" w:hAnsi="Times New Roman" w:cs="Times New Roman"/>
          <w:b/>
          <w:bCs/>
        </w:rPr>
        <w:t>Supplementary</w:t>
      </w:r>
      <w:r w:rsidRPr="00AA7974">
        <w:rPr>
          <w:rFonts w:ascii="Times New Roman" w:hAnsi="Times New Roman" w:cs="Times New Roman"/>
          <w:b/>
          <w:bCs/>
          <w:lang w:val="en-US"/>
        </w:rPr>
        <w:t xml:space="preserve"> Figure </w:t>
      </w:r>
      <w:r w:rsidR="00055C4F" w:rsidRPr="00AA7974">
        <w:rPr>
          <w:rFonts w:ascii="Times New Roman" w:hAnsi="Times New Roman" w:cs="Times New Roman"/>
          <w:b/>
          <w:bCs/>
          <w:lang w:val="en-US"/>
        </w:rPr>
        <w:t>10</w:t>
      </w:r>
      <w:r w:rsidRPr="00AA7974">
        <w:rPr>
          <w:rFonts w:ascii="Times New Roman" w:hAnsi="Times New Roman" w:cs="Times New Roman"/>
          <w:b/>
          <w:bCs/>
          <w:lang w:val="en-US"/>
        </w:rPr>
        <w:t>. Network cooccurrence</w:t>
      </w:r>
      <w:r w:rsidR="00361743" w:rsidRPr="00AA7974">
        <w:rPr>
          <w:rFonts w:ascii="Times New Roman" w:hAnsi="Times New Roman" w:cs="Times New Roman"/>
          <w:b/>
          <w:bCs/>
          <w:lang w:val="en-US"/>
        </w:rPr>
        <w:t xml:space="preserve"> in ECC and EEA cultivar</w:t>
      </w:r>
      <w:r w:rsidRPr="00AA7974">
        <w:rPr>
          <w:rFonts w:ascii="Times New Roman" w:hAnsi="Times New Roman" w:cs="Times New Roman"/>
          <w:b/>
          <w:bCs/>
          <w:lang w:val="en-US"/>
        </w:rPr>
        <w:t>.</w:t>
      </w:r>
      <w:r w:rsidRPr="00AA7974">
        <w:rPr>
          <w:rFonts w:ascii="Times New Roman" w:hAnsi="Times New Roman" w:cs="Times New Roman"/>
          <w:lang w:val="en-US"/>
        </w:rPr>
        <w:t xml:space="preserve"> (A) Interkingdom network patterns in CBD Sweet and Sour Widow (ECC). Three bacterial and four fungal ASVs were identified as hub taxa, and eight connector ASVs were identified as network hub in ECC cultivar. (B) network cooccurrence patterns in </w:t>
      </w:r>
      <w:proofErr w:type="spellStart"/>
      <w:r w:rsidRPr="00AA7974">
        <w:rPr>
          <w:rFonts w:ascii="Times New Roman" w:hAnsi="Times New Roman" w:cs="Times New Roman"/>
          <w:lang w:val="en-US"/>
        </w:rPr>
        <w:t>Euforia</w:t>
      </w:r>
      <w:proofErr w:type="spellEnd"/>
      <w:r w:rsidRPr="00AA7974">
        <w:rPr>
          <w:rFonts w:ascii="Times New Roman" w:hAnsi="Times New Roman" w:cs="Times New Roman"/>
          <w:lang w:val="en-US"/>
        </w:rPr>
        <w:t xml:space="preserve"> (EEA). Twelve ASVs were identified as network hub included four bacterial and one fungal ASVs as hub taxa and three bacterial and four fungal ASVs as connector taxa. Bacterial (circular) and fungal (rhombus) ASVs are shown by the different node shape. The relative abundance of the corresponding ASVs determines how nodes are </w:t>
      </w:r>
      <w:proofErr w:type="spellStart"/>
      <w:r w:rsidRPr="00AA7974">
        <w:rPr>
          <w:rFonts w:ascii="Times New Roman" w:hAnsi="Times New Roman" w:cs="Times New Roman"/>
          <w:lang w:val="en-US"/>
        </w:rPr>
        <w:t>coloured</w:t>
      </w:r>
      <w:proofErr w:type="spellEnd"/>
      <w:r w:rsidRPr="00AA7974">
        <w:rPr>
          <w:rFonts w:ascii="Times New Roman" w:hAnsi="Times New Roman" w:cs="Times New Roman"/>
          <w:lang w:val="en-US"/>
        </w:rPr>
        <w:t xml:space="preserve">. The ribbon depicts the relative complexity of the inter-kingdom network. Betweenness centrality and node degree of ASVs and their inter-connection were considered in identifying hub taxa. </w:t>
      </w:r>
    </w:p>
    <w:p w14:paraId="6A89D642" w14:textId="77777777" w:rsidR="0029665E" w:rsidRPr="00AA7974" w:rsidRDefault="0029665E" w:rsidP="002164DA">
      <w:pPr>
        <w:spacing w:line="360" w:lineRule="auto"/>
        <w:rPr>
          <w:rFonts w:ascii="Times New Roman" w:hAnsi="Times New Roman" w:cs="Times New Roman"/>
          <w:lang w:val="en-US"/>
        </w:rPr>
      </w:pPr>
    </w:p>
    <w:p w14:paraId="44ED9A16" w14:textId="79D9F3A8" w:rsidR="0029665E" w:rsidRPr="00AA7974" w:rsidRDefault="0029665E" w:rsidP="002164DA">
      <w:pPr>
        <w:suppressLineNumbers/>
        <w:spacing w:before="120" w:line="360" w:lineRule="auto"/>
        <w:jc w:val="both"/>
        <w:rPr>
          <w:rFonts w:ascii="Times New Roman" w:hAnsi="Times New Roman" w:cs="Times New Roman"/>
          <w:lang w:val="en-US"/>
        </w:rPr>
      </w:pPr>
      <w:r w:rsidRPr="00AA7974">
        <w:rPr>
          <w:rFonts w:ascii="Times New Roman" w:hAnsi="Times New Roman" w:cs="Times New Roman"/>
          <w:b/>
          <w:bCs/>
        </w:rPr>
        <w:t>Supplementary</w:t>
      </w:r>
      <w:r w:rsidRPr="00AA7974">
        <w:rPr>
          <w:rFonts w:ascii="Times New Roman" w:hAnsi="Times New Roman" w:cs="Times New Roman"/>
          <w:b/>
          <w:bCs/>
          <w:lang w:val="en-US"/>
        </w:rPr>
        <w:t xml:space="preserve"> Figure 1</w:t>
      </w:r>
      <w:r w:rsidR="00055C4F" w:rsidRPr="00AA7974">
        <w:rPr>
          <w:rFonts w:ascii="Times New Roman" w:hAnsi="Times New Roman" w:cs="Times New Roman"/>
          <w:b/>
          <w:bCs/>
          <w:lang w:val="en-US"/>
        </w:rPr>
        <w:t>1</w:t>
      </w:r>
      <w:r w:rsidRPr="00AA7974">
        <w:rPr>
          <w:rFonts w:ascii="Times New Roman" w:hAnsi="Times New Roman" w:cs="Times New Roman"/>
          <w:b/>
          <w:bCs/>
          <w:lang w:val="en-US"/>
        </w:rPr>
        <w:t>. Network cooccurrence</w:t>
      </w:r>
      <w:r w:rsidR="00361743" w:rsidRPr="00AA7974">
        <w:rPr>
          <w:rFonts w:ascii="Times New Roman" w:hAnsi="Times New Roman" w:cs="Times New Roman"/>
          <w:b/>
          <w:bCs/>
          <w:lang w:val="en-US"/>
        </w:rPr>
        <w:t xml:space="preserve"> in EUS cultivar and network taxa shared across cultivars</w:t>
      </w:r>
      <w:r w:rsidRPr="00AA7974">
        <w:rPr>
          <w:rFonts w:ascii="Times New Roman" w:hAnsi="Times New Roman" w:cs="Times New Roman"/>
          <w:b/>
          <w:bCs/>
          <w:lang w:val="en-US"/>
        </w:rPr>
        <w:t>.</w:t>
      </w:r>
      <w:r w:rsidRPr="00AA7974">
        <w:rPr>
          <w:rFonts w:ascii="Times New Roman" w:hAnsi="Times New Roman" w:cs="Times New Roman"/>
          <w:lang w:val="en-US"/>
        </w:rPr>
        <w:t xml:space="preserve"> (A) Interkingdom network patterns in CBD US (EUS). Five ASVs were found as hub taxa (three bacterial ASVs and two fungal ASVs) with five connector taxa in the EUS cultivar. Bacterial (circular) and fungal (rhombus) ASVs are shown by the different node shape. The relative abundance of the corresponding ASVs determines how nodes are </w:t>
      </w:r>
      <w:proofErr w:type="spellStart"/>
      <w:r w:rsidRPr="00AA7974">
        <w:rPr>
          <w:rFonts w:ascii="Times New Roman" w:hAnsi="Times New Roman" w:cs="Times New Roman"/>
          <w:lang w:val="en-US"/>
        </w:rPr>
        <w:t>coloured</w:t>
      </w:r>
      <w:proofErr w:type="spellEnd"/>
      <w:r w:rsidRPr="00AA7974">
        <w:rPr>
          <w:rFonts w:ascii="Times New Roman" w:hAnsi="Times New Roman" w:cs="Times New Roman"/>
          <w:lang w:val="en-US"/>
        </w:rPr>
        <w:t xml:space="preserve">. The ribbon depicts the relative complexity of the inter-kingdom network. Betweenness centrality and node degree of ASVs and their inter-connection were considered in identifying hub taxa. (B) ASVs shared between cultivars in the network cooccurrence pattern. 26 hub ASVs and 40 connector ASVs, total 66 ASVs were identified as network taxa across </w:t>
      </w:r>
      <w:r w:rsidRPr="00AA7974">
        <w:rPr>
          <w:rFonts w:ascii="Times New Roman" w:hAnsi="Times New Roman" w:cs="Times New Roman"/>
          <w:i/>
          <w:lang w:val="en-US"/>
        </w:rPr>
        <w:t>Cannabis</w:t>
      </w:r>
      <w:r w:rsidRPr="00AA7974">
        <w:rPr>
          <w:rFonts w:ascii="Times New Roman" w:hAnsi="Times New Roman" w:cs="Times New Roman"/>
          <w:lang w:val="en-US"/>
        </w:rPr>
        <w:t xml:space="preserve"> cultivars (details in Table 4). </w:t>
      </w:r>
    </w:p>
    <w:p w14:paraId="3D3662B2" w14:textId="6A751B2E" w:rsidR="0038368C" w:rsidRPr="00AA7974" w:rsidRDefault="0038368C">
      <w:pPr>
        <w:rPr>
          <w:rFonts w:ascii="Times New Roman" w:hAnsi="Times New Roman" w:cs="Times New Roman"/>
        </w:rPr>
      </w:pPr>
    </w:p>
    <w:p w14:paraId="29A0AFB8" w14:textId="1481F0ED" w:rsidR="0038368C" w:rsidRPr="00AA7974" w:rsidRDefault="0038368C">
      <w:pPr>
        <w:rPr>
          <w:rFonts w:ascii="Times New Roman" w:hAnsi="Times New Roman" w:cs="Times New Roman"/>
        </w:rPr>
      </w:pPr>
    </w:p>
    <w:p w14:paraId="580467B9" w14:textId="3C0C03D1" w:rsidR="0038368C" w:rsidRPr="00AA7974" w:rsidRDefault="0038368C">
      <w:pPr>
        <w:rPr>
          <w:rFonts w:ascii="Times New Roman" w:hAnsi="Times New Roman" w:cs="Times New Roman"/>
        </w:rPr>
      </w:pPr>
    </w:p>
    <w:p w14:paraId="41F4623A" w14:textId="77777777" w:rsidR="00055C4F" w:rsidRPr="00AA7974" w:rsidRDefault="00055C4F" w:rsidP="003652B3">
      <w:pPr>
        <w:spacing w:line="480" w:lineRule="auto"/>
        <w:jc w:val="both"/>
        <w:rPr>
          <w:rFonts w:ascii="Times New Roman" w:hAnsi="Times New Roman" w:cs="Times New Roman"/>
          <w:b/>
          <w:bCs/>
          <w:lang w:val="en-US" w:bidi="bn-IN"/>
        </w:rPr>
      </w:pPr>
    </w:p>
    <w:p w14:paraId="78FEA1B3" w14:textId="77777777" w:rsidR="00055C4F" w:rsidRPr="00AA7974" w:rsidRDefault="00055C4F" w:rsidP="003652B3">
      <w:pPr>
        <w:spacing w:line="480" w:lineRule="auto"/>
        <w:jc w:val="both"/>
        <w:rPr>
          <w:rFonts w:ascii="Times New Roman" w:hAnsi="Times New Roman" w:cs="Times New Roman"/>
          <w:b/>
          <w:bCs/>
          <w:lang w:val="en-US" w:bidi="bn-IN"/>
        </w:rPr>
      </w:pPr>
    </w:p>
    <w:p w14:paraId="7CCB6336" w14:textId="77777777" w:rsidR="00055C4F" w:rsidRPr="00AA7974" w:rsidRDefault="00055C4F" w:rsidP="003652B3">
      <w:pPr>
        <w:spacing w:line="480" w:lineRule="auto"/>
        <w:jc w:val="both"/>
        <w:rPr>
          <w:rFonts w:ascii="Times New Roman" w:hAnsi="Times New Roman" w:cs="Times New Roman"/>
          <w:b/>
          <w:bCs/>
          <w:lang w:val="en-US" w:bidi="bn-IN"/>
        </w:rPr>
      </w:pPr>
    </w:p>
    <w:p w14:paraId="11DC9913" w14:textId="77777777" w:rsidR="00055C4F" w:rsidRPr="00AA7974" w:rsidRDefault="00055C4F" w:rsidP="003652B3">
      <w:pPr>
        <w:spacing w:line="480" w:lineRule="auto"/>
        <w:jc w:val="both"/>
        <w:rPr>
          <w:rFonts w:ascii="Times New Roman" w:hAnsi="Times New Roman" w:cs="Times New Roman"/>
          <w:b/>
          <w:bCs/>
          <w:lang w:val="en-US" w:bidi="bn-IN"/>
        </w:rPr>
      </w:pPr>
    </w:p>
    <w:p w14:paraId="01CE6BCA" w14:textId="77777777" w:rsidR="00055C4F" w:rsidRPr="00AA7974" w:rsidRDefault="00055C4F" w:rsidP="003652B3">
      <w:pPr>
        <w:spacing w:line="480" w:lineRule="auto"/>
        <w:jc w:val="both"/>
        <w:rPr>
          <w:rFonts w:ascii="Times New Roman" w:hAnsi="Times New Roman" w:cs="Times New Roman"/>
          <w:b/>
          <w:bCs/>
          <w:lang w:val="en-US" w:bidi="bn-IN"/>
        </w:rPr>
      </w:pPr>
    </w:p>
    <w:p w14:paraId="71335255" w14:textId="7FEFE17D" w:rsidR="003652B3" w:rsidRPr="00AA7974" w:rsidRDefault="003652B3" w:rsidP="003652B3">
      <w:pPr>
        <w:spacing w:line="480" w:lineRule="auto"/>
        <w:jc w:val="both"/>
        <w:rPr>
          <w:rFonts w:ascii="Times New Roman" w:hAnsi="Times New Roman" w:cs="Times New Roman"/>
          <w:b/>
          <w:bCs/>
          <w:lang w:val="en-US" w:bidi="bn-IN"/>
        </w:rPr>
      </w:pPr>
      <w:r w:rsidRPr="00AA7974">
        <w:rPr>
          <w:rFonts w:ascii="Times New Roman" w:hAnsi="Times New Roman" w:cs="Times New Roman"/>
          <w:b/>
          <w:bCs/>
          <w:lang w:val="en-US" w:bidi="bn-IN"/>
        </w:rPr>
        <w:lastRenderedPageBreak/>
        <w:t xml:space="preserve">Fig. </w:t>
      </w:r>
      <w:r w:rsidR="00055C4F" w:rsidRPr="00AA7974">
        <w:rPr>
          <w:rFonts w:ascii="Times New Roman" w:hAnsi="Times New Roman" w:cs="Times New Roman"/>
          <w:b/>
          <w:bCs/>
          <w:lang w:val="en-US" w:bidi="bn-IN"/>
        </w:rPr>
        <w:t>S</w:t>
      </w:r>
      <w:r w:rsidRPr="00AA7974">
        <w:rPr>
          <w:rFonts w:ascii="Times New Roman" w:hAnsi="Times New Roman" w:cs="Times New Roman"/>
          <w:b/>
          <w:bCs/>
          <w:lang w:val="en-US" w:bidi="bn-IN"/>
        </w:rPr>
        <w:t>1</w:t>
      </w:r>
    </w:p>
    <w:p w14:paraId="58EA6AE8" w14:textId="77777777" w:rsidR="003652B3" w:rsidRPr="00AA7974" w:rsidRDefault="003652B3" w:rsidP="003652B3">
      <w:pPr>
        <w:spacing w:line="480" w:lineRule="auto"/>
        <w:jc w:val="both"/>
        <w:rPr>
          <w:rFonts w:ascii="Times New Roman" w:hAnsi="Times New Roman" w:cs="Times New Roman"/>
          <w:b/>
          <w:bCs/>
          <w:lang w:val="en-US" w:bidi="bn-IN"/>
        </w:rPr>
      </w:pPr>
      <w:r w:rsidRPr="00AA7974">
        <w:rPr>
          <w:rFonts w:ascii="Times New Roman" w:hAnsi="Times New Roman" w:cs="Times New Roman"/>
          <w:b/>
          <w:bCs/>
          <w:noProof/>
          <w:lang w:val="en-US" w:bidi="bn-IN"/>
        </w:rPr>
        <w:drawing>
          <wp:inline distT="0" distB="0" distL="0" distR="0" wp14:anchorId="05F57659" wp14:editId="34C9E4A9">
            <wp:extent cx="5943600" cy="5943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4143301" w14:textId="77777777" w:rsidR="003652B3" w:rsidRPr="00AA7974" w:rsidRDefault="003652B3" w:rsidP="003652B3">
      <w:pPr>
        <w:spacing w:line="480" w:lineRule="auto"/>
        <w:jc w:val="both"/>
        <w:rPr>
          <w:rFonts w:ascii="Times New Roman" w:hAnsi="Times New Roman" w:cs="Times New Roman"/>
          <w:b/>
          <w:bCs/>
          <w:lang w:val="en-US" w:bidi="bn-IN"/>
        </w:rPr>
      </w:pPr>
    </w:p>
    <w:p w14:paraId="7322F35F" w14:textId="77777777" w:rsidR="002164DA" w:rsidRPr="00AA7974" w:rsidRDefault="002164DA" w:rsidP="0038368C">
      <w:pPr>
        <w:rPr>
          <w:rFonts w:ascii="Times New Roman" w:hAnsi="Times New Roman" w:cs="Times New Roman"/>
          <w:b/>
          <w:bCs/>
        </w:rPr>
      </w:pPr>
    </w:p>
    <w:p w14:paraId="7FA1B717" w14:textId="77777777" w:rsidR="002164DA" w:rsidRPr="00AA7974" w:rsidRDefault="002164DA" w:rsidP="0038368C">
      <w:pPr>
        <w:rPr>
          <w:rFonts w:ascii="Times New Roman" w:hAnsi="Times New Roman" w:cs="Times New Roman"/>
          <w:b/>
          <w:bCs/>
        </w:rPr>
      </w:pPr>
    </w:p>
    <w:p w14:paraId="01CE1349" w14:textId="77777777" w:rsidR="002164DA" w:rsidRPr="00AA7974" w:rsidRDefault="002164DA" w:rsidP="0038368C">
      <w:pPr>
        <w:rPr>
          <w:rFonts w:ascii="Times New Roman" w:hAnsi="Times New Roman" w:cs="Times New Roman"/>
          <w:b/>
          <w:bCs/>
        </w:rPr>
      </w:pPr>
    </w:p>
    <w:p w14:paraId="32F7117B" w14:textId="77777777" w:rsidR="002164DA" w:rsidRPr="00AA7974" w:rsidRDefault="002164DA" w:rsidP="0038368C">
      <w:pPr>
        <w:rPr>
          <w:rFonts w:ascii="Times New Roman" w:hAnsi="Times New Roman" w:cs="Times New Roman"/>
          <w:b/>
          <w:bCs/>
        </w:rPr>
      </w:pPr>
    </w:p>
    <w:p w14:paraId="3480C9CF" w14:textId="77777777" w:rsidR="002164DA" w:rsidRPr="00AA7974" w:rsidRDefault="002164DA" w:rsidP="0038368C">
      <w:pPr>
        <w:rPr>
          <w:rFonts w:ascii="Times New Roman" w:hAnsi="Times New Roman" w:cs="Times New Roman"/>
          <w:b/>
          <w:bCs/>
        </w:rPr>
      </w:pPr>
    </w:p>
    <w:p w14:paraId="41C6435D" w14:textId="77777777" w:rsidR="002164DA" w:rsidRPr="00AA7974" w:rsidRDefault="002164DA" w:rsidP="0038368C">
      <w:pPr>
        <w:rPr>
          <w:rFonts w:ascii="Times New Roman" w:hAnsi="Times New Roman" w:cs="Times New Roman"/>
          <w:b/>
          <w:bCs/>
        </w:rPr>
      </w:pPr>
    </w:p>
    <w:p w14:paraId="16F05010" w14:textId="77777777" w:rsidR="00055C4F" w:rsidRPr="00AA7974" w:rsidRDefault="00055C4F" w:rsidP="0038368C">
      <w:pPr>
        <w:rPr>
          <w:rFonts w:ascii="Times New Roman" w:hAnsi="Times New Roman" w:cs="Times New Roman"/>
          <w:b/>
          <w:bCs/>
        </w:rPr>
      </w:pPr>
    </w:p>
    <w:p w14:paraId="4DA0CFAE" w14:textId="77777777" w:rsidR="00055C4F" w:rsidRPr="00AA7974" w:rsidRDefault="00055C4F" w:rsidP="0038368C">
      <w:pPr>
        <w:rPr>
          <w:rFonts w:ascii="Times New Roman" w:hAnsi="Times New Roman" w:cs="Times New Roman"/>
          <w:b/>
          <w:bCs/>
        </w:rPr>
      </w:pPr>
    </w:p>
    <w:p w14:paraId="7F0CE968" w14:textId="5D7638E2" w:rsidR="0038368C" w:rsidRPr="00AA7974" w:rsidRDefault="0038368C" w:rsidP="0038368C">
      <w:pPr>
        <w:rPr>
          <w:rFonts w:ascii="Times New Roman" w:hAnsi="Times New Roman" w:cs="Times New Roman"/>
          <w:b/>
          <w:bCs/>
        </w:rPr>
      </w:pPr>
      <w:r w:rsidRPr="00AA7974">
        <w:rPr>
          <w:rFonts w:ascii="Times New Roman" w:hAnsi="Times New Roman" w:cs="Times New Roman"/>
          <w:b/>
          <w:bCs/>
        </w:rPr>
        <w:lastRenderedPageBreak/>
        <w:t>Fig. S</w:t>
      </w:r>
      <w:r w:rsidR="00055C4F" w:rsidRPr="00AA7974">
        <w:rPr>
          <w:rFonts w:ascii="Times New Roman" w:hAnsi="Times New Roman" w:cs="Times New Roman"/>
          <w:b/>
          <w:bCs/>
        </w:rPr>
        <w:t>2</w:t>
      </w:r>
      <w:r w:rsidRPr="00AA7974">
        <w:rPr>
          <w:rFonts w:ascii="Times New Roman" w:hAnsi="Times New Roman" w:cs="Times New Roman"/>
          <w:b/>
          <w:bCs/>
        </w:rPr>
        <w:t>.</w:t>
      </w:r>
    </w:p>
    <w:p w14:paraId="2D6325A1" w14:textId="608EDF6F" w:rsidR="0038368C" w:rsidRPr="00AA7974" w:rsidRDefault="00586394" w:rsidP="00586394">
      <w:pPr>
        <w:spacing w:line="480" w:lineRule="auto"/>
        <w:jc w:val="center"/>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641E7F29" wp14:editId="775E438B">
            <wp:extent cx="4065433" cy="73685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076013" cy="7387772"/>
                    </a:xfrm>
                    <a:prstGeom prst="rect">
                      <a:avLst/>
                    </a:prstGeom>
                  </pic:spPr>
                </pic:pic>
              </a:graphicData>
            </a:graphic>
          </wp:inline>
        </w:drawing>
      </w:r>
    </w:p>
    <w:p w14:paraId="4FA76C3A" w14:textId="77777777" w:rsidR="0038368C" w:rsidRPr="00AA7974" w:rsidRDefault="0038368C" w:rsidP="0038368C">
      <w:pPr>
        <w:spacing w:line="480" w:lineRule="auto"/>
        <w:jc w:val="both"/>
        <w:rPr>
          <w:rFonts w:ascii="Times New Roman" w:hAnsi="Times New Roman" w:cs="Times New Roman"/>
          <w:b/>
          <w:bCs/>
          <w:lang w:bidi="bn-IN"/>
        </w:rPr>
      </w:pPr>
    </w:p>
    <w:p w14:paraId="6123CDA4" w14:textId="5DF2E5E6" w:rsidR="00122579"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3</w:t>
      </w:r>
      <w:r w:rsidRPr="00AA7974">
        <w:rPr>
          <w:rFonts w:ascii="Times New Roman" w:hAnsi="Times New Roman" w:cs="Times New Roman"/>
          <w:b/>
          <w:bCs/>
          <w:lang w:bidi="bn-IN"/>
        </w:rPr>
        <w:t>.</w:t>
      </w:r>
    </w:p>
    <w:p w14:paraId="6972E9D3" w14:textId="77777777"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1E4D5BFC" wp14:editId="18CEA0A0">
            <wp:extent cx="5943600" cy="49453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a:extLst>
                        <a:ext uri="{28A0092B-C50C-407E-A947-70E740481C1C}">
                          <a14:useLocalDpi xmlns:a14="http://schemas.microsoft.com/office/drawing/2010/main" val="0"/>
                        </a:ext>
                      </a:extLst>
                    </a:blip>
                    <a:stretch>
                      <a:fillRect/>
                    </a:stretch>
                  </pic:blipFill>
                  <pic:spPr>
                    <a:xfrm>
                      <a:off x="0" y="0"/>
                      <a:ext cx="5943600" cy="4945380"/>
                    </a:xfrm>
                    <a:prstGeom prst="rect">
                      <a:avLst/>
                    </a:prstGeom>
                  </pic:spPr>
                </pic:pic>
              </a:graphicData>
            </a:graphic>
          </wp:inline>
        </w:drawing>
      </w:r>
    </w:p>
    <w:p w14:paraId="78813265" w14:textId="77777777" w:rsidR="0038368C" w:rsidRPr="00AA7974" w:rsidRDefault="0038368C" w:rsidP="0038368C">
      <w:pPr>
        <w:spacing w:line="480" w:lineRule="auto"/>
        <w:jc w:val="both"/>
        <w:rPr>
          <w:rFonts w:ascii="Times New Roman" w:hAnsi="Times New Roman" w:cs="Times New Roman"/>
          <w:b/>
          <w:bCs/>
          <w:lang w:bidi="bn-IN"/>
        </w:rPr>
      </w:pPr>
    </w:p>
    <w:p w14:paraId="0F77385E" w14:textId="77777777" w:rsidR="0038368C" w:rsidRPr="00AA7974" w:rsidRDefault="0038368C" w:rsidP="0038368C">
      <w:pPr>
        <w:spacing w:line="480" w:lineRule="auto"/>
        <w:jc w:val="both"/>
        <w:rPr>
          <w:rFonts w:ascii="Times New Roman" w:hAnsi="Times New Roman" w:cs="Times New Roman"/>
          <w:b/>
          <w:bCs/>
          <w:lang w:bidi="bn-IN"/>
        </w:rPr>
      </w:pPr>
    </w:p>
    <w:p w14:paraId="6BBA225F" w14:textId="77777777" w:rsidR="0038368C" w:rsidRPr="00AA7974" w:rsidRDefault="0038368C" w:rsidP="0038368C">
      <w:pPr>
        <w:spacing w:line="480" w:lineRule="auto"/>
        <w:jc w:val="both"/>
        <w:rPr>
          <w:rFonts w:ascii="Times New Roman" w:hAnsi="Times New Roman" w:cs="Times New Roman"/>
          <w:b/>
          <w:bCs/>
          <w:lang w:bidi="bn-IN"/>
        </w:rPr>
      </w:pPr>
    </w:p>
    <w:p w14:paraId="5EC58781" w14:textId="77777777" w:rsidR="0038368C" w:rsidRPr="00AA7974" w:rsidRDefault="0038368C" w:rsidP="0038368C">
      <w:pPr>
        <w:spacing w:line="480" w:lineRule="auto"/>
        <w:jc w:val="both"/>
        <w:rPr>
          <w:rFonts w:ascii="Times New Roman" w:hAnsi="Times New Roman" w:cs="Times New Roman"/>
          <w:b/>
          <w:bCs/>
          <w:lang w:bidi="bn-IN"/>
        </w:rPr>
      </w:pPr>
    </w:p>
    <w:p w14:paraId="5AEC3667" w14:textId="77777777" w:rsidR="0038368C" w:rsidRPr="00AA7974" w:rsidRDefault="0038368C" w:rsidP="0038368C">
      <w:pPr>
        <w:spacing w:line="480" w:lineRule="auto"/>
        <w:jc w:val="both"/>
        <w:rPr>
          <w:rFonts w:ascii="Times New Roman" w:hAnsi="Times New Roman" w:cs="Times New Roman"/>
          <w:b/>
          <w:bCs/>
          <w:lang w:bidi="bn-IN"/>
        </w:rPr>
      </w:pPr>
    </w:p>
    <w:p w14:paraId="32F005C1" w14:textId="3130AD76" w:rsidR="0038368C" w:rsidRPr="00AA7974" w:rsidRDefault="0038368C" w:rsidP="0038368C">
      <w:pPr>
        <w:spacing w:line="480" w:lineRule="auto"/>
        <w:jc w:val="both"/>
        <w:rPr>
          <w:rFonts w:ascii="Times New Roman" w:hAnsi="Times New Roman" w:cs="Times New Roman"/>
          <w:b/>
          <w:bCs/>
          <w:lang w:bidi="bn-IN"/>
        </w:rPr>
      </w:pPr>
    </w:p>
    <w:p w14:paraId="337B5A70" w14:textId="77777777" w:rsidR="0038368C" w:rsidRPr="00AA7974" w:rsidRDefault="0038368C" w:rsidP="0038368C">
      <w:pPr>
        <w:spacing w:line="480" w:lineRule="auto"/>
        <w:jc w:val="both"/>
        <w:rPr>
          <w:rFonts w:ascii="Times New Roman" w:hAnsi="Times New Roman" w:cs="Times New Roman"/>
          <w:b/>
          <w:bCs/>
          <w:lang w:bidi="bn-IN"/>
        </w:rPr>
      </w:pPr>
    </w:p>
    <w:p w14:paraId="3D198C03" w14:textId="77777777" w:rsidR="0038368C" w:rsidRPr="00AA7974" w:rsidRDefault="0038368C" w:rsidP="0038368C">
      <w:pPr>
        <w:spacing w:line="480" w:lineRule="auto"/>
        <w:jc w:val="both"/>
        <w:rPr>
          <w:rFonts w:ascii="Times New Roman" w:hAnsi="Times New Roman" w:cs="Times New Roman"/>
          <w:b/>
          <w:bCs/>
          <w:lang w:bidi="bn-IN"/>
        </w:rPr>
      </w:pPr>
    </w:p>
    <w:p w14:paraId="181D3332" w14:textId="75C26FB6"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4</w:t>
      </w:r>
      <w:r w:rsidRPr="00AA7974">
        <w:rPr>
          <w:rFonts w:ascii="Times New Roman" w:hAnsi="Times New Roman" w:cs="Times New Roman"/>
          <w:b/>
          <w:bCs/>
          <w:lang w:bidi="bn-IN"/>
        </w:rPr>
        <w:t>.</w:t>
      </w:r>
    </w:p>
    <w:p w14:paraId="3341D26B" w14:textId="77777777"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49F4D7F1" wp14:editId="510D0CC5">
            <wp:extent cx="5943600" cy="67373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a:extLst>
                        <a:ext uri="{28A0092B-C50C-407E-A947-70E740481C1C}">
                          <a14:useLocalDpi xmlns:a14="http://schemas.microsoft.com/office/drawing/2010/main" val="0"/>
                        </a:ext>
                      </a:extLst>
                    </a:blip>
                    <a:stretch>
                      <a:fillRect/>
                    </a:stretch>
                  </pic:blipFill>
                  <pic:spPr>
                    <a:xfrm>
                      <a:off x="0" y="0"/>
                      <a:ext cx="5943600" cy="6737350"/>
                    </a:xfrm>
                    <a:prstGeom prst="rect">
                      <a:avLst/>
                    </a:prstGeom>
                  </pic:spPr>
                </pic:pic>
              </a:graphicData>
            </a:graphic>
          </wp:inline>
        </w:drawing>
      </w:r>
    </w:p>
    <w:p w14:paraId="7F3210C2" w14:textId="77777777" w:rsidR="0038368C" w:rsidRPr="00AA7974" w:rsidRDefault="0038368C" w:rsidP="0038368C">
      <w:pPr>
        <w:spacing w:line="480" w:lineRule="auto"/>
        <w:jc w:val="both"/>
        <w:rPr>
          <w:rFonts w:ascii="Times New Roman" w:hAnsi="Times New Roman" w:cs="Times New Roman"/>
          <w:b/>
          <w:bCs/>
          <w:lang w:bidi="bn-IN"/>
        </w:rPr>
      </w:pPr>
    </w:p>
    <w:p w14:paraId="3EB9E407" w14:textId="77777777" w:rsidR="0038368C" w:rsidRPr="00AA7974" w:rsidRDefault="0038368C" w:rsidP="0038368C">
      <w:pPr>
        <w:spacing w:line="480" w:lineRule="auto"/>
        <w:jc w:val="both"/>
        <w:rPr>
          <w:rFonts w:ascii="Times New Roman" w:hAnsi="Times New Roman" w:cs="Times New Roman"/>
          <w:b/>
          <w:bCs/>
          <w:lang w:bidi="bn-IN"/>
        </w:rPr>
      </w:pPr>
    </w:p>
    <w:p w14:paraId="7C6DBCA0" w14:textId="77777777" w:rsidR="0038368C" w:rsidRPr="00AA7974" w:rsidRDefault="0038368C" w:rsidP="0038368C">
      <w:pPr>
        <w:spacing w:line="480" w:lineRule="auto"/>
        <w:jc w:val="both"/>
        <w:rPr>
          <w:rFonts w:ascii="Times New Roman" w:hAnsi="Times New Roman" w:cs="Times New Roman"/>
          <w:b/>
          <w:bCs/>
          <w:lang w:bidi="bn-IN"/>
        </w:rPr>
      </w:pPr>
    </w:p>
    <w:p w14:paraId="18EA4F65" w14:textId="4305EFC7"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5</w:t>
      </w:r>
      <w:r w:rsidRPr="00AA7974">
        <w:rPr>
          <w:rFonts w:ascii="Times New Roman" w:hAnsi="Times New Roman" w:cs="Times New Roman"/>
          <w:b/>
          <w:bCs/>
          <w:lang w:bidi="bn-IN"/>
        </w:rPr>
        <w:t>.</w:t>
      </w:r>
    </w:p>
    <w:p w14:paraId="6FF4A689" w14:textId="77777777"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7CAFC1B2" wp14:editId="7DA6CB96">
            <wp:extent cx="5943600" cy="64312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1">
                      <a:extLst>
                        <a:ext uri="{28A0092B-C50C-407E-A947-70E740481C1C}">
                          <a14:useLocalDpi xmlns:a14="http://schemas.microsoft.com/office/drawing/2010/main" val="0"/>
                        </a:ext>
                      </a:extLst>
                    </a:blip>
                    <a:stretch>
                      <a:fillRect/>
                    </a:stretch>
                  </pic:blipFill>
                  <pic:spPr>
                    <a:xfrm>
                      <a:off x="0" y="0"/>
                      <a:ext cx="5943600" cy="6431280"/>
                    </a:xfrm>
                    <a:prstGeom prst="rect">
                      <a:avLst/>
                    </a:prstGeom>
                  </pic:spPr>
                </pic:pic>
              </a:graphicData>
            </a:graphic>
          </wp:inline>
        </w:drawing>
      </w:r>
    </w:p>
    <w:p w14:paraId="17A5D59A" w14:textId="77777777" w:rsidR="0038368C" w:rsidRPr="00AA7974" w:rsidRDefault="0038368C" w:rsidP="0038368C">
      <w:pPr>
        <w:spacing w:line="480" w:lineRule="auto"/>
        <w:jc w:val="both"/>
        <w:rPr>
          <w:rFonts w:ascii="Times New Roman" w:hAnsi="Times New Roman" w:cs="Times New Roman"/>
          <w:b/>
          <w:bCs/>
          <w:lang w:bidi="bn-IN"/>
        </w:rPr>
      </w:pPr>
    </w:p>
    <w:p w14:paraId="500023ED" w14:textId="77777777" w:rsidR="0038368C" w:rsidRPr="00AA7974" w:rsidRDefault="0038368C" w:rsidP="0038368C">
      <w:pPr>
        <w:spacing w:line="480" w:lineRule="auto"/>
        <w:jc w:val="both"/>
        <w:rPr>
          <w:rFonts w:ascii="Times New Roman" w:hAnsi="Times New Roman" w:cs="Times New Roman"/>
          <w:b/>
          <w:bCs/>
          <w:lang w:bidi="bn-IN"/>
        </w:rPr>
      </w:pPr>
    </w:p>
    <w:p w14:paraId="306F10AB" w14:textId="77777777" w:rsidR="0038368C" w:rsidRPr="00AA7974" w:rsidRDefault="0038368C" w:rsidP="0038368C">
      <w:pPr>
        <w:spacing w:line="480" w:lineRule="auto"/>
        <w:jc w:val="both"/>
        <w:rPr>
          <w:rFonts w:ascii="Times New Roman" w:hAnsi="Times New Roman" w:cs="Times New Roman"/>
          <w:b/>
          <w:bCs/>
          <w:lang w:bidi="bn-IN"/>
        </w:rPr>
      </w:pPr>
    </w:p>
    <w:p w14:paraId="2FDF343B" w14:textId="77777777" w:rsidR="0038368C" w:rsidRPr="00AA7974" w:rsidRDefault="0038368C" w:rsidP="0038368C">
      <w:pPr>
        <w:spacing w:line="480" w:lineRule="auto"/>
        <w:jc w:val="both"/>
        <w:rPr>
          <w:rFonts w:ascii="Times New Roman" w:hAnsi="Times New Roman" w:cs="Times New Roman"/>
          <w:b/>
          <w:bCs/>
          <w:lang w:bidi="bn-IN"/>
        </w:rPr>
      </w:pPr>
    </w:p>
    <w:p w14:paraId="20E3998C" w14:textId="22979D1E"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6</w:t>
      </w:r>
      <w:r w:rsidRPr="00AA7974">
        <w:rPr>
          <w:rFonts w:ascii="Times New Roman" w:hAnsi="Times New Roman" w:cs="Times New Roman"/>
          <w:b/>
          <w:bCs/>
          <w:lang w:bidi="bn-IN"/>
        </w:rPr>
        <w:t>.</w:t>
      </w:r>
    </w:p>
    <w:p w14:paraId="568648BB" w14:textId="77777777"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02DD3880" wp14:editId="7BCD357A">
            <wp:extent cx="5943600" cy="61137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extLst>
                        <a:ext uri="{28A0092B-C50C-407E-A947-70E740481C1C}">
                          <a14:useLocalDpi xmlns:a14="http://schemas.microsoft.com/office/drawing/2010/main" val="0"/>
                        </a:ext>
                      </a:extLst>
                    </a:blip>
                    <a:stretch>
                      <a:fillRect/>
                    </a:stretch>
                  </pic:blipFill>
                  <pic:spPr>
                    <a:xfrm>
                      <a:off x="0" y="0"/>
                      <a:ext cx="5943600" cy="6113780"/>
                    </a:xfrm>
                    <a:prstGeom prst="rect">
                      <a:avLst/>
                    </a:prstGeom>
                  </pic:spPr>
                </pic:pic>
              </a:graphicData>
            </a:graphic>
          </wp:inline>
        </w:drawing>
      </w:r>
    </w:p>
    <w:p w14:paraId="78A10299" w14:textId="77777777" w:rsidR="0038368C" w:rsidRPr="00AA7974" w:rsidRDefault="0038368C" w:rsidP="0038368C">
      <w:pPr>
        <w:spacing w:line="480" w:lineRule="auto"/>
        <w:jc w:val="both"/>
        <w:rPr>
          <w:rFonts w:ascii="Times New Roman" w:hAnsi="Times New Roman" w:cs="Times New Roman"/>
          <w:b/>
          <w:bCs/>
          <w:lang w:bidi="bn-IN"/>
        </w:rPr>
      </w:pPr>
    </w:p>
    <w:p w14:paraId="53EDB186" w14:textId="77777777" w:rsidR="0038368C" w:rsidRPr="00AA7974" w:rsidRDefault="0038368C" w:rsidP="0038368C">
      <w:pPr>
        <w:spacing w:line="480" w:lineRule="auto"/>
        <w:jc w:val="both"/>
        <w:rPr>
          <w:rFonts w:ascii="Times New Roman" w:hAnsi="Times New Roman" w:cs="Times New Roman"/>
          <w:b/>
          <w:bCs/>
          <w:lang w:bidi="bn-IN"/>
        </w:rPr>
      </w:pPr>
    </w:p>
    <w:p w14:paraId="60C04AF4" w14:textId="77777777" w:rsidR="0038368C" w:rsidRPr="00AA7974" w:rsidRDefault="0038368C" w:rsidP="0038368C">
      <w:pPr>
        <w:spacing w:line="480" w:lineRule="auto"/>
        <w:jc w:val="both"/>
        <w:rPr>
          <w:rFonts w:ascii="Times New Roman" w:hAnsi="Times New Roman" w:cs="Times New Roman"/>
          <w:b/>
          <w:bCs/>
          <w:lang w:bidi="bn-IN"/>
        </w:rPr>
      </w:pPr>
    </w:p>
    <w:p w14:paraId="4C085459" w14:textId="77777777" w:rsidR="0038368C" w:rsidRPr="00AA7974" w:rsidRDefault="0038368C" w:rsidP="0038368C">
      <w:pPr>
        <w:spacing w:line="480" w:lineRule="auto"/>
        <w:jc w:val="both"/>
        <w:rPr>
          <w:rFonts w:ascii="Times New Roman" w:hAnsi="Times New Roman" w:cs="Times New Roman"/>
          <w:b/>
          <w:bCs/>
          <w:lang w:bidi="bn-IN"/>
        </w:rPr>
      </w:pPr>
    </w:p>
    <w:p w14:paraId="7698AEC6" w14:textId="77777777" w:rsidR="0038368C" w:rsidRPr="00AA7974" w:rsidRDefault="0038368C" w:rsidP="0038368C">
      <w:pPr>
        <w:spacing w:line="480" w:lineRule="auto"/>
        <w:jc w:val="both"/>
        <w:rPr>
          <w:rFonts w:ascii="Times New Roman" w:hAnsi="Times New Roman" w:cs="Times New Roman"/>
          <w:b/>
          <w:bCs/>
          <w:lang w:bidi="bn-IN"/>
        </w:rPr>
      </w:pPr>
    </w:p>
    <w:p w14:paraId="5A75D6F7" w14:textId="3D2ED034"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7</w:t>
      </w:r>
      <w:r w:rsidRPr="00AA7974">
        <w:rPr>
          <w:rFonts w:ascii="Times New Roman" w:hAnsi="Times New Roman" w:cs="Times New Roman"/>
          <w:b/>
          <w:bCs/>
          <w:lang w:bidi="bn-IN"/>
        </w:rPr>
        <w:t>.</w:t>
      </w:r>
    </w:p>
    <w:p w14:paraId="734E32B5" w14:textId="581CDCB2" w:rsidR="0038368C" w:rsidRPr="00AA7974" w:rsidRDefault="0038368C">
      <w:pPr>
        <w:rPr>
          <w:rFonts w:ascii="Times New Roman" w:hAnsi="Times New Roman" w:cs="Times New Roman"/>
        </w:rPr>
      </w:pPr>
      <w:r w:rsidRPr="00AA7974">
        <w:rPr>
          <w:rFonts w:ascii="Times New Roman" w:hAnsi="Times New Roman" w:cs="Times New Roman"/>
          <w:noProof/>
        </w:rPr>
        <w:drawing>
          <wp:inline distT="0" distB="0" distL="0" distR="0" wp14:anchorId="664B7499" wp14:editId="0FC705E0">
            <wp:extent cx="5943600" cy="70777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943600" cy="7077710"/>
                    </a:xfrm>
                    <a:prstGeom prst="rect">
                      <a:avLst/>
                    </a:prstGeom>
                  </pic:spPr>
                </pic:pic>
              </a:graphicData>
            </a:graphic>
          </wp:inline>
        </w:drawing>
      </w:r>
    </w:p>
    <w:p w14:paraId="045A130F" w14:textId="676F6DB3" w:rsidR="0038368C" w:rsidRPr="00AA7974" w:rsidRDefault="0038368C">
      <w:pPr>
        <w:rPr>
          <w:rFonts w:ascii="Times New Roman" w:hAnsi="Times New Roman" w:cs="Times New Roman"/>
        </w:rPr>
      </w:pPr>
    </w:p>
    <w:p w14:paraId="38D05B5F" w14:textId="2C4E2235" w:rsidR="0038368C" w:rsidRPr="00AA7974" w:rsidRDefault="0038368C">
      <w:pPr>
        <w:rPr>
          <w:rFonts w:ascii="Times New Roman" w:hAnsi="Times New Roman" w:cs="Times New Roman"/>
        </w:rPr>
      </w:pPr>
    </w:p>
    <w:p w14:paraId="4C8304CC" w14:textId="595BF321" w:rsidR="0038368C" w:rsidRPr="00AA7974" w:rsidRDefault="0038368C">
      <w:pPr>
        <w:rPr>
          <w:rFonts w:ascii="Times New Roman" w:hAnsi="Times New Roman" w:cs="Times New Roman"/>
        </w:rPr>
      </w:pPr>
    </w:p>
    <w:p w14:paraId="378B1DD8" w14:textId="6F04ADAD" w:rsidR="0038368C" w:rsidRPr="00AA7974" w:rsidRDefault="0038368C">
      <w:pPr>
        <w:rPr>
          <w:rFonts w:ascii="Times New Roman" w:hAnsi="Times New Roman" w:cs="Times New Roman"/>
        </w:rPr>
      </w:pPr>
    </w:p>
    <w:p w14:paraId="6C28478C" w14:textId="127A2EBD" w:rsidR="0038368C" w:rsidRPr="00AA7974" w:rsidRDefault="0038368C" w:rsidP="0038368C">
      <w:pPr>
        <w:spacing w:line="480" w:lineRule="auto"/>
        <w:jc w:val="both"/>
        <w:rPr>
          <w:rFonts w:ascii="Times New Roman" w:hAnsi="Times New Roman" w:cs="Times New Roman"/>
          <w:b/>
          <w:bCs/>
          <w:lang w:bidi="bn-IN"/>
        </w:rPr>
      </w:pPr>
      <w:r w:rsidRPr="00AA7974">
        <w:rPr>
          <w:rFonts w:ascii="Times New Roman" w:hAnsi="Times New Roman" w:cs="Times New Roman"/>
          <w:b/>
          <w:bCs/>
          <w:lang w:bidi="bn-IN"/>
        </w:rPr>
        <w:lastRenderedPageBreak/>
        <w:t>Fig. S</w:t>
      </w:r>
      <w:r w:rsidR="00055C4F" w:rsidRPr="00AA7974">
        <w:rPr>
          <w:rFonts w:ascii="Times New Roman" w:hAnsi="Times New Roman" w:cs="Times New Roman"/>
          <w:b/>
          <w:bCs/>
          <w:lang w:bidi="bn-IN"/>
        </w:rPr>
        <w:t>8</w:t>
      </w:r>
      <w:r w:rsidRPr="00AA7974">
        <w:rPr>
          <w:rFonts w:ascii="Times New Roman" w:hAnsi="Times New Roman" w:cs="Times New Roman"/>
          <w:b/>
          <w:bCs/>
          <w:lang w:bidi="bn-IN"/>
        </w:rPr>
        <w:t>.</w:t>
      </w:r>
    </w:p>
    <w:p w14:paraId="45294178" w14:textId="2921AC2C" w:rsidR="002164DA" w:rsidRPr="00AA7974" w:rsidRDefault="00C13DC9" w:rsidP="00C13DC9">
      <w:pPr>
        <w:spacing w:line="480" w:lineRule="auto"/>
        <w:jc w:val="center"/>
        <w:rPr>
          <w:rFonts w:ascii="Times New Roman" w:hAnsi="Times New Roman" w:cs="Times New Roman"/>
          <w:b/>
          <w:bCs/>
          <w:lang w:bidi="bn-IN"/>
        </w:rPr>
      </w:pPr>
      <w:r w:rsidRPr="00AA7974">
        <w:rPr>
          <w:rFonts w:ascii="Times New Roman" w:hAnsi="Times New Roman" w:cs="Times New Roman"/>
          <w:b/>
          <w:bCs/>
          <w:noProof/>
          <w:lang w:bidi="bn-IN"/>
        </w:rPr>
        <w:drawing>
          <wp:inline distT="0" distB="0" distL="0" distR="0" wp14:anchorId="1AE92E53" wp14:editId="4CF33413">
            <wp:extent cx="3594100" cy="7556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3594100" cy="7556500"/>
                    </a:xfrm>
                    <a:prstGeom prst="rect">
                      <a:avLst/>
                    </a:prstGeom>
                  </pic:spPr>
                </pic:pic>
              </a:graphicData>
            </a:graphic>
          </wp:inline>
        </w:drawing>
      </w:r>
    </w:p>
    <w:p w14:paraId="2A06AA23" w14:textId="1B08B6A0"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lang w:val="en-US" w:bidi="bn-IN"/>
        </w:rPr>
        <w:lastRenderedPageBreak/>
        <w:t>Fig. S</w:t>
      </w:r>
      <w:r w:rsidR="00055C4F" w:rsidRPr="00AA7974">
        <w:rPr>
          <w:rFonts w:ascii="Times New Roman" w:hAnsi="Times New Roman" w:cs="Times New Roman"/>
          <w:b/>
          <w:bCs/>
          <w:lang w:val="en-US" w:bidi="bn-IN"/>
        </w:rPr>
        <w:t>9</w:t>
      </w:r>
      <w:r w:rsidRPr="00AA7974">
        <w:rPr>
          <w:rFonts w:ascii="Times New Roman" w:hAnsi="Times New Roman" w:cs="Times New Roman"/>
          <w:b/>
          <w:bCs/>
          <w:lang w:val="en-US" w:bidi="bn-IN"/>
        </w:rPr>
        <w:t>.</w:t>
      </w:r>
    </w:p>
    <w:p w14:paraId="5CB9CE30" w14:textId="77777777"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noProof/>
          <w:lang w:val="en-US" w:bidi="bn-IN"/>
        </w:rPr>
        <w:drawing>
          <wp:inline distT="0" distB="0" distL="0" distR="0" wp14:anchorId="228672E8" wp14:editId="1AF2E6A1">
            <wp:extent cx="5943600" cy="77133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5">
                      <a:extLst>
                        <a:ext uri="{28A0092B-C50C-407E-A947-70E740481C1C}">
                          <a14:useLocalDpi xmlns:a14="http://schemas.microsoft.com/office/drawing/2010/main" val="0"/>
                        </a:ext>
                      </a:extLst>
                    </a:blip>
                    <a:stretch>
                      <a:fillRect/>
                    </a:stretch>
                  </pic:blipFill>
                  <pic:spPr>
                    <a:xfrm>
                      <a:off x="0" y="0"/>
                      <a:ext cx="5943600" cy="7713345"/>
                    </a:xfrm>
                    <a:prstGeom prst="rect">
                      <a:avLst/>
                    </a:prstGeom>
                  </pic:spPr>
                </pic:pic>
              </a:graphicData>
            </a:graphic>
          </wp:inline>
        </w:drawing>
      </w:r>
    </w:p>
    <w:p w14:paraId="5F280098" w14:textId="711177CC"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lang w:val="en-US" w:bidi="bn-IN"/>
        </w:rPr>
        <w:lastRenderedPageBreak/>
        <w:t>Fig. S</w:t>
      </w:r>
      <w:r w:rsidR="00055C4F" w:rsidRPr="00AA7974">
        <w:rPr>
          <w:rFonts w:ascii="Times New Roman" w:hAnsi="Times New Roman" w:cs="Times New Roman"/>
          <w:b/>
          <w:bCs/>
          <w:lang w:val="en-US" w:bidi="bn-IN"/>
        </w:rPr>
        <w:t>10</w:t>
      </w:r>
      <w:r w:rsidRPr="00AA7974">
        <w:rPr>
          <w:rFonts w:ascii="Times New Roman" w:hAnsi="Times New Roman" w:cs="Times New Roman"/>
          <w:b/>
          <w:bCs/>
          <w:lang w:val="en-US" w:bidi="bn-IN"/>
        </w:rPr>
        <w:t>.</w:t>
      </w:r>
    </w:p>
    <w:p w14:paraId="1CABBC69" w14:textId="77777777"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noProof/>
          <w:lang w:val="en-US" w:bidi="bn-IN"/>
        </w:rPr>
        <w:drawing>
          <wp:inline distT="0" distB="0" distL="0" distR="0" wp14:anchorId="738678BD" wp14:editId="08D2EB17">
            <wp:extent cx="5943600" cy="77133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6">
                      <a:extLst>
                        <a:ext uri="{28A0092B-C50C-407E-A947-70E740481C1C}">
                          <a14:useLocalDpi xmlns:a14="http://schemas.microsoft.com/office/drawing/2010/main" val="0"/>
                        </a:ext>
                      </a:extLst>
                    </a:blip>
                    <a:stretch>
                      <a:fillRect/>
                    </a:stretch>
                  </pic:blipFill>
                  <pic:spPr>
                    <a:xfrm>
                      <a:off x="0" y="0"/>
                      <a:ext cx="5943600" cy="7713345"/>
                    </a:xfrm>
                    <a:prstGeom prst="rect">
                      <a:avLst/>
                    </a:prstGeom>
                  </pic:spPr>
                </pic:pic>
              </a:graphicData>
            </a:graphic>
          </wp:inline>
        </w:drawing>
      </w:r>
    </w:p>
    <w:p w14:paraId="0367BEEC" w14:textId="6524B380"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lang w:val="en-US" w:bidi="bn-IN"/>
        </w:rPr>
        <w:lastRenderedPageBreak/>
        <w:t>Fig. S1</w:t>
      </w:r>
      <w:r w:rsidR="00055C4F" w:rsidRPr="00AA7974">
        <w:rPr>
          <w:rFonts w:ascii="Times New Roman" w:hAnsi="Times New Roman" w:cs="Times New Roman"/>
          <w:b/>
          <w:bCs/>
          <w:lang w:val="en-US" w:bidi="bn-IN"/>
        </w:rPr>
        <w:t>1</w:t>
      </w:r>
      <w:r w:rsidRPr="00AA7974">
        <w:rPr>
          <w:rFonts w:ascii="Times New Roman" w:hAnsi="Times New Roman" w:cs="Times New Roman"/>
          <w:b/>
          <w:bCs/>
          <w:lang w:val="en-US" w:bidi="bn-IN"/>
        </w:rPr>
        <w:t>.</w:t>
      </w:r>
    </w:p>
    <w:p w14:paraId="3E140EBE" w14:textId="77777777" w:rsidR="00101749" w:rsidRPr="00AA7974" w:rsidRDefault="00101749" w:rsidP="00101749">
      <w:pPr>
        <w:spacing w:line="480" w:lineRule="auto"/>
        <w:jc w:val="both"/>
        <w:rPr>
          <w:rFonts w:ascii="Times New Roman" w:hAnsi="Times New Roman" w:cs="Times New Roman"/>
          <w:b/>
          <w:bCs/>
          <w:lang w:val="en-US" w:bidi="bn-IN"/>
        </w:rPr>
      </w:pPr>
      <w:r w:rsidRPr="00AA7974">
        <w:rPr>
          <w:rFonts w:ascii="Times New Roman" w:hAnsi="Times New Roman" w:cs="Times New Roman"/>
          <w:b/>
          <w:bCs/>
          <w:noProof/>
          <w:lang w:val="en-US" w:bidi="bn-IN"/>
        </w:rPr>
        <w:drawing>
          <wp:inline distT="0" distB="0" distL="0" distR="0" wp14:anchorId="1E9191B9" wp14:editId="51901ACE">
            <wp:extent cx="5010938" cy="7505114"/>
            <wp:effectExtent l="0" t="0" r="571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7">
                      <a:extLst>
                        <a:ext uri="{28A0092B-C50C-407E-A947-70E740481C1C}">
                          <a14:useLocalDpi xmlns:a14="http://schemas.microsoft.com/office/drawing/2010/main" val="0"/>
                        </a:ext>
                      </a:extLst>
                    </a:blip>
                    <a:stretch>
                      <a:fillRect/>
                    </a:stretch>
                  </pic:blipFill>
                  <pic:spPr>
                    <a:xfrm>
                      <a:off x="0" y="0"/>
                      <a:ext cx="5013666" cy="7509200"/>
                    </a:xfrm>
                    <a:prstGeom prst="rect">
                      <a:avLst/>
                    </a:prstGeom>
                  </pic:spPr>
                </pic:pic>
              </a:graphicData>
            </a:graphic>
          </wp:inline>
        </w:drawing>
      </w:r>
    </w:p>
    <w:p w14:paraId="03854076" w14:textId="77777777" w:rsidR="00101749" w:rsidRPr="00AA7974" w:rsidRDefault="00101749">
      <w:pPr>
        <w:rPr>
          <w:rFonts w:ascii="Times New Roman" w:hAnsi="Times New Roman" w:cs="Times New Roman"/>
        </w:rPr>
      </w:pPr>
    </w:p>
    <w:sectPr w:rsidR="00101749" w:rsidRPr="00AA797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96835" w14:textId="77777777" w:rsidR="00131E82" w:rsidRDefault="00131E82" w:rsidP="00167ABE">
      <w:r>
        <w:separator/>
      </w:r>
    </w:p>
  </w:endnote>
  <w:endnote w:type="continuationSeparator" w:id="0">
    <w:p w14:paraId="71E418E4" w14:textId="77777777" w:rsidR="00131E82" w:rsidRDefault="00131E82" w:rsidP="00167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25686" w14:textId="77777777" w:rsidR="00131E82" w:rsidRDefault="00131E82" w:rsidP="00167ABE">
      <w:r>
        <w:separator/>
      </w:r>
    </w:p>
  </w:footnote>
  <w:footnote w:type="continuationSeparator" w:id="0">
    <w:p w14:paraId="0C28A0FB" w14:textId="77777777" w:rsidR="00131E82" w:rsidRDefault="00131E82" w:rsidP="00167A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E4"/>
    <w:rsid w:val="00011B1E"/>
    <w:rsid w:val="00012D41"/>
    <w:rsid w:val="00021662"/>
    <w:rsid w:val="0002760C"/>
    <w:rsid w:val="00030A8D"/>
    <w:rsid w:val="000409F7"/>
    <w:rsid w:val="00044DA9"/>
    <w:rsid w:val="00046DB3"/>
    <w:rsid w:val="00055C4F"/>
    <w:rsid w:val="000638F7"/>
    <w:rsid w:val="00083B27"/>
    <w:rsid w:val="000A39D9"/>
    <w:rsid w:val="000A65FB"/>
    <w:rsid w:val="000B45E4"/>
    <w:rsid w:val="000C5BB2"/>
    <w:rsid w:val="000D4E98"/>
    <w:rsid w:val="00101749"/>
    <w:rsid w:val="00110D1D"/>
    <w:rsid w:val="00121D74"/>
    <w:rsid w:val="00122142"/>
    <w:rsid w:val="00122579"/>
    <w:rsid w:val="00131E82"/>
    <w:rsid w:val="00132493"/>
    <w:rsid w:val="001378A0"/>
    <w:rsid w:val="00144EF7"/>
    <w:rsid w:val="0015592E"/>
    <w:rsid w:val="00167ABE"/>
    <w:rsid w:val="00173E8B"/>
    <w:rsid w:val="001868BF"/>
    <w:rsid w:val="001D5989"/>
    <w:rsid w:val="001D784B"/>
    <w:rsid w:val="001E5FC4"/>
    <w:rsid w:val="002164DA"/>
    <w:rsid w:val="002443DC"/>
    <w:rsid w:val="0027110A"/>
    <w:rsid w:val="002824B6"/>
    <w:rsid w:val="0029665E"/>
    <w:rsid w:val="002A2BEF"/>
    <w:rsid w:val="002B13E1"/>
    <w:rsid w:val="002C2D86"/>
    <w:rsid w:val="002D1159"/>
    <w:rsid w:val="002D2808"/>
    <w:rsid w:val="002E6163"/>
    <w:rsid w:val="002F0231"/>
    <w:rsid w:val="002F174E"/>
    <w:rsid w:val="002F48AC"/>
    <w:rsid w:val="003131AD"/>
    <w:rsid w:val="00313401"/>
    <w:rsid w:val="00320FF6"/>
    <w:rsid w:val="003214BC"/>
    <w:rsid w:val="00330D5E"/>
    <w:rsid w:val="00332ED8"/>
    <w:rsid w:val="003526D1"/>
    <w:rsid w:val="00361743"/>
    <w:rsid w:val="003652B3"/>
    <w:rsid w:val="0036688D"/>
    <w:rsid w:val="003756CE"/>
    <w:rsid w:val="0038368C"/>
    <w:rsid w:val="003A14BA"/>
    <w:rsid w:val="003C512C"/>
    <w:rsid w:val="003D24A5"/>
    <w:rsid w:val="003D4BAA"/>
    <w:rsid w:val="003D58FC"/>
    <w:rsid w:val="003E4215"/>
    <w:rsid w:val="00415C56"/>
    <w:rsid w:val="0042073E"/>
    <w:rsid w:val="00421474"/>
    <w:rsid w:val="004241C7"/>
    <w:rsid w:val="00425160"/>
    <w:rsid w:val="00431BA4"/>
    <w:rsid w:val="00456FB4"/>
    <w:rsid w:val="00457C10"/>
    <w:rsid w:val="0046568C"/>
    <w:rsid w:val="00482DCA"/>
    <w:rsid w:val="004A04A8"/>
    <w:rsid w:val="004A1740"/>
    <w:rsid w:val="004D6FDB"/>
    <w:rsid w:val="004E3051"/>
    <w:rsid w:val="004F0009"/>
    <w:rsid w:val="004F6A66"/>
    <w:rsid w:val="00507A6B"/>
    <w:rsid w:val="0051153A"/>
    <w:rsid w:val="00522561"/>
    <w:rsid w:val="00527A45"/>
    <w:rsid w:val="0053471E"/>
    <w:rsid w:val="00557E11"/>
    <w:rsid w:val="00567A89"/>
    <w:rsid w:val="00586394"/>
    <w:rsid w:val="005973EB"/>
    <w:rsid w:val="005B62D9"/>
    <w:rsid w:val="005B674D"/>
    <w:rsid w:val="005C5F69"/>
    <w:rsid w:val="005F5F64"/>
    <w:rsid w:val="00614F3F"/>
    <w:rsid w:val="0062022B"/>
    <w:rsid w:val="00620A00"/>
    <w:rsid w:val="006254BC"/>
    <w:rsid w:val="006264BC"/>
    <w:rsid w:val="00626F4F"/>
    <w:rsid w:val="00631490"/>
    <w:rsid w:val="0063435D"/>
    <w:rsid w:val="00637C40"/>
    <w:rsid w:val="00640A28"/>
    <w:rsid w:val="006439B2"/>
    <w:rsid w:val="00677EB4"/>
    <w:rsid w:val="00681A6E"/>
    <w:rsid w:val="00682336"/>
    <w:rsid w:val="006C15A9"/>
    <w:rsid w:val="006C3D80"/>
    <w:rsid w:val="006E46CC"/>
    <w:rsid w:val="007029AC"/>
    <w:rsid w:val="00704381"/>
    <w:rsid w:val="007213F9"/>
    <w:rsid w:val="0072196D"/>
    <w:rsid w:val="0073086E"/>
    <w:rsid w:val="0073378D"/>
    <w:rsid w:val="0075230D"/>
    <w:rsid w:val="00774922"/>
    <w:rsid w:val="00774A4D"/>
    <w:rsid w:val="00783113"/>
    <w:rsid w:val="00795938"/>
    <w:rsid w:val="007C25D0"/>
    <w:rsid w:val="007D0601"/>
    <w:rsid w:val="007D1BCD"/>
    <w:rsid w:val="007D49B8"/>
    <w:rsid w:val="007D770C"/>
    <w:rsid w:val="007F5CDB"/>
    <w:rsid w:val="00803A4E"/>
    <w:rsid w:val="008042BA"/>
    <w:rsid w:val="00813962"/>
    <w:rsid w:val="00817E55"/>
    <w:rsid w:val="00840220"/>
    <w:rsid w:val="008470C2"/>
    <w:rsid w:val="00877C93"/>
    <w:rsid w:val="00886997"/>
    <w:rsid w:val="008A27F9"/>
    <w:rsid w:val="008B76CF"/>
    <w:rsid w:val="008C2F44"/>
    <w:rsid w:val="008C7B67"/>
    <w:rsid w:val="008E1935"/>
    <w:rsid w:val="008E7A0F"/>
    <w:rsid w:val="009046A6"/>
    <w:rsid w:val="00910EC4"/>
    <w:rsid w:val="00912ADF"/>
    <w:rsid w:val="00926FA7"/>
    <w:rsid w:val="00977B2D"/>
    <w:rsid w:val="00980D9D"/>
    <w:rsid w:val="0098687A"/>
    <w:rsid w:val="00992E5B"/>
    <w:rsid w:val="009A59E3"/>
    <w:rsid w:val="009C4C0C"/>
    <w:rsid w:val="009C7470"/>
    <w:rsid w:val="009D2FDD"/>
    <w:rsid w:val="009F3ADD"/>
    <w:rsid w:val="009F7FC8"/>
    <w:rsid w:val="00A12306"/>
    <w:rsid w:val="00A23DE4"/>
    <w:rsid w:val="00A30730"/>
    <w:rsid w:val="00A32F13"/>
    <w:rsid w:val="00A365DA"/>
    <w:rsid w:val="00A56ACD"/>
    <w:rsid w:val="00A64D35"/>
    <w:rsid w:val="00A66A09"/>
    <w:rsid w:val="00AA7974"/>
    <w:rsid w:val="00AF3734"/>
    <w:rsid w:val="00B05A34"/>
    <w:rsid w:val="00B13084"/>
    <w:rsid w:val="00B17711"/>
    <w:rsid w:val="00B32A95"/>
    <w:rsid w:val="00B4467B"/>
    <w:rsid w:val="00B44FF8"/>
    <w:rsid w:val="00B856D9"/>
    <w:rsid w:val="00B8638E"/>
    <w:rsid w:val="00BA26D9"/>
    <w:rsid w:val="00BA293C"/>
    <w:rsid w:val="00BA6CAE"/>
    <w:rsid w:val="00BB7C67"/>
    <w:rsid w:val="00BD56AE"/>
    <w:rsid w:val="00BE3B16"/>
    <w:rsid w:val="00BE571B"/>
    <w:rsid w:val="00BF4FFB"/>
    <w:rsid w:val="00C12CF7"/>
    <w:rsid w:val="00C13DC9"/>
    <w:rsid w:val="00C2225B"/>
    <w:rsid w:val="00C610BD"/>
    <w:rsid w:val="00C6196F"/>
    <w:rsid w:val="00C8245D"/>
    <w:rsid w:val="00CA14F0"/>
    <w:rsid w:val="00CB0DC7"/>
    <w:rsid w:val="00CE5EF1"/>
    <w:rsid w:val="00D11141"/>
    <w:rsid w:val="00D21114"/>
    <w:rsid w:val="00D4537E"/>
    <w:rsid w:val="00D5025E"/>
    <w:rsid w:val="00D57DF7"/>
    <w:rsid w:val="00D72EB9"/>
    <w:rsid w:val="00D83AB6"/>
    <w:rsid w:val="00DC27B1"/>
    <w:rsid w:val="00DD3B22"/>
    <w:rsid w:val="00DE39A4"/>
    <w:rsid w:val="00E012A0"/>
    <w:rsid w:val="00E129F3"/>
    <w:rsid w:val="00E25E61"/>
    <w:rsid w:val="00E34218"/>
    <w:rsid w:val="00E37DE4"/>
    <w:rsid w:val="00E406F4"/>
    <w:rsid w:val="00E45B12"/>
    <w:rsid w:val="00E51E68"/>
    <w:rsid w:val="00E56F20"/>
    <w:rsid w:val="00E60876"/>
    <w:rsid w:val="00E63FE9"/>
    <w:rsid w:val="00E700A1"/>
    <w:rsid w:val="00EA6ADB"/>
    <w:rsid w:val="00ED0C02"/>
    <w:rsid w:val="00ED5F5A"/>
    <w:rsid w:val="00F037F3"/>
    <w:rsid w:val="00F44AB4"/>
    <w:rsid w:val="00F5385B"/>
    <w:rsid w:val="00F56004"/>
    <w:rsid w:val="00F57F95"/>
    <w:rsid w:val="00F94C63"/>
    <w:rsid w:val="00FE42D8"/>
    <w:rsid w:val="00FE5469"/>
  </w:rsids>
  <m:mathPr>
    <m:mathFont m:val="Cambria Math"/>
    <m:brkBin m:val="before"/>
    <m:brkBinSub m:val="--"/>
    <m:smallFrac m:val="0"/>
    <m:dispDef/>
    <m:lMargin m:val="0"/>
    <m:rMargin m:val="0"/>
    <m:defJc m:val="centerGroup"/>
    <m:wrapIndent m:val="1440"/>
    <m:intLim m:val="subSup"/>
    <m:naryLim m:val="undOvr"/>
  </m:mathPr>
  <w:themeFontLang w:val="en-CA"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40398"/>
  <w15:chartTrackingRefBased/>
  <w15:docId w15:val="{7CCB6634-8463-A545-89AC-AFDE62B3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368C"/>
    <w:rPr>
      <w:sz w:val="16"/>
      <w:szCs w:val="16"/>
    </w:rPr>
  </w:style>
  <w:style w:type="paragraph" w:styleId="CommentText">
    <w:name w:val="annotation text"/>
    <w:basedOn w:val="Normal"/>
    <w:link w:val="CommentTextChar"/>
    <w:uiPriority w:val="99"/>
    <w:unhideWhenUsed/>
    <w:rsid w:val="0038368C"/>
    <w:pPr>
      <w:spacing w:after="160"/>
    </w:pPr>
    <w:rPr>
      <w:sz w:val="20"/>
      <w:szCs w:val="20"/>
    </w:rPr>
  </w:style>
  <w:style w:type="character" w:customStyle="1" w:styleId="CommentTextChar">
    <w:name w:val="Comment Text Char"/>
    <w:basedOn w:val="DefaultParagraphFont"/>
    <w:link w:val="CommentText"/>
    <w:uiPriority w:val="99"/>
    <w:rsid w:val="0038368C"/>
    <w:rPr>
      <w:sz w:val="20"/>
      <w:szCs w:val="20"/>
    </w:rPr>
  </w:style>
  <w:style w:type="character" w:styleId="LineNumber">
    <w:name w:val="line number"/>
    <w:basedOn w:val="DefaultParagraphFont"/>
    <w:uiPriority w:val="99"/>
    <w:semiHidden/>
    <w:unhideWhenUsed/>
    <w:rsid w:val="00B4467B"/>
  </w:style>
  <w:style w:type="paragraph" w:styleId="Header">
    <w:name w:val="header"/>
    <w:basedOn w:val="Normal"/>
    <w:link w:val="HeaderChar"/>
    <w:uiPriority w:val="99"/>
    <w:unhideWhenUsed/>
    <w:rsid w:val="00167ABE"/>
    <w:pPr>
      <w:tabs>
        <w:tab w:val="center" w:pos="4680"/>
        <w:tab w:val="right" w:pos="9360"/>
      </w:tabs>
    </w:pPr>
  </w:style>
  <w:style w:type="character" w:customStyle="1" w:styleId="HeaderChar">
    <w:name w:val="Header Char"/>
    <w:basedOn w:val="DefaultParagraphFont"/>
    <w:link w:val="Header"/>
    <w:uiPriority w:val="99"/>
    <w:rsid w:val="00167ABE"/>
  </w:style>
  <w:style w:type="paragraph" w:styleId="Footer">
    <w:name w:val="footer"/>
    <w:basedOn w:val="Normal"/>
    <w:link w:val="FooterChar"/>
    <w:uiPriority w:val="99"/>
    <w:unhideWhenUsed/>
    <w:rsid w:val="00167ABE"/>
    <w:pPr>
      <w:tabs>
        <w:tab w:val="center" w:pos="4680"/>
        <w:tab w:val="right" w:pos="9360"/>
      </w:tabs>
    </w:pPr>
  </w:style>
  <w:style w:type="character" w:customStyle="1" w:styleId="FooterChar">
    <w:name w:val="Footer Char"/>
    <w:basedOn w:val="DefaultParagraphFont"/>
    <w:link w:val="Footer"/>
    <w:uiPriority w:val="99"/>
    <w:rsid w:val="00167ABE"/>
  </w:style>
  <w:style w:type="paragraph" w:styleId="CommentSubject">
    <w:name w:val="annotation subject"/>
    <w:basedOn w:val="CommentText"/>
    <w:next w:val="CommentText"/>
    <w:link w:val="CommentSubjectChar"/>
    <w:uiPriority w:val="99"/>
    <w:semiHidden/>
    <w:unhideWhenUsed/>
    <w:rsid w:val="008E1935"/>
    <w:pPr>
      <w:spacing w:after="0"/>
    </w:pPr>
    <w:rPr>
      <w:b/>
      <w:bCs/>
    </w:rPr>
  </w:style>
  <w:style w:type="character" w:customStyle="1" w:styleId="CommentSubjectChar">
    <w:name w:val="Comment Subject Char"/>
    <w:basedOn w:val="CommentTextChar"/>
    <w:link w:val="CommentSubject"/>
    <w:uiPriority w:val="99"/>
    <w:semiHidden/>
    <w:rsid w:val="008E1935"/>
    <w:rPr>
      <w:b/>
      <w:bCs/>
      <w:sz w:val="20"/>
      <w:szCs w:val="20"/>
    </w:rPr>
  </w:style>
  <w:style w:type="paragraph" w:styleId="Revision">
    <w:name w:val="Revision"/>
    <w:hidden/>
    <w:uiPriority w:val="99"/>
    <w:semiHidden/>
    <w:rsid w:val="00557E11"/>
  </w:style>
  <w:style w:type="paragraph" w:styleId="BalloonText">
    <w:name w:val="Balloon Text"/>
    <w:basedOn w:val="Normal"/>
    <w:link w:val="BalloonTextChar"/>
    <w:uiPriority w:val="99"/>
    <w:semiHidden/>
    <w:unhideWhenUsed/>
    <w:rsid w:val="00C12C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C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898D6-78E5-4592-AC25-367E3FC82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2305</Words>
  <Characters>13145</Characters>
  <Application>Microsoft Office Word</Application>
  <DocSecurity>0</DocSecurity>
  <Lines>109</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Md Bulbul</dc:creator>
  <cp:keywords/>
  <dc:description/>
  <cp:lastModifiedBy>Charis Green</cp:lastModifiedBy>
  <cp:revision>10</cp:revision>
  <dcterms:created xsi:type="dcterms:W3CDTF">2023-03-08T18:22:00Z</dcterms:created>
  <dcterms:modified xsi:type="dcterms:W3CDTF">2023-08-09T09:14:00Z</dcterms:modified>
</cp:coreProperties>
</file>