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C2A45"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67AE89FB"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3529"/>
        <w:gridCol w:w="2126"/>
        <w:gridCol w:w="6770"/>
      </w:tblGrid>
      <w:tr w:rsidR="00191A23" w:rsidRPr="0022554A" w14:paraId="30B7F07A" w14:textId="77777777" w:rsidTr="00031EDC">
        <w:trPr>
          <w:trHeight w:val="678"/>
        </w:trPr>
        <w:tc>
          <w:tcPr>
            <w:tcW w:w="1951" w:type="dxa"/>
          </w:tcPr>
          <w:p w14:paraId="2DF0581F"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7871735A"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3529" w:type="dxa"/>
            <w:vAlign w:val="bottom"/>
          </w:tcPr>
          <w:p w14:paraId="33633896"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2126" w:type="dxa"/>
          </w:tcPr>
          <w:p w14:paraId="007E93C2"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6770" w:type="dxa"/>
          </w:tcPr>
          <w:p w14:paraId="12F734F9"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05F8DE38" w14:textId="77777777" w:rsidTr="00031EDC">
        <w:tc>
          <w:tcPr>
            <w:tcW w:w="1951" w:type="dxa"/>
            <w:vMerge w:val="restart"/>
          </w:tcPr>
          <w:p w14:paraId="1B914A42" w14:textId="723ADD54"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2FDA7E36" w14:textId="77777777" w:rsidR="00191A23" w:rsidRPr="0022554A" w:rsidRDefault="00191A23" w:rsidP="0022554A">
            <w:pPr>
              <w:tabs>
                <w:tab w:val="left" w:pos="5400"/>
              </w:tabs>
              <w:jc w:val="center"/>
              <w:rPr>
                <w:sz w:val="20"/>
              </w:rPr>
            </w:pPr>
            <w:r w:rsidRPr="0022554A">
              <w:rPr>
                <w:sz w:val="20"/>
              </w:rPr>
              <w:t>1</w:t>
            </w:r>
          </w:p>
        </w:tc>
        <w:tc>
          <w:tcPr>
            <w:tcW w:w="3529" w:type="dxa"/>
          </w:tcPr>
          <w:p w14:paraId="6C28B099"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2126" w:type="dxa"/>
          </w:tcPr>
          <w:p w14:paraId="700BD102" w14:textId="224853D5" w:rsidR="00191A23" w:rsidRPr="0022554A" w:rsidRDefault="00D73A39" w:rsidP="00D73A39">
            <w:pPr>
              <w:tabs>
                <w:tab w:val="left" w:pos="5400"/>
              </w:tabs>
              <w:jc w:val="center"/>
              <w:rPr>
                <w:sz w:val="20"/>
              </w:rPr>
            </w:pPr>
            <w:r>
              <w:rPr>
                <w:sz w:val="20"/>
              </w:rPr>
              <w:t>1</w:t>
            </w:r>
          </w:p>
        </w:tc>
        <w:tc>
          <w:tcPr>
            <w:tcW w:w="6770" w:type="dxa"/>
          </w:tcPr>
          <w:p w14:paraId="105E1FDB" w14:textId="0624D0A7" w:rsidR="00191A23" w:rsidRPr="00D73A39" w:rsidRDefault="00191A23" w:rsidP="00D73A39">
            <w:pPr>
              <w:spacing w:before="100" w:beforeAutospacing="1" w:after="100" w:afterAutospacing="1"/>
              <w:rPr>
                <w:rFonts w:ascii="TimesNewRomanPS" w:hAnsi="TimesNewRomanPS"/>
                <w:sz w:val="20"/>
              </w:rPr>
            </w:pPr>
          </w:p>
        </w:tc>
      </w:tr>
      <w:tr w:rsidR="00191A23" w:rsidRPr="0022554A" w14:paraId="4C53EEB7" w14:textId="77777777" w:rsidTr="00031EDC">
        <w:tc>
          <w:tcPr>
            <w:tcW w:w="1951" w:type="dxa"/>
            <w:vMerge/>
          </w:tcPr>
          <w:p w14:paraId="3771ACA9"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1EF9B094" w14:textId="77777777" w:rsidR="00191A23" w:rsidRPr="0022554A" w:rsidRDefault="00191A23" w:rsidP="0022554A">
            <w:pPr>
              <w:tabs>
                <w:tab w:val="left" w:pos="5400"/>
              </w:tabs>
              <w:jc w:val="center"/>
              <w:rPr>
                <w:sz w:val="20"/>
              </w:rPr>
            </w:pPr>
          </w:p>
        </w:tc>
        <w:tc>
          <w:tcPr>
            <w:tcW w:w="3529" w:type="dxa"/>
          </w:tcPr>
          <w:p w14:paraId="6BF7E7CB"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2126" w:type="dxa"/>
          </w:tcPr>
          <w:p w14:paraId="20844245" w14:textId="78F587BF" w:rsidR="00191A23" w:rsidRPr="0022554A" w:rsidRDefault="00D73A39" w:rsidP="00D73A39">
            <w:pPr>
              <w:tabs>
                <w:tab w:val="left" w:pos="5400"/>
              </w:tabs>
              <w:jc w:val="center"/>
              <w:rPr>
                <w:sz w:val="20"/>
              </w:rPr>
            </w:pPr>
            <w:r>
              <w:rPr>
                <w:sz w:val="20"/>
              </w:rPr>
              <w:t>2</w:t>
            </w:r>
          </w:p>
        </w:tc>
        <w:tc>
          <w:tcPr>
            <w:tcW w:w="6770" w:type="dxa"/>
          </w:tcPr>
          <w:p w14:paraId="0CEF1DB9" w14:textId="77777777" w:rsidR="00191A23" w:rsidRPr="0022554A" w:rsidRDefault="00191A23" w:rsidP="0022554A">
            <w:pPr>
              <w:tabs>
                <w:tab w:val="left" w:pos="5400"/>
              </w:tabs>
              <w:rPr>
                <w:sz w:val="20"/>
              </w:rPr>
            </w:pPr>
          </w:p>
        </w:tc>
      </w:tr>
      <w:tr w:rsidR="00191A23" w:rsidRPr="0022554A" w14:paraId="6C459D29" w14:textId="77777777" w:rsidTr="00031EDC">
        <w:tc>
          <w:tcPr>
            <w:tcW w:w="8222" w:type="dxa"/>
            <w:gridSpan w:val="4"/>
          </w:tcPr>
          <w:p w14:paraId="4AF9B846"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6770" w:type="dxa"/>
          </w:tcPr>
          <w:p w14:paraId="691F2E71" w14:textId="77777777" w:rsidR="00191A23" w:rsidRPr="0022554A" w:rsidRDefault="00191A23" w:rsidP="0022554A">
            <w:pPr>
              <w:pStyle w:val="TableSubHead"/>
              <w:tabs>
                <w:tab w:val="left" w:pos="5400"/>
              </w:tabs>
              <w:rPr>
                <w:sz w:val="20"/>
              </w:rPr>
            </w:pPr>
          </w:p>
        </w:tc>
      </w:tr>
      <w:tr w:rsidR="00191A23" w:rsidRPr="0022554A" w14:paraId="1C2A99A7" w14:textId="77777777" w:rsidTr="00031EDC">
        <w:tc>
          <w:tcPr>
            <w:tcW w:w="1951" w:type="dxa"/>
          </w:tcPr>
          <w:p w14:paraId="45AB0E41" w14:textId="1E97F9CD"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4E4E9DDE" w14:textId="77777777" w:rsidR="00191A23" w:rsidRPr="0022554A" w:rsidRDefault="00191A23" w:rsidP="0022554A">
            <w:pPr>
              <w:tabs>
                <w:tab w:val="left" w:pos="5400"/>
              </w:tabs>
              <w:jc w:val="center"/>
              <w:rPr>
                <w:sz w:val="20"/>
              </w:rPr>
            </w:pPr>
            <w:r w:rsidRPr="0022554A">
              <w:rPr>
                <w:sz w:val="20"/>
              </w:rPr>
              <w:t>2</w:t>
            </w:r>
          </w:p>
        </w:tc>
        <w:tc>
          <w:tcPr>
            <w:tcW w:w="3529" w:type="dxa"/>
          </w:tcPr>
          <w:p w14:paraId="390B27B7"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2126" w:type="dxa"/>
          </w:tcPr>
          <w:p w14:paraId="7BFF57B1" w14:textId="07374E94" w:rsidR="00191A23" w:rsidRPr="0022554A" w:rsidRDefault="00D73A39" w:rsidP="00D73A39">
            <w:pPr>
              <w:tabs>
                <w:tab w:val="left" w:pos="5400"/>
              </w:tabs>
              <w:jc w:val="center"/>
              <w:rPr>
                <w:sz w:val="20"/>
              </w:rPr>
            </w:pPr>
            <w:r>
              <w:rPr>
                <w:sz w:val="20"/>
              </w:rPr>
              <w:t>3–4</w:t>
            </w:r>
          </w:p>
        </w:tc>
        <w:tc>
          <w:tcPr>
            <w:tcW w:w="6770" w:type="dxa"/>
          </w:tcPr>
          <w:p w14:paraId="72ABCA2D" w14:textId="77777777" w:rsidR="00191A23" w:rsidRPr="00031EDC" w:rsidRDefault="00D73A39" w:rsidP="00031EDC">
            <w:pPr>
              <w:pStyle w:val="ListParagraph"/>
              <w:numPr>
                <w:ilvl w:val="0"/>
                <w:numId w:val="22"/>
              </w:numPr>
              <w:tabs>
                <w:tab w:val="left" w:pos="5400"/>
              </w:tabs>
              <w:rPr>
                <w:sz w:val="20"/>
              </w:rPr>
            </w:pPr>
            <w:r w:rsidRPr="00031EDC" w:rsidDel="00502DE4">
              <w:rPr>
                <w:sz w:val="20"/>
              </w:rPr>
              <w:t>The Interpersonal Theory of Suicide</w:t>
            </w:r>
            <w:r w:rsidRPr="00031EDC">
              <w:rPr>
                <w:sz w:val="20"/>
              </w:rPr>
              <w:t xml:space="preserve"> attempts to explain suicide </w:t>
            </w:r>
            <w:proofErr w:type="spellStart"/>
            <w:r w:rsidRPr="00031EDC">
              <w:rPr>
                <w:sz w:val="20"/>
              </w:rPr>
              <w:t>etiology</w:t>
            </w:r>
            <w:proofErr w:type="spellEnd"/>
            <w:r w:rsidRPr="00031EDC">
              <w:rPr>
                <w:sz w:val="20"/>
              </w:rPr>
              <w:t xml:space="preserve"> and has garnered empirical support… </w:t>
            </w:r>
          </w:p>
          <w:p w14:paraId="0DD414B2" w14:textId="59FF5909" w:rsidR="00D73A39" w:rsidRPr="00031EDC" w:rsidRDefault="00D73A39" w:rsidP="00031EDC">
            <w:pPr>
              <w:pStyle w:val="ListParagraph"/>
              <w:numPr>
                <w:ilvl w:val="0"/>
                <w:numId w:val="22"/>
              </w:numPr>
              <w:tabs>
                <w:tab w:val="left" w:pos="5400"/>
              </w:tabs>
              <w:rPr>
                <w:sz w:val="20"/>
              </w:rPr>
            </w:pPr>
            <w:r w:rsidRPr="00031EDC">
              <w:rPr>
                <w:sz w:val="20"/>
              </w:rPr>
              <w:t xml:space="preserve">While the theory is hypothesized to apply across the lifespan, there are few studies that test its validity among adolescent samples… </w:t>
            </w:r>
            <w:r w:rsidRPr="00031EDC">
              <w:rPr>
                <w:color w:val="000000" w:themeColor="text1"/>
                <w:sz w:val="20"/>
              </w:rPr>
              <w:t xml:space="preserve">it is worthwhile to study how these factors contribute to suicide ideation in adolescents to better understand adolescent suicide </w:t>
            </w:r>
            <w:proofErr w:type="spellStart"/>
            <w:r w:rsidRPr="00031EDC">
              <w:rPr>
                <w:color w:val="000000" w:themeColor="text1"/>
                <w:sz w:val="20"/>
              </w:rPr>
              <w:t>etiology</w:t>
            </w:r>
            <w:proofErr w:type="spellEnd"/>
            <w:r w:rsidRPr="00031EDC">
              <w:rPr>
                <w:color w:val="000000" w:themeColor="text1"/>
                <w:sz w:val="20"/>
              </w:rPr>
              <w:t xml:space="preserve"> and ultimately prevent suicides.</w:t>
            </w:r>
          </w:p>
        </w:tc>
      </w:tr>
      <w:tr w:rsidR="00191A23" w:rsidRPr="0022554A" w14:paraId="38B53A23" w14:textId="77777777" w:rsidTr="00031EDC">
        <w:tc>
          <w:tcPr>
            <w:tcW w:w="1951" w:type="dxa"/>
          </w:tcPr>
          <w:p w14:paraId="29555CDB"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4AD81872" w14:textId="77777777" w:rsidR="00191A23" w:rsidRPr="0022554A" w:rsidRDefault="00191A23" w:rsidP="0022554A">
            <w:pPr>
              <w:tabs>
                <w:tab w:val="left" w:pos="5400"/>
              </w:tabs>
              <w:jc w:val="center"/>
              <w:rPr>
                <w:sz w:val="20"/>
              </w:rPr>
            </w:pPr>
            <w:r w:rsidRPr="0022554A">
              <w:rPr>
                <w:sz w:val="20"/>
              </w:rPr>
              <w:t>3</w:t>
            </w:r>
          </w:p>
        </w:tc>
        <w:tc>
          <w:tcPr>
            <w:tcW w:w="3529" w:type="dxa"/>
          </w:tcPr>
          <w:p w14:paraId="5F2EB3EA"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2126" w:type="dxa"/>
          </w:tcPr>
          <w:p w14:paraId="1DB9046E" w14:textId="2AEB3C1C" w:rsidR="00191A23" w:rsidRPr="0022554A" w:rsidRDefault="00D73A39" w:rsidP="00D73A39">
            <w:pPr>
              <w:tabs>
                <w:tab w:val="left" w:pos="5400"/>
              </w:tabs>
              <w:jc w:val="center"/>
              <w:rPr>
                <w:sz w:val="20"/>
              </w:rPr>
            </w:pPr>
            <w:r>
              <w:rPr>
                <w:sz w:val="20"/>
              </w:rPr>
              <w:t>4–5</w:t>
            </w:r>
          </w:p>
        </w:tc>
        <w:tc>
          <w:tcPr>
            <w:tcW w:w="6770" w:type="dxa"/>
          </w:tcPr>
          <w:p w14:paraId="4FB49EB1" w14:textId="77777777" w:rsidR="00191A23" w:rsidRPr="00031EDC" w:rsidRDefault="00D73A39" w:rsidP="00031EDC">
            <w:pPr>
              <w:pStyle w:val="ListParagraph"/>
              <w:numPr>
                <w:ilvl w:val="0"/>
                <w:numId w:val="22"/>
              </w:numPr>
              <w:tabs>
                <w:tab w:val="left" w:pos="5400"/>
              </w:tabs>
              <w:spacing w:line="276" w:lineRule="auto"/>
              <w:rPr>
                <w:sz w:val="20"/>
              </w:rPr>
            </w:pPr>
            <w:r w:rsidRPr="00031EDC">
              <w:rPr>
                <w:sz w:val="20"/>
              </w:rPr>
              <w:t>Because of the relative paucity of research examining the Interpersonal Theory of Suicide in adolescents compared with adults, the objective of the current study was to use the Interpersonal Theory to examine factors that may be associated with suicide ideation in a sample of adolescents.</w:t>
            </w:r>
          </w:p>
          <w:p w14:paraId="5DEBC36E" w14:textId="65023F34" w:rsidR="00031EDC" w:rsidRPr="00031EDC" w:rsidRDefault="00031EDC" w:rsidP="00031EDC">
            <w:pPr>
              <w:pStyle w:val="ListParagraph"/>
              <w:numPr>
                <w:ilvl w:val="0"/>
                <w:numId w:val="22"/>
              </w:numPr>
              <w:spacing w:line="276" w:lineRule="auto"/>
              <w:rPr>
                <w:sz w:val="20"/>
              </w:rPr>
            </w:pPr>
            <w:r w:rsidRPr="00031EDC">
              <w:rPr>
                <w:sz w:val="20"/>
              </w:rPr>
              <w:t xml:space="preserve">We hypothesized each of the following eleven factors would be associated with increased odds of suicide ideation: lower school connectedness, lack of perceived availability of support, low self-esteem, feelings of worthlessness, feelings of hopelessness, bullying victimization, cyberbullying victimization, frequent social media use, tobacco use, alcohol use, and cannabis use.  </w:t>
            </w:r>
          </w:p>
        </w:tc>
      </w:tr>
      <w:tr w:rsidR="00191A23" w:rsidRPr="0022554A" w14:paraId="50BE07B2" w14:textId="77777777" w:rsidTr="00031EDC">
        <w:tc>
          <w:tcPr>
            <w:tcW w:w="8222" w:type="dxa"/>
            <w:gridSpan w:val="4"/>
          </w:tcPr>
          <w:p w14:paraId="1B842F21"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6770" w:type="dxa"/>
          </w:tcPr>
          <w:p w14:paraId="3910B35F" w14:textId="77777777" w:rsidR="00191A23" w:rsidRPr="0022554A" w:rsidRDefault="00191A23" w:rsidP="0022554A">
            <w:pPr>
              <w:pStyle w:val="TableSubHead"/>
              <w:tabs>
                <w:tab w:val="left" w:pos="5400"/>
              </w:tabs>
              <w:rPr>
                <w:sz w:val="20"/>
              </w:rPr>
            </w:pPr>
          </w:p>
        </w:tc>
      </w:tr>
      <w:tr w:rsidR="00191A23" w:rsidRPr="0022554A" w14:paraId="0B921966" w14:textId="77777777" w:rsidTr="00031EDC">
        <w:tc>
          <w:tcPr>
            <w:tcW w:w="1951" w:type="dxa"/>
          </w:tcPr>
          <w:p w14:paraId="253A1CBF"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416D8023" w14:textId="77777777" w:rsidR="00191A23" w:rsidRPr="0022554A" w:rsidRDefault="00191A23" w:rsidP="0022554A">
            <w:pPr>
              <w:tabs>
                <w:tab w:val="left" w:pos="5400"/>
              </w:tabs>
              <w:jc w:val="center"/>
              <w:rPr>
                <w:sz w:val="20"/>
              </w:rPr>
            </w:pPr>
            <w:r w:rsidRPr="0022554A">
              <w:rPr>
                <w:sz w:val="20"/>
              </w:rPr>
              <w:t>4</w:t>
            </w:r>
          </w:p>
        </w:tc>
        <w:tc>
          <w:tcPr>
            <w:tcW w:w="3529" w:type="dxa"/>
          </w:tcPr>
          <w:p w14:paraId="20D993C3"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2126" w:type="dxa"/>
          </w:tcPr>
          <w:p w14:paraId="56065989" w14:textId="312464CF" w:rsidR="00191A23" w:rsidRPr="0022554A" w:rsidRDefault="00031EDC" w:rsidP="00031EDC">
            <w:pPr>
              <w:tabs>
                <w:tab w:val="left" w:pos="5400"/>
              </w:tabs>
              <w:jc w:val="center"/>
              <w:rPr>
                <w:sz w:val="20"/>
              </w:rPr>
            </w:pPr>
            <w:r>
              <w:rPr>
                <w:sz w:val="20"/>
              </w:rPr>
              <w:t>5</w:t>
            </w:r>
          </w:p>
        </w:tc>
        <w:tc>
          <w:tcPr>
            <w:tcW w:w="6770" w:type="dxa"/>
          </w:tcPr>
          <w:p w14:paraId="4CA5B15D" w14:textId="72DE957F" w:rsidR="00191A23" w:rsidRPr="0014490F" w:rsidRDefault="0014490F" w:rsidP="0014490F">
            <w:pPr>
              <w:pStyle w:val="ListParagraph"/>
              <w:numPr>
                <w:ilvl w:val="0"/>
                <w:numId w:val="23"/>
              </w:numPr>
              <w:tabs>
                <w:tab w:val="left" w:pos="5400"/>
              </w:tabs>
              <w:rPr>
                <w:sz w:val="20"/>
              </w:rPr>
            </w:pPr>
            <w:r w:rsidRPr="0014490F">
              <w:rPr>
                <w:sz w:val="20"/>
              </w:rPr>
              <w:t>This was a cross-sectional study and data were from the 2017 Ontario Student Drug Use and Health Survey</w:t>
            </w:r>
          </w:p>
        </w:tc>
      </w:tr>
      <w:tr w:rsidR="00191A23" w:rsidRPr="0022554A" w14:paraId="1131A412" w14:textId="77777777" w:rsidTr="00031EDC">
        <w:tc>
          <w:tcPr>
            <w:tcW w:w="1951" w:type="dxa"/>
          </w:tcPr>
          <w:p w14:paraId="7EE52502"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lastRenderedPageBreak/>
              <w:t>Setting</w:t>
            </w:r>
          </w:p>
        </w:tc>
        <w:tc>
          <w:tcPr>
            <w:tcW w:w="616" w:type="dxa"/>
          </w:tcPr>
          <w:p w14:paraId="37C9BE74" w14:textId="77777777" w:rsidR="00191A23" w:rsidRPr="0022554A" w:rsidRDefault="00191A23" w:rsidP="0022554A">
            <w:pPr>
              <w:tabs>
                <w:tab w:val="left" w:pos="5400"/>
              </w:tabs>
              <w:jc w:val="center"/>
              <w:rPr>
                <w:sz w:val="20"/>
              </w:rPr>
            </w:pPr>
            <w:r w:rsidRPr="0022554A">
              <w:rPr>
                <w:sz w:val="20"/>
              </w:rPr>
              <w:t>5</w:t>
            </w:r>
          </w:p>
        </w:tc>
        <w:tc>
          <w:tcPr>
            <w:tcW w:w="3529" w:type="dxa"/>
          </w:tcPr>
          <w:p w14:paraId="519C4460"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2126" w:type="dxa"/>
          </w:tcPr>
          <w:p w14:paraId="56A8B062" w14:textId="4FEE8540" w:rsidR="00191A23" w:rsidRDefault="0014490F" w:rsidP="0014490F">
            <w:pPr>
              <w:tabs>
                <w:tab w:val="left" w:pos="5400"/>
              </w:tabs>
              <w:jc w:val="center"/>
              <w:rPr>
                <w:sz w:val="20"/>
              </w:rPr>
            </w:pPr>
            <w:r>
              <w:rPr>
                <w:sz w:val="20"/>
              </w:rPr>
              <w:t>5</w:t>
            </w:r>
          </w:p>
          <w:p w14:paraId="6E835978" w14:textId="77777777" w:rsidR="0014490F" w:rsidRDefault="0014490F" w:rsidP="0014490F">
            <w:pPr>
              <w:rPr>
                <w:sz w:val="20"/>
              </w:rPr>
            </w:pPr>
          </w:p>
          <w:p w14:paraId="72F807B7" w14:textId="341CCCEE" w:rsidR="0014490F" w:rsidRPr="0014490F" w:rsidRDefault="0014490F" w:rsidP="0014490F">
            <w:pPr>
              <w:jc w:val="center"/>
              <w:rPr>
                <w:sz w:val="20"/>
              </w:rPr>
            </w:pPr>
          </w:p>
        </w:tc>
        <w:tc>
          <w:tcPr>
            <w:tcW w:w="6770" w:type="dxa"/>
          </w:tcPr>
          <w:p w14:paraId="7559010D" w14:textId="77777777" w:rsidR="00191A23" w:rsidRPr="0014490F" w:rsidRDefault="0014490F" w:rsidP="0014490F">
            <w:pPr>
              <w:pStyle w:val="ListParagraph"/>
              <w:numPr>
                <w:ilvl w:val="0"/>
                <w:numId w:val="23"/>
              </w:numPr>
              <w:tabs>
                <w:tab w:val="left" w:pos="1606"/>
              </w:tabs>
              <w:spacing w:line="276" w:lineRule="auto"/>
              <w:rPr>
                <w:sz w:val="20"/>
              </w:rPr>
            </w:pPr>
            <w:r w:rsidRPr="0014490F">
              <w:rPr>
                <w:sz w:val="20"/>
              </w:rPr>
              <w:t>target population of 7th to 12th graders enrolled in a publicly funded school in Ontario</w:t>
            </w:r>
          </w:p>
          <w:p w14:paraId="304CE673" w14:textId="31098A83" w:rsidR="0014490F" w:rsidRPr="0014490F" w:rsidRDefault="0014490F" w:rsidP="0014490F">
            <w:pPr>
              <w:pStyle w:val="ListParagraph"/>
              <w:numPr>
                <w:ilvl w:val="0"/>
                <w:numId w:val="23"/>
              </w:numPr>
              <w:spacing w:line="276" w:lineRule="auto"/>
              <w:jc w:val="both"/>
              <w:rPr>
                <w:sz w:val="20"/>
              </w:rPr>
            </w:pPr>
            <w:r w:rsidRPr="0014490F">
              <w:rPr>
                <w:sz w:val="20"/>
              </w:rPr>
              <w:t xml:space="preserve">The survey was administered in the sampled classrooms during class periods between November 2016 and June 2017. </w:t>
            </w:r>
          </w:p>
        </w:tc>
      </w:tr>
      <w:bookmarkEnd w:id="25"/>
      <w:bookmarkEnd w:id="26"/>
      <w:tr w:rsidR="00191A23" w:rsidRPr="0022554A" w14:paraId="366B5DBB" w14:textId="77777777" w:rsidTr="00031EDC">
        <w:tc>
          <w:tcPr>
            <w:tcW w:w="1951" w:type="dxa"/>
          </w:tcPr>
          <w:p w14:paraId="386FF54C" w14:textId="77777777" w:rsidR="00191A23" w:rsidRPr="0022554A" w:rsidRDefault="00191A23" w:rsidP="0022554A">
            <w:pPr>
              <w:tabs>
                <w:tab w:val="left" w:pos="5400"/>
              </w:tabs>
              <w:rPr>
                <w:bCs/>
                <w:sz w:val="20"/>
              </w:rPr>
            </w:pPr>
            <w:r w:rsidRPr="0022554A">
              <w:rPr>
                <w:bCs/>
                <w:sz w:val="20"/>
              </w:rPr>
              <w:t>Participants</w:t>
            </w:r>
          </w:p>
        </w:tc>
        <w:tc>
          <w:tcPr>
            <w:tcW w:w="616" w:type="dxa"/>
          </w:tcPr>
          <w:p w14:paraId="3A222546" w14:textId="77777777" w:rsidR="00191A23" w:rsidRPr="0022554A" w:rsidRDefault="00191A23" w:rsidP="0022554A">
            <w:pPr>
              <w:tabs>
                <w:tab w:val="left" w:pos="5400"/>
              </w:tabs>
              <w:jc w:val="center"/>
              <w:rPr>
                <w:sz w:val="20"/>
              </w:rPr>
            </w:pPr>
            <w:r w:rsidRPr="0022554A">
              <w:rPr>
                <w:sz w:val="20"/>
              </w:rPr>
              <w:t>6</w:t>
            </w:r>
          </w:p>
        </w:tc>
        <w:tc>
          <w:tcPr>
            <w:tcW w:w="3529" w:type="dxa"/>
          </w:tcPr>
          <w:p w14:paraId="424207B8" w14:textId="12BC273F" w:rsidR="00191A23" w:rsidRPr="0022554A" w:rsidRDefault="00191A23" w:rsidP="0052720B">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2126" w:type="dxa"/>
          </w:tcPr>
          <w:p w14:paraId="7A2EE399" w14:textId="086D513A" w:rsidR="00191A23" w:rsidRPr="0022554A" w:rsidRDefault="0014490F" w:rsidP="0014490F">
            <w:pPr>
              <w:tabs>
                <w:tab w:val="left" w:pos="5400"/>
              </w:tabs>
              <w:jc w:val="center"/>
              <w:rPr>
                <w:sz w:val="20"/>
              </w:rPr>
            </w:pPr>
            <w:r>
              <w:rPr>
                <w:sz w:val="20"/>
              </w:rPr>
              <w:t>5</w:t>
            </w:r>
          </w:p>
        </w:tc>
        <w:tc>
          <w:tcPr>
            <w:tcW w:w="6770" w:type="dxa"/>
          </w:tcPr>
          <w:p w14:paraId="73DE68E7" w14:textId="4F5BFF89" w:rsidR="00191A23" w:rsidRPr="0014490F" w:rsidRDefault="0014490F" w:rsidP="0014490F">
            <w:pPr>
              <w:pStyle w:val="ListParagraph"/>
              <w:numPr>
                <w:ilvl w:val="0"/>
                <w:numId w:val="24"/>
              </w:numPr>
              <w:tabs>
                <w:tab w:val="left" w:pos="5400"/>
              </w:tabs>
              <w:rPr>
                <w:sz w:val="20"/>
              </w:rPr>
            </w:pPr>
            <w:r w:rsidRPr="0014490F">
              <w:rPr>
                <w:sz w:val="20"/>
              </w:rPr>
              <w:t>Within each of 18 regional strata, eligible schools were selected with a probability proportionate-to-size selection so that larger schools had a greater probability of being selected. Within each selected school, one or two classes per grade was randomly selected with equal probability. All students in the selected class with a signed consent form were eligible to participate</w:t>
            </w:r>
          </w:p>
        </w:tc>
      </w:tr>
      <w:tr w:rsidR="00191A23" w:rsidRPr="0022554A" w14:paraId="6E4765A0" w14:textId="77777777" w:rsidTr="00031EDC">
        <w:tc>
          <w:tcPr>
            <w:tcW w:w="1951" w:type="dxa"/>
          </w:tcPr>
          <w:p w14:paraId="29F24990" w14:textId="77777777" w:rsidR="00191A23" w:rsidRPr="0022554A" w:rsidRDefault="00191A23"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616" w:type="dxa"/>
          </w:tcPr>
          <w:p w14:paraId="4EFCEA3C" w14:textId="77777777" w:rsidR="00191A23" w:rsidRPr="0022554A" w:rsidRDefault="00191A23" w:rsidP="0022554A">
            <w:pPr>
              <w:tabs>
                <w:tab w:val="left" w:pos="5400"/>
              </w:tabs>
              <w:jc w:val="center"/>
              <w:rPr>
                <w:sz w:val="20"/>
              </w:rPr>
            </w:pPr>
            <w:r w:rsidRPr="0022554A">
              <w:rPr>
                <w:sz w:val="20"/>
              </w:rPr>
              <w:t>7</w:t>
            </w:r>
          </w:p>
        </w:tc>
        <w:tc>
          <w:tcPr>
            <w:tcW w:w="3529" w:type="dxa"/>
          </w:tcPr>
          <w:p w14:paraId="57B2E03A"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2126" w:type="dxa"/>
          </w:tcPr>
          <w:p w14:paraId="04510883" w14:textId="083F7473" w:rsidR="00191A23" w:rsidRPr="0022554A" w:rsidRDefault="0014490F" w:rsidP="0014490F">
            <w:pPr>
              <w:tabs>
                <w:tab w:val="left" w:pos="5400"/>
              </w:tabs>
              <w:jc w:val="center"/>
              <w:rPr>
                <w:sz w:val="20"/>
              </w:rPr>
            </w:pPr>
            <w:r>
              <w:rPr>
                <w:sz w:val="20"/>
              </w:rPr>
              <w:t>6–8</w:t>
            </w:r>
          </w:p>
        </w:tc>
        <w:tc>
          <w:tcPr>
            <w:tcW w:w="6770" w:type="dxa"/>
          </w:tcPr>
          <w:p w14:paraId="33C02B3C" w14:textId="77777777" w:rsidR="00191A23" w:rsidRPr="0022554A" w:rsidRDefault="00191A23" w:rsidP="0022554A">
            <w:pPr>
              <w:tabs>
                <w:tab w:val="left" w:pos="5400"/>
              </w:tabs>
              <w:rPr>
                <w:sz w:val="20"/>
              </w:rPr>
            </w:pPr>
          </w:p>
        </w:tc>
      </w:tr>
      <w:tr w:rsidR="00191A23" w:rsidRPr="0022554A" w14:paraId="6B1B8278" w14:textId="77777777" w:rsidTr="00031EDC">
        <w:trPr>
          <w:trHeight w:val="294"/>
        </w:trPr>
        <w:tc>
          <w:tcPr>
            <w:tcW w:w="1951" w:type="dxa"/>
          </w:tcPr>
          <w:p w14:paraId="44129A3E" w14:textId="3F3AF706" w:rsidR="00191A23" w:rsidRPr="0022554A" w:rsidRDefault="00191A23"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616" w:type="dxa"/>
          </w:tcPr>
          <w:p w14:paraId="18B424C0" w14:textId="77777777" w:rsidR="00191A23" w:rsidRPr="0022554A" w:rsidRDefault="00191A23" w:rsidP="0022554A">
            <w:pPr>
              <w:tabs>
                <w:tab w:val="left" w:pos="5400"/>
              </w:tabs>
              <w:jc w:val="center"/>
              <w:rPr>
                <w:sz w:val="20"/>
              </w:rPr>
            </w:pPr>
            <w:r w:rsidRPr="0022554A">
              <w:rPr>
                <w:sz w:val="20"/>
              </w:rPr>
              <w:t>8</w:t>
            </w:r>
            <w:bookmarkStart w:id="33" w:name="bold19"/>
            <w:r w:rsidRPr="0022554A">
              <w:rPr>
                <w:bCs/>
                <w:sz w:val="20"/>
              </w:rPr>
              <w:t>*</w:t>
            </w:r>
            <w:bookmarkEnd w:id="33"/>
          </w:p>
        </w:tc>
        <w:tc>
          <w:tcPr>
            <w:tcW w:w="3529" w:type="dxa"/>
          </w:tcPr>
          <w:p w14:paraId="51F2A6A0"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2126" w:type="dxa"/>
          </w:tcPr>
          <w:p w14:paraId="64EF2FE6" w14:textId="2843782E" w:rsidR="00191A23" w:rsidRPr="0014490F" w:rsidRDefault="0014490F" w:rsidP="0014490F">
            <w:pPr>
              <w:tabs>
                <w:tab w:val="left" w:pos="5400"/>
              </w:tabs>
              <w:jc w:val="center"/>
              <w:rPr>
                <w:iCs/>
                <w:sz w:val="20"/>
              </w:rPr>
            </w:pPr>
            <w:r w:rsidRPr="0014490F">
              <w:rPr>
                <w:iCs/>
                <w:sz w:val="20"/>
              </w:rPr>
              <w:t>6–8</w:t>
            </w:r>
          </w:p>
        </w:tc>
        <w:tc>
          <w:tcPr>
            <w:tcW w:w="6770" w:type="dxa"/>
          </w:tcPr>
          <w:p w14:paraId="470D7A59" w14:textId="77777777" w:rsidR="00191A23" w:rsidRPr="0022554A" w:rsidRDefault="00191A23" w:rsidP="0022554A">
            <w:pPr>
              <w:tabs>
                <w:tab w:val="left" w:pos="5400"/>
              </w:tabs>
              <w:rPr>
                <w:i/>
                <w:sz w:val="20"/>
              </w:rPr>
            </w:pPr>
          </w:p>
        </w:tc>
      </w:tr>
      <w:tr w:rsidR="00191A23" w:rsidRPr="0022554A" w14:paraId="024401AF" w14:textId="77777777" w:rsidTr="00031EDC">
        <w:tc>
          <w:tcPr>
            <w:tcW w:w="1951" w:type="dxa"/>
          </w:tcPr>
          <w:p w14:paraId="19692324" w14:textId="77777777" w:rsidR="00191A23" w:rsidRPr="0022554A" w:rsidRDefault="00191A23"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616" w:type="dxa"/>
          </w:tcPr>
          <w:p w14:paraId="7175E521" w14:textId="77777777" w:rsidR="00191A23" w:rsidRPr="0022554A" w:rsidRDefault="00191A23" w:rsidP="0022554A">
            <w:pPr>
              <w:tabs>
                <w:tab w:val="left" w:pos="5400"/>
              </w:tabs>
              <w:jc w:val="center"/>
              <w:rPr>
                <w:sz w:val="20"/>
              </w:rPr>
            </w:pPr>
            <w:r w:rsidRPr="0022554A">
              <w:rPr>
                <w:sz w:val="20"/>
              </w:rPr>
              <w:t>9</w:t>
            </w:r>
          </w:p>
        </w:tc>
        <w:tc>
          <w:tcPr>
            <w:tcW w:w="3529" w:type="dxa"/>
          </w:tcPr>
          <w:p w14:paraId="52E42703"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2126" w:type="dxa"/>
          </w:tcPr>
          <w:p w14:paraId="15B97A08" w14:textId="45505556" w:rsidR="00191A23" w:rsidRPr="0022554A" w:rsidRDefault="0014490F" w:rsidP="0014490F">
            <w:pPr>
              <w:tabs>
                <w:tab w:val="left" w:pos="5400"/>
              </w:tabs>
              <w:jc w:val="center"/>
              <w:rPr>
                <w:color w:val="000000"/>
                <w:sz w:val="20"/>
              </w:rPr>
            </w:pPr>
            <w:r>
              <w:rPr>
                <w:color w:val="000000"/>
                <w:sz w:val="20"/>
              </w:rPr>
              <w:t>8–9</w:t>
            </w:r>
          </w:p>
        </w:tc>
        <w:tc>
          <w:tcPr>
            <w:tcW w:w="6770" w:type="dxa"/>
          </w:tcPr>
          <w:p w14:paraId="121F8F56" w14:textId="264F6063" w:rsidR="00191A23" w:rsidRPr="009D757D" w:rsidRDefault="0014490F" w:rsidP="009D757D">
            <w:pPr>
              <w:pStyle w:val="ListParagraph"/>
              <w:numPr>
                <w:ilvl w:val="0"/>
                <w:numId w:val="24"/>
              </w:numPr>
              <w:tabs>
                <w:tab w:val="left" w:pos="1624"/>
              </w:tabs>
              <w:rPr>
                <w:sz w:val="20"/>
              </w:rPr>
            </w:pPr>
            <w:r w:rsidRPr="009D757D">
              <w:rPr>
                <w:sz w:val="20"/>
              </w:rPr>
              <w:t>Analyses were weighted to account for the sampling design used in OSDUHS.</w:t>
            </w:r>
          </w:p>
          <w:p w14:paraId="20E04454" w14:textId="77777777" w:rsidR="009D757D" w:rsidRPr="009D757D" w:rsidRDefault="009D757D" w:rsidP="009D757D">
            <w:pPr>
              <w:pStyle w:val="ListParagraph"/>
              <w:numPr>
                <w:ilvl w:val="0"/>
                <w:numId w:val="24"/>
              </w:numPr>
              <w:tabs>
                <w:tab w:val="left" w:pos="1624"/>
              </w:tabs>
              <w:rPr>
                <w:sz w:val="20"/>
              </w:rPr>
            </w:pPr>
            <w:r w:rsidRPr="009D757D">
              <w:rPr>
                <w:sz w:val="20"/>
              </w:rPr>
              <w:t>Five demographic variables were included as potential covariates: sex, grade, region, ethnicity, and socioeconomic status</w:t>
            </w:r>
          </w:p>
          <w:p w14:paraId="6E2D73D5" w14:textId="77777777" w:rsidR="009D757D" w:rsidRPr="009D757D" w:rsidRDefault="009D757D" w:rsidP="009D757D">
            <w:pPr>
              <w:pStyle w:val="ListParagraph"/>
              <w:numPr>
                <w:ilvl w:val="0"/>
                <w:numId w:val="24"/>
              </w:numPr>
              <w:tabs>
                <w:tab w:val="left" w:pos="1624"/>
              </w:tabs>
              <w:rPr>
                <w:sz w:val="20"/>
              </w:rPr>
            </w:pPr>
            <w:r w:rsidRPr="009D757D">
              <w:rPr>
                <w:sz w:val="20"/>
              </w:rPr>
              <w:t>Independent variables were selected prior to any analyses examining potential associations and there was no addition or removal of variables to or from the model following the analysis</w:t>
            </w:r>
          </w:p>
          <w:p w14:paraId="2CB91953" w14:textId="77777777" w:rsidR="009D757D" w:rsidRPr="009D757D" w:rsidRDefault="009D757D" w:rsidP="009D757D">
            <w:pPr>
              <w:pStyle w:val="ListParagraph"/>
              <w:numPr>
                <w:ilvl w:val="0"/>
                <w:numId w:val="24"/>
              </w:numPr>
              <w:tabs>
                <w:tab w:val="left" w:pos="1624"/>
              </w:tabs>
              <w:rPr>
                <w:sz w:val="20"/>
              </w:rPr>
            </w:pPr>
            <w:r w:rsidRPr="009D757D">
              <w:rPr>
                <w:sz w:val="20"/>
              </w:rPr>
              <w:t xml:space="preserve">To account for multiple hypothesis testing of the Wald test for the eleven variables of interest, a Bonferroni correction was used and a </w:t>
            </w:r>
            <w:r w:rsidRPr="009D757D">
              <w:rPr>
                <w:i/>
                <w:iCs/>
                <w:sz w:val="20"/>
              </w:rPr>
              <w:t>p</w:t>
            </w:r>
            <w:r w:rsidRPr="009D757D">
              <w:rPr>
                <w:sz w:val="20"/>
              </w:rPr>
              <w:t xml:space="preserve"> value less than 0.0045 was considered statistically significant</w:t>
            </w:r>
          </w:p>
          <w:p w14:paraId="078B3384" w14:textId="540D3F25" w:rsidR="009D757D" w:rsidRPr="009D757D" w:rsidRDefault="009D757D" w:rsidP="009D757D">
            <w:pPr>
              <w:pStyle w:val="ListParagraph"/>
              <w:numPr>
                <w:ilvl w:val="0"/>
                <w:numId w:val="24"/>
              </w:numPr>
              <w:tabs>
                <w:tab w:val="left" w:pos="1624"/>
              </w:tabs>
              <w:rPr>
                <w:color w:val="000000"/>
                <w:sz w:val="20"/>
              </w:rPr>
            </w:pPr>
            <w:r w:rsidRPr="009D757D">
              <w:rPr>
                <w:rFonts w:eastAsia="Verdana"/>
                <w:sz w:val="20"/>
              </w:rPr>
              <w:t>Risk of collinearity was assessed using the variance inflation factor for each exposure variable</w:t>
            </w:r>
          </w:p>
        </w:tc>
      </w:tr>
      <w:tr w:rsidR="00191A23" w:rsidRPr="0022554A" w14:paraId="2BCDC9DA" w14:textId="77777777" w:rsidTr="00031EDC">
        <w:tc>
          <w:tcPr>
            <w:tcW w:w="1951" w:type="dxa"/>
          </w:tcPr>
          <w:p w14:paraId="060148EE" w14:textId="77777777" w:rsidR="00191A23" w:rsidRPr="0022554A" w:rsidRDefault="00191A23"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lastRenderedPageBreak/>
              <w:t>Study size</w:t>
            </w:r>
          </w:p>
        </w:tc>
        <w:tc>
          <w:tcPr>
            <w:tcW w:w="616" w:type="dxa"/>
          </w:tcPr>
          <w:p w14:paraId="7A578855" w14:textId="77777777" w:rsidR="00191A23" w:rsidRPr="0022554A" w:rsidRDefault="00191A23" w:rsidP="0022554A">
            <w:pPr>
              <w:tabs>
                <w:tab w:val="left" w:pos="5400"/>
              </w:tabs>
              <w:jc w:val="center"/>
              <w:rPr>
                <w:sz w:val="20"/>
              </w:rPr>
            </w:pPr>
            <w:r w:rsidRPr="0022554A">
              <w:rPr>
                <w:sz w:val="20"/>
              </w:rPr>
              <w:t>10</w:t>
            </w:r>
          </w:p>
        </w:tc>
        <w:tc>
          <w:tcPr>
            <w:tcW w:w="3529" w:type="dxa"/>
          </w:tcPr>
          <w:p w14:paraId="0B162CB8" w14:textId="77777777" w:rsidR="00191A23" w:rsidRPr="0022554A" w:rsidRDefault="00191A23" w:rsidP="0022554A">
            <w:pPr>
              <w:tabs>
                <w:tab w:val="left" w:pos="5400"/>
              </w:tabs>
              <w:rPr>
                <w:sz w:val="20"/>
              </w:rPr>
            </w:pPr>
            <w:r w:rsidRPr="0022554A">
              <w:rPr>
                <w:sz w:val="20"/>
              </w:rPr>
              <w:t>Explain how the study size was arrived at</w:t>
            </w:r>
          </w:p>
        </w:tc>
        <w:tc>
          <w:tcPr>
            <w:tcW w:w="2126" w:type="dxa"/>
          </w:tcPr>
          <w:p w14:paraId="6CBE3F2C" w14:textId="22A9DDB9" w:rsidR="00191A23" w:rsidRPr="0022554A" w:rsidRDefault="009D757D" w:rsidP="009D757D">
            <w:pPr>
              <w:tabs>
                <w:tab w:val="left" w:pos="5400"/>
              </w:tabs>
              <w:jc w:val="center"/>
              <w:rPr>
                <w:sz w:val="20"/>
              </w:rPr>
            </w:pPr>
            <w:r>
              <w:rPr>
                <w:sz w:val="20"/>
              </w:rPr>
              <w:t>6</w:t>
            </w:r>
          </w:p>
        </w:tc>
        <w:tc>
          <w:tcPr>
            <w:tcW w:w="6770" w:type="dxa"/>
          </w:tcPr>
          <w:p w14:paraId="598A5AE4" w14:textId="7F7A9C47" w:rsidR="00191A23" w:rsidRPr="009D757D" w:rsidRDefault="009D757D" w:rsidP="009D757D">
            <w:pPr>
              <w:pStyle w:val="ListParagraph"/>
              <w:numPr>
                <w:ilvl w:val="0"/>
                <w:numId w:val="26"/>
              </w:numPr>
              <w:spacing w:line="276" w:lineRule="auto"/>
              <w:jc w:val="both"/>
              <w:rPr>
                <w:sz w:val="20"/>
              </w:rPr>
            </w:pPr>
            <w:r w:rsidRPr="009D757D">
              <w:rPr>
                <w:sz w:val="20"/>
              </w:rPr>
              <w:t>In each participating classroom, two different forms of the OSDUHS questionnaire were equally distributed. The forms were distributed alternately to achieve near-equal random samples completing each form. One of these forms included the question on suicide ideation. A total of 6364 students completed the form that included this question</w:t>
            </w:r>
            <w:r w:rsidRPr="009D757D">
              <w:rPr>
                <w:noProof/>
                <w:sz w:val="20"/>
                <w:vertAlign w:val="superscript"/>
              </w:rPr>
              <w:t>16</w:t>
            </w:r>
            <w:r w:rsidRPr="009D757D">
              <w:rPr>
                <w:sz w:val="20"/>
              </w:rPr>
              <w:t xml:space="preserve">.  Of these students, 5912 responded to the question on suicide ideation and the total sample size for the current study was therefore 5912 subjects. </w:t>
            </w:r>
          </w:p>
        </w:tc>
      </w:tr>
    </w:tbl>
    <w:p w14:paraId="10C56EB0" w14:textId="7E06D2F1" w:rsidR="00191A23" w:rsidRDefault="00191A23">
      <w:bookmarkStart w:id="38" w:name="bold22"/>
      <w:bookmarkStart w:id="39" w:name="italic22"/>
      <w:bookmarkEnd w:id="36"/>
      <w:bookmarkEnd w:id="37"/>
    </w:p>
    <w:tbl>
      <w:tblPr>
        <w:tblW w:w="1499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468"/>
        <w:gridCol w:w="709"/>
        <w:gridCol w:w="4060"/>
        <w:gridCol w:w="1701"/>
        <w:gridCol w:w="7054"/>
      </w:tblGrid>
      <w:tr w:rsidR="00191A23" w:rsidRPr="0022554A" w14:paraId="1D7403F8" w14:textId="77777777" w:rsidTr="003A321E">
        <w:tc>
          <w:tcPr>
            <w:tcW w:w="1468" w:type="dxa"/>
          </w:tcPr>
          <w:p w14:paraId="01341C26" w14:textId="77777777" w:rsidR="00191A23" w:rsidRPr="0022554A" w:rsidRDefault="00191A23" w:rsidP="00191A23">
            <w:pPr>
              <w:tabs>
                <w:tab w:val="left" w:pos="5400"/>
              </w:tabs>
              <w:rPr>
                <w:bCs/>
                <w:sz w:val="20"/>
              </w:rPr>
            </w:pPr>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709" w:type="dxa"/>
          </w:tcPr>
          <w:p w14:paraId="472898D9" w14:textId="77777777" w:rsidR="00191A23" w:rsidRPr="0022554A" w:rsidRDefault="00191A23" w:rsidP="00191A23">
            <w:pPr>
              <w:tabs>
                <w:tab w:val="left" w:pos="5400"/>
              </w:tabs>
              <w:jc w:val="center"/>
              <w:rPr>
                <w:sz w:val="20"/>
              </w:rPr>
            </w:pPr>
            <w:r w:rsidRPr="0022554A">
              <w:rPr>
                <w:sz w:val="20"/>
              </w:rPr>
              <w:t>11</w:t>
            </w:r>
          </w:p>
        </w:tc>
        <w:tc>
          <w:tcPr>
            <w:tcW w:w="4060" w:type="dxa"/>
          </w:tcPr>
          <w:p w14:paraId="7B7C9BC4"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701" w:type="dxa"/>
          </w:tcPr>
          <w:p w14:paraId="767098D3" w14:textId="2A83EDF8" w:rsidR="00191A23" w:rsidRPr="0022554A" w:rsidRDefault="00CF3B7A" w:rsidP="00CF3B7A">
            <w:pPr>
              <w:tabs>
                <w:tab w:val="left" w:pos="5400"/>
              </w:tabs>
              <w:ind w:firstLine="720"/>
              <w:rPr>
                <w:sz w:val="20"/>
              </w:rPr>
            </w:pPr>
            <w:r>
              <w:rPr>
                <w:sz w:val="20"/>
              </w:rPr>
              <w:t>6–8</w:t>
            </w:r>
          </w:p>
        </w:tc>
        <w:tc>
          <w:tcPr>
            <w:tcW w:w="7054" w:type="dxa"/>
          </w:tcPr>
          <w:p w14:paraId="58A3C2C6" w14:textId="77777777" w:rsidR="00191A23" w:rsidRPr="0022554A" w:rsidRDefault="00191A23" w:rsidP="00191A23">
            <w:pPr>
              <w:tabs>
                <w:tab w:val="left" w:pos="5400"/>
              </w:tabs>
              <w:rPr>
                <w:sz w:val="20"/>
              </w:rPr>
            </w:pPr>
          </w:p>
        </w:tc>
      </w:tr>
      <w:tr w:rsidR="00191A23" w:rsidRPr="0022554A" w14:paraId="15DA1B23" w14:textId="77777777" w:rsidTr="003A321E">
        <w:tc>
          <w:tcPr>
            <w:tcW w:w="1468" w:type="dxa"/>
            <w:vMerge w:val="restart"/>
          </w:tcPr>
          <w:p w14:paraId="06C8F300" w14:textId="2C2A097A" w:rsidR="00191A23" w:rsidRPr="0022554A" w:rsidRDefault="00191A23" w:rsidP="00191A23">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709" w:type="dxa"/>
            <w:vMerge w:val="restart"/>
          </w:tcPr>
          <w:p w14:paraId="661EF96D" w14:textId="77777777" w:rsidR="00191A23" w:rsidRPr="0022554A" w:rsidRDefault="00191A23" w:rsidP="00191A23">
            <w:pPr>
              <w:tabs>
                <w:tab w:val="left" w:pos="5400"/>
              </w:tabs>
              <w:jc w:val="center"/>
              <w:rPr>
                <w:sz w:val="20"/>
              </w:rPr>
            </w:pPr>
            <w:r w:rsidRPr="0022554A">
              <w:rPr>
                <w:sz w:val="20"/>
              </w:rPr>
              <w:t>12</w:t>
            </w:r>
          </w:p>
        </w:tc>
        <w:tc>
          <w:tcPr>
            <w:tcW w:w="4060" w:type="dxa"/>
          </w:tcPr>
          <w:p w14:paraId="4D53ADCD"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701" w:type="dxa"/>
          </w:tcPr>
          <w:p w14:paraId="1E3F7E32" w14:textId="1B0E8499" w:rsidR="00191A23" w:rsidRPr="0022554A" w:rsidRDefault="00CF3B7A" w:rsidP="00CF3B7A">
            <w:pPr>
              <w:tabs>
                <w:tab w:val="left" w:pos="5400"/>
              </w:tabs>
              <w:ind w:firstLine="720"/>
              <w:rPr>
                <w:sz w:val="20"/>
              </w:rPr>
            </w:pPr>
            <w:r>
              <w:rPr>
                <w:sz w:val="20"/>
              </w:rPr>
              <w:t>8–9</w:t>
            </w:r>
          </w:p>
        </w:tc>
        <w:tc>
          <w:tcPr>
            <w:tcW w:w="7054" w:type="dxa"/>
          </w:tcPr>
          <w:p w14:paraId="04D90D26" w14:textId="77777777" w:rsidR="00191A23" w:rsidRPr="0022554A" w:rsidRDefault="00191A23" w:rsidP="00191A23">
            <w:pPr>
              <w:tabs>
                <w:tab w:val="left" w:pos="5400"/>
              </w:tabs>
              <w:rPr>
                <w:sz w:val="20"/>
              </w:rPr>
            </w:pPr>
          </w:p>
        </w:tc>
      </w:tr>
      <w:tr w:rsidR="00191A23" w:rsidRPr="0022554A" w14:paraId="625090C0" w14:textId="77777777" w:rsidTr="003A321E">
        <w:tc>
          <w:tcPr>
            <w:tcW w:w="1468" w:type="dxa"/>
            <w:vMerge/>
          </w:tcPr>
          <w:p w14:paraId="6B4FC742" w14:textId="77777777" w:rsidR="00191A23" w:rsidRPr="0022554A" w:rsidRDefault="00191A23" w:rsidP="00191A23">
            <w:pPr>
              <w:tabs>
                <w:tab w:val="left" w:pos="5400"/>
              </w:tabs>
              <w:rPr>
                <w:bCs/>
                <w:sz w:val="20"/>
              </w:rPr>
            </w:pPr>
            <w:bookmarkStart w:id="44" w:name="bold24" w:colFirst="0" w:colLast="0"/>
            <w:bookmarkStart w:id="45" w:name="italic26" w:colFirst="0" w:colLast="0"/>
          </w:p>
        </w:tc>
        <w:tc>
          <w:tcPr>
            <w:tcW w:w="709" w:type="dxa"/>
            <w:vMerge/>
          </w:tcPr>
          <w:p w14:paraId="6E9C1BFF" w14:textId="77777777" w:rsidR="00191A23" w:rsidRPr="0022554A" w:rsidRDefault="00191A23" w:rsidP="00191A23">
            <w:pPr>
              <w:tabs>
                <w:tab w:val="left" w:pos="5400"/>
              </w:tabs>
              <w:jc w:val="center"/>
              <w:rPr>
                <w:sz w:val="20"/>
              </w:rPr>
            </w:pPr>
          </w:p>
        </w:tc>
        <w:tc>
          <w:tcPr>
            <w:tcW w:w="4060" w:type="dxa"/>
          </w:tcPr>
          <w:p w14:paraId="75EAEA90"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701" w:type="dxa"/>
          </w:tcPr>
          <w:p w14:paraId="503589ED" w14:textId="0455DD21" w:rsidR="00191A23" w:rsidRPr="0022554A" w:rsidRDefault="00430B0C" w:rsidP="00CF3B7A">
            <w:pPr>
              <w:tabs>
                <w:tab w:val="left" w:pos="1050"/>
              </w:tabs>
              <w:rPr>
                <w:sz w:val="20"/>
              </w:rPr>
            </w:pPr>
            <w:r>
              <w:rPr>
                <w:sz w:val="20"/>
              </w:rPr>
              <w:t xml:space="preserve">             </w:t>
            </w:r>
            <w:r w:rsidR="003A321E">
              <w:rPr>
                <w:sz w:val="20"/>
              </w:rPr>
              <w:t xml:space="preserve"> </w:t>
            </w:r>
            <w:r w:rsidR="00CF3B7A">
              <w:rPr>
                <w:sz w:val="20"/>
              </w:rPr>
              <w:t>N/A</w:t>
            </w:r>
          </w:p>
        </w:tc>
        <w:tc>
          <w:tcPr>
            <w:tcW w:w="7054" w:type="dxa"/>
          </w:tcPr>
          <w:p w14:paraId="30F92D6E" w14:textId="77777777" w:rsidR="00191A23" w:rsidRPr="0022554A" w:rsidRDefault="00191A23" w:rsidP="00191A23">
            <w:pPr>
              <w:tabs>
                <w:tab w:val="left" w:pos="5400"/>
              </w:tabs>
              <w:rPr>
                <w:sz w:val="20"/>
              </w:rPr>
            </w:pPr>
          </w:p>
        </w:tc>
      </w:tr>
      <w:tr w:rsidR="00191A23" w:rsidRPr="0022554A" w14:paraId="34BAAC67" w14:textId="77777777" w:rsidTr="003A321E">
        <w:tc>
          <w:tcPr>
            <w:tcW w:w="1468" w:type="dxa"/>
            <w:vMerge/>
          </w:tcPr>
          <w:p w14:paraId="47CE1401" w14:textId="77777777" w:rsidR="00191A23" w:rsidRPr="0022554A" w:rsidRDefault="00191A23" w:rsidP="00191A23">
            <w:pPr>
              <w:tabs>
                <w:tab w:val="left" w:pos="5400"/>
              </w:tabs>
              <w:rPr>
                <w:bCs/>
                <w:sz w:val="20"/>
              </w:rPr>
            </w:pPr>
            <w:bookmarkStart w:id="46" w:name="bold25" w:colFirst="0" w:colLast="0"/>
            <w:bookmarkStart w:id="47" w:name="italic27" w:colFirst="0" w:colLast="0"/>
            <w:bookmarkEnd w:id="44"/>
            <w:bookmarkEnd w:id="45"/>
          </w:p>
        </w:tc>
        <w:tc>
          <w:tcPr>
            <w:tcW w:w="709" w:type="dxa"/>
            <w:vMerge/>
          </w:tcPr>
          <w:p w14:paraId="47E246AD" w14:textId="77777777" w:rsidR="00191A23" w:rsidRPr="0022554A" w:rsidRDefault="00191A23" w:rsidP="00191A23">
            <w:pPr>
              <w:tabs>
                <w:tab w:val="left" w:pos="5400"/>
              </w:tabs>
              <w:jc w:val="center"/>
              <w:rPr>
                <w:sz w:val="20"/>
              </w:rPr>
            </w:pPr>
          </w:p>
        </w:tc>
        <w:tc>
          <w:tcPr>
            <w:tcW w:w="4060" w:type="dxa"/>
          </w:tcPr>
          <w:p w14:paraId="4EBE2C4B"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701" w:type="dxa"/>
          </w:tcPr>
          <w:p w14:paraId="70B62417" w14:textId="3D73BE96" w:rsidR="00191A23" w:rsidRPr="0022554A" w:rsidRDefault="003A321E" w:rsidP="00CF3B7A">
            <w:pPr>
              <w:tabs>
                <w:tab w:val="left" w:pos="4110"/>
              </w:tabs>
              <w:ind w:firstLine="720"/>
              <w:rPr>
                <w:sz w:val="20"/>
              </w:rPr>
            </w:pPr>
            <w:r>
              <w:rPr>
                <w:sz w:val="20"/>
              </w:rPr>
              <w:t xml:space="preserve"> </w:t>
            </w:r>
            <w:r w:rsidR="00CF3B7A">
              <w:rPr>
                <w:sz w:val="20"/>
              </w:rPr>
              <w:t>8</w:t>
            </w:r>
            <w:r>
              <w:rPr>
                <w:sz w:val="20"/>
              </w:rPr>
              <w:t xml:space="preserve"> </w:t>
            </w:r>
            <w:r w:rsidR="00CF3B7A">
              <w:rPr>
                <w:sz w:val="20"/>
              </w:rPr>
              <w:tab/>
            </w:r>
            <w:r w:rsidR="00430B0C">
              <w:rPr>
                <w:sz w:val="20"/>
              </w:rPr>
              <w:t xml:space="preserve">                </w:t>
            </w:r>
            <w:r w:rsidR="00430B0C" w:rsidRPr="00430B0C">
              <w:rPr>
                <w:rFonts w:ascii="TimesNewRomanPSMT" w:hAnsi="TimesNewRomanPSMT"/>
                <w:sz w:val="20"/>
              </w:rPr>
              <w:t xml:space="preserve">  </w:t>
            </w:r>
            <w:r w:rsidR="00CF3B7A" w:rsidRPr="005D13F3">
              <w:rPr>
                <w:rFonts w:ascii="TimesNewRomanPSMT" w:hAnsi="TimesNewRomanPSMT"/>
              </w:rPr>
              <w:t xml:space="preserve"> </w:t>
            </w:r>
          </w:p>
        </w:tc>
        <w:tc>
          <w:tcPr>
            <w:tcW w:w="7054" w:type="dxa"/>
          </w:tcPr>
          <w:p w14:paraId="1693874F" w14:textId="040EC095" w:rsidR="00191A23" w:rsidRPr="00430B0C" w:rsidRDefault="00430B0C" w:rsidP="00430B0C">
            <w:pPr>
              <w:pStyle w:val="ListParagraph"/>
              <w:numPr>
                <w:ilvl w:val="0"/>
                <w:numId w:val="26"/>
              </w:numPr>
              <w:tabs>
                <w:tab w:val="left" w:pos="5400"/>
              </w:tabs>
              <w:rPr>
                <w:sz w:val="20"/>
              </w:rPr>
            </w:pPr>
            <w:r w:rsidRPr="00430B0C">
              <w:rPr>
                <w:rFonts w:ascii="TimesNewRomanPSMT" w:hAnsi="TimesNewRomanPSMT"/>
                <w:sz w:val="20"/>
              </w:rPr>
              <w:t>The total number of responses to each question were calculated for reference to the total sample size</w:t>
            </w:r>
          </w:p>
        </w:tc>
      </w:tr>
      <w:tr w:rsidR="00191A23" w:rsidRPr="0022554A" w14:paraId="1DCA15F6" w14:textId="77777777" w:rsidTr="003A321E">
        <w:tc>
          <w:tcPr>
            <w:tcW w:w="1468" w:type="dxa"/>
            <w:vMerge/>
          </w:tcPr>
          <w:p w14:paraId="7874C8ED" w14:textId="77777777" w:rsidR="00191A23" w:rsidRPr="0022554A" w:rsidRDefault="00191A23" w:rsidP="00191A23">
            <w:pPr>
              <w:tabs>
                <w:tab w:val="left" w:pos="5400"/>
              </w:tabs>
              <w:rPr>
                <w:bCs/>
                <w:sz w:val="20"/>
              </w:rPr>
            </w:pPr>
            <w:bookmarkStart w:id="48" w:name="bold26" w:colFirst="0" w:colLast="0"/>
            <w:bookmarkStart w:id="49" w:name="italic28" w:colFirst="0" w:colLast="0"/>
            <w:bookmarkEnd w:id="46"/>
            <w:bookmarkEnd w:id="47"/>
          </w:p>
        </w:tc>
        <w:tc>
          <w:tcPr>
            <w:tcW w:w="709" w:type="dxa"/>
            <w:vMerge/>
          </w:tcPr>
          <w:p w14:paraId="334D2050" w14:textId="77777777" w:rsidR="00191A23" w:rsidRPr="0022554A" w:rsidRDefault="00191A23" w:rsidP="00191A23">
            <w:pPr>
              <w:tabs>
                <w:tab w:val="left" w:pos="5400"/>
              </w:tabs>
              <w:jc w:val="center"/>
              <w:rPr>
                <w:sz w:val="20"/>
              </w:rPr>
            </w:pPr>
          </w:p>
        </w:tc>
        <w:tc>
          <w:tcPr>
            <w:tcW w:w="4060" w:type="dxa"/>
          </w:tcPr>
          <w:p w14:paraId="1F568A8E" w14:textId="41741BAD" w:rsidR="00191A23" w:rsidRPr="0022554A" w:rsidRDefault="00191A23" w:rsidP="0052720B">
            <w:pPr>
              <w:tabs>
                <w:tab w:val="left" w:pos="5400"/>
              </w:tabs>
              <w:rPr>
                <w:sz w:val="20"/>
              </w:rPr>
            </w:pPr>
            <w:r w:rsidRPr="0022554A">
              <w:rPr>
                <w:sz w:val="20"/>
              </w:rPr>
              <w:t>(</w:t>
            </w:r>
            <w:r w:rsidRPr="0022554A">
              <w:rPr>
                <w:i/>
                <w:sz w:val="20"/>
              </w:rPr>
              <w:t>d</w:t>
            </w:r>
            <w:r w:rsidRPr="0022554A">
              <w:rPr>
                <w:sz w:val="20"/>
              </w:rPr>
              <w:t xml:space="preserve">) </w:t>
            </w: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701" w:type="dxa"/>
          </w:tcPr>
          <w:p w14:paraId="560E29B9" w14:textId="5AD95D4C" w:rsidR="00CF3B7A" w:rsidRPr="00CF3B7A" w:rsidRDefault="003A321E" w:rsidP="003A321E">
            <w:pPr>
              <w:tabs>
                <w:tab w:val="center" w:pos="2857"/>
              </w:tabs>
              <w:rPr>
                <w:sz w:val="20"/>
              </w:rPr>
            </w:pPr>
            <w:r>
              <w:rPr>
                <w:sz w:val="20"/>
              </w:rPr>
              <w:t xml:space="preserve">               </w:t>
            </w:r>
            <w:r w:rsidR="00CF3B7A">
              <w:rPr>
                <w:sz w:val="20"/>
              </w:rPr>
              <w:t>9</w:t>
            </w:r>
            <w:r w:rsidR="00CF3B7A">
              <w:rPr>
                <w:sz w:val="20"/>
              </w:rPr>
              <w:tab/>
            </w:r>
          </w:p>
        </w:tc>
        <w:tc>
          <w:tcPr>
            <w:tcW w:w="7054" w:type="dxa"/>
          </w:tcPr>
          <w:p w14:paraId="78638AA0" w14:textId="2F69187A" w:rsidR="00191A23" w:rsidRPr="0079481B" w:rsidRDefault="0079481B" w:rsidP="0079481B">
            <w:pPr>
              <w:pStyle w:val="ListParagraph"/>
              <w:numPr>
                <w:ilvl w:val="0"/>
                <w:numId w:val="26"/>
              </w:numPr>
              <w:tabs>
                <w:tab w:val="left" w:pos="5400"/>
              </w:tabs>
              <w:rPr>
                <w:sz w:val="20"/>
              </w:rPr>
            </w:pPr>
            <w:r w:rsidRPr="0079481B">
              <w:rPr>
                <w:sz w:val="20"/>
              </w:rPr>
              <w:t>Stata 16.0 was used for all analyses using the SVY command for complex survey data</w:t>
            </w:r>
          </w:p>
        </w:tc>
      </w:tr>
      <w:tr w:rsidR="00191A23" w:rsidRPr="0022554A" w14:paraId="2CB9658A" w14:textId="77777777" w:rsidTr="003A321E">
        <w:tc>
          <w:tcPr>
            <w:tcW w:w="1468" w:type="dxa"/>
            <w:vMerge/>
          </w:tcPr>
          <w:p w14:paraId="6CB93F54" w14:textId="77777777" w:rsidR="00191A23" w:rsidRPr="0022554A" w:rsidRDefault="00191A23" w:rsidP="00191A23">
            <w:pPr>
              <w:tabs>
                <w:tab w:val="left" w:pos="5400"/>
              </w:tabs>
              <w:rPr>
                <w:bCs/>
                <w:sz w:val="20"/>
              </w:rPr>
            </w:pPr>
            <w:bookmarkStart w:id="50" w:name="bold27" w:colFirst="0" w:colLast="0"/>
            <w:bookmarkStart w:id="51" w:name="italic29" w:colFirst="0" w:colLast="0"/>
            <w:bookmarkEnd w:id="48"/>
            <w:bookmarkEnd w:id="49"/>
          </w:p>
        </w:tc>
        <w:tc>
          <w:tcPr>
            <w:tcW w:w="709" w:type="dxa"/>
            <w:vMerge/>
          </w:tcPr>
          <w:p w14:paraId="19BF65DD" w14:textId="77777777" w:rsidR="00191A23" w:rsidRPr="0022554A" w:rsidRDefault="00191A23" w:rsidP="00191A23">
            <w:pPr>
              <w:tabs>
                <w:tab w:val="left" w:pos="5400"/>
              </w:tabs>
              <w:jc w:val="center"/>
              <w:rPr>
                <w:sz w:val="20"/>
              </w:rPr>
            </w:pPr>
          </w:p>
        </w:tc>
        <w:tc>
          <w:tcPr>
            <w:tcW w:w="4060" w:type="dxa"/>
          </w:tcPr>
          <w:p w14:paraId="5EB39BEF"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701" w:type="dxa"/>
          </w:tcPr>
          <w:p w14:paraId="2B72190F" w14:textId="75B5A80F" w:rsidR="00191A23" w:rsidRPr="0022554A" w:rsidRDefault="003A321E" w:rsidP="00191A23">
            <w:pPr>
              <w:tabs>
                <w:tab w:val="left" w:pos="5400"/>
              </w:tabs>
              <w:rPr>
                <w:sz w:val="20"/>
              </w:rPr>
            </w:pPr>
            <w:r>
              <w:rPr>
                <w:sz w:val="20"/>
              </w:rPr>
              <w:t xml:space="preserve">           </w:t>
            </w:r>
            <w:r w:rsidR="00CF3B7A">
              <w:rPr>
                <w:sz w:val="20"/>
              </w:rPr>
              <w:t>N/A</w:t>
            </w:r>
          </w:p>
        </w:tc>
        <w:tc>
          <w:tcPr>
            <w:tcW w:w="7054" w:type="dxa"/>
          </w:tcPr>
          <w:p w14:paraId="53382A3E" w14:textId="77777777" w:rsidR="00191A23" w:rsidRPr="0022554A" w:rsidRDefault="00191A23" w:rsidP="00191A23">
            <w:pPr>
              <w:tabs>
                <w:tab w:val="left" w:pos="5400"/>
              </w:tabs>
              <w:rPr>
                <w:sz w:val="20"/>
              </w:rPr>
            </w:pPr>
          </w:p>
        </w:tc>
      </w:tr>
      <w:bookmarkEnd w:id="50"/>
      <w:bookmarkEnd w:id="51"/>
      <w:tr w:rsidR="00191A23" w:rsidRPr="0022554A" w14:paraId="47550819" w14:textId="77777777" w:rsidTr="0079481B">
        <w:tc>
          <w:tcPr>
            <w:tcW w:w="14992" w:type="dxa"/>
            <w:gridSpan w:val="5"/>
          </w:tcPr>
          <w:p w14:paraId="5F7930E1"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4A5F7CE1" w14:textId="77777777" w:rsidTr="003A321E">
        <w:tc>
          <w:tcPr>
            <w:tcW w:w="1468" w:type="dxa"/>
            <w:vMerge w:val="restart"/>
          </w:tcPr>
          <w:p w14:paraId="24247130" w14:textId="4260B88C" w:rsidR="00191A23" w:rsidRPr="0022554A" w:rsidRDefault="00191A23" w:rsidP="00191A23">
            <w:pPr>
              <w:tabs>
                <w:tab w:val="left" w:pos="5400"/>
              </w:tabs>
              <w:rPr>
                <w:bCs/>
                <w:sz w:val="20"/>
              </w:rPr>
            </w:pPr>
            <w:bookmarkStart w:id="52" w:name="bold29"/>
            <w:bookmarkStart w:id="53" w:name="italic31"/>
            <w:r w:rsidRPr="0022554A">
              <w:rPr>
                <w:bCs/>
                <w:sz w:val="20"/>
              </w:rPr>
              <w:t>Participants</w:t>
            </w:r>
            <w:bookmarkEnd w:id="52"/>
            <w:bookmarkEnd w:id="53"/>
          </w:p>
        </w:tc>
        <w:tc>
          <w:tcPr>
            <w:tcW w:w="709" w:type="dxa"/>
            <w:vMerge w:val="restart"/>
          </w:tcPr>
          <w:p w14:paraId="25170A91" w14:textId="77777777" w:rsidR="00191A23" w:rsidRPr="0022554A" w:rsidRDefault="00191A23" w:rsidP="00191A23">
            <w:pPr>
              <w:tabs>
                <w:tab w:val="left" w:pos="5400"/>
              </w:tabs>
              <w:jc w:val="center"/>
              <w:rPr>
                <w:sz w:val="20"/>
              </w:rPr>
            </w:pPr>
            <w:r w:rsidRPr="0022554A">
              <w:rPr>
                <w:sz w:val="20"/>
              </w:rPr>
              <w:t>13</w:t>
            </w:r>
            <w:bookmarkStart w:id="54" w:name="bold30"/>
            <w:r w:rsidRPr="0022554A">
              <w:rPr>
                <w:bCs/>
                <w:sz w:val="20"/>
              </w:rPr>
              <w:t>*</w:t>
            </w:r>
            <w:bookmarkEnd w:id="54"/>
          </w:p>
        </w:tc>
        <w:tc>
          <w:tcPr>
            <w:tcW w:w="4060" w:type="dxa"/>
          </w:tcPr>
          <w:p w14:paraId="7FFD2521"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1701" w:type="dxa"/>
          </w:tcPr>
          <w:p w14:paraId="473DF05C" w14:textId="2367E4D1" w:rsidR="0079481B" w:rsidRPr="0079481B" w:rsidRDefault="003A321E" w:rsidP="0079481B">
            <w:pPr>
              <w:rPr>
                <w:sz w:val="20"/>
              </w:rPr>
            </w:pPr>
            <w:r>
              <w:rPr>
                <w:sz w:val="20"/>
              </w:rPr>
              <w:t xml:space="preserve">             </w:t>
            </w:r>
            <w:r w:rsidR="00EC0784">
              <w:rPr>
                <w:sz w:val="20"/>
              </w:rPr>
              <w:t xml:space="preserve">6 </w:t>
            </w:r>
            <w:r w:rsidR="00902A44">
              <w:rPr>
                <w:sz w:val="20"/>
              </w:rPr>
              <w:tab/>
            </w:r>
          </w:p>
          <w:p w14:paraId="2D8655A1" w14:textId="4FC9EE75" w:rsidR="00902A44" w:rsidRPr="00902A44" w:rsidRDefault="00902A44" w:rsidP="0079481B">
            <w:r w:rsidRPr="0079481B">
              <w:rPr>
                <w:sz w:val="20"/>
              </w:rPr>
              <w:t xml:space="preserve"> </w:t>
            </w:r>
          </w:p>
        </w:tc>
        <w:tc>
          <w:tcPr>
            <w:tcW w:w="7054" w:type="dxa"/>
          </w:tcPr>
          <w:p w14:paraId="3B67C28C" w14:textId="77777777" w:rsidR="0079481B" w:rsidRPr="0079481B" w:rsidRDefault="0079481B" w:rsidP="0079481B">
            <w:pPr>
              <w:pStyle w:val="ListParagraph"/>
              <w:numPr>
                <w:ilvl w:val="0"/>
                <w:numId w:val="26"/>
              </w:numPr>
              <w:rPr>
                <w:sz w:val="20"/>
              </w:rPr>
            </w:pPr>
            <w:r w:rsidRPr="0079481B">
              <w:rPr>
                <w:sz w:val="20"/>
              </w:rPr>
              <w:t>A total of 18,773 students were enrolled in the participating classes. Of these students, 11,596 participated in the survey and 11,435 cases (61%) were considered completions after data quality criteria were applied</w:t>
            </w:r>
          </w:p>
          <w:p w14:paraId="158FD809" w14:textId="5F688B82" w:rsidR="00191A23" w:rsidRPr="0079481B" w:rsidRDefault="0079481B" w:rsidP="0079481B">
            <w:pPr>
              <w:pStyle w:val="ListParagraph"/>
              <w:numPr>
                <w:ilvl w:val="0"/>
                <w:numId w:val="26"/>
              </w:numPr>
              <w:tabs>
                <w:tab w:val="left" w:pos="5400"/>
              </w:tabs>
              <w:rPr>
                <w:sz w:val="20"/>
              </w:rPr>
            </w:pPr>
            <w:r w:rsidRPr="0079481B">
              <w:rPr>
                <w:sz w:val="20"/>
              </w:rPr>
              <w:t>In each participating classroom, two different forms of the OSDUHS questionnaire were equally distributed. The forms were distributed alternately to achieve near-equal random samples completing each form. One of these forms included the question on suicide ideation. A total of 6364 students completed the form that included this question.  Of these students, 5912 responded to the question on suicide ideation and the total sample size for the current study was therefore 5912 subjects.</w:t>
            </w:r>
          </w:p>
        </w:tc>
      </w:tr>
      <w:tr w:rsidR="00191A23" w:rsidRPr="0022554A" w14:paraId="3AC01E7F" w14:textId="77777777" w:rsidTr="003A321E">
        <w:tc>
          <w:tcPr>
            <w:tcW w:w="1468" w:type="dxa"/>
            <w:vMerge/>
          </w:tcPr>
          <w:p w14:paraId="4C4692A3" w14:textId="77777777" w:rsidR="00191A23" w:rsidRPr="0022554A" w:rsidRDefault="00191A23" w:rsidP="00191A23">
            <w:pPr>
              <w:tabs>
                <w:tab w:val="left" w:pos="5400"/>
              </w:tabs>
              <w:rPr>
                <w:bCs/>
                <w:sz w:val="20"/>
              </w:rPr>
            </w:pPr>
            <w:bookmarkStart w:id="55" w:name="bold31" w:colFirst="0" w:colLast="0"/>
            <w:bookmarkStart w:id="56" w:name="italic32" w:colFirst="0" w:colLast="0"/>
          </w:p>
        </w:tc>
        <w:tc>
          <w:tcPr>
            <w:tcW w:w="709" w:type="dxa"/>
            <w:vMerge/>
          </w:tcPr>
          <w:p w14:paraId="4A745B52" w14:textId="77777777" w:rsidR="00191A23" w:rsidRPr="0022554A" w:rsidRDefault="00191A23" w:rsidP="00191A23">
            <w:pPr>
              <w:tabs>
                <w:tab w:val="left" w:pos="5400"/>
              </w:tabs>
              <w:jc w:val="center"/>
              <w:rPr>
                <w:sz w:val="20"/>
              </w:rPr>
            </w:pPr>
          </w:p>
        </w:tc>
        <w:tc>
          <w:tcPr>
            <w:tcW w:w="4060" w:type="dxa"/>
          </w:tcPr>
          <w:p w14:paraId="6CE0260A"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701" w:type="dxa"/>
          </w:tcPr>
          <w:p w14:paraId="6E2031E2" w14:textId="37A6BB7B" w:rsidR="00191A23" w:rsidRDefault="003A321E" w:rsidP="00902A44">
            <w:pPr>
              <w:tabs>
                <w:tab w:val="center" w:pos="2497"/>
              </w:tabs>
              <w:rPr>
                <w:sz w:val="20"/>
              </w:rPr>
            </w:pPr>
            <w:r>
              <w:rPr>
                <w:sz w:val="20"/>
              </w:rPr>
              <w:t xml:space="preserve">         </w:t>
            </w:r>
            <w:r w:rsidR="00902A44">
              <w:rPr>
                <w:sz w:val="20"/>
              </w:rPr>
              <w:t>6</w:t>
            </w:r>
            <w:r w:rsidR="00902A44">
              <w:rPr>
                <w:sz w:val="20"/>
              </w:rPr>
              <w:tab/>
            </w:r>
          </w:p>
        </w:tc>
        <w:tc>
          <w:tcPr>
            <w:tcW w:w="7054" w:type="dxa"/>
          </w:tcPr>
          <w:p w14:paraId="6426ACCD" w14:textId="0180EE6C" w:rsidR="00191A23" w:rsidRPr="0079481B" w:rsidRDefault="0079481B" w:rsidP="0079481B">
            <w:pPr>
              <w:pStyle w:val="ListParagraph"/>
              <w:numPr>
                <w:ilvl w:val="0"/>
                <w:numId w:val="28"/>
              </w:numPr>
              <w:tabs>
                <w:tab w:val="left" w:pos="2074"/>
              </w:tabs>
              <w:rPr>
                <w:sz w:val="20"/>
              </w:rPr>
            </w:pPr>
            <w:r w:rsidRPr="0079481B">
              <w:rPr>
                <w:sz w:val="20"/>
              </w:rPr>
              <w:t>Reasons for non-participation included absenteeism, unreturned consent forms, or parental refusal</w:t>
            </w:r>
          </w:p>
        </w:tc>
      </w:tr>
      <w:tr w:rsidR="00191A23" w:rsidRPr="0022554A" w14:paraId="0093DFA1" w14:textId="77777777" w:rsidTr="003A321E">
        <w:tc>
          <w:tcPr>
            <w:tcW w:w="1468" w:type="dxa"/>
            <w:vMerge/>
          </w:tcPr>
          <w:p w14:paraId="775EC8CC" w14:textId="77777777" w:rsidR="00191A23" w:rsidRPr="0022554A" w:rsidRDefault="00191A23" w:rsidP="00191A23">
            <w:pPr>
              <w:tabs>
                <w:tab w:val="left" w:pos="5400"/>
              </w:tabs>
              <w:rPr>
                <w:bCs/>
                <w:sz w:val="20"/>
              </w:rPr>
            </w:pPr>
            <w:bookmarkStart w:id="57" w:name="bold32" w:colFirst="0" w:colLast="0"/>
            <w:bookmarkStart w:id="58" w:name="italic33" w:colFirst="0" w:colLast="0"/>
            <w:bookmarkEnd w:id="55"/>
            <w:bookmarkEnd w:id="56"/>
          </w:p>
        </w:tc>
        <w:tc>
          <w:tcPr>
            <w:tcW w:w="709" w:type="dxa"/>
            <w:vMerge/>
          </w:tcPr>
          <w:p w14:paraId="0A4A3213" w14:textId="77777777" w:rsidR="00191A23" w:rsidRPr="0022554A" w:rsidRDefault="00191A23" w:rsidP="00191A23">
            <w:pPr>
              <w:tabs>
                <w:tab w:val="left" w:pos="5400"/>
              </w:tabs>
              <w:jc w:val="center"/>
              <w:rPr>
                <w:sz w:val="20"/>
              </w:rPr>
            </w:pPr>
          </w:p>
        </w:tc>
        <w:tc>
          <w:tcPr>
            <w:tcW w:w="4060" w:type="dxa"/>
          </w:tcPr>
          <w:p w14:paraId="5B6FAF09" w14:textId="77777777" w:rsidR="00191A23" w:rsidRPr="0022554A" w:rsidRDefault="00191A23" w:rsidP="00191A23">
            <w:pPr>
              <w:tabs>
                <w:tab w:val="left" w:pos="5400"/>
              </w:tabs>
              <w:rPr>
                <w:sz w:val="20"/>
              </w:rPr>
            </w:pPr>
            <w:bookmarkStart w:id="59" w:name="OLE_LINK4"/>
            <w:r>
              <w:rPr>
                <w:sz w:val="20"/>
              </w:rPr>
              <w:t xml:space="preserve">(c) </w:t>
            </w:r>
            <w:r w:rsidRPr="0022554A">
              <w:rPr>
                <w:sz w:val="20"/>
              </w:rPr>
              <w:t>Consider use of a flow diagram</w:t>
            </w:r>
            <w:bookmarkEnd w:id="59"/>
          </w:p>
        </w:tc>
        <w:tc>
          <w:tcPr>
            <w:tcW w:w="1701" w:type="dxa"/>
          </w:tcPr>
          <w:p w14:paraId="669AC595" w14:textId="77777777" w:rsidR="00191A23" w:rsidRDefault="00191A23" w:rsidP="00191A23">
            <w:pPr>
              <w:tabs>
                <w:tab w:val="left" w:pos="5400"/>
              </w:tabs>
              <w:rPr>
                <w:sz w:val="20"/>
              </w:rPr>
            </w:pPr>
          </w:p>
        </w:tc>
        <w:tc>
          <w:tcPr>
            <w:tcW w:w="7054" w:type="dxa"/>
          </w:tcPr>
          <w:p w14:paraId="5A9AD2BF" w14:textId="77777777" w:rsidR="00191A23" w:rsidRDefault="00191A23" w:rsidP="00191A23">
            <w:pPr>
              <w:tabs>
                <w:tab w:val="left" w:pos="5400"/>
              </w:tabs>
              <w:rPr>
                <w:sz w:val="20"/>
              </w:rPr>
            </w:pPr>
          </w:p>
        </w:tc>
      </w:tr>
      <w:tr w:rsidR="00191A23" w:rsidRPr="0022554A" w14:paraId="1E56A279" w14:textId="77777777" w:rsidTr="003A321E">
        <w:tc>
          <w:tcPr>
            <w:tcW w:w="1468" w:type="dxa"/>
            <w:vMerge w:val="restart"/>
          </w:tcPr>
          <w:p w14:paraId="43F6C8BA" w14:textId="603BA01E" w:rsidR="00191A23" w:rsidRPr="0022554A" w:rsidRDefault="00191A23" w:rsidP="00191A23">
            <w:pPr>
              <w:tabs>
                <w:tab w:val="left" w:pos="5400"/>
              </w:tabs>
              <w:rPr>
                <w:bCs/>
                <w:sz w:val="20"/>
              </w:rPr>
            </w:pPr>
            <w:bookmarkStart w:id="60" w:name="bold33"/>
            <w:bookmarkStart w:id="61" w:name="italic34"/>
            <w:bookmarkEnd w:id="57"/>
            <w:bookmarkEnd w:id="58"/>
            <w:r w:rsidRPr="0022554A">
              <w:rPr>
                <w:bCs/>
                <w:sz w:val="20"/>
              </w:rPr>
              <w:t xml:space="preserve">Descriptive </w:t>
            </w:r>
            <w:bookmarkStart w:id="62" w:name="bold34"/>
            <w:bookmarkStart w:id="63" w:name="italic35"/>
            <w:bookmarkEnd w:id="60"/>
            <w:bookmarkEnd w:id="61"/>
            <w:r w:rsidRPr="0022554A">
              <w:rPr>
                <w:bCs/>
                <w:sz w:val="20"/>
              </w:rPr>
              <w:t>data</w:t>
            </w:r>
            <w:bookmarkEnd w:id="62"/>
            <w:bookmarkEnd w:id="63"/>
          </w:p>
        </w:tc>
        <w:tc>
          <w:tcPr>
            <w:tcW w:w="709" w:type="dxa"/>
            <w:vMerge w:val="restart"/>
          </w:tcPr>
          <w:p w14:paraId="6D7F6BF9" w14:textId="77777777" w:rsidR="00191A23" w:rsidRPr="0022554A" w:rsidRDefault="00191A23" w:rsidP="00191A23">
            <w:pPr>
              <w:tabs>
                <w:tab w:val="left" w:pos="5400"/>
              </w:tabs>
              <w:jc w:val="center"/>
              <w:rPr>
                <w:sz w:val="20"/>
              </w:rPr>
            </w:pPr>
            <w:r w:rsidRPr="0022554A">
              <w:rPr>
                <w:sz w:val="20"/>
              </w:rPr>
              <w:t>14</w:t>
            </w:r>
            <w:bookmarkStart w:id="64" w:name="bold35"/>
            <w:r w:rsidRPr="0022554A">
              <w:rPr>
                <w:bCs/>
                <w:sz w:val="20"/>
              </w:rPr>
              <w:t>*</w:t>
            </w:r>
            <w:bookmarkEnd w:id="64"/>
          </w:p>
        </w:tc>
        <w:tc>
          <w:tcPr>
            <w:tcW w:w="4060" w:type="dxa"/>
          </w:tcPr>
          <w:p w14:paraId="4C5E240C"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1701" w:type="dxa"/>
          </w:tcPr>
          <w:p w14:paraId="5299AC1C" w14:textId="3281A02B" w:rsidR="00191A23" w:rsidRDefault="003A321E" w:rsidP="00902A44">
            <w:pPr>
              <w:tabs>
                <w:tab w:val="left" w:pos="3175"/>
              </w:tabs>
              <w:rPr>
                <w:sz w:val="20"/>
              </w:rPr>
            </w:pPr>
            <w:r>
              <w:rPr>
                <w:sz w:val="20"/>
              </w:rPr>
              <w:t xml:space="preserve">    </w:t>
            </w:r>
            <w:r w:rsidR="00902A44">
              <w:rPr>
                <w:sz w:val="20"/>
              </w:rPr>
              <w:t xml:space="preserve">22–26 </w:t>
            </w:r>
            <w:r w:rsidR="00902A44">
              <w:rPr>
                <w:sz w:val="20"/>
              </w:rPr>
              <w:tab/>
            </w:r>
          </w:p>
        </w:tc>
        <w:tc>
          <w:tcPr>
            <w:tcW w:w="7054" w:type="dxa"/>
          </w:tcPr>
          <w:p w14:paraId="6C6CA083" w14:textId="1E7C950E" w:rsidR="00191A23" w:rsidRDefault="0079481B" w:rsidP="00191A23">
            <w:pPr>
              <w:tabs>
                <w:tab w:val="left" w:pos="5400"/>
              </w:tabs>
              <w:rPr>
                <w:sz w:val="20"/>
              </w:rPr>
            </w:pPr>
            <w:r>
              <w:rPr>
                <w:sz w:val="20"/>
              </w:rPr>
              <w:t xml:space="preserve">               Table 1</w:t>
            </w:r>
          </w:p>
        </w:tc>
      </w:tr>
      <w:tr w:rsidR="00191A23" w:rsidRPr="0022554A" w14:paraId="62C22727" w14:textId="77777777" w:rsidTr="003A321E">
        <w:trPr>
          <w:trHeight w:val="438"/>
        </w:trPr>
        <w:tc>
          <w:tcPr>
            <w:tcW w:w="1468" w:type="dxa"/>
            <w:vMerge/>
          </w:tcPr>
          <w:p w14:paraId="7CA3D08C" w14:textId="77777777" w:rsidR="00191A23" w:rsidRPr="0022554A" w:rsidRDefault="00191A23" w:rsidP="00191A23">
            <w:pPr>
              <w:tabs>
                <w:tab w:val="left" w:pos="5400"/>
              </w:tabs>
              <w:rPr>
                <w:bCs/>
                <w:sz w:val="20"/>
              </w:rPr>
            </w:pPr>
            <w:bookmarkStart w:id="65" w:name="bold36" w:colFirst="0" w:colLast="0"/>
            <w:bookmarkStart w:id="66" w:name="italic36" w:colFirst="0" w:colLast="0"/>
          </w:p>
        </w:tc>
        <w:tc>
          <w:tcPr>
            <w:tcW w:w="709" w:type="dxa"/>
            <w:vMerge/>
          </w:tcPr>
          <w:p w14:paraId="33848DD6" w14:textId="77777777" w:rsidR="00191A23" w:rsidRPr="0022554A" w:rsidRDefault="00191A23" w:rsidP="00191A23">
            <w:pPr>
              <w:tabs>
                <w:tab w:val="left" w:pos="5400"/>
              </w:tabs>
              <w:jc w:val="center"/>
              <w:rPr>
                <w:sz w:val="20"/>
              </w:rPr>
            </w:pPr>
          </w:p>
        </w:tc>
        <w:tc>
          <w:tcPr>
            <w:tcW w:w="4060" w:type="dxa"/>
          </w:tcPr>
          <w:p w14:paraId="7F4211B2"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701" w:type="dxa"/>
          </w:tcPr>
          <w:p w14:paraId="24ADDA65" w14:textId="43B33162" w:rsidR="00191A23" w:rsidRDefault="003A321E" w:rsidP="00667E4B">
            <w:pPr>
              <w:tabs>
                <w:tab w:val="left" w:pos="3683"/>
              </w:tabs>
              <w:rPr>
                <w:sz w:val="20"/>
              </w:rPr>
            </w:pPr>
            <w:r>
              <w:rPr>
                <w:sz w:val="20"/>
              </w:rPr>
              <w:t xml:space="preserve">    </w:t>
            </w:r>
            <w:r w:rsidR="00667E4B">
              <w:rPr>
                <w:sz w:val="20"/>
              </w:rPr>
              <w:t xml:space="preserve">22–26 </w:t>
            </w:r>
            <w:r w:rsidR="00667E4B">
              <w:rPr>
                <w:sz w:val="20"/>
              </w:rPr>
              <w:tab/>
            </w:r>
          </w:p>
        </w:tc>
        <w:tc>
          <w:tcPr>
            <w:tcW w:w="7054" w:type="dxa"/>
          </w:tcPr>
          <w:p w14:paraId="3CA00A91" w14:textId="5D9C02F2" w:rsidR="00191A23" w:rsidRDefault="0079481B" w:rsidP="00191A23">
            <w:pPr>
              <w:tabs>
                <w:tab w:val="left" w:pos="5400"/>
              </w:tabs>
              <w:rPr>
                <w:sz w:val="20"/>
              </w:rPr>
            </w:pPr>
            <w:r>
              <w:rPr>
                <w:sz w:val="20"/>
              </w:rPr>
              <w:t xml:space="preserve">             Table 1</w:t>
            </w:r>
          </w:p>
        </w:tc>
      </w:tr>
      <w:bookmarkEnd w:id="65"/>
      <w:bookmarkEnd w:id="66"/>
      <w:tr w:rsidR="005C52D7" w:rsidRPr="0022554A" w14:paraId="6DA690B5" w14:textId="77777777" w:rsidTr="003A321E">
        <w:trPr>
          <w:trHeight w:val="438"/>
        </w:trPr>
        <w:tc>
          <w:tcPr>
            <w:tcW w:w="1468" w:type="dxa"/>
          </w:tcPr>
          <w:p w14:paraId="47C6E3B9" w14:textId="5A78A1EA" w:rsidR="005C52D7" w:rsidRPr="0022554A" w:rsidRDefault="005C52D7" w:rsidP="005C52D7">
            <w:pPr>
              <w:tabs>
                <w:tab w:val="left" w:pos="5400"/>
              </w:tabs>
              <w:rPr>
                <w:bCs/>
                <w:sz w:val="20"/>
              </w:rPr>
            </w:pPr>
            <w:r w:rsidRPr="0022554A">
              <w:rPr>
                <w:bCs/>
                <w:sz w:val="20"/>
              </w:rPr>
              <w:t>Outcome data</w:t>
            </w:r>
          </w:p>
        </w:tc>
        <w:tc>
          <w:tcPr>
            <w:tcW w:w="709" w:type="dxa"/>
          </w:tcPr>
          <w:p w14:paraId="341B05C7" w14:textId="60E86513" w:rsidR="005C52D7" w:rsidRPr="0022554A" w:rsidRDefault="005C52D7" w:rsidP="005C52D7">
            <w:pPr>
              <w:tabs>
                <w:tab w:val="left" w:pos="5400"/>
              </w:tabs>
              <w:jc w:val="center"/>
              <w:rPr>
                <w:sz w:val="20"/>
              </w:rPr>
            </w:pPr>
            <w:r w:rsidRPr="0022554A">
              <w:rPr>
                <w:sz w:val="20"/>
              </w:rPr>
              <w:t>15</w:t>
            </w:r>
            <w:r w:rsidRPr="0022554A">
              <w:rPr>
                <w:bCs/>
                <w:sz w:val="20"/>
              </w:rPr>
              <w:t>*</w:t>
            </w:r>
          </w:p>
        </w:tc>
        <w:tc>
          <w:tcPr>
            <w:tcW w:w="4060" w:type="dxa"/>
          </w:tcPr>
          <w:p w14:paraId="0BB97E69" w14:textId="08860637" w:rsidR="005C52D7" w:rsidRDefault="005C52D7" w:rsidP="005C52D7">
            <w:pPr>
              <w:pStyle w:val="TableNote"/>
              <w:tabs>
                <w:tab w:val="left" w:pos="5400"/>
              </w:tabs>
              <w:rPr>
                <w:sz w:val="20"/>
              </w:rPr>
            </w:pPr>
            <w:r>
              <w:rPr>
                <w:i/>
                <w:sz w:val="20"/>
              </w:rPr>
              <w:t>Cross-sectional</w:t>
            </w:r>
            <w:r w:rsidRPr="0022554A">
              <w:rPr>
                <w:i/>
                <w:sz w:val="20"/>
              </w:rPr>
              <w:t xml:space="preserve"> study—</w:t>
            </w:r>
            <w:r w:rsidRPr="0022554A">
              <w:rPr>
                <w:sz w:val="20"/>
              </w:rPr>
              <w:t>Report</w:t>
            </w:r>
            <w:r>
              <w:rPr>
                <w:sz w:val="20"/>
              </w:rPr>
              <w:t xml:space="preserve"> </w:t>
            </w:r>
            <w:r w:rsidRPr="0022554A">
              <w:rPr>
                <w:sz w:val="20"/>
              </w:rPr>
              <w:t>numbers of outcome events or summary measures</w:t>
            </w:r>
          </w:p>
        </w:tc>
        <w:tc>
          <w:tcPr>
            <w:tcW w:w="1701" w:type="dxa"/>
          </w:tcPr>
          <w:p w14:paraId="0A24975E" w14:textId="46F078B1" w:rsidR="005C52D7" w:rsidRDefault="003A321E" w:rsidP="005C52D7">
            <w:pPr>
              <w:tabs>
                <w:tab w:val="left" w:pos="5400"/>
              </w:tabs>
              <w:rPr>
                <w:sz w:val="20"/>
              </w:rPr>
            </w:pPr>
            <w:r>
              <w:rPr>
                <w:sz w:val="20"/>
              </w:rPr>
              <w:t xml:space="preserve">    </w:t>
            </w:r>
            <w:r w:rsidR="00667E4B">
              <w:rPr>
                <w:sz w:val="20"/>
              </w:rPr>
              <w:t>9</w:t>
            </w:r>
          </w:p>
          <w:p w14:paraId="663330D3" w14:textId="3B85769F" w:rsidR="00667E4B" w:rsidRPr="00667E4B" w:rsidRDefault="00667E4B" w:rsidP="0079481B">
            <w:pPr>
              <w:rPr>
                <w:sz w:val="20"/>
              </w:rPr>
            </w:pPr>
          </w:p>
        </w:tc>
        <w:tc>
          <w:tcPr>
            <w:tcW w:w="7054" w:type="dxa"/>
          </w:tcPr>
          <w:p w14:paraId="54E4EEB6" w14:textId="43211A14" w:rsidR="005C52D7" w:rsidRPr="0079481B" w:rsidRDefault="0079481B" w:rsidP="0079481B">
            <w:pPr>
              <w:pStyle w:val="ListParagraph"/>
              <w:numPr>
                <w:ilvl w:val="0"/>
                <w:numId w:val="28"/>
              </w:numPr>
              <w:rPr>
                <w:sz w:val="20"/>
              </w:rPr>
            </w:pPr>
            <w:r w:rsidRPr="0079481B">
              <w:rPr>
                <w:sz w:val="20"/>
              </w:rPr>
              <w:t xml:space="preserve">794 students (13.6%) responded that they had seriously contemplated suicide in the last 12 months. </w:t>
            </w:r>
          </w:p>
        </w:tc>
      </w:tr>
      <w:tr w:rsidR="005C52D7" w:rsidRPr="0022554A" w14:paraId="09B2AE28" w14:textId="77777777" w:rsidTr="003A321E">
        <w:tc>
          <w:tcPr>
            <w:tcW w:w="1468" w:type="dxa"/>
            <w:vMerge w:val="restart"/>
          </w:tcPr>
          <w:p w14:paraId="1B4A137D" w14:textId="77777777" w:rsidR="005C52D7" w:rsidRPr="0022554A" w:rsidRDefault="005C52D7" w:rsidP="005C52D7">
            <w:pPr>
              <w:tabs>
                <w:tab w:val="left" w:pos="5400"/>
              </w:tabs>
              <w:rPr>
                <w:bCs/>
                <w:sz w:val="20"/>
              </w:rPr>
            </w:pPr>
            <w:bookmarkStart w:id="67" w:name="italic40" w:colFirst="0" w:colLast="0"/>
            <w:bookmarkStart w:id="68" w:name="bold41" w:colFirst="0" w:colLast="0"/>
            <w:r w:rsidRPr="0022554A">
              <w:rPr>
                <w:bCs/>
                <w:sz w:val="20"/>
              </w:rPr>
              <w:t>Main results</w:t>
            </w:r>
          </w:p>
        </w:tc>
        <w:tc>
          <w:tcPr>
            <w:tcW w:w="709" w:type="dxa"/>
            <w:vMerge w:val="restart"/>
          </w:tcPr>
          <w:p w14:paraId="03DA5D02" w14:textId="77777777" w:rsidR="005C52D7" w:rsidRPr="0022554A" w:rsidRDefault="005C52D7" w:rsidP="005C52D7">
            <w:pPr>
              <w:tabs>
                <w:tab w:val="left" w:pos="5400"/>
              </w:tabs>
              <w:jc w:val="center"/>
              <w:rPr>
                <w:sz w:val="20"/>
              </w:rPr>
            </w:pPr>
            <w:r w:rsidRPr="0022554A">
              <w:rPr>
                <w:sz w:val="20"/>
              </w:rPr>
              <w:t>16</w:t>
            </w:r>
          </w:p>
        </w:tc>
        <w:tc>
          <w:tcPr>
            <w:tcW w:w="4060" w:type="dxa"/>
          </w:tcPr>
          <w:p w14:paraId="6B2ECAD9" w14:textId="77777777" w:rsidR="005C52D7" w:rsidRPr="006149D3" w:rsidRDefault="005C52D7" w:rsidP="005C52D7">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701" w:type="dxa"/>
          </w:tcPr>
          <w:p w14:paraId="7D28DEB7" w14:textId="040F9932" w:rsidR="00667E4B" w:rsidRPr="00667E4B" w:rsidRDefault="003A321E" w:rsidP="00667E4B">
            <w:pPr>
              <w:tabs>
                <w:tab w:val="left" w:pos="3015"/>
              </w:tabs>
              <w:rPr>
                <w:sz w:val="20"/>
              </w:rPr>
            </w:pPr>
            <w:r>
              <w:rPr>
                <w:sz w:val="20"/>
              </w:rPr>
              <w:t xml:space="preserve">   </w:t>
            </w:r>
            <w:r w:rsidR="00667E4B">
              <w:rPr>
                <w:sz w:val="20"/>
              </w:rPr>
              <w:t xml:space="preserve">22–30 </w:t>
            </w:r>
            <w:r w:rsidR="00667E4B">
              <w:rPr>
                <w:sz w:val="20"/>
              </w:rPr>
              <w:tab/>
            </w:r>
          </w:p>
        </w:tc>
        <w:tc>
          <w:tcPr>
            <w:tcW w:w="7054" w:type="dxa"/>
          </w:tcPr>
          <w:p w14:paraId="23F5044C" w14:textId="08D0B4C7" w:rsidR="005C52D7" w:rsidRPr="0022554A" w:rsidRDefault="0079481B" w:rsidP="005C52D7">
            <w:pPr>
              <w:tabs>
                <w:tab w:val="left" w:pos="5400"/>
              </w:tabs>
              <w:rPr>
                <w:sz w:val="20"/>
              </w:rPr>
            </w:pPr>
            <w:r>
              <w:rPr>
                <w:sz w:val="20"/>
              </w:rPr>
              <w:t xml:space="preserve">     </w:t>
            </w:r>
            <w:r w:rsidR="003A321E">
              <w:rPr>
                <w:sz w:val="20"/>
              </w:rPr>
              <w:t xml:space="preserve">     </w:t>
            </w:r>
            <w:r>
              <w:rPr>
                <w:sz w:val="20"/>
              </w:rPr>
              <w:t xml:space="preserve"> Table 2 </w:t>
            </w:r>
          </w:p>
        </w:tc>
      </w:tr>
      <w:tr w:rsidR="005C52D7" w:rsidRPr="0022554A" w14:paraId="7BA1C5D4" w14:textId="77777777" w:rsidTr="003A321E">
        <w:tc>
          <w:tcPr>
            <w:tcW w:w="1468" w:type="dxa"/>
            <w:vMerge/>
          </w:tcPr>
          <w:p w14:paraId="26CFE024" w14:textId="77777777" w:rsidR="005C52D7" w:rsidRPr="0022554A" w:rsidRDefault="005C52D7" w:rsidP="005C52D7">
            <w:pPr>
              <w:tabs>
                <w:tab w:val="left" w:pos="5400"/>
              </w:tabs>
              <w:rPr>
                <w:bCs/>
                <w:sz w:val="20"/>
              </w:rPr>
            </w:pPr>
            <w:bookmarkStart w:id="69" w:name="italic41" w:colFirst="0" w:colLast="0"/>
            <w:bookmarkStart w:id="70" w:name="bold42" w:colFirst="0" w:colLast="0"/>
            <w:bookmarkEnd w:id="67"/>
            <w:bookmarkEnd w:id="68"/>
          </w:p>
        </w:tc>
        <w:tc>
          <w:tcPr>
            <w:tcW w:w="709" w:type="dxa"/>
            <w:vMerge/>
          </w:tcPr>
          <w:p w14:paraId="0FD693FB" w14:textId="77777777" w:rsidR="005C52D7" w:rsidRPr="0022554A" w:rsidRDefault="005C52D7" w:rsidP="005C52D7">
            <w:pPr>
              <w:tabs>
                <w:tab w:val="left" w:pos="5400"/>
              </w:tabs>
              <w:jc w:val="center"/>
              <w:rPr>
                <w:sz w:val="20"/>
              </w:rPr>
            </w:pPr>
          </w:p>
        </w:tc>
        <w:tc>
          <w:tcPr>
            <w:tcW w:w="4060" w:type="dxa"/>
          </w:tcPr>
          <w:p w14:paraId="35F7C1ED" w14:textId="77777777" w:rsidR="005C52D7" w:rsidRPr="006149D3" w:rsidRDefault="005C52D7" w:rsidP="005C52D7">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701" w:type="dxa"/>
          </w:tcPr>
          <w:p w14:paraId="7CD76E58" w14:textId="6295D8CB" w:rsidR="005C52D7" w:rsidRPr="0022554A" w:rsidRDefault="00667E4B" w:rsidP="005C52D7">
            <w:pPr>
              <w:tabs>
                <w:tab w:val="left" w:pos="5400"/>
              </w:tabs>
              <w:rPr>
                <w:sz w:val="20"/>
              </w:rPr>
            </w:pPr>
            <w:r>
              <w:rPr>
                <w:sz w:val="20"/>
              </w:rPr>
              <w:t>N/A</w:t>
            </w:r>
          </w:p>
        </w:tc>
        <w:tc>
          <w:tcPr>
            <w:tcW w:w="7054" w:type="dxa"/>
          </w:tcPr>
          <w:p w14:paraId="6FB13095" w14:textId="77777777" w:rsidR="005C52D7" w:rsidRPr="0022554A" w:rsidRDefault="005C52D7" w:rsidP="005C52D7">
            <w:pPr>
              <w:tabs>
                <w:tab w:val="left" w:pos="5400"/>
              </w:tabs>
              <w:rPr>
                <w:sz w:val="20"/>
              </w:rPr>
            </w:pPr>
          </w:p>
        </w:tc>
      </w:tr>
      <w:tr w:rsidR="005C52D7" w:rsidRPr="0022554A" w14:paraId="56F361E9" w14:textId="77777777" w:rsidTr="003A321E">
        <w:tc>
          <w:tcPr>
            <w:tcW w:w="1468" w:type="dxa"/>
            <w:vMerge/>
          </w:tcPr>
          <w:p w14:paraId="082F400B" w14:textId="77777777" w:rsidR="005C52D7" w:rsidRPr="0022554A" w:rsidRDefault="005C52D7" w:rsidP="005C52D7">
            <w:pPr>
              <w:tabs>
                <w:tab w:val="left" w:pos="5400"/>
              </w:tabs>
              <w:rPr>
                <w:bCs/>
                <w:sz w:val="20"/>
              </w:rPr>
            </w:pPr>
            <w:bookmarkStart w:id="71" w:name="italic42" w:colFirst="0" w:colLast="0"/>
            <w:bookmarkStart w:id="72" w:name="bold43" w:colFirst="0" w:colLast="0"/>
            <w:bookmarkEnd w:id="69"/>
            <w:bookmarkEnd w:id="70"/>
          </w:p>
        </w:tc>
        <w:tc>
          <w:tcPr>
            <w:tcW w:w="709" w:type="dxa"/>
            <w:vMerge/>
          </w:tcPr>
          <w:p w14:paraId="17B89A60" w14:textId="77777777" w:rsidR="005C52D7" w:rsidRPr="0022554A" w:rsidRDefault="005C52D7" w:rsidP="005C52D7">
            <w:pPr>
              <w:tabs>
                <w:tab w:val="left" w:pos="5400"/>
              </w:tabs>
              <w:jc w:val="center"/>
              <w:rPr>
                <w:sz w:val="20"/>
              </w:rPr>
            </w:pPr>
          </w:p>
        </w:tc>
        <w:tc>
          <w:tcPr>
            <w:tcW w:w="4060" w:type="dxa"/>
          </w:tcPr>
          <w:p w14:paraId="20070714" w14:textId="77777777" w:rsidR="005C52D7" w:rsidRPr="006149D3" w:rsidRDefault="005C52D7" w:rsidP="005C52D7">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701" w:type="dxa"/>
          </w:tcPr>
          <w:p w14:paraId="469FE508" w14:textId="3FABA929" w:rsidR="005C52D7" w:rsidRDefault="003A321E" w:rsidP="005C52D7">
            <w:pPr>
              <w:tabs>
                <w:tab w:val="left" w:pos="5400"/>
              </w:tabs>
              <w:rPr>
                <w:sz w:val="20"/>
              </w:rPr>
            </w:pPr>
            <w:r>
              <w:rPr>
                <w:sz w:val="20"/>
              </w:rPr>
              <w:t>N/A</w:t>
            </w:r>
          </w:p>
          <w:p w14:paraId="48A75891" w14:textId="39E5CB0E" w:rsidR="00667E4B" w:rsidRPr="00667E4B" w:rsidRDefault="00667E4B" w:rsidP="00667E4B">
            <w:pPr>
              <w:ind w:firstLine="720"/>
              <w:rPr>
                <w:sz w:val="20"/>
              </w:rPr>
            </w:pPr>
          </w:p>
        </w:tc>
        <w:tc>
          <w:tcPr>
            <w:tcW w:w="7054" w:type="dxa"/>
          </w:tcPr>
          <w:p w14:paraId="56FD8565" w14:textId="77777777" w:rsidR="005C52D7" w:rsidRPr="0022554A" w:rsidRDefault="005C52D7" w:rsidP="005C52D7">
            <w:pPr>
              <w:tabs>
                <w:tab w:val="left" w:pos="5400"/>
              </w:tabs>
              <w:rPr>
                <w:sz w:val="20"/>
              </w:rPr>
            </w:pPr>
          </w:p>
        </w:tc>
      </w:tr>
    </w:tbl>
    <w:p w14:paraId="520008E7" w14:textId="0012C355" w:rsidR="00191A23" w:rsidRDefault="00191A23">
      <w:bookmarkStart w:id="73" w:name="italic43"/>
      <w:bookmarkStart w:id="74" w:name="bold44"/>
      <w:bookmarkEnd w:id="71"/>
      <w:bookmarkEnd w:id="72"/>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4"/>
        <w:gridCol w:w="416"/>
        <w:gridCol w:w="3760"/>
        <w:gridCol w:w="1843"/>
        <w:gridCol w:w="7479"/>
      </w:tblGrid>
      <w:tr w:rsidR="00191A23" w:rsidRPr="0022554A" w14:paraId="5D7A3CA5" w14:textId="77777777" w:rsidTr="003A321E">
        <w:tc>
          <w:tcPr>
            <w:tcW w:w="0" w:type="auto"/>
          </w:tcPr>
          <w:p w14:paraId="666256EA" w14:textId="77777777" w:rsidR="00191A23" w:rsidRPr="0022554A" w:rsidRDefault="00191A23" w:rsidP="00191A23">
            <w:pPr>
              <w:tabs>
                <w:tab w:val="left" w:pos="5400"/>
              </w:tabs>
              <w:rPr>
                <w:bCs/>
                <w:sz w:val="20"/>
              </w:rPr>
            </w:pPr>
            <w:r w:rsidRPr="0022554A">
              <w:rPr>
                <w:bCs/>
                <w:sz w:val="20"/>
              </w:rPr>
              <w:t>Other analyses</w:t>
            </w:r>
            <w:bookmarkEnd w:id="73"/>
            <w:bookmarkEnd w:id="74"/>
          </w:p>
        </w:tc>
        <w:tc>
          <w:tcPr>
            <w:tcW w:w="0" w:type="auto"/>
          </w:tcPr>
          <w:p w14:paraId="65AD3668" w14:textId="77777777" w:rsidR="00191A23" w:rsidRPr="0022554A" w:rsidRDefault="00191A23" w:rsidP="00191A23">
            <w:pPr>
              <w:tabs>
                <w:tab w:val="left" w:pos="5400"/>
              </w:tabs>
              <w:jc w:val="center"/>
              <w:rPr>
                <w:sz w:val="20"/>
              </w:rPr>
            </w:pPr>
            <w:r w:rsidRPr="0022554A">
              <w:rPr>
                <w:sz w:val="20"/>
              </w:rPr>
              <w:t>17</w:t>
            </w:r>
          </w:p>
        </w:tc>
        <w:tc>
          <w:tcPr>
            <w:tcW w:w="3760" w:type="dxa"/>
          </w:tcPr>
          <w:p w14:paraId="410D2719" w14:textId="77777777" w:rsidR="00191A23" w:rsidRPr="0022554A" w:rsidRDefault="00191A23" w:rsidP="00191A23">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1843" w:type="dxa"/>
          </w:tcPr>
          <w:p w14:paraId="30A1B277" w14:textId="6AB9BE1D" w:rsidR="00191A23" w:rsidRPr="0022554A" w:rsidRDefault="003A321E" w:rsidP="00191A23">
            <w:pPr>
              <w:tabs>
                <w:tab w:val="left" w:pos="5400"/>
              </w:tabs>
              <w:rPr>
                <w:sz w:val="20"/>
              </w:rPr>
            </w:pPr>
            <w:r>
              <w:rPr>
                <w:sz w:val="20"/>
              </w:rPr>
              <w:t xml:space="preserve">          </w:t>
            </w:r>
            <w:r w:rsidR="00667E4B">
              <w:rPr>
                <w:sz w:val="20"/>
              </w:rPr>
              <w:t>N/A</w:t>
            </w:r>
          </w:p>
        </w:tc>
        <w:tc>
          <w:tcPr>
            <w:tcW w:w="7479" w:type="dxa"/>
          </w:tcPr>
          <w:p w14:paraId="4648448A" w14:textId="77777777" w:rsidR="00191A23" w:rsidRPr="0022554A" w:rsidRDefault="00191A23" w:rsidP="00191A23">
            <w:pPr>
              <w:tabs>
                <w:tab w:val="left" w:pos="5400"/>
              </w:tabs>
              <w:rPr>
                <w:sz w:val="20"/>
              </w:rPr>
            </w:pPr>
          </w:p>
        </w:tc>
      </w:tr>
      <w:tr w:rsidR="00976EE1" w:rsidRPr="0022554A" w14:paraId="75553164" w14:textId="77777777" w:rsidTr="00191A23">
        <w:tc>
          <w:tcPr>
            <w:tcW w:w="14992" w:type="dxa"/>
            <w:gridSpan w:val="5"/>
          </w:tcPr>
          <w:p w14:paraId="35756FF7" w14:textId="0C27B888" w:rsidR="00976EE1" w:rsidRPr="0022554A" w:rsidRDefault="00976EE1" w:rsidP="00191A23">
            <w:pPr>
              <w:pStyle w:val="TableSubHead"/>
              <w:tabs>
                <w:tab w:val="left" w:pos="5400"/>
              </w:tabs>
              <w:rPr>
                <w:sz w:val="20"/>
              </w:rPr>
            </w:pPr>
            <w:bookmarkStart w:id="75" w:name="italic44"/>
            <w:bookmarkStart w:id="76" w:name="bold45"/>
            <w:r w:rsidRPr="0022554A">
              <w:rPr>
                <w:sz w:val="20"/>
              </w:rPr>
              <w:t>Discussion</w:t>
            </w:r>
            <w:bookmarkEnd w:id="75"/>
            <w:bookmarkEnd w:id="76"/>
          </w:p>
        </w:tc>
      </w:tr>
      <w:tr w:rsidR="00191A23" w:rsidRPr="0022554A" w14:paraId="3CFA7FB9" w14:textId="77777777" w:rsidTr="003A321E">
        <w:tc>
          <w:tcPr>
            <w:tcW w:w="0" w:type="auto"/>
          </w:tcPr>
          <w:p w14:paraId="6054C149" w14:textId="77777777" w:rsidR="00191A23" w:rsidRPr="0022554A" w:rsidRDefault="00191A23" w:rsidP="00191A23">
            <w:pPr>
              <w:tabs>
                <w:tab w:val="left" w:pos="5400"/>
              </w:tabs>
              <w:rPr>
                <w:bCs/>
                <w:sz w:val="20"/>
              </w:rPr>
            </w:pPr>
            <w:bookmarkStart w:id="77" w:name="italic45" w:colFirst="0" w:colLast="0"/>
            <w:bookmarkStart w:id="78" w:name="bold46" w:colFirst="0" w:colLast="0"/>
            <w:r w:rsidRPr="0022554A">
              <w:rPr>
                <w:bCs/>
                <w:sz w:val="20"/>
              </w:rPr>
              <w:t>Key results</w:t>
            </w:r>
          </w:p>
        </w:tc>
        <w:tc>
          <w:tcPr>
            <w:tcW w:w="0" w:type="auto"/>
          </w:tcPr>
          <w:p w14:paraId="2E880661" w14:textId="77777777" w:rsidR="00191A23" w:rsidRPr="0022554A" w:rsidRDefault="00191A23" w:rsidP="00191A23">
            <w:pPr>
              <w:tabs>
                <w:tab w:val="left" w:pos="5400"/>
              </w:tabs>
              <w:jc w:val="center"/>
              <w:rPr>
                <w:sz w:val="20"/>
              </w:rPr>
            </w:pPr>
            <w:r w:rsidRPr="0022554A">
              <w:rPr>
                <w:sz w:val="20"/>
              </w:rPr>
              <w:t>18</w:t>
            </w:r>
          </w:p>
        </w:tc>
        <w:tc>
          <w:tcPr>
            <w:tcW w:w="3760" w:type="dxa"/>
          </w:tcPr>
          <w:p w14:paraId="3369908E"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843" w:type="dxa"/>
          </w:tcPr>
          <w:p w14:paraId="73DB5ED7" w14:textId="36A8A29D" w:rsidR="00191A23" w:rsidRPr="0022554A" w:rsidRDefault="003A321E" w:rsidP="00191A23">
            <w:pPr>
              <w:tabs>
                <w:tab w:val="left" w:pos="5400"/>
              </w:tabs>
              <w:rPr>
                <w:sz w:val="20"/>
              </w:rPr>
            </w:pPr>
            <w:r>
              <w:rPr>
                <w:sz w:val="20"/>
              </w:rPr>
              <w:t xml:space="preserve">        </w:t>
            </w:r>
            <w:r w:rsidR="00667E4B">
              <w:rPr>
                <w:sz w:val="20"/>
              </w:rPr>
              <w:t>10–11</w:t>
            </w:r>
          </w:p>
        </w:tc>
        <w:tc>
          <w:tcPr>
            <w:tcW w:w="7479" w:type="dxa"/>
          </w:tcPr>
          <w:p w14:paraId="41D25458" w14:textId="49B3FC5A" w:rsidR="00191A23" w:rsidRPr="003A321E" w:rsidRDefault="00667E4B" w:rsidP="003A321E">
            <w:pPr>
              <w:pStyle w:val="ListParagraph"/>
              <w:numPr>
                <w:ilvl w:val="0"/>
                <w:numId w:val="28"/>
              </w:numPr>
              <w:rPr>
                <w:sz w:val="20"/>
              </w:rPr>
            </w:pPr>
            <w:r w:rsidRPr="003A321E">
              <w:rPr>
                <w:sz w:val="20"/>
              </w:rPr>
              <w:t xml:space="preserve">we determined that not knowing where to turn to for support, feeling worthless, having low self-esteem, being bullied, and using cannabis was associated with greater odds of suicide ideation. While feeling hopeless, being cyberbullied, using alcohol and tobacco, and social media use were associated with greater odds suicide ideation in the bivariate analyses, these variables were unexpectedly not associated with suicide ideation in the multivariate model. </w:t>
            </w:r>
          </w:p>
        </w:tc>
      </w:tr>
      <w:tr w:rsidR="00191A23" w:rsidRPr="0022554A" w14:paraId="741D449F" w14:textId="77777777" w:rsidTr="003A321E">
        <w:tc>
          <w:tcPr>
            <w:tcW w:w="0" w:type="auto"/>
          </w:tcPr>
          <w:p w14:paraId="7102A82F" w14:textId="77777777" w:rsidR="00191A23" w:rsidRPr="0022554A" w:rsidRDefault="00191A23" w:rsidP="00191A23">
            <w:pPr>
              <w:tabs>
                <w:tab w:val="left" w:pos="5400"/>
              </w:tabs>
              <w:rPr>
                <w:bCs/>
                <w:sz w:val="20"/>
              </w:rPr>
            </w:pPr>
            <w:bookmarkStart w:id="79" w:name="italic46" w:colFirst="0" w:colLast="0"/>
            <w:bookmarkStart w:id="80" w:name="bold47" w:colFirst="0" w:colLast="0"/>
            <w:bookmarkEnd w:id="77"/>
            <w:bookmarkEnd w:id="78"/>
            <w:r w:rsidRPr="0022554A">
              <w:rPr>
                <w:bCs/>
                <w:sz w:val="20"/>
              </w:rPr>
              <w:lastRenderedPageBreak/>
              <w:t>Limitations</w:t>
            </w:r>
          </w:p>
        </w:tc>
        <w:tc>
          <w:tcPr>
            <w:tcW w:w="0" w:type="auto"/>
          </w:tcPr>
          <w:p w14:paraId="0DFAF3F6" w14:textId="77777777" w:rsidR="00191A23" w:rsidRPr="0022554A" w:rsidRDefault="00191A23" w:rsidP="00191A23">
            <w:pPr>
              <w:tabs>
                <w:tab w:val="left" w:pos="5400"/>
              </w:tabs>
              <w:jc w:val="center"/>
              <w:rPr>
                <w:sz w:val="20"/>
              </w:rPr>
            </w:pPr>
            <w:r w:rsidRPr="0022554A">
              <w:rPr>
                <w:sz w:val="20"/>
              </w:rPr>
              <w:t>19</w:t>
            </w:r>
          </w:p>
        </w:tc>
        <w:tc>
          <w:tcPr>
            <w:tcW w:w="3760" w:type="dxa"/>
          </w:tcPr>
          <w:p w14:paraId="6F6DD298"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843" w:type="dxa"/>
          </w:tcPr>
          <w:p w14:paraId="63351431" w14:textId="3C3C2183" w:rsidR="00191A23" w:rsidRPr="0022554A" w:rsidRDefault="003A321E" w:rsidP="00191A23">
            <w:pPr>
              <w:tabs>
                <w:tab w:val="left" w:pos="5400"/>
              </w:tabs>
              <w:rPr>
                <w:sz w:val="20"/>
              </w:rPr>
            </w:pPr>
            <w:r>
              <w:rPr>
                <w:sz w:val="20"/>
              </w:rPr>
              <w:t xml:space="preserve">     </w:t>
            </w:r>
            <w:r w:rsidR="00667E4B">
              <w:rPr>
                <w:sz w:val="20"/>
              </w:rPr>
              <w:t>14–15</w:t>
            </w:r>
          </w:p>
        </w:tc>
        <w:tc>
          <w:tcPr>
            <w:tcW w:w="7479" w:type="dxa"/>
          </w:tcPr>
          <w:p w14:paraId="06548920" w14:textId="77777777" w:rsidR="00191A23" w:rsidRPr="0022554A" w:rsidRDefault="00191A23" w:rsidP="00191A23">
            <w:pPr>
              <w:tabs>
                <w:tab w:val="left" w:pos="5400"/>
              </w:tabs>
              <w:rPr>
                <w:sz w:val="20"/>
              </w:rPr>
            </w:pPr>
          </w:p>
        </w:tc>
      </w:tr>
      <w:tr w:rsidR="00191A23" w:rsidRPr="0022554A" w14:paraId="47B7E73C" w14:textId="77777777" w:rsidTr="003A321E">
        <w:tc>
          <w:tcPr>
            <w:tcW w:w="0" w:type="auto"/>
          </w:tcPr>
          <w:p w14:paraId="21DE8A37" w14:textId="77777777" w:rsidR="00191A23" w:rsidRPr="0022554A" w:rsidRDefault="00191A23" w:rsidP="00191A23">
            <w:pPr>
              <w:tabs>
                <w:tab w:val="left" w:pos="5400"/>
              </w:tabs>
              <w:rPr>
                <w:bCs/>
                <w:sz w:val="20"/>
              </w:rPr>
            </w:pPr>
            <w:bookmarkStart w:id="81" w:name="italic47" w:colFirst="0" w:colLast="0"/>
            <w:bookmarkStart w:id="82" w:name="bold48" w:colFirst="0" w:colLast="0"/>
            <w:bookmarkEnd w:id="79"/>
            <w:bookmarkEnd w:id="80"/>
            <w:r w:rsidRPr="0022554A">
              <w:rPr>
                <w:bCs/>
                <w:sz w:val="20"/>
              </w:rPr>
              <w:t>Interpretation</w:t>
            </w:r>
          </w:p>
        </w:tc>
        <w:tc>
          <w:tcPr>
            <w:tcW w:w="0" w:type="auto"/>
          </w:tcPr>
          <w:p w14:paraId="71691C98" w14:textId="77777777" w:rsidR="00191A23" w:rsidRPr="0022554A" w:rsidRDefault="00191A23" w:rsidP="00191A23">
            <w:pPr>
              <w:tabs>
                <w:tab w:val="left" w:pos="5400"/>
              </w:tabs>
              <w:jc w:val="center"/>
              <w:rPr>
                <w:sz w:val="20"/>
              </w:rPr>
            </w:pPr>
            <w:r w:rsidRPr="0022554A">
              <w:rPr>
                <w:sz w:val="20"/>
              </w:rPr>
              <w:t>20</w:t>
            </w:r>
          </w:p>
        </w:tc>
        <w:tc>
          <w:tcPr>
            <w:tcW w:w="3760" w:type="dxa"/>
          </w:tcPr>
          <w:p w14:paraId="687AF165"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843" w:type="dxa"/>
          </w:tcPr>
          <w:p w14:paraId="4F8BAB66" w14:textId="541DFAAF" w:rsidR="00191A23" w:rsidRPr="0022554A" w:rsidRDefault="003A321E" w:rsidP="00191A23">
            <w:pPr>
              <w:tabs>
                <w:tab w:val="left" w:pos="5400"/>
              </w:tabs>
              <w:rPr>
                <w:sz w:val="20"/>
              </w:rPr>
            </w:pPr>
            <w:r>
              <w:rPr>
                <w:sz w:val="20"/>
              </w:rPr>
              <w:t xml:space="preserve">     </w:t>
            </w:r>
            <w:r w:rsidR="00667E4B">
              <w:rPr>
                <w:sz w:val="20"/>
              </w:rPr>
              <w:t>11–15</w:t>
            </w:r>
          </w:p>
        </w:tc>
        <w:tc>
          <w:tcPr>
            <w:tcW w:w="7479" w:type="dxa"/>
          </w:tcPr>
          <w:p w14:paraId="3C3B3DA0" w14:textId="77777777" w:rsidR="00191A23" w:rsidRPr="0022554A" w:rsidRDefault="00191A23" w:rsidP="00191A23">
            <w:pPr>
              <w:tabs>
                <w:tab w:val="left" w:pos="5400"/>
              </w:tabs>
              <w:rPr>
                <w:sz w:val="20"/>
              </w:rPr>
            </w:pPr>
          </w:p>
        </w:tc>
      </w:tr>
      <w:tr w:rsidR="00191A23" w:rsidRPr="0022554A" w14:paraId="00710FDB" w14:textId="77777777" w:rsidTr="003A321E">
        <w:tc>
          <w:tcPr>
            <w:tcW w:w="0" w:type="auto"/>
          </w:tcPr>
          <w:p w14:paraId="752EC6E7" w14:textId="77777777" w:rsidR="00191A23" w:rsidRPr="0022554A" w:rsidRDefault="00191A23" w:rsidP="00191A23">
            <w:pPr>
              <w:tabs>
                <w:tab w:val="left" w:pos="5400"/>
              </w:tabs>
              <w:rPr>
                <w:bCs/>
                <w:sz w:val="20"/>
              </w:rPr>
            </w:pPr>
            <w:bookmarkStart w:id="83" w:name="italic48" w:colFirst="0" w:colLast="0"/>
            <w:bookmarkStart w:id="84" w:name="bold49" w:colFirst="0" w:colLast="0"/>
            <w:bookmarkEnd w:id="81"/>
            <w:bookmarkEnd w:id="82"/>
            <w:r w:rsidRPr="0022554A">
              <w:rPr>
                <w:bCs/>
                <w:sz w:val="20"/>
              </w:rPr>
              <w:t>Generalisability</w:t>
            </w:r>
          </w:p>
        </w:tc>
        <w:tc>
          <w:tcPr>
            <w:tcW w:w="0" w:type="auto"/>
          </w:tcPr>
          <w:p w14:paraId="1E919184" w14:textId="77777777" w:rsidR="00191A23" w:rsidRPr="0022554A" w:rsidRDefault="00191A23" w:rsidP="00191A23">
            <w:pPr>
              <w:tabs>
                <w:tab w:val="left" w:pos="5400"/>
              </w:tabs>
              <w:jc w:val="center"/>
              <w:rPr>
                <w:sz w:val="20"/>
              </w:rPr>
            </w:pPr>
            <w:r w:rsidRPr="0022554A">
              <w:rPr>
                <w:sz w:val="20"/>
              </w:rPr>
              <w:t>21</w:t>
            </w:r>
          </w:p>
        </w:tc>
        <w:tc>
          <w:tcPr>
            <w:tcW w:w="3760" w:type="dxa"/>
          </w:tcPr>
          <w:p w14:paraId="518849B2"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843" w:type="dxa"/>
          </w:tcPr>
          <w:p w14:paraId="74801C36" w14:textId="4FB39603" w:rsidR="00191A23" w:rsidRPr="0022554A" w:rsidRDefault="003A321E" w:rsidP="00191A23">
            <w:pPr>
              <w:tabs>
                <w:tab w:val="left" w:pos="5400"/>
              </w:tabs>
              <w:rPr>
                <w:sz w:val="20"/>
              </w:rPr>
            </w:pPr>
            <w:r>
              <w:rPr>
                <w:sz w:val="20"/>
              </w:rPr>
              <w:t xml:space="preserve">     </w:t>
            </w:r>
            <w:r w:rsidR="00667E4B">
              <w:rPr>
                <w:sz w:val="20"/>
              </w:rPr>
              <w:t>14–15</w:t>
            </w:r>
          </w:p>
        </w:tc>
        <w:tc>
          <w:tcPr>
            <w:tcW w:w="7479" w:type="dxa"/>
          </w:tcPr>
          <w:p w14:paraId="064386C5" w14:textId="235DE23F" w:rsidR="003A321E" w:rsidRPr="003A321E" w:rsidRDefault="003A321E" w:rsidP="003A321E">
            <w:pPr>
              <w:pStyle w:val="ListParagraph"/>
              <w:numPr>
                <w:ilvl w:val="0"/>
                <w:numId w:val="28"/>
              </w:numPr>
              <w:rPr>
                <w:sz w:val="20"/>
              </w:rPr>
            </w:pPr>
            <w:r w:rsidRPr="003A321E">
              <w:rPr>
                <w:sz w:val="20"/>
              </w:rPr>
              <w:t>T</w:t>
            </w:r>
            <w:r w:rsidR="00667E4B" w:rsidRPr="003A321E">
              <w:rPr>
                <w:sz w:val="20"/>
              </w:rPr>
              <w:t xml:space="preserve">he OSDUHS target population is adolescents enrolled in public school and excluded groups include students who were </w:t>
            </w:r>
            <w:proofErr w:type="spellStart"/>
            <w:r w:rsidR="00667E4B" w:rsidRPr="003A321E">
              <w:rPr>
                <w:sz w:val="20"/>
              </w:rPr>
              <w:t>homeschooled</w:t>
            </w:r>
            <w:proofErr w:type="spellEnd"/>
            <w:r w:rsidR="00667E4B" w:rsidRPr="003A321E">
              <w:rPr>
                <w:sz w:val="20"/>
              </w:rPr>
              <w:t>, institutionalized, and enrolled in private schools, schools in First Nations communities, or schools in the remote northern region of Ontario. Some of the excluded groups, such as those who are marginally housed, incarcerated, or in group homes, experience a greater burden of disease related to suicide and suicidality, and the findings from the current study may not be generalizable to these groups</w:t>
            </w:r>
          </w:p>
          <w:p w14:paraId="71C728B1" w14:textId="4BF161D8" w:rsidR="00191A23" w:rsidRPr="003A321E" w:rsidRDefault="00667E4B" w:rsidP="003A321E">
            <w:pPr>
              <w:pStyle w:val="ListParagraph"/>
              <w:numPr>
                <w:ilvl w:val="0"/>
                <w:numId w:val="28"/>
              </w:numPr>
              <w:rPr>
                <w:sz w:val="20"/>
              </w:rPr>
            </w:pPr>
            <w:r w:rsidRPr="003A321E">
              <w:rPr>
                <w:sz w:val="20"/>
              </w:rPr>
              <w:t>Additionally, the results from this study are not generalizable to suicide attempts and behaviour in adolescents as this study did not assess whether the factors associated with increased odds of suicide ideation were associated with a suicidal attempt in the sample.</w:t>
            </w:r>
          </w:p>
        </w:tc>
      </w:tr>
      <w:tr w:rsidR="00191A23" w:rsidRPr="0022554A" w14:paraId="55AE6529" w14:textId="77777777" w:rsidTr="003A321E">
        <w:tc>
          <w:tcPr>
            <w:tcW w:w="1910" w:type="dxa"/>
            <w:gridSpan w:val="2"/>
          </w:tcPr>
          <w:p w14:paraId="0C79FA49" w14:textId="77777777" w:rsidR="00191A23" w:rsidRPr="0022554A" w:rsidRDefault="00191A23" w:rsidP="00191A23">
            <w:pPr>
              <w:pStyle w:val="TableSubHead"/>
              <w:tabs>
                <w:tab w:val="left" w:pos="5400"/>
              </w:tabs>
              <w:rPr>
                <w:sz w:val="20"/>
              </w:rPr>
            </w:pPr>
            <w:bookmarkStart w:id="85" w:name="italic49"/>
            <w:bookmarkStart w:id="86" w:name="bold50"/>
            <w:bookmarkEnd w:id="83"/>
            <w:bookmarkEnd w:id="84"/>
            <w:r w:rsidRPr="0022554A">
              <w:rPr>
                <w:sz w:val="20"/>
              </w:rPr>
              <w:t>Other information</w:t>
            </w:r>
          </w:p>
        </w:tc>
        <w:bookmarkEnd w:id="85"/>
        <w:bookmarkEnd w:id="86"/>
        <w:tc>
          <w:tcPr>
            <w:tcW w:w="13082" w:type="dxa"/>
            <w:gridSpan w:val="3"/>
          </w:tcPr>
          <w:p w14:paraId="3E837F10" w14:textId="77777777" w:rsidR="00191A23" w:rsidRPr="0022554A" w:rsidRDefault="00191A23" w:rsidP="00191A23">
            <w:pPr>
              <w:pStyle w:val="TableSubHead"/>
              <w:tabs>
                <w:tab w:val="left" w:pos="5400"/>
              </w:tabs>
              <w:rPr>
                <w:sz w:val="20"/>
              </w:rPr>
            </w:pPr>
          </w:p>
        </w:tc>
      </w:tr>
      <w:tr w:rsidR="00191A23" w:rsidRPr="0022554A" w14:paraId="4E2FA12E" w14:textId="77777777" w:rsidTr="003A321E">
        <w:tc>
          <w:tcPr>
            <w:tcW w:w="0" w:type="auto"/>
          </w:tcPr>
          <w:p w14:paraId="1E6BBE0C" w14:textId="77777777" w:rsidR="00191A23" w:rsidRPr="0022554A" w:rsidRDefault="00191A23" w:rsidP="00191A23">
            <w:pPr>
              <w:tabs>
                <w:tab w:val="left" w:pos="5400"/>
              </w:tabs>
              <w:rPr>
                <w:bCs/>
                <w:sz w:val="20"/>
              </w:rPr>
            </w:pPr>
            <w:bookmarkStart w:id="87" w:name="italic50" w:colFirst="0" w:colLast="0"/>
            <w:bookmarkStart w:id="88" w:name="bold51" w:colFirst="0" w:colLast="0"/>
            <w:r w:rsidRPr="0022554A">
              <w:rPr>
                <w:bCs/>
                <w:sz w:val="20"/>
              </w:rPr>
              <w:t>Funding</w:t>
            </w:r>
          </w:p>
        </w:tc>
        <w:tc>
          <w:tcPr>
            <w:tcW w:w="0" w:type="auto"/>
          </w:tcPr>
          <w:p w14:paraId="26669845" w14:textId="77777777" w:rsidR="00191A23" w:rsidRPr="0022554A" w:rsidRDefault="00191A23" w:rsidP="00191A23">
            <w:pPr>
              <w:tabs>
                <w:tab w:val="left" w:pos="5400"/>
              </w:tabs>
              <w:jc w:val="center"/>
              <w:rPr>
                <w:sz w:val="20"/>
              </w:rPr>
            </w:pPr>
            <w:r w:rsidRPr="0022554A">
              <w:rPr>
                <w:sz w:val="20"/>
              </w:rPr>
              <w:t>22</w:t>
            </w:r>
          </w:p>
        </w:tc>
        <w:tc>
          <w:tcPr>
            <w:tcW w:w="3760" w:type="dxa"/>
          </w:tcPr>
          <w:p w14:paraId="48EC549A"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843" w:type="dxa"/>
          </w:tcPr>
          <w:p w14:paraId="2D766100" w14:textId="4035B111" w:rsidR="00191A23" w:rsidRPr="0022554A" w:rsidRDefault="003A321E" w:rsidP="00191A23">
            <w:pPr>
              <w:tabs>
                <w:tab w:val="left" w:pos="5400"/>
              </w:tabs>
              <w:rPr>
                <w:sz w:val="20"/>
              </w:rPr>
            </w:pPr>
            <w:r>
              <w:rPr>
                <w:sz w:val="20"/>
              </w:rPr>
              <w:t xml:space="preserve">     </w:t>
            </w:r>
            <w:r w:rsidR="00667E4B">
              <w:rPr>
                <w:sz w:val="20"/>
              </w:rPr>
              <w:t xml:space="preserve">16 </w:t>
            </w:r>
          </w:p>
        </w:tc>
        <w:tc>
          <w:tcPr>
            <w:tcW w:w="7479" w:type="dxa"/>
          </w:tcPr>
          <w:p w14:paraId="3334F909" w14:textId="77777777" w:rsidR="00667E4B" w:rsidRPr="003A321E" w:rsidRDefault="00667E4B" w:rsidP="003A321E">
            <w:pPr>
              <w:pStyle w:val="ListParagraph"/>
              <w:numPr>
                <w:ilvl w:val="0"/>
                <w:numId w:val="29"/>
              </w:numPr>
              <w:rPr>
                <w:sz w:val="20"/>
              </w:rPr>
            </w:pPr>
            <w:r w:rsidRPr="003A321E">
              <w:rPr>
                <w:sz w:val="20"/>
              </w:rPr>
              <w:t>This research received no specific grant from any funding agency in the public, commercial, or not-for-profit sectors.</w:t>
            </w:r>
          </w:p>
          <w:p w14:paraId="31741AA9" w14:textId="77777777" w:rsidR="00191A23" w:rsidRPr="0022554A" w:rsidRDefault="00191A23" w:rsidP="00191A23">
            <w:pPr>
              <w:tabs>
                <w:tab w:val="left" w:pos="5400"/>
              </w:tabs>
              <w:rPr>
                <w:sz w:val="20"/>
              </w:rPr>
            </w:pPr>
          </w:p>
        </w:tc>
      </w:tr>
      <w:bookmarkEnd w:id="87"/>
      <w:bookmarkEnd w:id="88"/>
    </w:tbl>
    <w:p w14:paraId="14474F1C" w14:textId="77777777" w:rsidR="002602FB" w:rsidRDefault="002602FB" w:rsidP="0022554A">
      <w:pPr>
        <w:pStyle w:val="TableNote"/>
        <w:tabs>
          <w:tab w:val="left" w:pos="5400"/>
        </w:tabs>
        <w:rPr>
          <w:bCs/>
          <w:sz w:val="20"/>
        </w:rPr>
      </w:pPr>
    </w:p>
    <w:p w14:paraId="0EB2A025"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75B65D0A" w14:textId="77777777" w:rsidR="00AE2C57" w:rsidRDefault="00AE2C57" w:rsidP="0022554A">
      <w:pPr>
        <w:pStyle w:val="TableNote"/>
        <w:tabs>
          <w:tab w:val="left" w:pos="5400"/>
        </w:tabs>
        <w:rPr>
          <w:sz w:val="20"/>
        </w:rPr>
      </w:pPr>
    </w:p>
    <w:p w14:paraId="0DF9383D" w14:textId="2CEF2213" w:rsidR="0052720B" w:rsidRDefault="0052720B" w:rsidP="002602FB">
      <w:pPr>
        <w:pStyle w:val="TableNote"/>
        <w:tabs>
          <w:tab w:val="left" w:pos="5400"/>
        </w:tabs>
        <w:rPr>
          <w:sz w:val="20"/>
        </w:rPr>
      </w:pPr>
    </w:p>
    <w:sectPr w:rsidR="0052720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44EB1" w14:textId="77777777" w:rsidR="00D65410" w:rsidRDefault="00D65410">
      <w:r>
        <w:separator/>
      </w:r>
    </w:p>
  </w:endnote>
  <w:endnote w:type="continuationSeparator" w:id="0">
    <w:p w14:paraId="34D88FB9" w14:textId="77777777" w:rsidR="00D65410" w:rsidRDefault="00D65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095AF"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3B1DDB"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E7517"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2BEEA496"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01C25" w14:textId="77777777" w:rsidR="00D65410" w:rsidRDefault="00D65410">
      <w:r>
        <w:separator/>
      </w:r>
    </w:p>
  </w:footnote>
  <w:footnote w:type="continuationSeparator" w:id="0">
    <w:p w14:paraId="08CBF3C5" w14:textId="77777777" w:rsidR="00D65410" w:rsidRDefault="00D654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765317"/>
    <w:multiLevelType w:val="hybridMultilevel"/>
    <w:tmpl w:val="CC7C5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2040865"/>
    <w:multiLevelType w:val="hybridMultilevel"/>
    <w:tmpl w:val="C778E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8"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9" w15:restartNumberingAfterBreak="0">
    <w:nsid w:val="3BF97C28"/>
    <w:multiLevelType w:val="hybridMultilevel"/>
    <w:tmpl w:val="9C60B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793B9B"/>
    <w:multiLevelType w:val="hybridMultilevel"/>
    <w:tmpl w:val="C35ACDD6"/>
    <w:lvl w:ilvl="0" w:tplc="04090001">
      <w:start w:val="1"/>
      <w:numFmt w:val="bullet"/>
      <w:lvlText w:val=""/>
      <w:lvlJc w:val="left"/>
      <w:pPr>
        <w:ind w:left="2796" w:hanging="360"/>
      </w:pPr>
      <w:rPr>
        <w:rFonts w:ascii="Symbol" w:hAnsi="Symbol" w:hint="default"/>
      </w:rPr>
    </w:lvl>
    <w:lvl w:ilvl="1" w:tplc="04090003" w:tentative="1">
      <w:start w:val="1"/>
      <w:numFmt w:val="bullet"/>
      <w:lvlText w:val="o"/>
      <w:lvlJc w:val="left"/>
      <w:pPr>
        <w:ind w:left="3516" w:hanging="360"/>
      </w:pPr>
      <w:rPr>
        <w:rFonts w:ascii="Courier New" w:hAnsi="Courier New" w:hint="default"/>
      </w:rPr>
    </w:lvl>
    <w:lvl w:ilvl="2" w:tplc="04090005" w:tentative="1">
      <w:start w:val="1"/>
      <w:numFmt w:val="bullet"/>
      <w:lvlText w:val=""/>
      <w:lvlJc w:val="left"/>
      <w:pPr>
        <w:ind w:left="4236" w:hanging="360"/>
      </w:pPr>
      <w:rPr>
        <w:rFonts w:ascii="Wingdings" w:hAnsi="Wingdings" w:hint="default"/>
      </w:rPr>
    </w:lvl>
    <w:lvl w:ilvl="3" w:tplc="04090001" w:tentative="1">
      <w:start w:val="1"/>
      <w:numFmt w:val="bullet"/>
      <w:lvlText w:val=""/>
      <w:lvlJc w:val="left"/>
      <w:pPr>
        <w:ind w:left="4956" w:hanging="360"/>
      </w:pPr>
      <w:rPr>
        <w:rFonts w:ascii="Symbol" w:hAnsi="Symbol" w:hint="default"/>
      </w:rPr>
    </w:lvl>
    <w:lvl w:ilvl="4" w:tplc="04090003" w:tentative="1">
      <w:start w:val="1"/>
      <w:numFmt w:val="bullet"/>
      <w:lvlText w:val="o"/>
      <w:lvlJc w:val="left"/>
      <w:pPr>
        <w:ind w:left="5676" w:hanging="360"/>
      </w:pPr>
      <w:rPr>
        <w:rFonts w:ascii="Courier New" w:hAnsi="Courier New" w:hint="default"/>
      </w:rPr>
    </w:lvl>
    <w:lvl w:ilvl="5" w:tplc="04090005" w:tentative="1">
      <w:start w:val="1"/>
      <w:numFmt w:val="bullet"/>
      <w:lvlText w:val=""/>
      <w:lvlJc w:val="left"/>
      <w:pPr>
        <w:ind w:left="6396" w:hanging="360"/>
      </w:pPr>
      <w:rPr>
        <w:rFonts w:ascii="Wingdings" w:hAnsi="Wingdings" w:hint="default"/>
      </w:rPr>
    </w:lvl>
    <w:lvl w:ilvl="6" w:tplc="04090001" w:tentative="1">
      <w:start w:val="1"/>
      <w:numFmt w:val="bullet"/>
      <w:lvlText w:val=""/>
      <w:lvlJc w:val="left"/>
      <w:pPr>
        <w:ind w:left="7116" w:hanging="360"/>
      </w:pPr>
      <w:rPr>
        <w:rFonts w:ascii="Symbol" w:hAnsi="Symbol" w:hint="default"/>
      </w:rPr>
    </w:lvl>
    <w:lvl w:ilvl="7" w:tplc="04090003" w:tentative="1">
      <w:start w:val="1"/>
      <w:numFmt w:val="bullet"/>
      <w:lvlText w:val="o"/>
      <w:lvlJc w:val="left"/>
      <w:pPr>
        <w:ind w:left="7836" w:hanging="360"/>
      </w:pPr>
      <w:rPr>
        <w:rFonts w:ascii="Courier New" w:hAnsi="Courier New" w:hint="default"/>
      </w:rPr>
    </w:lvl>
    <w:lvl w:ilvl="8" w:tplc="04090005" w:tentative="1">
      <w:start w:val="1"/>
      <w:numFmt w:val="bullet"/>
      <w:lvlText w:val=""/>
      <w:lvlJc w:val="left"/>
      <w:pPr>
        <w:ind w:left="8556" w:hanging="360"/>
      </w:pPr>
      <w:rPr>
        <w:rFonts w:ascii="Wingdings" w:hAnsi="Wingdings" w:hint="default"/>
      </w:rPr>
    </w:lvl>
  </w:abstractNum>
  <w:abstractNum w:abstractNumId="21" w15:restartNumberingAfterBreak="0">
    <w:nsid w:val="42A90598"/>
    <w:multiLevelType w:val="hybridMultilevel"/>
    <w:tmpl w:val="EF2E4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4" w15:restartNumberingAfterBreak="0">
    <w:nsid w:val="6019656E"/>
    <w:multiLevelType w:val="hybridMultilevel"/>
    <w:tmpl w:val="AC249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27" w15:restartNumberingAfterBreak="0">
    <w:nsid w:val="7A4203A0"/>
    <w:multiLevelType w:val="hybridMultilevel"/>
    <w:tmpl w:val="8362A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DAD22BB"/>
    <w:multiLevelType w:val="hybridMultilevel"/>
    <w:tmpl w:val="4F76B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1"/>
  </w:num>
  <w:num w:numId="3">
    <w:abstractNumId w:val="23"/>
  </w:num>
  <w:num w:numId="4">
    <w:abstractNumId w:val="18"/>
  </w:num>
  <w:num w:numId="5">
    <w:abstractNumId w:val="17"/>
  </w:num>
  <w:num w:numId="6">
    <w:abstractNumId w:val="25"/>
  </w:num>
  <w:num w:numId="7">
    <w:abstractNumId w:val="10"/>
  </w:num>
  <w:num w:numId="8">
    <w:abstractNumId w:val="14"/>
  </w:num>
  <w:num w:numId="9">
    <w:abstractNumId w:val="9"/>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22"/>
  </w:num>
  <w:num w:numId="22">
    <w:abstractNumId w:val="28"/>
  </w:num>
  <w:num w:numId="23">
    <w:abstractNumId w:val="24"/>
  </w:num>
  <w:num w:numId="24">
    <w:abstractNumId w:val="19"/>
  </w:num>
  <w:num w:numId="25">
    <w:abstractNumId w:val="27"/>
  </w:num>
  <w:num w:numId="26">
    <w:abstractNumId w:val="21"/>
  </w:num>
  <w:num w:numId="27">
    <w:abstractNumId w:val="20"/>
  </w:num>
  <w:num w:numId="28">
    <w:abstractNumId w:val="15"/>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073B2"/>
    <w:rsid w:val="00023515"/>
    <w:rsid w:val="00031EDC"/>
    <w:rsid w:val="00093E3A"/>
    <w:rsid w:val="000B6FD4"/>
    <w:rsid w:val="000E3193"/>
    <w:rsid w:val="000E691B"/>
    <w:rsid w:val="000F26ED"/>
    <w:rsid w:val="00110BFB"/>
    <w:rsid w:val="00134AAC"/>
    <w:rsid w:val="0014490F"/>
    <w:rsid w:val="00191A23"/>
    <w:rsid w:val="001A495C"/>
    <w:rsid w:val="001A75E9"/>
    <w:rsid w:val="001C4750"/>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21E"/>
    <w:rsid w:val="003A3FDD"/>
    <w:rsid w:val="00404D2C"/>
    <w:rsid w:val="004060E6"/>
    <w:rsid w:val="00407BEA"/>
    <w:rsid w:val="004243C8"/>
    <w:rsid w:val="00430B0C"/>
    <w:rsid w:val="0045419E"/>
    <w:rsid w:val="0045734B"/>
    <w:rsid w:val="00465542"/>
    <w:rsid w:val="00472DF5"/>
    <w:rsid w:val="00495204"/>
    <w:rsid w:val="004A31B3"/>
    <w:rsid w:val="004A32C8"/>
    <w:rsid w:val="004E1263"/>
    <w:rsid w:val="005044A6"/>
    <w:rsid w:val="00517788"/>
    <w:rsid w:val="0052720B"/>
    <w:rsid w:val="00590F64"/>
    <w:rsid w:val="005923E5"/>
    <w:rsid w:val="005B567D"/>
    <w:rsid w:val="005C52D7"/>
    <w:rsid w:val="005D0CFC"/>
    <w:rsid w:val="005D19F4"/>
    <w:rsid w:val="005F254A"/>
    <w:rsid w:val="006149D3"/>
    <w:rsid w:val="0065657F"/>
    <w:rsid w:val="00666336"/>
    <w:rsid w:val="00667E4B"/>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9481B"/>
    <w:rsid w:val="007C72F6"/>
    <w:rsid w:val="007F7FA0"/>
    <w:rsid w:val="007F7FAF"/>
    <w:rsid w:val="00816966"/>
    <w:rsid w:val="00817D26"/>
    <w:rsid w:val="00821CD4"/>
    <w:rsid w:val="008423A7"/>
    <w:rsid w:val="008440CC"/>
    <w:rsid w:val="0089107E"/>
    <w:rsid w:val="00891604"/>
    <w:rsid w:val="008D225B"/>
    <w:rsid w:val="00902A44"/>
    <w:rsid w:val="00921BF8"/>
    <w:rsid w:val="009367F9"/>
    <w:rsid w:val="009642BE"/>
    <w:rsid w:val="00976EE1"/>
    <w:rsid w:val="009872CC"/>
    <w:rsid w:val="009B10F1"/>
    <w:rsid w:val="009B368D"/>
    <w:rsid w:val="009C24D4"/>
    <w:rsid w:val="009D757D"/>
    <w:rsid w:val="009E0429"/>
    <w:rsid w:val="009F5211"/>
    <w:rsid w:val="00A13C96"/>
    <w:rsid w:val="00A42352"/>
    <w:rsid w:val="00A527E4"/>
    <w:rsid w:val="00A5640D"/>
    <w:rsid w:val="00A729D6"/>
    <w:rsid w:val="00A834C8"/>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CF3B7A"/>
    <w:rsid w:val="00D120D2"/>
    <w:rsid w:val="00D20D7C"/>
    <w:rsid w:val="00D26FCA"/>
    <w:rsid w:val="00D6407C"/>
    <w:rsid w:val="00D65410"/>
    <w:rsid w:val="00D73A39"/>
    <w:rsid w:val="00D87AF7"/>
    <w:rsid w:val="00DA120C"/>
    <w:rsid w:val="00DC4BEF"/>
    <w:rsid w:val="00E10628"/>
    <w:rsid w:val="00E144CD"/>
    <w:rsid w:val="00E2292B"/>
    <w:rsid w:val="00E341E9"/>
    <w:rsid w:val="00EA6E28"/>
    <w:rsid w:val="00EC0784"/>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3D864"/>
  <w15:docId w15:val="{FD01CD8F-81BF-A344-8532-83ABE385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styleId="UnresolvedMention">
    <w:name w:val="Unresolved Mention"/>
    <w:basedOn w:val="DefaultParagraphFont"/>
    <w:uiPriority w:val="99"/>
    <w:semiHidden/>
    <w:unhideWhenUsed/>
    <w:rsid w:val="0052720B"/>
    <w:rPr>
      <w:color w:val="605E5C"/>
      <w:shd w:val="clear" w:color="auto" w:fill="E1DFDD"/>
    </w:rPr>
  </w:style>
  <w:style w:type="paragraph" w:styleId="ListParagraph">
    <w:name w:val="List Paragraph"/>
    <w:basedOn w:val="Normal"/>
    <w:uiPriority w:val="34"/>
    <w:qFormat/>
    <w:rsid w:val="00031E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5</Pages>
  <Words>1460</Words>
  <Characters>8323</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Jonah Rakoff</cp:lastModifiedBy>
  <cp:revision>2</cp:revision>
  <cp:lastPrinted>2014-09-01T08:36:00Z</cp:lastPrinted>
  <dcterms:created xsi:type="dcterms:W3CDTF">2022-03-28T19:03:00Z</dcterms:created>
  <dcterms:modified xsi:type="dcterms:W3CDTF">2022-03-28T19:03:00Z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