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3AB27" w14:textId="4BB86EF8" w:rsidR="00C06298" w:rsidRPr="00BB0389" w:rsidRDefault="00C06298" w:rsidP="008E340B">
      <w:pPr>
        <w:spacing w:line="240" w:lineRule="auto"/>
        <w:jc w:val="center"/>
        <w:rPr>
          <w:b/>
          <w:bCs/>
        </w:rPr>
      </w:pPr>
      <w:r w:rsidRPr="00BB0389">
        <w:rPr>
          <w:b/>
          <w:bCs/>
        </w:rPr>
        <w:t xml:space="preserve">Supplemental Materials </w:t>
      </w:r>
      <w:r w:rsidR="002E19FE" w:rsidRPr="00BB0389">
        <w:rPr>
          <w:b/>
          <w:bCs/>
        </w:rPr>
        <w:t>A</w:t>
      </w:r>
    </w:p>
    <w:p w14:paraId="10287196" w14:textId="77777777" w:rsidR="00B72D28" w:rsidRPr="00BB0389" w:rsidRDefault="00B72D28" w:rsidP="008E340B">
      <w:pPr>
        <w:spacing w:line="240" w:lineRule="auto"/>
        <w:jc w:val="center"/>
        <w:rPr>
          <w:b/>
          <w:bCs/>
        </w:rPr>
      </w:pPr>
    </w:p>
    <w:p w14:paraId="4536010C" w14:textId="27DCF851" w:rsidR="008E340B" w:rsidRPr="00BB0389" w:rsidRDefault="00C6381F" w:rsidP="00F81ECB">
      <w:pPr>
        <w:spacing w:line="240" w:lineRule="auto"/>
        <w:jc w:val="center"/>
        <w:rPr>
          <w:b/>
          <w:bCs/>
          <w:i/>
          <w:iCs/>
        </w:rPr>
      </w:pPr>
      <w:r w:rsidRPr="00BB0389">
        <w:rPr>
          <w:b/>
          <w:bCs/>
          <w:i/>
          <w:iCs/>
        </w:rPr>
        <w:t xml:space="preserve">Program </w:t>
      </w:r>
      <w:r w:rsidR="008E340B" w:rsidRPr="00BB0389">
        <w:rPr>
          <w:b/>
          <w:bCs/>
          <w:i/>
          <w:iCs/>
        </w:rPr>
        <w:t>Engagement</w:t>
      </w:r>
    </w:p>
    <w:p w14:paraId="5F71B439" w14:textId="77777777" w:rsidR="00F81ECB" w:rsidRPr="00BB0389" w:rsidRDefault="00F81ECB" w:rsidP="00F81ECB">
      <w:pPr>
        <w:spacing w:line="240" w:lineRule="auto"/>
        <w:jc w:val="center"/>
        <w:rPr>
          <w:b/>
          <w:bCs/>
        </w:rPr>
      </w:pPr>
    </w:p>
    <w:p w14:paraId="34A5115B" w14:textId="2FE73165" w:rsidR="00C06298" w:rsidRPr="00BB0389" w:rsidRDefault="00C06298" w:rsidP="00C06298">
      <w:pPr>
        <w:ind w:firstLine="720"/>
      </w:pPr>
      <w:r w:rsidRPr="00BB0389">
        <w:t xml:space="preserve">Table </w:t>
      </w:r>
      <w:r w:rsidR="00154A54" w:rsidRPr="00BB0389">
        <w:t>A</w:t>
      </w:r>
      <w:r w:rsidR="0043615B" w:rsidRPr="00BB0389">
        <w:t>.</w:t>
      </w:r>
      <w:r w:rsidR="00C6381F" w:rsidRPr="00BB0389">
        <w:t>1</w:t>
      </w:r>
      <w:r w:rsidRPr="00BB0389">
        <w:t xml:space="preserve"> presents </w:t>
      </w:r>
      <w:r w:rsidR="00C6381F" w:rsidRPr="00BB0389">
        <w:t xml:space="preserve">BEAM program </w:t>
      </w:r>
      <w:r w:rsidRPr="00BB0389">
        <w:t xml:space="preserve">engagement metrics. </w:t>
      </w:r>
      <w:r w:rsidRPr="00BB0389">
        <w:rPr>
          <w:rFonts w:eastAsia="Times New Roman" w:cs="Times New Roman"/>
        </w:rPr>
        <w:t xml:space="preserve">On average, all BEAM </w:t>
      </w:r>
      <w:r w:rsidR="00B72D28" w:rsidRPr="00BB0389">
        <w:rPr>
          <w:rFonts w:eastAsia="Times New Roman" w:cs="Times New Roman"/>
        </w:rPr>
        <w:t xml:space="preserve">participants </w:t>
      </w:r>
      <w:r w:rsidRPr="00BB0389">
        <w:rPr>
          <w:rFonts w:eastAsia="Times New Roman" w:cs="Times New Roman"/>
        </w:rPr>
        <w:t xml:space="preserve">completed 7.90 weekly symptom surveys, attended 5.95 </w:t>
      </w:r>
      <w:r w:rsidR="00B72D28" w:rsidRPr="00BB0389">
        <w:rPr>
          <w:rFonts w:eastAsia="Times New Roman" w:cs="Times New Roman"/>
        </w:rPr>
        <w:t xml:space="preserve">weekly </w:t>
      </w:r>
      <w:r w:rsidRPr="00BB0389">
        <w:rPr>
          <w:rFonts w:eastAsia="Times New Roman" w:cs="Times New Roman"/>
        </w:rPr>
        <w:t>telehealth group sessions, viewed 3.18 mental health videos (at least halfway</w:t>
      </w:r>
      <w:r w:rsidR="00A3591E" w:rsidRPr="00BB0389">
        <w:rPr>
          <w:rFonts w:eastAsia="Times New Roman" w:cs="Times New Roman"/>
        </w:rPr>
        <w:t>; out of 10</w:t>
      </w:r>
      <w:r w:rsidRPr="00BB0389">
        <w:rPr>
          <w:rFonts w:eastAsia="Times New Roman" w:cs="Times New Roman"/>
        </w:rPr>
        <w:t>), and viewed 2.37 parenting videos (at least halfway</w:t>
      </w:r>
      <w:r w:rsidR="00A3591E" w:rsidRPr="00BB0389">
        <w:rPr>
          <w:rFonts w:eastAsia="Times New Roman" w:cs="Times New Roman"/>
        </w:rPr>
        <w:t>; out of 10</w:t>
      </w:r>
      <w:r w:rsidRPr="00BB0389">
        <w:rPr>
          <w:rFonts w:eastAsia="Times New Roman" w:cs="Times New Roman"/>
        </w:rPr>
        <w:t xml:space="preserve">). </w:t>
      </w:r>
      <w:r w:rsidRPr="00BB0389">
        <w:t xml:space="preserve">Mothers with ARSU+ attended fewer </w:t>
      </w:r>
      <w:r w:rsidR="00A3591E" w:rsidRPr="00BB0389">
        <w:t xml:space="preserve">weekly </w:t>
      </w:r>
      <w:r w:rsidRPr="00BB0389">
        <w:t>telehealth groups (</w:t>
      </w:r>
      <w:proofErr w:type="gramStart"/>
      <w:r w:rsidRPr="00BB0389">
        <w:rPr>
          <w:rFonts w:eastAsia="Times New Roman" w:cs="Times New Roman"/>
          <w:i/>
          <w:iCs/>
        </w:rPr>
        <w:t>t</w:t>
      </w:r>
      <w:r w:rsidRPr="00BB0389">
        <w:rPr>
          <w:rFonts w:eastAsia="Times New Roman" w:cs="Times New Roman"/>
          <w:vertAlign w:val="subscript"/>
        </w:rPr>
        <w:t>(</w:t>
      </w:r>
      <w:proofErr w:type="gramEnd"/>
      <w:r w:rsidR="00133D95" w:rsidRPr="00BB0389">
        <w:rPr>
          <w:rFonts w:eastAsia="Times New Roman" w:cs="Times New Roman"/>
          <w:vertAlign w:val="subscript"/>
        </w:rPr>
        <w:t>40.1</w:t>
      </w:r>
      <w:r w:rsidRPr="00BB0389">
        <w:rPr>
          <w:rFonts w:eastAsia="Times New Roman" w:cs="Times New Roman"/>
          <w:vertAlign w:val="subscript"/>
        </w:rPr>
        <w:t>)</w:t>
      </w:r>
      <w:r w:rsidRPr="00BB0389">
        <w:rPr>
          <w:rFonts w:eastAsia="Times New Roman" w:cs="Times New Roman"/>
        </w:rPr>
        <w:t xml:space="preserve"> = 3.</w:t>
      </w:r>
      <w:r w:rsidR="00701C83" w:rsidRPr="00BB0389">
        <w:rPr>
          <w:rFonts w:eastAsia="Times New Roman" w:cs="Times New Roman"/>
        </w:rPr>
        <w:t>12</w:t>
      </w:r>
      <w:r w:rsidRPr="00BB0389">
        <w:rPr>
          <w:rFonts w:eastAsia="Times New Roman" w:cs="Times New Roman"/>
        </w:rPr>
        <w:t>,</w:t>
      </w:r>
      <w:r w:rsidRPr="00BB0389">
        <w:rPr>
          <w:rFonts w:eastAsia="Times New Roman" w:cs="Times New Roman"/>
          <w:i/>
          <w:iCs/>
        </w:rPr>
        <w:t xml:space="preserve"> p</w:t>
      </w:r>
      <w:r w:rsidR="00701C83" w:rsidRPr="00BB0389">
        <w:rPr>
          <w:rFonts w:eastAsia="Times New Roman" w:cs="Times New Roman"/>
        </w:rPr>
        <w:t>=</w:t>
      </w:r>
      <w:r w:rsidRPr="00BB0389">
        <w:rPr>
          <w:rFonts w:eastAsia="Times New Roman" w:cs="Times New Roman"/>
        </w:rPr>
        <w:t>.00</w:t>
      </w:r>
      <w:r w:rsidR="00701C83" w:rsidRPr="00BB0389">
        <w:rPr>
          <w:rFonts w:eastAsia="Times New Roman" w:cs="Times New Roman"/>
        </w:rPr>
        <w:t>3</w:t>
      </w:r>
      <w:r w:rsidRPr="00BB0389">
        <w:rPr>
          <w:rFonts w:eastAsia="Times New Roman" w:cs="Times New Roman"/>
        </w:rPr>
        <w:t>)</w:t>
      </w:r>
      <w:r w:rsidR="002E19FE" w:rsidRPr="00BB0389">
        <w:rPr>
          <w:rFonts w:eastAsia="Times New Roman" w:cs="Times New Roman"/>
        </w:rPr>
        <w:t xml:space="preserve"> </w:t>
      </w:r>
      <w:r w:rsidRPr="00BB0389">
        <w:rPr>
          <w:rFonts w:eastAsia="Times New Roman" w:cs="Times New Roman"/>
        </w:rPr>
        <w:t>and accessed</w:t>
      </w:r>
      <w:r w:rsidRPr="00BB0389">
        <w:t xml:space="preserve"> the community forum less often (</w:t>
      </w:r>
      <w:r w:rsidRPr="00BB0389">
        <w:rPr>
          <w:rFonts w:eastAsia="Times New Roman" w:cs="Times New Roman"/>
          <w:i/>
          <w:iCs/>
        </w:rPr>
        <w:t>t</w:t>
      </w:r>
      <w:r w:rsidRPr="00BB0389">
        <w:rPr>
          <w:rFonts w:eastAsia="Times New Roman" w:cs="Times New Roman"/>
          <w:vertAlign w:val="subscript"/>
        </w:rPr>
        <w:t>(</w:t>
      </w:r>
      <w:r w:rsidR="00A91A29" w:rsidRPr="00BB0389">
        <w:rPr>
          <w:rFonts w:eastAsia="Times New Roman" w:cs="Times New Roman"/>
          <w:vertAlign w:val="subscript"/>
        </w:rPr>
        <w:t>61.6</w:t>
      </w:r>
      <w:r w:rsidRPr="00BB0389">
        <w:rPr>
          <w:rFonts w:eastAsia="Times New Roman" w:cs="Times New Roman"/>
          <w:vertAlign w:val="subscript"/>
        </w:rPr>
        <w:t xml:space="preserve">) </w:t>
      </w:r>
      <w:r w:rsidRPr="00BB0389">
        <w:rPr>
          <w:rFonts w:eastAsia="Times New Roman" w:cs="Times New Roman"/>
        </w:rPr>
        <w:t>= 2.</w:t>
      </w:r>
      <w:r w:rsidR="00A91A29" w:rsidRPr="00BB0389">
        <w:rPr>
          <w:rFonts w:eastAsia="Times New Roman" w:cs="Times New Roman"/>
        </w:rPr>
        <w:t>05</w:t>
      </w:r>
      <w:r w:rsidRPr="00BB0389">
        <w:rPr>
          <w:rFonts w:eastAsia="Times New Roman" w:cs="Times New Roman"/>
        </w:rPr>
        <w:t>,</w:t>
      </w:r>
      <w:r w:rsidRPr="00BB0389">
        <w:rPr>
          <w:rFonts w:eastAsia="Times New Roman" w:cs="Times New Roman"/>
          <w:i/>
          <w:iCs/>
        </w:rPr>
        <w:t xml:space="preserve"> p</w:t>
      </w:r>
      <w:r w:rsidRPr="00BB0389">
        <w:rPr>
          <w:rFonts w:eastAsia="Times New Roman" w:cs="Times New Roman"/>
        </w:rPr>
        <w:t>=.0</w:t>
      </w:r>
      <w:r w:rsidR="00A91A29" w:rsidRPr="00BB0389">
        <w:rPr>
          <w:rFonts w:eastAsia="Times New Roman" w:cs="Times New Roman"/>
        </w:rPr>
        <w:t>45</w:t>
      </w:r>
      <w:r w:rsidRPr="00BB0389">
        <w:rPr>
          <w:rFonts w:eastAsia="Times New Roman" w:cs="Times New Roman"/>
        </w:rPr>
        <w:t>), compared to</w:t>
      </w:r>
      <w:r w:rsidRPr="00BB0389">
        <w:rPr>
          <w:rFonts w:eastAsia="Times New Roman" w:cs="Times New Roman"/>
          <w:b/>
          <w:bCs/>
          <w:sz w:val="18"/>
          <w:szCs w:val="18"/>
        </w:rPr>
        <w:t xml:space="preserve"> </w:t>
      </w:r>
      <w:r w:rsidRPr="00BB0389">
        <w:t>mothers in the ARSU- group.</w:t>
      </w:r>
    </w:p>
    <w:p w14:paraId="68D89335" w14:textId="77777777" w:rsidR="00E02E77" w:rsidRPr="00BB0389" w:rsidRDefault="00E02E77" w:rsidP="00C06298">
      <w:pPr>
        <w:ind w:firstLine="720"/>
      </w:pPr>
    </w:p>
    <w:tbl>
      <w:tblPr>
        <w:tblW w:w="9639" w:type="dxa"/>
        <w:jc w:val="center"/>
        <w:tblLayout w:type="fixed"/>
        <w:tblLook w:val="0600" w:firstRow="0" w:lastRow="0" w:firstColumn="0" w:lastColumn="0" w:noHBand="1" w:noVBand="1"/>
      </w:tblPr>
      <w:tblGrid>
        <w:gridCol w:w="3828"/>
        <w:gridCol w:w="1842"/>
        <w:gridCol w:w="1985"/>
        <w:gridCol w:w="1984"/>
      </w:tblGrid>
      <w:tr w:rsidR="00230D38" w:rsidRPr="00BB0389" w14:paraId="4EC87DFF" w14:textId="77777777" w:rsidTr="0043615B">
        <w:trPr>
          <w:trHeight w:val="224"/>
          <w:jc w:val="center"/>
        </w:trPr>
        <w:tc>
          <w:tcPr>
            <w:tcW w:w="9639" w:type="dxa"/>
            <w:gridSpan w:val="4"/>
            <w:tcBorders>
              <w:bottom w:val="single" w:sz="4" w:space="0" w:color="auto"/>
            </w:tcBorders>
          </w:tcPr>
          <w:p w14:paraId="126BDB4B" w14:textId="4F5E27E3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sz w:val="20"/>
                <w:szCs w:val="20"/>
              </w:rPr>
              <w:t xml:space="preserve">Table </w:t>
            </w:r>
            <w:r w:rsidR="002E19FE" w:rsidRPr="00BB0389">
              <w:rPr>
                <w:rFonts w:eastAsia="Times New Roman" w:cs="Times New Roman"/>
                <w:b/>
                <w:sz w:val="20"/>
                <w:szCs w:val="20"/>
              </w:rPr>
              <w:t>A</w:t>
            </w:r>
            <w:r w:rsidR="00C76C1E" w:rsidRPr="00BB0389">
              <w:rPr>
                <w:rFonts w:eastAsia="Times New Roman" w:cs="Times New Roman"/>
                <w:b/>
                <w:sz w:val="20"/>
                <w:szCs w:val="20"/>
              </w:rPr>
              <w:t>.</w:t>
            </w:r>
            <w:r w:rsidR="002E19FE" w:rsidRPr="00BB0389">
              <w:rPr>
                <w:rFonts w:eastAsia="Times New Roman" w:cs="Times New Roman"/>
                <w:b/>
                <w:sz w:val="20"/>
                <w:szCs w:val="20"/>
              </w:rPr>
              <w:t>1</w:t>
            </w:r>
            <w:r w:rsidRPr="00BB0389">
              <w:rPr>
                <w:rFonts w:eastAsia="Times New Roman" w:cs="Times New Roman"/>
                <w:b/>
                <w:sz w:val="20"/>
                <w:szCs w:val="20"/>
              </w:rPr>
              <w:t>.</w:t>
            </w:r>
            <w:r w:rsidR="00A3591E" w:rsidRPr="00BB0389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Pr="00BB0389">
              <w:rPr>
                <w:rFonts w:eastAsia="Times New Roman" w:cs="Times New Roman"/>
                <w:bCs/>
                <w:sz w:val="20"/>
                <w:szCs w:val="20"/>
              </w:rPr>
              <w:t>Means and standard deviations of the BEAM program engagement metrics</w:t>
            </w:r>
          </w:p>
        </w:tc>
      </w:tr>
      <w:tr w:rsidR="00230D38" w:rsidRPr="00BB0389" w14:paraId="29800DB4" w14:textId="77777777" w:rsidTr="0043615B">
        <w:trPr>
          <w:trHeight w:val="224"/>
          <w:jc w:val="center"/>
        </w:trPr>
        <w:tc>
          <w:tcPr>
            <w:tcW w:w="3828" w:type="dxa"/>
            <w:vMerge w:val="restar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690DA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sz w:val="20"/>
                <w:szCs w:val="20"/>
              </w:rPr>
              <w:t>Engagement Metric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</w:tcBorders>
          </w:tcPr>
          <w:p w14:paraId="373FE6A5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sz w:val="20"/>
                <w:szCs w:val="20"/>
              </w:rPr>
              <w:t>BEAM</w:t>
            </w:r>
          </w:p>
        </w:tc>
      </w:tr>
      <w:tr w:rsidR="00230D38" w:rsidRPr="00BB0389" w14:paraId="75F5052A" w14:textId="77777777" w:rsidTr="0043615B">
        <w:trPr>
          <w:trHeight w:val="224"/>
          <w:jc w:val="center"/>
        </w:trPr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69FD" w14:textId="77777777" w:rsidR="00230D38" w:rsidRPr="00BB0389" w:rsidRDefault="00230D38" w:rsidP="00C55EB6">
            <w:pPr>
              <w:spacing w:before="240" w:after="240"/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EE0E035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Total Sample</w:t>
            </w:r>
          </w:p>
          <w:p w14:paraId="04062E2B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M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 xml:space="preserve"> (</w:t>
            </w: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SD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5E416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ARSU+</w:t>
            </w:r>
          </w:p>
          <w:p w14:paraId="54AC103C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M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 xml:space="preserve"> (</w:t>
            </w: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SD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F7AB88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ARSU-</w:t>
            </w:r>
          </w:p>
          <w:p w14:paraId="237C632A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M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 xml:space="preserve"> (</w:t>
            </w:r>
            <w:r w:rsidRPr="00BB0389">
              <w:rPr>
                <w:rFonts w:eastAsia="Times New Roman" w:cs="Times New Roman"/>
                <w:b/>
                <w:bCs/>
                <w:i/>
                <w:sz w:val="20"/>
                <w:szCs w:val="20"/>
              </w:rPr>
              <w:t>SD</w:t>
            </w:r>
            <w:r w:rsidRPr="00BB0389">
              <w:rPr>
                <w:rFonts w:eastAsia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</w:tr>
      <w:tr w:rsidR="00230D38" w:rsidRPr="00BB0389" w14:paraId="79AB5AC6" w14:textId="77777777" w:rsidTr="0043615B">
        <w:trPr>
          <w:trHeight w:val="271"/>
          <w:jc w:val="center"/>
        </w:trPr>
        <w:tc>
          <w:tcPr>
            <w:tcW w:w="38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42454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Number of Weekly Surveys Completed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C827EF7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7.90 (3.30)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D720C" w14:textId="68C87985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6.</w:t>
            </w:r>
            <w:r w:rsidR="00B86AB2" w:rsidRPr="00BB0389">
              <w:rPr>
                <w:rFonts w:eastAsia="Times New Roman" w:cs="Times New Roman"/>
                <w:sz w:val="20"/>
                <w:szCs w:val="20"/>
              </w:rPr>
              <w:t>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0 (3.</w:t>
            </w:r>
            <w:r w:rsidR="00B86AB2" w:rsidRPr="00BB0389">
              <w:rPr>
                <w:rFonts w:eastAsia="Times New Roman" w:cs="Times New Roman"/>
                <w:sz w:val="20"/>
                <w:szCs w:val="20"/>
              </w:rPr>
              <w:t>63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71CDF33" w14:textId="3D39EA4F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8.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47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(3.0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1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230D38" w:rsidRPr="00BB0389" w14:paraId="1DA13828" w14:textId="77777777" w:rsidTr="0043615B">
        <w:trPr>
          <w:trHeight w:val="224"/>
          <w:jc w:val="center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6676C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Total Community Forum Views</w:t>
            </w:r>
          </w:p>
        </w:tc>
        <w:tc>
          <w:tcPr>
            <w:tcW w:w="1842" w:type="dxa"/>
          </w:tcPr>
          <w:p w14:paraId="7F7A800F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70.08 (110.25)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FB9E2" w14:textId="5B9E056B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3</w:t>
            </w:r>
            <w:r w:rsidR="00B86AB2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8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.</w:t>
            </w:r>
            <w:r w:rsidR="00B86AB2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61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(7</w:t>
            </w:r>
            <w:r w:rsidR="00B86AB2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9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.</w:t>
            </w:r>
            <w:r w:rsidR="00F8641C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63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9DAE573" w14:textId="0FFA6A38" w:rsidR="00230D38" w:rsidRPr="00BB0389" w:rsidRDefault="000C263F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79</w:t>
            </w:r>
            <w:r w:rsidR="00230D38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.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94</w:t>
            </w:r>
            <w:r w:rsidR="00230D38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16</w:t>
            </w:r>
            <w:r w:rsidR="00230D38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.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89</w:t>
            </w:r>
            <w:r w:rsidR="00230D38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230D38" w:rsidRPr="00BB0389" w14:paraId="43D1EC56" w14:textId="77777777" w:rsidTr="0043615B">
        <w:trPr>
          <w:trHeight w:val="224"/>
          <w:jc w:val="center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42608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Time on Mental Health Videos (in minutes)</w:t>
            </w:r>
          </w:p>
        </w:tc>
        <w:tc>
          <w:tcPr>
            <w:tcW w:w="1842" w:type="dxa"/>
          </w:tcPr>
          <w:p w14:paraId="4D63D008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37.93 (51.38)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0958E" w14:textId="70C0F5C4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30.</w:t>
            </w:r>
            <w:r w:rsidR="00441B20" w:rsidRPr="00BB0389">
              <w:rPr>
                <w:rFonts w:eastAsia="Times New Roman" w:cs="Times New Roman"/>
                <w:sz w:val="20"/>
                <w:szCs w:val="20"/>
              </w:rPr>
              <w:t>04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(46.</w:t>
            </w:r>
            <w:r w:rsidR="00441B20" w:rsidRPr="00BB0389">
              <w:rPr>
                <w:rFonts w:eastAsia="Times New Roman" w:cs="Times New Roman"/>
                <w:sz w:val="20"/>
                <w:szCs w:val="20"/>
              </w:rPr>
              <w:t>07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27E6297A" w14:textId="3BE8B77B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4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0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.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43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(5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2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.</w:t>
            </w:r>
            <w:r w:rsidR="000C263F" w:rsidRPr="00BB0389">
              <w:rPr>
                <w:rFonts w:eastAsia="Times New Roman" w:cs="Times New Roman"/>
                <w:sz w:val="20"/>
                <w:szCs w:val="20"/>
              </w:rPr>
              <w:t>97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230D38" w:rsidRPr="00BB0389" w14:paraId="6BEB2187" w14:textId="77777777" w:rsidTr="0043615B">
        <w:trPr>
          <w:trHeight w:val="224"/>
          <w:jc w:val="center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46FDD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Gungsuh" w:cs="Times New Roman"/>
                <w:sz w:val="20"/>
                <w:szCs w:val="20"/>
              </w:rPr>
              <w:t>Total Mental Health Videos Watched ≥ 50%</w:t>
            </w:r>
          </w:p>
        </w:tc>
        <w:tc>
          <w:tcPr>
            <w:tcW w:w="1842" w:type="dxa"/>
          </w:tcPr>
          <w:p w14:paraId="13245C36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3.18 (3.49)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23ECF" w14:textId="1FC14B6F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2.2</w:t>
            </w:r>
            <w:r w:rsidR="002938E6" w:rsidRPr="00BB0389">
              <w:rPr>
                <w:rFonts w:eastAsia="Times New Roman" w:cs="Times New Roman"/>
                <w:sz w:val="20"/>
                <w:szCs w:val="20"/>
              </w:rPr>
              <w:t>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(3.</w:t>
            </w:r>
            <w:r w:rsidR="002938E6" w:rsidRPr="00BB0389">
              <w:rPr>
                <w:rFonts w:eastAsia="Times New Roman" w:cs="Times New Roman"/>
                <w:sz w:val="20"/>
                <w:szCs w:val="20"/>
              </w:rPr>
              <w:t>17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0C607813" w14:textId="0B4A5A22" w:rsidR="00230D38" w:rsidRPr="00BB0389" w:rsidRDefault="0093400C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3.</w:t>
            </w:r>
            <w:r w:rsidR="00E7525F" w:rsidRPr="00BB0389">
              <w:rPr>
                <w:rFonts w:eastAsia="Times New Roman" w:cs="Times New Roman"/>
                <w:sz w:val="20"/>
                <w:szCs w:val="20"/>
              </w:rPr>
              <w:t>55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r w:rsidR="00E7525F" w:rsidRPr="00BB0389">
              <w:rPr>
                <w:rFonts w:eastAsia="Times New Roman" w:cs="Times New Roman"/>
                <w:sz w:val="20"/>
                <w:szCs w:val="20"/>
              </w:rPr>
              <w:t>3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.</w:t>
            </w:r>
            <w:r w:rsidR="00E7525F" w:rsidRPr="00BB0389">
              <w:rPr>
                <w:rFonts w:eastAsia="Times New Roman" w:cs="Times New Roman"/>
                <w:sz w:val="20"/>
                <w:szCs w:val="20"/>
              </w:rPr>
              <w:t>55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230D38" w:rsidRPr="00BB0389" w14:paraId="1083F05D" w14:textId="77777777" w:rsidTr="0043615B">
        <w:trPr>
          <w:trHeight w:val="224"/>
          <w:jc w:val="center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233D3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Time on Parenting Videos (in minutes)</w:t>
            </w:r>
          </w:p>
        </w:tc>
        <w:tc>
          <w:tcPr>
            <w:tcW w:w="1842" w:type="dxa"/>
          </w:tcPr>
          <w:p w14:paraId="563B0230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27.22 (39.97)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FD1CA" w14:textId="2F4C600B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</w:t>
            </w:r>
            <w:r w:rsidR="00F8641C" w:rsidRPr="00BB0389">
              <w:rPr>
                <w:rFonts w:eastAsia="Times New Roman" w:cs="Times New Roman"/>
                <w:sz w:val="20"/>
                <w:szCs w:val="20"/>
              </w:rPr>
              <w:t>7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.</w:t>
            </w:r>
            <w:r w:rsidR="00F8641C" w:rsidRPr="00BB0389">
              <w:rPr>
                <w:rFonts w:eastAsia="Times New Roman" w:cs="Times New Roman"/>
                <w:sz w:val="20"/>
                <w:szCs w:val="20"/>
              </w:rPr>
              <w:t>20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(3</w:t>
            </w:r>
            <w:r w:rsidR="00F8641C" w:rsidRPr="00BB0389">
              <w:rPr>
                <w:rFonts w:eastAsia="Times New Roman" w:cs="Times New Roman"/>
                <w:sz w:val="20"/>
                <w:szCs w:val="20"/>
              </w:rPr>
              <w:t>0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.</w:t>
            </w:r>
            <w:r w:rsidR="00F8641C" w:rsidRPr="00BB0389">
              <w:rPr>
                <w:rFonts w:eastAsia="Times New Roman" w:cs="Times New Roman"/>
                <w:sz w:val="20"/>
                <w:szCs w:val="20"/>
              </w:rPr>
              <w:t>79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2FB010DE" w14:textId="554D58AC" w:rsidR="00230D38" w:rsidRPr="00BB0389" w:rsidRDefault="0093400C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30.36 (42.12)</w:t>
            </w:r>
          </w:p>
        </w:tc>
      </w:tr>
      <w:tr w:rsidR="00230D38" w:rsidRPr="00BB0389" w14:paraId="72961363" w14:textId="77777777" w:rsidTr="0043615B">
        <w:trPr>
          <w:trHeight w:val="224"/>
          <w:jc w:val="center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8DFDA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Gungsuh" w:cs="Times New Roman"/>
                <w:sz w:val="20"/>
                <w:szCs w:val="20"/>
              </w:rPr>
              <w:t>Total Parenting Videos Watched ≥ 50%</w:t>
            </w:r>
          </w:p>
        </w:tc>
        <w:tc>
          <w:tcPr>
            <w:tcW w:w="1842" w:type="dxa"/>
          </w:tcPr>
          <w:p w14:paraId="59A06D49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2.37 (3.06)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D611C" w14:textId="600B775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</w:t>
            </w:r>
            <w:r w:rsidR="002938E6" w:rsidRPr="00BB0389">
              <w:rPr>
                <w:rFonts w:eastAsia="Times New Roman" w:cs="Times New Roman"/>
                <w:sz w:val="20"/>
                <w:szCs w:val="20"/>
              </w:rPr>
              <w:t>25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(2.4</w:t>
            </w:r>
            <w:r w:rsidR="002938E6" w:rsidRPr="00BB0389">
              <w:rPr>
                <w:rFonts w:eastAsia="Times New Roman" w:cs="Times New Roman"/>
                <w:sz w:val="20"/>
                <w:szCs w:val="20"/>
              </w:rPr>
              <w:t>9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1CD355FA" w14:textId="3FF91094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2.</w:t>
            </w:r>
            <w:r w:rsidR="0093400C" w:rsidRPr="00BB0389">
              <w:rPr>
                <w:rFonts w:eastAsia="Times New Roman" w:cs="Times New Roman"/>
                <w:sz w:val="20"/>
                <w:szCs w:val="20"/>
              </w:rPr>
              <w:t>65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 xml:space="preserve"> (3.</w:t>
            </w:r>
            <w:r w:rsidR="00E7525F" w:rsidRPr="00BB0389">
              <w:rPr>
                <w:rFonts w:eastAsia="Times New Roman" w:cs="Times New Roman"/>
                <w:sz w:val="20"/>
                <w:szCs w:val="20"/>
              </w:rPr>
              <w:t>15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230D38" w:rsidRPr="00BB0389" w14:paraId="316730FD" w14:textId="77777777" w:rsidTr="0043615B">
        <w:trPr>
          <w:trHeight w:val="224"/>
          <w:jc w:val="center"/>
        </w:trPr>
        <w:tc>
          <w:tcPr>
            <w:tcW w:w="3828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2A651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Number of BEAM Telehealth Group Sessions Attended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36333E4" w14:textId="77777777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5.95 (3.55)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A69BB" w14:textId="7E1D41B2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4.</w:t>
            </w:r>
            <w:r w:rsidR="00FF6D30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08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(3.</w:t>
            </w:r>
            <w:r w:rsidR="00FF6D30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58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46E25F" w14:textId="3F52E239" w:rsidR="00230D38" w:rsidRPr="00BB0389" w:rsidRDefault="00230D38" w:rsidP="00C55E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6.5</w:t>
            </w:r>
            <w:r w:rsidR="00FF6D30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6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(3.</w:t>
            </w:r>
            <w:r w:rsidR="00FF6D30"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35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230D38" w:rsidRPr="00BB0389" w14:paraId="4D0709AC" w14:textId="77777777" w:rsidTr="0043615B">
        <w:trPr>
          <w:trHeight w:val="22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14:paraId="5ECF2D3B" w14:textId="77777777" w:rsidR="00230D38" w:rsidRPr="00BB0389" w:rsidRDefault="00230D38" w:rsidP="00C55EB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Note: </w:t>
            </w:r>
            <w:r w:rsidRPr="00BB0389">
              <w:rPr>
                <w:rFonts w:eastAsia="Times New Roman" w:cs="Times New Roman"/>
                <w:sz w:val="20"/>
                <w:szCs w:val="20"/>
              </w:rPr>
              <w:t>Significant differences between groups are in bold.</w:t>
            </w:r>
          </w:p>
        </w:tc>
      </w:tr>
    </w:tbl>
    <w:p w14:paraId="6D306F64" w14:textId="77777777" w:rsidR="00560C11" w:rsidRPr="00BB0389" w:rsidRDefault="00560C11">
      <w:pPr>
        <w:sectPr w:rsidR="00560C11" w:rsidRPr="00BB0389" w:rsidSect="007921C6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DBC7CA5" w14:textId="6695015C" w:rsidR="005950B9" w:rsidRPr="00BB0389" w:rsidRDefault="00560C11" w:rsidP="00F81ECB">
      <w:pPr>
        <w:spacing w:line="240" w:lineRule="auto"/>
        <w:jc w:val="center"/>
        <w:rPr>
          <w:b/>
          <w:bCs/>
          <w:i/>
          <w:iCs/>
        </w:rPr>
      </w:pPr>
      <w:r w:rsidRPr="00BB0389">
        <w:rPr>
          <w:rFonts w:eastAsia="Times New Roman" w:cs="Times New Roman"/>
          <w:b/>
          <w:bCs/>
          <w:color w:val="000000"/>
          <w:szCs w:val="24"/>
        </w:rPr>
        <w:lastRenderedPageBreak/>
        <w:t xml:space="preserve">Supplemental Materials </w:t>
      </w:r>
      <w:r w:rsidR="00187296" w:rsidRPr="00BB0389">
        <w:rPr>
          <w:rFonts w:eastAsia="Times New Roman" w:cs="Times New Roman"/>
          <w:b/>
          <w:bCs/>
          <w:color w:val="000000"/>
          <w:szCs w:val="24"/>
        </w:rPr>
        <w:t>B</w:t>
      </w:r>
      <w:r w:rsidR="00963659" w:rsidRPr="00BB0389">
        <w:rPr>
          <w:rFonts w:eastAsia="Times New Roman" w:cs="Times New Roman"/>
          <w:b/>
          <w:bCs/>
          <w:color w:val="000000"/>
          <w:szCs w:val="24"/>
        </w:rPr>
        <w:br/>
      </w:r>
      <w:r w:rsidRPr="00BB0389">
        <w:rPr>
          <w:rFonts w:eastAsia="Times New Roman" w:cs="Times New Roman"/>
          <w:b/>
          <w:bCs/>
          <w:color w:val="000000"/>
          <w:szCs w:val="24"/>
        </w:rPr>
        <w:br/>
      </w:r>
      <w:r w:rsidRPr="00BB0389">
        <w:rPr>
          <w:b/>
          <w:bCs/>
          <w:i/>
          <w:iCs/>
        </w:rPr>
        <w:t>Full Model Results When Covariates are Included</w:t>
      </w:r>
    </w:p>
    <w:p w14:paraId="150DEB6B" w14:textId="77777777" w:rsidR="00F81ECB" w:rsidRPr="00BB0389" w:rsidRDefault="00F81ECB" w:rsidP="00F81ECB">
      <w:pPr>
        <w:spacing w:line="240" w:lineRule="auto"/>
        <w:jc w:val="center"/>
        <w:rPr>
          <w:b/>
          <w:bCs/>
        </w:rPr>
      </w:pPr>
    </w:p>
    <w:tbl>
      <w:tblPr>
        <w:tblW w:w="14034" w:type="dxa"/>
        <w:tblInd w:w="-5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2"/>
        <w:gridCol w:w="1560"/>
        <w:gridCol w:w="1559"/>
        <w:gridCol w:w="1701"/>
        <w:gridCol w:w="1843"/>
        <w:gridCol w:w="1701"/>
        <w:gridCol w:w="1738"/>
      </w:tblGrid>
      <w:tr w:rsidR="00633CFE" w:rsidRPr="00BB0389" w14:paraId="2EB776FF" w14:textId="77777777" w:rsidTr="0068798D">
        <w:trPr>
          <w:trHeight w:val="242"/>
        </w:trPr>
        <w:tc>
          <w:tcPr>
            <w:tcW w:w="14034" w:type="dxa"/>
            <w:gridSpan w:val="7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B1BD3" w14:textId="3686FC1F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Table B.1.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At-risk substance </w:t>
            </w:r>
            <w:proofErr w:type="gramStart"/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use</w:t>
            </w:r>
            <w:proofErr w:type="gramEnd"/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group treatment response</w:t>
            </w:r>
          </w:p>
        </w:tc>
      </w:tr>
      <w:tr w:rsidR="00633CFE" w:rsidRPr="00BB0389" w14:paraId="1FD63D4E" w14:textId="77777777" w:rsidTr="0068798D">
        <w:trPr>
          <w:trHeight w:val="388"/>
        </w:trPr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5CEC87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EAD35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Anxiety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BB1B81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Depression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1B0EB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Anger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1036B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Sleep Disturbance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0F887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Parenting Stress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F2CE0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MH Comp.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33CFE" w:rsidRPr="00BB0389" w14:paraId="600FC7D8" w14:textId="77777777" w:rsidTr="0068798D">
        <w:trPr>
          <w:trHeight w:val="225"/>
        </w:trPr>
        <w:tc>
          <w:tcPr>
            <w:tcW w:w="39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FAA89B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234941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BE21B3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1F96C3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E77C4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98580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77193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33CFE" w:rsidRPr="00BB0389" w14:paraId="4DA75CA3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729A62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Intercept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9978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8.60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2.32)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75F3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9.86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2.84)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D029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0.93 (1.19)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968D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19.75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4.57)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81F5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12.21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4.08)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26B2D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633CFE" w:rsidRPr="00BB0389" w14:paraId="62A858C8" w14:textId="77777777" w:rsidTr="0068798D">
        <w:trPr>
          <w:trHeight w:val="225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99A917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8A2F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0.52 (0.53)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0756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0.99 (0.74)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4FFE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1.09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0.32)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A3B0D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1.43 (0.99)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83E6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0.96 (1.14)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CF1012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633CFE" w:rsidRPr="00BB0389" w14:paraId="09D94BEF" w14:textId="77777777" w:rsidTr="0068798D">
        <w:trPr>
          <w:trHeight w:val="225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62CD1D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Fixed Effects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3D74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6C7D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D3F0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8953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0269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74FB4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33CFE" w:rsidRPr="00BB0389" w14:paraId="1D73194A" w14:textId="77777777" w:rsidTr="0068798D">
        <w:trPr>
          <w:trHeight w:val="225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42C193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Intercept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9159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15.78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1.81)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F39E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17.78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1.99)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DDF4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17.87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0.97)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CCBF7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29.60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2.11)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99CB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24.13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2.35)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CE1E7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0.72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633CFE" w:rsidRPr="00BB0389" w14:paraId="4349CABB" w14:textId="77777777" w:rsidTr="00717FE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9DFADB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8EA2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-1.98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0.85)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5A5F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-2.21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0.86)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FD72D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-1.09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0.55)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A6D3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-0.76 (0.92)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D37D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-1.91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0.98)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†</w:t>
            </w:r>
            <w:proofErr w:type="gram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4410E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-0.06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633CFE" w:rsidRPr="00BB0389" w14:paraId="5A13B11F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34D2A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Married/Common Law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406F2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-0.88 (1.50)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B3EB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-2.67 (1.78)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1DEC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0.60 (0.85)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CC79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-0.85 (2.10)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17957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-1.01 (2.15)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8F31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-0.04 (0.04)</w:t>
            </w:r>
          </w:p>
        </w:tc>
      </w:tr>
      <w:tr w:rsidR="00633CFE" w:rsidRPr="00BB0389" w14:paraId="265B4397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EC954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Breast/Chest Feeding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E77E7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-0.62 (1.55)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AB15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-0.43 (1.50)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1F09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-0.59 (0.84)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8455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2.34 (1.78)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9356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-1.42 (1.74)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2BAF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0.00 (0.04)</w:t>
            </w:r>
          </w:p>
        </w:tc>
      </w:tr>
      <w:tr w:rsidR="00633CFE" w:rsidRPr="00BB0389" w14:paraId="3CB49DCF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CB1A1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White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722B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1.60 (1.44)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A926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0.81 (1.48)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04D4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0.55 (0.85)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20D1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1.37 (1.68)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CF2E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-2.13 (1.91)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FC06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0.04 (0.03)</w:t>
            </w:r>
          </w:p>
        </w:tc>
      </w:tr>
      <w:tr w:rsidR="00633CFE" w:rsidRPr="00BB0389" w14:paraId="61AE4FC0" w14:textId="77777777" w:rsidTr="0068798D">
        <w:trPr>
          <w:trHeight w:val="225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16F419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ARSU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F647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0.91 (1.93)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EB733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-0.07 (1.55)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6E44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0.93 (0.94)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1A12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2.00 (1.77)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08267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-3.17 (1.90)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77817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0.04 (0.04)</w:t>
            </w:r>
          </w:p>
        </w:tc>
      </w:tr>
      <w:tr w:rsidR="00633CFE" w:rsidRPr="00BB0389" w14:paraId="6DC447DC" w14:textId="77777777" w:rsidTr="0068798D">
        <w:trPr>
          <w:trHeight w:val="225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366851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Interaction Effects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CD70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1D4B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AAB6C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F55D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D838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7CC5FD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33CFE" w:rsidRPr="00BB0389" w14:paraId="2B2B16F5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5B1AB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Married/Common Law on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DB26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-0.91 (0.69)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3007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-0.14 (0.75)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60BFB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-0.37 (0.56)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676D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-0.65 (0.87)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A42D1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0.06 (1.00)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2198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-0.02 (0.02)</w:t>
            </w:r>
          </w:p>
        </w:tc>
      </w:tr>
      <w:tr w:rsidR="00633CFE" w:rsidRPr="00BB0389" w14:paraId="33EC4417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C7B96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Breast/Chest Feeding on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E076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-0.02 (0.68)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DDE9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-0.00 (0.66)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041B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0.11 (0.44)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59F4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-0.98 (0.77)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C87E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0.89 (0.72)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5FD8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-0.01 (0.02)</w:t>
            </w:r>
          </w:p>
        </w:tc>
      </w:tr>
      <w:tr w:rsidR="00633CFE" w:rsidRPr="00BB0389" w14:paraId="01433834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CFF99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White on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650D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-0.10 (0.66)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94F02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-0.52 (0.66)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8CAF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0.23 (0.49)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EDA91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-0.88 (0.74)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3C40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0.66 (0.85)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4ABE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-0.01 (0.02)</w:t>
            </w:r>
          </w:p>
        </w:tc>
      </w:tr>
      <w:tr w:rsidR="00633CFE" w:rsidRPr="00BB0389" w14:paraId="7ADEF964" w14:textId="77777777" w:rsidTr="00717FE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FC55C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ARSU on Time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3232D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-0.41 (0.94)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9690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0.04 (0.73)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DF999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-0.57 (0.55)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D18D5" w14:textId="7BC46B39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-1.38 (0.74)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E6A5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1.51 (0.97)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23F9A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-0.02 (0.02)</w:t>
            </w:r>
          </w:p>
        </w:tc>
      </w:tr>
      <w:tr w:rsidR="00633CFE" w:rsidRPr="00BB0389" w14:paraId="7C09B556" w14:textId="77777777" w:rsidTr="0068798D">
        <w:trPr>
          <w:trHeight w:val="79"/>
        </w:trPr>
        <w:tc>
          <w:tcPr>
            <w:tcW w:w="39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27AAC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    Glass’ Δ for ARSU on Time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instrText xml:space="preserve"> ADDIN ZOTERO_ITEM CSL_CITATION {"citationID":"ynkdjcTR","properties":{"formattedCitation":"\\super 85\\nosupersub{}","plainCitation":"85","noteIndex":0},"citationItems":[{"id":216,"uris":["http://zotero.org/users/10020235/items/H8XUMFKD"],"itemData":{"id":216,"type":"chapter","container-title":"But what does it mean? The use of effect sizes in educational research","page":"55-66","publisher":"National Foundation for Educational Research","title":"Effect sizes in multilevel models","author":[{"family":"Tymms","given":"P."}],"editor":[{"family":"Schagen","given":"I."},{"family":"Elliot","given":"K."}],"issued":{"date-parts":[["2004"]]}}}],"schema":"https://github.com/citation-style-language/schema/raw/master/csl-citation.json"} </w:instrTex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B0389">
              <w:rPr>
                <w:rFonts w:cs="Times New Roman"/>
                <w:sz w:val="20"/>
                <w:szCs w:val="20"/>
                <w:vertAlign w:val="superscript"/>
              </w:rPr>
              <w:t>85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8F05F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.10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A6F30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.01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855E2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.22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3A9F4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B0389">
              <w:rPr>
                <w:bCs/>
                <w:sz w:val="20"/>
                <w:szCs w:val="20"/>
              </w:rPr>
              <w:t>.31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BA9D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.35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07447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.20</w:t>
            </w:r>
          </w:p>
        </w:tc>
      </w:tr>
      <w:tr w:rsidR="00633CFE" w:rsidRPr="00BB0389" w14:paraId="659D407E" w14:textId="77777777" w:rsidTr="0068798D">
        <w:trPr>
          <w:trHeight w:val="79"/>
        </w:trPr>
        <w:tc>
          <w:tcPr>
            <w:tcW w:w="3932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E9383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Within-group Residual Variance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DD863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16.47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1.98)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338F6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12.98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1.67)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D1DE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6.45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0.75)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09CA8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20.29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2.63)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690EE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18.23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2.88)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2C145" w14:textId="77777777" w:rsidR="00633CFE" w:rsidRPr="00BB0389" w:rsidRDefault="00633CFE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0.00)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</w:tr>
      <w:tr w:rsidR="00633CFE" w:rsidRPr="00BB0389" w14:paraId="4DB6F59A" w14:textId="77777777" w:rsidTr="0068798D">
        <w:trPr>
          <w:trHeight w:val="79"/>
        </w:trPr>
        <w:tc>
          <w:tcPr>
            <w:tcW w:w="13997" w:type="dxa"/>
            <w:gridSpan w:val="7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0061A" w14:textId="77777777" w:rsidR="00633CFE" w:rsidRPr="00BB0389" w:rsidRDefault="00633CFE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Note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: Employment and breast/chest feeding were added the model; †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.10.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.05.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.01.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&lt; .001.</w:t>
            </w:r>
          </w:p>
        </w:tc>
      </w:tr>
    </w:tbl>
    <w:p w14:paraId="5EAC6AA6" w14:textId="77777777" w:rsidR="00560C11" w:rsidRPr="00BB0389" w:rsidRDefault="00560C11" w:rsidP="00560C11">
      <w:pPr>
        <w:spacing w:before="240" w:after="240" w:line="240" w:lineRule="auto"/>
        <w:rPr>
          <w:b/>
          <w:bCs/>
          <w:color w:val="000000"/>
        </w:rPr>
        <w:sectPr w:rsidR="00560C11" w:rsidRPr="00BB0389" w:rsidSect="00560C11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BCB23D5" w14:textId="77777777" w:rsidR="00560C11" w:rsidRPr="00BB0389" w:rsidRDefault="00560C11" w:rsidP="00560C11">
      <w:pPr>
        <w:rPr>
          <w:rFonts w:eastAsia="Times New Roman" w:cs="Times New Roman"/>
          <w:b/>
          <w:bCs/>
          <w:color w:val="000000"/>
          <w:szCs w:val="24"/>
        </w:rPr>
      </w:pPr>
    </w:p>
    <w:tbl>
      <w:tblPr>
        <w:tblW w:w="1219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418"/>
        <w:gridCol w:w="1417"/>
        <w:gridCol w:w="1418"/>
        <w:gridCol w:w="1417"/>
        <w:gridCol w:w="1418"/>
        <w:gridCol w:w="1701"/>
      </w:tblGrid>
      <w:tr w:rsidR="009B0309" w:rsidRPr="00BB0389" w14:paraId="390D8686" w14:textId="77777777" w:rsidTr="0068798D">
        <w:trPr>
          <w:trHeight w:val="257"/>
          <w:jc w:val="center"/>
        </w:trPr>
        <w:tc>
          <w:tcPr>
            <w:tcW w:w="12191" w:type="dxa"/>
            <w:gridSpan w:val="7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364C4" w14:textId="5167D42C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Table </w:t>
            </w:r>
            <w:r w:rsidR="00726844"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B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.2.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At-risk substance </w:t>
            </w:r>
            <w:proofErr w:type="gramStart"/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use</w:t>
            </w:r>
            <w:proofErr w:type="gramEnd"/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group treatment response, moderated by enrol</w:t>
            </w:r>
            <w:r w:rsidR="00726844"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l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ment (T0) symptom severity</w:t>
            </w:r>
          </w:p>
        </w:tc>
      </w:tr>
      <w:tr w:rsidR="009B0309" w:rsidRPr="00BB0389" w14:paraId="54D2A801" w14:textId="77777777" w:rsidTr="0068798D">
        <w:trPr>
          <w:trHeight w:val="388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EE9BEB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E06D0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Anxiety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C3532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Depression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5AB09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Anger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34DF5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Sleep Disturbance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6870E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Parenting Stress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BF5FF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MH Comp. Estimate (</w:t>
            </w:r>
            <w:r w:rsidRPr="00BB0389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9B0309" w:rsidRPr="00BB0389" w14:paraId="5CD015AD" w14:textId="77777777" w:rsidTr="0068798D">
        <w:trPr>
          <w:trHeight w:val="225"/>
          <w:jc w:val="center"/>
        </w:trPr>
        <w:tc>
          <w:tcPr>
            <w:tcW w:w="34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841DA2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719F9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03AE6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479E9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9C88A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347C6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94C17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B0309" w:rsidRPr="00BB0389" w14:paraId="0CDB2366" w14:textId="77777777" w:rsidTr="0068798D">
        <w:trPr>
          <w:trHeight w:val="46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DC874F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Intercept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FA60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3.26 (2.18)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173E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1.86 (2.01)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8F79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0.00 (0.04)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FCB1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15.37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4.29)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F7D76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9.92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3.73)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CE99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0.00 (0.00)</w:t>
            </w:r>
          </w:p>
        </w:tc>
      </w:tr>
      <w:tr w:rsidR="009B0309" w:rsidRPr="00BB0389" w14:paraId="7A9822A4" w14:textId="77777777" w:rsidTr="00023BF8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E9C118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182A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0.82 (0.55)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EC8D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1.67 (0.70)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CB1F6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1.11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0.24)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13DE84" w14:textId="61ABCB86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1.71 (0.95)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C57F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1.01 (1.09)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7EC7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0.00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0.00)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</w:tr>
      <w:tr w:rsidR="009B0309" w:rsidRPr="00BB0389" w14:paraId="59ED876C" w14:textId="77777777" w:rsidTr="0068798D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75E65D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Fixed Effects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3502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5F3B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41C6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39D7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C176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B717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</w:tr>
      <w:tr w:rsidR="009B0309" w:rsidRPr="00BB0389" w14:paraId="13BA730E" w14:textId="77777777" w:rsidTr="00023BF8">
        <w:trPr>
          <w:trHeight w:val="46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713139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Intercept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A1C4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16.30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1.60)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B3E4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18.92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1.52)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056D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18.26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0.93)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099B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30.05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2.06)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7293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24.02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2.32)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46A2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0.74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0.04)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</w:tr>
      <w:tr w:rsidR="009B0309" w:rsidRPr="00BB0389" w14:paraId="704E05C2" w14:textId="77777777" w:rsidTr="00023BF8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DC9BCD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1FEC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-1.85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0.83)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738E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-2.56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0.81)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F13B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-1.16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0.57)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441D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-0.61 (0.89)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F1107" w14:textId="16ABBDC8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-1.97 (1.04)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D024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-0.06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0.02)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</w:tr>
      <w:tr w:rsidR="009B0309" w:rsidRPr="00BB0389" w14:paraId="2AEB2BF5" w14:textId="77777777" w:rsidTr="00023BF8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FCFBF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Married/Common Law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1BE5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-0.62 (1.38)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09F85" w14:textId="559C5CEC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-2.78 (1.42)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491D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0.46 (0.84)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B23B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-0.49 (2.03)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527A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-0.60 (2.14)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DF560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-0.04 (0.03)</w:t>
            </w:r>
          </w:p>
        </w:tc>
      </w:tr>
      <w:tr w:rsidR="009B0309" w:rsidRPr="00BB0389" w14:paraId="77AD3E80" w14:textId="77777777" w:rsidTr="00023BF8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225CE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Breast/Chest Feeding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1147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-1.06 (1.40)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B281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-0.94 (1.23)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EEFA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-0.77 (0.80)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A9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1.96 (1.69)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DDA8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-1.55 (1.79)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49FA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-0.02 (0.03)</w:t>
            </w:r>
          </w:p>
        </w:tc>
      </w:tr>
      <w:tr w:rsidR="009B0309" w:rsidRPr="00BB0389" w14:paraId="013C41B7" w14:textId="77777777" w:rsidTr="0068798D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3B23B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White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9535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1.23 (1.31)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EABC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0.22 (1.28)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20C6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0.40 (0.86)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37E7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0.95 (1.72)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7CFB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-2.13 (1.88)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928B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-0.03 (0.03)</w:t>
            </w:r>
          </w:p>
        </w:tc>
      </w:tr>
      <w:tr w:rsidR="009B0309" w:rsidRPr="00BB0389" w14:paraId="27331357" w14:textId="77777777" w:rsidTr="00023BF8">
        <w:trPr>
          <w:trHeight w:val="230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B1AA4C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Symptom Severity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F14E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17.74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4.99)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0D6E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22.06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3.94)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21E1C" w14:textId="5642EBC0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5.36 (3.18)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9F41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17.07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5.66)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6AB2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12.23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5.97)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05D2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0.57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sz w:val="20"/>
                <w:szCs w:val="20"/>
              </w:rPr>
              <w:t>0.11)</w:t>
            </w:r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</w:tr>
      <w:tr w:rsidR="009B0309" w:rsidRPr="00BB0389" w14:paraId="2EA3930A" w14:textId="77777777" w:rsidTr="00023BF8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79A67A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ARSU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4872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-0.34 (1.70)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21ED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-1.88 (1.32)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6DE9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0.30 (0.88)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5828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0.87 (1.71)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D0F5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-3.05 (1.87)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2737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-0.01 (0.03)</w:t>
            </w:r>
          </w:p>
        </w:tc>
      </w:tr>
      <w:tr w:rsidR="009B0309" w:rsidRPr="00BB0389" w14:paraId="65D25652" w14:textId="77777777" w:rsidTr="0068798D">
        <w:trPr>
          <w:trHeight w:val="225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4CAA11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Interaction Effects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53A4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A539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4D956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2952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0DC00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4B5E0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</w:tr>
      <w:tr w:rsidR="009B0309" w:rsidRPr="00BB0389" w14:paraId="1BA62252" w14:textId="77777777" w:rsidTr="00726844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6830C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ARSU * Symptom Severity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E357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-0.73 (9.31)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68C8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4.81 (6.55)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9A62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4.39 (5.53)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900B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-2.95 (7.79)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D2354" w14:textId="5141BB89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-14.89 (8.49)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125D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0.07 (0.21)</w:t>
            </w:r>
          </w:p>
        </w:tc>
      </w:tr>
      <w:tr w:rsidR="009B0309" w:rsidRPr="00BB0389" w14:paraId="37999A9A" w14:textId="77777777" w:rsidTr="0068798D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5C82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Married/Common Law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CD45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-1.11 (0.68)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A399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0.05 (0.76)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0FE1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-0.25 (0.58)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1CD0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-0.99 (0.83)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3FA6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0.14 (1.04)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A58B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-0.02 (0.02)</w:t>
            </w:r>
          </w:p>
        </w:tc>
      </w:tr>
      <w:tr w:rsidR="009B0309" w:rsidRPr="00BB0389" w14:paraId="323DC9BD" w14:textId="77777777" w:rsidTr="0068798D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CDC0A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Breast/Chest Feeding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23A2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0.03 (0.68)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DF82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0.07 (0.65)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5F86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-0.12 (0.43)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6D05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-0.92 (0.75)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3ACC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0.91 (0.73)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7AB2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-0.01 (0.02)</w:t>
            </w:r>
          </w:p>
        </w:tc>
      </w:tr>
      <w:tr w:rsidR="009B0309" w:rsidRPr="00BB0389" w14:paraId="5BC3D44B" w14:textId="77777777" w:rsidTr="0068798D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137F2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White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C020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-0.11 (0.67)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77CF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-0.38 (0.68)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2248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0.21 (0.50)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091E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-0.81 (0.77)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B427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0.64 (0.87)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16B0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-0.01 (0.02)</w:t>
            </w:r>
          </w:p>
        </w:tc>
      </w:tr>
      <w:tr w:rsidR="009B0309" w:rsidRPr="00BB0389" w14:paraId="362BCF4F" w14:textId="77777777" w:rsidTr="009B0309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B4188B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ARSU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E310F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-0.34 (0.89)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CFED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0.43 (0.72)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A6325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-0.48 (0.54)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A237C" w14:textId="31D106B9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-1.34 (0.73)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029DB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1.55 (0.98)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2A04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-0.01 (0.02)</w:t>
            </w:r>
          </w:p>
        </w:tc>
      </w:tr>
      <w:tr w:rsidR="009B0309" w:rsidRPr="00BB0389" w14:paraId="570392A3" w14:textId="77777777" w:rsidTr="0068798D">
        <w:trPr>
          <w:trHeight w:val="67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CEBC8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    Glass’ Δ for ARSU on Time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instrText xml:space="preserve"> ADDIN ZOTERO_ITEM CSL_CITATION {"citationID":"ynkdjcTR","properties":{"formattedCitation":"\\super 85\\nosupersub{}","plainCitation":"85","noteIndex":0},"citationItems":[{"id":216,"uris":["http://zotero.org/users/10020235/items/H8XUMFKD"],"itemData":{"id":216,"type":"chapter","container-title":"But what does it mean? The use of effect sizes in educational research","page":"55-66","publisher":"National Foundation for Educational Research","title":"Effect sizes in multilevel models","author":[{"family":"Tymms","given":"P."}],"editor":[{"family":"Schagen","given":"I."},{"family":"Elliot","given":"K."}],"issued":{"date-parts":[["2004"]]}}}],"schema":"https://github.com/citation-style-language/schema/raw/master/csl-citation.json"} </w:instrTex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B0389">
              <w:rPr>
                <w:rFonts w:cs="Times New Roman"/>
                <w:sz w:val="20"/>
                <w:szCs w:val="20"/>
                <w:vertAlign w:val="superscript"/>
              </w:rPr>
              <w:t>85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E289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.09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7963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.12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9F3A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.19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602D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.30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71D5D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.36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E41EA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sz w:val="20"/>
                <w:szCs w:val="20"/>
              </w:rPr>
              <w:t>.15</w:t>
            </w:r>
          </w:p>
        </w:tc>
      </w:tr>
      <w:tr w:rsidR="009B0309" w:rsidRPr="00BB0389" w14:paraId="22A43BB6" w14:textId="77777777" w:rsidTr="0068798D">
        <w:trPr>
          <w:trHeight w:val="66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1D4EF5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Symptom Severity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ADB61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-2.70 (2.63)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EF1E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-3.29 (2.33)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3FB3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0.40 (1.58)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88EC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-4.09 (2.83)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AF59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-1.13 (2.10)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C4E4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-0.08 (0.07)</w:t>
            </w:r>
          </w:p>
        </w:tc>
      </w:tr>
      <w:tr w:rsidR="009B0309" w:rsidRPr="00BB0389" w14:paraId="5300627E" w14:textId="77777777" w:rsidTr="009B0309">
        <w:trPr>
          <w:trHeight w:val="66"/>
          <w:jc w:val="center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936BE5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    ARSU * Symptom Severity on Time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EDB3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1.83 (3.83)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C176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-4.06 (3.03)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ACF7E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-2.71 (2.45)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6DF08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5.22 (4.22)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6E99C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-0.79 (3.77)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CC5E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sz w:val="20"/>
                <w:szCs w:val="20"/>
              </w:rPr>
              <w:t>-0.04 (0.09)</w:t>
            </w:r>
          </w:p>
        </w:tc>
      </w:tr>
      <w:tr w:rsidR="009B0309" w:rsidRPr="00BB0389" w14:paraId="5D4B150C" w14:textId="77777777" w:rsidTr="0068798D">
        <w:trPr>
          <w:trHeight w:val="66"/>
          <w:jc w:val="center"/>
        </w:trPr>
        <w:tc>
          <w:tcPr>
            <w:tcW w:w="3402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4B1F" w14:textId="77777777" w:rsidR="009B0309" w:rsidRPr="00BB0389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Within-group Residual Variance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1CBD0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15.89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1.89)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4C572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11.75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1.51)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7B349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6.37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0.70)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59737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19.76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2.53)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6EC73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18.14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2.82)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9DEF4" w14:textId="77777777" w:rsidR="009B0309" w:rsidRPr="00BB0389" w:rsidRDefault="009B0309" w:rsidP="0068798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 (</w:t>
            </w:r>
            <w:proofErr w:type="gramStart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0.00)</w:t>
            </w:r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  <w:proofErr w:type="gramEnd"/>
            <w:r w:rsidRPr="00BB03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9B0309" w:rsidRPr="00411C21" w14:paraId="7A7B87C6" w14:textId="77777777" w:rsidTr="0068798D">
        <w:trPr>
          <w:trHeight w:val="263"/>
          <w:jc w:val="center"/>
        </w:trPr>
        <w:tc>
          <w:tcPr>
            <w:tcW w:w="12191" w:type="dxa"/>
            <w:gridSpan w:val="7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36878" w14:textId="77777777" w:rsidR="009B0309" w:rsidRPr="00C70011" w:rsidRDefault="009B0309" w:rsidP="0068798D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Note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: Employment and breast/chest feeding were added the model; †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.10.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.05.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&lt; .01. 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  <w:r w:rsidRPr="00BB038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BB0389">
              <w:rPr>
                <w:rFonts w:eastAsia="Times New Roman" w:cs="Times New Roman"/>
                <w:color w:val="000000"/>
                <w:sz w:val="20"/>
                <w:szCs w:val="20"/>
              </w:rPr>
              <w:t>&lt; .001.</w:t>
            </w:r>
          </w:p>
        </w:tc>
      </w:tr>
    </w:tbl>
    <w:p w14:paraId="77225ED2" w14:textId="77777777" w:rsidR="006B2A47" w:rsidRDefault="006B2A47"/>
    <w:sectPr w:rsidR="006B2A47" w:rsidSect="00560C1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98"/>
    <w:rsid w:val="00003563"/>
    <w:rsid w:val="000113B9"/>
    <w:rsid w:val="00023BF8"/>
    <w:rsid w:val="000C263F"/>
    <w:rsid w:val="000E77AD"/>
    <w:rsid w:val="00133D95"/>
    <w:rsid w:val="00154A54"/>
    <w:rsid w:val="00187296"/>
    <w:rsid w:val="001972D4"/>
    <w:rsid w:val="001A66A2"/>
    <w:rsid w:val="001D1AB8"/>
    <w:rsid w:val="002038C5"/>
    <w:rsid w:val="00230D38"/>
    <w:rsid w:val="00286EB1"/>
    <w:rsid w:val="002938E6"/>
    <w:rsid w:val="002B3105"/>
    <w:rsid w:val="002D2543"/>
    <w:rsid w:val="002E19FE"/>
    <w:rsid w:val="002E22C9"/>
    <w:rsid w:val="00327296"/>
    <w:rsid w:val="00337F45"/>
    <w:rsid w:val="003D583C"/>
    <w:rsid w:val="003F3329"/>
    <w:rsid w:val="00405530"/>
    <w:rsid w:val="0043615B"/>
    <w:rsid w:val="00441B20"/>
    <w:rsid w:val="004A17CA"/>
    <w:rsid w:val="004F6464"/>
    <w:rsid w:val="0051363A"/>
    <w:rsid w:val="00546185"/>
    <w:rsid w:val="00560C11"/>
    <w:rsid w:val="00587F30"/>
    <w:rsid w:val="005950B9"/>
    <w:rsid w:val="00633CFE"/>
    <w:rsid w:val="006B102F"/>
    <w:rsid w:val="006B2A47"/>
    <w:rsid w:val="00701C83"/>
    <w:rsid w:val="00717FED"/>
    <w:rsid w:val="00726844"/>
    <w:rsid w:val="00731A38"/>
    <w:rsid w:val="00762F98"/>
    <w:rsid w:val="007921C6"/>
    <w:rsid w:val="00861F87"/>
    <w:rsid w:val="008E340B"/>
    <w:rsid w:val="00904E69"/>
    <w:rsid w:val="0093400C"/>
    <w:rsid w:val="00963659"/>
    <w:rsid w:val="00983409"/>
    <w:rsid w:val="009A0C83"/>
    <w:rsid w:val="009B0309"/>
    <w:rsid w:val="00A2299F"/>
    <w:rsid w:val="00A3591E"/>
    <w:rsid w:val="00A56F6F"/>
    <w:rsid w:val="00A91A29"/>
    <w:rsid w:val="00AD240D"/>
    <w:rsid w:val="00B72D28"/>
    <w:rsid w:val="00B86AB2"/>
    <w:rsid w:val="00B95F4F"/>
    <w:rsid w:val="00BB0389"/>
    <w:rsid w:val="00C06298"/>
    <w:rsid w:val="00C62BE8"/>
    <w:rsid w:val="00C6381F"/>
    <w:rsid w:val="00C70011"/>
    <w:rsid w:val="00C76C1E"/>
    <w:rsid w:val="00CA0771"/>
    <w:rsid w:val="00CD3971"/>
    <w:rsid w:val="00E02E77"/>
    <w:rsid w:val="00E7525F"/>
    <w:rsid w:val="00E93D51"/>
    <w:rsid w:val="00F81545"/>
    <w:rsid w:val="00F81ECB"/>
    <w:rsid w:val="00F8641C"/>
    <w:rsid w:val="00FF68FC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0CD04"/>
  <w15:chartTrackingRefBased/>
  <w15:docId w15:val="{BD8CDB1E-430C-4BC5-AE89-BD121EC2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98"/>
    <w:pPr>
      <w:spacing w:after="0" w:line="480" w:lineRule="auto"/>
    </w:pPr>
    <w:rPr>
      <w:rFonts w:ascii="Times New Roman" w:hAnsi="Times New Roman" w:cs="Times New Roman (Body CS)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2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2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2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2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2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2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2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2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2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2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29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6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29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6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29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72D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D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D28"/>
    <w:rPr>
      <w:rFonts w:ascii="Times New Roman" w:hAnsi="Times New Roman" w:cs="Times New Roman (Body CS)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D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D28"/>
    <w:rPr>
      <w:rFonts w:ascii="Times New Roman" w:hAnsi="Times New Roman" w:cs="Times New Roman (Body CS)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5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McHardy</dc:creator>
  <cp:keywords/>
  <dc:description/>
  <cp:lastModifiedBy>Kayla Joyce</cp:lastModifiedBy>
  <cp:revision>2</cp:revision>
  <dcterms:created xsi:type="dcterms:W3CDTF">2026-03-04T02:23:00Z</dcterms:created>
  <dcterms:modified xsi:type="dcterms:W3CDTF">2026-03-04T02:23:00Z</dcterms:modified>
</cp:coreProperties>
</file>