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7997A1" w14:textId="2BB02018" w:rsidR="00141F6F" w:rsidRPr="00141F6F" w:rsidRDefault="00317027" w:rsidP="00141F6F">
      <w:pPr>
        <w:jc w:val="center"/>
        <w:rPr>
          <w:rFonts w:ascii="Times New Roman" w:hAnsi="Times New Roman" w:cs="Times New Roman"/>
          <w:sz w:val="52"/>
          <w:szCs w:val="52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sz w:val="52"/>
          <w:szCs w:val="52"/>
          <w:lang w:val="en-US"/>
        </w:rPr>
        <w:t>S</w:t>
      </w:r>
      <w:r w:rsidR="00663F4A">
        <w:rPr>
          <w:rFonts w:ascii="Times New Roman" w:hAnsi="Times New Roman" w:cs="Times New Roman"/>
          <w:sz w:val="52"/>
          <w:szCs w:val="52"/>
          <w:lang w:val="en-US"/>
        </w:rPr>
        <w:t>2 Appendix</w:t>
      </w:r>
    </w:p>
    <w:p w14:paraId="51A8B781" w14:textId="5094C2CD" w:rsidR="00141F6F" w:rsidRPr="00141F6F" w:rsidRDefault="00141F6F" w:rsidP="00141F6F">
      <w:pPr>
        <w:jc w:val="center"/>
        <w:rPr>
          <w:rFonts w:ascii="Times New Roman" w:hAnsi="Times New Roman" w:cs="Times New Roman"/>
          <w:sz w:val="52"/>
          <w:szCs w:val="52"/>
          <w:lang w:val="en-US"/>
        </w:rPr>
      </w:pPr>
    </w:p>
    <w:p w14:paraId="0C59192D" w14:textId="0EA57DD3" w:rsidR="00141F6F" w:rsidRPr="00141F6F" w:rsidRDefault="00663F4A" w:rsidP="00141F6F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S4 </w:t>
      </w:r>
      <w:r w:rsidR="00141F6F" w:rsidRPr="00141F6F">
        <w:rPr>
          <w:rFonts w:ascii="Times New Roman" w:hAnsi="Times New Roman" w:cs="Times New Roman"/>
          <w:b/>
          <w:bCs/>
          <w:sz w:val="20"/>
          <w:szCs w:val="20"/>
          <w:lang w:val="en-GB"/>
        </w:rPr>
        <w:t>Table.</w:t>
      </w:r>
      <w:r w:rsidR="00141F6F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</w:t>
      </w:r>
      <w:r w:rsidR="001B7F18">
        <w:rPr>
          <w:rFonts w:ascii="Times New Roman" w:hAnsi="Times New Roman" w:cs="Times New Roman"/>
          <w:b/>
          <w:bCs/>
          <w:sz w:val="20"/>
          <w:szCs w:val="20"/>
          <w:lang w:val="en-GB"/>
        </w:rPr>
        <w:t>Univariate l</w:t>
      </w:r>
      <w:r w:rsidR="00141F6F">
        <w:rPr>
          <w:rFonts w:ascii="Times New Roman" w:hAnsi="Times New Roman" w:cs="Times New Roman"/>
          <w:b/>
          <w:bCs/>
          <w:sz w:val="20"/>
          <w:szCs w:val="20"/>
          <w:lang w:val="en-GB"/>
        </w:rPr>
        <w:t>inear regression analys</w:t>
      </w:r>
      <w:r w:rsidR="001B7F18">
        <w:rPr>
          <w:rFonts w:ascii="Times New Roman" w:hAnsi="Times New Roman" w:cs="Times New Roman"/>
          <w:b/>
          <w:bCs/>
          <w:sz w:val="20"/>
          <w:szCs w:val="20"/>
          <w:lang w:val="en-GB"/>
        </w:rPr>
        <w:t>e</w:t>
      </w:r>
      <w:r w:rsidR="00141F6F">
        <w:rPr>
          <w:rFonts w:ascii="Times New Roman" w:hAnsi="Times New Roman" w:cs="Times New Roman"/>
          <w:b/>
          <w:bCs/>
          <w:sz w:val="20"/>
          <w:szCs w:val="20"/>
          <w:lang w:val="en-GB"/>
        </w:rPr>
        <w:t>s - t</w:t>
      </w:r>
      <w:r w:rsidR="00141F6F" w:rsidRPr="00141F6F">
        <w:rPr>
          <w:rFonts w:ascii="Times New Roman" w:hAnsi="Times New Roman" w:cs="Times New Roman"/>
          <w:b/>
          <w:bCs/>
          <w:sz w:val="20"/>
          <w:szCs w:val="20"/>
          <w:lang w:val="en-GB"/>
        </w:rPr>
        <w:t>he association between symptoms/ diagnoses at age 11 and subclinical hypomania at age 16.</w:t>
      </w:r>
    </w:p>
    <w:p w14:paraId="51277A29" w14:textId="77777777" w:rsidR="00141F6F" w:rsidRPr="00141F6F" w:rsidRDefault="00141F6F" w:rsidP="00141F6F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tbl>
      <w:tblPr>
        <w:tblStyle w:val="PlainTable2"/>
        <w:tblW w:w="10206" w:type="dxa"/>
        <w:tblLayout w:type="fixed"/>
        <w:tblLook w:val="04A0" w:firstRow="1" w:lastRow="0" w:firstColumn="1" w:lastColumn="0" w:noHBand="0" w:noVBand="1"/>
      </w:tblPr>
      <w:tblGrid>
        <w:gridCol w:w="3256"/>
        <w:gridCol w:w="2126"/>
        <w:gridCol w:w="3544"/>
        <w:gridCol w:w="1280"/>
      </w:tblGrid>
      <w:tr w:rsidR="00141F6F" w:rsidRPr="005160F6" w14:paraId="2526C8D3" w14:textId="77777777" w:rsidTr="00B144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26584806" w14:textId="7DD8BE33" w:rsidR="00141F6F" w:rsidRPr="00141F6F" w:rsidRDefault="00141F6F" w:rsidP="00663F4A">
            <w:pPr>
              <w:spacing w:after="240"/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u w:val="single"/>
                <w:lang w:val="en-GB"/>
              </w:rPr>
            </w:pPr>
            <w:r w:rsidRPr="00141F6F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u w:val="single"/>
                <w:lang w:val="en-GB"/>
              </w:rPr>
              <w:t>Symptoms/diagnoses at age 11</w:t>
            </w:r>
          </w:p>
        </w:tc>
        <w:tc>
          <w:tcPr>
            <w:tcW w:w="5670" w:type="dxa"/>
            <w:gridSpan w:val="2"/>
          </w:tcPr>
          <w:p w14:paraId="748A1899" w14:textId="7F05A45B" w:rsidR="00141F6F" w:rsidRPr="00141F6F" w:rsidRDefault="00141F6F" w:rsidP="00663F4A">
            <w:pPr>
              <w:spacing w:after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u w:val="single"/>
                <w:lang w:val="en-GB"/>
              </w:rPr>
            </w:pPr>
            <w:r w:rsidRPr="00141F6F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u w:val="single"/>
                <w:lang w:val="en-GB"/>
              </w:rPr>
              <w:t>subclinical Hypomania at age 16 Follow-up study population = 893</w:t>
            </w:r>
          </w:p>
        </w:tc>
        <w:tc>
          <w:tcPr>
            <w:tcW w:w="1280" w:type="dxa"/>
          </w:tcPr>
          <w:p w14:paraId="70DE8F27" w14:textId="77777777" w:rsidR="00141F6F" w:rsidRPr="00141F6F" w:rsidRDefault="00141F6F" w:rsidP="00B144B8">
            <w:pPr>
              <w:spacing w:after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  <w:i/>
                <w:iCs/>
                <w:caps/>
                <w:sz w:val="20"/>
                <w:szCs w:val="20"/>
                <w:lang w:val="en-GB"/>
              </w:rPr>
            </w:pPr>
          </w:p>
        </w:tc>
      </w:tr>
      <w:tr w:rsidR="00141F6F" w:rsidRPr="00141F6F" w14:paraId="023DF4A8" w14:textId="77777777" w:rsidTr="00B1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5BF311A7" w14:textId="77777777" w:rsidR="00141F6F" w:rsidRPr="00141F6F" w:rsidRDefault="00141F6F" w:rsidP="00B144B8">
            <w:pPr>
              <w:spacing w:after="240"/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</w:tcPr>
          <w:p w14:paraId="16F92D0E" w14:textId="77777777" w:rsidR="00141F6F" w:rsidRPr="00141F6F" w:rsidRDefault="00141F6F" w:rsidP="00B144B8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u w:val="single"/>
                <w:lang w:val="en-GB"/>
              </w:rPr>
            </w:pPr>
            <w:r w:rsidRPr="00141F6F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u w:val="single"/>
                <w:lang w:val="en-GB"/>
              </w:rPr>
              <w:t>Crude analyses</w:t>
            </w:r>
          </w:p>
        </w:tc>
        <w:tc>
          <w:tcPr>
            <w:tcW w:w="3544" w:type="dxa"/>
          </w:tcPr>
          <w:p w14:paraId="70422F73" w14:textId="77777777" w:rsidR="00141F6F" w:rsidRPr="00141F6F" w:rsidRDefault="00141F6F" w:rsidP="00B144B8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u w:val="single"/>
                <w:lang w:val="en-GB"/>
              </w:rPr>
            </w:pPr>
            <w:r w:rsidRPr="00141F6F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u w:val="single"/>
                <w:lang w:val="en-GB"/>
              </w:rPr>
              <w:t>Adjusted for sex and sociodemographic factors****</w:t>
            </w:r>
          </w:p>
        </w:tc>
        <w:tc>
          <w:tcPr>
            <w:tcW w:w="1280" w:type="dxa"/>
          </w:tcPr>
          <w:p w14:paraId="362345EA" w14:textId="77777777" w:rsidR="00141F6F" w:rsidRPr="00141F6F" w:rsidRDefault="00141F6F" w:rsidP="00B144B8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141F6F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Missing</w:t>
            </w:r>
          </w:p>
        </w:tc>
      </w:tr>
      <w:tr w:rsidR="00141F6F" w:rsidRPr="00141F6F" w14:paraId="54475E50" w14:textId="77777777" w:rsidTr="00B144B8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1DDF91EC" w14:textId="77777777" w:rsidR="00141F6F" w:rsidRPr="00141F6F" w:rsidRDefault="00141F6F" w:rsidP="00B144B8">
            <w:pPr>
              <w:spacing w:after="240"/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</w:tcPr>
          <w:p w14:paraId="24EDC9C1" w14:textId="521E103F" w:rsidR="00141F6F" w:rsidRPr="00141F6F" w:rsidRDefault="001B7F18" w:rsidP="00B144B8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  <w:t>β</w:t>
            </w:r>
            <w:r w:rsidR="00141F6F" w:rsidRPr="00141F6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  <w:t xml:space="preserve"> (95% CI)</w:t>
            </w:r>
          </w:p>
        </w:tc>
        <w:tc>
          <w:tcPr>
            <w:tcW w:w="3544" w:type="dxa"/>
          </w:tcPr>
          <w:p w14:paraId="5161B260" w14:textId="6662199A" w:rsidR="00141F6F" w:rsidRPr="00141F6F" w:rsidRDefault="001B7F18" w:rsidP="00B144B8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  <w:t>β</w:t>
            </w:r>
            <w:r w:rsidR="00141F6F" w:rsidRPr="00141F6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  <w:t xml:space="preserve"> (95% CI)</w:t>
            </w:r>
          </w:p>
        </w:tc>
        <w:tc>
          <w:tcPr>
            <w:tcW w:w="1280" w:type="dxa"/>
          </w:tcPr>
          <w:p w14:paraId="2C04EEBC" w14:textId="77777777" w:rsidR="00141F6F" w:rsidRPr="00141F6F" w:rsidRDefault="00141F6F" w:rsidP="00B144B8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141F6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  <w:t>n</w:t>
            </w:r>
          </w:p>
        </w:tc>
      </w:tr>
      <w:tr w:rsidR="00141F6F" w:rsidRPr="00141F6F" w14:paraId="168190A5" w14:textId="77777777" w:rsidTr="00B1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50FA0FDC" w14:textId="77777777" w:rsidR="00141F6F" w:rsidRPr="00141F6F" w:rsidRDefault="00141F6F" w:rsidP="00B144B8">
            <w:pPr>
              <w:spacing w:after="240"/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</w:pPr>
            <w:r w:rsidRPr="00141F6F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  <w:t xml:space="preserve">Subclinical Hypomania </w:t>
            </w:r>
          </w:p>
        </w:tc>
        <w:tc>
          <w:tcPr>
            <w:tcW w:w="2126" w:type="dxa"/>
          </w:tcPr>
          <w:p w14:paraId="243F3ADF" w14:textId="0CF37BC3" w:rsidR="00141F6F" w:rsidRPr="00141F6F" w:rsidRDefault="007C40EE" w:rsidP="00B144B8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0,10 (-0,00</w:t>
            </w:r>
            <w:r w:rsidR="004D63EA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-0,2</w:t>
            </w:r>
            <w:r w:rsidR="005160F6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4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544" w:type="dxa"/>
          </w:tcPr>
          <w:p w14:paraId="28C24F96" w14:textId="647022EF" w:rsidR="00141F6F" w:rsidRPr="00141F6F" w:rsidRDefault="004D63EA" w:rsidP="00B144B8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0,10 (-0,001-0,2</w:t>
            </w:r>
            <w:r w:rsidR="005160F6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280" w:type="dxa"/>
          </w:tcPr>
          <w:p w14:paraId="4173E769" w14:textId="77777777" w:rsidR="00141F6F" w:rsidRPr="00141F6F" w:rsidRDefault="00141F6F" w:rsidP="00B144B8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141F6F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</w:t>
            </w:r>
          </w:p>
        </w:tc>
      </w:tr>
      <w:tr w:rsidR="00141F6F" w:rsidRPr="00141F6F" w14:paraId="10BE0DC0" w14:textId="77777777" w:rsidTr="00B144B8">
        <w:trPr>
          <w:trHeight w:val="7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0396DA32" w14:textId="77777777" w:rsidR="00141F6F" w:rsidRPr="00141F6F" w:rsidRDefault="00141F6F" w:rsidP="00B144B8">
            <w:pPr>
              <w:spacing w:after="240"/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</w:pPr>
            <w:r w:rsidRPr="00141F6F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  <w:t>Emotional disorders* (ICD-10 diagnosis)</w:t>
            </w:r>
          </w:p>
        </w:tc>
        <w:tc>
          <w:tcPr>
            <w:tcW w:w="2126" w:type="dxa"/>
          </w:tcPr>
          <w:p w14:paraId="4D3D51E2" w14:textId="7AA34FBD" w:rsidR="00141F6F" w:rsidRPr="00141F6F" w:rsidRDefault="007C40EE" w:rsidP="00B144B8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0,05 (-0,0</w:t>
            </w:r>
            <w:r w:rsidR="004D63EA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-0,1</w:t>
            </w:r>
            <w:r w:rsidR="004D63EA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4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544" w:type="dxa"/>
          </w:tcPr>
          <w:p w14:paraId="447B1AE6" w14:textId="6675F1CA" w:rsidR="00141F6F" w:rsidRPr="00141F6F" w:rsidRDefault="004D63EA" w:rsidP="00B144B8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0,05 (-0,02-0,14)</w:t>
            </w:r>
          </w:p>
        </w:tc>
        <w:tc>
          <w:tcPr>
            <w:tcW w:w="1280" w:type="dxa"/>
          </w:tcPr>
          <w:p w14:paraId="41C3D48D" w14:textId="77777777" w:rsidR="00141F6F" w:rsidRPr="00141F6F" w:rsidRDefault="00141F6F" w:rsidP="00B144B8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141F6F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4</w:t>
            </w:r>
          </w:p>
        </w:tc>
      </w:tr>
      <w:tr w:rsidR="00141F6F" w:rsidRPr="00141F6F" w14:paraId="3FBC107B" w14:textId="77777777" w:rsidTr="00B1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66224122" w14:textId="77777777" w:rsidR="00141F6F" w:rsidRPr="00141F6F" w:rsidRDefault="00141F6F" w:rsidP="00B144B8">
            <w:pPr>
              <w:spacing w:after="240"/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</w:pPr>
            <w:r w:rsidRPr="00141F6F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  <w:t xml:space="preserve">Interview-Based Depressive symptoms </w:t>
            </w:r>
          </w:p>
        </w:tc>
        <w:tc>
          <w:tcPr>
            <w:tcW w:w="2126" w:type="dxa"/>
          </w:tcPr>
          <w:p w14:paraId="4B29B302" w14:textId="7D464EC8" w:rsidR="00141F6F" w:rsidRPr="00141F6F" w:rsidRDefault="007C40EE" w:rsidP="00B144B8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0,03 (</w:t>
            </w:r>
            <w:r w:rsidR="00B93E29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0,02-0,10</w:t>
            </w:r>
            <w:r w:rsidR="004D63EA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544" w:type="dxa"/>
          </w:tcPr>
          <w:p w14:paraId="19C51EA8" w14:textId="59D6997A" w:rsidR="00141F6F" w:rsidRPr="00141F6F" w:rsidRDefault="004D63EA" w:rsidP="00B144B8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0,03 (-0,02-0,10)</w:t>
            </w:r>
          </w:p>
        </w:tc>
        <w:tc>
          <w:tcPr>
            <w:tcW w:w="1280" w:type="dxa"/>
          </w:tcPr>
          <w:p w14:paraId="3A35DF16" w14:textId="77777777" w:rsidR="00141F6F" w:rsidRPr="00141F6F" w:rsidRDefault="00141F6F" w:rsidP="00B144B8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141F6F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</w:t>
            </w:r>
          </w:p>
        </w:tc>
      </w:tr>
      <w:tr w:rsidR="00141F6F" w:rsidRPr="00141F6F" w14:paraId="78801D78" w14:textId="77777777" w:rsidTr="00B144B8">
        <w:trPr>
          <w:trHeight w:val="7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2CD10F15" w14:textId="77777777" w:rsidR="00141F6F" w:rsidRPr="00141F6F" w:rsidRDefault="00141F6F" w:rsidP="00B144B8">
            <w:pPr>
              <w:spacing w:after="240"/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</w:pPr>
            <w:r w:rsidRPr="00141F6F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  <w:t>Neurodevelopmental disorders** (ICD-10 diagnosis)</w:t>
            </w:r>
          </w:p>
        </w:tc>
        <w:tc>
          <w:tcPr>
            <w:tcW w:w="2126" w:type="dxa"/>
          </w:tcPr>
          <w:p w14:paraId="6B3C6EA5" w14:textId="38573DE1" w:rsidR="00141F6F" w:rsidRPr="00141F6F" w:rsidRDefault="007C40EE" w:rsidP="00B144B8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0,00</w:t>
            </w:r>
            <w:r w:rsidR="005160F6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(-0,06-0,10)</w:t>
            </w:r>
          </w:p>
        </w:tc>
        <w:tc>
          <w:tcPr>
            <w:tcW w:w="3544" w:type="dxa"/>
          </w:tcPr>
          <w:p w14:paraId="086D9DDD" w14:textId="424B9BEA" w:rsidR="00141F6F" w:rsidRPr="00141F6F" w:rsidRDefault="007C40EE" w:rsidP="00B144B8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0,00</w:t>
            </w:r>
            <w:r w:rsidR="005160F6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09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(-0,06-0,10)</w:t>
            </w:r>
          </w:p>
        </w:tc>
        <w:tc>
          <w:tcPr>
            <w:tcW w:w="1280" w:type="dxa"/>
          </w:tcPr>
          <w:p w14:paraId="704DECBE" w14:textId="77777777" w:rsidR="00141F6F" w:rsidRPr="00141F6F" w:rsidRDefault="00141F6F" w:rsidP="00B144B8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141F6F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4</w:t>
            </w:r>
          </w:p>
        </w:tc>
      </w:tr>
      <w:tr w:rsidR="00141F6F" w:rsidRPr="00141F6F" w14:paraId="647CF94C" w14:textId="77777777" w:rsidTr="00B1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65F78CE3" w14:textId="77777777" w:rsidR="00141F6F" w:rsidRPr="00141F6F" w:rsidRDefault="00141F6F" w:rsidP="00B144B8">
            <w:pPr>
              <w:spacing w:after="240"/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</w:pPr>
            <w:r w:rsidRPr="00141F6F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  <w:t>Psychotic experiences</w:t>
            </w:r>
          </w:p>
        </w:tc>
        <w:tc>
          <w:tcPr>
            <w:tcW w:w="2126" w:type="dxa"/>
          </w:tcPr>
          <w:p w14:paraId="64E4C9E3" w14:textId="0F8601F9" w:rsidR="00141F6F" w:rsidRPr="00141F6F" w:rsidRDefault="007C40EE" w:rsidP="00B144B8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0,1</w:t>
            </w:r>
            <w:r w:rsidR="004D63EA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(0,0</w:t>
            </w:r>
            <w:r w:rsidR="004D63EA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4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-0,2</w:t>
            </w:r>
            <w:r w:rsidR="004D63EA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544" w:type="dxa"/>
          </w:tcPr>
          <w:p w14:paraId="3821F91C" w14:textId="22608CC7" w:rsidR="00141F6F" w:rsidRPr="00141F6F" w:rsidRDefault="007C40EE" w:rsidP="00B144B8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0,1</w:t>
            </w:r>
            <w:r w:rsidR="004D63EA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(0,0</w:t>
            </w:r>
            <w:r w:rsidR="004D63EA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-0,2</w:t>
            </w:r>
            <w:r w:rsidR="004D63EA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280" w:type="dxa"/>
          </w:tcPr>
          <w:p w14:paraId="0A5E7361" w14:textId="77777777" w:rsidR="00141F6F" w:rsidRPr="00141F6F" w:rsidRDefault="00141F6F" w:rsidP="00B144B8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141F6F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</w:t>
            </w:r>
          </w:p>
        </w:tc>
      </w:tr>
      <w:tr w:rsidR="00141F6F" w:rsidRPr="00141F6F" w14:paraId="7EE6E81B" w14:textId="77777777" w:rsidTr="00B144B8">
        <w:trPr>
          <w:trHeight w:val="7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2974C721" w14:textId="77777777" w:rsidR="00141F6F" w:rsidRPr="00141F6F" w:rsidRDefault="00141F6F" w:rsidP="00B144B8">
            <w:pPr>
              <w:spacing w:after="240"/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</w:pPr>
            <w:r w:rsidRPr="00141F6F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  <w:t>Insufficient sleep (</w:t>
            </w:r>
            <w:r w:rsidRPr="00141F6F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  <w:sym w:font="Symbol" w:char="F0A3"/>
            </w:r>
            <w:r w:rsidRPr="00141F6F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  <w:t xml:space="preserve">8.5 hours) </w:t>
            </w:r>
          </w:p>
        </w:tc>
        <w:tc>
          <w:tcPr>
            <w:tcW w:w="2126" w:type="dxa"/>
          </w:tcPr>
          <w:p w14:paraId="50EAB9FD" w14:textId="44C97AB5" w:rsidR="00141F6F" w:rsidRPr="00141F6F" w:rsidRDefault="007C40EE" w:rsidP="007C40EE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0,02 (-0,03-0,0</w:t>
            </w:r>
            <w:r w:rsidR="004D63EA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9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544" w:type="dxa"/>
          </w:tcPr>
          <w:p w14:paraId="57EE07CF" w14:textId="7D6D299F" w:rsidR="00141F6F" w:rsidRPr="00141F6F" w:rsidRDefault="007C40EE" w:rsidP="00B144B8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0,02 (-0,03-0,</w:t>
            </w:r>
            <w:r w:rsidR="004D63EA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10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280" w:type="dxa"/>
          </w:tcPr>
          <w:p w14:paraId="61AE8310" w14:textId="77777777" w:rsidR="00141F6F" w:rsidRPr="00141F6F" w:rsidRDefault="00141F6F" w:rsidP="00B144B8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141F6F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4</w:t>
            </w:r>
          </w:p>
        </w:tc>
      </w:tr>
      <w:tr w:rsidR="00141F6F" w:rsidRPr="00141F6F" w14:paraId="01DAF0E9" w14:textId="77777777" w:rsidTr="00B1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7B635834" w14:textId="77777777" w:rsidR="00141F6F" w:rsidRPr="00141F6F" w:rsidRDefault="00141F6F" w:rsidP="00B144B8">
            <w:pPr>
              <w:spacing w:after="240"/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</w:pPr>
            <w:r w:rsidRPr="00141F6F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  <w:t>Cannabis use***</w:t>
            </w:r>
          </w:p>
        </w:tc>
        <w:tc>
          <w:tcPr>
            <w:tcW w:w="2126" w:type="dxa"/>
          </w:tcPr>
          <w:p w14:paraId="2D3BC199" w14:textId="1D399EB4" w:rsidR="00141F6F" w:rsidRPr="00141F6F" w:rsidRDefault="007C40EE" w:rsidP="00B144B8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0,1</w:t>
            </w:r>
            <w:r w:rsidR="005160F6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(0,06-0,23)</w:t>
            </w:r>
          </w:p>
        </w:tc>
        <w:tc>
          <w:tcPr>
            <w:tcW w:w="3544" w:type="dxa"/>
          </w:tcPr>
          <w:p w14:paraId="687EC40D" w14:textId="3C0AE8EA" w:rsidR="00141F6F" w:rsidRPr="00141F6F" w:rsidRDefault="007C40EE" w:rsidP="00B144B8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0,1</w:t>
            </w:r>
            <w:r w:rsidR="005160F6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4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(0,06-0,23)</w:t>
            </w:r>
          </w:p>
        </w:tc>
        <w:tc>
          <w:tcPr>
            <w:tcW w:w="1280" w:type="dxa"/>
          </w:tcPr>
          <w:p w14:paraId="62340CC6" w14:textId="77777777" w:rsidR="00141F6F" w:rsidRPr="00141F6F" w:rsidRDefault="00141F6F" w:rsidP="00B144B8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141F6F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27</w:t>
            </w:r>
          </w:p>
        </w:tc>
      </w:tr>
    </w:tbl>
    <w:p w14:paraId="4758BA1D" w14:textId="45E055A4" w:rsidR="00141F6F" w:rsidRPr="00663F4A" w:rsidRDefault="00141F6F" w:rsidP="00141F6F">
      <w:pPr>
        <w:spacing w:after="240"/>
        <w:rPr>
          <w:rFonts w:ascii="Times New Roman" w:hAnsi="Times New Roman" w:cs="Times New Roman"/>
          <w:sz w:val="18"/>
          <w:szCs w:val="18"/>
          <w:lang w:val="en-GB"/>
        </w:rPr>
      </w:pPr>
      <w:r w:rsidRPr="00663F4A">
        <w:rPr>
          <w:rFonts w:ascii="Times New Roman" w:hAnsi="Times New Roman" w:cs="Times New Roman"/>
          <w:sz w:val="18"/>
          <w:szCs w:val="18"/>
          <w:lang w:val="en-GB"/>
        </w:rPr>
        <w:t xml:space="preserve">* Emotional disorders include depression, anxiety and OCD, ** Neurodevelopmental disorders include ADHD, conduct disorder, autism spectrum disorder and tics, ***Cannabis use is measured as cannabis use at age 15 prior and used more than one time. It is based on self-reported data obtained at the 16-year follow-up. ****Missing data on 25 individuals on </w:t>
      </w:r>
      <w:proofErr w:type="spellStart"/>
      <w:r w:rsidRPr="00663F4A">
        <w:rPr>
          <w:rFonts w:ascii="Times New Roman" w:hAnsi="Times New Roman" w:cs="Times New Roman"/>
          <w:sz w:val="18"/>
          <w:szCs w:val="18"/>
          <w:lang w:val="en-GB"/>
        </w:rPr>
        <w:t>sociodemographic</w:t>
      </w:r>
      <w:proofErr w:type="spellEnd"/>
      <w:r w:rsidRPr="00663F4A">
        <w:rPr>
          <w:rFonts w:ascii="Times New Roman" w:hAnsi="Times New Roman" w:cs="Times New Roman"/>
          <w:sz w:val="18"/>
          <w:szCs w:val="18"/>
          <w:lang w:val="en-GB"/>
        </w:rPr>
        <w:t xml:space="preserve"> factors</w:t>
      </w:r>
      <w:r w:rsidR="00663F4A" w:rsidRPr="00663F4A">
        <w:rPr>
          <w:rFonts w:ascii="Times New Roman" w:hAnsi="Times New Roman" w:cs="Times New Roman"/>
          <w:sz w:val="18"/>
          <w:szCs w:val="18"/>
          <w:lang w:val="en-GB"/>
        </w:rPr>
        <w:t>.</w:t>
      </w:r>
    </w:p>
    <w:p w14:paraId="760224BC" w14:textId="31E8CF78" w:rsidR="00141F6F" w:rsidRPr="00141F6F" w:rsidRDefault="00141F6F">
      <w:pPr>
        <w:rPr>
          <w:rFonts w:ascii="Times New Roman" w:hAnsi="Times New Roman" w:cs="Times New Roman"/>
          <w:lang w:val="en-US"/>
        </w:rPr>
      </w:pPr>
      <w:r w:rsidRPr="00141F6F">
        <w:rPr>
          <w:rFonts w:ascii="Times New Roman" w:hAnsi="Times New Roman" w:cs="Times New Roman"/>
          <w:lang w:val="en-US"/>
        </w:rPr>
        <w:br w:type="page"/>
      </w:r>
    </w:p>
    <w:p w14:paraId="15E2AEEA" w14:textId="3C18B00E" w:rsidR="00141F6F" w:rsidRPr="00141F6F" w:rsidRDefault="00663F4A" w:rsidP="00141F6F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bookmarkStart w:id="1" w:name="_Toc44334529"/>
      <w:bookmarkStart w:id="2" w:name="_Toc44334696"/>
      <w:bookmarkStart w:id="3" w:name="_Toc44334902"/>
      <w:bookmarkStart w:id="4" w:name="_Toc44356813"/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lastRenderedPageBreak/>
        <w:t xml:space="preserve">S5 </w:t>
      </w:r>
      <w:r w:rsidR="00141F6F" w:rsidRPr="00141F6F">
        <w:rPr>
          <w:rFonts w:ascii="Times New Roman" w:hAnsi="Times New Roman" w:cs="Times New Roman"/>
          <w:b/>
          <w:bCs/>
          <w:sz w:val="20"/>
          <w:szCs w:val="20"/>
          <w:lang w:val="en-GB"/>
        </w:rPr>
        <w:t>Table.</w:t>
      </w:r>
      <w:r w:rsidR="00141F6F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Multivariate linear regression </w:t>
      </w:r>
      <w:r w:rsidR="00141F6F" w:rsidRPr="00141F6F">
        <w:rPr>
          <w:rFonts w:ascii="Times New Roman" w:hAnsi="Times New Roman" w:cs="Times New Roman"/>
          <w:b/>
          <w:bCs/>
          <w:sz w:val="20"/>
          <w:szCs w:val="20"/>
          <w:lang w:val="en-GB"/>
        </w:rPr>
        <w:t>analysis – the association between symptoms/ diagnoses at age 11 and subclinical hypomania at age 16</w:t>
      </w:r>
      <w:bookmarkEnd w:id="1"/>
      <w:bookmarkEnd w:id="2"/>
      <w:bookmarkEnd w:id="3"/>
      <w:bookmarkEnd w:id="4"/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.</w:t>
      </w:r>
    </w:p>
    <w:p w14:paraId="345D1383" w14:textId="77777777" w:rsidR="00141F6F" w:rsidRPr="00141F6F" w:rsidRDefault="00141F6F" w:rsidP="00141F6F">
      <w:pPr>
        <w:rPr>
          <w:rFonts w:ascii="Times New Roman" w:hAnsi="Times New Roman" w:cs="Times New Roman"/>
          <w:i/>
          <w:iCs/>
          <w:lang w:val="en-GB"/>
        </w:rPr>
      </w:pPr>
    </w:p>
    <w:tbl>
      <w:tblPr>
        <w:tblStyle w:val="PlainTable2"/>
        <w:tblW w:w="10206" w:type="dxa"/>
        <w:tblLayout w:type="fixed"/>
        <w:tblLook w:val="04A0" w:firstRow="1" w:lastRow="0" w:firstColumn="1" w:lastColumn="0" w:noHBand="0" w:noVBand="1"/>
      </w:tblPr>
      <w:tblGrid>
        <w:gridCol w:w="3594"/>
        <w:gridCol w:w="3210"/>
        <w:gridCol w:w="3402"/>
      </w:tblGrid>
      <w:tr w:rsidR="00141F6F" w:rsidRPr="005160F6" w14:paraId="3F5C9E72" w14:textId="77777777" w:rsidTr="00B144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4" w:type="dxa"/>
          </w:tcPr>
          <w:p w14:paraId="4624EBB7" w14:textId="1A26CC13" w:rsidR="00141F6F" w:rsidRPr="00141F6F" w:rsidRDefault="00141F6F" w:rsidP="00663F4A">
            <w:pPr>
              <w:spacing w:after="240"/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u w:val="single"/>
                <w:lang w:val="en-GB"/>
              </w:rPr>
            </w:pPr>
            <w:r w:rsidRPr="00141F6F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u w:val="single"/>
                <w:lang w:val="en-GB"/>
              </w:rPr>
              <w:t>Symptoms/ diagnoses at age 11</w:t>
            </w:r>
          </w:p>
        </w:tc>
        <w:tc>
          <w:tcPr>
            <w:tcW w:w="6612" w:type="dxa"/>
            <w:gridSpan w:val="2"/>
          </w:tcPr>
          <w:p w14:paraId="1C608F0D" w14:textId="21D4894E" w:rsidR="00141F6F" w:rsidRPr="00141F6F" w:rsidRDefault="00141F6F" w:rsidP="00663F4A">
            <w:pPr>
              <w:spacing w:after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  <w:i/>
                <w:iCs/>
                <w:caps/>
                <w:sz w:val="20"/>
                <w:szCs w:val="20"/>
                <w:lang w:val="en-GB"/>
              </w:rPr>
            </w:pPr>
            <w:r w:rsidRPr="00141F6F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u w:val="single"/>
                <w:lang w:val="en-GB"/>
              </w:rPr>
              <w:t>subclinical Hypomania at age 16</w:t>
            </w:r>
            <w:r w:rsidR="00663F4A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u w:val="single"/>
                <w:lang w:val="en-GB"/>
              </w:rPr>
              <w:t xml:space="preserve"> </w:t>
            </w:r>
            <w:r w:rsidRPr="00141F6F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u w:val="single"/>
                <w:lang w:val="en-GB"/>
              </w:rPr>
              <w:t>Follow-up study population, N = 893</w:t>
            </w:r>
            <w:r w:rsidRPr="00141F6F">
              <w:rPr>
                <w:rFonts w:ascii="Times New Roman" w:eastAsia="Calibri" w:hAnsi="Times New Roman" w:cs="Times New Roman"/>
                <w:b w:val="0"/>
                <w:bCs w:val="0"/>
                <w:i/>
                <w:iCs/>
                <w:caps/>
                <w:sz w:val="20"/>
                <w:szCs w:val="20"/>
                <w:lang w:val="en-GB"/>
              </w:rPr>
              <w:t xml:space="preserve"> </w:t>
            </w:r>
          </w:p>
        </w:tc>
      </w:tr>
      <w:tr w:rsidR="00141F6F" w:rsidRPr="005160F6" w14:paraId="746BCA29" w14:textId="77777777" w:rsidTr="00B1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4" w:type="dxa"/>
          </w:tcPr>
          <w:p w14:paraId="5F374225" w14:textId="77777777" w:rsidR="00141F6F" w:rsidRPr="00141F6F" w:rsidRDefault="00141F6F" w:rsidP="00B144B8">
            <w:pPr>
              <w:spacing w:after="240"/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US"/>
              </w:rPr>
            </w:pPr>
          </w:p>
        </w:tc>
        <w:tc>
          <w:tcPr>
            <w:tcW w:w="3210" w:type="dxa"/>
          </w:tcPr>
          <w:p w14:paraId="65F17143" w14:textId="77777777" w:rsidR="00141F6F" w:rsidRPr="00141F6F" w:rsidRDefault="00141F6F" w:rsidP="00B144B8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u w:val="single"/>
                <w:lang w:val="en-GB"/>
              </w:rPr>
            </w:pPr>
            <w:r w:rsidRPr="00141F6F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u w:val="single"/>
                <w:lang w:val="en-GB"/>
              </w:rPr>
              <w:t>Crude analyses</w:t>
            </w:r>
          </w:p>
        </w:tc>
        <w:tc>
          <w:tcPr>
            <w:tcW w:w="3402" w:type="dxa"/>
          </w:tcPr>
          <w:p w14:paraId="7A92FFC9" w14:textId="77777777" w:rsidR="00141F6F" w:rsidRPr="00141F6F" w:rsidRDefault="00141F6F" w:rsidP="00B144B8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u w:val="single"/>
                <w:lang w:val="en-GB"/>
              </w:rPr>
            </w:pPr>
            <w:r w:rsidRPr="00141F6F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u w:val="single"/>
                <w:lang w:val="en-GB"/>
              </w:rPr>
              <w:t>Adjusted for sex (1= girls) and socioeconomic factors****</w:t>
            </w:r>
          </w:p>
        </w:tc>
      </w:tr>
      <w:tr w:rsidR="00141F6F" w:rsidRPr="00141F6F" w14:paraId="733EB570" w14:textId="77777777" w:rsidTr="00B144B8">
        <w:trPr>
          <w:trHeight w:val="6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4" w:type="dxa"/>
          </w:tcPr>
          <w:p w14:paraId="663788BE" w14:textId="77777777" w:rsidR="00141F6F" w:rsidRPr="00141F6F" w:rsidRDefault="00141F6F" w:rsidP="00B144B8">
            <w:pPr>
              <w:spacing w:after="240"/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</w:pPr>
          </w:p>
        </w:tc>
        <w:tc>
          <w:tcPr>
            <w:tcW w:w="3210" w:type="dxa"/>
          </w:tcPr>
          <w:p w14:paraId="7B85D8FB" w14:textId="5C7D1C2F" w:rsidR="00141F6F" w:rsidRPr="00141F6F" w:rsidRDefault="001B7F18" w:rsidP="00B144B8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  <w:t>β</w:t>
            </w:r>
            <w:r w:rsidR="00141F6F" w:rsidRPr="00141F6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  <w:t xml:space="preserve"> (95% CI)</w:t>
            </w:r>
          </w:p>
        </w:tc>
        <w:tc>
          <w:tcPr>
            <w:tcW w:w="3402" w:type="dxa"/>
          </w:tcPr>
          <w:p w14:paraId="58E20DF8" w14:textId="46AF1EDA" w:rsidR="00141F6F" w:rsidRPr="00141F6F" w:rsidRDefault="001B7F18" w:rsidP="00B144B8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  <w:t>β</w:t>
            </w:r>
            <w:r w:rsidRPr="00141F6F" w:rsidDel="001B7F1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141F6F" w:rsidRPr="00141F6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  <w:t>(95% CI)</w:t>
            </w:r>
          </w:p>
        </w:tc>
      </w:tr>
      <w:tr w:rsidR="00141F6F" w:rsidRPr="00141F6F" w14:paraId="37A969B4" w14:textId="77777777" w:rsidTr="00B1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4" w:type="dxa"/>
          </w:tcPr>
          <w:p w14:paraId="47C37B6E" w14:textId="77777777" w:rsidR="00141F6F" w:rsidRPr="00141F6F" w:rsidRDefault="00141F6F" w:rsidP="00B144B8">
            <w:pPr>
              <w:spacing w:after="240"/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</w:pPr>
            <w:r w:rsidRPr="00141F6F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  <w:t>SUBCLINICAL Hypomania</w:t>
            </w:r>
          </w:p>
        </w:tc>
        <w:tc>
          <w:tcPr>
            <w:tcW w:w="3210" w:type="dxa"/>
          </w:tcPr>
          <w:p w14:paraId="3162FA9C" w14:textId="7E6AF6D2" w:rsidR="00141F6F" w:rsidRPr="00141F6F" w:rsidRDefault="00BB3CAD" w:rsidP="00B144B8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0,09 (-0,02-0,24)</w:t>
            </w:r>
          </w:p>
        </w:tc>
        <w:tc>
          <w:tcPr>
            <w:tcW w:w="3402" w:type="dxa"/>
          </w:tcPr>
          <w:p w14:paraId="3D350FBC" w14:textId="093E474A" w:rsidR="00141F6F" w:rsidRPr="00141F6F" w:rsidRDefault="00BB3CAD" w:rsidP="00B144B8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0,09 (-0,02-0,24)</w:t>
            </w:r>
          </w:p>
        </w:tc>
      </w:tr>
      <w:tr w:rsidR="00141F6F" w:rsidRPr="00141F6F" w14:paraId="69E2DB34" w14:textId="77777777" w:rsidTr="00B144B8">
        <w:trPr>
          <w:trHeight w:val="7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4" w:type="dxa"/>
          </w:tcPr>
          <w:p w14:paraId="7948E006" w14:textId="77777777" w:rsidR="00141F6F" w:rsidRPr="00141F6F" w:rsidRDefault="00141F6F" w:rsidP="00B144B8">
            <w:pPr>
              <w:spacing w:after="240"/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</w:pPr>
            <w:r w:rsidRPr="00141F6F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  <w:t>Emotional disorders* (ICD-10 diagnosis)</w:t>
            </w:r>
          </w:p>
        </w:tc>
        <w:tc>
          <w:tcPr>
            <w:tcW w:w="3210" w:type="dxa"/>
          </w:tcPr>
          <w:p w14:paraId="7BC74AE0" w14:textId="62CC408E" w:rsidR="00141F6F" w:rsidRPr="00141F6F" w:rsidRDefault="00BB3CAD" w:rsidP="00B144B8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0,06 (-0,02-0,17)</w:t>
            </w:r>
          </w:p>
        </w:tc>
        <w:tc>
          <w:tcPr>
            <w:tcW w:w="3402" w:type="dxa"/>
          </w:tcPr>
          <w:p w14:paraId="27906797" w14:textId="5E01D4F5" w:rsidR="00141F6F" w:rsidRPr="00141F6F" w:rsidRDefault="00BB3CAD" w:rsidP="00B144B8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0,06 (-0,03-0,16)</w:t>
            </w:r>
          </w:p>
        </w:tc>
      </w:tr>
      <w:tr w:rsidR="00141F6F" w:rsidRPr="00141F6F" w14:paraId="7C46AB5B" w14:textId="77777777" w:rsidTr="00B1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4" w:type="dxa"/>
          </w:tcPr>
          <w:p w14:paraId="3F004171" w14:textId="77777777" w:rsidR="00141F6F" w:rsidRPr="00141F6F" w:rsidRDefault="00141F6F" w:rsidP="00B144B8">
            <w:pPr>
              <w:spacing w:after="240"/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</w:pPr>
            <w:r w:rsidRPr="00141F6F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  <w:t>Neurodevelopmental disorders** (ICD-10 diagnosis)</w:t>
            </w:r>
          </w:p>
        </w:tc>
        <w:tc>
          <w:tcPr>
            <w:tcW w:w="3210" w:type="dxa"/>
          </w:tcPr>
          <w:p w14:paraId="07DB66F1" w14:textId="1106EE71" w:rsidR="00141F6F" w:rsidRPr="00141F6F" w:rsidRDefault="00BB3CAD" w:rsidP="00B144B8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-0,05 (-0,13-0,07)</w:t>
            </w:r>
          </w:p>
        </w:tc>
        <w:tc>
          <w:tcPr>
            <w:tcW w:w="3402" w:type="dxa"/>
          </w:tcPr>
          <w:p w14:paraId="0708EBB1" w14:textId="65F4D05D" w:rsidR="00141F6F" w:rsidRPr="00141F6F" w:rsidRDefault="00BB3CAD" w:rsidP="00B144B8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-0,05 (-0,13-0,06)</w:t>
            </w:r>
          </w:p>
        </w:tc>
      </w:tr>
      <w:tr w:rsidR="00141F6F" w:rsidRPr="00141F6F" w14:paraId="6A2C9174" w14:textId="77777777" w:rsidTr="00B144B8">
        <w:trPr>
          <w:trHeight w:val="7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4" w:type="dxa"/>
          </w:tcPr>
          <w:p w14:paraId="3E28BBE4" w14:textId="77777777" w:rsidR="00141F6F" w:rsidRPr="00141F6F" w:rsidRDefault="00141F6F" w:rsidP="00B144B8">
            <w:pPr>
              <w:spacing w:after="240"/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</w:pPr>
            <w:r w:rsidRPr="00141F6F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  <w:t>Psychotic experiences</w:t>
            </w:r>
          </w:p>
        </w:tc>
        <w:tc>
          <w:tcPr>
            <w:tcW w:w="3210" w:type="dxa"/>
          </w:tcPr>
          <w:p w14:paraId="3BBD0128" w14:textId="0175A18B" w:rsidR="00141F6F" w:rsidRPr="00141F6F" w:rsidRDefault="00BB3CAD" w:rsidP="00B144B8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0,09 (0,01-0,19)</w:t>
            </w:r>
          </w:p>
        </w:tc>
        <w:tc>
          <w:tcPr>
            <w:tcW w:w="3402" w:type="dxa"/>
          </w:tcPr>
          <w:p w14:paraId="5CE22183" w14:textId="7F5D4708" w:rsidR="00141F6F" w:rsidRPr="00141F6F" w:rsidRDefault="00BB3CAD" w:rsidP="00B144B8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0,10 (0,02-0,20)</w:t>
            </w:r>
          </w:p>
        </w:tc>
      </w:tr>
      <w:tr w:rsidR="00141F6F" w:rsidRPr="00141F6F" w14:paraId="6DAFDFBF" w14:textId="77777777" w:rsidTr="00B1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4" w:type="dxa"/>
          </w:tcPr>
          <w:p w14:paraId="4AD4FA70" w14:textId="77777777" w:rsidR="00141F6F" w:rsidRPr="00141F6F" w:rsidRDefault="00141F6F" w:rsidP="00B144B8">
            <w:pPr>
              <w:spacing w:after="240"/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</w:pPr>
            <w:r w:rsidRPr="00141F6F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  <w:t>Insufficient sleep (</w:t>
            </w:r>
            <w:r w:rsidRPr="00141F6F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  <w:sym w:font="Symbol" w:char="F0A3"/>
            </w:r>
            <w:r w:rsidRPr="00141F6F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  <w:t>8.5 hours)</w:t>
            </w:r>
          </w:p>
        </w:tc>
        <w:tc>
          <w:tcPr>
            <w:tcW w:w="3210" w:type="dxa"/>
          </w:tcPr>
          <w:p w14:paraId="679878B8" w14:textId="75AE2B43" w:rsidR="00141F6F" w:rsidRPr="00141F6F" w:rsidRDefault="00BB3CAD" w:rsidP="00B144B8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0,0</w:t>
            </w:r>
            <w:r w:rsidR="001D723A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09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(-0,04-0,08)</w:t>
            </w:r>
          </w:p>
        </w:tc>
        <w:tc>
          <w:tcPr>
            <w:tcW w:w="3402" w:type="dxa"/>
          </w:tcPr>
          <w:p w14:paraId="5F5C2979" w14:textId="6D2ABA72" w:rsidR="00141F6F" w:rsidRPr="00141F6F" w:rsidRDefault="00BB3CAD" w:rsidP="00B144B8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0,02 (-0,04-0,0</w:t>
            </w:r>
            <w:r w:rsidR="001D723A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9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141F6F" w:rsidRPr="00141F6F" w14:paraId="3311223B" w14:textId="77777777" w:rsidTr="00B144B8">
        <w:trPr>
          <w:trHeight w:val="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4" w:type="dxa"/>
          </w:tcPr>
          <w:p w14:paraId="0F278598" w14:textId="77777777" w:rsidR="00141F6F" w:rsidRPr="00141F6F" w:rsidRDefault="00141F6F" w:rsidP="00B144B8">
            <w:pPr>
              <w:spacing w:after="240"/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</w:pPr>
            <w:r w:rsidRPr="00141F6F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  <w:t>Cannabis use***</w:t>
            </w:r>
          </w:p>
        </w:tc>
        <w:tc>
          <w:tcPr>
            <w:tcW w:w="3210" w:type="dxa"/>
          </w:tcPr>
          <w:p w14:paraId="7A3CDE93" w14:textId="73984F85" w:rsidR="00141F6F" w:rsidRPr="00141F6F" w:rsidRDefault="00BB3CAD" w:rsidP="00B144B8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0,1</w:t>
            </w:r>
            <w:r w:rsidR="001D723A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7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(0,06-0,31)</w:t>
            </w:r>
          </w:p>
        </w:tc>
        <w:tc>
          <w:tcPr>
            <w:tcW w:w="3402" w:type="dxa"/>
          </w:tcPr>
          <w:p w14:paraId="0C339CC0" w14:textId="7DECED4D" w:rsidR="00141F6F" w:rsidRPr="00141F6F" w:rsidRDefault="00BB3CAD" w:rsidP="00B144B8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0,18 (0,07-0,3</w:t>
            </w:r>
            <w:r w:rsidR="001D723A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</w:tbl>
    <w:p w14:paraId="335AF8EB" w14:textId="71A44462" w:rsidR="00141F6F" w:rsidRPr="00663F4A" w:rsidRDefault="00141F6F" w:rsidP="00141F6F">
      <w:pPr>
        <w:spacing w:after="240"/>
        <w:rPr>
          <w:rFonts w:ascii="Times New Roman" w:hAnsi="Times New Roman" w:cs="Times New Roman"/>
          <w:sz w:val="18"/>
          <w:szCs w:val="18"/>
          <w:lang w:val="en-GB"/>
        </w:rPr>
      </w:pPr>
      <w:r w:rsidRPr="00663F4A">
        <w:rPr>
          <w:rFonts w:ascii="Times New Roman" w:hAnsi="Times New Roman" w:cs="Times New Roman"/>
          <w:sz w:val="18"/>
          <w:szCs w:val="18"/>
          <w:lang w:val="en-GB"/>
        </w:rPr>
        <w:t xml:space="preserve">* Emotional disorders include depression, anxiety and OCD, ** Neurodevelopmental disorders include ADHD, conduct disorder, autism spectrum disorder and tics, ***Cannabis use is measured as cannabis use at age 15 or prior and used more than one time. It is based on self-reported data obtained at the 16-year follow-up., ****Missing data on 25 individuals on </w:t>
      </w:r>
      <w:proofErr w:type="spellStart"/>
      <w:r w:rsidRPr="00663F4A">
        <w:rPr>
          <w:rFonts w:ascii="Times New Roman" w:hAnsi="Times New Roman" w:cs="Times New Roman"/>
          <w:sz w:val="18"/>
          <w:szCs w:val="18"/>
          <w:lang w:val="en-GB"/>
        </w:rPr>
        <w:t>sociodemographic</w:t>
      </w:r>
      <w:proofErr w:type="spellEnd"/>
      <w:r w:rsidRPr="00663F4A">
        <w:rPr>
          <w:rFonts w:ascii="Times New Roman" w:hAnsi="Times New Roman" w:cs="Times New Roman"/>
          <w:sz w:val="18"/>
          <w:szCs w:val="18"/>
          <w:lang w:val="en-GB"/>
        </w:rPr>
        <w:t xml:space="preserve"> factors</w:t>
      </w:r>
      <w:r w:rsidR="00663F4A" w:rsidRPr="00663F4A">
        <w:rPr>
          <w:rFonts w:ascii="Times New Roman" w:hAnsi="Times New Roman" w:cs="Times New Roman"/>
          <w:sz w:val="18"/>
          <w:szCs w:val="18"/>
          <w:lang w:val="en-GB"/>
        </w:rPr>
        <w:t>.</w:t>
      </w:r>
    </w:p>
    <w:p w14:paraId="4B6BEC69" w14:textId="77777777" w:rsidR="00141F6F" w:rsidRPr="00141F6F" w:rsidRDefault="00141F6F" w:rsidP="00141F6F">
      <w:pPr>
        <w:rPr>
          <w:rFonts w:ascii="Times New Roman" w:hAnsi="Times New Roman" w:cs="Times New Roman"/>
          <w:lang w:val="en-GB"/>
        </w:rPr>
      </w:pPr>
    </w:p>
    <w:sectPr w:rsidR="00141F6F" w:rsidRPr="00141F6F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Total_Editing_Time" w:val="1"/>
  </w:docVars>
  <w:rsids>
    <w:rsidRoot w:val="00141F6F"/>
    <w:rsid w:val="001139A3"/>
    <w:rsid w:val="001155F6"/>
    <w:rsid w:val="00141F6F"/>
    <w:rsid w:val="001B7F18"/>
    <w:rsid w:val="001D723A"/>
    <w:rsid w:val="002935CE"/>
    <w:rsid w:val="00317027"/>
    <w:rsid w:val="00330973"/>
    <w:rsid w:val="003B0097"/>
    <w:rsid w:val="003D5EB7"/>
    <w:rsid w:val="004D63EA"/>
    <w:rsid w:val="005160F6"/>
    <w:rsid w:val="005F5DF9"/>
    <w:rsid w:val="00663F4A"/>
    <w:rsid w:val="00683257"/>
    <w:rsid w:val="007C40EE"/>
    <w:rsid w:val="00AE63EC"/>
    <w:rsid w:val="00B93E29"/>
    <w:rsid w:val="00BB3CAD"/>
    <w:rsid w:val="00BB649A"/>
    <w:rsid w:val="00F83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5244B"/>
  <w15:chartTrackingRefBased/>
  <w15:docId w15:val="{0A249254-50B8-BA4F-B9EF-FA2A4D5B8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1F6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1F6F"/>
    <w:rPr>
      <w:rFonts w:ascii="Times New Roman" w:hAnsi="Times New Roman" w:cs="Times New Roman"/>
      <w:sz w:val="18"/>
      <w:szCs w:val="18"/>
    </w:rPr>
  </w:style>
  <w:style w:type="table" w:styleId="PlainTable2">
    <w:name w:val="Plain Table 2"/>
    <w:basedOn w:val="TableNormal"/>
    <w:uiPriority w:val="42"/>
    <w:rsid w:val="00141F6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321</Words>
  <Characters>2040</Characters>
  <Application>Microsoft Office Word</Application>
  <DocSecurity>0</DocSecurity>
  <Lines>97</Lines>
  <Paragraphs>78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Gunhard Nielsen</dc:creator>
  <cp:keywords/>
  <dc:description/>
  <cp:lastModifiedBy>ELCOT</cp:lastModifiedBy>
  <cp:revision>3</cp:revision>
  <cp:lastPrinted>2021-04-21T10:29:00Z</cp:lastPrinted>
  <dcterms:created xsi:type="dcterms:W3CDTF">2021-06-10T09:35:00Z</dcterms:created>
  <dcterms:modified xsi:type="dcterms:W3CDTF">2021-06-11T09:17:00Z</dcterms:modified>
</cp:coreProperties>
</file>