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ADF0D" w14:textId="124B0EDC" w:rsidR="00FA3D27" w:rsidRPr="006552A7" w:rsidRDefault="00F85873" w:rsidP="00091B74">
      <w:pPr>
        <w:rPr>
          <w:rFonts w:eastAsia="Times New Roman" w:cs="Times New Roman"/>
          <w:b/>
          <w:bCs/>
          <w:kern w:val="0"/>
          <w:szCs w:val="24"/>
          <w:lang w:eastAsia="fr-CA"/>
          <w14:ligatures w14:val="none"/>
        </w:rPr>
      </w:pPr>
      <w:r w:rsidRPr="00342E1D">
        <w:t>S</w:t>
      </w:r>
      <w:r>
        <w:t>UPPLEMENTARY MATERIAL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2354"/>
        <w:gridCol w:w="2223"/>
      </w:tblGrid>
      <w:tr w:rsidR="00A129B4" w:rsidRPr="006552A7" w14:paraId="574C80DE" w14:textId="77777777" w:rsidTr="00A129B4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E6885" w14:textId="2C180714" w:rsidR="00A129B4" w:rsidRPr="006552A7" w:rsidRDefault="00A129B4" w:rsidP="000F3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Supplementary T</w:t>
            </w:r>
            <w:r w:rsidRPr="003D077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 xml:space="preserve">able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1</w:t>
            </w:r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eastAsia="fr-CA"/>
                <w14:ligatures w14:val="none"/>
              </w:rPr>
              <w:t xml:space="preserve">. </w:t>
            </w:r>
            <w:r w:rsidRPr="00A129B4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Characteristics of participants at study inception (1999-2000) according to retainment status in the analytical sample, NDIT Study, 1999-2023</w:t>
            </w:r>
          </w:p>
        </w:tc>
      </w:tr>
      <w:tr w:rsidR="00FA3D27" w:rsidRPr="006552A7" w14:paraId="274C70F5" w14:textId="77777777" w:rsidTr="000F397E">
        <w:trPr>
          <w:jc w:val="center"/>
        </w:trPr>
        <w:tc>
          <w:tcPr>
            <w:tcW w:w="234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BB424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kern w:val="0"/>
                <w:szCs w:val="24"/>
                <w:lang w:eastAsia="fr-CA"/>
                <w14:ligatures w14:val="none"/>
              </w:rPr>
            </w:pPr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eastAsia="fr-CA"/>
                <w14:ligatures w14:val="none"/>
              </w:rPr>
              <w:t xml:space="preserve"> </w:t>
            </w:r>
          </w:p>
        </w:tc>
        <w:tc>
          <w:tcPr>
            <w:tcW w:w="26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A8851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eastAsia="fr-CA"/>
                <w14:ligatures w14:val="none"/>
              </w:rPr>
            </w:pPr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eastAsia="fr-CA"/>
                <w14:ligatures w14:val="none"/>
              </w:rPr>
              <w:t>Retained in the analytical sample</w:t>
            </w:r>
          </w:p>
        </w:tc>
      </w:tr>
      <w:tr w:rsidR="00FA3D27" w:rsidRPr="006552A7" w14:paraId="342B8043" w14:textId="77777777" w:rsidTr="000F397E">
        <w:trPr>
          <w:jc w:val="center"/>
        </w:trPr>
        <w:tc>
          <w:tcPr>
            <w:tcW w:w="234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63634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3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A4282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</w:pPr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Yes</w:t>
            </w:r>
          </w:p>
          <w:p w14:paraId="31C631FF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</w:pPr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(</w:t>
            </w:r>
            <w:proofErr w:type="gramStart"/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n</w:t>
            </w:r>
            <w:proofErr w:type="gramEnd"/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=</w:t>
            </w:r>
            <w:r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731</w:t>
            </w:r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)</w:t>
            </w:r>
          </w:p>
        </w:tc>
        <w:tc>
          <w:tcPr>
            <w:tcW w:w="128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8C307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</w:pPr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No</w:t>
            </w:r>
          </w:p>
          <w:p w14:paraId="02DEB0A6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</w:pPr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(</w:t>
            </w:r>
            <w:proofErr w:type="gramStart"/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n</w:t>
            </w:r>
            <w:proofErr w:type="gramEnd"/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=</w:t>
            </w:r>
            <w:r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539</w:t>
            </w:r>
            <w:r w:rsidRPr="006552A7">
              <w:rPr>
                <w:rFonts w:eastAsia="Times New Roman" w:cs="Times New Roman"/>
                <w:b/>
                <w:bCs/>
                <w:kern w:val="0"/>
                <w:szCs w:val="24"/>
                <w:lang w:val="fr-FR" w:eastAsia="fr-CA"/>
                <w14:ligatures w14:val="none"/>
              </w:rPr>
              <w:t>)</w:t>
            </w:r>
          </w:p>
        </w:tc>
      </w:tr>
      <w:tr w:rsidR="00FA3D27" w:rsidRPr="006552A7" w14:paraId="5DC9CF12" w14:textId="77777777" w:rsidTr="000F397E">
        <w:trPr>
          <w:jc w:val="center"/>
        </w:trPr>
        <w:tc>
          <w:tcPr>
            <w:tcW w:w="23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4476A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Fem</w:t>
            </w:r>
            <w:r w:rsidRPr="006552A7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ale, %</w:t>
            </w:r>
          </w:p>
        </w:tc>
        <w:tc>
          <w:tcPr>
            <w:tcW w:w="13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4530B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57.5</w:t>
            </w:r>
          </w:p>
        </w:tc>
        <w:tc>
          <w:tcPr>
            <w:tcW w:w="12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2CD46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44.0</w:t>
            </w:r>
          </w:p>
        </w:tc>
      </w:tr>
      <w:tr w:rsidR="00FA3D27" w:rsidRPr="006552A7" w14:paraId="1DF5A421" w14:textId="77777777" w:rsidTr="000F397E">
        <w:trPr>
          <w:jc w:val="center"/>
        </w:trPr>
        <w:tc>
          <w:tcPr>
            <w:tcW w:w="23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9BACF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 w:rsidRPr="006552A7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Born in Canada, %</w:t>
            </w:r>
          </w:p>
        </w:tc>
        <w:tc>
          <w:tcPr>
            <w:tcW w:w="13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065CC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94.1</w:t>
            </w:r>
          </w:p>
        </w:tc>
        <w:tc>
          <w:tcPr>
            <w:tcW w:w="12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E31B5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89.1</w:t>
            </w:r>
          </w:p>
        </w:tc>
      </w:tr>
      <w:tr w:rsidR="00FA3D27" w:rsidRPr="006552A7" w14:paraId="5F5B8F7D" w14:textId="77777777" w:rsidTr="000F397E">
        <w:trPr>
          <w:jc w:val="center"/>
        </w:trPr>
        <w:tc>
          <w:tcPr>
            <w:tcW w:w="23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64261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 w:rsidRPr="006552A7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Mother attended university, %</w:t>
            </w:r>
          </w:p>
          <w:p w14:paraId="4C4D6C83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 w:rsidRPr="006552A7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 xml:space="preserve">    No</w:t>
            </w:r>
          </w:p>
          <w:p w14:paraId="5148BF5F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 w:rsidRPr="006552A7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 xml:space="preserve">    Yes</w:t>
            </w:r>
          </w:p>
          <w:p w14:paraId="6EE27AEC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 w:rsidRPr="006552A7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 xml:space="preserve">    NA</w:t>
            </w:r>
          </w:p>
        </w:tc>
        <w:tc>
          <w:tcPr>
            <w:tcW w:w="13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2A0A8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  <w:p w14:paraId="7129F650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48.7</w:t>
            </w:r>
          </w:p>
          <w:p w14:paraId="71DB5E7C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40.5</w:t>
            </w:r>
          </w:p>
          <w:p w14:paraId="07C4B75B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10.8</w:t>
            </w:r>
          </w:p>
        </w:tc>
        <w:tc>
          <w:tcPr>
            <w:tcW w:w="12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ADEB9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  <w:p w14:paraId="3BFF2FAE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35.1</w:t>
            </w:r>
          </w:p>
          <w:p w14:paraId="47D50332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22.3</w:t>
            </w:r>
          </w:p>
          <w:p w14:paraId="51E87EF6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42.7</w:t>
            </w:r>
          </w:p>
        </w:tc>
      </w:tr>
      <w:tr w:rsidR="00FA3D27" w:rsidRPr="006552A7" w14:paraId="53D32000" w14:textId="77777777" w:rsidTr="000F397E">
        <w:trPr>
          <w:jc w:val="center"/>
        </w:trPr>
        <w:tc>
          <w:tcPr>
            <w:tcW w:w="23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C8C5F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 w:rsidRPr="006552A7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Ever smoked a cigarette, %</w:t>
            </w:r>
          </w:p>
        </w:tc>
        <w:tc>
          <w:tcPr>
            <w:tcW w:w="13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1E9CF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25.5</w:t>
            </w:r>
          </w:p>
        </w:tc>
        <w:tc>
          <w:tcPr>
            <w:tcW w:w="12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3871D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37.6</w:t>
            </w:r>
          </w:p>
        </w:tc>
      </w:tr>
      <w:tr w:rsidR="00FA3D27" w:rsidRPr="006552A7" w14:paraId="7800AC6E" w14:textId="77777777" w:rsidTr="000F397E">
        <w:trPr>
          <w:jc w:val="center"/>
        </w:trPr>
        <w:tc>
          <w:tcPr>
            <w:tcW w:w="23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F903E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 w:rsidRPr="006552A7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Depression score, mean (SD)</w:t>
            </w:r>
            <w:r w:rsidRPr="006552A7">
              <w:rPr>
                <w:rFonts w:eastAsia="Times New Roman" w:cs="Times New Roman"/>
                <w:kern w:val="0"/>
                <w:szCs w:val="24"/>
                <w:vertAlign w:val="superscript"/>
                <w:lang w:eastAsia="fr-CA"/>
                <w14:ligatures w14:val="none"/>
              </w:rPr>
              <w:t>1</w:t>
            </w:r>
            <w:r w:rsidRPr="006552A7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  </w:t>
            </w:r>
          </w:p>
        </w:tc>
        <w:tc>
          <w:tcPr>
            <w:tcW w:w="13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D867E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2.1 (0.6)</w:t>
            </w:r>
          </w:p>
        </w:tc>
        <w:tc>
          <w:tcPr>
            <w:tcW w:w="12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D862A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2.1 (0.6)</w:t>
            </w:r>
          </w:p>
        </w:tc>
      </w:tr>
      <w:tr w:rsidR="00FA3D27" w:rsidRPr="006552A7" w14:paraId="35EA6E7D" w14:textId="77777777" w:rsidTr="000F397E">
        <w:trPr>
          <w:jc w:val="center"/>
        </w:trPr>
        <w:tc>
          <w:tcPr>
            <w:tcW w:w="23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3FA7C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 w:rsidRPr="006552A7"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Used alcohol in past 3 months, % </w:t>
            </w:r>
          </w:p>
        </w:tc>
        <w:tc>
          <w:tcPr>
            <w:tcW w:w="13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D5112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40.2</w:t>
            </w:r>
          </w:p>
        </w:tc>
        <w:tc>
          <w:tcPr>
            <w:tcW w:w="12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BFA34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  <w:t>47.2</w:t>
            </w:r>
          </w:p>
        </w:tc>
      </w:tr>
      <w:tr w:rsidR="00FA3D27" w:rsidRPr="006552A7" w14:paraId="5E4ACFA5" w14:textId="77777777" w:rsidTr="000F397E">
        <w:trPr>
          <w:jc w:val="center"/>
        </w:trPr>
        <w:tc>
          <w:tcPr>
            <w:tcW w:w="23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D83D4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3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54BA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2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A2F06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</w:tr>
      <w:tr w:rsidR="00FA3D27" w:rsidRPr="006552A7" w14:paraId="672BBD2C" w14:textId="77777777" w:rsidTr="000F397E">
        <w:trPr>
          <w:jc w:val="center"/>
        </w:trPr>
        <w:tc>
          <w:tcPr>
            <w:tcW w:w="23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CDE4E" w14:textId="77777777" w:rsidR="00FA3D27" w:rsidRPr="006552A7" w:rsidRDefault="00FA3D27" w:rsidP="000F397E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3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94FB8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2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42993" w14:textId="77777777" w:rsidR="00FA3D27" w:rsidRPr="006552A7" w:rsidRDefault="00FA3D27" w:rsidP="000F39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</w:tr>
    </w:tbl>
    <w:p w14:paraId="140539D9" w14:textId="77777777" w:rsidR="00FA3D27" w:rsidRPr="006552A7" w:rsidRDefault="00FA3D27" w:rsidP="00FA3D27">
      <w:pPr>
        <w:spacing w:after="0" w:line="240" w:lineRule="auto"/>
        <w:jc w:val="left"/>
        <w:rPr>
          <w:rFonts w:eastAsia="Times New Roman" w:cs="Times New Roman"/>
          <w:b/>
          <w:bCs/>
          <w:kern w:val="0"/>
          <w:sz w:val="22"/>
          <w:lang w:eastAsia="fr-CA"/>
          <w14:ligatures w14:val="none"/>
        </w:rPr>
      </w:pPr>
      <w:r w:rsidRPr="006552A7">
        <w:rPr>
          <w:rFonts w:eastAsia="Times New Roman" w:cs="Times New Roman"/>
          <w:kern w:val="0"/>
          <w:sz w:val="22"/>
          <w:vertAlign w:val="superscript"/>
          <w:lang w:eastAsia="fr-CA"/>
          <w14:ligatures w14:val="none"/>
        </w:rPr>
        <w:t>1</w:t>
      </w:r>
      <w:r w:rsidRPr="006552A7">
        <w:rPr>
          <w:rFonts w:eastAsia="Times New Roman" w:cs="Times New Roman"/>
          <w:kern w:val="0"/>
          <w:sz w:val="22"/>
          <w:lang w:eastAsia="fr-CA"/>
          <w14:ligatures w14:val="none"/>
        </w:rPr>
        <w:t>Kandel DB, Davies M. Epidemiology of Depressive Mood in Adolescents: An Empirical Study. Arch Gen Psychiatry. 1982;39(10):1205–1212</w:t>
      </w:r>
    </w:p>
    <w:p w14:paraId="2008E74A" w14:textId="77777777" w:rsidR="00091B74" w:rsidRDefault="00091B74" w:rsidP="00FA3D27">
      <w:pPr>
        <w:spacing w:line="259" w:lineRule="auto"/>
        <w:jc w:val="left"/>
        <w:rPr>
          <w:rFonts w:cs="Times New Roman"/>
          <w:b/>
          <w:bCs/>
          <w:szCs w:val="24"/>
        </w:rPr>
      </w:pPr>
    </w:p>
    <w:p w14:paraId="0A306752" w14:textId="77777777" w:rsidR="00D55E27" w:rsidRPr="000E6726" w:rsidRDefault="00D55E27" w:rsidP="00D55E27">
      <w:pPr>
        <w:spacing w:line="276" w:lineRule="auto"/>
        <w:rPr>
          <w:b/>
          <w:bCs/>
        </w:rPr>
      </w:pPr>
    </w:p>
    <w:tbl>
      <w:tblPr>
        <w:tblStyle w:val="Grilledutableau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537"/>
        <w:gridCol w:w="1013"/>
        <w:gridCol w:w="1780"/>
        <w:gridCol w:w="1013"/>
        <w:gridCol w:w="2287"/>
      </w:tblGrid>
      <w:tr w:rsidR="00D55E27" w:rsidRPr="000E6726" w14:paraId="40F525A6" w14:textId="77777777" w:rsidTr="00D55E27">
        <w:trPr>
          <w:trHeight w:val="20"/>
        </w:trPr>
        <w:tc>
          <w:tcPr>
            <w:tcW w:w="5000" w:type="pct"/>
            <w:gridSpan w:val="5"/>
            <w:hideMark/>
          </w:tcPr>
          <w:p w14:paraId="7DF87D8A" w14:textId="77777777" w:rsidR="00D55E27" w:rsidRPr="000E6726" w:rsidRDefault="00D55E27" w:rsidP="006220D1">
            <w:pPr>
              <w:spacing w:line="276" w:lineRule="auto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Supplementary Table 2.</w:t>
            </w: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Item-level CAST means and proportion reporting ≥3</w:t>
            </w:r>
            <w:r w:rsidRPr="000E6726">
              <w:rPr>
                <w:sz w:val="20"/>
                <w:szCs w:val="20"/>
                <w:vertAlign w:val="superscript"/>
              </w:rPr>
              <w:t>*</w:t>
            </w: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(“From time to time” or more often) among participants who used cannabis in the past year, NDIT Study, 2023 (n = 321)</w:t>
            </w:r>
          </w:p>
        </w:tc>
      </w:tr>
      <w:tr w:rsidR="00D55E27" w:rsidRPr="000E6726" w14:paraId="4167517D" w14:textId="77777777" w:rsidTr="00D55E27">
        <w:trPr>
          <w:trHeight w:val="20"/>
        </w:trPr>
        <w:tc>
          <w:tcPr>
            <w:tcW w:w="1470" w:type="pct"/>
            <w:vMerge w:val="restart"/>
            <w:noWrap/>
            <w:hideMark/>
          </w:tcPr>
          <w:p w14:paraId="17B2175E" w14:textId="77777777" w:rsidR="00D55E27" w:rsidRPr="000E6726" w:rsidRDefault="00D55E27" w:rsidP="006220D1">
            <w:pPr>
              <w:spacing w:line="276" w:lineRule="auto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</w:p>
          <w:p w14:paraId="26371E42" w14:textId="77777777" w:rsidR="00D55E27" w:rsidRPr="000E6726" w:rsidRDefault="00D55E27" w:rsidP="006220D1">
            <w:pPr>
              <w:spacing w:line="276" w:lineRule="auto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CAST item</w:t>
            </w:r>
          </w:p>
        </w:tc>
        <w:tc>
          <w:tcPr>
            <w:tcW w:w="1618" w:type="pct"/>
            <w:gridSpan w:val="2"/>
            <w:noWrap/>
            <w:hideMark/>
          </w:tcPr>
          <w:p w14:paraId="2B908ACB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Participants with lower-risk cannabis use</w:t>
            </w: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(n=201)</w:t>
            </w:r>
          </w:p>
        </w:tc>
        <w:tc>
          <w:tcPr>
            <w:tcW w:w="1912" w:type="pct"/>
            <w:gridSpan w:val="2"/>
            <w:hideMark/>
          </w:tcPr>
          <w:p w14:paraId="632945CA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 xml:space="preserve">Participants at higher risk of CUD </w:t>
            </w: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(n=120)</w:t>
            </w:r>
          </w:p>
        </w:tc>
      </w:tr>
      <w:tr w:rsidR="00D55E27" w:rsidRPr="000E6726" w14:paraId="57AF5264" w14:textId="77777777" w:rsidTr="00D55E27">
        <w:trPr>
          <w:trHeight w:val="20"/>
        </w:trPr>
        <w:tc>
          <w:tcPr>
            <w:tcW w:w="1470" w:type="pct"/>
            <w:vMerge/>
            <w:noWrap/>
          </w:tcPr>
          <w:p w14:paraId="33AE12F6" w14:textId="77777777" w:rsidR="00D55E27" w:rsidRPr="000E6726" w:rsidRDefault="00D55E27" w:rsidP="006220D1">
            <w:pPr>
              <w:spacing w:line="276" w:lineRule="auto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587" w:type="pct"/>
            <w:noWrap/>
          </w:tcPr>
          <w:p w14:paraId="381A2615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Mean </w:t>
            </w:r>
          </w:p>
        </w:tc>
        <w:tc>
          <w:tcPr>
            <w:tcW w:w="1031" w:type="pct"/>
          </w:tcPr>
          <w:p w14:paraId="5E33CEBD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Proportion ≥3</w:t>
            </w:r>
            <w:r w:rsidRPr="000E6726">
              <w:rPr>
                <w:sz w:val="20"/>
                <w:szCs w:val="20"/>
                <w:vertAlign w:val="superscript"/>
              </w:rPr>
              <w:t>*</w:t>
            </w: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(%)</w:t>
            </w:r>
          </w:p>
        </w:tc>
        <w:tc>
          <w:tcPr>
            <w:tcW w:w="587" w:type="pct"/>
          </w:tcPr>
          <w:p w14:paraId="048F2412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Mean</w:t>
            </w:r>
          </w:p>
        </w:tc>
        <w:tc>
          <w:tcPr>
            <w:tcW w:w="1324" w:type="pct"/>
          </w:tcPr>
          <w:p w14:paraId="0267803D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Proportion ≥3</w:t>
            </w:r>
            <w:r w:rsidRPr="000E6726">
              <w:rPr>
                <w:sz w:val="20"/>
                <w:szCs w:val="20"/>
                <w:vertAlign w:val="superscript"/>
              </w:rPr>
              <w:t>*</w:t>
            </w: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(%)</w:t>
            </w:r>
          </w:p>
        </w:tc>
      </w:tr>
      <w:tr w:rsidR="00D55E27" w:rsidRPr="000E6726" w14:paraId="70A46309" w14:textId="77777777" w:rsidTr="00D55E27">
        <w:trPr>
          <w:trHeight w:val="20"/>
        </w:trPr>
        <w:tc>
          <w:tcPr>
            <w:tcW w:w="1470" w:type="pct"/>
            <w:noWrap/>
          </w:tcPr>
          <w:p w14:paraId="7BF8A2F0" w14:textId="77777777" w:rsidR="00D55E27" w:rsidRPr="000E6726" w:rsidRDefault="00D55E27" w:rsidP="006220D1">
            <w:pPr>
              <w:spacing w:line="276" w:lineRule="auto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Morning use</w:t>
            </w:r>
          </w:p>
        </w:tc>
        <w:tc>
          <w:tcPr>
            <w:tcW w:w="587" w:type="pct"/>
            <w:noWrap/>
          </w:tcPr>
          <w:p w14:paraId="0C8FD584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1.14</w:t>
            </w:r>
          </w:p>
        </w:tc>
        <w:tc>
          <w:tcPr>
            <w:tcW w:w="1031" w:type="pct"/>
          </w:tcPr>
          <w:p w14:paraId="04FED40A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1.5</w:t>
            </w:r>
          </w:p>
        </w:tc>
        <w:tc>
          <w:tcPr>
            <w:tcW w:w="587" w:type="pct"/>
            <w:noWrap/>
          </w:tcPr>
          <w:p w14:paraId="3F19481E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3.18</w:t>
            </w:r>
          </w:p>
        </w:tc>
        <w:tc>
          <w:tcPr>
            <w:tcW w:w="1324" w:type="pct"/>
          </w:tcPr>
          <w:p w14:paraId="47F0817D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69.2</w:t>
            </w:r>
          </w:p>
        </w:tc>
      </w:tr>
      <w:tr w:rsidR="00D55E27" w:rsidRPr="000E6726" w14:paraId="146EF8B7" w14:textId="77777777" w:rsidTr="00D55E27">
        <w:trPr>
          <w:trHeight w:val="20"/>
        </w:trPr>
        <w:tc>
          <w:tcPr>
            <w:tcW w:w="1470" w:type="pct"/>
            <w:noWrap/>
          </w:tcPr>
          <w:p w14:paraId="6D784D2C" w14:textId="77777777" w:rsidR="00D55E27" w:rsidRPr="000E6726" w:rsidRDefault="00D55E27" w:rsidP="006220D1">
            <w:pPr>
              <w:spacing w:line="276" w:lineRule="auto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Solitary use</w:t>
            </w:r>
          </w:p>
        </w:tc>
        <w:tc>
          <w:tcPr>
            <w:tcW w:w="587" w:type="pct"/>
            <w:noWrap/>
          </w:tcPr>
          <w:p w14:paraId="3B358965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1.75</w:t>
            </w:r>
          </w:p>
        </w:tc>
        <w:tc>
          <w:tcPr>
            <w:tcW w:w="1031" w:type="pct"/>
          </w:tcPr>
          <w:p w14:paraId="0FE4BDA3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17.4</w:t>
            </w:r>
          </w:p>
        </w:tc>
        <w:tc>
          <w:tcPr>
            <w:tcW w:w="587" w:type="pct"/>
            <w:noWrap/>
          </w:tcPr>
          <w:p w14:paraId="554BD6CD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4.46</w:t>
            </w:r>
          </w:p>
        </w:tc>
        <w:tc>
          <w:tcPr>
            <w:tcW w:w="1324" w:type="pct"/>
          </w:tcPr>
          <w:p w14:paraId="597C6657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97.5</w:t>
            </w:r>
          </w:p>
        </w:tc>
      </w:tr>
      <w:tr w:rsidR="00D55E27" w:rsidRPr="000E6726" w14:paraId="5D01F740" w14:textId="77777777" w:rsidTr="00D55E27">
        <w:trPr>
          <w:trHeight w:val="20"/>
        </w:trPr>
        <w:tc>
          <w:tcPr>
            <w:tcW w:w="1470" w:type="pct"/>
            <w:noWrap/>
          </w:tcPr>
          <w:p w14:paraId="0048478C" w14:textId="77777777" w:rsidR="00D55E27" w:rsidRPr="000E6726" w:rsidRDefault="00D55E27" w:rsidP="006220D1">
            <w:pPr>
              <w:spacing w:line="276" w:lineRule="auto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Memory problems</w:t>
            </w:r>
          </w:p>
        </w:tc>
        <w:tc>
          <w:tcPr>
            <w:tcW w:w="587" w:type="pct"/>
            <w:noWrap/>
          </w:tcPr>
          <w:p w14:paraId="6FED68C6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1.27</w:t>
            </w:r>
          </w:p>
        </w:tc>
        <w:tc>
          <w:tcPr>
            <w:tcW w:w="1031" w:type="pct"/>
          </w:tcPr>
          <w:p w14:paraId="01D96680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7.0</w:t>
            </w:r>
          </w:p>
        </w:tc>
        <w:tc>
          <w:tcPr>
            <w:tcW w:w="587" w:type="pct"/>
            <w:noWrap/>
          </w:tcPr>
          <w:p w14:paraId="0C3DF406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2.43</w:t>
            </w:r>
          </w:p>
        </w:tc>
        <w:tc>
          <w:tcPr>
            <w:tcW w:w="1324" w:type="pct"/>
          </w:tcPr>
          <w:p w14:paraId="3FC75483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41.7</w:t>
            </w:r>
          </w:p>
        </w:tc>
      </w:tr>
      <w:tr w:rsidR="00D55E27" w:rsidRPr="000E6726" w14:paraId="0A55980C" w14:textId="77777777" w:rsidTr="00D55E27">
        <w:trPr>
          <w:trHeight w:val="20"/>
        </w:trPr>
        <w:tc>
          <w:tcPr>
            <w:tcW w:w="1470" w:type="pct"/>
            <w:noWrap/>
          </w:tcPr>
          <w:p w14:paraId="2F7742B8" w14:textId="77777777" w:rsidR="00D55E27" w:rsidRPr="000E6726" w:rsidRDefault="00D55E27" w:rsidP="006220D1">
            <w:pPr>
              <w:spacing w:line="276" w:lineRule="auto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Tried to cut down/stop</w:t>
            </w:r>
          </w:p>
        </w:tc>
        <w:tc>
          <w:tcPr>
            <w:tcW w:w="587" w:type="pct"/>
            <w:noWrap/>
          </w:tcPr>
          <w:p w14:paraId="0D4758F9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1.00</w:t>
            </w:r>
          </w:p>
        </w:tc>
        <w:tc>
          <w:tcPr>
            <w:tcW w:w="1031" w:type="pct"/>
          </w:tcPr>
          <w:p w14:paraId="052D10EB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0.0</w:t>
            </w:r>
          </w:p>
        </w:tc>
        <w:tc>
          <w:tcPr>
            <w:tcW w:w="587" w:type="pct"/>
            <w:noWrap/>
          </w:tcPr>
          <w:p w14:paraId="2CEEAD49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1.69</w:t>
            </w:r>
          </w:p>
        </w:tc>
        <w:tc>
          <w:tcPr>
            <w:tcW w:w="1324" w:type="pct"/>
          </w:tcPr>
          <w:p w14:paraId="5B7A9FE9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20.0</w:t>
            </w:r>
          </w:p>
        </w:tc>
      </w:tr>
      <w:tr w:rsidR="00D55E27" w:rsidRPr="000E6726" w14:paraId="2097E57E" w14:textId="77777777" w:rsidTr="00D55E27">
        <w:trPr>
          <w:trHeight w:val="20"/>
        </w:trPr>
        <w:tc>
          <w:tcPr>
            <w:tcW w:w="1470" w:type="pct"/>
            <w:noWrap/>
          </w:tcPr>
          <w:p w14:paraId="10B6B524" w14:textId="77777777" w:rsidR="00D55E27" w:rsidRPr="000E6726" w:rsidRDefault="00D55E27" w:rsidP="006220D1">
            <w:pPr>
              <w:spacing w:line="276" w:lineRule="auto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Others’ concern</w:t>
            </w:r>
          </w:p>
        </w:tc>
        <w:tc>
          <w:tcPr>
            <w:tcW w:w="587" w:type="pct"/>
            <w:noWrap/>
          </w:tcPr>
          <w:p w14:paraId="4C4FE312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1.03</w:t>
            </w:r>
          </w:p>
        </w:tc>
        <w:tc>
          <w:tcPr>
            <w:tcW w:w="1031" w:type="pct"/>
          </w:tcPr>
          <w:p w14:paraId="2FC6FDD6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0.5</w:t>
            </w:r>
          </w:p>
        </w:tc>
        <w:tc>
          <w:tcPr>
            <w:tcW w:w="587" w:type="pct"/>
            <w:noWrap/>
          </w:tcPr>
          <w:p w14:paraId="0004BB7C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1.68</w:t>
            </w:r>
          </w:p>
        </w:tc>
        <w:tc>
          <w:tcPr>
            <w:tcW w:w="1324" w:type="pct"/>
          </w:tcPr>
          <w:p w14:paraId="50993520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21.7</w:t>
            </w:r>
          </w:p>
        </w:tc>
      </w:tr>
      <w:tr w:rsidR="00D55E27" w:rsidRPr="000E6726" w14:paraId="6AE121C0" w14:textId="77777777" w:rsidTr="00D55E27">
        <w:trPr>
          <w:trHeight w:val="20"/>
        </w:trPr>
        <w:tc>
          <w:tcPr>
            <w:tcW w:w="1470" w:type="pct"/>
            <w:noWrap/>
          </w:tcPr>
          <w:p w14:paraId="7E4BE471" w14:textId="77777777" w:rsidR="00D55E27" w:rsidRPr="000E6726" w:rsidRDefault="00D55E27" w:rsidP="006220D1">
            <w:pPr>
              <w:spacing w:line="276" w:lineRule="auto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Social conflicts/problems</w:t>
            </w:r>
          </w:p>
        </w:tc>
        <w:tc>
          <w:tcPr>
            <w:tcW w:w="587" w:type="pct"/>
            <w:noWrap/>
          </w:tcPr>
          <w:p w14:paraId="4087C2CE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1.00</w:t>
            </w:r>
          </w:p>
        </w:tc>
        <w:tc>
          <w:tcPr>
            <w:tcW w:w="1031" w:type="pct"/>
          </w:tcPr>
          <w:p w14:paraId="33492723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0.0</w:t>
            </w:r>
          </w:p>
        </w:tc>
        <w:tc>
          <w:tcPr>
            <w:tcW w:w="587" w:type="pct"/>
            <w:noWrap/>
          </w:tcPr>
          <w:p w14:paraId="186F3C70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1.24</w:t>
            </w:r>
          </w:p>
        </w:tc>
        <w:tc>
          <w:tcPr>
            <w:tcW w:w="1324" w:type="pct"/>
          </w:tcPr>
          <w:p w14:paraId="7E6E5C8A" w14:textId="77777777" w:rsidR="00D55E27" w:rsidRPr="000E6726" w:rsidRDefault="00D55E27" w:rsidP="006220D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E6726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6.67</w:t>
            </w:r>
          </w:p>
        </w:tc>
      </w:tr>
    </w:tbl>
    <w:p w14:paraId="59D8BA42" w14:textId="77777777" w:rsidR="00D55E27" w:rsidRPr="000E6726" w:rsidRDefault="00D55E27" w:rsidP="00D55E27">
      <w:pPr>
        <w:spacing w:line="276" w:lineRule="auto"/>
        <w:rPr>
          <w:sz w:val="20"/>
          <w:szCs w:val="20"/>
        </w:rPr>
      </w:pPr>
      <w:r w:rsidRPr="000E6726">
        <w:rPr>
          <w:sz w:val="20"/>
          <w:szCs w:val="20"/>
          <w:vertAlign w:val="superscript"/>
        </w:rPr>
        <w:t>*</w:t>
      </w:r>
      <w:r w:rsidRPr="000E6726">
        <w:rPr>
          <w:sz w:val="20"/>
          <w:szCs w:val="20"/>
        </w:rPr>
        <w:t xml:space="preserve">Response options for each question were never, rarely, sometimes, quite often, and very often, scored 0-4, respectively. </w:t>
      </w:r>
    </w:p>
    <w:p w14:paraId="2085BEF8" w14:textId="77777777" w:rsidR="00D55E27" w:rsidRDefault="00D55E27" w:rsidP="00FA3D27">
      <w:pPr>
        <w:spacing w:line="259" w:lineRule="auto"/>
        <w:jc w:val="left"/>
        <w:rPr>
          <w:rFonts w:cs="Times New Roman"/>
          <w:b/>
          <w:bCs/>
          <w:szCs w:val="24"/>
        </w:rPr>
      </w:pPr>
    </w:p>
    <w:p w14:paraId="6FC596A0" w14:textId="77777777" w:rsidR="00D55E27" w:rsidRDefault="00D55E27" w:rsidP="00FA3D27">
      <w:pPr>
        <w:spacing w:line="259" w:lineRule="auto"/>
        <w:jc w:val="left"/>
        <w:rPr>
          <w:rFonts w:cs="Times New Roman"/>
          <w:b/>
          <w:bCs/>
          <w:szCs w:val="24"/>
        </w:rPr>
      </w:pPr>
    </w:p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4106"/>
        <w:gridCol w:w="2170"/>
        <w:gridCol w:w="2354"/>
      </w:tblGrid>
      <w:tr w:rsidR="00F85873" w:rsidRPr="003D077A" w14:paraId="7B1E467A" w14:textId="77777777" w:rsidTr="000F397E">
        <w:trPr>
          <w:trHeight w:val="20"/>
        </w:trPr>
        <w:tc>
          <w:tcPr>
            <w:tcW w:w="5000" w:type="pct"/>
            <w:gridSpan w:val="3"/>
            <w:hideMark/>
          </w:tcPr>
          <w:p w14:paraId="377E15FC" w14:textId="2714350C" w:rsidR="00F85873" w:rsidRPr="003D077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lastRenderedPageBreak/>
              <w:t xml:space="preserve">Supplementary </w:t>
            </w:r>
            <w:r w:rsidRPr="003D077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 xml:space="preserve">Table </w:t>
            </w:r>
            <w:r w:rsidR="00091B74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3</w:t>
            </w:r>
            <w:r w:rsidRPr="003D077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.</w:t>
            </w: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Sensitivity analysis, NDIT Study, 2023, 143 frequent cannabis users.</w:t>
            </w:r>
          </w:p>
        </w:tc>
      </w:tr>
      <w:tr w:rsidR="00F85873" w:rsidRPr="003D077A" w14:paraId="3D66C228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53829FAB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7657F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Potential correlates</w:t>
            </w:r>
          </w:p>
        </w:tc>
        <w:tc>
          <w:tcPr>
            <w:tcW w:w="1257" w:type="pct"/>
            <w:noWrap/>
            <w:hideMark/>
          </w:tcPr>
          <w:p w14:paraId="55344BF2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7657F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Prevalence </w:t>
            </w:r>
            <w:proofErr w:type="spellStart"/>
            <w:r w:rsidRPr="007657F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ratio</w:t>
            </w:r>
            <w:r w:rsidRPr="007657FA">
              <w:rPr>
                <w:rFonts w:eastAsia="Times New Roman" w:cs="Times New Roman"/>
                <w:color w:val="000000"/>
                <w:kern w:val="0"/>
                <w:szCs w:val="24"/>
                <w:vertAlign w:val="subscript"/>
                <w:lang w:eastAsia="fr-CA"/>
                <w14:ligatures w14:val="none"/>
              </w:rPr>
              <w:t>unadj</w:t>
            </w:r>
            <w:proofErr w:type="spellEnd"/>
            <w:r w:rsidRPr="007657F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(95% CI) </w:t>
            </w:r>
          </w:p>
        </w:tc>
        <w:tc>
          <w:tcPr>
            <w:tcW w:w="1364" w:type="pct"/>
            <w:hideMark/>
          </w:tcPr>
          <w:p w14:paraId="5252612C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7657F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Prevalence </w:t>
            </w:r>
            <w:proofErr w:type="spellStart"/>
            <w:r w:rsidRPr="007657F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ratio</w:t>
            </w:r>
            <w:r w:rsidRPr="007657FA">
              <w:rPr>
                <w:rFonts w:eastAsia="Times New Roman" w:cs="Times New Roman"/>
                <w:color w:val="000000"/>
                <w:kern w:val="0"/>
                <w:szCs w:val="24"/>
                <w:vertAlign w:val="subscript"/>
                <w:lang w:eastAsia="fr-CA"/>
                <w14:ligatures w14:val="none"/>
              </w:rPr>
              <w:t>adj</w:t>
            </w:r>
            <w:r w:rsidRPr="007657F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fr-CA"/>
                <w14:ligatures w14:val="none"/>
              </w:rPr>
              <w:t>a</w:t>
            </w:r>
            <w:proofErr w:type="spellEnd"/>
            <w:r w:rsidRPr="007657F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(95% CI) </w:t>
            </w:r>
          </w:p>
        </w:tc>
      </w:tr>
      <w:tr w:rsidR="00F85873" w:rsidRPr="003D077A" w14:paraId="0BE94F56" w14:textId="77777777" w:rsidTr="000F397E">
        <w:trPr>
          <w:trHeight w:val="20"/>
        </w:trPr>
        <w:tc>
          <w:tcPr>
            <w:tcW w:w="5000" w:type="pct"/>
            <w:gridSpan w:val="3"/>
            <w:noWrap/>
            <w:hideMark/>
          </w:tcPr>
          <w:p w14:paraId="2A3344F6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7657F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Sociodemographic</w:t>
            </w:r>
          </w:p>
        </w:tc>
      </w:tr>
      <w:tr w:rsidR="00F85873" w:rsidRPr="003D077A" w14:paraId="1B6E32B4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1095520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Age</w:t>
            </w:r>
          </w:p>
        </w:tc>
        <w:tc>
          <w:tcPr>
            <w:tcW w:w="1257" w:type="pct"/>
            <w:noWrap/>
            <w:hideMark/>
          </w:tcPr>
          <w:p w14:paraId="4B78FB29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0.92 [0.59, 1.44]</w:t>
            </w:r>
          </w:p>
        </w:tc>
        <w:tc>
          <w:tcPr>
            <w:tcW w:w="1364" w:type="pct"/>
            <w:noWrap/>
            <w:hideMark/>
          </w:tcPr>
          <w:p w14:paraId="7B483034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0.66 [0.38, 1.14]</w:t>
            </w:r>
          </w:p>
        </w:tc>
      </w:tr>
      <w:tr w:rsidR="00F85873" w:rsidRPr="003D077A" w14:paraId="2B0D0BE9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6D9BE7F3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Female</w:t>
            </w:r>
          </w:p>
        </w:tc>
        <w:tc>
          <w:tcPr>
            <w:tcW w:w="1257" w:type="pct"/>
            <w:noWrap/>
            <w:hideMark/>
          </w:tcPr>
          <w:p w14:paraId="111E36D6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1.55 [0.87, 2.76]</w:t>
            </w:r>
          </w:p>
        </w:tc>
        <w:tc>
          <w:tcPr>
            <w:tcW w:w="1364" w:type="pct"/>
            <w:noWrap/>
            <w:hideMark/>
          </w:tcPr>
          <w:p w14:paraId="4F2A7666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1.49 [0.73, 3.03]</w:t>
            </w:r>
          </w:p>
        </w:tc>
      </w:tr>
      <w:tr w:rsidR="00F85873" w:rsidRPr="003D077A" w14:paraId="56C9D7E5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2E8EAFDB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High school graduate or lower</w:t>
            </w:r>
          </w:p>
        </w:tc>
        <w:tc>
          <w:tcPr>
            <w:tcW w:w="1257" w:type="pct"/>
            <w:noWrap/>
            <w:hideMark/>
          </w:tcPr>
          <w:p w14:paraId="32FD1F9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0.88 [0.33, 2.29]</w:t>
            </w:r>
          </w:p>
        </w:tc>
        <w:tc>
          <w:tcPr>
            <w:tcW w:w="1364" w:type="pct"/>
            <w:noWrap/>
            <w:hideMark/>
          </w:tcPr>
          <w:p w14:paraId="33B235E1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1.16 [0.42, 3.21]</w:t>
            </w:r>
          </w:p>
        </w:tc>
      </w:tr>
      <w:tr w:rsidR="00F85873" w:rsidRPr="003D077A" w14:paraId="01EE80BB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186C6042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Born in Canada</w:t>
            </w:r>
          </w:p>
        </w:tc>
        <w:tc>
          <w:tcPr>
            <w:tcW w:w="1257" w:type="pct"/>
            <w:noWrap/>
            <w:hideMark/>
          </w:tcPr>
          <w:p w14:paraId="10B58551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NA</w:t>
            </w:r>
          </w:p>
        </w:tc>
        <w:tc>
          <w:tcPr>
            <w:tcW w:w="1364" w:type="pct"/>
            <w:noWrap/>
            <w:hideMark/>
          </w:tcPr>
          <w:p w14:paraId="1EC836E4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NA</w:t>
            </w:r>
          </w:p>
        </w:tc>
      </w:tr>
      <w:tr w:rsidR="00F85873" w:rsidRPr="003D077A" w14:paraId="334F4772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35CD2661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Unemployed, n (%)</w:t>
            </w:r>
          </w:p>
        </w:tc>
        <w:tc>
          <w:tcPr>
            <w:tcW w:w="1257" w:type="pct"/>
            <w:noWrap/>
            <w:hideMark/>
          </w:tcPr>
          <w:p w14:paraId="1A4623AC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0.85 [0.29, 2.49]</w:t>
            </w:r>
          </w:p>
        </w:tc>
        <w:tc>
          <w:tcPr>
            <w:tcW w:w="1364" w:type="pct"/>
            <w:noWrap/>
            <w:hideMark/>
          </w:tcPr>
          <w:p w14:paraId="0FD32C18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0.91 [0.31, 2.70]</w:t>
            </w:r>
          </w:p>
        </w:tc>
      </w:tr>
      <w:tr w:rsidR="00F85873" w:rsidRPr="003D077A" w14:paraId="7711F3D3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0374B922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Household income less than 50,000 CAD</w:t>
            </w:r>
          </w:p>
        </w:tc>
        <w:tc>
          <w:tcPr>
            <w:tcW w:w="1257" w:type="pct"/>
            <w:noWrap/>
            <w:hideMark/>
          </w:tcPr>
          <w:p w14:paraId="2FEF033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0.92 [0.41, 2.08]</w:t>
            </w:r>
          </w:p>
        </w:tc>
        <w:tc>
          <w:tcPr>
            <w:tcW w:w="1364" w:type="pct"/>
            <w:noWrap/>
            <w:hideMark/>
          </w:tcPr>
          <w:p w14:paraId="7F5B928C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0.77 [0.32, 1.90]</w:t>
            </w:r>
          </w:p>
        </w:tc>
      </w:tr>
      <w:tr w:rsidR="00F85873" w:rsidRPr="003D077A" w14:paraId="3D251BFC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06C3E64F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Single</w:t>
            </w:r>
          </w:p>
        </w:tc>
        <w:tc>
          <w:tcPr>
            <w:tcW w:w="1257" w:type="pct"/>
            <w:noWrap/>
            <w:hideMark/>
          </w:tcPr>
          <w:p w14:paraId="24671388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1.62 [0.78, 3.36]</w:t>
            </w:r>
          </w:p>
        </w:tc>
        <w:tc>
          <w:tcPr>
            <w:tcW w:w="1364" w:type="pct"/>
            <w:noWrap/>
            <w:hideMark/>
          </w:tcPr>
          <w:p w14:paraId="2165100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2.29 [0.92, 5.69]</w:t>
            </w:r>
          </w:p>
        </w:tc>
      </w:tr>
      <w:tr w:rsidR="00F85873" w:rsidRPr="003D077A" w14:paraId="19E36B11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53AF6FE8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Lives with children</w:t>
            </w:r>
          </w:p>
        </w:tc>
        <w:tc>
          <w:tcPr>
            <w:tcW w:w="1257" w:type="pct"/>
            <w:noWrap/>
            <w:hideMark/>
          </w:tcPr>
          <w:p w14:paraId="0C64FD90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1.09 [0.58, 2.06]</w:t>
            </w:r>
          </w:p>
        </w:tc>
        <w:tc>
          <w:tcPr>
            <w:tcW w:w="1364" w:type="pct"/>
            <w:noWrap/>
            <w:hideMark/>
          </w:tcPr>
          <w:p w14:paraId="19602E78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1.19 [0.60, 2.36]</w:t>
            </w:r>
          </w:p>
        </w:tc>
      </w:tr>
      <w:tr w:rsidR="00F85873" w:rsidRPr="003D077A" w14:paraId="2E275DEA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448F2ADD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Live alone</w:t>
            </w:r>
          </w:p>
        </w:tc>
        <w:tc>
          <w:tcPr>
            <w:tcW w:w="1257" w:type="pct"/>
            <w:noWrap/>
            <w:hideMark/>
          </w:tcPr>
          <w:p w14:paraId="436C4943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0.34 [0.11, 1.06]</w:t>
            </w:r>
          </w:p>
        </w:tc>
        <w:tc>
          <w:tcPr>
            <w:tcW w:w="1364" w:type="pct"/>
            <w:noWrap/>
            <w:hideMark/>
          </w:tcPr>
          <w:p w14:paraId="2C43552D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0.27 [0.07, 1.08]</w:t>
            </w:r>
          </w:p>
        </w:tc>
      </w:tr>
      <w:tr w:rsidR="00F85873" w:rsidRPr="003D077A" w14:paraId="45FC935C" w14:textId="77777777" w:rsidTr="000F397E">
        <w:trPr>
          <w:trHeight w:val="20"/>
        </w:trPr>
        <w:tc>
          <w:tcPr>
            <w:tcW w:w="5000" w:type="pct"/>
            <w:gridSpan w:val="3"/>
            <w:noWrap/>
            <w:hideMark/>
          </w:tcPr>
          <w:p w14:paraId="374AA72F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7657F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Cannabis use</w:t>
            </w:r>
          </w:p>
        </w:tc>
      </w:tr>
      <w:tr w:rsidR="00F85873" w:rsidRPr="003D077A" w14:paraId="7493A5B5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05AE0FBC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Using cannabis every day</w:t>
            </w:r>
          </w:p>
        </w:tc>
        <w:tc>
          <w:tcPr>
            <w:tcW w:w="1257" w:type="pct"/>
            <w:noWrap/>
            <w:hideMark/>
          </w:tcPr>
          <w:p w14:paraId="019E5493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0.20 [0.10, 0.40]</w:t>
            </w:r>
          </w:p>
        </w:tc>
        <w:tc>
          <w:tcPr>
            <w:tcW w:w="1364" w:type="pct"/>
            <w:noWrap/>
            <w:hideMark/>
          </w:tcPr>
          <w:p w14:paraId="321F4480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0.17 [0.07, 0.39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]</w:t>
            </w:r>
          </w:p>
        </w:tc>
      </w:tr>
      <w:tr w:rsidR="00F85873" w:rsidRPr="003D077A" w14:paraId="3BBF4D5C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5F4919D5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Reasons of cannabis use</w:t>
            </w:r>
          </w:p>
        </w:tc>
        <w:tc>
          <w:tcPr>
            <w:tcW w:w="1257" w:type="pct"/>
            <w:noWrap/>
            <w:hideMark/>
          </w:tcPr>
          <w:p w14:paraId="1270F964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364" w:type="pct"/>
            <w:noWrap/>
            <w:hideMark/>
          </w:tcPr>
          <w:p w14:paraId="131C3238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</w:tr>
      <w:tr w:rsidR="00F85873" w:rsidRPr="003D077A" w14:paraId="2AF6181F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3507930C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Recreational</w:t>
            </w:r>
          </w:p>
        </w:tc>
        <w:tc>
          <w:tcPr>
            <w:tcW w:w="1257" w:type="pct"/>
            <w:noWrap/>
            <w:hideMark/>
          </w:tcPr>
          <w:p w14:paraId="7EA0F7E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1.14 [0.64, 2.03]</w:t>
            </w:r>
          </w:p>
        </w:tc>
        <w:tc>
          <w:tcPr>
            <w:tcW w:w="1364" w:type="pct"/>
            <w:noWrap/>
            <w:hideMark/>
          </w:tcPr>
          <w:p w14:paraId="0053D3EF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1.00 [0.50, 1.98]</w:t>
            </w:r>
          </w:p>
        </w:tc>
      </w:tr>
      <w:tr w:rsidR="00F85873" w:rsidRPr="003D077A" w14:paraId="1AD1B01C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3E081BC1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Improve mental health</w:t>
            </w:r>
          </w:p>
        </w:tc>
        <w:tc>
          <w:tcPr>
            <w:tcW w:w="1257" w:type="pct"/>
            <w:noWrap/>
            <w:hideMark/>
          </w:tcPr>
          <w:p w14:paraId="581D8FB5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66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[0.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18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,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2.43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]</w:t>
            </w:r>
          </w:p>
        </w:tc>
        <w:tc>
          <w:tcPr>
            <w:tcW w:w="1364" w:type="pct"/>
            <w:noWrap/>
            <w:hideMark/>
          </w:tcPr>
          <w:p w14:paraId="011EEF5F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0.8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8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[0.34,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3.23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]</w:t>
            </w:r>
          </w:p>
        </w:tc>
      </w:tr>
      <w:tr w:rsidR="00F85873" w:rsidRPr="003D077A" w14:paraId="1CB71EC4" w14:textId="77777777" w:rsidTr="00091B74">
        <w:trPr>
          <w:trHeight w:val="20"/>
        </w:trPr>
        <w:tc>
          <w:tcPr>
            <w:tcW w:w="2379" w:type="pct"/>
            <w:noWrap/>
          </w:tcPr>
          <w:p w14:paraId="795DD62C" w14:textId="77777777" w:rsidR="00F85873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AB52B7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Equal use for recreational and</w:t>
            </w:r>
          </w:p>
          <w:p w14:paraId="1FEE3D93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AB52B7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mental health purposes</w:t>
            </w:r>
          </w:p>
        </w:tc>
        <w:tc>
          <w:tcPr>
            <w:tcW w:w="1257" w:type="pct"/>
            <w:noWrap/>
          </w:tcPr>
          <w:p w14:paraId="11BCFBB5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0.98 [0.54, 1.76]</w:t>
            </w:r>
          </w:p>
        </w:tc>
        <w:tc>
          <w:tcPr>
            <w:tcW w:w="1364" w:type="pct"/>
            <w:noWrap/>
          </w:tcPr>
          <w:p w14:paraId="1A11174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1.03 [0.52, 2.04]</w:t>
            </w:r>
          </w:p>
        </w:tc>
      </w:tr>
      <w:tr w:rsidR="00F85873" w:rsidRPr="003D077A" w14:paraId="7417CA55" w14:textId="77777777" w:rsidTr="00091B74">
        <w:trPr>
          <w:trHeight w:val="20"/>
        </w:trPr>
        <w:tc>
          <w:tcPr>
            <w:tcW w:w="2379" w:type="pct"/>
            <w:hideMark/>
          </w:tcPr>
          <w:p w14:paraId="3824177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Simultaneous u</w:t>
            </w:r>
            <w:r w:rsidRPr="003D077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ses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 xml:space="preserve"> of</w:t>
            </w:r>
            <w:r w:rsidRPr="003D077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 xml:space="preserve"> cannabis an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d …</w:t>
            </w:r>
          </w:p>
        </w:tc>
        <w:tc>
          <w:tcPr>
            <w:tcW w:w="1257" w:type="pct"/>
            <w:noWrap/>
            <w:hideMark/>
          </w:tcPr>
          <w:p w14:paraId="5BA567B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364" w:type="pct"/>
            <w:noWrap/>
            <w:hideMark/>
          </w:tcPr>
          <w:p w14:paraId="7389448D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</w:tr>
      <w:tr w:rsidR="00F85873" w:rsidRPr="003D077A" w14:paraId="375E9F2B" w14:textId="77777777" w:rsidTr="00091B74">
        <w:trPr>
          <w:trHeight w:val="20"/>
        </w:trPr>
        <w:tc>
          <w:tcPr>
            <w:tcW w:w="2379" w:type="pct"/>
            <w:noWrap/>
          </w:tcPr>
          <w:p w14:paraId="4FBA1B7C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Alcohol</w:t>
            </w:r>
          </w:p>
        </w:tc>
        <w:tc>
          <w:tcPr>
            <w:tcW w:w="1257" w:type="pct"/>
            <w:noWrap/>
          </w:tcPr>
          <w:p w14:paraId="31BD4096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1.82 [0.74, 4.51]</w:t>
            </w:r>
          </w:p>
        </w:tc>
        <w:tc>
          <w:tcPr>
            <w:tcW w:w="1364" w:type="pct"/>
            <w:noWrap/>
          </w:tcPr>
          <w:p w14:paraId="44637A7B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2.55 [1.26, 5.15]</w:t>
            </w:r>
          </w:p>
        </w:tc>
      </w:tr>
      <w:tr w:rsidR="00F85873" w:rsidRPr="003D077A" w14:paraId="237088FA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440D1055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Tobacco</w:t>
            </w:r>
          </w:p>
        </w:tc>
        <w:tc>
          <w:tcPr>
            <w:tcW w:w="1257" w:type="pct"/>
            <w:noWrap/>
            <w:hideMark/>
          </w:tcPr>
          <w:p w14:paraId="4438734E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0.51 [0.22, 1.22]</w:t>
            </w:r>
          </w:p>
        </w:tc>
        <w:tc>
          <w:tcPr>
            <w:tcW w:w="1364" w:type="pct"/>
            <w:noWrap/>
            <w:hideMark/>
          </w:tcPr>
          <w:p w14:paraId="44AC5CC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0.52 [0.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24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, 1.39]</w:t>
            </w:r>
          </w:p>
        </w:tc>
      </w:tr>
      <w:tr w:rsidR="00F85873" w:rsidRPr="003D077A" w14:paraId="6C00AA29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2F439F43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Alcohol and tobacco</w:t>
            </w:r>
          </w:p>
        </w:tc>
        <w:tc>
          <w:tcPr>
            <w:tcW w:w="1257" w:type="pct"/>
            <w:noWrap/>
            <w:hideMark/>
          </w:tcPr>
          <w:p w14:paraId="504188E8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1.13 [0.41, 3.09]</w:t>
            </w:r>
          </w:p>
        </w:tc>
        <w:tc>
          <w:tcPr>
            <w:tcW w:w="1364" w:type="pct"/>
            <w:noWrap/>
            <w:hideMark/>
          </w:tcPr>
          <w:p w14:paraId="7D2E15A1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0.89 [0.23, 3.40]</w:t>
            </w:r>
          </w:p>
        </w:tc>
      </w:tr>
      <w:tr w:rsidR="00F85873" w:rsidRPr="003D077A" w14:paraId="67204C1F" w14:textId="77777777" w:rsidTr="000F397E">
        <w:trPr>
          <w:trHeight w:val="20"/>
        </w:trPr>
        <w:tc>
          <w:tcPr>
            <w:tcW w:w="5000" w:type="pct"/>
            <w:gridSpan w:val="3"/>
            <w:noWrap/>
            <w:hideMark/>
          </w:tcPr>
          <w:p w14:paraId="708CDDA7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Health indicators</w:t>
            </w:r>
          </w:p>
        </w:tc>
      </w:tr>
      <w:tr w:rsidR="00F85873" w:rsidRPr="003D077A" w14:paraId="5D1A7C82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5D153639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Health (very good, excellent)</w:t>
            </w:r>
          </w:p>
        </w:tc>
        <w:tc>
          <w:tcPr>
            <w:tcW w:w="1257" w:type="pct"/>
            <w:noWrap/>
          </w:tcPr>
          <w:p w14:paraId="11CE174E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0.80 [0.42, 1.51]</w:t>
            </w:r>
          </w:p>
        </w:tc>
        <w:tc>
          <w:tcPr>
            <w:tcW w:w="1364" w:type="pct"/>
            <w:noWrap/>
          </w:tcPr>
          <w:p w14:paraId="2A60C2B6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0.86 [0.41, 1.81]</w:t>
            </w:r>
          </w:p>
        </w:tc>
      </w:tr>
      <w:tr w:rsidR="00F85873" w:rsidRPr="003D077A" w14:paraId="5B32F2C7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5C277080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Mental health (very good, excellent)</w:t>
            </w:r>
          </w:p>
        </w:tc>
        <w:tc>
          <w:tcPr>
            <w:tcW w:w="1257" w:type="pct"/>
            <w:noWrap/>
          </w:tcPr>
          <w:p w14:paraId="7013C034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1.63 [0.80, 3.33]</w:t>
            </w:r>
          </w:p>
        </w:tc>
        <w:tc>
          <w:tcPr>
            <w:tcW w:w="1364" w:type="pct"/>
            <w:noWrap/>
          </w:tcPr>
          <w:p w14:paraId="40C185B3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1.89 [0.82, 4.37]</w:t>
            </w:r>
          </w:p>
        </w:tc>
      </w:tr>
      <w:tr w:rsidR="00F85873" w:rsidRPr="003D077A" w14:paraId="3EDD6054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4C989276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Emotional health (very good, excellent)</w:t>
            </w:r>
          </w:p>
        </w:tc>
        <w:tc>
          <w:tcPr>
            <w:tcW w:w="1257" w:type="pct"/>
            <w:noWrap/>
          </w:tcPr>
          <w:p w14:paraId="14378E5D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1.48 [0.75, 2.93]</w:t>
            </w:r>
          </w:p>
        </w:tc>
        <w:tc>
          <w:tcPr>
            <w:tcW w:w="1364" w:type="pct"/>
            <w:noWrap/>
          </w:tcPr>
          <w:p w14:paraId="325D42EE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1.27 [0.62, 2.62]</w:t>
            </w:r>
          </w:p>
        </w:tc>
      </w:tr>
      <w:tr w:rsidR="00F85873" w:rsidRPr="003D077A" w14:paraId="5DC8E2F6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4DC55560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Diagnosed mental disorder</w:t>
            </w:r>
          </w:p>
        </w:tc>
        <w:tc>
          <w:tcPr>
            <w:tcW w:w="1257" w:type="pct"/>
            <w:noWrap/>
          </w:tcPr>
          <w:p w14:paraId="26691C11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0.93 [0.49, 1.75]</w:t>
            </w:r>
          </w:p>
        </w:tc>
        <w:tc>
          <w:tcPr>
            <w:tcW w:w="1364" w:type="pct"/>
            <w:noWrap/>
          </w:tcPr>
          <w:p w14:paraId="29668A00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0.76 [0.35, 1.66]</w:t>
            </w:r>
          </w:p>
        </w:tc>
      </w:tr>
      <w:tr w:rsidR="00F85873" w:rsidRPr="003D077A" w14:paraId="0488FBAB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7EB7E3B6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GAD-7 ≥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8</w:t>
            </w:r>
          </w:p>
        </w:tc>
        <w:tc>
          <w:tcPr>
            <w:tcW w:w="1257" w:type="pct"/>
            <w:noWrap/>
          </w:tcPr>
          <w:p w14:paraId="6FA7AFFB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0.64 [0.31, 1,35]</w:t>
            </w:r>
          </w:p>
        </w:tc>
        <w:tc>
          <w:tcPr>
            <w:tcW w:w="1364" w:type="pct"/>
            <w:noWrap/>
          </w:tcPr>
          <w:p w14:paraId="0F171B8F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0.66 [0.29, 1.40]</w:t>
            </w:r>
          </w:p>
        </w:tc>
      </w:tr>
      <w:tr w:rsidR="00F85873" w:rsidRPr="003D077A" w14:paraId="4B3AA409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162B83E0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MDI ≥ 21</w:t>
            </w:r>
          </w:p>
        </w:tc>
        <w:tc>
          <w:tcPr>
            <w:tcW w:w="1257" w:type="pct"/>
            <w:noWrap/>
          </w:tcPr>
          <w:p w14:paraId="1E6ED70F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0.73 [0.29, 1.88]</w:t>
            </w:r>
          </w:p>
        </w:tc>
        <w:tc>
          <w:tcPr>
            <w:tcW w:w="1364" w:type="pct"/>
            <w:noWrap/>
          </w:tcPr>
          <w:p w14:paraId="1D3D1425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0.75 [0.29, 1.52]</w:t>
            </w:r>
          </w:p>
        </w:tc>
      </w:tr>
      <w:tr w:rsidR="00F85873" w:rsidRPr="003D077A" w14:paraId="625996A6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23B3C9E2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Positive mental health</w:t>
            </w:r>
          </w:p>
        </w:tc>
        <w:tc>
          <w:tcPr>
            <w:tcW w:w="1257" w:type="pct"/>
            <w:noWrap/>
          </w:tcPr>
          <w:p w14:paraId="4354AA0F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1.01 [0.99, 1.03]</w:t>
            </w:r>
          </w:p>
        </w:tc>
        <w:tc>
          <w:tcPr>
            <w:tcW w:w="1364" w:type="pct"/>
            <w:noWrap/>
          </w:tcPr>
          <w:p w14:paraId="220CDBD1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1.00 [0.97, 1.03]</w:t>
            </w:r>
          </w:p>
        </w:tc>
      </w:tr>
      <w:tr w:rsidR="00F85873" w:rsidRPr="003D077A" w14:paraId="256524DC" w14:textId="77777777" w:rsidTr="00091B74">
        <w:trPr>
          <w:trHeight w:val="20"/>
        </w:trPr>
        <w:tc>
          <w:tcPr>
            <w:tcW w:w="2379" w:type="pct"/>
            <w:hideMark/>
          </w:tcPr>
          <w:p w14:paraId="21F54136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Perceived effect of cannabis on mental health</w:t>
            </w:r>
          </w:p>
        </w:tc>
        <w:tc>
          <w:tcPr>
            <w:tcW w:w="1257" w:type="pct"/>
            <w:noWrap/>
            <w:hideMark/>
          </w:tcPr>
          <w:p w14:paraId="58D38577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364" w:type="pct"/>
            <w:noWrap/>
            <w:hideMark/>
          </w:tcPr>
          <w:p w14:paraId="45B3FFB2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</w:tr>
      <w:tr w:rsidR="00F85873" w:rsidRPr="003D077A" w14:paraId="4949EF23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3443D38E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96443E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Harmful</w:t>
            </w:r>
          </w:p>
        </w:tc>
        <w:tc>
          <w:tcPr>
            <w:tcW w:w="1257" w:type="pct"/>
            <w:noWrap/>
            <w:hideMark/>
          </w:tcPr>
          <w:p w14:paraId="2917BAF1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1.22 [0.64, 2.33]</w:t>
            </w:r>
          </w:p>
        </w:tc>
        <w:tc>
          <w:tcPr>
            <w:tcW w:w="1364" w:type="pct"/>
            <w:noWrap/>
          </w:tcPr>
          <w:p w14:paraId="0E6B668D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1.20 [0.57, 2.54]</w:t>
            </w:r>
          </w:p>
        </w:tc>
      </w:tr>
      <w:tr w:rsidR="00F85873" w:rsidRPr="003D077A" w14:paraId="74080F16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3467E93B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Neutral</w:t>
            </w:r>
          </w:p>
        </w:tc>
        <w:tc>
          <w:tcPr>
            <w:tcW w:w="1257" w:type="pct"/>
            <w:noWrap/>
          </w:tcPr>
          <w:p w14:paraId="116B5C45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0.99 [0.50, 1.96]</w:t>
            </w:r>
          </w:p>
        </w:tc>
        <w:tc>
          <w:tcPr>
            <w:tcW w:w="1364" w:type="pct"/>
            <w:noWrap/>
          </w:tcPr>
          <w:p w14:paraId="5EBF82C1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0.84 [0.37, 1.91]</w:t>
            </w:r>
          </w:p>
        </w:tc>
      </w:tr>
      <w:tr w:rsidR="00F85873" w:rsidRPr="003D077A" w14:paraId="26444150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7437AB30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Good</w:t>
            </w:r>
          </w:p>
        </w:tc>
        <w:tc>
          <w:tcPr>
            <w:tcW w:w="1257" w:type="pct"/>
            <w:noWrap/>
          </w:tcPr>
          <w:p w14:paraId="16AF355E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0.56 [0.15, 2.08]</w:t>
            </w:r>
          </w:p>
        </w:tc>
        <w:tc>
          <w:tcPr>
            <w:tcW w:w="1364" w:type="pct"/>
            <w:noWrap/>
          </w:tcPr>
          <w:p w14:paraId="5A9F2466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0.88 [0.23, 3.35]</w:t>
            </w:r>
          </w:p>
        </w:tc>
      </w:tr>
      <w:tr w:rsidR="00F85873" w:rsidRPr="003D077A" w14:paraId="309032F2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238A4EE4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7657F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Emotion regulation</w:t>
            </w:r>
          </w:p>
        </w:tc>
        <w:tc>
          <w:tcPr>
            <w:tcW w:w="1257" w:type="pct"/>
            <w:noWrap/>
          </w:tcPr>
          <w:p w14:paraId="0C01367B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364" w:type="pct"/>
            <w:noWrap/>
            <w:hideMark/>
          </w:tcPr>
          <w:p w14:paraId="2593C242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</w:tr>
      <w:tr w:rsidR="00F85873" w:rsidRPr="003D077A" w14:paraId="18504858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26FF4701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4C408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Cognitive reappraisal</w:t>
            </w:r>
          </w:p>
        </w:tc>
        <w:tc>
          <w:tcPr>
            <w:tcW w:w="1257" w:type="pct"/>
            <w:noWrap/>
            <w:hideMark/>
          </w:tcPr>
          <w:p w14:paraId="2A53CA14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4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[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1.00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, 1.0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8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]</w:t>
            </w:r>
          </w:p>
        </w:tc>
        <w:tc>
          <w:tcPr>
            <w:tcW w:w="1364" w:type="pct"/>
            <w:noWrap/>
          </w:tcPr>
          <w:p w14:paraId="6B7C3D80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1.05 [1.00, 1.10]</w:t>
            </w:r>
          </w:p>
        </w:tc>
      </w:tr>
      <w:tr w:rsidR="00F85873" w:rsidRPr="003D077A" w14:paraId="35817E6A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5AF420B9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Repression</w:t>
            </w:r>
          </w:p>
        </w:tc>
        <w:tc>
          <w:tcPr>
            <w:tcW w:w="1257" w:type="pct"/>
            <w:noWrap/>
            <w:hideMark/>
          </w:tcPr>
          <w:p w14:paraId="6298415B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2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[0.9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6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, 1.0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9</w:t>
            </w: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]</w:t>
            </w:r>
          </w:p>
        </w:tc>
        <w:tc>
          <w:tcPr>
            <w:tcW w:w="1364" w:type="pct"/>
            <w:noWrap/>
          </w:tcPr>
          <w:p w14:paraId="06102C55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1.03 [0.96, 1.10]</w:t>
            </w:r>
          </w:p>
        </w:tc>
      </w:tr>
      <w:tr w:rsidR="00F85873" w:rsidRPr="003D077A" w14:paraId="5FE121EB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43DB7190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Coping Style</w:t>
            </w:r>
          </w:p>
        </w:tc>
        <w:tc>
          <w:tcPr>
            <w:tcW w:w="1257" w:type="pct"/>
            <w:noWrap/>
            <w:hideMark/>
          </w:tcPr>
          <w:p w14:paraId="54A07EF9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364" w:type="pct"/>
            <w:noWrap/>
            <w:hideMark/>
          </w:tcPr>
          <w:p w14:paraId="2C33F23F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</w:tr>
      <w:tr w:rsidR="00F85873" w:rsidRPr="00342E1D" w14:paraId="67F406EE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5ADF15B4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Avoidance coping</w:t>
            </w:r>
          </w:p>
        </w:tc>
        <w:tc>
          <w:tcPr>
            <w:tcW w:w="1257" w:type="pct"/>
            <w:noWrap/>
            <w:hideMark/>
          </w:tcPr>
          <w:p w14:paraId="3B50725B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1.61 [0.89, 2.91]</w:t>
            </w:r>
          </w:p>
        </w:tc>
        <w:tc>
          <w:tcPr>
            <w:tcW w:w="1364" w:type="pct"/>
            <w:noWrap/>
            <w:hideMark/>
          </w:tcPr>
          <w:p w14:paraId="183FF057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2.22 [1.09, 4.51]</w:t>
            </w:r>
          </w:p>
        </w:tc>
      </w:tr>
      <w:tr w:rsidR="00F85873" w:rsidRPr="003D077A" w14:paraId="36BE8E39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17BAC3B0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Emotion-oriented coping</w:t>
            </w:r>
          </w:p>
        </w:tc>
        <w:tc>
          <w:tcPr>
            <w:tcW w:w="1257" w:type="pct"/>
            <w:noWrap/>
            <w:hideMark/>
          </w:tcPr>
          <w:p w14:paraId="72F1E7A3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0.72 [0.31, 1.67]</w:t>
            </w:r>
          </w:p>
        </w:tc>
        <w:tc>
          <w:tcPr>
            <w:tcW w:w="1364" w:type="pct"/>
            <w:noWrap/>
            <w:hideMark/>
          </w:tcPr>
          <w:p w14:paraId="45505AF7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0.73 [0.30, 1.79]</w:t>
            </w:r>
          </w:p>
        </w:tc>
      </w:tr>
      <w:tr w:rsidR="00F85873" w:rsidRPr="003D077A" w14:paraId="719C1E40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4762E80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lastRenderedPageBreak/>
              <w:t>Task-oriented coping</w:t>
            </w:r>
          </w:p>
        </w:tc>
        <w:tc>
          <w:tcPr>
            <w:tcW w:w="1257" w:type="pct"/>
            <w:noWrap/>
            <w:hideMark/>
          </w:tcPr>
          <w:p w14:paraId="386C9E7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0.71 [0.36, 1.39]</w:t>
            </w:r>
          </w:p>
        </w:tc>
        <w:tc>
          <w:tcPr>
            <w:tcW w:w="1364" w:type="pct"/>
            <w:noWrap/>
            <w:hideMark/>
          </w:tcPr>
          <w:p w14:paraId="3A0875CD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0.41 [0.15, 1.13]</w:t>
            </w:r>
          </w:p>
        </w:tc>
      </w:tr>
      <w:tr w:rsidR="00F85873" w:rsidRPr="003D077A" w14:paraId="064016E3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0D4162DB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7657F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Lifestyle</w:t>
            </w:r>
          </w:p>
        </w:tc>
        <w:tc>
          <w:tcPr>
            <w:tcW w:w="1257" w:type="pct"/>
            <w:noWrap/>
            <w:hideMark/>
          </w:tcPr>
          <w:p w14:paraId="207A2ABA" w14:textId="77777777" w:rsidR="00F85873" w:rsidRPr="007657FA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</w:p>
        </w:tc>
        <w:tc>
          <w:tcPr>
            <w:tcW w:w="1364" w:type="pct"/>
            <w:noWrap/>
            <w:hideMark/>
          </w:tcPr>
          <w:p w14:paraId="09C5D9C5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kern w:val="0"/>
                <w:szCs w:val="24"/>
                <w:lang w:eastAsia="fr-CA"/>
                <w14:ligatures w14:val="none"/>
              </w:rPr>
            </w:pPr>
          </w:p>
        </w:tc>
      </w:tr>
      <w:tr w:rsidR="00F85873" w:rsidRPr="003D077A" w14:paraId="5D497838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63BABE68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Sleep quality (good, very good, excellent)</w:t>
            </w:r>
          </w:p>
        </w:tc>
        <w:tc>
          <w:tcPr>
            <w:tcW w:w="1257" w:type="pct"/>
            <w:noWrap/>
            <w:hideMark/>
          </w:tcPr>
          <w:p w14:paraId="0E27819D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0.53 [0.26, 1.08]</w:t>
            </w:r>
          </w:p>
        </w:tc>
        <w:tc>
          <w:tcPr>
            <w:tcW w:w="1364" w:type="pct"/>
            <w:noWrap/>
            <w:hideMark/>
          </w:tcPr>
          <w:p w14:paraId="1CA411BE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0.70 [0.33, 1.50]</w:t>
            </w:r>
          </w:p>
        </w:tc>
      </w:tr>
      <w:tr w:rsidR="00F85873" w:rsidRPr="003D077A" w14:paraId="59D1CD7C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6695E025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PSQI ≥ 5</w:t>
            </w:r>
          </w:p>
        </w:tc>
        <w:tc>
          <w:tcPr>
            <w:tcW w:w="1257" w:type="pct"/>
            <w:noWrap/>
            <w:hideMark/>
          </w:tcPr>
          <w:p w14:paraId="1EC4E98C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0.64 [0.36, 1.15]</w:t>
            </w:r>
          </w:p>
        </w:tc>
        <w:tc>
          <w:tcPr>
            <w:tcW w:w="1364" w:type="pct"/>
            <w:noWrap/>
            <w:hideMark/>
          </w:tcPr>
          <w:p w14:paraId="03406E3D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0.81 [0.41, 1.60]</w:t>
            </w:r>
          </w:p>
        </w:tc>
      </w:tr>
      <w:tr w:rsidR="00F85873" w:rsidRPr="003D077A" w14:paraId="5D69138B" w14:textId="77777777" w:rsidTr="00091B74">
        <w:trPr>
          <w:trHeight w:val="20"/>
        </w:trPr>
        <w:tc>
          <w:tcPr>
            <w:tcW w:w="2379" w:type="pct"/>
            <w:hideMark/>
          </w:tcPr>
          <w:p w14:paraId="60C4F825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Moderate to vigorous physical activity, hr/</w:t>
            </w:r>
            <w:proofErr w:type="spellStart"/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wk</w:t>
            </w:r>
            <w:proofErr w:type="spellEnd"/>
          </w:p>
        </w:tc>
        <w:tc>
          <w:tcPr>
            <w:tcW w:w="1257" w:type="pct"/>
            <w:noWrap/>
            <w:hideMark/>
          </w:tcPr>
          <w:p w14:paraId="7F709C13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1.01 [0.97, 1.05]</w:t>
            </w:r>
          </w:p>
        </w:tc>
        <w:tc>
          <w:tcPr>
            <w:tcW w:w="1364" w:type="pct"/>
            <w:noWrap/>
            <w:hideMark/>
          </w:tcPr>
          <w:p w14:paraId="1E206FAD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1.00 [0.94, 1.06]</w:t>
            </w:r>
          </w:p>
        </w:tc>
      </w:tr>
      <w:tr w:rsidR="00F85873" w:rsidRPr="003D077A" w14:paraId="1AF31B21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231F9137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Screentime, hrs/</w:t>
            </w:r>
            <w:proofErr w:type="spellStart"/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wk</w:t>
            </w:r>
            <w:proofErr w:type="spellEnd"/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 xml:space="preserve"> (unit=5h)</w:t>
            </w:r>
          </w:p>
        </w:tc>
        <w:tc>
          <w:tcPr>
            <w:tcW w:w="1257" w:type="pct"/>
            <w:noWrap/>
            <w:hideMark/>
          </w:tcPr>
          <w:p w14:paraId="0D12BD08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color w:val="000000"/>
                <w:szCs w:val="24"/>
              </w:rPr>
              <w:t>0.83 [0.66, 1.03]</w:t>
            </w:r>
          </w:p>
        </w:tc>
        <w:tc>
          <w:tcPr>
            <w:tcW w:w="1364" w:type="pct"/>
            <w:noWrap/>
            <w:hideMark/>
          </w:tcPr>
          <w:p w14:paraId="22EA8B6A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color w:val="000000"/>
                <w:szCs w:val="24"/>
              </w:rPr>
              <w:t>0.86 [0.68, 1.09]</w:t>
            </w:r>
          </w:p>
        </w:tc>
      </w:tr>
      <w:tr w:rsidR="00F85873" w:rsidRPr="003D077A" w14:paraId="4B41B08F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7B648E9C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Sitting, hrs/</w:t>
            </w:r>
            <w:proofErr w:type="spellStart"/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wk</w:t>
            </w:r>
            <w:proofErr w:type="spellEnd"/>
          </w:p>
        </w:tc>
        <w:tc>
          <w:tcPr>
            <w:tcW w:w="1257" w:type="pct"/>
            <w:noWrap/>
            <w:hideMark/>
          </w:tcPr>
          <w:p w14:paraId="5BBFFDC4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0.98 [0.93, 1.03]</w:t>
            </w:r>
          </w:p>
        </w:tc>
        <w:tc>
          <w:tcPr>
            <w:tcW w:w="1364" w:type="pct"/>
            <w:noWrap/>
            <w:hideMark/>
          </w:tcPr>
          <w:p w14:paraId="6F773539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0.99 [0.94, 1.04]</w:t>
            </w:r>
          </w:p>
        </w:tc>
      </w:tr>
      <w:tr w:rsidR="00F85873" w:rsidRPr="00342E1D" w14:paraId="66FC15B7" w14:textId="77777777" w:rsidTr="00091B74">
        <w:trPr>
          <w:trHeight w:val="20"/>
        </w:trPr>
        <w:tc>
          <w:tcPr>
            <w:tcW w:w="2379" w:type="pct"/>
            <w:noWrap/>
            <w:hideMark/>
          </w:tcPr>
          <w:p w14:paraId="321F4AAC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3D077A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Smoking (weekly, everyday smoker)</w:t>
            </w:r>
          </w:p>
        </w:tc>
        <w:tc>
          <w:tcPr>
            <w:tcW w:w="1257" w:type="pct"/>
            <w:noWrap/>
            <w:hideMark/>
          </w:tcPr>
          <w:p w14:paraId="75807176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color w:val="000000"/>
                <w:kern w:val="0"/>
                <w:szCs w:val="24"/>
                <w:lang w:eastAsia="fr-CA"/>
                <w14:ligatures w14:val="none"/>
              </w:rPr>
              <w:t>0.49 [0.23, 1.04]</w:t>
            </w:r>
          </w:p>
        </w:tc>
        <w:tc>
          <w:tcPr>
            <w:tcW w:w="1364" w:type="pct"/>
            <w:noWrap/>
            <w:hideMark/>
          </w:tcPr>
          <w:p w14:paraId="5B8DB8EC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</w:pPr>
            <w:r w:rsidRPr="0009715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fr-CA"/>
                <w14:ligatures w14:val="none"/>
              </w:rPr>
              <w:t>0.33 [0.12, 0.89]</w:t>
            </w:r>
          </w:p>
        </w:tc>
      </w:tr>
      <w:tr w:rsidR="00F85873" w:rsidRPr="00342E1D" w14:paraId="0DDF122D" w14:textId="77777777" w:rsidTr="000F397E">
        <w:trPr>
          <w:trHeight w:val="20"/>
        </w:trPr>
        <w:tc>
          <w:tcPr>
            <w:tcW w:w="5000" w:type="pct"/>
            <w:gridSpan w:val="3"/>
            <w:noWrap/>
            <w:hideMark/>
          </w:tcPr>
          <w:p w14:paraId="6FDA0178" w14:textId="77777777" w:rsidR="00F85873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fr-CA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fr-CA"/>
                <w14:ligatures w14:val="none"/>
              </w:rPr>
              <w:t>a</w:t>
            </w:r>
            <w:r w:rsidRPr="00342E1D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fr-CA"/>
                <w14:ligatures w14:val="none"/>
              </w:rPr>
              <w:t>Adjusted</w:t>
            </w:r>
            <w:proofErr w:type="spellEnd"/>
            <w:r w:rsidRPr="003D077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fr-CA"/>
                <w14:ligatures w14:val="none"/>
              </w:rPr>
              <w:t xml:space="preserve"> for age, </w:t>
            </w: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fr-CA"/>
                <w14:ligatures w14:val="none"/>
              </w:rPr>
              <w:t>sex</w:t>
            </w:r>
            <w:r w:rsidRPr="003D077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fr-CA"/>
                <w14:ligatures w14:val="none"/>
              </w:rPr>
              <w:t xml:space="preserve"> and education</w:t>
            </w:r>
          </w:p>
          <w:p w14:paraId="19773954" w14:textId="77777777" w:rsidR="00F85873" w:rsidRPr="0009715C" w:rsidRDefault="00F85873" w:rsidP="000F397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fr-CA"/>
                <w14:ligatures w14:val="none"/>
              </w:rPr>
            </w:pPr>
          </w:p>
        </w:tc>
      </w:tr>
    </w:tbl>
    <w:p w14:paraId="41C906D7" w14:textId="77777777" w:rsidR="00F85873" w:rsidRDefault="00F85873" w:rsidP="00F85873">
      <w:pPr>
        <w:spacing w:after="0" w:line="240" w:lineRule="auto"/>
        <w:jc w:val="left"/>
        <w:rPr>
          <w:rFonts w:eastAsia="Times New Roman" w:cs="Times New Roman"/>
          <w:b/>
          <w:bCs/>
          <w:color w:val="000000"/>
          <w:kern w:val="0"/>
          <w:szCs w:val="24"/>
          <w:lang w:eastAsia="fr-CA"/>
          <w14:ligatures w14:val="none"/>
        </w:rPr>
      </w:pPr>
    </w:p>
    <w:sectPr w:rsidR="00F8587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873"/>
    <w:rsid w:val="000049AD"/>
    <w:rsid w:val="00025E93"/>
    <w:rsid w:val="00091B74"/>
    <w:rsid w:val="000E0662"/>
    <w:rsid w:val="002D1120"/>
    <w:rsid w:val="003437DA"/>
    <w:rsid w:val="005D5A59"/>
    <w:rsid w:val="00700215"/>
    <w:rsid w:val="00753498"/>
    <w:rsid w:val="007A32CB"/>
    <w:rsid w:val="008C5ABE"/>
    <w:rsid w:val="00932891"/>
    <w:rsid w:val="00A129B4"/>
    <w:rsid w:val="00B74D4A"/>
    <w:rsid w:val="00BA1EEC"/>
    <w:rsid w:val="00D55E27"/>
    <w:rsid w:val="00DD34C4"/>
    <w:rsid w:val="00F85873"/>
    <w:rsid w:val="00FA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EB2AC"/>
  <w15:chartTrackingRefBased/>
  <w15:docId w15:val="{36DAB526-408D-4734-B4EE-32590F12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E93"/>
    <w:pPr>
      <w:spacing w:line="360" w:lineRule="auto"/>
      <w:jc w:val="both"/>
    </w:pPr>
    <w:rPr>
      <w:rFonts w:ascii="Times New Roman" w:hAnsi="Times New Roman"/>
      <w:sz w:val="24"/>
      <w:lang w:val="en-CA"/>
    </w:rPr>
  </w:style>
  <w:style w:type="paragraph" w:styleId="Titre1">
    <w:name w:val="heading 1"/>
    <w:basedOn w:val="Normal"/>
    <w:next w:val="Normal"/>
    <w:link w:val="Titre1Car"/>
    <w:uiPriority w:val="9"/>
    <w:qFormat/>
    <w:rsid w:val="00F8587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C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587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C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5873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fr-C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5873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lang w:val="fr-CA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5873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lang w:val="fr-CA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5873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fr-C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5873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val="fr-CA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5873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val="fr-C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5873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5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5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58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58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58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58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58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58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58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587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</w:rPr>
  </w:style>
  <w:style w:type="character" w:customStyle="1" w:styleId="TitreCar">
    <w:name w:val="Titre Car"/>
    <w:basedOn w:val="Policepardfaut"/>
    <w:link w:val="Titre"/>
    <w:uiPriority w:val="10"/>
    <w:rsid w:val="00F85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5873"/>
    <w:pPr>
      <w:numPr>
        <w:ilvl w:val="1"/>
      </w:numPr>
      <w:spacing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fr-CA"/>
    </w:rPr>
  </w:style>
  <w:style w:type="character" w:customStyle="1" w:styleId="Sous-titreCar">
    <w:name w:val="Sous-titre Car"/>
    <w:basedOn w:val="Policepardfaut"/>
    <w:link w:val="Sous-titre"/>
    <w:uiPriority w:val="11"/>
    <w:rsid w:val="00F85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5873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sz w:val="22"/>
      <w:lang w:val="fr-CA"/>
    </w:rPr>
  </w:style>
  <w:style w:type="character" w:customStyle="1" w:styleId="CitationCar">
    <w:name w:val="Citation Car"/>
    <w:basedOn w:val="Policepardfaut"/>
    <w:link w:val="Citation"/>
    <w:uiPriority w:val="29"/>
    <w:rsid w:val="00F858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5873"/>
    <w:pPr>
      <w:spacing w:line="259" w:lineRule="auto"/>
      <w:ind w:left="720"/>
      <w:contextualSpacing/>
      <w:jc w:val="left"/>
    </w:pPr>
    <w:rPr>
      <w:rFonts w:asciiTheme="minorHAnsi" w:hAnsiTheme="minorHAnsi"/>
      <w:sz w:val="22"/>
      <w:lang w:val="fr-CA"/>
    </w:rPr>
  </w:style>
  <w:style w:type="character" w:styleId="Accentuationintense">
    <w:name w:val="Intense Emphasis"/>
    <w:basedOn w:val="Policepardfaut"/>
    <w:uiPriority w:val="21"/>
    <w:qFormat/>
    <w:rsid w:val="00F858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5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  <w:lang w:val="fr-C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58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5873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85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FA3D2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A3D2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A3D27"/>
    <w:rPr>
      <w:rFonts w:ascii="Times New Roman" w:hAnsi="Times New Roman"/>
      <w:sz w:val="20"/>
      <w:szCs w:val="20"/>
      <w:lang w:val="en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A3D2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A3D27"/>
    <w:rPr>
      <w:rFonts w:ascii="Times New Roman" w:hAnsi="Times New Roman"/>
      <w:b/>
      <w:bCs/>
      <w:sz w:val="20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Marie-Pierre Sylvestre</dc:creator>
  <cp:keywords/>
  <dc:description/>
  <cp:lastModifiedBy>Marie-Pierre Sylvestre</cp:lastModifiedBy>
  <cp:revision>2</cp:revision>
  <dcterms:created xsi:type="dcterms:W3CDTF">2025-09-15T15:55:00Z</dcterms:created>
  <dcterms:modified xsi:type="dcterms:W3CDTF">2025-09-15T15:55:00Z</dcterms:modified>
</cp:coreProperties>
</file>