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646" w:rsidRPr="00396234" w:rsidRDefault="003B79AD" w:rsidP="00C36646">
      <w:pPr>
        <w:spacing w:after="0" w:line="24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Supplementary Table 6.</w:t>
      </w:r>
      <w:bookmarkStart w:id="0" w:name="_GoBack"/>
      <w:bookmarkEnd w:id="0"/>
      <w:r w:rsidR="00C36646">
        <w:rPr>
          <w:rFonts w:ascii="Arial" w:hAnsi="Arial" w:cs="Arial"/>
          <w:b/>
          <w:lang w:val="en-US"/>
        </w:rPr>
        <w:t xml:space="preserve"> Primary barriers to agreeing to the use of cannabis and </w:t>
      </w:r>
      <w:proofErr w:type="spellStart"/>
      <w:r w:rsidR="00C36646">
        <w:rPr>
          <w:rFonts w:ascii="Arial" w:hAnsi="Arial" w:cs="Arial"/>
          <w:b/>
          <w:lang w:val="en-US"/>
        </w:rPr>
        <w:t>cannabidiol</w:t>
      </w:r>
      <w:proofErr w:type="spellEnd"/>
      <w:r w:rsidR="00C36646">
        <w:rPr>
          <w:rFonts w:ascii="Arial" w:hAnsi="Arial" w:cs="Arial"/>
          <w:b/>
          <w:lang w:val="en-US"/>
        </w:rPr>
        <w:t xml:space="preserve"> for the therapeutic management of PD according to participants’ occupation (i.e., physicians vs. non-physicians) </w:t>
      </w:r>
      <w:r w:rsidR="00C36646" w:rsidRPr="00842823">
        <w:rPr>
          <w:rFonts w:ascii="Arial" w:hAnsi="Arial" w:cs="Arial"/>
          <w:b/>
          <w:lang w:val="en-US"/>
        </w:rPr>
        <w:t>(n=</w:t>
      </w:r>
      <w:r w:rsidR="00C36646" w:rsidRPr="00BD3DDD">
        <w:rPr>
          <w:rFonts w:ascii="Arial" w:hAnsi="Arial" w:cs="Arial"/>
          <w:b/>
          <w:lang w:val="en-US"/>
        </w:rPr>
        <w:t>218</w:t>
      </w:r>
      <w:r w:rsidR="00C36646" w:rsidRPr="00842823">
        <w:rPr>
          <w:rFonts w:ascii="Arial" w:hAnsi="Arial" w:cs="Arial"/>
          <w:b/>
          <w:lang w:val="en-US"/>
        </w:rPr>
        <w:t>)</w:t>
      </w:r>
    </w:p>
    <w:tbl>
      <w:tblPr>
        <w:tblStyle w:val="Grilledutableau"/>
        <w:tblW w:w="729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9"/>
        <w:gridCol w:w="1268"/>
        <w:gridCol w:w="1244"/>
        <w:gridCol w:w="1378"/>
        <w:gridCol w:w="1244"/>
      </w:tblGrid>
      <w:tr w:rsidR="00C36646" w:rsidRPr="003B79AD" w:rsidTr="00C54D30">
        <w:tc>
          <w:tcPr>
            <w:tcW w:w="2159" w:type="dxa"/>
          </w:tcPr>
          <w:p w:rsidR="00C36646" w:rsidRPr="0007727F" w:rsidRDefault="00C36646" w:rsidP="00C54D3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Cannabis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6476AA">
              <w:rPr>
                <w:rFonts w:ascii="Arial" w:hAnsi="Arial" w:cs="Arial"/>
                <w:lang w:val="en-US"/>
              </w:rPr>
              <w:t>Cannabidiol</w:t>
            </w:r>
            <w:proofErr w:type="spellEnd"/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36646" w:rsidRPr="003B79AD" w:rsidTr="00C54D30">
        <w:tc>
          <w:tcPr>
            <w:tcW w:w="2159" w:type="dxa"/>
          </w:tcPr>
          <w:p w:rsidR="00C36646" w:rsidRPr="006476AA" w:rsidRDefault="00C36646" w:rsidP="00C54D3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Physicians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Non-physicians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Physicians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Non-physicians</w:t>
            </w:r>
          </w:p>
        </w:tc>
      </w:tr>
      <w:tr w:rsidR="00C36646" w:rsidRPr="003B79AD" w:rsidTr="00C54D30">
        <w:tc>
          <w:tcPr>
            <w:tcW w:w="2159" w:type="dxa"/>
          </w:tcPr>
          <w:p w:rsidR="00C36646" w:rsidRPr="006476AA" w:rsidRDefault="00C36646" w:rsidP="00C54D3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Cited as primary barrier</w:t>
            </w:r>
          </w:p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N (%)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Cited as primary barrier</w:t>
            </w:r>
          </w:p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N (%)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Cited as primary barrier</w:t>
            </w:r>
          </w:p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N (%)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Cited as primary barrier</w:t>
            </w:r>
          </w:p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N (%)</w:t>
            </w:r>
          </w:p>
        </w:tc>
      </w:tr>
      <w:tr w:rsidR="00C36646" w:rsidRPr="006476AA" w:rsidTr="00C54D30">
        <w:tc>
          <w:tcPr>
            <w:tcW w:w="2159" w:type="dxa"/>
          </w:tcPr>
          <w:p w:rsidR="00C36646" w:rsidRPr="006476AA" w:rsidRDefault="00C36646" w:rsidP="00C54D30">
            <w:pPr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  <w:lang w:val="en-US"/>
              </w:rPr>
              <w:t xml:space="preserve">Putting oneself or </w:t>
            </w:r>
            <w:r>
              <w:rPr>
                <w:rFonts w:ascii="Arial" w:hAnsi="Arial" w:cs="Arial"/>
                <w:color w:val="000000"/>
                <w:lang w:val="en-US"/>
              </w:rPr>
              <w:t xml:space="preserve">one’s </w:t>
            </w:r>
            <w:r w:rsidRPr="006476AA">
              <w:rPr>
                <w:rFonts w:ascii="Arial" w:hAnsi="Arial" w:cs="Arial"/>
                <w:color w:val="000000"/>
                <w:lang w:val="en-US"/>
              </w:rPr>
              <w:t>patients in an illegal situation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4 (8.9)</w:t>
            </w:r>
          </w:p>
        </w:tc>
        <w:tc>
          <w:tcPr>
            <w:tcW w:w="1244" w:type="dxa"/>
            <w:tcBorders>
              <w:top w:val="single" w:sz="4" w:space="0" w:color="auto"/>
            </w:tcBorders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39 (22.5)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44" w:type="dxa"/>
            <w:tcBorders>
              <w:top w:val="single" w:sz="4" w:space="0" w:color="auto"/>
            </w:tcBorders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-</w:t>
            </w:r>
          </w:p>
        </w:tc>
      </w:tr>
      <w:tr w:rsidR="00C36646" w:rsidRPr="006476AA" w:rsidTr="00C54D30">
        <w:tc>
          <w:tcPr>
            <w:tcW w:w="2159" w:type="dxa"/>
          </w:tcPr>
          <w:p w:rsidR="00C36646" w:rsidRPr="006476AA" w:rsidRDefault="00C36646" w:rsidP="00C54D30">
            <w:pPr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  <w:lang w:val="en-US"/>
              </w:rPr>
              <w:t xml:space="preserve">Fear </w:t>
            </w:r>
            <w:r>
              <w:rPr>
                <w:rFonts w:ascii="Arial" w:hAnsi="Arial" w:cs="Arial"/>
                <w:color w:val="000000"/>
                <w:lang w:val="en-US"/>
              </w:rPr>
              <w:t xml:space="preserve">that </w:t>
            </w:r>
            <w:r w:rsidRPr="006476AA">
              <w:rPr>
                <w:rFonts w:ascii="Arial" w:hAnsi="Arial" w:cs="Arial"/>
                <w:color w:val="000000"/>
                <w:lang w:val="en-US"/>
              </w:rPr>
              <w:t>patient</w:t>
            </w:r>
            <w:r>
              <w:rPr>
                <w:rFonts w:ascii="Arial" w:hAnsi="Arial" w:cs="Arial"/>
                <w:color w:val="000000"/>
                <w:lang w:val="en-US"/>
              </w:rPr>
              <w:t>s would become</w:t>
            </w:r>
            <w:r w:rsidRPr="006476AA">
              <w:rPr>
                <w:rFonts w:ascii="Arial" w:hAnsi="Arial" w:cs="Arial"/>
                <w:color w:val="000000"/>
                <w:lang w:val="en-US"/>
              </w:rPr>
              <w:t xml:space="preserve"> depend</w:t>
            </w:r>
            <w:r>
              <w:rPr>
                <w:rFonts w:ascii="Arial" w:hAnsi="Arial" w:cs="Arial"/>
                <w:color w:val="000000"/>
                <w:lang w:val="en-US"/>
              </w:rPr>
              <w:t>ent on the substance</w:t>
            </w:r>
          </w:p>
        </w:tc>
        <w:tc>
          <w:tcPr>
            <w:tcW w:w="126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1 (2.2)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12 (6.9)</w:t>
            </w:r>
          </w:p>
        </w:tc>
        <w:tc>
          <w:tcPr>
            <w:tcW w:w="137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1 (2.2)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8 (4.6)</w:t>
            </w:r>
          </w:p>
        </w:tc>
      </w:tr>
      <w:tr w:rsidR="00C36646" w:rsidRPr="006476AA" w:rsidTr="00C54D30">
        <w:tc>
          <w:tcPr>
            <w:tcW w:w="2159" w:type="dxa"/>
          </w:tcPr>
          <w:p w:rsidR="00C36646" w:rsidRPr="006476AA" w:rsidRDefault="00C36646" w:rsidP="00C54D30">
            <w:pPr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  <w:lang w:val="en-US"/>
              </w:rPr>
              <w:t>Fear of psychoactive effects (</w:t>
            </w:r>
            <w:r>
              <w:rPr>
                <w:rFonts w:ascii="Arial" w:hAnsi="Arial" w:cs="Arial"/>
                <w:color w:val="000000"/>
                <w:lang w:val="en-US"/>
              </w:rPr>
              <w:t xml:space="preserve">drug </w:t>
            </w:r>
            <w:r w:rsidRPr="006476AA">
              <w:rPr>
                <w:rFonts w:ascii="Arial" w:hAnsi="Arial" w:cs="Arial"/>
                <w:i/>
                <w:color w:val="000000"/>
                <w:lang w:val="en-US"/>
              </w:rPr>
              <w:t>high</w:t>
            </w:r>
            <w:r>
              <w:rPr>
                <w:rFonts w:ascii="Arial" w:hAnsi="Arial" w:cs="Arial"/>
                <w:i/>
                <w:color w:val="000000"/>
                <w:lang w:val="en-US"/>
              </w:rPr>
              <w:t>s</w:t>
            </w:r>
            <w:r w:rsidRPr="006476AA">
              <w:rPr>
                <w:rFonts w:ascii="Arial" w:hAnsi="Arial" w:cs="Arial"/>
                <w:color w:val="000000"/>
                <w:lang w:val="en-US"/>
              </w:rPr>
              <w:t>)</w:t>
            </w:r>
          </w:p>
        </w:tc>
        <w:tc>
          <w:tcPr>
            <w:tcW w:w="126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6 (13.3)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23 (13.3)</w:t>
            </w:r>
          </w:p>
        </w:tc>
        <w:tc>
          <w:tcPr>
            <w:tcW w:w="137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3 (1.7)</w:t>
            </w:r>
          </w:p>
        </w:tc>
      </w:tr>
      <w:tr w:rsidR="00C36646" w:rsidRPr="006476AA" w:rsidTr="00C54D30">
        <w:tc>
          <w:tcPr>
            <w:tcW w:w="2159" w:type="dxa"/>
          </w:tcPr>
          <w:p w:rsidR="00C36646" w:rsidRPr="006476AA" w:rsidRDefault="00C36646" w:rsidP="00C54D30">
            <w:pPr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  <w:lang w:val="en-US"/>
              </w:rPr>
              <w:t>Fear of drug-drug interactions</w:t>
            </w:r>
          </w:p>
        </w:tc>
        <w:tc>
          <w:tcPr>
            <w:tcW w:w="126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27 (15.6)</w:t>
            </w:r>
          </w:p>
        </w:tc>
        <w:tc>
          <w:tcPr>
            <w:tcW w:w="137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28 (16.2)</w:t>
            </w:r>
          </w:p>
        </w:tc>
      </w:tr>
      <w:tr w:rsidR="00C36646" w:rsidRPr="006476AA" w:rsidTr="00C54D30">
        <w:tc>
          <w:tcPr>
            <w:tcW w:w="2159" w:type="dxa"/>
          </w:tcPr>
          <w:p w:rsidR="00C36646" w:rsidRPr="006476AA" w:rsidRDefault="00C36646" w:rsidP="00C54D30">
            <w:pPr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  <w:lang w:val="en-US"/>
              </w:rPr>
              <w:t>Fear of other adverse effects</w:t>
            </w:r>
          </w:p>
        </w:tc>
        <w:tc>
          <w:tcPr>
            <w:tcW w:w="126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2 (4.4)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5 (2.9)</w:t>
            </w:r>
          </w:p>
        </w:tc>
        <w:tc>
          <w:tcPr>
            <w:tcW w:w="137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3 (6.7)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2 (1.2)</w:t>
            </w:r>
          </w:p>
        </w:tc>
      </w:tr>
      <w:tr w:rsidR="00C36646" w:rsidRPr="006476AA" w:rsidTr="00C54D30">
        <w:tc>
          <w:tcPr>
            <w:tcW w:w="2159" w:type="dxa"/>
          </w:tcPr>
          <w:p w:rsidR="00C36646" w:rsidRPr="006476AA" w:rsidRDefault="00C36646" w:rsidP="00C54D30">
            <w:pPr>
              <w:rPr>
                <w:rFonts w:ascii="Arial" w:hAnsi="Arial" w:cs="Arial"/>
                <w:color w:val="000000"/>
                <w:lang w:val="en-US"/>
              </w:rPr>
            </w:pPr>
            <w:r w:rsidRPr="006476AA">
              <w:rPr>
                <w:rFonts w:ascii="Arial" w:eastAsia="Times New Roman" w:hAnsi="Arial" w:cs="Arial"/>
                <w:color w:val="000000"/>
                <w:lang w:val="en-US" w:eastAsia="fr-FR"/>
              </w:rPr>
              <w:t>Lack of evidence to support its effectiveness</w:t>
            </w:r>
          </w:p>
        </w:tc>
        <w:tc>
          <w:tcPr>
            <w:tcW w:w="126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24 (53.3)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8 (4.6)</w:t>
            </w:r>
          </w:p>
        </w:tc>
        <w:tc>
          <w:tcPr>
            <w:tcW w:w="137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27 (60)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29 (16.8)</w:t>
            </w:r>
          </w:p>
        </w:tc>
      </w:tr>
      <w:tr w:rsidR="00C36646" w:rsidRPr="006476AA" w:rsidTr="00C54D30">
        <w:tc>
          <w:tcPr>
            <w:tcW w:w="2159" w:type="dxa"/>
          </w:tcPr>
          <w:p w:rsidR="00C36646" w:rsidRPr="006476AA" w:rsidRDefault="00C36646" w:rsidP="00C54D30">
            <w:pPr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fr-FR"/>
              </w:rPr>
              <w:t>L</w:t>
            </w:r>
            <w:r w:rsidRPr="00B75C75">
              <w:rPr>
                <w:rFonts w:ascii="Arial" w:eastAsia="Times New Roman" w:hAnsi="Arial" w:cs="Arial"/>
                <w:color w:val="000000"/>
                <w:lang w:val="en-US" w:eastAsia="fr-FR"/>
              </w:rPr>
              <w:t>ack of information about proper usage</w:t>
            </w:r>
          </w:p>
        </w:tc>
        <w:tc>
          <w:tcPr>
            <w:tcW w:w="126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1 (2.2)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36 (20.8)</w:t>
            </w:r>
          </w:p>
        </w:tc>
        <w:tc>
          <w:tcPr>
            <w:tcW w:w="137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4 (8.9)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64 (37)</w:t>
            </w:r>
          </w:p>
        </w:tc>
      </w:tr>
      <w:tr w:rsidR="00C36646" w:rsidRPr="006476AA" w:rsidTr="00C54D30">
        <w:tc>
          <w:tcPr>
            <w:tcW w:w="2159" w:type="dxa"/>
          </w:tcPr>
          <w:p w:rsidR="00C36646" w:rsidRPr="006476AA" w:rsidRDefault="00C36646" w:rsidP="00C54D30">
            <w:pPr>
              <w:rPr>
                <w:rFonts w:ascii="Arial" w:hAnsi="Arial" w:cs="Arial"/>
                <w:color w:val="000000"/>
                <w:lang w:val="en-US"/>
              </w:rPr>
            </w:pPr>
            <w:r w:rsidRPr="006476AA">
              <w:rPr>
                <w:rFonts w:ascii="Arial" w:eastAsia="Times New Roman" w:hAnsi="Arial" w:cs="Arial"/>
                <w:color w:val="000000"/>
                <w:lang w:val="en-US" w:eastAsia="fr-FR"/>
              </w:rPr>
              <w:t>Difficulties in supply</w:t>
            </w:r>
          </w:p>
        </w:tc>
        <w:tc>
          <w:tcPr>
            <w:tcW w:w="126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37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1 (0.6)</w:t>
            </w:r>
          </w:p>
        </w:tc>
      </w:tr>
      <w:tr w:rsidR="00C36646" w:rsidRPr="006476AA" w:rsidTr="00C54D30">
        <w:tc>
          <w:tcPr>
            <w:tcW w:w="2159" w:type="dxa"/>
          </w:tcPr>
          <w:p w:rsidR="00C36646" w:rsidRPr="006476AA" w:rsidRDefault="00C36646" w:rsidP="00C54D30">
            <w:pPr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Cost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of substance</w:t>
            </w:r>
          </w:p>
        </w:tc>
        <w:tc>
          <w:tcPr>
            <w:tcW w:w="126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4 (2.3)</w:t>
            </w:r>
          </w:p>
        </w:tc>
        <w:tc>
          <w:tcPr>
            <w:tcW w:w="137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2 (4.4)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9 (5.2)</w:t>
            </w:r>
          </w:p>
        </w:tc>
      </w:tr>
      <w:tr w:rsidR="00C36646" w:rsidRPr="006476AA" w:rsidTr="00C54D30">
        <w:tc>
          <w:tcPr>
            <w:tcW w:w="2159" w:type="dxa"/>
          </w:tcPr>
          <w:p w:rsidR="00C36646" w:rsidRPr="006476AA" w:rsidRDefault="00C36646" w:rsidP="00C54D30">
            <w:pPr>
              <w:rPr>
                <w:rFonts w:ascii="Arial" w:hAnsi="Arial" w:cs="Arial"/>
                <w:color w:val="000000"/>
                <w:lang w:val="en-US"/>
              </w:rPr>
            </w:pPr>
            <w:r w:rsidRPr="006476AA">
              <w:rPr>
                <w:rFonts w:ascii="Arial" w:hAnsi="Arial" w:cs="Arial"/>
                <w:color w:val="000000"/>
                <w:lang w:val="en-US"/>
              </w:rPr>
              <w:t>The absence of recommendation</w:t>
            </w:r>
            <w:r>
              <w:rPr>
                <w:rFonts w:ascii="Arial" w:hAnsi="Arial" w:cs="Arial"/>
                <w:color w:val="000000"/>
                <w:lang w:val="en-US"/>
              </w:rPr>
              <w:t>s</w:t>
            </w:r>
            <w:r w:rsidRPr="006476AA">
              <w:rPr>
                <w:rFonts w:ascii="Arial" w:hAnsi="Arial" w:cs="Arial"/>
                <w:color w:val="000000"/>
                <w:lang w:val="en-US"/>
              </w:rPr>
              <w:t xml:space="preserve"> from medical authorities</w:t>
            </w:r>
          </w:p>
        </w:tc>
        <w:tc>
          <w:tcPr>
            <w:tcW w:w="126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7 (15.6)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16 (9.2)</w:t>
            </w:r>
          </w:p>
        </w:tc>
        <w:tc>
          <w:tcPr>
            <w:tcW w:w="137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8 (17.8)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28 (16.2)</w:t>
            </w:r>
          </w:p>
        </w:tc>
      </w:tr>
      <w:tr w:rsidR="00C36646" w:rsidRPr="006476AA" w:rsidTr="00C54D30">
        <w:tc>
          <w:tcPr>
            <w:tcW w:w="2159" w:type="dxa"/>
          </w:tcPr>
          <w:p w:rsidR="00C36646" w:rsidRPr="006476AA" w:rsidRDefault="00C36646" w:rsidP="00C54D30">
            <w:pPr>
              <w:rPr>
                <w:rFonts w:ascii="Arial" w:hAnsi="Arial" w:cs="Arial"/>
                <w:color w:val="000000"/>
                <w:lang w:val="en-US"/>
              </w:rPr>
            </w:pPr>
            <w:r w:rsidRPr="006476AA">
              <w:rPr>
                <w:rFonts w:ascii="Arial" w:eastAsia="Times New Roman" w:hAnsi="Arial" w:cs="Arial"/>
                <w:color w:val="000000"/>
                <w:lang w:val="en-US" w:eastAsia="fr-FR"/>
              </w:rPr>
              <w:t>My colleagues’ reluctance</w:t>
            </w:r>
          </w:p>
        </w:tc>
        <w:tc>
          <w:tcPr>
            <w:tcW w:w="126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37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</w:tr>
      <w:tr w:rsidR="00C36646" w:rsidRPr="006476AA" w:rsidTr="00C54D30">
        <w:tc>
          <w:tcPr>
            <w:tcW w:w="2159" w:type="dxa"/>
          </w:tcPr>
          <w:p w:rsidR="00C36646" w:rsidRPr="006476AA" w:rsidRDefault="00C36646" w:rsidP="00C54D30">
            <w:pPr>
              <w:adjustRightInd w:val="0"/>
              <w:spacing w:before="29" w:after="29"/>
              <w:rPr>
                <w:rFonts w:ascii="Arial" w:hAnsi="Arial" w:cs="Arial"/>
                <w:color w:val="000000"/>
                <w:lang w:val="en-US"/>
              </w:rPr>
            </w:pPr>
            <w:r w:rsidRPr="006476AA">
              <w:rPr>
                <w:rFonts w:ascii="Arial" w:eastAsia="Times New Roman" w:hAnsi="Arial" w:cs="Arial"/>
                <w:color w:val="000000"/>
                <w:lang w:val="en-US" w:eastAsia="fr-FR"/>
              </w:rPr>
              <w:t>My relatives' reluctance (other than colleagues)</w:t>
            </w:r>
          </w:p>
        </w:tc>
        <w:tc>
          <w:tcPr>
            <w:tcW w:w="126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37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</w:tr>
      <w:tr w:rsidR="00C36646" w:rsidRPr="006476AA" w:rsidTr="00C54D30">
        <w:tc>
          <w:tcPr>
            <w:tcW w:w="2159" w:type="dxa"/>
          </w:tcPr>
          <w:p w:rsidR="00C36646" w:rsidRPr="006476AA" w:rsidRDefault="00C36646" w:rsidP="00C54D30">
            <w:pPr>
              <w:adjustRightInd w:val="0"/>
              <w:spacing w:before="29" w:after="29"/>
              <w:rPr>
                <w:rFonts w:ascii="Arial" w:hAnsi="Arial" w:cs="Arial"/>
                <w:color w:val="000000"/>
                <w:lang w:val="en-US"/>
              </w:rPr>
            </w:pPr>
            <w:r w:rsidRPr="006476AA">
              <w:rPr>
                <w:rFonts w:ascii="Arial" w:eastAsia="Times New Roman" w:hAnsi="Arial" w:cs="Arial"/>
                <w:color w:val="000000"/>
                <w:lang w:val="en-US" w:eastAsia="fr-FR"/>
              </w:rPr>
              <w:t xml:space="preserve">Fear of stigmatization (social disapproval) </w:t>
            </w:r>
            <w:r>
              <w:rPr>
                <w:rFonts w:ascii="Arial" w:eastAsia="Times New Roman" w:hAnsi="Arial" w:cs="Arial"/>
                <w:color w:val="000000"/>
                <w:lang w:val="en-US" w:eastAsia="fr-FR"/>
              </w:rPr>
              <w:t xml:space="preserve">of </w:t>
            </w:r>
            <w:r w:rsidRPr="006476AA">
              <w:rPr>
                <w:rFonts w:ascii="Arial" w:eastAsia="Times New Roman" w:hAnsi="Arial" w:cs="Arial"/>
                <w:color w:val="000000"/>
                <w:lang w:val="en-US" w:eastAsia="fr-FR"/>
              </w:rPr>
              <w:t>patients</w:t>
            </w:r>
          </w:p>
        </w:tc>
        <w:tc>
          <w:tcPr>
            <w:tcW w:w="126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37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1 (0.6)</w:t>
            </w:r>
          </w:p>
        </w:tc>
      </w:tr>
      <w:tr w:rsidR="00C36646" w:rsidRPr="006476AA" w:rsidTr="00C54D30">
        <w:tc>
          <w:tcPr>
            <w:tcW w:w="2159" w:type="dxa"/>
          </w:tcPr>
          <w:p w:rsidR="00C36646" w:rsidRPr="006476AA" w:rsidRDefault="00C36646" w:rsidP="00C54D30">
            <w:pPr>
              <w:adjustRightInd w:val="0"/>
              <w:spacing w:before="29" w:after="29"/>
              <w:rPr>
                <w:rFonts w:ascii="Arial" w:hAnsi="Arial" w:cs="Arial"/>
                <w:color w:val="000000"/>
                <w:lang w:val="en-US"/>
              </w:rPr>
            </w:pPr>
            <w:r w:rsidRPr="006476AA">
              <w:rPr>
                <w:rFonts w:ascii="Arial" w:eastAsia="Times New Roman" w:hAnsi="Arial" w:cs="Arial"/>
                <w:color w:val="000000"/>
                <w:lang w:val="en-US" w:eastAsia="fr-FR"/>
              </w:rPr>
              <w:t xml:space="preserve">Fear of stigmatization (social disapproval) </w:t>
            </w:r>
            <w:r>
              <w:rPr>
                <w:rFonts w:ascii="Arial" w:eastAsia="Times New Roman" w:hAnsi="Arial" w:cs="Arial"/>
                <w:color w:val="000000"/>
                <w:lang w:val="en-US" w:eastAsia="fr-FR"/>
              </w:rPr>
              <w:t>of</w:t>
            </w:r>
            <w:r w:rsidRPr="006476AA">
              <w:rPr>
                <w:rFonts w:ascii="Arial" w:eastAsia="Times New Roman" w:hAnsi="Arial" w:cs="Arial"/>
                <w:color w:val="000000"/>
                <w:lang w:val="en-US" w:eastAsia="fr-FR"/>
              </w:rPr>
              <w:t xml:space="preserve"> myself</w:t>
            </w:r>
          </w:p>
        </w:tc>
        <w:tc>
          <w:tcPr>
            <w:tcW w:w="126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37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color w:val="000000"/>
              </w:rPr>
              <w:t>0 (0)</w:t>
            </w:r>
          </w:p>
        </w:tc>
      </w:tr>
      <w:tr w:rsidR="00C36646" w:rsidRPr="00AC6907" w:rsidTr="00C54D30">
        <w:tc>
          <w:tcPr>
            <w:tcW w:w="2159" w:type="dxa"/>
          </w:tcPr>
          <w:p w:rsidR="00C36646" w:rsidRPr="006476AA" w:rsidRDefault="00C36646" w:rsidP="00C54D30">
            <w:pPr>
              <w:adjustRightInd w:val="0"/>
              <w:spacing w:before="29" w:after="29"/>
              <w:rPr>
                <w:rFonts w:ascii="Arial" w:hAnsi="Arial" w:cs="Arial"/>
                <w:color w:val="000000"/>
                <w:lang w:val="en-US"/>
              </w:rPr>
            </w:pPr>
            <w:r w:rsidRPr="006476AA">
              <w:rPr>
                <w:rFonts w:ascii="Arial" w:eastAsia="Times New Roman" w:hAnsi="Arial" w:cs="Arial"/>
                <w:color w:val="000000"/>
                <w:lang w:val="en-US" w:eastAsia="fr-FR"/>
              </w:rPr>
              <w:t>Its form/</w:t>
            </w:r>
            <w:r>
              <w:rPr>
                <w:rFonts w:ascii="Arial" w:eastAsia="Times New Roman" w:hAnsi="Arial" w:cs="Arial"/>
                <w:color w:val="000000"/>
                <w:lang w:val="en-US" w:eastAsia="fr-FR"/>
              </w:rPr>
              <w:t>mode</w:t>
            </w:r>
            <w:r w:rsidRPr="006476AA">
              <w:rPr>
                <w:rFonts w:ascii="Arial" w:eastAsia="Times New Roman" w:hAnsi="Arial" w:cs="Arial"/>
                <w:color w:val="000000"/>
                <w:lang w:val="en-US" w:eastAsia="fr-FR"/>
              </w:rPr>
              <w:t xml:space="preserve"> of administration (</w:t>
            </w:r>
            <w:r>
              <w:rPr>
                <w:rFonts w:ascii="Arial" w:eastAsia="Times New Roman" w:hAnsi="Arial" w:cs="Arial"/>
                <w:color w:val="000000"/>
                <w:lang w:val="en-US" w:eastAsia="fr-FR"/>
              </w:rPr>
              <w:t xml:space="preserve">e.g., </w:t>
            </w:r>
            <w:r w:rsidRPr="006476AA">
              <w:rPr>
                <w:rFonts w:ascii="Arial" w:eastAsia="Times New Roman" w:hAnsi="Arial" w:cs="Arial"/>
                <w:color w:val="000000"/>
                <w:lang w:val="en-US" w:eastAsia="fr-FR"/>
              </w:rPr>
              <w:t xml:space="preserve">dried herb/resin) </w:t>
            </w:r>
            <w:r>
              <w:rPr>
                <w:rFonts w:ascii="Arial" w:eastAsia="Times New Roman" w:hAnsi="Arial" w:cs="Arial"/>
                <w:color w:val="000000"/>
                <w:lang w:val="en-US" w:eastAsia="fr-FR"/>
              </w:rPr>
              <w:t xml:space="preserve">is </w:t>
            </w:r>
            <w:r w:rsidRPr="006476AA">
              <w:rPr>
                <w:rFonts w:ascii="Arial" w:eastAsia="Times New Roman" w:hAnsi="Arial" w:cs="Arial"/>
                <w:color w:val="000000"/>
                <w:lang w:val="en-US" w:eastAsia="fr-FR"/>
              </w:rPr>
              <w:t>poorly adapted to certain patients</w:t>
            </w:r>
          </w:p>
        </w:tc>
        <w:tc>
          <w:tcPr>
            <w:tcW w:w="126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D9138D">
              <w:rPr>
                <w:rFonts w:ascii="Arial" w:hAnsi="Arial" w:cs="Arial"/>
                <w:color w:val="000000"/>
                <w:lang w:val="en-GB"/>
              </w:rPr>
              <w:t>0 (0)</w:t>
            </w:r>
          </w:p>
        </w:tc>
        <w:tc>
          <w:tcPr>
            <w:tcW w:w="1244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D9138D">
              <w:rPr>
                <w:rFonts w:ascii="Arial" w:hAnsi="Arial" w:cs="Arial"/>
                <w:color w:val="000000"/>
                <w:lang w:val="en-GB"/>
              </w:rPr>
              <w:t>3 (1.7)</w:t>
            </w:r>
          </w:p>
        </w:tc>
        <w:tc>
          <w:tcPr>
            <w:tcW w:w="1378" w:type="dxa"/>
            <w:vAlign w:val="center"/>
          </w:tcPr>
          <w:p w:rsidR="00C36646" w:rsidRPr="006476AA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244" w:type="dxa"/>
            <w:vAlign w:val="center"/>
          </w:tcPr>
          <w:p w:rsidR="00C36646" w:rsidRPr="00345B64" w:rsidRDefault="00C36646" w:rsidP="00C54D30">
            <w:pPr>
              <w:jc w:val="center"/>
              <w:rPr>
                <w:rFonts w:ascii="Arial" w:hAnsi="Arial" w:cs="Arial"/>
                <w:lang w:val="en-US"/>
              </w:rPr>
            </w:pPr>
            <w:r w:rsidRPr="006476AA">
              <w:rPr>
                <w:rFonts w:ascii="Arial" w:hAnsi="Arial" w:cs="Arial"/>
                <w:lang w:val="en-US"/>
              </w:rPr>
              <w:t>-</w:t>
            </w:r>
          </w:p>
        </w:tc>
      </w:tr>
    </w:tbl>
    <w:p w:rsidR="001A5837" w:rsidRPr="00C36646" w:rsidRDefault="001A5837" w:rsidP="00C36646"/>
    <w:sectPr w:rsidR="001A5837" w:rsidRPr="00C36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DC3"/>
    <w:rsid w:val="00043DCE"/>
    <w:rsid w:val="001A5837"/>
    <w:rsid w:val="002E5970"/>
    <w:rsid w:val="003B79AD"/>
    <w:rsid w:val="005E2DC3"/>
    <w:rsid w:val="006E56A3"/>
    <w:rsid w:val="00BD37E5"/>
    <w:rsid w:val="00C3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608EA"/>
  <w15:chartTrackingRefBased/>
  <w15:docId w15:val="{0E2A89E2-8139-464D-B9FC-5F2EB08F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64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E2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ligne">
    <w:name w:val="line number"/>
    <w:basedOn w:val="Policepardfaut"/>
    <w:uiPriority w:val="99"/>
    <w:semiHidden/>
    <w:unhideWhenUsed/>
    <w:rsid w:val="00043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Tangui Barré</dc:creator>
  <cp:keywords/>
  <dc:description/>
  <cp:lastModifiedBy>Tangui Barré</cp:lastModifiedBy>
  <cp:revision>2</cp:revision>
  <dcterms:created xsi:type="dcterms:W3CDTF">2026-01-15T20:21:00Z</dcterms:created>
  <dcterms:modified xsi:type="dcterms:W3CDTF">2026-01-15T20:21:00Z</dcterms:modified>
</cp:coreProperties>
</file>