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3B0D3" w14:textId="1B4F90F0" w:rsidR="000C47D9" w:rsidRDefault="00C360D8" w:rsidP="00BC595F">
      <w:pPr>
        <w:spacing w:after="240" w:line="480" w:lineRule="auto"/>
        <w:ind w:left="-720" w:right="-540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451820">
        <w:rPr>
          <w:rFonts w:ascii="Arial" w:hAnsi="Arial" w:cs="Arial"/>
          <w:b/>
          <w:bCs/>
          <w:color w:val="000000" w:themeColor="text1"/>
          <w:sz w:val="32"/>
          <w:szCs w:val="32"/>
        </w:rPr>
        <w:t>Supplementary material</w:t>
      </w:r>
      <w:r w:rsidR="00AC6C67" w:rsidRPr="00451820">
        <w:rPr>
          <w:rFonts w:ascii="Arial" w:hAnsi="Arial" w:cs="Arial"/>
          <w:b/>
          <w:bCs/>
          <w:color w:val="000000" w:themeColor="text1"/>
          <w:sz w:val="32"/>
          <w:szCs w:val="32"/>
        </w:rPr>
        <w:t>s</w:t>
      </w:r>
    </w:p>
    <w:tbl>
      <w:tblPr>
        <w:tblW w:w="14685" w:type="dxa"/>
        <w:jc w:val="center"/>
        <w:tblLook w:val="04A0" w:firstRow="1" w:lastRow="0" w:firstColumn="1" w:lastColumn="0" w:noHBand="0" w:noVBand="1"/>
      </w:tblPr>
      <w:tblGrid>
        <w:gridCol w:w="696"/>
        <w:gridCol w:w="2139"/>
        <w:gridCol w:w="3756"/>
        <w:gridCol w:w="4182"/>
        <w:gridCol w:w="3912"/>
      </w:tblGrid>
      <w:tr w:rsidR="00F21C9E" w:rsidRPr="00F21C9E" w14:paraId="094097BA" w14:textId="77777777" w:rsidTr="00F4363E">
        <w:trPr>
          <w:trHeight w:val="375"/>
          <w:jc w:val="center"/>
        </w:trPr>
        <w:tc>
          <w:tcPr>
            <w:tcW w:w="14685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5A79660" w14:textId="5FEA7AD6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b/>
                <w:bCs/>
                <w:color w:val="000000"/>
                <w:lang w:eastAsia="zh-CN"/>
              </w:rPr>
              <w:t>Table S1</w:t>
            </w:r>
            <w:r w:rsidR="006D6D1D">
              <w:rPr>
                <w:rFonts w:ascii="Arial" w:hAnsi="Arial" w:cs="Arial"/>
                <w:b/>
                <w:bCs/>
                <w:color w:val="000000"/>
                <w:lang w:eastAsia="zh-CN"/>
              </w:rPr>
              <w:t>.</w:t>
            </w:r>
            <w:r w:rsidRPr="00F21C9E">
              <w:rPr>
                <w:rFonts w:ascii="Arial" w:hAnsi="Arial" w:cs="Arial"/>
                <w:color w:val="000000"/>
                <w:lang w:eastAsia="zh-CN"/>
              </w:rPr>
              <w:t xml:space="preserve"> Detailed information of each network metric in structural covariance networks</w:t>
            </w:r>
          </w:p>
        </w:tc>
      </w:tr>
      <w:tr w:rsidR="00F21C9E" w:rsidRPr="00F21C9E" w14:paraId="443D271D" w14:textId="77777777" w:rsidTr="00976CC4">
        <w:trPr>
          <w:trHeight w:val="375"/>
          <w:jc w:val="center"/>
        </w:trPr>
        <w:tc>
          <w:tcPr>
            <w:tcW w:w="2835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096C8D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Network level</w:t>
            </w:r>
          </w:p>
        </w:tc>
        <w:tc>
          <w:tcPr>
            <w:tcW w:w="375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96169F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Metric</w:t>
            </w:r>
          </w:p>
        </w:tc>
        <w:tc>
          <w:tcPr>
            <w:tcW w:w="418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EE8A7C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Definition</w:t>
            </w:r>
          </w:p>
        </w:tc>
        <w:tc>
          <w:tcPr>
            <w:tcW w:w="391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437DC7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Interpretation</w:t>
            </w:r>
          </w:p>
        </w:tc>
      </w:tr>
      <w:tr w:rsidR="00F21C9E" w:rsidRPr="00F21C9E" w14:paraId="52C86433" w14:textId="77777777" w:rsidTr="00976CC4">
        <w:trPr>
          <w:trHeight w:val="375"/>
          <w:jc w:val="center"/>
        </w:trPr>
        <w:tc>
          <w:tcPr>
            <w:tcW w:w="14685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9126C0F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 xml:space="preserve">Global network measures </w:t>
            </w:r>
          </w:p>
        </w:tc>
      </w:tr>
      <w:tr w:rsidR="00F21C9E" w:rsidRPr="00F21C9E" w14:paraId="12A8016E" w14:textId="77777777" w:rsidTr="00F4363E">
        <w:trPr>
          <w:trHeight w:val="632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8CFF7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F35F6" w14:textId="1C5B110A" w:rsidR="00F21C9E" w:rsidRPr="00F21C9E" w:rsidRDefault="00F4363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>
              <w:rPr>
                <w:rFonts w:ascii="Arial" w:hAnsi="Arial" w:cs="Arial"/>
                <w:color w:val="000000"/>
                <w:lang w:val="en-US" w:eastAsia="zh-CN"/>
              </w:rPr>
              <w:t>I</w:t>
            </w:r>
            <w:r w:rsidR="00F21C9E" w:rsidRPr="00F21C9E">
              <w:rPr>
                <w:rFonts w:ascii="Arial" w:hAnsi="Arial" w:cs="Arial"/>
                <w:color w:val="000000"/>
                <w:lang w:eastAsia="zh-CN"/>
              </w:rPr>
              <w:t>ntegration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7A08E" w14:textId="77777777" w:rsid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Normalized characteristic path length</w:t>
            </w:r>
          </w:p>
          <w:p w14:paraId="2795E254" w14:textId="43A907A8" w:rsidR="00DE7A83" w:rsidRPr="00F21C9E" w:rsidRDefault="00DE7A83" w:rsidP="00F21C9E">
            <w:pPr>
              <w:rPr>
                <w:rFonts w:ascii="Arial" w:hAnsi="Arial" w:cs="Arial"/>
                <w:color w:val="000000"/>
                <w:lang w:eastAsia="zh-CN"/>
              </w:rPr>
            </w:pP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880B1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The ratio between the shortest path length of actual and random graphs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DC76B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</w:p>
        </w:tc>
      </w:tr>
      <w:tr w:rsidR="00F21C9E" w:rsidRPr="00F21C9E" w14:paraId="4609C3BC" w14:textId="77777777" w:rsidTr="00F4363E">
        <w:trPr>
          <w:trHeight w:val="632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B9D38" w14:textId="77777777" w:rsidR="00F21C9E" w:rsidRPr="00F21C9E" w:rsidRDefault="00F21C9E" w:rsidP="00F21C9E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B5964" w14:textId="77777777" w:rsidR="00F21C9E" w:rsidRPr="00F21C9E" w:rsidRDefault="00F21C9E" w:rsidP="00F21C9E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12852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Global efficiency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1CA89" w14:textId="77777777" w:rsid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The inverse of the harmonic mean of the minimum path length between each pair of nodes</w:t>
            </w:r>
          </w:p>
          <w:p w14:paraId="5A74A735" w14:textId="41F75056" w:rsidR="00DE7A83" w:rsidRPr="00F21C9E" w:rsidRDefault="00DE7A83" w:rsidP="00F21C9E">
            <w:pPr>
              <w:rPr>
                <w:rFonts w:ascii="Arial" w:hAnsi="Arial" w:cs="Arial"/>
                <w:color w:val="000000"/>
                <w:lang w:eastAsia="zh-CN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F78CA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A measure of parallel information transformation</w:t>
            </w:r>
          </w:p>
        </w:tc>
      </w:tr>
      <w:tr w:rsidR="00F21C9E" w:rsidRPr="00F21C9E" w14:paraId="4ECA969B" w14:textId="77777777" w:rsidTr="00F4363E">
        <w:trPr>
          <w:trHeight w:val="632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6E1C7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0915E" w14:textId="3A00F686" w:rsidR="00F21C9E" w:rsidRPr="00F21C9E" w:rsidRDefault="00F4363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>
              <w:rPr>
                <w:rFonts w:ascii="Arial" w:hAnsi="Arial" w:cs="Arial"/>
                <w:color w:val="000000"/>
                <w:lang w:val="en-US" w:eastAsia="zh-CN"/>
              </w:rPr>
              <w:t>S</w:t>
            </w:r>
            <w:r w:rsidR="00F21C9E" w:rsidRPr="00F21C9E">
              <w:rPr>
                <w:rFonts w:ascii="Arial" w:hAnsi="Arial" w:cs="Arial"/>
                <w:color w:val="000000"/>
                <w:lang w:eastAsia="zh-CN"/>
              </w:rPr>
              <w:t>egregation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5A994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Normalized clustering coefficient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480314" w14:textId="77777777" w:rsid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The ratio between the clustering coefficients of actual and random graph</w:t>
            </w:r>
          </w:p>
          <w:p w14:paraId="658751DA" w14:textId="5653B4B2" w:rsidR="00DE7A83" w:rsidRPr="00F21C9E" w:rsidRDefault="00DE7A83" w:rsidP="00F21C9E">
            <w:pPr>
              <w:rPr>
                <w:rFonts w:ascii="Arial" w:hAnsi="Arial" w:cs="Arial"/>
                <w:color w:val="000000"/>
                <w:lang w:eastAsia="zh-CN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C1627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The extent of local information communication of the network</w:t>
            </w:r>
          </w:p>
        </w:tc>
      </w:tr>
      <w:tr w:rsidR="00F21C9E" w:rsidRPr="00F21C9E" w14:paraId="192F6428" w14:textId="77777777" w:rsidTr="00F4363E">
        <w:trPr>
          <w:trHeight w:val="632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09A3D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29FF83" w14:textId="77777777" w:rsidR="00F21C9E" w:rsidRPr="00F21C9E" w:rsidRDefault="00F21C9E" w:rsidP="00F21C9E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C06E8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Local efficiency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19C3D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The averaged local efficiency of each node, which is defined as the global efficiency of sub-graph of the node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3954B" w14:textId="77777777" w:rsid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A measure of fault tolerance of the network, indicating how well each sub-graph exchanges information when the index node is eliminated</w:t>
            </w:r>
          </w:p>
          <w:p w14:paraId="6C33C592" w14:textId="39AAFE1E" w:rsidR="00DE7A83" w:rsidRPr="00F21C9E" w:rsidRDefault="00DE7A83" w:rsidP="00F21C9E">
            <w:pPr>
              <w:rPr>
                <w:rFonts w:ascii="Arial" w:hAnsi="Arial" w:cs="Arial"/>
                <w:color w:val="000000"/>
                <w:lang w:eastAsia="zh-CN"/>
              </w:rPr>
            </w:pPr>
          </w:p>
        </w:tc>
      </w:tr>
      <w:tr w:rsidR="00976CC4" w:rsidRPr="00F21C9E" w14:paraId="55A6B62B" w14:textId="77777777" w:rsidTr="00976CC4">
        <w:trPr>
          <w:trHeight w:val="632"/>
          <w:jc w:val="center"/>
        </w:trPr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A221E95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</w:p>
        </w:tc>
        <w:tc>
          <w:tcPr>
            <w:tcW w:w="213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9FC21FB" w14:textId="235D20E8" w:rsidR="00F21C9E" w:rsidRPr="00F21C9E" w:rsidRDefault="00F4363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>
              <w:rPr>
                <w:rFonts w:ascii="Arial" w:hAnsi="Arial" w:cs="Arial"/>
                <w:color w:val="000000"/>
                <w:lang w:val="en-US" w:eastAsia="zh-CN"/>
              </w:rPr>
              <w:t>W</w:t>
            </w:r>
            <w:r w:rsidR="00F21C9E" w:rsidRPr="00F21C9E">
              <w:rPr>
                <w:rFonts w:ascii="Arial" w:hAnsi="Arial" w:cs="Arial"/>
                <w:color w:val="000000"/>
                <w:lang w:eastAsia="zh-CN"/>
              </w:rPr>
              <w:t>orldness</w:t>
            </w:r>
          </w:p>
        </w:tc>
        <w:tc>
          <w:tcPr>
            <w:tcW w:w="375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8B06A94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Small-worldness</w:t>
            </w:r>
          </w:p>
        </w:tc>
        <w:tc>
          <w:tcPr>
            <w:tcW w:w="4182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2F5AC26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Ratio of standardized clustering coefficient to standardized path length</w:t>
            </w:r>
          </w:p>
        </w:tc>
        <w:tc>
          <w:tcPr>
            <w:tcW w:w="3912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5D9F55C" w14:textId="0FE7CA98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 xml:space="preserve">Extent of local clustering among nodes within a network. Higher values indicative of highly specialized and segregated regions for functional </w:t>
            </w:r>
            <w:r w:rsidR="000E06B5">
              <w:rPr>
                <w:rFonts w:ascii="Arial" w:hAnsi="Arial" w:cs="Arial"/>
                <w:color w:val="000000"/>
                <w:lang w:eastAsia="zh-CN"/>
              </w:rPr>
              <w:t>s</w:t>
            </w:r>
            <w:r w:rsidRPr="00F21C9E">
              <w:rPr>
                <w:rFonts w:ascii="Arial" w:hAnsi="Arial" w:cs="Arial"/>
                <w:color w:val="000000"/>
                <w:lang w:eastAsia="zh-CN"/>
              </w:rPr>
              <w:t>pecialization that are strongly and efficiently connected for integration.</w:t>
            </w:r>
          </w:p>
        </w:tc>
      </w:tr>
      <w:tr w:rsidR="00F21C9E" w:rsidRPr="00F21C9E" w14:paraId="6DAAD858" w14:textId="77777777" w:rsidTr="00976CC4">
        <w:trPr>
          <w:trHeight w:val="454"/>
          <w:jc w:val="center"/>
        </w:trPr>
        <w:tc>
          <w:tcPr>
            <w:tcW w:w="146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7A7711A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 xml:space="preserve">Nodal network measures </w:t>
            </w:r>
          </w:p>
        </w:tc>
      </w:tr>
      <w:tr w:rsidR="00F21C9E" w:rsidRPr="00F21C9E" w14:paraId="6416FB9C" w14:textId="77777777" w:rsidTr="00F4363E">
        <w:trPr>
          <w:trHeight w:val="632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AA95F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06FAA" w14:textId="77777777" w:rsidR="00F21C9E" w:rsidRPr="00F21C9E" w:rsidRDefault="00F21C9E" w:rsidP="00F21C9E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48918B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Nodal degree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45199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The sum of the edges that connected to the node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B9D76" w14:textId="77777777" w:rsid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Network sparsity or density of connectivity among brain regions within the whole network.</w:t>
            </w:r>
          </w:p>
          <w:p w14:paraId="40BB14BA" w14:textId="41DF891B" w:rsidR="00DE7A83" w:rsidRPr="00F21C9E" w:rsidRDefault="00DE7A83" w:rsidP="00F21C9E">
            <w:pPr>
              <w:rPr>
                <w:rFonts w:ascii="Arial" w:hAnsi="Arial" w:cs="Arial"/>
                <w:color w:val="000000"/>
                <w:lang w:eastAsia="zh-CN"/>
              </w:rPr>
            </w:pPr>
          </w:p>
        </w:tc>
      </w:tr>
      <w:tr w:rsidR="00F21C9E" w:rsidRPr="00F21C9E" w14:paraId="3B786D7C" w14:textId="77777777" w:rsidTr="00DE7A83">
        <w:trPr>
          <w:trHeight w:val="632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F87C8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8E404" w14:textId="77777777" w:rsidR="00F21C9E" w:rsidRPr="00F21C9E" w:rsidRDefault="00F21C9E" w:rsidP="00F21C9E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0378E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Nodal efficiency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C03514" w14:textId="2576E38E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The inverse of the harmonic mean of the minimum path length between the node and all other nodes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B4A74" w14:textId="77777777" w:rsid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The information propagation ability of a node with the rest of the nodes in the network</w:t>
            </w:r>
          </w:p>
          <w:p w14:paraId="4FC108B8" w14:textId="67F48ABC" w:rsidR="00DE7A83" w:rsidRPr="00F21C9E" w:rsidRDefault="00DE7A83" w:rsidP="00F21C9E">
            <w:pPr>
              <w:rPr>
                <w:rFonts w:ascii="Arial" w:hAnsi="Arial" w:cs="Arial"/>
                <w:color w:val="000000"/>
                <w:lang w:eastAsia="zh-CN"/>
              </w:rPr>
            </w:pPr>
          </w:p>
        </w:tc>
      </w:tr>
      <w:tr w:rsidR="00F21C9E" w:rsidRPr="00F21C9E" w14:paraId="5620F089" w14:textId="77777777" w:rsidTr="00DE7A83">
        <w:trPr>
          <w:trHeight w:val="632"/>
          <w:jc w:val="center"/>
        </w:trPr>
        <w:tc>
          <w:tcPr>
            <w:tcW w:w="6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60D0471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C702717" w14:textId="77777777" w:rsidR="00F21C9E" w:rsidRPr="00F21C9E" w:rsidRDefault="00F21C9E" w:rsidP="00F21C9E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45984E22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 xml:space="preserve">Nodal betweenness centrality 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7EFA51B4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The fraction of all shortest paths in the network that pass through the node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641D610C" w14:textId="77777777" w:rsidR="00F21C9E" w:rsidRPr="00F21C9E" w:rsidRDefault="00F21C9E" w:rsidP="00F21C9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F21C9E">
              <w:rPr>
                <w:rFonts w:ascii="Arial" w:hAnsi="Arial" w:cs="Arial"/>
                <w:color w:val="000000"/>
                <w:lang w:eastAsia="zh-CN"/>
              </w:rPr>
              <w:t>The influence of a node over information flow between all other nodes in the network</w:t>
            </w:r>
          </w:p>
        </w:tc>
      </w:tr>
    </w:tbl>
    <w:p w14:paraId="472475FD" w14:textId="3AB81E32" w:rsidR="00A3718C" w:rsidRPr="00F21C9E" w:rsidRDefault="00A3718C"/>
    <w:p w14:paraId="446B45F2" w14:textId="62673053" w:rsidR="00C949F7" w:rsidRDefault="00C949F7"/>
    <w:p w14:paraId="2BB5D112" w14:textId="77777777" w:rsidR="00C949F7" w:rsidRPr="00A3718C" w:rsidRDefault="00C949F7"/>
    <w:p w14:paraId="26484057" w14:textId="77777777" w:rsidR="00A46CDC" w:rsidRPr="00D3602A" w:rsidRDefault="00A46CDC"/>
    <w:p w14:paraId="6B9EAF1B" w14:textId="77777777" w:rsidR="00D3602A" w:rsidRDefault="00D3602A">
      <w:pPr>
        <w:sectPr w:rsidR="00D3602A" w:rsidSect="00B47DC9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2CAC2ED" w14:textId="77777777" w:rsidR="005F1B8D" w:rsidRDefault="005F1B8D">
      <w:pPr>
        <w:rPr>
          <w:rFonts w:cs="Arial"/>
          <w:b/>
          <w:bCs/>
          <w:i/>
          <w:iCs/>
        </w:rPr>
      </w:pPr>
    </w:p>
    <w:tbl>
      <w:tblPr>
        <w:tblW w:w="10859" w:type="dxa"/>
        <w:jc w:val="center"/>
        <w:tblLook w:val="04A0" w:firstRow="1" w:lastRow="0" w:firstColumn="1" w:lastColumn="0" w:noHBand="0" w:noVBand="1"/>
      </w:tblPr>
      <w:tblGrid>
        <w:gridCol w:w="4134"/>
        <w:gridCol w:w="1239"/>
        <w:gridCol w:w="1239"/>
        <w:gridCol w:w="1128"/>
        <w:gridCol w:w="1128"/>
        <w:gridCol w:w="1144"/>
        <w:gridCol w:w="1130"/>
      </w:tblGrid>
      <w:tr w:rsidR="00704F06" w14:paraId="026B790C" w14:textId="77777777" w:rsidTr="00704F06">
        <w:trPr>
          <w:trHeight w:val="252"/>
          <w:jc w:val="center"/>
        </w:trPr>
        <w:tc>
          <w:tcPr>
            <w:tcW w:w="10859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0806C" w14:textId="4B69E928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42280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Table S2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 Demographic information of young adults with HCU and C</w:t>
            </w:r>
            <w:r w:rsidR="00802F55">
              <w:rPr>
                <w:rFonts w:ascii="Arial" w:hAnsi="Arial" w:cs="Arial"/>
                <w:color w:val="000000"/>
                <w:sz w:val="20"/>
                <w:szCs w:val="20"/>
              </w:rPr>
              <w:t>ontrol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s.</w:t>
            </w:r>
          </w:p>
        </w:tc>
      </w:tr>
      <w:tr w:rsidR="00704F06" w14:paraId="09ABF4C8" w14:textId="77777777" w:rsidTr="00704F06">
        <w:trPr>
          <w:trHeight w:val="291"/>
          <w:jc w:val="center"/>
        </w:trPr>
        <w:tc>
          <w:tcPr>
            <w:tcW w:w="4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F6240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9277E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Young adults with HCU</w:t>
            </w:r>
          </w:p>
        </w:tc>
        <w:tc>
          <w:tcPr>
            <w:tcW w:w="212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CC917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Controls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B59A9" w14:textId="417759D4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2F55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t/χ</w:t>
            </w:r>
            <w:r w:rsidRPr="00802F55">
              <w:rPr>
                <w:rFonts w:ascii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113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B8E39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DC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-value</w:t>
            </w:r>
          </w:p>
        </w:tc>
      </w:tr>
      <w:tr w:rsidR="00704F06" w14:paraId="0EB433D8" w14:textId="77777777" w:rsidTr="00704F06">
        <w:trPr>
          <w:trHeight w:val="252"/>
          <w:jc w:val="center"/>
        </w:trPr>
        <w:tc>
          <w:tcPr>
            <w:tcW w:w="4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487E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Age at baseline (years)</w:t>
            </w:r>
          </w:p>
        </w:tc>
        <w:tc>
          <w:tcPr>
            <w:tcW w:w="232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BC736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20.53(2.11)</w:t>
            </w:r>
          </w:p>
        </w:tc>
        <w:tc>
          <w:tcPr>
            <w:tcW w:w="212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660B8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21.56(2.45)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96794" w14:textId="7048EBCB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-1.465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798F8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0.151</w:t>
            </w:r>
          </w:p>
        </w:tc>
      </w:tr>
      <w:tr w:rsidR="00704F06" w14:paraId="368901E8" w14:textId="77777777" w:rsidTr="00704F06">
        <w:trPr>
          <w:trHeight w:val="252"/>
          <w:jc w:val="center"/>
        </w:trPr>
        <w:tc>
          <w:tcPr>
            <w:tcW w:w="4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59F77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Gender (F/M)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36256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5/15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0495F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8/14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B89F8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BB5F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0.645</w:t>
            </w:r>
          </w:p>
        </w:tc>
      </w:tr>
      <w:tr w:rsidR="00704F06" w14:paraId="359806CD" w14:textId="77777777" w:rsidTr="00704F06">
        <w:trPr>
          <w:trHeight w:val="252"/>
          <w:jc w:val="center"/>
        </w:trPr>
        <w:tc>
          <w:tcPr>
            <w:tcW w:w="4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AE551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Age at onset first cannabis use (years)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C2B91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14.50(1.65) 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03D07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18.46(2.99) 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23033" w14:textId="54847294" w:rsidR="00704F06" w:rsidRDefault="00402E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704F06">
              <w:rPr>
                <w:rFonts w:ascii="Arial" w:hAnsi="Arial" w:cs="Arial"/>
                <w:color w:val="000000"/>
                <w:sz w:val="20"/>
                <w:szCs w:val="20"/>
              </w:rPr>
              <w:t>4.367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FFBB3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0.001</w:t>
            </w:r>
          </w:p>
        </w:tc>
      </w:tr>
      <w:tr w:rsidR="00704F06" w14:paraId="6A13F96D" w14:textId="77777777" w:rsidTr="00B47DC9">
        <w:trPr>
          <w:trHeight w:val="252"/>
          <w:jc w:val="center"/>
        </w:trPr>
        <w:tc>
          <w:tcPr>
            <w:tcW w:w="4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9BB38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Age at onset frequent cannabis use (years)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01787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16.20(2.38) 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37B20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72F61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14AEB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704F06" w14:paraId="65F7347E" w14:textId="77777777" w:rsidTr="00B47DC9">
        <w:trPr>
          <w:trHeight w:val="252"/>
          <w:jc w:val="center"/>
        </w:trPr>
        <w:tc>
          <w:tcPr>
            <w:tcW w:w="4134" w:type="dxa"/>
            <w:tcBorders>
              <w:top w:val="nil"/>
              <w:left w:val="nil"/>
              <w:bottom w:val="nil"/>
              <w:right w:val="nil"/>
            </w:tcBorders>
            <w:shd w:val="pct25" w:color="auto" w:fill="auto"/>
            <w:noWrap/>
            <w:vAlign w:val="center"/>
            <w:hideMark/>
          </w:tcPr>
          <w:p w14:paraId="1B54C58F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Time point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pct25" w:color="auto" w:fill="auto"/>
            <w:noWrap/>
            <w:vAlign w:val="center"/>
            <w:hideMark/>
          </w:tcPr>
          <w:p w14:paraId="1E2BB533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BL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pct25" w:color="auto" w:fill="auto"/>
            <w:noWrap/>
            <w:vAlign w:val="center"/>
            <w:hideMark/>
          </w:tcPr>
          <w:p w14:paraId="0DD32C7D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pct25" w:color="auto" w:fill="auto"/>
            <w:noWrap/>
            <w:vAlign w:val="center"/>
            <w:hideMark/>
          </w:tcPr>
          <w:p w14:paraId="795E6B68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pct25" w:color="auto" w:fill="auto"/>
            <w:noWrap/>
            <w:vAlign w:val="center"/>
            <w:hideMark/>
          </w:tcPr>
          <w:p w14:paraId="364B773B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FU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pct25" w:color="auto" w:fill="auto"/>
            <w:noWrap/>
            <w:vAlign w:val="center"/>
            <w:hideMark/>
          </w:tcPr>
          <w:p w14:paraId="0829F56B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2F55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pct25" w:color="auto" w:fill="auto"/>
            <w:noWrap/>
            <w:vAlign w:val="center"/>
            <w:hideMark/>
          </w:tcPr>
          <w:p w14:paraId="4CB8BB53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DC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-value</w:t>
            </w:r>
          </w:p>
        </w:tc>
      </w:tr>
      <w:tr w:rsidR="00704F06" w14:paraId="0324104D" w14:textId="77777777" w:rsidTr="00704F06">
        <w:trPr>
          <w:trHeight w:val="252"/>
          <w:jc w:val="center"/>
        </w:trPr>
        <w:tc>
          <w:tcPr>
            <w:tcW w:w="4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C1B4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Score of CUDIT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500DE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12.70(6.59)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EFC66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13.25(8.31)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58DED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0.05(0.21)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291C5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0.18(0.39)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EEFC9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1B4DC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0.855</w:t>
            </w:r>
          </w:p>
        </w:tc>
      </w:tr>
      <w:tr w:rsidR="00704F06" w14:paraId="0029856E" w14:textId="77777777" w:rsidTr="00704F06">
        <w:trPr>
          <w:trHeight w:val="252"/>
          <w:jc w:val="center"/>
        </w:trPr>
        <w:tc>
          <w:tcPr>
            <w:tcW w:w="4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20C2D" w14:textId="667B74A0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Score of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AUDIT</w:t>
            </w:r>
            <w:proofErr w:type="gramEnd"/>
          </w:p>
        </w:tc>
        <w:tc>
          <w:tcPr>
            <w:tcW w:w="11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9E8A7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6.25(3.35)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F1208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8.50(4.96)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37BB2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4.41(3.38)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D3DBF" w14:textId="77777777" w:rsidR="00704F06" w:rsidRDefault="00704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6.18(3.45)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6994F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44C22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0.776</w:t>
            </w:r>
          </w:p>
        </w:tc>
      </w:tr>
      <w:tr w:rsidR="00704F06" w14:paraId="49CFF924" w14:textId="77777777" w:rsidTr="00704F06">
        <w:trPr>
          <w:trHeight w:val="603"/>
          <w:jc w:val="center"/>
        </w:trPr>
        <w:tc>
          <w:tcPr>
            <w:tcW w:w="10859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06E9A" w14:textId="77777777" w:rsidR="00704F06" w:rsidRDefault="00704F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2F55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Notes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 HCU, heavy cannabis use; CUDIT, Cannabis Use Disorder Identification Test; AUDIT, Alcohol Use Disorder Identification Test; NA, Not Available; BL, baseline; FU, follow-up. Data was presented as Mean (SD) unless otherwise stated</w:t>
            </w:r>
          </w:p>
        </w:tc>
      </w:tr>
    </w:tbl>
    <w:p w14:paraId="1BF3ED3B" w14:textId="77777777" w:rsidR="00704F06" w:rsidRDefault="00704F06">
      <w:pPr>
        <w:rPr>
          <w:rFonts w:cs="Arial"/>
          <w:b/>
          <w:bCs/>
          <w:i/>
          <w:iCs/>
        </w:rPr>
      </w:pPr>
    </w:p>
    <w:p w14:paraId="0113C6C7" w14:textId="77777777" w:rsidR="00704F06" w:rsidRDefault="00704F06">
      <w:pPr>
        <w:rPr>
          <w:rFonts w:cs="Arial"/>
          <w:b/>
          <w:bCs/>
          <w:i/>
          <w:iCs/>
        </w:rPr>
      </w:pPr>
    </w:p>
    <w:p w14:paraId="7296BAB0" w14:textId="77777777" w:rsidR="00704F06" w:rsidRDefault="00704F06">
      <w:pPr>
        <w:rPr>
          <w:rFonts w:cs="Arial"/>
          <w:b/>
          <w:bCs/>
          <w:i/>
          <w:iCs/>
        </w:rPr>
      </w:pPr>
    </w:p>
    <w:p w14:paraId="55D725FF" w14:textId="77777777" w:rsidR="00704F06" w:rsidRDefault="00704F06">
      <w:pPr>
        <w:rPr>
          <w:rFonts w:cs="Arial"/>
          <w:b/>
          <w:bCs/>
          <w:i/>
          <w:iCs/>
        </w:rPr>
      </w:pPr>
    </w:p>
    <w:p w14:paraId="6AF7F815" w14:textId="77777777" w:rsidR="00704F06" w:rsidRDefault="00704F06">
      <w:pPr>
        <w:rPr>
          <w:rFonts w:cs="Arial"/>
          <w:b/>
          <w:bCs/>
          <w:i/>
          <w:iCs/>
        </w:rPr>
      </w:pPr>
    </w:p>
    <w:p w14:paraId="3F681858" w14:textId="39D99362" w:rsidR="00704F06" w:rsidRDefault="00704F06">
      <w:pPr>
        <w:rPr>
          <w:rFonts w:cs="Arial"/>
          <w:b/>
          <w:bCs/>
          <w:i/>
          <w:iCs/>
          <w:lang w:eastAsia="zh-CN"/>
        </w:rPr>
        <w:sectPr w:rsidR="00704F06" w:rsidSect="00B47DC9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77B55D38" w14:textId="2656ED27" w:rsidR="00E4376F" w:rsidRDefault="00E4376F">
      <w:pPr>
        <w:rPr>
          <w:rFonts w:cs="Arial"/>
          <w:b/>
          <w:bCs/>
          <w:i/>
          <w:iCs/>
        </w:rPr>
      </w:pPr>
    </w:p>
    <w:tbl>
      <w:tblPr>
        <w:tblW w:w="12666" w:type="dxa"/>
        <w:tblLook w:val="04A0" w:firstRow="1" w:lastRow="0" w:firstColumn="1" w:lastColumn="0" w:noHBand="0" w:noVBand="1"/>
      </w:tblPr>
      <w:tblGrid>
        <w:gridCol w:w="4729"/>
        <w:gridCol w:w="1113"/>
        <w:gridCol w:w="1113"/>
        <w:gridCol w:w="1393"/>
        <w:gridCol w:w="696"/>
        <w:gridCol w:w="1113"/>
        <w:gridCol w:w="1113"/>
        <w:gridCol w:w="1396"/>
      </w:tblGrid>
      <w:tr w:rsidR="004C255C" w:rsidRPr="00837D3C" w14:paraId="3FE5B0B8" w14:textId="77777777" w:rsidTr="00A64000">
        <w:trPr>
          <w:trHeight w:val="313"/>
        </w:trPr>
        <w:tc>
          <w:tcPr>
            <w:tcW w:w="12666" w:type="dxa"/>
            <w:gridSpan w:val="8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A1AC434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b/>
                <w:bCs/>
                <w:color w:val="000000"/>
              </w:rPr>
              <w:t>Table S3</w:t>
            </w:r>
            <w:r w:rsidRPr="00837D3C">
              <w:rPr>
                <w:rFonts w:ascii="Arial" w:hAnsi="Arial" w:cs="Arial"/>
                <w:color w:val="000000"/>
              </w:rPr>
              <w:t>. Group differences in CSA and CT of all brain regions at baseline and 3-year follow up</w:t>
            </w:r>
          </w:p>
        </w:tc>
      </w:tr>
      <w:tr w:rsidR="004C255C" w:rsidRPr="00837D3C" w14:paraId="05F1E516" w14:textId="77777777" w:rsidTr="00A64000">
        <w:trPr>
          <w:trHeight w:val="254"/>
        </w:trPr>
        <w:tc>
          <w:tcPr>
            <w:tcW w:w="12666" w:type="dxa"/>
            <w:gridSpan w:val="8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9B954AA" w14:textId="77777777" w:rsidR="004C255C" w:rsidRPr="00837D3C" w:rsidRDefault="004C255C" w:rsidP="00A64000">
            <w:pPr>
              <w:jc w:val="center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CSA</w:t>
            </w:r>
          </w:p>
        </w:tc>
      </w:tr>
      <w:tr w:rsidR="004C255C" w:rsidRPr="00837D3C" w14:paraId="4379F4CF" w14:textId="77777777" w:rsidTr="00A64000">
        <w:trPr>
          <w:trHeight w:val="313"/>
        </w:trPr>
        <w:tc>
          <w:tcPr>
            <w:tcW w:w="472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BEE42F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619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E8C3D52" w14:textId="77777777" w:rsidR="004C255C" w:rsidRPr="00837D3C" w:rsidRDefault="004C255C" w:rsidP="00A64000">
            <w:pPr>
              <w:jc w:val="center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Baseline</w:t>
            </w:r>
          </w:p>
        </w:tc>
        <w:tc>
          <w:tcPr>
            <w:tcW w:w="69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15195E17" w14:textId="77777777" w:rsidR="004C255C" w:rsidRPr="00837D3C" w:rsidRDefault="004C255C" w:rsidP="00A64000">
            <w:pPr>
              <w:jc w:val="center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622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93B5008" w14:textId="77777777" w:rsidR="004C255C" w:rsidRPr="00837D3C" w:rsidRDefault="004C255C" w:rsidP="00A64000">
            <w:pPr>
              <w:jc w:val="center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3-year follow-up</w:t>
            </w:r>
          </w:p>
        </w:tc>
      </w:tr>
      <w:tr w:rsidR="004C255C" w:rsidRPr="00837D3C" w14:paraId="4EF05CBF" w14:textId="77777777" w:rsidTr="00A64000">
        <w:trPr>
          <w:trHeight w:val="313"/>
        </w:trPr>
        <w:tc>
          <w:tcPr>
            <w:tcW w:w="472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8B181F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Brain regions</w:t>
            </w:r>
          </w:p>
        </w:tc>
        <w:tc>
          <w:tcPr>
            <w:tcW w:w="111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CD4AA1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T-value</w:t>
            </w:r>
          </w:p>
        </w:tc>
        <w:tc>
          <w:tcPr>
            <w:tcW w:w="111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58F074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P-value</w:t>
            </w:r>
          </w:p>
        </w:tc>
        <w:tc>
          <w:tcPr>
            <w:tcW w:w="13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B1637F4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Effect size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E6D88B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B21F4A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T-value</w:t>
            </w:r>
          </w:p>
        </w:tc>
        <w:tc>
          <w:tcPr>
            <w:tcW w:w="111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0B351E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P-value</w:t>
            </w:r>
          </w:p>
        </w:tc>
        <w:tc>
          <w:tcPr>
            <w:tcW w:w="13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A5AF83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Effect size</w:t>
            </w:r>
          </w:p>
        </w:tc>
      </w:tr>
      <w:tr w:rsidR="004C255C" w:rsidRPr="00837D3C" w14:paraId="062856FD" w14:textId="77777777" w:rsidTr="00A64000">
        <w:trPr>
          <w:trHeight w:val="313"/>
        </w:trPr>
        <w:tc>
          <w:tcPr>
            <w:tcW w:w="472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7622E94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L_Banks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of the superior temporal sulcus</w:t>
            </w:r>
          </w:p>
        </w:tc>
        <w:tc>
          <w:tcPr>
            <w:tcW w:w="111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345BECC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0.856</w:t>
            </w:r>
          </w:p>
        </w:tc>
        <w:tc>
          <w:tcPr>
            <w:tcW w:w="111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4596AF8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0.397</w:t>
            </w:r>
          </w:p>
        </w:tc>
        <w:tc>
          <w:tcPr>
            <w:tcW w:w="139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40D7F0A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0.263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73936F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28FEE0A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0.048</w:t>
            </w:r>
          </w:p>
        </w:tc>
        <w:tc>
          <w:tcPr>
            <w:tcW w:w="111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54FD134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0.962</w:t>
            </w:r>
          </w:p>
        </w:tc>
        <w:tc>
          <w:tcPr>
            <w:tcW w:w="139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0BD85B0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0.015</w:t>
            </w:r>
          </w:p>
        </w:tc>
      </w:tr>
      <w:tr w:rsidR="004C255C" w:rsidRPr="00837D3C" w14:paraId="39BE3A67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549DD3AB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L_Caudal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anterior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5CE23F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1.929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04649D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0.061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38C97A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0.595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3A2988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FC1D84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1.255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A93951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0.217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ACB065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0.384</w:t>
            </w:r>
          </w:p>
        </w:tc>
      </w:tr>
      <w:tr w:rsidR="004C255C" w:rsidRPr="00837D3C" w14:paraId="11F25490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51D34740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L_Caudal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middle frontal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161472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0.082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BF47CE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0.935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D67EDC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0.026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718BE2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B43010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-0.426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48B723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0.672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4A9677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-0.132</w:t>
            </w:r>
          </w:p>
        </w:tc>
      </w:tr>
      <w:tr w:rsidR="004C255C" w:rsidRPr="00837D3C" w14:paraId="42F90186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8A2CB1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L_Cuneus</w:t>
            </w:r>
            <w:proofErr w:type="spellEnd"/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856F73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0.637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B56F77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0.528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526034B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0.199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FD3625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B717CB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0.325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BCAB77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0.747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AED76F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0.101</w:t>
            </w:r>
          </w:p>
        </w:tc>
      </w:tr>
      <w:tr w:rsidR="004C255C" w:rsidRPr="00837D3C" w14:paraId="0E35A0CE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65BC42D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L_Entorhinal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25C8DF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1.187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3C00DF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0.055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9E545A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0.378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BAEF97B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2A5B24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1.320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9B562C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0.194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E9A3D7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0.408</w:t>
            </w:r>
          </w:p>
        </w:tc>
      </w:tr>
      <w:tr w:rsidR="004C255C" w:rsidRPr="00837D3C" w14:paraId="17A55318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3A66C1B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L_Fusiform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3239E1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0.999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874D32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0.324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4D5C0E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0.309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757600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E0B9FC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0.780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EFE11E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0.440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400A42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0.241</w:t>
            </w:r>
          </w:p>
        </w:tc>
      </w:tr>
      <w:tr w:rsidR="004C255C" w:rsidRPr="00837D3C" w14:paraId="4BEA365F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3C716FAC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L_Inferior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parietal lobule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6D5FCE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0.449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A54784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0.656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5596D20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0.139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604EE2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63209B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0.224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8AAA0D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0.824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4EA4F2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0.069</w:t>
            </w:r>
          </w:p>
        </w:tc>
      </w:tr>
      <w:tr w:rsidR="004C255C" w:rsidRPr="00837D3C" w14:paraId="43F042C7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334B9B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L_Inferior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8C6A90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1.402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85061D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0.170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EC55FB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0.440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4F5288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C2075F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1.414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45B7EE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0.165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51FE71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0.434</w:t>
            </w:r>
          </w:p>
        </w:tc>
      </w:tr>
      <w:tr w:rsidR="004C255C" w:rsidRPr="00837D3C" w14:paraId="17F0FBA9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33EB0B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L_Isthmus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of the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70D85C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0.473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CD26A3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0.639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5F4216B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0.144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56EA78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11DA43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0.394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932627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0.696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CF96DA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0.121</w:t>
            </w:r>
          </w:p>
        </w:tc>
      </w:tr>
      <w:tr w:rsidR="004C255C" w:rsidRPr="00837D3C" w14:paraId="1DB012B9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2F3414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L_Lateral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occipital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91B6A0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1.443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BBF5B5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0.157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7201FC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0.449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66FE2D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D5E523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1.144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68592A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0.260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D57D5C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0.356</w:t>
            </w:r>
          </w:p>
        </w:tc>
      </w:tr>
      <w:tr w:rsidR="004C255C" w:rsidRPr="00837D3C" w14:paraId="29EC9175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6CB133C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L_Lateral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orbitofrontal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7AD97F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1.272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9AC079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0.211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7AD224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0.395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808A428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E8E6C6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-0.144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8E04A3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0.886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F8AC67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-0.044</w:t>
            </w:r>
          </w:p>
        </w:tc>
      </w:tr>
      <w:tr w:rsidR="004C255C" w:rsidRPr="00837D3C" w14:paraId="734748F4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395014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L_Lingual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65E0CF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1.252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123CDA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0.218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59621F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0.390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BA0E7F4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6EF477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1.191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495998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0.241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A301FF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0.371</w:t>
            </w:r>
          </w:p>
        </w:tc>
      </w:tr>
      <w:tr w:rsidR="004C255C" w:rsidRPr="00837D3C" w14:paraId="42138706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0C6AD0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L_Medial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orbitofrontal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0E7DCA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1.059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A08AB9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0.296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9AC81A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0.329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9F782F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767412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-0.064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F3A3FE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0.950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8B2E54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-0.020</w:t>
            </w:r>
          </w:p>
        </w:tc>
      </w:tr>
      <w:tr w:rsidR="004C255C" w:rsidRPr="00837D3C" w14:paraId="1A5C5664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22FD909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L_Middle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0A5D84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1.701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567FE5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0.097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3195C79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0.526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A17A1A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7A293A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0.974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3069E9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0.336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7FFFFB6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0.297</w:t>
            </w:r>
          </w:p>
        </w:tc>
      </w:tr>
      <w:tr w:rsidR="004C255C" w:rsidRPr="00837D3C" w14:paraId="09BB1840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636B082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L_Parahippocampal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C259BF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-0.006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9DDF32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0.995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2C5180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-0.002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E3677C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A9D63C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0.270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309EEB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0.789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F187E8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0.084</w:t>
            </w:r>
          </w:p>
        </w:tc>
      </w:tr>
      <w:tr w:rsidR="004C255C" w:rsidRPr="00837D3C" w14:paraId="4ABB3171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699E17D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L_Paracentral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10606C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1.149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F3EA81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0.138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1C2F27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0.255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EDD7C7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1FD30D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-0.131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94827E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0.897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02FF44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-0.040</w:t>
            </w:r>
          </w:p>
        </w:tc>
      </w:tr>
      <w:tr w:rsidR="004C255C" w:rsidRPr="00837D3C" w14:paraId="5EDA0A32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A649A3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L_Pars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37D3C">
              <w:rPr>
                <w:rFonts w:ascii="Arial" w:hAnsi="Arial" w:cs="Arial"/>
                <w:color w:val="000000"/>
              </w:rPr>
              <w:t>opercularis</w:t>
            </w:r>
            <w:proofErr w:type="spellEnd"/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07DE46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0.116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8AF75B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0.908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E43DFD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0.036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CEE5C2C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F52D88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0.548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848A28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0.587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58F206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0.170</w:t>
            </w:r>
          </w:p>
        </w:tc>
      </w:tr>
      <w:tr w:rsidR="004C255C" w:rsidRPr="00837D3C" w14:paraId="23D2969C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6DC5FBA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L_Pars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orbitalis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F54073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0.742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5A4AE4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0.463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9BDCA1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0.232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0FE52A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7B4E3D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-0.066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196C5B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0.948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02CDAC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-0.020</w:t>
            </w:r>
          </w:p>
        </w:tc>
      </w:tr>
      <w:tr w:rsidR="004C255C" w:rsidRPr="00837D3C" w14:paraId="33889FC8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60E89D1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L_Pars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triangularis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6E0AA8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3FAF3B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0.992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D651BF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AEF5E3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BFE9C1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0.100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1B6904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0.921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3C97B3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0.031</w:t>
            </w:r>
          </w:p>
        </w:tc>
      </w:tr>
      <w:tr w:rsidR="004C255C" w:rsidRPr="00837D3C" w14:paraId="7E29D565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B669B58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L_Pericalcarine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fissure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A6230B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1.118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3F3F41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0.271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30E6CEE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0.338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19C132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B98024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-0.277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19C5DB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0.783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6C351E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-0.085</w:t>
            </w:r>
          </w:p>
        </w:tc>
      </w:tr>
      <w:tr w:rsidR="004C255C" w:rsidRPr="00837D3C" w14:paraId="544926DE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5EC72A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L_Postcentral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AF797A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0.542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782E9B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0.591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44C125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0.168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567F0F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F94F6E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-1.078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0D098F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0.288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D8A0E0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-0.328</w:t>
            </w:r>
          </w:p>
        </w:tc>
      </w:tr>
      <w:tr w:rsidR="004C255C" w:rsidRPr="00837D3C" w14:paraId="186550D3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564E3F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L_Posterior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A8997D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0.886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B925C7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0.381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8F2CAE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0.268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55FC3D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5E8A52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-0.389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913F2A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0.700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D4FC5D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-0.118</w:t>
            </w:r>
          </w:p>
        </w:tc>
      </w:tr>
      <w:tr w:rsidR="004C255C" w:rsidRPr="00837D3C" w14:paraId="560647F0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1DA7D5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L_Precentral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606CEB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0.600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E351C1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0.552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683BED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0.183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73D8DE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F78E50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-0.111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BF713C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0.912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0BEE28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-0.034</w:t>
            </w:r>
          </w:p>
        </w:tc>
      </w:tr>
      <w:tr w:rsidR="004C255C" w:rsidRPr="00837D3C" w14:paraId="2B437472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4A02A0AC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L_Precuneus</w:t>
            </w:r>
            <w:proofErr w:type="spellEnd"/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1DAC23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-0.041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058DE9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0.967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C602C5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-0.013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090AA4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8E1BFB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-0.563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7837E8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0.577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A99043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-0.177</w:t>
            </w:r>
          </w:p>
        </w:tc>
      </w:tr>
      <w:tr w:rsidR="004C255C" w:rsidRPr="00837D3C" w14:paraId="56C315E3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55D6F14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lastRenderedPageBreak/>
              <w:t>L_Rostral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anterior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1F450D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0.099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4CF477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0.922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EF4780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0.031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3AD139C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1D61F9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-0.201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E85B3A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0.842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7A48D29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-0.062</w:t>
            </w:r>
          </w:p>
        </w:tc>
      </w:tr>
      <w:tr w:rsidR="004C255C" w:rsidRPr="00837D3C" w14:paraId="4D94BA41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52B803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L_Rostral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middle frontal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0E2237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1.339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E770DC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0.126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8596A8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0.237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959B7C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1ED3B2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1.189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503B89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0.235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ACD35C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0.177</w:t>
            </w:r>
          </w:p>
        </w:tc>
      </w:tr>
      <w:tr w:rsidR="004C255C" w:rsidRPr="00837D3C" w14:paraId="7C9CF778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5DBA3AD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L_Superior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frontal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C6FFAC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1.184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EF5B39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0.244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32F759E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0.368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641000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6AA27B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0.849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8C1786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0.401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135161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0.265</w:t>
            </w:r>
          </w:p>
        </w:tc>
      </w:tr>
      <w:tr w:rsidR="004C255C" w:rsidRPr="00837D3C" w14:paraId="5EC9F3A8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CCEC09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L_Superior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parietal lobule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2C010F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1.702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D589E7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0.096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BC40BE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0.522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B0A751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B39CB4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1.223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338C5F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0.229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40FD77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0.380</w:t>
            </w:r>
          </w:p>
        </w:tc>
      </w:tr>
      <w:tr w:rsidR="004C255C" w:rsidRPr="00837D3C" w14:paraId="4910117F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495557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L_Superior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FFB889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1.373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FB51AE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0.178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1D69D9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0.416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16852C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A3C09C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1.201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C505A0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0.237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19AC1F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0.365</w:t>
            </w:r>
          </w:p>
        </w:tc>
      </w:tr>
      <w:tr w:rsidR="004C255C" w:rsidRPr="00837D3C" w14:paraId="6838872E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87C1D24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L_Supramarginal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C76A60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0.085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ECD0E8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0.933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BB20CC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0.026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8A21F8B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EA0CFC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-0.463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A4F7BD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0.646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64F388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-0.142</w:t>
            </w:r>
          </w:p>
        </w:tc>
      </w:tr>
      <w:tr w:rsidR="004C255C" w:rsidRPr="00837D3C" w14:paraId="65E509E5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5BA6DE6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L_Frontal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pole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BAE13F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1.488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03FE32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0.145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3DFB6BB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0.459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1607664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CAAC08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0.240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DA8F1F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0.812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557019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0.076</w:t>
            </w:r>
          </w:p>
        </w:tc>
      </w:tr>
      <w:tr w:rsidR="004C255C" w:rsidRPr="00837D3C" w14:paraId="54547D1D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EB982B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L_Temporal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pole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DD7746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1.200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D9869E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0.123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3B24AE3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0.195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93D781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635A01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0.617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24C5F7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0.541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66F807E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0.192</w:t>
            </w:r>
          </w:p>
        </w:tc>
      </w:tr>
      <w:tr w:rsidR="004C255C" w:rsidRPr="00837D3C" w14:paraId="5EFC8206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4850AAF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L_Transverse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9BB68A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0.808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5AA748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0.424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7446EA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0.245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755C4D4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06CA97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1.384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3AF349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0.174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382762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0.425</w:t>
            </w:r>
          </w:p>
        </w:tc>
      </w:tr>
      <w:tr w:rsidR="004C255C" w:rsidRPr="00837D3C" w14:paraId="1015430B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8150CA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L_Insula</w:t>
            </w:r>
            <w:proofErr w:type="spellEnd"/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A94234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0.733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01A8A9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0.468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3543085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0.224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7A3AA6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CCCFF1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0.524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F64099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0.603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BD11B6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0.162</w:t>
            </w:r>
          </w:p>
        </w:tc>
      </w:tr>
      <w:tr w:rsidR="004C255C" w:rsidRPr="00837D3C" w14:paraId="7869705C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AB9C3C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R_Banks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of the superior temporal sulcus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399824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0.985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32728A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0.331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0500A4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0.308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9A71DA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B2A9EE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0.114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D1E3BE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0.910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BED447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0.035</w:t>
            </w:r>
          </w:p>
        </w:tc>
      </w:tr>
      <w:tr w:rsidR="004C255C" w:rsidRPr="00837D3C" w14:paraId="69A79A23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0086A6B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R_Caudal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anterior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DE73B0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1.031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AD133B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0.310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6B9103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0.323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4AF5AE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63E483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0.256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E658E6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0.799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915854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0.080</w:t>
            </w:r>
          </w:p>
        </w:tc>
      </w:tr>
      <w:tr w:rsidR="004C255C" w:rsidRPr="00837D3C" w14:paraId="2BA4C4FE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5DD10F4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R_Caudal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middle frontal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843D31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0.739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D06BB7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0.464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6531D2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0.230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D920ED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751799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0.238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BB1B9D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0.813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C336B3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0.075</w:t>
            </w:r>
          </w:p>
        </w:tc>
      </w:tr>
      <w:tr w:rsidR="004C255C" w:rsidRPr="00837D3C" w14:paraId="44C76111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6B261DF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R_Cuneus</w:t>
            </w:r>
            <w:proofErr w:type="spellEnd"/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058507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-0.095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713C6D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0.925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5CC0D9C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-0.029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D6EE0A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1AC9C0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0.018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5EB08C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0.986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4BC3EF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0.006</w:t>
            </w:r>
          </w:p>
        </w:tc>
      </w:tr>
      <w:tr w:rsidR="004C255C" w:rsidRPr="00837D3C" w14:paraId="75BA02DF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FE3A7E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R_Entorhinal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BAC79B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1.565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2C661E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0.125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FA6E7D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0.480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119AFF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17FCCA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0.015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ED9FDA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0.988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BE5B0B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0.005</w:t>
            </w:r>
          </w:p>
        </w:tc>
      </w:tr>
      <w:tr w:rsidR="004C255C" w:rsidRPr="00837D3C" w14:paraId="57DBD4E3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C0D186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R_Fusiform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D6DF6C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1.249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EA0A4D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0.219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3E03AE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0.384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C3F5F6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63B6C2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0.293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0AFD79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0.771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4EDF4F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0.088</w:t>
            </w:r>
          </w:p>
        </w:tc>
      </w:tr>
      <w:tr w:rsidR="004C255C" w:rsidRPr="00837D3C" w14:paraId="270220D0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782FFE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R_Inferior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parietal lobule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7A008E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0.358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18334E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0.723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192573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0.112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628C12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48606C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-0.239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4BE3B0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0.812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0EB1E9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-0.073</w:t>
            </w:r>
          </w:p>
        </w:tc>
      </w:tr>
      <w:tr w:rsidR="004C255C" w:rsidRPr="00837D3C" w14:paraId="7FC62E8A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7B192B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R_Inferior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257724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1.936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FC876F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0.061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888EC2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0.606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7D74DE9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9D4A5A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1.071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DE3F8D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0.291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DCE560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0.326</w:t>
            </w:r>
          </w:p>
        </w:tc>
      </w:tr>
      <w:tr w:rsidR="004C255C" w:rsidRPr="00837D3C" w14:paraId="31146210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0F45D9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R_Isthmus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of the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9B754A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0.988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936782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0.329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9AD78C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0.301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EFFD5CC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7B9A2B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-0.075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7A320E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0.940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831945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-0.023</w:t>
            </w:r>
          </w:p>
        </w:tc>
      </w:tr>
      <w:tr w:rsidR="004C255C" w:rsidRPr="00837D3C" w14:paraId="580CE743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602C9D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R_Lateral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occipital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40628A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0.662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B51752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0.512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5F07B8F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0.203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64F181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35B438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0.677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F3B705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0.502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66514D3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0.209</w:t>
            </w:r>
          </w:p>
        </w:tc>
      </w:tr>
      <w:tr w:rsidR="004C255C" w:rsidRPr="00837D3C" w14:paraId="246F701E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210E7D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R_Lateral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orbitofrontal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D9A9ED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1.011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FCC440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0.318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A5A613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0.313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85035F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832833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0.602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4E1C4C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0.551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447E02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0.185</w:t>
            </w:r>
          </w:p>
        </w:tc>
      </w:tr>
      <w:tr w:rsidR="004C255C" w:rsidRPr="00837D3C" w14:paraId="19A55C24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622D05F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R_Lingual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44AB11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1.063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079A45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0.294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5A177C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0.326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E7D5B6C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A290C4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0.029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3CA16E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0.977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ADC89F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0.009</w:t>
            </w:r>
          </w:p>
        </w:tc>
      </w:tr>
      <w:tr w:rsidR="004C255C" w:rsidRPr="00837D3C" w14:paraId="17547183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7CC864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R_Medial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orbitofrontal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C482A4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1.103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78AF9E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0.277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9A2D6F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0.342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71E4BF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054914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0.999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7562F2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0.324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605AD2C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0.307</w:t>
            </w:r>
          </w:p>
        </w:tc>
      </w:tr>
      <w:tr w:rsidR="004C255C" w:rsidRPr="00837D3C" w14:paraId="5606B18B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D936CE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R_Middle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BC6C51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1.120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384135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0.270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CE7DB5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0.349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5D6321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54C202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0.556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47B424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0.582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7AB69C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0.170</w:t>
            </w:r>
          </w:p>
        </w:tc>
      </w:tr>
      <w:tr w:rsidR="004C255C" w:rsidRPr="00837D3C" w14:paraId="57F71909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59D5F3B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R_Parahippocampal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FF2B11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0.085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C81308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0.933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3305FA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0.027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1D32A2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D048D0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-1.469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2A4341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0.150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06F46A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-0.445</w:t>
            </w:r>
          </w:p>
        </w:tc>
      </w:tr>
      <w:tr w:rsidR="004C255C" w:rsidRPr="00837D3C" w14:paraId="30D9D330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3D88655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R_Paracentral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4A4396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0.634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B3B283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0.530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782B33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0.195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C228B7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44D347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-0.258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0E18F3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0.798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8402BB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-0.081</w:t>
            </w:r>
          </w:p>
        </w:tc>
      </w:tr>
      <w:tr w:rsidR="004C255C" w:rsidRPr="00837D3C" w14:paraId="13194927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F87ABC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R_Pars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37D3C">
              <w:rPr>
                <w:rFonts w:ascii="Arial" w:hAnsi="Arial" w:cs="Arial"/>
                <w:color w:val="000000"/>
              </w:rPr>
              <w:t>opercularis</w:t>
            </w:r>
            <w:proofErr w:type="spellEnd"/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2D50AB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0.681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208F52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0.501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CB0ED5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0.205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A8E5190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0DBE04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0.027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E36B00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0.978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30C8A1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0.008</w:t>
            </w:r>
          </w:p>
        </w:tc>
      </w:tr>
      <w:tr w:rsidR="004C255C" w:rsidRPr="00837D3C" w14:paraId="563BC50B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4C181FA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R_Pars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orbitalis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48258C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1.144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793A1D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0.260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5B51BC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0.356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FF8B87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3C9155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0.570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444139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0.572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2B0DDD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0.177</w:t>
            </w:r>
          </w:p>
        </w:tc>
      </w:tr>
      <w:tr w:rsidR="004C255C" w:rsidRPr="00837D3C" w14:paraId="4C5D4FEF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4E03107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R_Pars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triangularis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69B6B1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0.759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36729B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0.452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57B92B3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0.232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5BB20F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6EC6A9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0.164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6C2DC9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0.870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C9507E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0.050</w:t>
            </w:r>
          </w:p>
        </w:tc>
      </w:tr>
      <w:tr w:rsidR="004C255C" w:rsidRPr="00837D3C" w14:paraId="70BFB54A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32D058F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lastRenderedPageBreak/>
              <w:t>R_Pericalcarine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fissure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DF0FC9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0.478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1168A3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0.635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8C2234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0.147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AD0EBFB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BF9E03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-0.040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C1B644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0.968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1E246B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-0.012</w:t>
            </w:r>
          </w:p>
        </w:tc>
      </w:tr>
      <w:tr w:rsidR="004C255C" w:rsidRPr="00837D3C" w14:paraId="74F64763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59ADDC9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R_Postcentral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13B0BE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-0.529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144C3B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0.600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614DD5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-0.166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97BD2FC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E59BD9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-1.221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3CA9AC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0.230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EA1819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-0.382</w:t>
            </w:r>
          </w:p>
        </w:tc>
      </w:tr>
      <w:tr w:rsidR="004C255C" w:rsidRPr="00837D3C" w14:paraId="04D1A85B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71D9BA0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R_Posterior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5E809F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0.382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1D21A9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0.704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453345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0.117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70B3EB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5713E1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-0.210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4686CE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0.835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75276EC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-0.065</w:t>
            </w:r>
          </w:p>
        </w:tc>
      </w:tr>
      <w:tr w:rsidR="004C255C" w:rsidRPr="00837D3C" w14:paraId="6ADB46A4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A345970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R_Precentral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558083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0.767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D40CB0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0.448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9B98E3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0.238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E923A3B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AD0F09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-0.458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CAB37D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0.649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F8ACCA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-0.143</w:t>
            </w:r>
          </w:p>
        </w:tc>
      </w:tr>
      <w:tr w:rsidR="004C255C" w:rsidRPr="00837D3C" w14:paraId="1997C6F8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931DF1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R_Precuneus</w:t>
            </w:r>
            <w:proofErr w:type="spellEnd"/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948433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0.570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447179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0.572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661568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0.177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F40210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A3FC9A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0.364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C2904A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0.718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CA38E5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0.114</w:t>
            </w:r>
          </w:p>
        </w:tc>
      </w:tr>
      <w:tr w:rsidR="004C255C" w:rsidRPr="00837D3C" w14:paraId="38FF7D11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6EB8D02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R_Rostral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anterior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315C9D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0.819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5EC67E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0.419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95B41B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0.259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CF3FA4B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6D5E4A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0.070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6B22A4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0.944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C0D659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0.022</w:t>
            </w:r>
          </w:p>
        </w:tc>
      </w:tr>
      <w:tr w:rsidR="004C255C" w:rsidRPr="00837D3C" w14:paraId="6B3BC6E2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3C6DD0E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R_Rostral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middle frontal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BF37AE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1.115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6BE624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0.061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0CD3BB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0.149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C79F53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DC0145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1.099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CDA438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0.279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C5C47D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0.334</w:t>
            </w:r>
          </w:p>
        </w:tc>
      </w:tr>
      <w:tr w:rsidR="004C255C" w:rsidRPr="00837D3C" w14:paraId="033D8CF7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6F49C18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R_Superior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frontal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B91B0B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1.370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F34DBC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0.179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9E155C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0.426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4A3F134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069502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0.565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334B01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0.575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7754974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0.175</w:t>
            </w:r>
          </w:p>
        </w:tc>
      </w:tr>
      <w:tr w:rsidR="004C255C" w:rsidRPr="00837D3C" w14:paraId="1D748F43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6B559C7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R_Superior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parietal lobule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E6199E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1.385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159A40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0.174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36F5B4F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0.424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B2B880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00F0FE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0.754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CE2A93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0.455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E82DD6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0.234</w:t>
            </w:r>
          </w:p>
        </w:tc>
      </w:tr>
      <w:tr w:rsidR="004C255C" w:rsidRPr="00837D3C" w14:paraId="58DEFBE2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BA8C4D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R_Superior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493911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1.275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C311EC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0.210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3769DD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0.396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8915FD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C16EA8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-0.027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62F85E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0.979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830880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-0.008</w:t>
            </w:r>
          </w:p>
        </w:tc>
      </w:tr>
      <w:tr w:rsidR="004C255C" w:rsidRPr="00837D3C" w14:paraId="6B196319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D7205A8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R_Supramarginal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A50083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0.159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B57644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0.874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32AE797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0.050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A75BDB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1FCE5C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-0.303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E07251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0.764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32770A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-0.095</w:t>
            </w:r>
          </w:p>
        </w:tc>
      </w:tr>
      <w:tr w:rsidR="004C255C" w:rsidRPr="00837D3C" w14:paraId="4E2F0C0E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47FBAB4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R_Frontal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pole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CE6533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-0.703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B12C34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0.487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9D9C53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-0.220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26FD40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726E75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0.710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A85CEA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0.482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A565CB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0.220</w:t>
            </w:r>
          </w:p>
        </w:tc>
      </w:tr>
      <w:tr w:rsidR="004C255C" w:rsidRPr="00837D3C" w14:paraId="7A433416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DEE446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R_Temporal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pole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8C43DE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1.897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B86956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0.065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551ED19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0.587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A5B2550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5B31BE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1.508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342E68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0.139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891BE6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0.465</w:t>
            </w:r>
          </w:p>
        </w:tc>
      </w:tr>
      <w:tr w:rsidR="004C255C" w:rsidRPr="00837D3C" w14:paraId="118CC443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F321DA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R_Transverse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0A9BFC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0.619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B2F233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0.540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A66BA5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0.190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208634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6D50D9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1.016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677CE5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0.316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D34116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0.308</w:t>
            </w:r>
          </w:p>
        </w:tc>
      </w:tr>
      <w:tr w:rsidR="004C255C" w:rsidRPr="00837D3C" w14:paraId="6F0BBDCD" w14:textId="77777777" w:rsidTr="00A64000">
        <w:trPr>
          <w:trHeight w:val="313"/>
        </w:trPr>
        <w:tc>
          <w:tcPr>
            <w:tcW w:w="4729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051ED0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R_Insula</w:t>
            </w:r>
            <w:proofErr w:type="spellEnd"/>
          </w:p>
        </w:tc>
        <w:tc>
          <w:tcPr>
            <w:tcW w:w="111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1FEB8E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0.499</w:t>
            </w:r>
          </w:p>
        </w:tc>
        <w:tc>
          <w:tcPr>
            <w:tcW w:w="111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4073DF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0.620</w:t>
            </w:r>
          </w:p>
        </w:tc>
        <w:tc>
          <w:tcPr>
            <w:tcW w:w="139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4E12FB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0.154</w:t>
            </w:r>
          </w:p>
        </w:tc>
        <w:tc>
          <w:tcPr>
            <w:tcW w:w="696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DEFF9B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A4B957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-0.825</w:t>
            </w:r>
          </w:p>
        </w:tc>
        <w:tc>
          <w:tcPr>
            <w:tcW w:w="111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0B26BC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0.414</w:t>
            </w:r>
          </w:p>
        </w:tc>
        <w:tc>
          <w:tcPr>
            <w:tcW w:w="1396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7DD477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-0.256</w:t>
            </w:r>
          </w:p>
        </w:tc>
      </w:tr>
      <w:tr w:rsidR="004C255C" w:rsidRPr="00837D3C" w14:paraId="550A9C51" w14:textId="77777777" w:rsidTr="00A64000">
        <w:trPr>
          <w:trHeight w:val="313"/>
        </w:trPr>
        <w:tc>
          <w:tcPr>
            <w:tcW w:w="12666" w:type="dxa"/>
            <w:gridSpan w:val="8"/>
            <w:tcBorders>
              <w:top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07D614D" w14:textId="77777777" w:rsidR="004C255C" w:rsidRPr="00837D3C" w:rsidRDefault="004C255C" w:rsidP="00A64000">
            <w:pPr>
              <w:jc w:val="center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CT</w:t>
            </w:r>
          </w:p>
        </w:tc>
      </w:tr>
      <w:tr w:rsidR="004C255C" w:rsidRPr="00837D3C" w14:paraId="0BB3E72F" w14:textId="77777777" w:rsidTr="00A64000">
        <w:trPr>
          <w:trHeight w:val="313"/>
        </w:trPr>
        <w:tc>
          <w:tcPr>
            <w:tcW w:w="472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31BA4F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Brain regions</w:t>
            </w:r>
          </w:p>
        </w:tc>
        <w:tc>
          <w:tcPr>
            <w:tcW w:w="3619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6958EC0" w14:textId="77777777" w:rsidR="004C255C" w:rsidRPr="00837D3C" w:rsidRDefault="004C255C" w:rsidP="00A64000">
            <w:pPr>
              <w:jc w:val="center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Baseline</w:t>
            </w:r>
          </w:p>
        </w:tc>
        <w:tc>
          <w:tcPr>
            <w:tcW w:w="69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5292137F" w14:textId="77777777" w:rsidR="004C255C" w:rsidRPr="00837D3C" w:rsidRDefault="004C255C" w:rsidP="00A64000">
            <w:pPr>
              <w:jc w:val="center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622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902CE5F" w14:textId="77777777" w:rsidR="004C255C" w:rsidRPr="00837D3C" w:rsidRDefault="004C255C" w:rsidP="00A64000">
            <w:pPr>
              <w:jc w:val="center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3-year follow-up</w:t>
            </w:r>
          </w:p>
        </w:tc>
      </w:tr>
      <w:tr w:rsidR="004C255C" w:rsidRPr="00837D3C" w14:paraId="07BA6006" w14:textId="77777777" w:rsidTr="00A64000">
        <w:trPr>
          <w:trHeight w:val="313"/>
        </w:trPr>
        <w:tc>
          <w:tcPr>
            <w:tcW w:w="472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0FB8B34B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L_Banks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of the superior temporal sulcus</w:t>
            </w:r>
          </w:p>
        </w:tc>
        <w:tc>
          <w:tcPr>
            <w:tcW w:w="111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3BC3071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0.659</w:t>
            </w:r>
          </w:p>
        </w:tc>
        <w:tc>
          <w:tcPr>
            <w:tcW w:w="111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43F38B5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0.515</w:t>
            </w:r>
          </w:p>
        </w:tc>
        <w:tc>
          <w:tcPr>
            <w:tcW w:w="139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71366DB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0.207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01BD3C8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5698727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0.796</w:t>
            </w:r>
          </w:p>
        </w:tc>
        <w:tc>
          <w:tcPr>
            <w:tcW w:w="111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316B9AF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0.431</w:t>
            </w:r>
          </w:p>
        </w:tc>
        <w:tc>
          <w:tcPr>
            <w:tcW w:w="139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0824D2D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0.247</w:t>
            </w:r>
          </w:p>
        </w:tc>
      </w:tr>
      <w:tr w:rsidR="004C255C" w:rsidRPr="00837D3C" w14:paraId="7E4A2FDB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40283B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L_Caudal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anterior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F83226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0.705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4CA872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0.486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8AED70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0.222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67CF44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2B4FAF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1.443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40DFE5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0.157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7E383F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0.442</w:t>
            </w:r>
          </w:p>
        </w:tc>
      </w:tr>
      <w:tr w:rsidR="004C255C" w:rsidRPr="00837D3C" w14:paraId="56933D4B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F1AED4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L_Caudal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middle frontal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70E8FD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1.566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4B1287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0.126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B6A0C4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0.488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E66290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041E48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0.307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AE85B0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0.761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EF98C9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0.094</w:t>
            </w:r>
          </w:p>
        </w:tc>
      </w:tr>
      <w:tr w:rsidR="004C255C" w:rsidRPr="00837D3C" w14:paraId="312C6835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69A3482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L_Cuneus</w:t>
            </w:r>
            <w:proofErr w:type="spellEnd"/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814CFB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0.440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170C85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0.662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EC281E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0.136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6FF568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CA6AB4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-0.023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1053B3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0.982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0BDECA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-0.007</w:t>
            </w:r>
          </w:p>
        </w:tc>
      </w:tr>
      <w:tr w:rsidR="004C255C" w:rsidRPr="00837D3C" w14:paraId="759E6C50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FA6932C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L_Entorhinal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468B14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-0.012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F652C9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0.991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76D2B4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-0.004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221E4A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94E052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0.345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127A5B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0.732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90E534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0.107</w:t>
            </w:r>
          </w:p>
        </w:tc>
      </w:tr>
      <w:tr w:rsidR="004C255C" w:rsidRPr="00837D3C" w14:paraId="6A8133AB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59AE33D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L_Fusiform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B08C0C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0.815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9D7CF0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0.421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72D553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0.255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12B28D9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FCAEF1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0.806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74217A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0.425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D92F9A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0.249</w:t>
            </w:r>
          </w:p>
        </w:tc>
      </w:tr>
      <w:tr w:rsidR="004C255C" w:rsidRPr="00837D3C" w14:paraId="75C5B1CA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9A80E7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L_Inferior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parietal lobule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F3F17C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0.353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27F607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0.726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BA594A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0.110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A4453E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A52EC0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1.509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A369E9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0.140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6C6EE7F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0.459</w:t>
            </w:r>
          </w:p>
        </w:tc>
      </w:tr>
      <w:tr w:rsidR="004C255C" w:rsidRPr="00837D3C" w14:paraId="7AF7B628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3C42821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L_Inferior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E85F2B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0.564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3BC429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0.577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852C5C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0.178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A7B902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15729D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0.035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7EC59D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0.972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13EA2C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0.011</w:t>
            </w:r>
          </w:p>
        </w:tc>
      </w:tr>
      <w:tr w:rsidR="004C255C" w:rsidRPr="00837D3C" w14:paraId="44CC32C0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C14252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L_Isthmus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of the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BE11B8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1.060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5EB1C1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0.296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7A22C0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0.324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37FB17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4C78FB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0.893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6E18B3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0.378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65A6A31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0.278</w:t>
            </w:r>
          </w:p>
        </w:tc>
      </w:tr>
      <w:tr w:rsidR="004C255C" w:rsidRPr="00837D3C" w14:paraId="78C0AA70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68C3D7D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L_Lateral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occipital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C3B9EF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0.090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64DE6A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0.929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596AA1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0077C1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A30220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-0.800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396055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0.428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D57B4D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-0.246</w:t>
            </w:r>
          </w:p>
        </w:tc>
      </w:tr>
      <w:tr w:rsidR="004C255C" w:rsidRPr="00837D3C" w14:paraId="11B4B17A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25775D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L_Lateral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orbitofrontal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05062F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-1.021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6F2725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0.314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E19DCD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-0.318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13AA88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261381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1.933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6B272E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0.062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66EF9F0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0.583</w:t>
            </w:r>
          </w:p>
        </w:tc>
      </w:tr>
      <w:tr w:rsidR="004C255C" w:rsidRPr="00837D3C" w14:paraId="3E852806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5C09584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L_Lingual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D8D910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0.424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B00F06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0.674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E13E18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0.131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BC0F6B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4C5235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0.401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9EAAE2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0.690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B28FD2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0.125</w:t>
            </w:r>
          </w:p>
        </w:tc>
      </w:tr>
      <w:tr w:rsidR="004C255C" w:rsidRPr="00837D3C" w14:paraId="6B602B1D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55D3A0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lastRenderedPageBreak/>
              <w:t>L_Medial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orbitofrontal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48731A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-0.162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189703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0.872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50A3F5C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-0.050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D18CBC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B4E6E2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1.280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AE3C3D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0.228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EDD505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0.110</w:t>
            </w:r>
          </w:p>
        </w:tc>
      </w:tr>
      <w:tr w:rsidR="004C255C" w:rsidRPr="00837D3C" w14:paraId="6688DCDC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6362EDF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L_Middle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551303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-0.725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6B3B35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0.473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6F469D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-0.226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98C8D4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015D86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-0.475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11AE26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0.637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F6D134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-0.148</w:t>
            </w:r>
          </w:p>
        </w:tc>
      </w:tr>
      <w:tr w:rsidR="004C255C" w:rsidRPr="00837D3C" w14:paraId="61A77156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B8DD6D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L_Parahippocampal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B78A82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1.120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ED9135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0.062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8C83C5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0.171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4BF848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24B643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0.280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14F740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0.781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02334A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0.088</w:t>
            </w:r>
          </w:p>
        </w:tc>
      </w:tr>
      <w:tr w:rsidR="004C255C" w:rsidRPr="00837D3C" w14:paraId="0A9A51D7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6FB3D07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L_Paracentral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050BCB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0.210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463C85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0.835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5308821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0.065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874D008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45D848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1.031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2B2A6D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0.309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6AB7072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0.319</w:t>
            </w:r>
          </w:p>
        </w:tc>
      </w:tr>
      <w:tr w:rsidR="004C255C" w:rsidRPr="00837D3C" w14:paraId="2C2F417E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5D42637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L_Pars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37D3C">
              <w:rPr>
                <w:rFonts w:ascii="Arial" w:hAnsi="Arial" w:cs="Arial"/>
                <w:color w:val="000000"/>
              </w:rPr>
              <w:t>opercularis</w:t>
            </w:r>
            <w:proofErr w:type="spellEnd"/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6EDEB0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1.320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05F150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0.195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5AB5CBE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0.402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B5C8FD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90756C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1.548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9987C5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0.130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9E7C9A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0.481</w:t>
            </w:r>
          </w:p>
        </w:tc>
      </w:tr>
      <w:tr w:rsidR="004C255C" w:rsidRPr="00837D3C" w14:paraId="06B578C3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BF038F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L_Pars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orbitalis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9C7474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0.451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D067B4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0.654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CB4691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0.139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030CC28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B14FFE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1.362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FAA5E4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0.181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5EF41A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0.421</w:t>
            </w:r>
          </w:p>
        </w:tc>
      </w:tr>
      <w:tr w:rsidR="004C255C" w:rsidRPr="00837D3C" w14:paraId="176C39DD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AE677F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L_Pars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triangularis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6949E6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1.015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E8EFD9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0.316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EA347A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0.312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90165B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5A78A8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1.999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77A123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0.053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11AAD0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0.625</w:t>
            </w:r>
          </w:p>
        </w:tc>
      </w:tr>
      <w:tr w:rsidR="004C255C" w:rsidRPr="00837D3C" w14:paraId="288EA059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DF48ABC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L_Pericalcarine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fissure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97B11A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0.618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1613F3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0.540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AC1D02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0.191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85B5F74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469C59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-0.027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8CD697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0.979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B54355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-0.008</w:t>
            </w:r>
          </w:p>
        </w:tc>
      </w:tr>
      <w:tr w:rsidR="004C255C" w:rsidRPr="00837D3C" w14:paraId="21FDE278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2AA3F1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L_Postcentral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843172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1.653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0DBAC5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0.107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66FD53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0.516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B541EC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52DE38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1.408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C7DA79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0.121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B9298D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0.148</w:t>
            </w:r>
          </w:p>
        </w:tc>
      </w:tr>
      <w:tr w:rsidR="004C255C" w:rsidRPr="00837D3C" w14:paraId="57601372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3E5ED30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L_Posterior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6C90AE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0.201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9B3154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0.842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56453AA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0.062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8E93440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5864B9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-0.433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C0E157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0.668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7359CED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-0.132</w:t>
            </w:r>
          </w:p>
        </w:tc>
      </w:tr>
      <w:tr w:rsidR="004C255C" w:rsidRPr="00837D3C" w14:paraId="6701CB27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BD6EF6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L_Precentral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FAC21D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1.154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99ABE2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0.137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307E770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0.164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EA80CB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FFDDBB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1.200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8E3F8A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0.237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7CC685A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0.367</w:t>
            </w:r>
          </w:p>
        </w:tc>
      </w:tr>
      <w:tr w:rsidR="004C255C" w:rsidRPr="00837D3C" w14:paraId="3D33858B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4ADB8AA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L_Precuneus</w:t>
            </w:r>
            <w:proofErr w:type="spellEnd"/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3623F2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0.242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B1E380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0.810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15925F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0.075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413178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B7A6DD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0.590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2D5664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0.558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FC1144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0.180</w:t>
            </w:r>
          </w:p>
        </w:tc>
      </w:tr>
      <w:tr w:rsidR="004C255C" w:rsidRPr="00837D3C" w14:paraId="3FCC8FBE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C96F43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L_Rostral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anterior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624EB0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0.847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15A4DB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0.402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5064CA0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0.263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5A6AF14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69771E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-0.022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AF86F8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0.982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7DB36A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-0.007</w:t>
            </w:r>
          </w:p>
        </w:tc>
      </w:tr>
      <w:tr w:rsidR="004C255C" w:rsidRPr="00837D3C" w14:paraId="3AAABF3D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5B33528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L_Rostral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middle frontal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70AFDC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0.465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BB752C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0.644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32EF63B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0.143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4D0A7D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3C3A67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0.838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3D6086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0.407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50C79D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0.259</w:t>
            </w:r>
          </w:p>
        </w:tc>
      </w:tr>
      <w:tr w:rsidR="004C255C" w:rsidRPr="00837D3C" w14:paraId="36FB05DF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43775F5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L_Superior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frontal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591D18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0.519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61F9C4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0.606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5BB3C2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0.160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AFEFD94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353021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-0.156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282FDD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0.877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651461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-0.048</w:t>
            </w:r>
          </w:p>
        </w:tc>
      </w:tr>
      <w:tr w:rsidR="004C255C" w:rsidRPr="00837D3C" w14:paraId="25F16713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571D1F3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L_Superior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parietal lobule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3436DB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0.888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CD45B6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0.380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9C2223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0.277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7A704CC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D6FF32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0.902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ACF1DD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0.373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76B8ADD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0.274</w:t>
            </w:r>
          </w:p>
        </w:tc>
      </w:tr>
      <w:tr w:rsidR="004C255C" w:rsidRPr="00837D3C" w14:paraId="19E5BDCA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390BFB4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L_Superior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BB38F3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1.187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288E75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0.242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920230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0.366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0ED0B1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0CECCF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0.775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89908C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0.443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1F1877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0.235</w:t>
            </w:r>
          </w:p>
        </w:tc>
      </w:tr>
      <w:tr w:rsidR="004C255C" w:rsidRPr="00837D3C" w14:paraId="40A98AC2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DAEA9A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L_Supramarginal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0AF392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0.215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D30133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0.831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85ED9F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0.066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9DD75A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FF88BF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0.767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D1DA6C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0.448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594987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0.233</w:t>
            </w:r>
          </w:p>
        </w:tc>
      </w:tr>
      <w:tr w:rsidR="004C255C" w:rsidRPr="00837D3C" w14:paraId="545D6F2A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433D0E8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L_Frontal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pole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863AAB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-0.131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298D52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0.896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C35BBC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-0.040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4721BE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8A67AD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0.600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5C43E5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0.552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499339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0.184</w:t>
            </w:r>
          </w:p>
        </w:tc>
      </w:tr>
      <w:tr w:rsidR="004C255C" w:rsidRPr="00837D3C" w14:paraId="3B621B5E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F7E7E6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L_Temporal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pole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2C39DE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1.259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58D0C5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0.132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F1E6D1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0.118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D4D151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12F745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0.175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48FFF8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0.862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34AE5E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0.054</w:t>
            </w:r>
          </w:p>
        </w:tc>
      </w:tr>
      <w:tr w:rsidR="004C255C" w:rsidRPr="00837D3C" w14:paraId="742BB64D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3DC0C030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L_Transverse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699BF8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0.428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354E8C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0.671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B72A1C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0.130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7B57C28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868BFB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-0.312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590416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0.757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A2AB9E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-0.095</w:t>
            </w:r>
          </w:p>
        </w:tc>
      </w:tr>
      <w:tr w:rsidR="004C255C" w:rsidRPr="00837D3C" w14:paraId="6E59ADD8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4BFD95D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L_Insula</w:t>
            </w:r>
            <w:proofErr w:type="spellEnd"/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A6957D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1.360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65C39B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0.181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B1FBE9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0.419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BDF3970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DAB595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0.402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18EA49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0.690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84DDE6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0.126</w:t>
            </w:r>
          </w:p>
        </w:tc>
      </w:tr>
      <w:tr w:rsidR="004C255C" w:rsidRPr="00837D3C" w14:paraId="572AE405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16F198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R_Banks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of the superior temporal sulcus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E34073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-0.117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D05D6B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0.908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40C35D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-0.036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37A502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662848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-0.075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C82C8A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0.941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6059269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-0.023</w:t>
            </w:r>
          </w:p>
        </w:tc>
      </w:tr>
      <w:tr w:rsidR="004C255C" w:rsidRPr="00837D3C" w14:paraId="5B7B1CE5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37A7A3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R_Caudal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anterior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CB081F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-1.213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A772B6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0.232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8C941F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-0.373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BF3C2D8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186C1D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-2.128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9C657C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0.040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9213F0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-0.652</w:t>
            </w:r>
          </w:p>
        </w:tc>
      </w:tr>
      <w:tr w:rsidR="004C255C" w:rsidRPr="00837D3C" w14:paraId="695F2B35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D106FFC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R_Caudal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middle frontal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AA4D48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0.526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07987B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0.602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159824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0.164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1E7BA1B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1DB6F4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0.889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A47FB7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0.381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686B87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0.280</w:t>
            </w:r>
          </w:p>
        </w:tc>
      </w:tr>
      <w:tr w:rsidR="004C255C" w:rsidRPr="00837D3C" w14:paraId="12894618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3096DC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R_Cuneus</w:t>
            </w:r>
            <w:proofErr w:type="spellEnd"/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BC4C60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-0.451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6EED65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0.654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3A27F0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-0.137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BEF45AB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550982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-0.226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FE9BA4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0.823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49C12C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-0.071</w:t>
            </w:r>
          </w:p>
        </w:tc>
      </w:tr>
      <w:tr w:rsidR="004C255C" w:rsidRPr="00837D3C" w14:paraId="73952C57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3752CC7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R_Entorhinal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E7B424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-0.137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9AA957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0.891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034602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-0.042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458956C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5693C5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0.566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13D5B7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0.575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9EB512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0.176</w:t>
            </w:r>
          </w:p>
        </w:tc>
      </w:tr>
      <w:tr w:rsidR="004C255C" w:rsidRPr="00837D3C" w14:paraId="1FC1D547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3CD30A6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R_Fusiform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741FFF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-1.168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A062AB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0.251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9A22D0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-0.366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DA5A734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70C4AE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-0.043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DA392E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0.966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6746BCB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-0.013</w:t>
            </w:r>
          </w:p>
        </w:tc>
      </w:tr>
      <w:tr w:rsidR="004C255C" w:rsidRPr="00837D3C" w14:paraId="18CE4342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6A1FCBB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R_Inferior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parietal lobule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0D85F1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-0.613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7C5B79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0.544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72231A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-0.190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5D83DF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3CE2C8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0.068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7903F2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0.946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3D3361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0.021</w:t>
            </w:r>
          </w:p>
        </w:tc>
      </w:tr>
      <w:tr w:rsidR="004C255C" w:rsidRPr="00837D3C" w14:paraId="08234A19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3BF6F1F9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lastRenderedPageBreak/>
              <w:t>R_Inferior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BADC3B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0.822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43ADAD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0.417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0E93D6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0.258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EE531B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9B22F0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1.191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3C1E45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0.243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061847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0.378</w:t>
            </w:r>
          </w:p>
        </w:tc>
      </w:tr>
      <w:tr w:rsidR="004C255C" w:rsidRPr="00837D3C" w14:paraId="3C46AFE1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4CDE44C9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R_Isthmus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of the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601AED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1.781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99D722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0.083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83037C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0.543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CD8945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BBF157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0.728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CA80E1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0.471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6314C3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0.224</w:t>
            </w:r>
          </w:p>
        </w:tc>
      </w:tr>
      <w:tr w:rsidR="004C255C" w:rsidRPr="00837D3C" w14:paraId="5037C48E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ED61DE8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R_Lateral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occipital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7463EF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-0.238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CE9B8E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0.813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D66906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-0.075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2BE2173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315F97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-0.464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D0F348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0.646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B5ED5A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-0.144</w:t>
            </w:r>
          </w:p>
        </w:tc>
      </w:tr>
      <w:tr w:rsidR="004C255C" w:rsidRPr="00837D3C" w14:paraId="5126BF8D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67C67B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R_Lateral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orbitofrontal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DA368B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1.017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0F505C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0.150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2EB804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0.121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FA50D9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A0745F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1.486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41465C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0.117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7D917AF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0.166</w:t>
            </w:r>
          </w:p>
        </w:tc>
      </w:tr>
      <w:tr w:rsidR="004C255C" w:rsidRPr="00837D3C" w14:paraId="64AE2439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568F670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R_Lingual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6714DF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0.112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3C8DA5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0.912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5B6C2A3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0.034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F9D7E0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7F9269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1.404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C4A4A5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0.168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7912E37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0.428</w:t>
            </w:r>
          </w:p>
        </w:tc>
      </w:tr>
      <w:tr w:rsidR="004C255C" w:rsidRPr="00837D3C" w14:paraId="6CC9A1A3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7B09B9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R_Medial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orbitofrontal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D4EA80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0.183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D9023A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0.855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DB3953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0.057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D70C5A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A5CAED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1.171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0ABD65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0.249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B4B24A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0.363</w:t>
            </w:r>
          </w:p>
        </w:tc>
      </w:tr>
      <w:tr w:rsidR="004C255C" w:rsidRPr="00837D3C" w14:paraId="009226C0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E4ACB6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R_Middle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669D22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-0.499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4B03B0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0.621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7D51DA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-0.157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5DEC27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DD8325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0.067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A0F1F6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0.947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71345AF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0.021</w:t>
            </w:r>
          </w:p>
        </w:tc>
      </w:tr>
      <w:tr w:rsidR="004C255C" w:rsidRPr="00837D3C" w14:paraId="76A6BDC5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1E53AA4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R_Parahippocampal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207637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1.464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07FD94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0.151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3BF72D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0.452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2A5EAEB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231F08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-0.481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0E4EC2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0.635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944FCE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-0.142</w:t>
            </w:r>
          </w:p>
        </w:tc>
      </w:tr>
      <w:tr w:rsidR="004C255C" w:rsidRPr="00837D3C" w14:paraId="1BE7F666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5CB33F0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R_Paracentral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F94645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0.073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AD9411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0.942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BA28B5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0.022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5C736E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691462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0.015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E3C4B8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0.988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A29AD3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0.005</w:t>
            </w:r>
          </w:p>
        </w:tc>
      </w:tr>
      <w:tr w:rsidR="004C255C" w:rsidRPr="00837D3C" w14:paraId="23B9FAE0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CE4567C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R_Pars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37D3C">
              <w:rPr>
                <w:rFonts w:ascii="Arial" w:hAnsi="Arial" w:cs="Arial"/>
                <w:color w:val="000000"/>
              </w:rPr>
              <w:t>opercularis</w:t>
            </w:r>
            <w:proofErr w:type="spellEnd"/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ED6AC1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1.402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C93B39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0.169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95C554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0.431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64181C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A1D87F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1.851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9F5D73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0.072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74D18B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0.567</w:t>
            </w:r>
          </w:p>
        </w:tc>
      </w:tr>
      <w:tr w:rsidR="004C255C" w:rsidRPr="00837D3C" w14:paraId="0A7774ED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30DA2769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R_Pars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orbitalis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C26BE4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1.140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55ED9E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0.261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2D93AA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0.348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2AC9939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27EF72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-0.178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BDC45A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0.859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C699B4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-0.055</w:t>
            </w:r>
          </w:p>
        </w:tc>
      </w:tr>
      <w:tr w:rsidR="004C255C" w:rsidRPr="00837D3C" w14:paraId="4480234A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3CD520F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R_Pars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triangularis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6D1D88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0.904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B6B722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0.371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340813B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0.278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4E95ED9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7E87EF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0.805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D5C15F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0.426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0C4446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0.249</w:t>
            </w:r>
          </w:p>
        </w:tc>
      </w:tr>
      <w:tr w:rsidR="004C255C" w:rsidRPr="00837D3C" w14:paraId="310A5AA6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2D6B6D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R_Pericalcarine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fissure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231DBC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1.413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DC8600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0.166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B196A2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0.433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90AE690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23BEE3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0.729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02E8DE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0.470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50662D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0.223</w:t>
            </w:r>
          </w:p>
        </w:tc>
      </w:tr>
      <w:tr w:rsidR="004C255C" w:rsidRPr="00837D3C" w14:paraId="277A7558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75446F4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R_Postcentral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D6D9BB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1.670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0FC43E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0.103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78C5CF2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0.514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7A81980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6E72EB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1.626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DF8464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0.112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8ACC7D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0.502</w:t>
            </w:r>
          </w:p>
        </w:tc>
      </w:tr>
      <w:tr w:rsidR="004C255C" w:rsidRPr="00837D3C" w14:paraId="0A373226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FF4715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R_Posterior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FACA4D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0.306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D3CB99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0.762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3DA824C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0.092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697C11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6D8085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0.068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8C4E23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0.946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54277EC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0.021</w:t>
            </w:r>
          </w:p>
        </w:tc>
      </w:tr>
      <w:tr w:rsidR="004C255C" w:rsidRPr="00837D3C" w14:paraId="5D515D8D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28B8279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R_Precentral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D1904F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0.913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3DF791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0.367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F35CC5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0.282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DECDCAE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2DAC61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1.319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DEE5A1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0.195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C03EAB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0.412</w:t>
            </w:r>
          </w:p>
        </w:tc>
      </w:tr>
      <w:tr w:rsidR="004C255C" w:rsidRPr="00837D3C" w14:paraId="4FB07B1A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57EE4F5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R_Precuneus</w:t>
            </w:r>
            <w:proofErr w:type="spellEnd"/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02252B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-0.771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FCBE36F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0.446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BE118E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-0.238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58622D4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5F2D39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-0.029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FAD1B8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0.977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0F050C2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-0.009</w:t>
            </w:r>
          </w:p>
        </w:tc>
      </w:tr>
      <w:tr w:rsidR="004C255C" w:rsidRPr="00837D3C" w14:paraId="1F174FED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406F781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R_Rostral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anterior cingulate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F5F474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1.190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53D38D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0.243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28BB759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0.376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A9AECA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474E75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-0.499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3DB719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0.621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4A23D5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-0.153</w:t>
            </w:r>
          </w:p>
        </w:tc>
      </w:tr>
      <w:tr w:rsidR="004C255C" w:rsidRPr="00837D3C" w14:paraId="3D825003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5C620878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R_Rostral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middle frontal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7EBC779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1.485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B504BA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0.146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273A96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0.461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A35A204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6953AA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1.091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5F75F2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0.282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7E09154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0.337</w:t>
            </w:r>
          </w:p>
        </w:tc>
      </w:tr>
      <w:tr w:rsidR="004C255C" w:rsidRPr="00837D3C" w14:paraId="54D6A2AB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4B44497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R_Superior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frontal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5C289C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0.270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32BAE2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0.788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DC58788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0.083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DED3310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FCCD1A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1.208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F94535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0.234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784D9EE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0.374</w:t>
            </w:r>
          </w:p>
        </w:tc>
      </w:tr>
      <w:tr w:rsidR="004C255C" w:rsidRPr="00837D3C" w14:paraId="55C8C394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492B595B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R_Superior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parietal lobule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F0FCCB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0.026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C2DDF2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0.980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6D69E0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278671A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018290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0.585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9EA266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0.562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6CF9D0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0.180</w:t>
            </w:r>
          </w:p>
        </w:tc>
      </w:tr>
      <w:tr w:rsidR="004C255C" w:rsidRPr="00837D3C" w14:paraId="1B1C69E4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1203E60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R_Superior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3A9C452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0.220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816B6C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0.827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3A6DB0B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0.069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D20B1C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A50BE3E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0.708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69F04A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0.483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D832482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0.216</w:t>
            </w:r>
          </w:p>
        </w:tc>
      </w:tr>
      <w:tr w:rsidR="004C255C" w:rsidRPr="00837D3C" w14:paraId="6D4C8334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C17216D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R_Supramarginal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gyrus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E6A250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0.676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91B032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0.503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3C552DA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0.207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AC495B7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2B05C9B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1.324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2DD78F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0.193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15760FE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0.403</w:t>
            </w:r>
          </w:p>
        </w:tc>
      </w:tr>
      <w:tr w:rsidR="004C255C" w:rsidRPr="00837D3C" w14:paraId="7D5A0C1F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B5258E1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R_Frontal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pole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128744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-0.257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5802692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0.798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6F895D2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-0.080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3C691E9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3D83FB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-0.282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A11C99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0.779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76F8BF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-0.087</w:t>
            </w:r>
          </w:p>
        </w:tc>
      </w:tr>
      <w:tr w:rsidR="004C255C" w:rsidRPr="00837D3C" w14:paraId="78E2A953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02900FB4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R_Temporal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pole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BB72B6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0.189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D09056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0.851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E21426C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0.059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CFDE268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22E379F6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-0.981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0BCAA577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0.333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783A8A90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-0.307</w:t>
            </w:r>
          </w:p>
        </w:tc>
      </w:tr>
      <w:tr w:rsidR="004C255C" w:rsidRPr="00837D3C" w14:paraId="2C2BD22E" w14:textId="77777777" w:rsidTr="00A64000">
        <w:trPr>
          <w:trHeight w:val="313"/>
        </w:trPr>
        <w:tc>
          <w:tcPr>
            <w:tcW w:w="4729" w:type="dxa"/>
            <w:shd w:val="clear" w:color="auto" w:fill="auto"/>
            <w:noWrap/>
            <w:vAlign w:val="center"/>
          </w:tcPr>
          <w:p w14:paraId="2A86CE76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R_Transverse</w:t>
            </w:r>
            <w:proofErr w:type="spellEnd"/>
            <w:r w:rsidRPr="00837D3C">
              <w:rPr>
                <w:rFonts w:ascii="Arial" w:hAnsi="Arial" w:cs="Arial"/>
                <w:color w:val="000000"/>
              </w:rPr>
              <w:t xml:space="preserve"> temporal cortex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0AB61B5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-0.128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19D0124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0.899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5E59159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-0.039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A9F0540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61991A3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0.456</w:t>
            </w: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499002D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0.651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34C95E1A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0.139</w:t>
            </w:r>
          </w:p>
        </w:tc>
      </w:tr>
      <w:tr w:rsidR="004C255C" w:rsidRPr="00837D3C" w14:paraId="29A2F418" w14:textId="77777777" w:rsidTr="00A64000">
        <w:trPr>
          <w:trHeight w:val="313"/>
        </w:trPr>
        <w:tc>
          <w:tcPr>
            <w:tcW w:w="47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82AF42C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37D3C">
              <w:rPr>
                <w:rFonts w:ascii="Arial" w:hAnsi="Arial" w:cs="Arial"/>
                <w:color w:val="000000"/>
              </w:rPr>
              <w:t>R_Insula</w:t>
            </w:r>
            <w:proofErr w:type="spellEnd"/>
          </w:p>
        </w:tc>
        <w:tc>
          <w:tcPr>
            <w:tcW w:w="111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2E5FE1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-0.235</w:t>
            </w:r>
          </w:p>
        </w:tc>
        <w:tc>
          <w:tcPr>
            <w:tcW w:w="111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C50DA5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0.816</w:t>
            </w:r>
          </w:p>
        </w:tc>
        <w:tc>
          <w:tcPr>
            <w:tcW w:w="139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4D45733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-0.073</w:t>
            </w:r>
          </w:p>
        </w:tc>
        <w:tc>
          <w:tcPr>
            <w:tcW w:w="69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1223072" w14:textId="77777777" w:rsidR="004C255C" w:rsidRPr="00837D3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7A954FD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0.675</w:t>
            </w:r>
          </w:p>
        </w:tc>
        <w:tc>
          <w:tcPr>
            <w:tcW w:w="111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62E4401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0.504</w:t>
            </w:r>
          </w:p>
        </w:tc>
        <w:tc>
          <w:tcPr>
            <w:tcW w:w="139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7F3A8E4" w14:textId="77777777" w:rsidR="004C255C" w:rsidRPr="00837D3C" w:rsidRDefault="004C255C" w:rsidP="00A64000">
            <w:pPr>
              <w:jc w:val="right"/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color w:val="000000"/>
              </w:rPr>
              <w:t>0.210</w:t>
            </w:r>
          </w:p>
        </w:tc>
      </w:tr>
      <w:tr w:rsidR="004C255C" w14:paraId="679111FF" w14:textId="77777777" w:rsidTr="00A64000">
        <w:trPr>
          <w:trHeight w:val="161"/>
        </w:trPr>
        <w:tc>
          <w:tcPr>
            <w:tcW w:w="12666" w:type="dxa"/>
            <w:gridSpan w:val="8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B7AF836" w14:textId="77777777" w:rsidR="004C255C" w:rsidRDefault="004C255C" w:rsidP="00A64000">
            <w:pPr>
              <w:rPr>
                <w:rFonts w:ascii="Arial" w:hAnsi="Arial" w:cs="Arial"/>
                <w:color w:val="000000"/>
              </w:rPr>
            </w:pPr>
            <w:r w:rsidRPr="00837D3C">
              <w:rPr>
                <w:rFonts w:ascii="Arial" w:hAnsi="Arial" w:cs="Arial"/>
                <w:i/>
                <w:iCs/>
                <w:color w:val="000000"/>
              </w:rPr>
              <w:t>Notes</w:t>
            </w:r>
            <w:r w:rsidRPr="00837D3C">
              <w:rPr>
                <w:rFonts w:ascii="Arial" w:hAnsi="Arial" w:cs="Arial"/>
                <w:color w:val="000000"/>
              </w:rPr>
              <w:t>. CSA, cortical surface area; CT, cortical thickness; L, left; R, right.</w:t>
            </w:r>
          </w:p>
        </w:tc>
      </w:tr>
    </w:tbl>
    <w:p w14:paraId="641DBBD2" w14:textId="77777777" w:rsidR="00251AEF" w:rsidRPr="005234D5" w:rsidRDefault="00251AEF">
      <w:pPr>
        <w:rPr>
          <w:rFonts w:cs="Arial"/>
          <w:b/>
          <w:bCs/>
          <w:i/>
          <w:iCs/>
        </w:rPr>
      </w:pPr>
    </w:p>
    <w:p w14:paraId="749C8F81" w14:textId="77777777" w:rsidR="005F1B8D" w:rsidRDefault="005F1B8D">
      <w:pPr>
        <w:rPr>
          <w:rFonts w:cs="Arial"/>
          <w:b/>
          <w:bCs/>
          <w:i/>
          <w:iCs/>
        </w:rPr>
        <w:sectPr w:rsidR="005F1B8D" w:rsidSect="00B47DC9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8A53A58" w14:textId="278A02DD" w:rsidR="00251AEF" w:rsidRDefault="00251AEF">
      <w:pPr>
        <w:rPr>
          <w:rFonts w:cs="Arial"/>
          <w:b/>
          <w:bCs/>
          <w:i/>
          <w:iCs/>
        </w:rPr>
      </w:pPr>
    </w:p>
    <w:tbl>
      <w:tblPr>
        <w:tblW w:w="9046" w:type="dxa"/>
        <w:tblLook w:val="04A0" w:firstRow="1" w:lastRow="0" w:firstColumn="1" w:lastColumn="0" w:noHBand="0" w:noVBand="1"/>
      </w:tblPr>
      <w:tblGrid>
        <w:gridCol w:w="498"/>
        <w:gridCol w:w="2318"/>
        <w:gridCol w:w="1517"/>
        <w:gridCol w:w="3656"/>
        <w:gridCol w:w="1057"/>
      </w:tblGrid>
      <w:tr w:rsidR="003B150F" w:rsidRPr="008B0923" w14:paraId="4FF2FEAF" w14:textId="77777777" w:rsidTr="009E3B4B">
        <w:trPr>
          <w:trHeight w:val="571"/>
        </w:trPr>
        <w:tc>
          <w:tcPr>
            <w:tcW w:w="904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1082152" w14:textId="5294486B" w:rsidR="003B150F" w:rsidRPr="008B0923" w:rsidRDefault="003B150F" w:rsidP="009E3B4B">
            <w:pPr>
              <w:rPr>
                <w:rFonts w:ascii="Arial" w:hAnsi="Arial" w:cs="Arial"/>
                <w:color w:val="000000"/>
                <w:lang w:eastAsia="zh-CN"/>
              </w:rPr>
            </w:pPr>
            <w:r w:rsidRPr="008B0923">
              <w:rPr>
                <w:rFonts w:ascii="Arial" w:hAnsi="Arial" w:cs="Arial"/>
                <w:b/>
                <w:bCs/>
                <w:color w:val="000000"/>
              </w:rPr>
              <w:t>Table S</w:t>
            </w:r>
            <w:r w:rsidR="00702B10"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8B0923">
              <w:rPr>
                <w:rFonts w:ascii="Arial" w:hAnsi="Arial" w:cs="Arial"/>
                <w:b/>
                <w:bCs/>
                <w:color w:val="000000"/>
              </w:rPr>
              <w:t>.</w:t>
            </w:r>
            <w:r w:rsidRPr="008B0923">
              <w:rPr>
                <w:rFonts w:ascii="Arial" w:hAnsi="Arial" w:cs="Arial"/>
                <w:color w:val="000000"/>
              </w:rPr>
              <w:t xml:space="preserve"> Group differences in nodal network metrics of SCNs based on CSA and CT at baseline and 3-year follow up (P-value after FDR correction)</w:t>
            </w:r>
          </w:p>
        </w:tc>
      </w:tr>
      <w:tr w:rsidR="003B150F" w:rsidRPr="008B0923" w14:paraId="7555A7D0" w14:textId="77777777" w:rsidTr="009E3B4B">
        <w:trPr>
          <w:trHeight w:val="320"/>
        </w:trPr>
        <w:tc>
          <w:tcPr>
            <w:tcW w:w="9046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8216CBF" w14:textId="77777777" w:rsidR="003B150F" w:rsidRPr="008B0923" w:rsidRDefault="003B150F" w:rsidP="009E3B4B">
            <w:pPr>
              <w:jc w:val="center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Baseline</w:t>
            </w:r>
          </w:p>
        </w:tc>
      </w:tr>
      <w:tr w:rsidR="003B150F" w:rsidRPr="008B0923" w14:paraId="0C4410BA" w14:textId="77777777" w:rsidTr="009E3B4B">
        <w:trPr>
          <w:trHeight w:val="320"/>
        </w:trPr>
        <w:tc>
          <w:tcPr>
            <w:tcW w:w="4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3BAE4" w14:textId="77777777" w:rsidR="003B150F" w:rsidRPr="008B0923" w:rsidRDefault="003B150F" w:rsidP="009E3B4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59F0E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Metrics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3E162" w14:textId="2AD523C8" w:rsidR="003B150F" w:rsidRPr="008B0923" w:rsidRDefault="000E06B5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Hemisphere</w:t>
            </w:r>
          </w:p>
        </w:tc>
        <w:tc>
          <w:tcPr>
            <w:tcW w:w="36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A4BD5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Brain region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C256A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P-value</w:t>
            </w:r>
          </w:p>
        </w:tc>
      </w:tr>
      <w:tr w:rsidR="003B150F" w:rsidRPr="008B0923" w14:paraId="159CEACF" w14:textId="77777777" w:rsidTr="009E3B4B">
        <w:trPr>
          <w:trHeight w:val="320"/>
        </w:trPr>
        <w:tc>
          <w:tcPr>
            <w:tcW w:w="498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2A427268" w14:textId="77777777" w:rsidR="003B150F" w:rsidRPr="008B0923" w:rsidRDefault="003B150F" w:rsidP="009E3B4B">
            <w:pPr>
              <w:jc w:val="center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CSA</w:t>
            </w:r>
          </w:p>
        </w:tc>
        <w:tc>
          <w:tcPr>
            <w:tcW w:w="23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BDA85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Degree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AF8E1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Left</w:t>
            </w:r>
          </w:p>
        </w:tc>
        <w:tc>
          <w:tcPr>
            <w:tcW w:w="36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AC466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Entorhinal cortex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D7637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0.018</w:t>
            </w:r>
          </w:p>
        </w:tc>
      </w:tr>
      <w:tr w:rsidR="003B150F" w:rsidRPr="008B0923" w14:paraId="31115320" w14:textId="77777777" w:rsidTr="009E3B4B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8BDF9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CCAD4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Degree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E0AE4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Left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D1E6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Superior temporal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A0798">
              <w:rPr>
                <w:rFonts w:ascii="Arial" w:hAnsi="Arial" w:cs="Arial"/>
                <w:color w:val="000000"/>
                <w:sz w:val="20"/>
                <w:szCs w:val="22"/>
              </w:rPr>
              <w:t>sulcus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5552B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0.037</w:t>
            </w:r>
          </w:p>
        </w:tc>
      </w:tr>
      <w:tr w:rsidR="003B150F" w:rsidRPr="008B0923" w14:paraId="523FFB84" w14:textId="77777777" w:rsidTr="00E51DE7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EB9E3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DE2FA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Efficiency</w:t>
            </w:r>
          </w:p>
        </w:tc>
        <w:tc>
          <w:tcPr>
            <w:tcW w:w="15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5C6C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Left</w:t>
            </w:r>
          </w:p>
        </w:tc>
        <w:tc>
          <w:tcPr>
            <w:tcW w:w="36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8B1A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Entorhinal cortex</w:t>
            </w:r>
          </w:p>
        </w:tc>
        <w:tc>
          <w:tcPr>
            <w:tcW w:w="10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445A1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0.006</w:t>
            </w:r>
          </w:p>
        </w:tc>
      </w:tr>
      <w:tr w:rsidR="003B150F" w:rsidRPr="008B0923" w14:paraId="246AA344" w14:textId="77777777" w:rsidTr="00E51DE7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0E279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D2EE5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BC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CF99C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Left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0972A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Lateral orbitofrontal cortex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3D04B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0.049</w:t>
            </w:r>
          </w:p>
        </w:tc>
      </w:tr>
      <w:tr w:rsidR="003B150F" w:rsidRPr="008B0923" w14:paraId="334AF198" w14:textId="77777777" w:rsidTr="00E51DE7">
        <w:trPr>
          <w:trHeight w:val="320"/>
        </w:trPr>
        <w:tc>
          <w:tcPr>
            <w:tcW w:w="4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2A062F43" w14:textId="77777777" w:rsidR="003B150F" w:rsidRPr="008B0923" w:rsidRDefault="003B150F" w:rsidP="009E3B4B">
            <w:pPr>
              <w:jc w:val="center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CT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FE2B9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Degree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9B4B0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Right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5A9D6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B0923">
              <w:rPr>
                <w:rFonts w:ascii="Arial" w:hAnsi="Arial" w:cs="Arial"/>
                <w:color w:val="000000"/>
              </w:rPr>
              <w:t>Parahippocampal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 w:hint="eastAsia"/>
                <w:color w:val="000000"/>
                <w:lang w:eastAsia="zh-CN"/>
              </w:rPr>
              <w:t>gyrus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7825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0.048</w:t>
            </w:r>
          </w:p>
        </w:tc>
      </w:tr>
      <w:tr w:rsidR="003B150F" w:rsidRPr="008B0923" w14:paraId="11B32C2F" w14:textId="77777777" w:rsidTr="009E3B4B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31900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30B77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Efficiency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B8E61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Right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1D0EB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Isthmus cingulate cortex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88B42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0.007</w:t>
            </w:r>
          </w:p>
        </w:tc>
      </w:tr>
      <w:tr w:rsidR="003B150F" w:rsidRPr="008B0923" w14:paraId="7054265D" w14:textId="77777777" w:rsidTr="009E3B4B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2CC4F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4C63E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BC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626AB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Left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6486A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1A0798">
              <w:rPr>
                <w:rFonts w:ascii="Arial" w:hAnsi="Arial" w:cs="Arial"/>
                <w:color w:val="000000"/>
                <w:sz w:val="20"/>
                <w:szCs w:val="22"/>
              </w:rPr>
              <w:t>Banks of the superior temporal sulcus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4B942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0.035</w:t>
            </w:r>
          </w:p>
        </w:tc>
      </w:tr>
      <w:tr w:rsidR="003B150F" w:rsidRPr="008B0923" w14:paraId="22B01333" w14:textId="77777777" w:rsidTr="009E3B4B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750B4B2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0F4B2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BC</w:t>
            </w:r>
          </w:p>
        </w:tc>
        <w:tc>
          <w:tcPr>
            <w:tcW w:w="15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816F2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Right</w:t>
            </w:r>
          </w:p>
        </w:tc>
        <w:tc>
          <w:tcPr>
            <w:tcW w:w="36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52A4A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Lingual</w:t>
            </w:r>
          </w:p>
        </w:tc>
        <w:tc>
          <w:tcPr>
            <w:tcW w:w="10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433B2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0.016</w:t>
            </w:r>
          </w:p>
        </w:tc>
      </w:tr>
      <w:tr w:rsidR="003B150F" w:rsidRPr="008B0923" w14:paraId="612DD3D9" w14:textId="77777777" w:rsidTr="009E3B4B">
        <w:trPr>
          <w:trHeight w:val="313"/>
        </w:trPr>
        <w:tc>
          <w:tcPr>
            <w:tcW w:w="9046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7DD55B5" w14:textId="77777777" w:rsidR="003B150F" w:rsidRPr="008B0923" w:rsidRDefault="003B150F" w:rsidP="009E3B4B">
            <w:pPr>
              <w:jc w:val="center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3-year follow-up</w:t>
            </w:r>
          </w:p>
        </w:tc>
      </w:tr>
      <w:tr w:rsidR="003B150F" w:rsidRPr="008B0923" w14:paraId="56955330" w14:textId="77777777" w:rsidTr="009E3B4B">
        <w:trPr>
          <w:trHeight w:val="320"/>
        </w:trPr>
        <w:tc>
          <w:tcPr>
            <w:tcW w:w="4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</w:tcPr>
          <w:p w14:paraId="36251688" w14:textId="77777777" w:rsidR="003B150F" w:rsidRPr="008B0923" w:rsidRDefault="003B150F" w:rsidP="009E3B4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7DE2C0F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Metrics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4D0E52" w14:textId="4DCA7D35" w:rsidR="003B150F" w:rsidRPr="008B0923" w:rsidRDefault="000E06B5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Hemisphere</w:t>
            </w:r>
          </w:p>
        </w:tc>
        <w:tc>
          <w:tcPr>
            <w:tcW w:w="36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2B3594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Brain region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B36E25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P-value</w:t>
            </w:r>
          </w:p>
        </w:tc>
      </w:tr>
      <w:tr w:rsidR="003B150F" w:rsidRPr="008B0923" w14:paraId="5A3D4177" w14:textId="77777777" w:rsidTr="009E3B4B">
        <w:trPr>
          <w:trHeight w:val="320"/>
        </w:trPr>
        <w:tc>
          <w:tcPr>
            <w:tcW w:w="498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39A538CC" w14:textId="77777777" w:rsidR="003B150F" w:rsidRPr="008B0923" w:rsidRDefault="003B150F" w:rsidP="009E3B4B">
            <w:pPr>
              <w:jc w:val="center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CSA</w:t>
            </w:r>
          </w:p>
        </w:tc>
        <w:tc>
          <w:tcPr>
            <w:tcW w:w="23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0B437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Degree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E6E1B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Left</w:t>
            </w:r>
          </w:p>
        </w:tc>
        <w:tc>
          <w:tcPr>
            <w:tcW w:w="36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2F0A0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Entorhinal cortex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61CD6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0.01</w:t>
            </w:r>
          </w:p>
        </w:tc>
      </w:tr>
      <w:tr w:rsidR="003B150F" w:rsidRPr="008B0923" w14:paraId="7511225A" w14:textId="77777777" w:rsidTr="009E3B4B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558A7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70A7D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Efficiency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A0ECA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Left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629C3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Entorhinal cortex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D12B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0.002</w:t>
            </w:r>
          </w:p>
        </w:tc>
      </w:tr>
      <w:tr w:rsidR="003B150F" w:rsidRPr="008B0923" w14:paraId="2766D593" w14:textId="77777777" w:rsidTr="009E3B4B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FDEB1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F9DA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Efficiency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3F9F5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Left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91D12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B0923">
              <w:rPr>
                <w:rFonts w:ascii="Arial" w:hAnsi="Arial" w:cs="Arial"/>
                <w:color w:val="000000"/>
              </w:rPr>
              <w:t>Parahippocampal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 w:hint="eastAsia"/>
                <w:color w:val="000000"/>
                <w:lang w:eastAsia="zh-CN"/>
              </w:rPr>
              <w:t>gyrus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D190D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0.044</w:t>
            </w:r>
          </w:p>
        </w:tc>
      </w:tr>
      <w:tr w:rsidR="003B150F" w:rsidRPr="008B0923" w14:paraId="1EFBF699" w14:textId="77777777" w:rsidTr="009E3B4B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C37AE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0C86E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Efficiency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02F9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Left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CCA3A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Superior frontal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8B0923">
              <w:rPr>
                <w:rFonts w:ascii="Arial" w:hAnsi="Arial" w:cs="Arial"/>
                <w:color w:val="000000"/>
              </w:rPr>
              <w:t>gyrus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B64A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0.028</w:t>
            </w:r>
          </w:p>
        </w:tc>
      </w:tr>
      <w:tr w:rsidR="003B150F" w:rsidRPr="008B0923" w14:paraId="406A1694" w14:textId="77777777" w:rsidTr="009E3B4B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300A86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08056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Efficiency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2BED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Left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9DDEB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Frontal pole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34A67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0.019</w:t>
            </w:r>
          </w:p>
        </w:tc>
      </w:tr>
      <w:tr w:rsidR="003B150F" w:rsidRPr="008B0923" w14:paraId="1841B711" w14:textId="77777777" w:rsidTr="00E51DE7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0F858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413DE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Efficiency</w:t>
            </w:r>
          </w:p>
        </w:tc>
        <w:tc>
          <w:tcPr>
            <w:tcW w:w="15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2BED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Left</w:t>
            </w:r>
          </w:p>
        </w:tc>
        <w:tc>
          <w:tcPr>
            <w:tcW w:w="36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0FBBE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Temporal pole</w:t>
            </w:r>
          </w:p>
        </w:tc>
        <w:tc>
          <w:tcPr>
            <w:tcW w:w="10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56EF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0.018</w:t>
            </w:r>
          </w:p>
        </w:tc>
      </w:tr>
      <w:tr w:rsidR="003B150F" w:rsidRPr="008B0923" w14:paraId="7A9836DF" w14:textId="77777777" w:rsidTr="00E51DE7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8C00C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C6107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BC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32D1F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Left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6E777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Lateral occipital</w:t>
            </w:r>
            <w:r>
              <w:rPr>
                <w:rFonts w:ascii="Arial" w:hAnsi="Arial" w:cs="Arial"/>
                <w:color w:val="000000"/>
              </w:rPr>
              <w:t xml:space="preserve"> cortex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A749B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0.009</w:t>
            </w:r>
          </w:p>
        </w:tc>
      </w:tr>
      <w:tr w:rsidR="003B150F" w:rsidRPr="008B0923" w14:paraId="20505893" w14:textId="77777777" w:rsidTr="00E51DE7">
        <w:trPr>
          <w:trHeight w:val="320"/>
        </w:trPr>
        <w:tc>
          <w:tcPr>
            <w:tcW w:w="4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3C7DFDAD" w14:textId="77777777" w:rsidR="003B150F" w:rsidRPr="008B0923" w:rsidRDefault="003B150F" w:rsidP="009E3B4B">
            <w:pPr>
              <w:jc w:val="center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CT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9A8A5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Efficiency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790C3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Left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98C57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Superior frontal gyrus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B70E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0.034</w:t>
            </w:r>
          </w:p>
        </w:tc>
      </w:tr>
      <w:tr w:rsidR="003B150F" w:rsidRPr="008B0923" w14:paraId="0D4BD244" w14:textId="77777777" w:rsidTr="009E3B4B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2B3A1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1F21D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BC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23F71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Left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8A418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Superior frontal gyrus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C28F4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0.012</w:t>
            </w:r>
          </w:p>
        </w:tc>
      </w:tr>
      <w:tr w:rsidR="003B150F" w:rsidRPr="008B0923" w14:paraId="4ADACEB3" w14:textId="77777777" w:rsidTr="009E3B4B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E21F8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9E176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BC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B58D1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Right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B0198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Medial orbitofrontal cortex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922D9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0.017</w:t>
            </w:r>
          </w:p>
        </w:tc>
      </w:tr>
      <w:tr w:rsidR="003B150F" w:rsidRPr="008B0923" w14:paraId="0C6B7E75" w14:textId="77777777" w:rsidTr="009E3B4B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88A22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823C6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BC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15293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Right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99D9A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Pars triangularis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012BC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0.026</w:t>
            </w:r>
          </w:p>
        </w:tc>
      </w:tr>
      <w:tr w:rsidR="003B150F" w:rsidRPr="008B0923" w14:paraId="167E6737" w14:textId="77777777" w:rsidTr="009E3B4B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EFEE9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5F129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BC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1746F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Right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8530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Superior frontal gyrus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6B7C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0.034</w:t>
            </w:r>
          </w:p>
        </w:tc>
      </w:tr>
      <w:tr w:rsidR="003B150F" w:rsidRPr="008B0923" w14:paraId="222C0A87" w14:textId="77777777" w:rsidTr="009E3B4B">
        <w:trPr>
          <w:trHeight w:val="320"/>
        </w:trPr>
        <w:tc>
          <w:tcPr>
            <w:tcW w:w="49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A4A6381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7FA04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Nodal BC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F6776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Right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0E4F3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Temporal pole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BF1E8" w14:textId="77777777" w:rsidR="003B150F" w:rsidRPr="008B0923" w:rsidRDefault="003B150F" w:rsidP="009E3B4B">
            <w:pPr>
              <w:jc w:val="right"/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color w:val="000000"/>
              </w:rPr>
              <w:t>0.024</w:t>
            </w:r>
          </w:p>
        </w:tc>
      </w:tr>
      <w:tr w:rsidR="003B150F" w:rsidRPr="008B0923" w14:paraId="2BD35CC7" w14:textId="77777777" w:rsidTr="009E3B4B">
        <w:trPr>
          <w:trHeight w:val="680"/>
        </w:trPr>
        <w:tc>
          <w:tcPr>
            <w:tcW w:w="904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CAE32" w14:textId="77777777" w:rsidR="003B150F" w:rsidRPr="008B0923" w:rsidRDefault="003B150F" w:rsidP="009E3B4B">
            <w:pPr>
              <w:rPr>
                <w:rFonts w:ascii="Arial" w:hAnsi="Arial" w:cs="Arial"/>
                <w:color w:val="000000"/>
              </w:rPr>
            </w:pPr>
            <w:r w:rsidRPr="008B0923">
              <w:rPr>
                <w:rFonts w:ascii="Arial" w:hAnsi="Arial" w:cs="Arial"/>
                <w:i/>
                <w:iCs/>
                <w:color w:val="000000"/>
              </w:rPr>
              <w:t>Notes</w:t>
            </w:r>
            <w:r w:rsidRPr="008B0923">
              <w:rPr>
                <w:rFonts w:ascii="Arial" w:hAnsi="Arial" w:cs="Arial"/>
                <w:color w:val="000000"/>
              </w:rPr>
              <w:t>. SCNs, structural covariance networks; CSA, cortical surface area; CT, cortical thickness; FDR, false discovery rate; BC, betweenness centrality.</w:t>
            </w:r>
          </w:p>
        </w:tc>
      </w:tr>
    </w:tbl>
    <w:p w14:paraId="649A67EF" w14:textId="77777777" w:rsidR="00E4376F" w:rsidRPr="00AF2E41" w:rsidRDefault="00E4376F">
      <w:pPr>
        <w:rPr>
          <w:rFonts w:cs="Arial"/>
          <w:b/>
          <w:bCs/>
          <w:i/>
          <w:iCs/>
        </w:rPr>
      </w:pPr>
    </w:p>
    <w:sectPr w:rsidR="00E4376F" w:rsidRPr="00AF2E41" w:rsidSect="00B47D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7167F" w14:textId="77777777" w:rsidR="006166A5" w:rsidRDefault="006166A5" w:rsidP="000E06B5">
      <w:r>
        <w:separator/>
      </w:r>
    </w:p>
  </w:endnote>
  <w:endnote w:type="continuationSeparator" w:id="0">
    <w:p w14:paraId="4A8CFCB1" w14:textId="77777777" w:rsidR="006166A5" w:rsidRDefault="006166A5" w:rsidP="000E0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B7B81" w14:textId="77777777" w:rsidR="006166A5" w:rsidRDefault="006166A5" w:rsidP="000E06B5">
      <w:r>
        <w:separator/>
      </w:r>
    </w:p>
  </w:footnote>
  <w:footnote w:type="continuationSeparator" w:id="0">
    <w:p w14:paraId="3785C850" w14:textId="77777777" w:rsidR="006166A5" w:rsidRDefault="006166A5" w:rsidP="000E0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E41"/>
    <w:rsid w:val="000006E6"/>
    <w:rsid w:val="00007778"/>
    <w:rsid w:val="00014A9D"/>
    <w:rsid w:val="000166FE"/>
    <w:rsid w:val="00026A60"/>
    <w:rsid w:val="00027724"/>
    <w:rsid w:val="00050212"/>
    <w:rsid w:val="00050300"/>
    <w:rsid w:val="00052858"/>
    <w:rsid w:val="0005428F"/>
    <w:rsid w:val="00063003"/>
    <w:rsid w:val="00063049"/>
    <w:rsid w:val="00073AC6"/>
    <w:rsid w:val="00075499"/>
    <w:rsid w:val="00085F19"/>
    <w:rsid w:val="00086F14"/>
    <w:rsid w:val="000A79A5"/>
    <w:rsid w:val="000B1072"/>
    <w:rsid w:val="000B4944"/>
    <w:rsid w:val="000B578A"/>
    <w:rsid w:val="000C1A04"/>
    <w:rsid w:val="000C39DB"/>
    <w:rsid w:val="000C47D9"/>
    <w:rsid w:val="000D2669"/>
    <w:rsid w:val="000E06B5"/>
    <w:rsid w:val="000E30AF"/>
    <w:rsid w:val="000E3401"/>
    <w:rsid w:val="000F6898"/>
    <w:rsid w:val="001010F8"/>
    <w:rsid w:val="00101C8E"/>
    <w:rsid w:val="00105A5D"/>
    <w:rsid w:val="001134E0"/>
    <w:rsid w:val="00113578"/>
    <w:rsid w:val="001239CC"/>
    <w:rsid w:val="001330CB"/>
    <w:rsid w:val="00136C6C"/>
    <w:rsid w:val="0016375A"/>
    <w:rsid w:val="0016608F"/>
    <w:rsid w:val="0017103C"/>
    <w:rsid w:val="001751C3"/>
    <w:rsid w:val="00192DA7"/>
    <w:rsid w:val="001A4AA5"/>
    <w:rsid w:val="001A5CE3"/>
    <w:rsid w:val="001A6687"/>
    <w:rsid w:val="001B0CBE"/>
    <w:rsid w:val="001B2405"/>
    <w:rsid w:val="001B62EB"/>
    <w:rsid w:val="001C0390"/>
    <w:rsid w:val="001C3D6E"/>
    <w:rsid w:val="001D55B2"/>
    <w:rsid w:val="001E54C8"/>
    <w:rsid w:val="001F04E5"/>
    <w:rsid w:val="002146F2"/>
    <w:rsid w:val="0021521B"/>
    <w:rsid w:val="002405F3"/>
    <w:rsid w:val="002407C3"/>
    <w:rsid w:val="00251633"/>
    <w:rsid w:val="00251AEF"/>
    <w:rsid w:val="00252BF6"/>
    <w:rsid w:val="00254B7C"/>
    <w:rsid w:val="002571E4"/>
    <w:rsid w:val="002645BB"/>
    <w:rsid w:val="0026647D"/>
    <w:rsid w:val="00267EA7"/>
    <w:rsid w:val="0027349D"/>
    <w:rsid w:val="00280323"/>
    <w:rsid w:val="0028054A"/>
    <w:rsid w:val="00282B9B"/>
    <w:rsid w:val="00283121"/>
    <w:rsid w:val="00292458"/>
    <w:rsid w:val="00293CAF"/>
    <w:rsid w:val="002A0B62"/>
    <w:rsid w:val="002A7B75"/>
    <w:rsid w:val="002B160E"/>
    <w:rsid w:val="002B2824"/>
    <w:rsid w:val="002B590E"/>
    <w:rsid w:val="002B7CE2"/>
    <w:rsid w:val="002C41F5"/>
    <w:rsid w:val="002C7A46"/>
    <w:rsid w:val="002D7AA5"/>
    <w:rsid w:val="002F144A"/>
    <w:rsid w:val="003054C9"/>
    <w:rsid w:val="003059F3"/>
    <w:rsid w:val="00314FDE"/>
    <w:rsid w:val="003273CA"/>
    <w:rsid w:val="00340416"/>
    <w:rsid w:val="00353F6C"/>
    <w:rsid w:val="00362F53"/>
    <w:rsid w:val="0036403C"/>
    <w:rsid w:val="00373E3B"/>
    <w:rsid w:val="0037630A"/>
    <w:rsid w:val="00380316"/>
    <w:rsid w:val="003821CE"/>
    <w:rsid w:val="00394A1E"/>
    <w:rsid w:val="003A0FDD"/>
    <w:rsid w:val="003A54F3"/>
    <w:rsid w:val="003B150F"/>
    <w:rsid w:val="003D18FE"/>
    <w:rsid w:val="003E185E"/>
    <w:rsid w:val="003F169F"/>
    <w:rsid w:val="00400D9B"/>
    <w:rsid w:val="00402E08"/>
    <w:rsid w:val="00411F42"/>
    <w:rsid w:val="00417085"/>
    <w:rsid w:val="00422809"/>
    <w:rsid w:val="00423667"/>
    <w:rsid w:val="00427D33"/>
    <w:rsid w:val="00435E18"/>
    <w:rsid w:val="00451820"/>
    <w:rsid w:val="00466F35"/>
    <w:rsid w:val="00470A6C"/>
    <w:rsid w:val="004758A9"/>
    <w:rsid w:val="004775E5"/>
    <w:rsid w:val="004907F1"/>
    <w:rsid w:val="004A1E44"/>
    <w:rsid w:val="004A1E4B"/>
    <w:rsid w:val="004B2BEA"/>
    <w:rsid w:val="004C255C"/>
    <w:rsid w:val="004C3D71"/>
    <w:rsid w:val="004C44CF"/>
    <w:rsid w:val="004D17E3"/>
    <w:rsid w:val="004D2006"/>
    <w:rsid w:val="004D2C29"/>
    <w:rsid w:val="004D79D9"/>
    <w:rsid w:val="004F0A97"/>
    <w:rsid w:val="004F7C7E"/>
    <w:rsid w:val="00510820"/>
    <w:rsid w:val="00513094"/>
    <w:rsid w:val="00517028"/>
    <w:rsid w:val="00517B73"/>
    <w:rsid w:val="005234D5"/>
    <w:rsid w:val="005354E9"/>
    <w:rsid w:val="00551DA0"/>
    <w:rsid w:val="0055310A"/>
    <w:rsid w:val="00560B47"/>
    <w:rsid w:val="00566C2A"/>
    <w:rsid w:val="0057467A"/>
    <w:rsid w:val="00580A8E"/>
    <w:rsid w:val="00581227"/>
    <w:rsid w:val="00596D83"/>
    <w:rsid w:val="005B033C"/>
    <w:rsid w:val="005D1911"/>
    <w:rsid w:val="005F1B8D"/>
    <w:rsid w:val="005F47A4"/>
    <w:rsid w:val="005F678D"/>
    <w:rsid w:val="0061287F"/>
    <w:rsid w:val="0061527E"/>
    <w:rsid w:val="006166A5"/>
    <w:rsid w:val="006216C9"/>
    <w:rsid w:val="006355E7"/>
    <w:rsid w:val="00645496"/>
    <w:rsid w:val="0065069A"/>
    <w:rsid w:val="00651114"/>
    <w:rsid w:val="00680364"/>
    <w:rsid w:val="00682172"/>
    <w:rsid w:val="0069128C"/>
    <w:rsid w:val="00693E3D"/>
    <w:rsid w:val="006A235E"/>
    <w:rsid w:val="006A29A7"/>
    <w:rsid w:val="006A2CB7"/>
    <w:rsid w:val="006B7229"/>
    <w:rsid w:val="006D44A7"/>
    <w:rsid w:val="006D6D1D"/>
    <w:rsid w:val="006E32E9"/>
    <w:rsid w:val="006E3F74"/>
    <w:rsid w:val="006E6D66"/>
    <w:rsid w:val="006E7C3D"/>
    <w:rsid w:val="006E7F30"/>
    <w:rsid w:val="006F07B0"/>
    <w:rsid w:val="00702B10"/>
    <w:rsid w:val="00704F06"/>
    <w:rsid w:val="0071034C"/>
    <w:rsid w:val="007132B9"/>
    <w:rsid w:val="00715389"/>
    <w:rsid w:val="0072048D"/>
    <w:rsid w:val="00720F05"/>
    <w:rsid w:val="00727188"/>
    <w:rsid w:val="00730206"/>
    <w:rsid w:val="00736013"/>
    <w:rsid w:val="007400C5"/>
    <w:rsid w:val="007401EB"/>
    <w:rsid w:val="00744AFF"/>
    <w:rsid w:val="00745E86"/>
    <w:rsid w:val="00751222"/>
    <w:rsid w:val="00752B02"/>
    <w:rsid w:val="00754AD6"/>
    <w:rsid w:val="00765FA7"/>
    <w:rsid w:val="00766B87"/>
    <w:rsid w:val="00767BFB"/>
    <w:rsid w:val="00782A5C"/>
    <w:rsid w:val="00791B27"/>
    <w:rsid w:val="00793C84"/>
    <w:rsid w:val="007A4E2E"/>
    <w:rsid w:val="007B187F"/>
    <w:rsid w:val="007B1B72"/>
    <w:rsid w:val="007C312F"/>
    <w:rsid w:val="007C427B"/>
    <w:rsid w:val="007C517D"/>
    <w:rsid w:val="007C5809"/>
    <w:rsid w:val="007D048D"/>
    <w:rsid w:val="007D2932"/>
    <w:rsid w:val="007F6CE2"/>
    <w:rsid w:val="007F705D"/>
    <w:rsid w:val="007F7558"/>
    <w:rsid w:val="00802F55"/>
    <w:rsid w:val="00806469"/>
    <w:rsid w:val="00816D0C"/>
    <w:rsid w:val="00820494"/>
    <w:rsid w:val="00852813"/>
    <w:rsid w:val="00854E4C"/>
    <w:rsid w:val="008569F6"/>
    <w:rsid w:val="008572B0"/>
    <w:rsid w:val="0086584F"/>
    <w:rsid w:val="00870686"/>
    <w:rsid w:val="00872449"/>
    <w:rsid w:val="008743ED"/>
    <w:rsid w:val="0087712C"/>
    <w:rsid w:val="00880C0A"/>
    <w:rsid w:val="008814C7"/>
    <w:rsid w:val="008854E0"/>
    <w:rsid w:val="00891B96"/>
    <w:rsid w:val="008A0DDC"/>
    <w:rsid w:val="008A3E1B"/>
    <w:rsid w:val="008A4405"/>
    <w:rsid w:val="008B0923"/>
    <w:rsid w:val="008B3673"/>
    <w:rsid w:val="008B3AED"/>
    <w:rsid w:val="008B41A7"/>
    <w:rsid w:val="008C6C30"/>
    <w:rsid w:val="008E2CEE"/>
    <w:rsid w:val="008E361B"/>
    <w:rsid w:val="008E75C9"/>
    <w:rsid w:val="008E7A72"/>
    <w:rsid w:val="008F0758"/>
    <w:rsid w:val="00915617"/>
    <w:rsid w:val="009246C4"/>
    <w:rsid w:val="00933DD6"/>
    <w:rsid w:val="009452A2"/>
    <w:rsid w:val="009519FE"/>
    <w:rsid w:val="0096039B"/>
    <w:rsid w:val="00962BE1"/>
    <w:rsid w:val="00963B92"/>
    <w:rsid w:val="00976CC4"/>
    <w:rsid w:val="00991174"/>
    <w:rsid w:val="009C178C"/>
    <w:rsid w:val="009C240C"/>
    <w:rsid w:val="009C3C17"/>
    <w:rsid w:val="009D6B1D"/>
    <w:rsid w:val="009D7B5C"/>
    <w:rsid w:val="009F79AF"/>
    <w:rsid w:val="009F7C14"/>
    <w:rsid w:val="00A01057"/>
    <w:rsid w:val="00A02881"/>
    <w:rsid w:val="00A07B4C"/>
    <w:rsid w:val="00A12EAD"/>
    <w:rsid w:val="00A349C6"/>
    <w:rsid w:val="00A3718C"/>
    <w:rsid w:val="00A37E13"/>
    <w:rsid w:val="00A43249"/>
    <w:rsid w:val="00A46CDC"/>
    <w:rsid w:val="00A528CB"/>
    <w:rsid w:val="00A61DB9"/>
    <w:rsid w:val="00A64B2D"/>
    <w:rsid w:val="00A81884"/>
    <w:rsid w:val="00A828C9"/>
    <w:rsid w:val="00A82E3F"/>
    <w:rsid w:val="00A840D1"/>
    <w:rsid w:val="00A8773F"/>
    <w:rsid w:val="00A90405"/>
    <w:rsid w:val="00A91008"/>
    <w:rsid w:val="00AA473F"/>
    <w:rsid w:val="00AA5171"/>
    <w:rsid w:val="00AC6C67"/>
    <w:rsid w:val="00AC7EC1"/>
    <w:rsid w:val="00AD16E3"/>
    <w:rsid w:val="00AF0346"/>
    <w:rsid w:val="00AF15A8"/>
    <w:rsid w:val="00AF2E41"/>
    <w:rsid w:val="00AF3667"/>
    <w:rsid w:val="00AF7612"/>
    <w:rsid w:val="00B056B3"/>
    <w:rsid w:val="00B07B9B"/>
    <w:rsid w:val="00B1241C"/>
    <w:rsid w:val="00B14969"/>
    <w:rsid w:val="00B17A7C"/>
    <w:rsid w:val="00B20A48"/>
    <w:rsid w:val="00B228D9"/>
    <w:rsid w:val="00B24189"/>
    <w:rsid w:val="00B261D6"/>
    <w:rsid w:val="00B270EA"/>
    <w:rsid w:val="00B47DC9"/>
    <w:rsid w:val="00B52DD2"/>
    <w:rsid w:val="00B57FE3"/>
    <w:rsid w:val="00B84850"/>
    <w:rsid w:val="00B86C4C"/>
    <w:rsid w:val="00BA03A1"/>
    <w:rsid w:val="00BB1224"/>
    <w:rsid w:val="00BB5C78"/>
    <w:rsid w:val="00BB6BBD"/>
    <w:rsid w:val="00BC595F"/>
    <w:rsid w:val="00BC5F66"/>
    <w:rsid w:val="00BD4729"/>
    <w:rsid w:val="00BE2BBA"/>
    <w:rsid w:val="00BF2794"/>
    <w:rsid w:val="00C01DE9"/>
    <w:rsid w:val="00C04BD7"/>
    <w:rsid w:val="00C10757"/>
    <w:rsid w:val="00C116C5"/>
    <w:rsid w:val="00C132F2"/>
    <w:rsid w:val="00C158F3"/>
    <w:rsid w:val="00C16192"/>
    <w:rsid w:val="00C16CFA"/>
    <w:rsid w:val="00C360D8"/>
    <w:rsid w:val="00C503D9"/>
    <w:rsid w:val="00C54311"/>
    <w:rsid w:val="00C7182A"/>
    <w:rsid w:val="00C7473A"/>
    <w:rsid w:val="00C8040F"/>
    <w:rsid w:val="00C87284"/>
    <w:rsid w:val="00C93DFF"/>
    <w:rsid w:val="00C949F7"/>
    <w:rsid w:val="00CA18FD"/>
    <w:rsid w:val="00CB0DD4"/>
    <w:rsid w:val="00CC2CCE"/>
    <w:rsid w:val="00CD2876"/>
    <w:rsid w:val="00CE2B80"/>
    <w:rsid w:val="00CE6E67"/>
    <w:rsid w:val="00CE77A1"/>
    <w:rsid w:val="00D01EC4"/>
    <w:rsid w:val="00D12E51"/>
    <w:rsid w:val="00D147F9"/>
    <w:rsid w:val="00D2129B"/>
    <w:rsid w:val="00D2387E"/>
    <w:rsid w:val="00D27450"/>
    <w:rsid w:val="00D3602A"/>
    <w:rsid w:val="00D43880"/>
    <w:rsid w:val="00D4578F"/>
    <w:rsid w:val="00D526C6"/>
    <w:rsid w:val="00D626F1"/>
    <w:rsid w:val="00D64E7B"/>
    <w:rsid w:val="00D80EA4"/>
    <w:rsid w:val="00D83062"/>
    <w:rsid w:val="00D941AA"/>
    <w:rsid w:val="00D9481E"/>
    <w:rsid w:val="00D94CE1"/>
    <w:rsid w:val="00DA142B"/>
    <w:rsid w:val="00DA1591"/>
    <w:rsid w:val="00DA4F02"/>
    <w:rsid w:val="00DA6E1C"/>
    <w:rsid w:val="00DA6F44"/>
    <w:rsid w:val="00DB1C8C"/>
    <w:rsid w:val="00DC4FDD"/>
    <w:rsid w:val="00DC666B"/>
    <w:rsid w:val="00DD4B18"/>
    <w:rsid w:val="00DD6AEC"/>
    <w:rsid w:val="00DD7158"/>
    <w:rsid w:val="00DD7C74"/>
    <w:rsid w:val="00DE05B3"/>
    <w:rsid w:val="00DE1482"/>
    <w:rsid w:val="00DE7A83"/>
    <w:rsid w:val="00DF488D"/>
    <w:rsid w:val="00DF628D"/>
    <w:rsid w:val="00E0426F"/>
    <w:rsid w:val="00E1012A"/>
    <w:rsid w:val="00E17888"/>
    <w:rsid w:val="00E30B12"/>
    <w:rsid w:val="00E41EE9"/>
    <w:rsid w:val="00E4376F"/>
    <w:rsid w:val="00E51DE7"/>
    <w:rsid w:val="00E7067C"/>
    <w:rsid w:val="00E732C4"/>
    <w:rsid w:val="00E77B85"/>
    <w:rsid w:val="00E81262"/>
    <w:rsid w:val="00EA1708"/>
    <w:rsid w:val="00EA6AE9"/>
    <w:rsid w:val="00EA7BD7"/>
    <w:rsid w:val="00EB27C9"/>
    <w:rsid w:val="00EB72F1"/>
    <w:rsid w:val="00EC6A88"/>
    <w:rsid w:val="00ED18B4"/>
    <w:rsid w:val="00ED3E57"/>
    <w:rsid w:val="00ED605D"/>
    <w:rsid w:val="00EE6532"/>
    <w:rsid w:val="00EE7069"/>
    <w:rsid w:val="00EF66E2"/>
    <w:rsid w:val="00F04194"/>
    <w:rsid w:val="00F04438"/>
    <w:rsid w:val="00F169E6"/>
    <w:rsid w:val="00F21C9E"/>
    <w:rsid w:val="00F22B08"/>
    <w:rsid w:val="00F24475"/>
    <w:rsid w:val="00F31C9A"/>
    <w:rsid w:val="00F36D35"/>
    <w:rsid w:val="00F4363E"/>
    <w:rsid w:val="00F50858"/>
    <w:rsid w:val="00F90756"/>
    <w:rsid w:val="00F92E1D"/>
    <w:rsid w:val="00FA2419"/>
    <w:rsid w:val="00FB6549"/>
    <w:rsid w:val="00FD2B33"/>
    <w:rsid w:val="00FD427D"/>
    <w:rsid w:val="00FD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C3ACF0"/>
  <w15:chartTrackingRefBased/>
  <w15:docId w15:val="{97D94932-FFA2-4946-AF04-358DE2E5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E41"/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4B7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4B7C"/>
    <w:rPr>
      <w:color w:val="954F72"/>
      <w:u w:val="single"/>
    </w:rPr>
  </w:style>
  <w:style w:type="paragraph" w:customStyle="1" w:styleId="msonormal0">
    <w:name w:val="msonormal"/>
    <w:basedOn w:val="Normal"/>
    <w:qFormat/>
    <w:rsid w:val="00254B7C"/>
    <w:pPr>
      <w:spacing w:before="100" w:beforeAutospacing="1" w:after="100" w:afterAutospacing="1"/>
    </w:pPr>
    <w:rPr>
      <w:lang w:eastAsia="zh-CN"/>
    </w:rPr>
  </w:style>
  <w:style w:type="paragraph" w:customStyle="1" w:styleId="xl65">
    <w:name w:val="xl65"/>
    <w:basedOn w:val="Normal"/>
    <w:qFormat/>
    <w:rsid w:val="00254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eastAsia="zh-CN"/>
    </w:rPr>
  </w:style>
  <w:style w:type="paragraph" w:customStyle="1" w:styleId="xl66">
    <w:name w:val="xl66"/>
    <w:basedOn w:val="Normal"/>
    <w:qFormat/>
    <w:rsid w:val="00254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eastAsia="zh-CN"/>
    </w:rPr>
  </w:style>
  <w:style w:type="paragraph" w:customStyle="1" w:styleId="xl67">
    <w:name w:val="xl67"/>
    <w:basedOn w:val="Normal"/>
    <w:qFormat/>
    <w:rsid w:val="00254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eastAsia="zh-CN"/>
    </w:rPr>
  </w:style>
  <w:style w:type="paragraph" w:customStyle="1" w:styleId="xl68">
    <w:name w:val="xl68"/>
    <w:basedOn w:val="Normal"/>
    <w:rsid w:val="00254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zh-CN"/>
    </w:rPr>
  </w:style>
  <w:style w:type="paragraph" w:customStyle="1" w:styleId="xl69">
    <w:name w:val="xl69"/>
    <w:basedOn w:val="Normal"/>
    <w:rsid w:val="00254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eastAsia="zh-CN"/>
    </w:rPr>
  </w:style>
  <w:style w:type="paragraph" w:customStyle="1" w:styleId="xl70">
    <w:name w:val="xl70"/>
    <w:basedOn w:val="Normal"/>
    <w:rsid w:val="00254B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eastAsia="zh-CN"/>
    </w:rPr>
  </w:style>
  <w:style w:type="paragraph" w:customStyle="1" w:styleId="xl71">
    <w:name w:val="xl71"/>
    <w:basedOn w:val="Normal"/>
    <w:qFormat/>
    <w:rsid w:val="00254B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eastAsia="zh-CN"/>
    </w:rPr>
  </w:style>
  <w:style w:type="paragraph" w:customStyle="1" w:styleId="xl72">
    <w:name w:val="xl72"/>
    <w:basedOn w:val="Normal"/>
    <w:rsid w:val="00254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eastAsia="zh-CN"/>
    </w:rPr>
  </w:style>
  <w:style w:type="paragraph" w:styleId="NormalWeb">
    <w:name w:val="Normal (Web)"/>
    <w:basedOn w:val="Normal"/>
    <w:link w:val="NormalWebChar"/>
    <w:uiPriority w:val="99"/>
    <w:unhideWhenUsed/>
    <w:rsid w:val="006B7229"/>
    <w:pPr>
      <w:spacing w:before="100" w:beforeAutospacing="1" w:after="100" w:afterAutospacing="1"/>
    </w:pPr>
    <w:rPr>
      <w:lang w:eastAsia="zh-CN"/>
    </w:rPr>
  </w:style>
  <w:style w:type="character" w:customStyle="1" w:styleId="NormalWebChar">
    <w:name w:val="Normal (Web) Char"/>
    <w:basedOn w:val="DefaultParagraphFont"/>
    <w:link w:val="NormalWeb"/>
    <w:uiPriority w:val="99"/>
    <w:qFormat/>
    <w:rsid w:val="006B7229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0E0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06B5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qFormat/>
    <w:rsid w:val="000E06B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06B5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2C7A46"/>
    <w:rPr>
      <w:rFonts w:ascii="Times New Roman" w:eastAsia="Times New Roman" w:hAnsi="Times New Roman" w:cs="Times New Roman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4C255C"/>
  </w:style>
  <w:style w:type="character" w:customStyle="1" w:styleId="apple-converted-space">
    <w:name w:val="apple-converted-space"/>
    <w:basedOn w:val="DefaultParagraphFont"/>
    <w:qFormat/>
    <w:rsid w:val="004C255C"/>
  </w:style>
  <w:style w:type="paragraph" w:styleId="ListParagraph">
    <w:name w:val="List Paragraph"/>
    <w:basedOn w:val="Normal"/>
    <w:uiPriority w:val="34"/>
    <w:qFormat/>
    <w:rsid w:val="004C255C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EndNoteBibliography">
    <w:name w:val="EndNote Bibliography"/>
    <w:basedOn w:val="Normal"/>
    <w:link w:val="EndNoteBibliographyChar"/>
    <w:qFormat/>
    <w:rsid w:val="004C255C"/>
    <w:pPr>
      <w:jc w:val="both"/>
    </w:pPr>
    <w:rPr>
      <w:rFonts w:ascii="Calibri" w:hAnsi="Calibri" w:cs="Calibri"/>
      <w:sz w:val="20"/>
      <w:lang w:eastAsia="zh-CN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4C255C"/>
    <w:rPr>
      <w:rFonts w:ascii="Calibri" w:eastAsia="Times New Roman" w:hAnsi="Calibri" w:cs="Calibri"/>
      <w:sz w:val="20"/>
    </w:rPr>
  </w:style>
  <w:style w:type="character" w:customStyle="1" w:styleId="1">
    <w:name w:val="未处理的提及1"/>
    <w:basedOn w:val="DefaultParagraphFont"/>
    <w:uiPriority w:val="99"/>
    <w:semiHidden/>
    <w:unhideWhenUsed/>
    <w:qFormat/>
    <w:rsid w:val="004C255C"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semiHidden/>
    <w:rsid w:val="004C255C"/>
    <w:rPr>
      <w:kern w:val="2"/>
      <w:sz w:val="21"/>
    </w:rPr>
  </w:style>
  <w:style w:type="paragraph" w:customStyle="1" w:styleId="EndNoteBibliographyTitle">
    <w:name w:val="EndNote Bibliography Title"/>
    <w:basedOn w:val="Normal"/>
    <w:link w:val="EndNoteBibliographyTitle0"/>
    <w:qFormat/>
    <w:rsid w:val="004C255C"/>
    <w:pPr>
      <w:widowControl w:val="0"/>
      <w:jc w:val="center"/>
    </w:pPr>
    <w:rPr>
      <w:rFonts w:ascii="Calibri" w:eastAsiaTheme="minorEastAsia" w:hAnsi="Calibri" w:cs="Calibri"/>
      <w:kern w:val="2"/>
      <w:sz w:val="20"/>
      <w:lang w:eastAsia="zh-CN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4C255C"/>
    <w:rPr>
      <w:rFonts w:ascii="Calibri" w:hAnsi="Calibri" w:cs="Calibri"/>
      <w:kern w:val="2"/>
      <w:sz w:val="20"/>
    </w:rPr>
  </w:style>
  <w:style w:type="character" w:customStyle="1" w:styleId="2">
    <w:name w:val="未处理的提及2"/>
    <w:basedOn w:val="DefaultParagraphFont"/>
    <w:uiPriority w:val="99"/>
    <w:semiHidden/>
    <w:unhideWhenUsed/>
    <w:rsid w:val="004C2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1924</Words>
  <Characters>10970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 Xu</dc:creator>
  <cp:keywords/>
  <dc:description/>
  <cp:lastModifiedBy>Hui Xu</cp:lastModifiedBy>
  <cp:revision>2</cp:revision>
  <dcterms:created xsi:type="dcterms:W3CDTF">2023-11-13T12:09:00Z</dcterms:created>
  <dcterms:modified xsi:type="dcterms:W3CDTF">2023-11-13T12:09:00Z</dcterms:modified>
</cp:coreProperties>
</file>