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81101D" w14:textId="741C72E8" w:rsidR="00F51D7D" w:rsidRDefault="00F51D7D" w:rsidP="00F51D7D">
      <w:pPr>
        <w:pStyle w:val="Heading1"/>
        <w:rPr>
          <w:lang w:val="en-US"/>
        </w:rPr>
      </w:pPr>
      <w:r>
        <w:rPr>
          <w:lang w:val="en-US"/>
        </w:rPr>
        <w:t>SUPP</w:t>
      </w:r>
      <w:r w:rsidR="00BA2852">
        <w:rPr>
          <w:lang w:val="en-US"/>
        </w:rPr>
        <w:t>ORTING INFORMATION</w:t>
      </w:r>
    </w:p>
    <w:p w14:paraId="1C540034" w14:textId="77777777" w:rsidR="00F51D7D" w:rsidRDefault="00F51D7D" w:rsidP="00F51D7D">
      <w:pPr>
        <w:pStyle w:val="Heading2"/>
        <w:rPr>
          <w:lang w:val="en-US"/>
        </w:rPr>
      </w:pPr>
      <w:r w:rsidRPr="00721FD8">
        <w:rPr>
          <w:lang w:val="en-US"/>
        </w:rPr>
        <w:t xml:space="preserve">Supplementary </w:t>
      </w:r>
      <w:r>
        <w:rPr>
          <w:lang w:val="en-US"/>
        </w:rPr>
        <w:t>m</w:t>
      </w:r>
      <w:r w:rsidRPr="00721FD8">
        <w:rPr>
          <w:lang w:val="en-US"/>
        </w:rPr>
        <w:t>ethods</w:t>
      </w:r>
    </w:p>
    <w:p w14:paraId="5D98924C" w14:textId="66281888" w:rsidR="00F51D7D" w:rsidRDefault="00F51D7D" w:rsidP="00F51D7D">
      <w:pPr>
        <w:pStyle w:val="Heading3"/>
        <w:rPr>
          <w:lang w:val="en-US"/>
        </w:rPr>
      </w:pPr>
      <w:r w:rsidRPr="001E660B">
        <w:rPr>
          <w:lang w:val="en-US"/>
        </w:rPr>
        <w:t>Exposure</w:t>
      </w:r>
      <w:r w:rsidR="007D662C">
        <w:rPr>
          <w:lang w:val="en-US"/>
        </w:rPr>
        <w:t>s</w:t>
      </w:r>
    </w:p>
    <w:p w14:paraId="41314B6B" w14:textId="77777777" w:rsidR="00F51D7D" w:rsidRDefault="00F51D7D" w:rsidP="00F51D7D">
      <w:pPr>
        <w:pStyle w:val="BodyText"/>
        <w:rPr>
          <w:lang w:val="en-US"/>
        </w:rPr>
      </w:pPr>
      <w:r w:rsidRPr="009439F0">
        <w:rPr>
          <w:i/>
          <w:iCs/>
          <w:lang w:val="en-US"/>
        </w:rPr>
        <w:t xml:space="preserve">Cannabis </w:t>
      </w:r>
      <w:r>
        <w:rPr>
          <w:i/>
          <w:iCs/>
          <w:lang w:val="en-US"/>
        </w:rPr>
        <w:t>f</w:t>
      </w:r>
      <w:r w:rsidRPr="009439F0">
        <w:rPr>
          <w:i/>
          <w:iCs/>
          <w:lang w:val="en-US"/>
        </w:rPr>
        <w:t>requency</w:t>
      </w:r>
      <w:r>
        <w:rPr>
          <w:i/>
          <w:iCs/>
          <w:lang w:val="en-US"/>
        </w:rPr>
        <w:t xml:space="preserve">. </w:t>
      </w:r>
      <w:r w:rsidRPr="00721FD8">
        <w:rPr>
          <w:lang w:val="en-US"/>
        </w:rPr>
        <w:t>At 16, participants were asked which of the following statements suited them best: “I have only ever tried cannabis once or twice”; “I used to sometimes use or take cannabis but I never do now”; “I sometimes use or take cannabis but less often than once a week”; “I usually use or take cannabis between once and six times a week”; “I usually use or take cannabis more than six times a week, but not every day”; or “I usually use or take cannabis every day.” At 18, participants were asked which of the following statements reflected their frequency of cannabis use in the past 12 months: “once or twice”; “less than monthly”; “monthly”; “weekly”; “daily”; or “almost daily”. Participants highest reported frequency at 16 or 18 was used.</w:t>
      </w:r>
      <w:r>
        <w:rPr>
          <w:lang w:val="en-US"/>
        </w:rPr>
        <w:t xml:space="preserve"> </w:t>
      </w:r>
    </w:p>
    <w:p w14:paraId="1B273199" w14:textId="7B3B79FC" w:rsidR="00F51D7D" w:rsidRDefault="00F51D7D" w:rsidP="00F51D7D">
      <w:pPr>
        <w:pStyle w:val="BodyText"/>
        <w:rPr>
          <w:lang w:val="en-US"/>
        </w:rPr>
      </w:pPr>
      <w:r>
        <w:rPr>
          <w:i/>
          <w:iCs/>
          <w:lang w:val="en-US"/>
        </w:rPr>
        <w:t xml:space="preserve">Problematic cannabis use. </w:t>
      </w:r>
      <w:r w:rsidRPr="00721FD8">
        <w:rPr>
          <w:lang w:val="en-US"/>
        </w:rPr>
        <w:t>There are six CAST items. At 24, participants were asked whether, in the past year, they had used cannabis before midday, they had used cannabis when they were alone, they had suffered any memory problems, friends and family had said they needed to reduce their cannabis consumption, they had unsuccessfully attempted to reduce or stop using cannabis, or they had experienced any problems due to their cannabis use.</w:t>
      </w:r>
      <w:r>
        <w:rPr>
          <w:lang w:val="en-US"/>
        </w:rPr>
        <w:t xml:space="preserve"> Reports of two or more CAST items were used to define problematic cannabis use</w:t>
      </w:r>
      <w:r w:rsidR="00BA2852">
        <w:rPr>
          <w:lang w:val="en-US"/>
        </w:rPr>
        <w:t xml:space="preserve"> [</w:t>
      </w:r>
      <w:r w:rsidRPr="00BA2852">
        <w:rPr>
          <w:lang w:val="en-US"/>
        </w:rPr>
        <w:t>1</w:t>
      </w:r>
      <w:r w:rsidR="00BA2852" w:rsidRPr="00BA2852">
        <w:rPr>
          <w:lang w:val="en-US"/>
        </w:rPr>
        <w:t>].</w:t>
      </w:r>
      <w:r>
        <w:rPr>
          <w:lang w:val="en-US"/>
        </w:rPr>
        <w:t xml:space="preserve"> </w:t>
      </w:r>
    </w:p>
    <w:p w14:paraId="57A676AB" w14:textId="2B42065B" w:rsidR="005E0328" w:rsidRDefault="003D5A75" w:rsidP="005E0328">
      <w:pPr>
        <w:pStyle w:val="Heading3"/>
        <w:rPr>
          <w:lang w:val="en-US"/>
        </w:rPr>
      </w:pPr>
      <w:r>
        <w:rPr>
          <w:lang w:val="en-US"/>
        </w:rPr>
        <w:t>Confounders</w:t>
      </w:r>
    </w:p>
    <w:p w14:paraId="09972B81" w14:textId="5CCBB534" w:rsidR="007162BF" w:rsidRDefault="003D5A75" w:rsidP="007162BF">
      <w:pPr>
        <w:pStyle w:val="BodyText"/>
        <w:rPr>
          <w:lang w:val="en-US"/>
        </w:rPr>
      </w:pPr>
      <w:r>
        <w:rPr>
          <w:lang w:val="en-US"/>
        </w:rPr>
        <w:t xml:space="preserve">We selected variables for inclusion as confounders if they were known to, or could plausibly, cause both exposure (cannabis use at 16/18) and outcome (mental health or problematic cannabis use in adulthood). </w:t>
      </w:r>
      <w:r w:rsidR="007162BF" w:rsidRPr="00295C1B">
        <w:rPr>
          <w:lang w:val="en-US"/>
        </w:rPr>
        <w:t xml:space="preserve">Maternal </w:t>
      </w:r>
      <w:r>
        <w:rPr>
          <w:lang w:val="en-US"/>
        </w:rPr>
        <w:t xml:space="preserve">confounders </w:t>
      </w:r>
      <w:r w:rsidR="007162BF">
        <w:rPr>
          <w:lang w:val="en-US"/>
        </w:rPr>
        <w:t>included self-reported parit</w:t>
      </w:r>
      <w:r w:rsidR="00D02266">
        <w:rPr>
          <w:lang w:val="en-US"/>
        </w:rPr>
        <w:t>y</w:t>
      </w:r>
      <w:r w:rsidR="00DA359A">
        <w:rPr>
          <w:lang w:val="en-US"/>
        </w:rPr>
        <w:t xml:space="preserve"> (number of previous </w:t>
      </w:r>
      <w:r w:rsidR="00FA0B82">
        <w:rPr>
          <w:lang w:val="en-US"/>
        </w:rPr>
        <w:t>live births</w:t>
      </w:r>
      <w:r w:rsidR="00DA359A">
        <w:rPr>
          <w:lang w:val="en-US"/>
        </w:rPr>
        <w:t>)</w:t>
      </w:r>
      <w:r w:rsidR="007162BF">
        <w:rPr>
          <w:lang w:val="en-US"/>
        </w:rPr>
        <w:t xml:space="preserve">, age at delivery, and ever smoker status </w:t>
      </w:r>
      <w:r w:rsidR="00DA359A">
        <w:rPr>
          <w:lang w:val="en-US"/>
        </w:rPr>
        <w:t>(</w:t>
      </w:r>
      <w:r w:rsidR="001D682A">
        <w:rPr>
          <w:lang w:val="en-US"/>
        </w:rPr>
        <w:t xml:space="preserve">ever or never) </w:t>
      </w:r>
      <w:r w:rsidR="007162BF">
        <w:rPr>
          <w:lang w:val="en-US"/>
        </w:rPr>
        <w:t xml:space="preserve">at 18 weeks’ gestation. Child </w:t>
      </w:r>
      <w:r>
        <w:rPr>
          <w:lang w:val="en-US"/>
        </w:rPr>
        <w:t xml:space="preserve">confounders </w:t>
      </w:r>
      <w:r w:rsidR="007162BF">
        <w:rPr>
          <w:lang w:val="en-US"/>
        </w:rPr>
        <w:t>included sex and ethnicity</w:t>
      </w:r>
      <w:r w:rsidR="000B2D6D">
        <w:rPr>
          <w:lang w:val="en-US"/>
        </w:rPr>
        <w:t xml:space="preserve"> (</w:t>
      </w:r>
      <w:r w:rsidR="00BA2852">
        <w:rPr>
          <w:lang w:val="en-US"/>
        </w:rPr>
        <w:t xml:space="preserve">White </w:t>
      </w:r>
      <w:r w:rsidR="000B2D6D">
        <w:rPr>
          <w:lang w:val="en-US"/>
        </w:rPr>
        <w:t>or non-</w:t>
      </w:r>
      <w:r w:rsidR="00BA2852">
        <w:rPr>
          <w:lang w:val="en-US"/>
        </w:rPr>
        <w:t>White</w:t>
      </w:r>
      <w:r w:rsidR="000B2D6D">
        <w:rPr>
          <w:lang w:val="en-US"/>
        </w:rPr>
        <w:t>)</w:t>
      </w:r>
      <w:r w:rsidR="007162BF">
        <w:rPr>
          <w:lang w:val="en-US"/>
        </w:rPr>
        <w:t xml:space="preserve">, which were reported by mothers during pregnancy. IQ was measured at age 8 </w:t>
      </w:r>
      <w:r w:rsidR="007162BF" w:rsidRPr="00295C1B">
        <w:rPr>
          <w:lang w:val="en-US"/>
        </w:rPr>
        <w:t>through a short form Weschler Intelligence Scale for Children</w:t>
      </w:r>
      <w:r w:rsidR="00BA2852">
        <w:rPr>
          <w:lang w:val="en-US"/>
        </w:rPr>
        <w:t xml:space="preserve"> [</w:t>
      </w:r>
      <w:r w:rsidR="007162BF" w:rsidRPr="00BA2852">
        <w:rPr>
          <w:lang w:val="en-US"/>
        </w:rPr>
        <w:t>2</w:t>
      </w:r>
      <w:r w:rsidR="00BA2852" w:rsidRPr="00BA2852">
        <w:rPr>
          <w:lang w:val="en-US"/>
        </w:rPr>
        <w:t>]</w:t>
      </w:r>
      <w:r w:rsidR="007162BF" w:rsidRPr="00BA2852">
        <w:rPr>
          <w:lang w:val="en-US"/>
        </w:rPr>
        <w:t xml:space="preserve"> </w:t>
      </w:r>
      <w:r w:rsidR="007162BF">
        <w:rPr>
          <w:lang w:val="en-US"/>
        </w:rPr>
        <w:t xml:space="preserve">and responses were </w:t>
      </w:r>
      <w:proofErr w:type="spellStart"/>
      <w:r w:rsidR="007162BF">
        <w:rPr>
          <w:lang w:val="en-US"/>
        </w:rPr>
        <w:t>dichotomised</w:t>
      </w:r>
      <w:proofErr w:type="spellEnd"/>
      <w:r w:rsidR="007162BF">
        <w:rPr>
          <w:lang w:val="en-US"/>
        </w:rPr>
        <w:t xml:space="preserve"> to “Below Average” and “Average or Above”. Depressive symptoms at 13 were </w:t>
      </w:r>
      <w:r w:rsidR="007162BF" w:rsidRPr="00295C1B">
        <w:rPr>
          <w:lang w:val="en-US"/>
        </w:rPr>
        <w:t>obtained through a short computer-based version of the Mood and Feelings Questionnaire</w:t>
      </w:r>
      <w:r w:rsidR="000D2BFB">
        <w:rPr>
          <w:lang w:val="en-US"/>
        </w:rPr>
        <w:t xml:space="preserve"> (score ranging from 0 to 26</w:t>
      </w:r>
      <w:r w:rsidR="00E17D17">
        <w:rPr>
          <w:lang w:val="en-US"/>
        </w:rPr>
        <w:t>; higher scores indicate more depressive symptoms)</w:t>
      </w:r>
      <w:r w:rsidR="00E81ACA">
        <w:rPr>
          <w:lang w:val="en-US"/>
        </w:rPr>
        <w:t xml:space="preserve"> </w:t>
      </w:r>
      <w:r w:rsidR="00E81ACA" w:rsidRPr="00E81ACA">
        <w:rPr>
          <w:lang w:val="en-US"/>
        </w:rPr>
        <w:t>[</w:t>
      </w:r>
      <w:r w:rsidR="007162BF" w:rsidRPr="00E81ACA">
        <w:rPr>
          <w:lang w:val="en-US"/>
        </w:rPr>
        <w:t>3</w:t>
      </w:r>
      <w:r w:rsidR="00E81ACA" w:rsidRPr="00E81ACA">
        <w:rPr>
          <w:lang w:val="en-US"/>
        </w:rPr>
        <w:t>],</w:t>
      </w:r>
      <w:r w:rsidR="00E81ACA">
        <w:rPr>
          <w:lang w:val="en-US"/>
        </w:rPr>
        <w:t xml:space="preserve"> </w:t>
      </w:r>
      <w:r w:rsidR="007162BF">
        <w:rPr>
          <w:lang w:val="en-US"/>
        </w:rPr>
        <w:t xml:space="preserve">and PEs </w:t>
      </w:r>
      <w:r w:rsidR="00A402AE">
        <w:rPr>
          <w:lang w:val="en-US"/>
        </w:rPr>
        <w:t>(</w:t>
      </w:r>
      <w:r w:rsidR="00E446C9">
        <w:rPr>
          <w:lang w:val="en-US"/>
        </w:rPr>
        <w:t>number of suspected or definite PEs</w:t>
      </w:r>
      <w:r w:rsidR="00A402AE">
        <w:rPr>
          <w:lang w:val="en-US"/>
        </w:rPr>
        <w:t xml:space="preserve">) </w:t>
      </w:r>
      <w:r w:rsidR="007162BF">
        <w:rPr>
          <w:lang w:val="en-US"/>
        </w:rPr>
        <w:t>were assessed through an interview based on the Schedule for Affective Disorders and Schizophrenia for School-Age Children</w:t>
      </w:r>
      <w:r w:rsidR="00E81ACA">
        <w:rPr>
          <w:lang w:val="en-US"/>
        </w:rPr>
        <w:t xml:space="preserve"> [</w:t>
      </w:r>
      <w:r w:rsidR="007162BF" w:rsidRPr="00E81ACA">
        <w:rPr>
          <w:lang w:val="en-US"/>
        </w:rPr>
        <w:t>4</w:t>
      </w:r>
      <w:r w:rsidR="00E81ACA">
        <w:rPr>
          <w:lang w:val="en-US"/>
        </w:rPr>
        <w:t>]</w:t>
      </w:r>
      <w:r w:rsidR="007162BF">
        <w:rPr>
          <w:lang w:val="en-US"/>
        </w:rPr>
        <w:t xml:space="preserve"> and the Diagnostic Interview Schedule-Children</w:t>
      </w:r>
      <w:r w:rsidR="00E81ACA">
        <w:rPr>
          <w:lang w:val="en-US"/>
        </w:rPr>
        <w:t xml:space="preserve"> [</w:t>
      </w:r>
      <w:r w:rsidR="007162BF" w:rsidRPr="00E81ACA">
        <w:rPr>
          <w:lang w:val="en-US"/>
        </w:rPr>
        <w:t>5</w:t>
      </w:r>
      <w:r w:rsidR="00E81ACA" w:rsidRPr="00E81ACA">
        <w:rPr>
          <w:lang w:val="en-US"/>
        </w:rPr>
        <w:t>].</w:t>
      </w:r>
      <w:r w:rsidR="007162BF" w:rsidRPr="00E81ACA">
        <w:rPr>
          <w:lang w:val="en-US"/>
        </w:rPr>
        <w:t xml:space="preserve"> </w:t>
      </w:r>
      <w:r w:rsidR="007162BF" w:rsidRPr="00295C1B">
        <w:rPr>
          <w:lang w:val="en-US"/>
        </w:rPr>
        <w:t xml:space="preserve">Finally, to control for other </w:t>
      </w:r>
      <w:r w:rsidR="007162BF">
        <w:rPr>
          <w:lang w:val="en-US"/>
        </w:rPr>
        <w:t xml:space="preserve">adolescent </w:t>
      </w:r>
      <w:r w:rsidR="007162BF" w:rsidRPr="00295C1B">
        <w:rPr>
          <w:lang w:val="en-US"/>
        </w:rPr>
        <w:t xml:space="preserve">substance use, participants were asked “Have you ever drunk alcohol?” </w:t>
      </w:r>
      <w:r w:rsidR="003C26B3">
        <w:rPr>
          <w:lang w:val="en-US"/>
        </w:rPr>
        <w:t xml:space="preserve">(ever or never) </w:t>
      </w:r>
      <w:r w:rsidR="007162BF" w:rsidRPr="00295C1B">
        <w:rPr>
          <w:lang w:val="en-US"/>
        </w:rPr>
        <w:t>and “Have you ever smoked a cigarette?”</w:t>
      </w:r>
      <w:r w:rsidR="007162BF">
        <w:rPr>
          <w:lang w:val="en-US"/>
        </w:rPr>
        <w:t xml:space="preserve"> </w:t>
      </w:r>
      <w:r w:rsidR="003C26B3">
        <w:rPr>
          <w:lang w:val="en-US"/>
        </w:rPr>
        <w:t xml:space="preserve">(ever or never) </w:t>
      </w:r>
      <w:r w:rsidR="007162BF">
        <w:rPr>
          <w:lang w:val="en-US"/>
        </w:rPr>
        <w:t xml:space="preserve">at 16. </w:t>
      </w:r>
    </w:p>
    <w:p w14:paraId="3600BE71" w14:textId="77777777" w:rsidR="00E81ACA" w:rsidRDefault="00E81ACA" w:rsidP="007162BF">
      <w:pPr>
        <w:pStyle w:val="BodyText"/>
        <w:rPr>
          <w:lang w:val="en-US"/>
        </w:rPr>
      </w:pPr>
    </w:p>
    <w:p w14:paraId="7C7B7F23" w14:textId="5DC2805E" w:rsidR="00F51D7D" w:rsidRDefault="00F51D7D" w:rsidP="00BA2852">
      <w:pPr>
        <w:pStyle w:val="Heading3"/>
        <w:rPr>
          <w:lang w:val="en-US"/>
        </w:rPr>
      </w:pPr>
      <w:r w:rsidRPr="007C163F">
        <w:rPr>
          <w:lang w:val="en-US"/>
        </w:rPr>
        <w:t xml:space="preserve">Missing </w:t>
      </w:r>
      <w:r w:rsidR="00E81ACA" w:rsidRPr="007C163F">
        <w:rPr>
          <w:lang w:val="en-US"/>
        </w:rPr>
        <w:t>data</w:t>
      </w:r>
    </w:p>
    <w:p w14:paraId="7E8CE307" w14:textId="7FDB1E68" w:rsidR="001F004F" w:rsidRPr="00337CD9" w:rsidRDefault="001F004F" w:rsidP="001F004F">
      <w:pPr>
        <w:pStyle w:val="BodyText"/>
        <w:rPr>
          <w:rFonts w:cstheme="minorHAnsi"/>
        </w:rPr>
      </w:pPr>
      <w:r w:rsidRPr="00053054">
        <w:rPr>
          <w:rFonts w:cstheme="minorHAnsi"/>
        </w:rPr>
        <w:t>Separate imputation models were run for the exposure of adolescent cannabis use</w:t>
      </w:r>
      <w:r w:rsidR="008315D8">
        <w:rPr>
          <w:rFonts w:cstheme="minorHAnsi"/>
        </w:rPr>
        <w:t xml:space="preserve"> (Table </w:t>
      </w:r>
      <w:r w:rsidR="00E81ACA">
        <w:rPr>
          <w:rFonts w:cstheme="minorHAnsi"/>
        </w:rPr>
        <w:t>S</w:t>
      </w:r>
      <w:r w:rsidR="008315D8">
        <w:rPr>
          <w:rFonts w:cstheme="minorHAnsi"/>
        </w:rPr>
        <w:t>1)</w:t>
      </w:r>
      <w:r w:rsidRPr="00053054">
        <w:rPr>
          <w:rFonts w:cstheme="minorHAnsi"/>
        </w:rPr>
        <w:t xml:space="preserve"> and the exposure of cannabis use frequency (limited to a subsample who reported using cannabis at 16/18</w:t>
      </w:r>
      <w:r w:rsidR="008315D8">
        <w:rPr>
          <w:rFonts w:cstheme="minorHAnsi"/>
        </w:rPr>
        <w:t xml:space="preserve">; Table </w:t>
      </w:r>
      <w:r w:rsidR="00E81ACA">
        <w:rPr>
          <w:rFonts w:cstheme="minorHAnsi"/>
        </w:rPr>
        <w:t>S</w:t>
      </w:r>
      <w:r w:rsidR="008315D8">
        <w:rPr>
          <w:rFonts w:cstheme="minorHAnsi"/>
        </w:rPr>
        <w:t>2</w:t>
      </w:r>
      <w:r w:rsidRPr="00053054">
        <w:rPr>
          <w:rFonts w:cstheme="minorHAnsi"/>
        </w:rPr>
        <w:t xml:space="preserve">). Imputation models were stratified by </w:t>
      </w:r>
      <w:r>
        <w:rPr>
          <w:rFonts w:cstheme="minorHAnsi"/>
        </w:rPr>
        <w:t>maternal education</w:t>
      </w:r>
      <w:r w:rsidRPr="00053054">
        <w:rPr>
          <w:rFonts w:cstheme="minorHAnsi"/>
        </w:rPr>
        <w:t xml:space="preserve"> to allow for modelling of interactions in the analyses. </w:t>
      </w:r>
    </w:p>
    <w:p w14:paraId="28C96883" w14:textId="59A22429" w:rsidR="00F51D7D" w:rsidRDefault="00F51D7D" w:rsidP="00F51D7D">
      <w:pPr>
        <w:pStyle w:val="BodyText"/>
      </w:pPr>
      <w:r w:rsidRPr="00721FD8">
        <w:t xml:space="preserve">For the imputation of outcomes and covariates for the exposure of adolescent cannabis use, the exposure, outcomes and covariates were entered into imputation models, along with following auxiliary variables: cannabis use frequency at age 20, tobacco use at age 18, tobacco use at age 20, alcohol use at age 18, alcohol use at age 20, MFQ score at age 16, MFQ score at age 18, PLIKS score at age 17, CAST score at age 22, and IQ at age 15. </w:t>
      </w:r>
    </w:p>
    <w:p w14:paraId="51BB3ABD" w14:textId="77777777" w:rsidR="00F51D7D" w:rsidRDefault="00F51D7D" w:rsidP="00F51D7D">
      <w:pPr>
        <w:pStyle w:val="BodyText"/>
      </w:pPr>
      <w:r w:rsidRPr="00721FD8">
        <w:lastRenderedPageBreak/>
        <w:t>For the imputation of the cannabis frequency exposure, outcomes and covariates for the exposure of frequent cannabis use (a subsample limited to those who had report cannabis use at age 16/18), the exposure, outcomes and covariates were entered into imputation models, along with following auxiliary variables: cannabis use frequency at age 20, tobacco use at age 18, tobacco use at age 20, alcohol use at age 18, alcohol use at age 20, MFQ score at age 16, MFQ score at age 18, PLIKS score at age 17, CAST score at age 22, and IQ at age 15. The covariate of alcohol use at age 16 was not included in this model, or in analyses relating to this exposure, due to perfect prediction.</w:t>
      </w:r>
    </w:p>
    <w:p w14:paraId="1B423762" w14:textId="16FDF8E2" w:rsidR="00D664DE" w:rsidRDefault="00D664DE" w:rsidP="00F51D7D">
      <w:pPr>
        <w:pStyle w:val="BodyText"/>
      </w:pPr>
      <w:r w:rsidRPr="00053054">
        <w:rPr>
          <w:rFonts w:cstheme="minorHAnsi"/>
        </w:rPr>
        <w:t>Estimates were obtained by pooling results across 40 imputed datasets using Rubin’s rules</w:t>
      </w:r>
      <w:r>
        <w:rPr>
          <w:rFonts w:cstheme="minorHAnsi"/>
        </w:rPr>
        <w:t>, accounting for the within and between imputation variance</w:t>
      </w:r>
      <w:r w:rsidR="0007728A">
        <w:rPr>
          <w:rFonts w:cstheme="minorHAnsi"/>
        </w:rPr>
        <w:t xml:space="preserve"> </w:t>
      </w:r>
      <w:r w:rsidR="00E81ACA">
        <w:rPr>
          <w:rFonts w:cstheme="minorHAnsi"/>
        </w:rPr>
        <w:t>[</w:t>
      </w:r>
      <w:r w:rsidR="0007728A" w:rsidRPr="00E81ACA">
        <w:rPr>
          <w:rFonts w:cstheme="minorHAnsi"/>
        </w:rPr>
        <w:t>6</w:t>
      </w:r>
      <w:r w:rsidR="00E81ACA">
        <w:rPr>
          <w:rFonts w:cstheme="minorHAnsi"/>
        </w:rPr>
        <w:t>]</w:t>
      </w:r>
      <w:r>
        <w:rPr>
          <w:rFonts w:cstheme="minorHAnsi"/>
        </w:rPr>
        <w:t xml:space="preserve">, </w:t>
      </w:r>
      <w:r w:rsidRPr="00053054">
        <w:rPr>
          <w:rFonts w:cstheme="minorHAnsi"/>
        </w:rPr>
        <w:t xml:space="preserve">and guided by results of </w:t>
      </w:r>
      <w:r w:rsidR="00B50907">
        <w:rPr>
          <w:rFonts w:cstheme="minorHAnsi"/>
        </w:rPr>
        <w:t xml:space="preserve">Monte Carlo </w:t>
      </w:r>
      <w:r w:rsidRPr="00053054">
        <w:rPr>
          <w:rFonts w:cstheme="minorHAnsi"/>
        </w:rPr>
        <w:t>error tests</w:t>
      </w:r>
      <w:r>
        <w:rPr>
          <w:rFonts w:cstheme="minorHAnsi"/>
        </w:rPr>
        <w:t>, which assess statistical reproducibility of the imputation</w:t>
      </w:r>
      <w:r w:rsidR="00E81ACA">
        <w:rPr>
          <w:rFonts w:cstheme="minorHAnsi"/>
        </w:rPr>
        <w:t xml:space="preserve"> [</w:t>
      </w:r>
      <w:r w:rsidR="0007728A" w:rsidRPr="00E81ACA">
        <w:rPr>
          <w:rFonts w:cstheme="minorHAnsi"/>
          <w:color w:val="000000"/>
        </w:rPr>
        <w:t>7</w:t>
      </w:r>
      <w:r w:rsidR="00E81ACA">
        <w:rPr>
          <w:rFonts w:cstheme="minorHAnsi"/>
          <w:color w:val="000000"/>
        </w:rPr>
        <w:t>]</w:t>
      </w:r>
      <w:r>
        <w:rPr>
          <w:rFonts w:cstheme="minorHAnsi"/>
          <w:color w:val="000000"/>
        </w:rPr>
        <w:t>.</w:t>
      </w:r>
    </w:p>
    <w:p w14:paraId="16C933A3" w14:textId="77777777" w:rsidR="00F51D7D" w:rsidRDefault="00F51D7D" w:rsidP="00F51D7D">
      <w:pPr>
        <w:pStyle w:val="Heading2"/>
        <w:rPr>
          <w:lang w:val="en-US"/>
        </w:rPr>
      </w:pPr>
      <w:r w:rsidRPr="00721FD8">
        <w:rPr>
          <w:lang w:val="en-US"/>
        </w:rPr>
        <w:t xml:space="preserve">Supplementary </w:t>
      </w:r>
      <w:r>
        <w:rPr>
          <w:lang w:val="en-US"/>
        </w:rPr>
        <w:t>r</w:t>
      </w:r>
      <w:r w:rsidRPr="00721FD8">
        <w:rPr>
          <w:lang w:val="en-US"/>
        </w:rPr>
        <w:t>esults</w:t>
      </w:r>
    </w:p>
    <w:p w14:paraId="3FCEB8ED" w14:textId="4BAC5AA9" w:rsidR="00F51D7D" w:rsidRDefault="00F51D7D" w:rsidP="00F51D7D">
      <w:pPr>
        <w:pStyle w:val="BodyText"/>
        <w:rPr>
          <w:lang w:val="en-US"/>
        </w:rPr>
      </w:pPr>
      <w:r w:rsidRPr="00721FD8">
        <w:rPr>
          <w:lang w:val="en-US"/>
        </w:rPr>
        <w:t xml:space="preserve">There was a low number of observations reporting each mental health outcome by adolescent cannabis use (Table </w:t>
      </w:r>
      <w:r w:rsidR="00CC7CB0">
        <w:rPr>
          <w:lang w:val="en-US"/>
        </w:rPr>
        <w:t>S</w:t>
      </w:r>
      <w:r w:rsidRPr="00721FD8">
        <w:rPr>
          <w:lang w:val="en-US"/>
        </w:rPr>
        <w:t xml:space="preserve">5) and frequency of cannabis use (Table </w:t>
      </w:r>
      <w:r w:rsidR="00CC7CB0">
        <w:rPr>
          <w:lang w:val="en-US"/>
        </w:rPr>
        <w:t>S</w:t>
      </w:r>
      <w:r w:rsidRPr="00721FD8">
        <w:rPr>
          <w:lang w:val="en-US"/>
        </w:rPr>
        <w:t>6) as stratified by</w:t>
      </w:r>
      <w:r>
        <w:rPr>
          <w:lang w:val="en-US"/>
        </w:rPr>
        <w:t xml:space="preserve"> </w:t>
      </w:r>
      <w:r w:rsidR="00DF44D2">
        <w:rPr>
          <w:lang w:val="en-US"/>
        </w:rPr>
        <w:t>maternal education</w:t>
      </w:r>
      <w:r w:rsidRPr="00721FD8">
        <w:rPr>
          <w:lang w:val="en-US"/>
        </w:rPr>
        <w:t xml:space="preserve">. As there were no participants with high </w:t>
      </w:r>
      <w:r w:rsidR="00DF44D2">
        <w:rPr>
          <w:lang w:val="en-US"/>
        </w:rPr>
        <w:t>maternal education</w:t>
      </w:r>
      <w:r w:rsidR="00DF44D2" w:rsidRPr="00721FD8">
        <w:rPr>
          <w:lang w:val="en-US"/>
        </w:rPr>
        <w:t xml:space="preserve"> </w:t>
      </w:r>
      <w:r w:rsidRPr="00721FD8">
        <w:rPr>
          <w:lang w:val="en-US"/>
        </w:rPr>
        <w:t xml:space="preserve">who reported regular adolescent cannabis use and psychotic experiences at age 24, this effect modification analysis could not be conducted. </w:t>
      </w:r>
    </w:p>
    <w:p w14:paraId="640E05A3" w14:textId="77777777" w:rsidR="00CC7CB0" w:rsidRDefault="00CC7CB0" w:rsidP="00F51D7D">
      <w:pPr>
        <w:pStyle w:val="BodyText"/>
        <w:rPr>
          <w:lang w:val="en-US"/>
        </w:rPr>
      </w:pPr>
    </w:p>
    <w:p w14:paraId="78992539" w14:textId="77777777" w:rsidR="00F51D7D" w:rsidRDefault="00F51D7D" w:rsidP="00F51D7D">
      <w:pPr>
        <w:pStyle w:val="Heading2"/>
        <w:rPr>
          <w:lang w:val="en-US"/>
        </w:rPr>
      </w:pPr>
      <w:r>
        <w:rPr>
          <w:lang w:val="en-US"/>
        </w:rPr>
        <w:t>Supplementary references</w:t>
      </w:r>
    </w:p>
    <w:p w14:paraId="263606B3" w14:textId="69886891" w:rsidR="00F51D7D" w:rsidRPr="00CC7CB0" w:rsidRDefault="00F51D7D" w:rsidP="00F51D7D">
      <w:pPr>
        <w:pStyle w:val="ListParagraph"/>
        <w:numPr>
          <w:ilvl w:val="0"/>
          <w:numId w:val="1"/>
        </w:numPr>
        <w:autoSpaceDE w:val="0"/>
        <w:autoSpaceDN w:val="0"/>
        <w:spacing w:line="360" w:lineRule="auto"/>
        <w:rPr>
          <w:rFonts w:eastAsia="Times New Roman"/>
        </w:rPr>
      </w:pPr>
      <w:proofErr w:type="spellStart"/>
      <w:r w:rsidRPr="00CC7CB0">
        <w:rPr>
          <w:rFonts w:eastAsia="Times New Roman"/>
        </w:rPr>
        <w:t>Legleye</w:t>
      </w:r>
      <w:proofErr w:type="spellEnd"/>
      <w:r w:rsidRPr="00CC7CB0">
        <w:rPr>
          <w:rFonts w:eastAsia="Times New Roman"/>
        </w:rPr>
        <w:t xml:space="preserve"> S, Piontek D, Kraus L. Psychometric properties of the Cannabis Abuse Screening Test (CAST) in a French sample of adolescents. Drug Alcohol Depend. </w:t>
      </w:r>
      <w:proofErr w:type="gramStart"/>
      <w:r w:rsidRPr="00CC7CB0">
        <w:rPr>
          <w:rFonts w:eastAsia="Times New Roman"/>
        </w:rPr>
        <w:t>2011;113:229</w:t>
      </w:r>
      <w:proofErr w:type="gramEnd"/>
      <w:r w:rsidRPr="00CC7CB0">
        <w:rPr>
          <w:rFonts w:eastAsia="Times New Roman"/>
        </w:rPr>
        <w:t xml:space="preserve">–35. </w:t>
      </w:r>
    </w:p>
    <w:p w14:paraId="067CE63D" w14:textId="1B1A700B" w:rsidR="003D5A75" w:rsidRPr="00CC7CB0" w:rsidRDefault="003D5A75" w:rsidP="003D5A75">
      <w:pPr>
        <w:pStyle w:val="ListParagraph"/>
        <w:numPr>
          <w:ilvl w:val="0"/>
          <w:numId w:val="1"/>
        </w:numPr>
        <w:autoSpaceDE w:val="0"/>
        <w:autoSpaceDN w:val="0"/>
        <w:spacing w:line="360" w:lineRule="auto"/>
        <w:rPr>
          <w:rFonts w:eastAsia="Times New Roman"/>
        </w:rPr>
      </w:pPr>
      <w:r w:rsidRPr="00CC7CB0">
        <w:t xml:space="preserve">Horwood J, Salvi G, Thomas K, Duffy L, Gunnell D, Hollis C, et al. IQ and non-clinical psychotic symptoms in 12-year-olds: Results from the ALSPAC birth cohort. Br J Psychiatry. </w:t>
      </w:r>
      <w:proofErr w:type="gramStart"/>
      <w:r w:rsidRPr="00CC7CB0">
        <w:t>2008;193:185</w:t>
      </w:r>
      <w:proofErr w:type="gramEnd"/>
      <w:r w:rsidRPr="00CC7CB0">
        <w:t xml:space="preserve">–91. </w:t>
      </w:r>
    </w:p>
    <w:p w14:paraId="0099675D" w14:textId="31389E39" w:rsidR="003D5A75" w:rsidRPr="00CC7CB0" w:rsidRDefault="003D5A75" w:rsidP="003D5A75">
      <w:pPr>
        <w:pStyle w:val="ListParagraph"/>
        <w:numPr>
          <w:ilvl w:val="0"/>
          <w:numId w:val="1"/>
        </w:numPr>
        <w:autoSpaceDE w:val="0"/>
        <w:autoSpaceDN w:val="0"/>
        <w:spacing w:line="360" w:lineRule="auto"/>
        <w:rPr>
          <w:rFonts w:eastAsia="Times New Roman"/>
        </w:rPr>
      </w:pPr>
      <w:r w:rsidRPr="00CC7CB0">
        <w:t xml:space="preserve">Costello EJ, Angold A. Scales to assess child and adolescent depression: checklists, screens, and nets. </w:t>
      </w:r>
      <w:r w:rsidR="00B33FAD">
        <w:t xml:space="preserve">J </w:t>
      </w:r>
      <w:r w:rsidRPr="00CC7CB0">
        <w:t xml:space="preserve">Am </w:t>
      </w:r>
      <w:proofErr w:type="spellStart"/>
      <w:r w:rsidRPr="00CC7CB0">
        <w:t>Acad</w:t>
      </w:r>
      <w:proofErr w:type="spellEnd"/>
      <w:r w:rsidRPr="00CC7CB0">
        <w:t xml:space="preserve"> Child </w:t>
      </w:r>
      <w:proofErr w:type="spellStart"/>
      <w:r w:rsidRPr="00CC7CB0">
        <w:t>Adolesc</w:t>
      </w:r>
      <w:proofErr w:type="spellEnd"/>
      <w:r w:rsidRPr="00CC7CB0">
        <w:t xml:space="preserve"> Psychiatry. </w:t>
      </w:r>
      <w:proofErr w:type="gramStart"/>
      <w:r w:rsidRPr="00CC7CB0">
        <w:t>1988;</w:t>
      </w:r>
      <w:r w:rsidR="00B33FAD">
        <w:t>27:</w:t>
      </w:r>
      <w:r w:rsidRPr="00CC7CB0">
        <w:t>726</w:t>
      </w:r>
      <w:proofErr w:type="gramEnd"/>
      <w:r w:rsidRPr="00CC7CB0">
        <w:t xml:space="preserve">–37. </w:t>
      </w:r>
    </w:p>
    <w:p w14:paraId="181F0CEA" w14:textId="2DEEC425" w:rsidR="003D5A75" w:rsidRPr="00CC7CB0" w:rsidRDefault="003D5A75" w:rsidP="003D5A75">
      <w:pPr>
        <w:pStyle w:val="ListParagraph"/>
        <w:numPr>
          <w:ilvl w:val="0"/>
          <w:numId w:val="1"/>
        </w:numPr>
        <w:autoSpaceDE w:val="0"/>
        <w:autoSpaceDN w:val="0"/>
        <w:spacing w:line="360" w:lineRule="auto"/>
        <w:rPr>
          <w:rFonts w:eastAsia="Times New Roman"/>
        </w:rPr>
      </w:pPr>
      <w:r w:rsidRPr="00CC7CB0">
        <w:rPr>
          <w:lang w:val="nl-NL"/>
        </w:rPr>
        <w:t xml:space="preserve">Kaufman J, Birmaher B, Brent D, Rao U, Flynn C, Moreci P, et al. </w:t>
      </w:r>
      <w:r w:rsidRPr="00CC7CB0">
        <w:t xml:space="preserve">Schedule for affective disorders and schizophrenia for school-age children-present and lifetime version (K-SADS-PL): Initial reliability and validity data. J Am </w:t>
      </w:r>
      <w:proofErr w:type="spellStart"/>
      <w:r w:rsidRPr="00CC7CB0">
        <w:t>Acad</w:t>
      </w:r>
      <w:proofErr w:type="spellEnd"/>
      <w:r w:rsidRPr="00CC7CB0">
        <w:t xml:space="preserve"> Child </w:t>
      </w:r>
      <w:proofErr w:type="spellStart"/>
      <w:r w:rsidRPr="00CC7CB0">
        <w:t>Adolesc</w:t>
      </w:r>
      <w:proofErr w:type="spellEnd"/>
      <w:r w:rsidRPr="00CC7CB0">
        <w:t xml:space="preserve"> Psychiatry. </w:t>
      </w:r>
      <w:proofErr w:type="gramStart"/>
      <w:r w:rsidRPr="00CC7CB0">
        <w:t>1997;36:980</w:t>
      </w:r>
      <w:proofErr w:type="gramEnd"/>
      <w:r w:rsidRPr="00CC7CB0">
        <w:t xml:space="preserve">–8. </w:t>
      </w:r>
    </w:p>
    <w:p w14:paraId="3CF0BC96" w14:textId="2AA2C76B" w:rsidR="0007728A" w:rsidRPr="00CC7CB0" w:rsidRDefault="003D5A75" w:rsidP="006F5458">
      <w:pPr>
        <w:pStyle w:val="ListParagraph"/>
        <w:numPr>
          <w:ilvl w:val="0"/>
          <w:numId w:val="1"/>
        </w:numPr>
        <w:autoSpaceDE w:val="0"/>
        <w:autoSpaceDN w:val="0"/>
        <w:spacing w:line="360" w:lineRule="auto"/>
        <w:rPr>
          <w:rFonts w:eastAsia="Times New Roman"/>
        </w:rPr>
      </w:pPr>
      <w:r w:rsidRPr="00CC7CB0">
        <w:t xml:space="preserve">Shaffer D, Fisher P, Lucas CP, </w:t>
      </w:r>
      <w:proofErr w:type="spellStart"/>
      <w:r w:rsidRPr="00CC7CB0">
        <w:t>Dulcan</w:t>
      </w:r>
      <w:proofErr w:type="spellEnd"/>
      <w:r w:rsidRPr="00CC7CB0">
        <w:t xml:space="preserve"> MK, Schwab-stone ME. NIMH Diagnostic Interview Schedule for Children Version IV (NIMH DISC-IV): Description, </w:t>
      </w:r>
      <w:r w:rsidR="009C24DF" w:rsidRPr="00CC7CB0">
        <w:t>differences from previous versions, and reliability of some common diagnos</w:t>
      </w:r>
      <w:r w:rsidRPr="00CC7CB0">
        <w:t xml:space="preserve">es. J Am </w:t>
      </w:r>
      <w:proofErr w:type="spellStart"/>
      <w:r w:rsidRPr="00CC7CB0">
        <w:t>Acad</w:t>
      </w:r>
      <w:proofErr w:type="spellEnd"/>
      <w:r w:rsidRPr="00CC7CB0">
        <w:t xml:space="preserve"> Child </w:t>
      </w:r>
      <w:proofErr w:type="spellStart"/>
      <w:r w:rsidRPr="00CC7CB0">
        <w:t>Adolesc</w:t>
      </w:r>
      <w:proofErr w:type="spellEnd"/>
      <w:r w:rsidRPr="00CC7CB0">
        <w:t xml:space="preserve"> Psychiatry. </w:t>
      </w:r>
      <w:proofErr w:type="gramStart"/>
      <w:r w:rsidRPr="00CC7CB0">
        <w:t>2000;39:</w:t>
      </w:r>
      <w:r w:rsidR="00110208">
        <w:t>28</w:t>
      </w:r>
      <w:proofErr w:type="gramEnd"/>
      <w:r w:rsidR="00110208">
        <w:t>-38</w:t>
      </w:r>
      <w:r w:rsidRPr="00CC7CB0">
        <w:t xml:space="preserve">. </w:t>
      </w:r>
    </w:p>
    <w:p w14:paraId="51295D35" w14:textId="47CF5656" w:rsidR="0007728A" w:rsidRPr="00CC7CB0" w:rsidRDefault="006F5458" w:rsidP="0007728A">
      <w:pPr>
        <w:pStyle w:val="ListParagraph"/>
        <w:numPr>
          <w:ilvl w:val="0"/>
          <w:numId w:val="1"/>
        </w:numPr>
        <w:autoSpaceDE w:val="0"/>
        <w:autoSpaceDN w:val="0"/>
        <w:spacing w:line="360" w:lineRule="auto"/>
        <w:rPr>
          <w:rFonts w:eastAsia="Times New Roman"/>
        </w:rPr>
      </w:pPr>
      <w:r w:rsidRPr="00CC7CB0">
        <w:rPr>
          <w:rFonts w:eastAsia="Times New Roman"/>
        </w:rPr>
        <w:t xml:space="preserve">Rubin D. Multiple Imputation for Nonresponse in Surveys [Internet]. Hoboken, NJ, USA: John Wiley &amp; Sons, Inc; 1987 [cited </w:t>
      </w:r>
      <w:r w:rsidR="008B792B">
        <w:rPr>
          <w:rFonts w:eastAsia="Times New Roman"/>
        </w:rPr>
        <w:t xml:space="preserve">6 August </w:t>
      </w:r>
      <w:r w:rsidRPr="00CC7CB0">
        <w:rPr>
          <w:rFonts w:eastAsia="Times New Roman"/>
        </w:rPr>
        <w:t xml:space="preserve">2022]. Available from: </w:t>
      </w:r>
      <w:hyperlink r:id="rId6" w:history="1">
        <w:r w:rsidR="0007728A" w:rsidRPr="00CC7CB0">
          <w:rPr>
            <w:rStyle w:val="Hyperlink"/>
            <w:rFonts w:eastAsia="Times New Roman"/>
          </w:rPr>
          <w:t>https://onlinelibrary.wiley.com/doi/book/10.1002/9780470316696</w:t>
        </w:r>
      </w:hyperlink>
    </w:p>
    <w:p w14:paraId="6B674B3B" w14:textId="13A1FC08" w:rsidR="00CC7CB0" w:rsidRDefault="006F5458" w:rsidP="0007728A">
      <w:pPr>
        <w:pStyle w:val="ListParagraph"/>
        <w:numPr>
          <w:ilvl w:val="0"/>
          <w:numId w:val="1"/>
        </w:numPr>
        <w:autoSpaceDE w:val="0"/>
        <w:autoSpaceDN w:val="0"/>
        <w:spacing w:line="360" w:lineRule="auto"/>
        <w:rPr>
          <w:rFonts w:eastAsia="Times New Roman"/>
        </w:rPr>
      </w:pPr>
      <w:r w:rsidRPr="00CC7CB0">
        <w:rPr>
          <w:rFonts w:eastAsia="Times New Roman"/>
        </w:rPr>
        <w:t xml:space="preserve">White IR, Royston P, Wood AM. Multiple imputation using chained equations: Issues and guidance for practice. Stat Med. </w:t>
      </w:r>
      <w:proofErr w:type="gramStart"/>
      <w:r w:rsidRPr="00CC7CB0">
        <w:rPr>
          <w:rFonts w:eastAsia="Times New Roman"/>
        </w:rPr>
        <w:t>2011;30:377</w:t>
      </w:r>
      <w:proofErr w:type="gramEnd"/>
      <w:r w:rsidRPr="00CC7CB0">
        <w:rPr>
          <w:rFonts w:eastAsia="Times New Roman"/>
        </w:rPr>
        <w:t>–99.</w:t>
      </w:r>
    </w:p>
    <w:p w14:paraId="3D943F82" w14:textId="77777777" w:rsidR="00CC7CB0" w:rsidRDefault="00CC7CB0">
      <w:pPr>
        <w:spacing w:after="0" w:line="240" w:lineRule="auto"/>
        <w:rPr>
          <w:rFonts w:eastAsia="Times New Roman"/>
        </w:rPr>
      </w:pPr>
      <w:r>
        <w:rPr>
          <w:rFonts w:eastAsia="Times New Roman"/>
        </w:rPr>
        <w:br w:type="page"/>
      </w:r>
    </w:p>
    <w:p w14:paraId="683C523B" w14:textId="77777777" w:rsidR="006F5458" w:rsidRPr="00CC7CB0" w:rsidRDefault="006F5458" w:rsidP="00CC7CB0">
      <w:pPr>
        <w:autoSpaceDE w:val="0"/>
        <w:autoSpaceDN w:val="0"/>
        <w:spacing w:line="360" w:lineRule="auto"/>
        <w:rPr>
          <w:rFonts w:eastAsia="Times New Roman"/>
        </w:rPr>
      </w:pPr>
    </w:p>
    <w:p w14:paraId="074C39E9" w14:textId="77777777" w:rsidR="00F51D7D" w:rsidRDefault="00F51D7D" w:rsidP="00F51D7D">
      <w:pPr>
        <w:pStyle w:val="Heading2"/>
        <w:rPr>
          <w:lang w:val="en-US"/>
        </w:rPr>
      </w:pPr>
      <w:r w:rsidRPr="00966FAA">
        <w:rPr>
          <w:lang w:val="en-US"/>
        </w:rPr>
        <w:t xml:space="preserve">Supplementary </w:t>
      </w:r>
      <w:r>
        <w:rPr>
          <w:lang w:val="en-US"/>
        </w:rPr>
        <w:t>t</w:t>
      </w:r>
      <w:r w:rsidRPr="00966FAA">
        <w:rPr>
          <w:lang w:val="en-US"/>
        </w:rPr>
        <w:t>ables</w:t>
      </w:r>
    </w:p>
    <w:p w14:paraId="12564796" w14:textId="6DCD6C33" w:rsidR="00F51D7D" w:rsidRDefault="00F51D7D" w:rsidP="00F51D7D">
      <w:pPr>
        <w:pStyle w:val="BodyText"/>
      </w:pPr>
      <w:r>
        <w:t xml:space="preserve">Table </w:t>
      </w:r>
      <w:r w:rsidR="007E0958">
        <w:t>S</w:t>
      </w:r>
      <w:r>
        <w:t>1. Proportion of missing data in the sample of individuals who provided data on their cannabis use age 16/18 (N=5099) and comparison of prevalence of outcomes and covariates in the incomplete and imputed samples</w:t>
      </w:r>
    </w:p>
    <w:tbl>
      <w:tblPr>
        <w:tblStyle w:val="TableGrid"/>
        <w:tblW w:w="0" w:type="auto"/>
        <w:tblBorders>
          <w:left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82"/>
        <w:gridCol w:w="1948"/>
        <w:gridCol w:w="2552"/>
        <w:gridCol w:w="2126"/>
        <w:gridCol w:w="1508"/>
      </w:tblGrid>
      <w:tr w:rsidR="00F51D7D" w:rsidRPr="00402E6F" w14:paraId="7269BE7C" w14:textId="77777777" w:rsidTr="00F96250">
        <w:tc>
          <w:tcPr>
            <w:tcW w:w="882" w:type="dxa"/>
            <w:tcBorders>
              <w:top w:val="single" w:sz="4" w:space="0" w:color="auto"/>
              <w:bottom w:val="single" w:sz="4" w:space="0" w:color="auto"/>
            </w:tcBorders>
            <w:shd w:val="clear" w:color="auto" w:fill="auto"/>
            <w:vAlign w:val="center"/>
          </w:tcPr>
          <w:p w14:paraId="1304F1DA" w14:textId="77777777" w:rsidR="00F51D7D" w:rsidRPr="00402E6F" w:rsidRDefault="00F51D7D" w:rsidP="00E56692">
            <w:pPr>
              <w:spacing w:after="0" w:line="240" w:lineRule="auto"/>
              <w:jc w:val="center"/>
              <w:rPr>
                <w:rFonts w:cstheme="minorHAnsi"/>
                <w:b/>
                <w:bCs/>
                <w:sz w:val="16"/>
                <w:szCs w:val="16"/>
              </w:rPr>
            </w:pPr>
            <w:r w:rsidRPr="00402E6F">
              <w:rPr>
                <w:rFonts w:cstheme="minorHAnsi"/>
                <w:b/>
                <w:bCs/>
                <w:sz w:val="16"/>
                <w:szCs w:val="16"/>
              </w:rPr>
              <w:t>Role in analysis</w:t>
            </w:r>
          </w:p>
        </w:tc>
        <w:tc>
          <w:tcPr>
            <w:tcW w:w="1948" w:type="dxa"/>
            <w:tcBorders>
              <w:top w:val="single" w:sz="4" w:space="0" w:color="auto"/>
              <w:bottom w:val="single" w:sz="4" w:space="0" w:color="auto"/>
            </w:tcBorders>
            <w:shd w:val="clear" w:color="auto" w:fill="auto"/>
            <w:vAlign w:val="center"/>
          </w:tcPr>
          <w:p w14:paraId="3FBF000D" w14:textId="77777777" w:rsidR="00F51D7D" w:rsidRPr="00402E6F" w:rsidRDefault="00F51D7D" w:rsidP="00E56692">
            <w:pPr>
              <w:spacing w:after="0" w:line="240" w:lineRule="auto"/>
              <w:jc w:val="center"/>
              <w:rPr>
                <w:rFonts w:cstheme="minorHAnsi"/>
                <w:b/>
                <w:bCs/>
                <w:sz w:val="16"/>
                <w:szCs w:val="16"/>
              </w:rPr>
            </w:pPr>
            <w:r w:rsidRPr="00402E6F">
              <w:rPr>
                <w:rFonts w:cstheme="minorHAnsi"/>
                <w:b/>
                <w:bCs/>
                <w:sz w:val="16"/>
                <w:szCs w:val="16"/>
              </w:rPr>
              <w:t>Variable</w:t>
            </w:r>
          </w:p>
        </w:tc>
        <w:tc>
          <w:tcPr>
            <w:tcW w:w="2552" w:type="dxa"/>
            <w:tcBorders>
              <w:top w:val="single" w:sz="4" w:space="0" w:color="auto"/>
              <w:bottom w:val="single" w:sz="4" w:space="0" w:color="auto"/>
            </w:tcBorders>
            <w:shd w:val="clear" w:color="auto" w:fill="auto"/>
            <w:vAlign w:val="center"/>
          </w:tcPr>
          <w:p w14:paraId="1D71D3FB" w14:textId="77777777" w:rsidR="00F51D7D" w:rsidRPr="00402E6F" w:rsidRDefault="00F51D7D" w:rsidP="00E56692">
            <w:pPr>
              <w:spacing w:after="0" w:line="240" w:lineRule="auto"/>
              <w:jc w:val="center"/>
              <w:rPr>
                <w:rFonts w:cstheme="minorHAnsi"/>
                <w:b/>
                <w:bCs/>
                <w:sz w:val="16"/>
                <w:szCs w:val="16"/>
              </w:rPr>
            </w:pPr>
            <w:r w:rsidRPr="00402E6F">
              <w:rPr>
                <w:rFonts w:cstheme="minorHAnsi"/>
                <w:b/>
                <w:bCs/>
                <w:sz w:val="16"/>
                <w:szCs w:val="16"/>
              </w:rPr>
              <w:t>Proportion missing data in sample restricted to those reporting on cannabis use age 16/18</w:t>
            </w:r>
          </w:p>
        </w:tc>
        <w:tc>
          <w:tcPr>
            <w:tcW w:w="2126" w:type="dxa"/>
            <w:tcBorders>
              <w:top w:val="single" w:sz="4" w:space="0" w:color="auto"/>
              <w:bottom w:val="single" w:sz="4" w:space="0" w:color="auto"/>
            </w:tcBorders>
            <w:shd w:val="clear" w:color="auto" w:fill="auto"/>
            <w:vAlign w:val="center"/>
          </w:tcPr>
          <w:p w14:paraId="32DE152F" w14:textId="77777777" w:rsidR="00F51D7D" w:rsidRPr="00402E6F" w:rsidRDefault="00F51D7D" w:rsidP="00E56692">
            <w:pPr>
              <w:spacing w:after="0" w:line="240" w:lineRule="auto"/>
              <w:jc w:val="center"/>
              <w:rPr>
                <w:rFonts w:cstheme="minorHAnsi"/>
                <w:b/>
                <w:bCs/>
                <w:sz w:val="16"/>
                <w:szCs w:val="16"/>
              </w:rPr>
            </w:pPr>
            <w:r w:rsidRPr="00402E6F">
              <w:rPr>
                <w:rFonts w:cstheme="minorHAnsi"/>
                <w:b/>
                <w:bCs/>
                <w:sz w:val="16"/>
                <w:szCs w:val="16"/>
              </w:rPr>
              <w:t>Prevalence/mean in sample restricted to those reporting on cannabis use age 16/18</w:t>
            </w:r>
          </w:p>
        </w:tc>
        <w:tc>
          <w:tcPr>
            <w:tcW w:w="1508" w:type="dxa"/>
            <w:tcBorders>
              <w:top w:val="single" w:sz="4" w:space="0" w:color="auto"/>
              <w:bottom w:val="single" w:sz="4" w:space="0" w:color="auto"/>
            </w:tcBorders>
            <w:shd w:val="clear" w:color="auto" w:fill="auto"/>
            <w:vAlign w:val="center"/>
          </w:tcPr>
          <w:p w14:paraId="0CDF6D1E" w14:textId="77777777" w:rsidR="00F51D7D" w:rsidRPr="00402E6F" w:rsidRDefault="00F51D7D" w:rsidP="00E56692">
            <w:pPr>
              <w:spacing w:after="0" w:line="240" w:lineRule="auto"/>
              <w:jc w:val="center"/>
              <w:rPr>
                <w:rFonts w:cstheme="minorHAnsi"/>
                <w:b/>
                <w:bCs/>
                <w:sz w:val="16"/>
                <w:szCs w:val="16"/>
              </w:rPr>
            </w:pPr>
            <w:r w:rsidRPr="00402E6F">
              <w:rPr>
                <w:rFonts w:cstheme="minorHAnsi"/>
                <w:b/>
                <w:bCs/>
                <w:sz w:val="16"/>
                <w:szCs w:val="16"/>
              </w:rPr>
              <w:t>Prevalence/mean in imputed dataset</w:t>
            </w:r>
          </w:p>
        </w:tc>
      </w:tr>
      <w:tr w:rsidR="00F51D7D" w:rsidRPr="00402E6F" w14:paraId="4454CA0E" w14:textId="77777777" w:rsidTr="00F96250">
        <w:tc>
          <w:tcPr>
            <w:tcW w:w="882" w:type="dxa"/>
            <w:vMerge w:val="restart"/>
            <w:tcBorders>
              <w:top w:val="single" w:sz="4" w:space="0" w:color="auto"/>
            </w:tcBorders>
            <w:shd w:val="clear" w:color="auto" w:fill="auto"/>
            <w:vAlign w:val="center"/>
          </w:tcPr>
          <w:p w14:paraId="5DBD89CA" w14:textId="77777777" w:rsidR="00F51D7D" w:rsidRPr="00402E6F" w:rsidRDefault="00F51D7D" w:rsidP="00E56692">
            <w:pPr>
              <w:spacing w:after="0" w:line="240" w:lineRule="auto"/>
              <w:jc w:val="center"/>
              <w:rPr>
                <w:rFonts w:cstheme="minorHAnsi"/>
                <w:sz w:val="16"/>
                <w:szCs w:val="16"/>
              </w:rPr>
            </w:pPr>
            <w:r w:rsidRPr="00402E6F">
              <w:rPr>
                <w:rFonts w:cstheme="minorHAnsi"/>
                <w:sz w:val="16"/>
                <w:szCs w:val="16"/>
              </w:rPr>
              <w:t>Outcomes</w:t>
            </w:r>
          </w:p>
        </w:tc>
        <w:tc>
          <w:tcPr>
            <w:tcW w:w="1948" w:type="dxa"/>
            <w:tcBorders>
              <w:top w:val="single" w:sz="4" w:space="0" w:color="auto"/>
            </w:tcBorders>
            <w:shd w:val="clear" w:color="auto" w:fill="auto"/>
            <w:vAlign w:val="center"/>
          </w:tcPr>
          <w:p w14:paraId="4B5BF60E" w14:textId="77777777" w:rsidR="00F51D7D" w:rsidRPr="00402E6F" w:rsidRDefault="00F51D7D" w:rsidP="00E56692">
            <w:pPr>
              <w:spacing w:after="0" w:line="240" w:lineRule="auto"/>
              <w:jc w:val="center"/>
              <w:rPr>
                <w:rFonts w:cstheme="minorHAnsi"/>
                <w:sz w:val="16"/>
                <w:szCs w:val="16"/>
              </w:rPr>
            </w:pPr>
            <w:r w:rsidRPr="00402E6F">
              <w:rPr>
                <w:rFonts w:cstheme="minorHAnsi"/>
                <w:sz w:val="16"/>
                <w:szCs w:val="16"/>
                <w:lang w:val="en-US"/>
              </w:rPr>
              <w:t>Depression at age 24</w:t>
            </w:r>
          </w:p>
        </w:tc>
        <w:tc>
          <w:tcPr>
            <w:tcW w:w="2552" w:type="dxa"/>
            <w:tcBorders>
              <w:top w:val="single" w:sz="4" w:space="0" w:color="auto"/>
            </w:tcBorders>
            <w:shd w:val="clear" w:color="auto" w:fill="auto"/>
            <w:vAlign w:val="center"/>
          </w:tcPr>
          <w:p w14:paraId="21FB519A"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46.5%</w:t>
            </w:r>
          </w:p>
        </w:tc>
        <w:tc>
          <w:tcPr>
            <w:tcW w:w="2126" w:type="dxa"/>
            <w:tcBorders>
              <w:top w:val="single" w:sz="4" w:space="0" w:color="auto"/>
            </w:tcBorders>
            <w:shd w:val="clear" w:color="auto" w:fill="auto"/>
            <w:vAlign w:val="center"/>
          </w:tcPr>
          <w:p w14:paraId="4176449B"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8.0%</w:t>
            </w:r>
          </w:p>
        </w:tc>
        <w:tc>
          <w:tcPr>
            <w:tcW w:w="1508" w:type="dxa"/>
            <w:tcBorders>
              <w:top w:val="single" w:sz="4" w:space="0" w:color="auto"/>
            </w:tcBorders>
            <w:shd w:val="clear" w:color="auto" w:fill="auto"/>
            <w:vAlign w:val="center"/>
          </w:tcPr>
          <w:p w14:paraId="7132C8F8"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8.0%</w:t>
            </w:r>
          </w:p>
        </w:tc>
      </w:tr>
      <w:tr w:rsidR="00F51D7D" w:rsidRPr="00402E6F" w14:paraId="79F10395" w14:textId="77777777" w:rsidTr="00F96250">
        <w:tc>
          <w:tcPr>
            <w:tcW w:w="882" w:type="dxa"/>
            <w:vMerge/>
            <w:shd w:val="clear" w:color="auto" w:fill="auto"/>
            <w:vAlign w:val="center"/>
          </w:tcPr>
          <w:p w14:paraId="03D84D96"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1C252672" w14:textId="77777777" w:rsidR="00F51D7D" w:rsidRPr="00402E6F" w:rsidRDefault="00F51D7D" w:rsidP="00E56692">
            <w:pPr>
              <w:spacing w:after="0" w:line="240" w:lineRule="auto"/>
              <w:jc w:val="center"/>
              <w:rPr>
                <w:rFonts w:cstheme="minorHAnsi"/>
                <w:sz w:val="16"/>
                <w:szCs w:val="16"/>
              </w:rPr>
            </w:pPr>
            <w:r w:rsidRPr="00402E6F">
              <w:rPr>
                <w:rFonts w:cstheme="minorHAnsi"/>
                <w:sz w:val="16"/>
                <w:szCs w:val="16"/>
                <w:lang w:val="en-US"/>
              </w:rPr>
              <w:t>Anxiety at age 24</w:t>
            </w:r>
          </w:p>
        </w:tc>
        <w:tc>
          <w:tcPr>
            <w:tcW w:w="2552" w:type="dxa"/>
            <w:shd w:val="clear" w:color="auto" w:fill="auto"/>
            <w:vAlign w:val="center"/>
          </w:tcPr>
          <w:p w14:paraId="5840AAAB"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46.6%</w:t>
            </w:r>
          </w:p>
        </w:tc>
        <w:tc>
          <w:tcPr>
            <w:tcW w:w="2126" w:type="dxa"/>
            <w:shd w:val="clear" w:color="auto" w:fill="auto"/>
            <w:vAlign w:val="center"/>
          </w:tcPr>
          <w:p w14:paraId="43E0585C"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9.6%</w:t>
            </w:r>
          </w:p>
        </w:tc>
        <w:tc>
          <w:tcPr>
            <w:tcW w:w="1508" w:type="dxa"/>
            <w:shd w:val="clear" w:color="auto" w:fill="auto"/>
            <w:vAlign w:val="center"/>
          </w:tcPr>
          <w:p w14:paraId="10AA8D07"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9.8%</w:t>
            </w:r>
          </w:p>
        </w:tc>
      </w:tr>
      <w:tr w:rsidR="00F51D7D" w:rsidRPr="00402E6F" w14:paraId="0B5716E3" w14:textId="77777777" w:rsidTr="00F96250">
        <w:tc>
          <w:tcPr>
            <w:tcW w:w="882" w:type="dxa"/>
            <w:vMerge/>
            <w:shd w:val="clear" w:color="auto" w:fill="auto"/>
            <w:vAlign w:val="center"/>
          </w:tcPr>
          <w:p w14:paraId="2E235441"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1C641576" w14:textId="31F68449" w:rsidR="00F51D7D" w:rsidRPr="00402E6F" w:rsidRDefault="00F51D7D" w:rsidP="00E56692">
            <w:pPr>
              <w:spacing w:after="0" w:line="240" w:lineRule="auto"/>
              <w:jc w:val="center"/>
              <w:rPr>
                <w:rFonts w:cstheme="minorHAnsi"/>
                <w:sz w:val="16"/>
                <w:szCs w:val="16"/>
              </w:rPr>
            </w:pPr>
            <w:r w:rsidRPr="00402E6F">
              <w:rPr>
                <w:rFonts w:cstheme="minorHAnsi"/>
                <w:sz w:val="16"/>
                <w:szCs w:val="16"/>
                <w:lang w:val="en-US"/>
              </w:rPr>
              <w:t xml:space="preserve">Psychotic </w:t>
            </w:r>
            <w:r w:rsidR="00EA4D4D" w:rsidRPr="00402E6F">
              <w:rPr>
                <w:rFonts w:cstheme="minorHAnsi"/>
                <w:sz w:val="16"/>
                <w:szCs w:val="16"/>
                <w:lang w:val="en-US"/>
              </w:rPr>
              <w:t xml:space="preserve">experiences </w:t>
            </w:r>
            <w:r w:rsidRPr="00402E6F">
              <w:rPr>
                <w:rFonts w:cstheme="minorHAnsi"/>
                <w:sz w:val="16"/>
                <w:szCs w:val="16"/>
                <w:lang w:val="en-US"/>
              </w:rPr>
              <w:t>at age 24</w:t>
            </w:r>
          </w:p>
        </w:tc>
        <w:tc>
          <w:tcPr>
            <w:tcW w:w="2552" w:type="dxa"/>
            <w:shd w:val="clear" w:color="auto" w:fill="auto"/>
            <w:vAlign w:val="center"/>
          </w:tcPr>
          <w:p w14:paraId="46980D29"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47.6%</w:t>
            </w:r>
          </w:p>
        </w:tc>
        <w:tc>
          <w:tcPr>
            <w:tcW w:w="2126" w:type="dxa"/>
            <w:shd w:val="clear" w:color="auto" w:fill="auto"/>
            <w:vAlign w:val="center"/>
          </w:tcPr>
          <w:p w14:paraId="523DA7B3"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5.4%</w:t>
            </w:r>
          </w:p>
        </w:tc>
        <w:tc>
          <w:tcPr>
            <w:tcW w:w="1508" w:type="dxa"/>
            <w:shd w:val="clear" w:color="auto" w:fill="auto"/>
            <w:vAlign w:val="center"/>
          </w:tcPr>
          <w:p w14:paraId="225754A6"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5.4%</w:t>
            </w:r>
          </w:p>
        </w:tc>
      </w:tr>
      <w:tr w:rsidR="00F51D7D" w:rsidRPr="00402E6F" w14:paraId="0098B8CC" w14:textId="77777777" w:rsidTr="00F96250">
        <w:tc>
          <w:tcPr>
            <w:tcW w:w="882" w:type="dxa"/>
            <w:vMerge/>
            <w:shd w:val="clear" w:color="auto" w:fill="auto"/>
            <w:vAlign w:val="center"/>
          </w:tcPr>
          <w:p w14:paraId="2715A6E2"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04AFEA39" w14:textId="07A2868D" w:rsidR="00F51D7D" w:rsidRPr="00402E6F" w:rsidRDefault="00F51D7D" w:rsidP="00E56692">
            <w:pPr>
              <w:spacing w:after="0" w:line="240" w:lineRule="auto"/>
              <w:jc w:val="center"/>
              <w:rPr>
                <w:rFonts w:cstheme="minorHAnsi"/>
                <w:sz w:val="16"/>
                <w:szCs w:val="16"/>
              </w:rPr>
            </w:pPr>
            <w:r w:rsidRPr="00402E6F">
              <w:rPr>
                <w:rFonts w:cstheme="minorHAnsi"/>
                <w:sz w:val="16"/>
                <w:szCs w:val="16"/>
                <w:lang w:val="en-US"/>
              </w:rPr>
              <w:t xml:space="preserve">Problematic </w:t>
            </w:r>
            <w:r w:rsidR="00EA4D4D" w:rsidRPr="00402E6F">
              <w:rPr>
                <w:rFonts w:cstheme="minorHAnsi"/>
                <w:sz w:val="16"/>
                <w:szCs w:val="16"/>
                <w:lang w:val="en-US"/>
              </w:rPr>
              <w:t xml:space="preserve">cannabis use </w:t>
            </w:r>
            <w:r w:rsidRPr="00402E6F">
              <w:rPr>
                <w:rFonts w:cstheme="minorHAnsi"/>
                <w:sz w:val="16"/>
                <w:szCs w:val="16"/>
                <w:lang w:val="en-US"/>
              </w:rPr>
              <w:t>at age 24</w:t>
            </w:r>
          </w:p>
        </w:tc>
        <w:tc>
          <w:tcPr>
            <w:tcW w:w="2552" w:type="dxa"/>
            <w:shd w:val="clear" w:color="auto" w:fill="auto"/>
            <w:vAlign w:val="center"/>
          </w:tcPr>
          <w:p w14:paraId="6BB93012"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69.8%</w:t>
            </w:r>
          </w:p>
        </w:tc>
        <w:tc>
          <w:tcPr>
            <w:tcW w:w="2126" w:type="dxa"/>
            <w:shd w:val="clear" w:color="auto" w:fill="auto"/>
            <w:vAlign w:val="center"/>
          </w:tcPr>
          <w:p w14:paraId="3A76188D"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3.6%</w:t>
            </w:r>
          </w:p>
        </w:tc>
        <w:tc>
          <w:tcPr>
            <w:tcW w:w="1508" w:type="dxa"/>
            <w:shd w:val="clear" w:color="auto" w:fill="auto"/>
            <w:vAlign w:val="center"/>
          </w:tcPr>
          <w:p w14:paraId="5F98B65B"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4.3%</w:t>
            </w:r>
          </w:p>
        </w:tc>
      </w:tr>
      <w:tr w:rsidR="00F51D7D" w:rsidRPr="00402E6F" w14:paraId="4B52C58F" w14:textId="77777777" w:rsidTr="00F96250">
        <w:tc>
          <w:tcPr>
            <w:tcW w:w="882" w:type="dxa"/>
            <w:vMerge w:val="restart"/>
            <w:shd w:val="clear" w:color="auto" w:fill="auto"/>
            <w:vAlign w:val="center"/>
          </w:tcPr>
          <w:p w14:paraId="7DF6279F" w14:textId="77777777" w:rsidR="00F51D7D" w:rsidRPr="00402E6F" w:rsidRDefault="00F51D7D" w:rsidP="00E56692">
            <w:pPr>
              <w:spacing w:after="0" w:line="240" w:lineRule="auto"/>
              <w:jc w:val="center"/>
              <w:rPr>
                <w:rFonts w:cstheme="minorHAnsi"/>
                <w:sz w:val="16"/>
                <w:szCs w:val="16"/>
              </w:rPr>
            </w:pPr>
            <w:r w:rsidRPr="00402E6F">
              <w:rPr>
                <w:rFonts w:cstheme="minorHAnsi"/>
                <w:sz w:val="16"/>
                <w:szCs w:val="16"/>
              </w:rPr>
              <w:t>Covariate</w:t>
            </w:r>
          </w:p>
        </w:tc>
        <w:tc>
          <w:tcPr>
            <w:tcW w:w="1948" w:type="dxa"/>
            <w:shd w:val="clear" w:color="auto" w:fill="auto"/>
            <w:vAlign w:val="center"/>
          </w:tcPr>
          <w:p w14:paraId="675B03D5" w14:textId="6E5DF2DC" w:rsidR="00F51D7D" w:rsidRPr="00402E6F" w:rsidRDefault="00F51D7D" w:rsidP="00E56692">
            <w:pPr>
              <w:spacing w:after="0" w:line="240" w:lineRule="auto"/>
              <w:jc w:val="center"/>
              <w:rPr>
                <w:rFonts w:cstheme="minorHAnsi"/>
                <w:sz w:val="16"/>
                <w:szCs w:val="16"/>
              </w:rPr>
            </w:pPr>
            <w:r w:rsidRPr="00402E6F">
              <w:rPr>
                <w:rFonts w:cstheme="minorHAnsi"/>
                <w:sz w:val="16"/>
                <w:szCs w:val="16"/>
                <w:lang w:val="en-US"/>
              </w:rPr>
              <w:t xml:space="preserve">Low </w:t>
            </w:r>
            <w:r w:rsidR="00EA4D4D" w:rsidRPr="00402E6F">
              <w:rPr>
                <w:rFonts w:cstheme="minorHAnsi"/>
                <w:sz w:val="16"/>
                <w:szCs w:val="16"/>
                <w:lang w:val="en-US"/>
              </w:rPr>
              <w:t>maternal education</w:t>
            </w:r>
          </w:p>
        </w:tc>
        <w:tc>
          <w:tcPr>
            <w:tcW w:w="2552" w:type="dxa"/>
            <w:shd w:val="clear" w:color="auto" w:fill="auto"/>
            <w:vAlign w:val="center"/>
          </w:tcPr>
          <w:p w14:paraId="29AEFE89"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7.2%</w:t>
            </w:r>
          </w:p>
        </w:tc>
        <w:tc>
          <w:tcPr>
            <w:tcW w:w="2126" w:type="dxa"/>
            <w:shd w:val="clear" w:color="auto" w:fill="auto"/>
            <w:vAlign w:val="center"/>
          </w:tcPr>
          <w:p w14:paraId="3967A6C9"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52.6%</w:t>
            </w:r>
          </w:p>
        </w:tc>
        <w:tc>
          <w:tcPr>
            <w:tcW w:w="1508" w:type="dxa"/>
            <w:shd w:val="clear" w:color="auto" w:fill="auto"/>
            <w:vAlign w:val="center"/>
          </w:tcPr>
          <w:p w14:paraId="58763EC4"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52.2%</w:t>
            </w:r>
          </w:p>
        </w:tc>
      </w:tr>
      <w:tr w:rsidR="00F51D7D" w:rsidRPr="00402E6F" w14:paraId="1AE4EDC3" w14:textId="77777777" w:rsidTr="00F96250">
        <w:tc>
          <w:tcPr>
            <w:tcW w:w="882" w:type="dxa"/>
            <w:vMerge/>
            <w:shd w:val="clear" w:color="auto" w:fill="auto"/>
            <w:vAlign w:val="center"/>
          </w:tcPr>
          <w:p w14:paraId="4171EF6B"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4AFAA7FF" w14:textId="710B0D29" w:rsidR="00F51D7D" w:rsidRPr="00402E6F" w:rsidRDefault="00C90F35" w:rsidP="00E56692">
            <w:pPr>
              <w:spacing w:after="0" w:line="240" w:lineRule="auto"/>
              <w:jc w:val="center"/>
              <w:rPr>
                <w:rFonts w:cstheme="minorHAnsi"/>
                <w:sz w:val="16"/>
                <w:szCs w:val="16"/>
              </w:rPr>
            </w:pPr>
            <w:r w:rsidRPr="00402E6F">
              <w:rPr>
                <w:rFonts w:cstheme="minorHAnsi"/>
                <w:sz w:val="16"/>
                <w:szCs w:val="16"/>
                <w:lang w:val="en-US"/>
              </w:rPr>
              <w:t>Male sex</w:t>
            </w:r>
          </w:p>
        </w:tc>
        <w:tc>
          <w:tcPr>
            <w:tcW w:w="2552" w:type="dxa"/>
            <w:shd w:val="clear" w:color="auto" w:fill="auto"/>
            <w:vAlign w:val="center"/>
          </w:tcPr>
          <w:p w14:paraId="0D0BD076"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0.2%</w:t>
            </w:r>
          </w:p>
        </w:tc>
        <w:tc>
          <w:tcPr>
            <w:tcW w:w="2126" w:type="dxa"/>
            <w:shd w:val="clear" w:color="auto" w:fill="auto"/>
            <w:vAlign w:val="center"/>
          </w:tcPr>
          <w:p w14:paraId="1948E4C9"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40.4%</w:t>
            </w:r>
          </w:p>
        </w:tc>
        <w:tc>
          <w:tcPr>
            <w:tcW w:w="1508" w:type="dxa"/>
            <w:shd w:val="clear" w:color="auto" w:fill="auto"/>
            <w:vAlign w:val="center"/>
          </w:tcPr>
          <w:p w14:paraId="1C7DA30D"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41.0%</w:t>
            </w:r>
          </w:p>
        </w:tc>
      </w:tr>
      <w:tr w:rsidR="00F51D7D" w:rsidRPr="00402E6F" w14:paraId="104EF470" w14:textId="77777777" w:rsidTr="00F96250">
        <w:tc>
          <w:tcPr>
            <w:tcW w:w="882" w:type="dxa"/>
            <w:vMerge/>
            <w:shd w:val="clear" w:color="auto" w:fill="auto"/>
            <w:vAlign w:val="center"/>
          </w:tcPr>
          <w:p w14:paraId="5B82029E"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25AB4AC1" w14:textId="232E7343" w:rsidR="00F51D7D" w:rsidRPr="00402E6F" w:rsidRDefault="00F51D7D" w:rsidP="00E56692">
            <w:pPr>
              <w:spacing w:after="0" w:line="240" w:lineRule="auto"/>
              <w:jc w:val="center"/>
              <w:rPr>
                <w:rFonts w:cstheme="minorHAnsi"/>
                <w:sz w:val="16"/>
                <w:szCs w:val="16"/>
              </w:rPr>
            </w:pPr>
            <w:r w:rsidRPr="00402E6F">
              <w:rPr>
                <w:rFonts w:cstheme="minorHAnsi"/>
                <w:sz w:val="16"/>
                <w:szCs w:val="16"/>
                <w:lang w:val="en-US"/>
              </w:rPr>
              <w:t xml:space="preserve">Non-White </w:t>
            </w:r>
            <w:r w:rsidR="00EA4D4D" w:rsidRPr="00402E6F">
              <w:rPr>
                <w:rFonts w:cstheme="minorHAnsi"/>
                <w:sz w:val="16"/>
                <w:szCs w:val="16"/>
                <w:lang w:val="en-US"/>
              </w:rPr>
              <w:t>ethnicity</w:t>
            </w:r>
          </w:p>
        </w:tc>
        <w:tc>
          <w:tcPr>
            <w:tcW w:w="2552" w:type="dxa"/>
            <w:shd w:val="clear" w:color="auto" w:fill="auto"/>
            <w:vAlign w:val="center"/>
          </w:tcPr>
          <w:p w14:paraId="375FA269"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8.4%</w:t>
            </w:r>
          </w:p>
        </w:tc>
        <w:tc>
          <w:tcPr>
            <w:tcW w:w="2126" w:type="dxa"/>
            <w:shd w:val="clear" w:color="auto" w:fill="auto"/>
            <w:vAlign w:val="center"/>
          </w:tcPr>
          <w:p w14:paraId="6AE656E1"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4.1%</w:t>
            </w:r>
          </w:p>
        </w:tc>
        <w:tc>
          <w:tcPr>
            <w:tcW w:w="1508" w:type="dxa"/>
            <w:shd w:val="clear" w:color="auto" w:fill="auto"/>
            <w:vAlign w:val="center"/>
          </w:tcPr>
          <w:p w14:paraId="219FF38C"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4.1%</w:t>
            </w:r>
          </w:p>
        </w:tc>
      </w:tr>
      <w:tr w:rsidR="00F51D7D" w:rsidRPr="00402E6F" w14:paraId="2396BBAA" w14:textId="77777777" w:rsidTr="00F96250">
        <w:tc>
          <w:tcPr>
            <w:tcW w:w="882" w:type="dxa"/>
            <w:vMerge/>
            <w:shd w:val="clear" w:color="auto" w:fill="auto"/>
            <w:vAlign w:val="center"/>
          </w:tcPr>
          <w:p w14:paraId="40043777"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7CD0B4B5" w14:textId="77777777" w:rsidR="00F51D7D" w:rsidRPr="00402E6F" w:rsidRDefault="00F51D7D" w:rsidP="00E56692">
            <w:pPr>
              <w:spacing w:after="0" w:line="240" w:lineRule="auto"/>
              <w:jc w:val="center"/>
              <w:rPr>
                <w:rFonts w:cstheme="minorHAnsi"/>
                <w:sz w:val="16"/>
                <w:szCs w:val="16"/>
              </w:rPr>
            </w:pPr>
            <w:r w:rsidRPr="00402E6F">
              <w:rPr>
                <w:rFonts w:cstheme="minorHAnsi"/>
                <w:sz w:val="16"/>
                <w:szCs w:val="16"/>
                <w:lang w:val="en-US"/>
              </w:rPr>
              <w:t>Tobacco</w:t>
            </w:r>
          </w:p>
        </w:tc>
        <w:tc>
          <w:tcPr>
            <w:tcW w:w="2552" w:type="dxa"/>
            <w:shd w:val="clear" w:color="auto" w:fill="auto"/>
            <w:vAlign w:val="center"/>
          </w:tcPr>
          <w:p w14:paraId="6DB173D8"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9.6%</w:t>
            </w:r>
          </w:p>
        </w:tc>
        <w:tc>
          <w:tcPr>
            <w:tcW w:w="2126" w:type="dxa"/>
            <w:shd w:val="clear" w:color="auto" w:fill="auto"/>
            <w:vAlign w:val="center"/>
          </w:tcPr>
          <w:p w14:paraId="4BB61B7B"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46.7%</w:t>
            </w:r>
          </w:p>
        </w:tc>
        <w:tc>
          <w:tcPr>
            <w:tcW w:w="1508" w:type="dxa"/>
            <w:shd w:val="clear" w:color="auto" w:fill="auto"/>
            <w:vAlign w:val="center"/>
          </w:tcPr>
          <w:p w14:paraId="24491AD2"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47.3%</w:t>
            </w:r>
          </w:p>
        </w:tc>
      </w:tr>
      <w:tr w:rsidR="00F51D7D" w:rsidRPr="00402E6F" w14:paraId="01E32E05" w14:textId="77777777" w:rsidTr="00F96250">
        <w:tc>
          <w:tcPr>
            <w:tcW w:w="882" w:type="dxa"/>
            <w:vMerge/>
            <w:shd w:val="clear" w:color="auto" w:fill="auto"/>
            <w:vAlign w:val="center"/>
          </w:tcPr>
          <w:p w14:paraId="68AA2646"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628B2A23" w14:textId="77777777" w:rsidR="00F51D7D" w:rsidRPr="00402E6F" w:rsidRDefault="00F51D7D" w:rsidP="00E56692">
            <w:pPr>
              <w:spacing w:after="0" w:line="240" w:lineRule="auto"/>
              <w:jc w:val="center"/>
              <w:rPr>
                <w:rFonts w:cstheme="minorHAnsi"/>
                <w:sz w:val="16"/>
                <w:szCs w:val="16"/>
                <w:lang w:val="en-US"/>
              </w:rPr>
            </w:pPr>
            <w:r w:rsidRPr="00402E6F">
              <w:rPr>
                <w:rFonts w:cstheme="minorHAnsi"/>
                <w:sz w:val="16"/>
                <w:szCs w:val="16"/>
                <w:lang w:val="en-US"/>
              </w:rPr>
              <w:t>Alcohol</w:t>
            </w:r>
          </w:p>
        </w:tc>
        <w:tc>
          <w:tcPr>
            <w:tcW w:w="2552" w:type="dxa"/>
            <w:shd w:val="clear" w:color="auto" w:fill="auto"/>
            <w:vAlign w:val="center"/>
          </w:tcPr>
          <w:p w14:paraId="0FDC7156"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9.6%</w:t>
            </w:r>
          </w:p>
        </w:tc>
        <w:tc>
          <w:tcPr>
            <w:tcW w:w="2126" w:type="dxa"/>
            <w:shd w:val="clear" w:color="auto" w:fill="auto"/>
            <w:vAlign w:val="center"/>
          </w:tcPr>
          <w:p w14:paraId="16F4A3F2"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93.6%</w:t>
            </w:r>
          </w:p>
        </w:tc>
        <w:tc>
          <w:tcPr>
            <w:tcW w:w="1508" w:type="dxa"/>
            <w:shd w:val="clear" w:color="auto" w:fill="auto"/>
            <w:vAlign w:val="center"/>
          </w:tcPr>
          <w:p w14:paraId="42423B21"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94.0%</w:t>
            </w:r>
          </w:p>
        </w:tc>
      </w:tr>
      <w:tr w:rsidR="00F51D7D" w:rsidRPr="00402E6F" w14:paraId="3BB9E1EB" w14:textId="77777777" w:rsidTr="00F96250">
        <w:tc>
          <w:tcPr>
            <w:tcW w:w="882" w:type="dxa"/>
            <w:vMerge/>
            <w:shd w:val="clear" w:color="auto" w:fill="auto"/>
            <w:vAlign w:val="center"/>
          </w:tcPr>
          <w:p w14:paraId="03691ECE"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72CF8606" w14:textId="1849A987" w:rsidR="00F51D7D" w:rsidRPr="00402E6F" w:rsidRDefault="00F51D7D" w:rsidP="00E56692">
            <w:pPr>
              <w:spacing w:after="0" w:line="240" w:lineRule="auto"/>
              <w:jc w:val="center"/>
              <w:rPr>
                <w:rFonts w:cstheme="minorHAnsi"/>
                <w:sz w:val="16"/>
                <w:szCs w:val="16"/>
              </w:rPr>
            </w:pPr>
            <w:r w:rsidRPr="00402E6F">
              <w:rPr>
                <w:rFonts w:cstheme="minorHAnsi"/>
                <w:sz w:val="16"/>
                <w:szCs w:val="16"/>
                <w:lang w:val="en-US"/>
              </w:rPr>
              <w:t xml:space="preserve">Maternal </w:t>
            </w:r>
            <w:r w:rsidR="00EA4D4D" w:rsidRPr="00402E6F">
              <w:rPr>
                <w:rFonts w:cstheme="minorHAnsi"/>
                <w:sz w:val="16"/>
                <w:szCs w:val="16"/>
                <w:lang w:val="en-US"/>
              </w:rPr>
              <w:t>smoker</w:t>
            </w:r>
          </w:p>
        </w:tc>
        <w:tc>
          <w:tcPr>
            <w:tcW w:w="2552" w:type="dxa"/>
            <w:shd w:val="clear" w:color="auto" w:fill="auto"/>
            <w:vAlign w:val="center"/>
          </w:tcPr>
          <w:p w14:paraId="1E558612"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6.3%</w:t>
            </w:r>
          </w:p>
        </w:tc>
        <w:tc>
          <w:tcPr>
            <w:tcW w:w="2126" w:type="dxa"/>
            <w:shd w:val="clear" w:color="auto" w:fill="auto"/>
            <w:vAlign w:val="center"/>
          </w:tcPr>
          <w:p w14:paraId="52050FF8"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42.7%</w:t>
            </w:r>
          </w:p>
        </w:tc>
        <w:tc>
          <w:tcPr>
            <w:tcW w:w="1508" w:type="dxa"/>
            <w:shd w:val="clear" w:color="auto" w:fill="auto"/>
            <w:vAlign w:val="center"/>
          </w:tcPr>
          <w:p w14:paraId="2742761C"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42.3%</w:t>
            </w:r>
          </w:p>
        </w:tc>
      </w:tr>
      <w:tr w:rsidR="00F51D7D" w:rsidRPr="00402E6F" w14:paraId="19EB41DC" w14:textId="77777777" w:rsidTr="00F96250">
        <w:tc>
          <w:tcPr>
            <w:tcW w:w="882" w:type="dxa"/>
            <w:vMerge/>
            <w:shd w:val="clear" w:color="auto" w:fill="auto"/>
            <w:vAlign w:val="center"/>
          </w:tcPr>
          <w:p w14:paraId="651CD4BA"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1E19D40A" w14:textId="77777777" w:rsidR="00F51D7D" w:rsidRPr="00402E6F" w:rsidRDefault="00F51D7D" w:rsidP="00E56692">
            <w:pPr>
              <w:spacing w:after="0" w:line="240" w:lineRule="auto"/>
              <w:jc w:val="center"/>
              <w:rPr>
                <w:rFonts w:cstheme="minorHAnsi"/>
                <w:sz w:val="16"/>
                <w:szCs w:val="16"/>
              </w:rPr>
            </w:pPr>
            <w:r w:rsidRPr="00402E6F">
              <w:rPr>
                <w:rFonts w:cstheme="minorHAnsi"/>
                <w:sz w:val="16"/>
                <w:szCs w:val="16"/>
                <w:lang w:val="en-US"/>
              </w:rPr>
              <w:t>Low IQ at 8</w:t>
            </w:r>
          </w:p>
        </w:tc>
        <w:tc>
          <w:tcPr>
            <w:tcW w:w="2552" w:type="dxa"/>
            <w:shd w:val="clear" w:color="auto" w:fill="auto"/>
            <w:vAlign w:val="center"/>
          </w:tcPr>
          <w:p w14:paraId="5FE84FC2"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22.4%</w:t>
            </w:r>
          </w:p>
        </w:tc>
        <w:tc>
          <w:tcPr>
            <w:tcW w:w="2126" w:type="dxa"/>
            <w:shd w:val="clear" w:color="auto" w:fill="auto"/>
            <w:vAlign w:val="center"/>
          </w:tcPr>
          <w:p w14:paraId="6E48B44B"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13.9%</w:t>
            </w:r>
          </w:p>
        </w:tc>
        <w:tc>
          <w:tcPr>
            <w:tcW w:w="1508" w:type="dxa"/>
            <w:shd w:val="clear" w:color="auto" w:fill="auto"/>
            <w:vAlign w:val="center"/>
          </w:tcPr>
          <w:p w14:paraId="763993E2"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14.4%</w:t>
            </w:r>
          </w:p>
        </w:tc>
      </w:tr>
      <w:tr w:rsidR="00F51D7D" w:rsidRPr="00402E6F" w14:paraId="37E39C7F" w14:textId="77777777" w:rsidTr="00F96250">
        <w:tc>
          <w:tcPr>
            <w:tcW w:w="882" w:type="dxa"/>
            <w:vMerge/>
            <w:shd w:val="clear" w:color="auto" w:fill="auto"/>
            <w:vAlign w:val="center"/>
          </w:tcPr>
          <w:p w14:paraId="714A5907"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43C486B0" w14:textId="76A01924" w:rsidR="00F51D7D" w:rsidRPr="00402E6F" w:rsidRDefault="00F51D7D" w:rsidP="0055249A">
            <w:pPr>
              <w:spacing w:after="0" w:line="240" w:lineRule="auto"/>
              <w:jc w:val="center"/>
              <w:rPr>
                <w:rFonts w:cstheme="minorHAnsi"/>
                <w:sz w:val="16"/>
                <w:szCs w:val="16"/>
              </w:rPr>
            </w:pPr>
            <w:r w:rsidRPr="00402E6F">
              <w:rPr>
                <w:rFonts w:cstheme="minorHAnsi"/>
                <w:sz w:val="16"/>
                <w:szCs w:val="16"/>
                <w:lang w:val="en-US"/>
              </w:rPr>
              <w:t xml:space="preserve">Maternal </w:t>
            </w:r>
            <w:r w:rsidR="00EA4D4D" w:rsidRPr="00402E6F">
              <w:rPr>
                <w:rFonts w:cstheme="minorHAnsi"/>
                <w:sz w:val="16"/>
                <w:szCs w:val="16"/>
                <w:lang w:val="en-US"/>
              </w:rPr>
              <w:t>age</w:t>
            </w:r>
            <w:r w:rsidR="0055249A">
              <w:rPr>
                <w:rFonts w:cstheme="minorHAnsi"/>
                <w:sz w:val="16"/>
                <w:szCs w:val="16"/>
                <w:lang w:val="en-US"/>
              </w:rPr>
              <w:t>, m</w:t>
            </w:r>
            <w:r w:rsidRPr="00402E6F">
              <w:rPr>
                <w:rFonts w:cstheme="minorHAnsi"/>
                <w:sz w:val="16"/>
                <w:szCs w:val="16"/>
                <w:lang w:val="en-US"/>
              </w:rPr>
              <w:t>ean (SD)</w:t>
            </w:r>
          </w:p>
        </w:tc>
        <w:tc>
          <w:tcPr>
            <w:tcW w:w="2552" w:type="dxa"/>
            <w:shd w:val="clear" w:color="auto" w:fill="auto"/>
            <w:vAlign w:val="center"/>
          </w:tcPr>
          <w:p w14:paraId="656FE29B"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4.5%</w:t>
            </w:r>
          </w:p>
        </w:tc>
        <w:tc>
          <w:tcPr>
            <w:tcW w:w="2126" w:type="dxa"/>
            <w:shd w:val="clear" w:color="auto" w:fill="auto"/>
            <w:vAlign w:val="center"/>
          </w:tcPr>
          <w:p w14:paraId="105537E4"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29.3 (4.6)</w:t>
            </w:r>
          </w:p>
        </w:tc>
        <w:tc>
          <w:tcPr>
            <w:tcW w:w="1508" w:type="dxa"/>
            <w:shd w:val="clear" w:color="auto" w:fill="auto"/>
            <w:vAlign w:val="center"/>
          </w:tcPr>
          <w:p w14:paraId="304DE8AA"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29.4</w:t>
            </w:r>
          </w:p>
        </w:tc>
      </w:tr>
      <w:tr w:rsidR="00F51D7D" w:rsidRPr="00402E6F" w14:paraId="66F18C4E" w14:textId="77777777" w:rsidTr="00F96250">
        <w:tc>
          <w:tcPr>
            <w:tcW w:w="882" w:type="dxa"/>
            <w:vMerge/>
            <w:shd w:val="clear" w:color="auto" w:fill="auto"/>
            <w:vAlign w:val="center"/>
          </w:tcPr>
          <w:p w14:paraId="31F78CB4"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51DD9005" w14:textId="126CCF8B" w:rsidR="00F51D7D" w:rsidRPr="00402E6F" w:rsidRDefault="00F51D7D" w:rsidP="0055249A">
            <w:pPr>
              <w:spacing w:after="0" w:line="240" w:lineRule="auto"/>
              <w:jc w:val="center"/>
              <w:rPr>
                <w:rFonts w:cstheme="minorHAnsi"/>
                <w:sz w:val="16"/>
                <w:szCs w:val="16"/>
              </w:rPr>
            </w:pPr>
            <w:r w:rsidRPr="00402E6F">
              <w:rPr>
                <w:rFonts w:cstheme="minorHAnsi"/>
                <w:sz w:val="16"/>
                <w:szCs w:val="16"/>
                <w:lang w:val="en-US"/>
              </w:rPr>
              <w:t>Parity</w:t>
            </w:r>
            <w:r w:rsidR="0055249A">
              <w:rPr>
                <w:rFonts w:cstheme="minorHAnsi"/>
                <w:sz w:val="16"/>
                <w:szCs w:val="16"/>
                <w:lang w:val="en-US"/>
              </w:rPr>
              <w:t>, m</w:t>
            </w:r>
            <w:r w:rsidRPr="00402E6F">
              <w:rPr>
                <w:rFonts w:cstheme="minorHAnsi"/>
                <w:sz w:val="16"/>
                <w:szCs w:val="16"/>
                <w:lang w:val="en-US"/>
              </w:rPr>
              <w:t>ean (SD)</w:t>
            </w:r>
          </w:p>
        </w:tc>
        <w:tc>
          <w:tcPr>
            <w:tcW w:w="2552" w:type="dxa"/>
            <w:shd w:val="clear" w:color="auto" w:fill="auto"/>
            <w:vAlign w:val="center"/>
          </w:tcPr>
          <w:p w14:paraId="3BEAFE0A"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7.1%</w:t>
            </w:r>
          </w:p>
        </w:tc>
        <w:tc>
          <w:tcPr>
            <w:tcW w:w="2126" w:type="dxa"/>
            <w:shd w:val="clear" w:color="auto" w:fill="auto"/>
            <w:vAlign w:val="center"/>
          </w:tcPr>
          <w:p w14:paraId="41208BFE"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0.7 (0.9)</w:t>
            </w:r>
          </w:p>
        </w:tc>
        <w:tc>
          <w:tcPr>
            <w:tcW w:w="1508" w:type="dxa"/>
            <w:shd w:val="clear" w:color="auto" w:fill="auto"/>
            <w:vAlign w:val="center"/>
          </w:tcPr>
          <w:p w14:paraId="18A75842"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0.7</w:t>
            </w:r>
          </w:p>
        </w:tc>
      </w:tr>
      <w:tr w:rsidR="00F51D7D" w:rsidRPr="00402E6F" w14:paraId="54735F26" w14:textId="77777777" w:rsidTr="00F96250">
        <w:tc>
          <w:tcPr>
            <w:tcW w:w="882" w:type="dxa"/>
            <w:vMerge/>
            <w:shd w:val="clear" w:color="auto" w:fill="auto"/>
            <w:vAlign w:val="center"/>
          </w:tcPr>
          <w:p w14:paraId="5BA06C3E"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330E805A" w14:textId="726E4E9C" w:rsidR="00F51D7D" w:rsidRPr="00402E6F" w:rsidRDefault="00F51D7D" w:rsidP="0055249A">
            <w:pPr>
              <w:spacing w:after="0" w:line="240" w:lineRule="auto"/>
              <w:jc w:val="center"/>
              <w:rPr>
                <w:rFonts w:cstheme="minorHAnsi"/>
                <w:sz w:val="16"/>
                <w:szCs w:val="16"/>
                <w:lang w:val="en-US"/>
              </w:rPr>
            </w:pPr>
            <w:r w:rsidRPr="00402E6F">
              <w:rPr>
                <w:rFonts w:cstheme="minorHAnsi"/>
                <w:sz w:val="16"/>
                <w:szCs w:val="16"/>
                <w:lang w:val="en-US"/>
              </w:rPr>
              <w:t>MFQ at 13</w:t>
            </w:r>
            <w:r w:rsidR="0055249A">
              <w:rPr>
                <w:rFonts w:cstheme="minorHAnsi"/>
                <w:sz w:val="16"/>
                <w:szCs w:val="16"/>
                <w:lang w:val="en-US"/>
              </w:rPr>
              <w:t>, m</w:t>
            </w:r>
            <w:r w:rsidRPr="00402E6F">
              <w:rPr>
                <w:rFonts w:cstheme="minorHAnsi"/>
                <w:sz w:val="16"/>
                <w:szCs w:val="16"/>
                <w:lang w:val="en-US"/>
              </w:rPr>
              <w:t>ean (SD)</w:t>
            </w:r>
          </w:p>
        </w:tc>
        <w:tc>
          <w:tcPr>
            <w:tcW w:w="2552" w:type="dxa"/>
            <w:shd w:val="clear" w:color="auto" w:fill="auto"/>
            <w:vAlign w:val="center"/>
          </w:tcPr>
          <w:p w14:paraId="4E5EC2E7"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26.9%</w:t>
            </w:r>
          </w:p>
        </w:tc>
        <w:tc>
          <w:tcPr>
            <w:tcW w:w="2126" w:type="dxa"/>
            <w:shd w:val="clear" w:color="auto" w:fill="auto"/>
            <w:vAlign w:val="center"/>
          </w:tcPr>
          <w:p w14:paraId="2467F954"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4.9 (4.5)</w:t>
            </w:r>
          </w:p>
        </w:tc>
        <w:tc>
          <w:tcPr>
            <w:tcW w:w="1508" w:type="dxa"/>
            <w:shd w:val="clear" w:color="auto" w:fill="auto"/>
            <w:vAlign w:val="center"/>
          </w:tcPr>
          <w:p w14:paraId="43D4C416"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5.0</w:t>
            </w:r>
          </w:p>
        </w:tc>
      </w:tr>
      <w:tr w:rsidR="00F51D7D" w:rsidRPr="00402E6F" w14:paraId="38FB1C5D" w14:textId="77777777" w:rsidTr="00F96250">
        <w:tc>
          <w:tcPr>
            <w:tcW w:w="882" w:type="dxa"/>
            <w:vMerge/>
            <w:shd w:val="clear" w:color="auto" w:fill="auto"/>
            <w:vAlign w:val="center"/>
          </w:tcPr>
          <w:p w14:paraId="691628DE" w14:textId="77777777" w:rsidR="00F51D7D" w:rsidRPr="00402E6F" w:rsidRDefault="00F51D7D" w:rsidP="00E56692">
            <w:pPr>
              <w:spacing w:after="0" w:line="240" w:lineRule="auto"/>
              <w:jc w:val="center"/>
              <w:rPr>
                <w:rFonts w:cstheme="minorHAnsi"/>
                <w:sz w:val="16"/>
                <w:szCs w:val="16"/>
              </w:rPr>
            </w:pPr>
          </w:p>
        </w:tc>
        <w:tc>
          <w:tcPr>
            <w:tcW w:w="1948" w:type="dxa"/>
            <w:shd w:val="clear" w:color="auto" w:fill="auto"/>
            <w:vAlign w:val="center"/>
          </w:tcPr>
          <w:p w14:paraId="0B55A329" w14:textId="3A7DCCEB" w:rsidR="00F51D7D" w:rsidRPr="00402E6F" w:rsidRDefault="00F51D7D" w:rsidP="0055249A">
            <w:pPr>
              <w:spacing w:after="0" w:line="240" w:lineRule="auto"/>
              <w:jc w:val="center"/>
              <w:rPr>
                <w:rFonts w:cstheme="minorHAnsi"/>
                <w:sz w:val="16"/>
                <w:szCs w:val="16"/>
                <w:lang w:val="en-US"/>
              </w:rPr>
            </w:pPr>
            <w:r w:rsidRPr="00402E6F">
              <w:rPr>
                <w:rFonts w:cstheme="minorHAnsi"/>
                <w:sz w:val="16"/>
                <w:szCs w:val="16"/>
                <w:lang w:val="en-US"/>
              </w:rPr>
              <w:t>PEs at 13</w:t>
            </w:r>
            <w:r w:rsidR="0055249A">
              <w:rPr>
                <w:rFonts w:cstheme="minorHAnsi"/>
                <w:sz w:val="16"/>
                <w:szCs w:val="16"/>
                <w:lang w:val="en-US"/>
              </w:rPr>
              <w:t>, m</w:t>
            </w:r>
            <w:r w:rsidRPr="00402E6F">
              <w:rPr>
                <w:rFonts w:cstheme="minorHAnsi"/>
                <w:sz w:val="16"/>
                <w:szCs w:val="16"/>
                <w:lang w:val="en-US"/>
              </w:rPr>
              <w:t>ean (SD)</w:t>
            </w:r>
          </w:p>
        </w:tc>
        <w:tc>
          <w:tcPr>
            <w:tcW w:w="2552" w:type="dxa"/>
            <w:shd w:val="clear" w:color="auto" w:fill="auto"/>
            <w:vAlign w:val="center"/>
          </w:tcPr>
          <w:p w14:paraId="6F6113CA"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21.3%</w:t>
            </w:r>
          </w:p>
        </w:tc>
        <w:tc>
          <w:tcPr>
            <w:tcW w:w="2126" w:type="dxa"/>
            <w:shd w:val="clear" w:color="auto" w:fill="auto"/>
            <w:vAlign w:val="center"/>
          </w:tcPr>
          <w:p w14:paraId="7A41198D"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0.2 (0.5)</w:t>
            </w:r>
          </w:p>
        </w:tc>
        <w:tc>
          <w:tcPr>
            <w:tcW w:w="1508" w:type="dxa"/>
            <w:shd w:val="clear" w:color="auto" w:fill="auto"/>
            <w:vAlign w:val="center"/>
          </w:tcPr>
          <w:p w14:paraId="2E7E2917" w14:textId="77777777" w:rsidR="00F51D7D" w:rsidRPr="00472856" w:rsidRDefault="00F51D7D" w:rsidP="00E56692">
            <w:pPr>
              <w:spacing w:after="0" w:line="240" w:lineRule="auto"/>
              <w:jc w:val="center"/>
              <w:rPr>
                <w:rFonts w:cstheme="minorHAnsi"/>
                <w:sz w:val="20"/>
                <w:szCs w:val="20"/>
              </w:rPr>
            </w:pPr>
            <w:r w:rsidRPr="00472856">
              <w:rPr>
                <w:rFonts w:cstheme="minorHAnsi"/>
                <w:sz w:val="20"/>
                <w:szCs w:val="20"/>
              </w:rPr>
              <w:t>0.2</w:t>
            </w:r>
          </w:p>
        </w:tc>
      </w:tr>
    </w:tbl>
    <w:p w14:paraId="147C00CB" w14:textId="6FB747D0" w:rsidR="00F51D7D" w:rsidRDefault="00F51D7D" w:rsidP="00F51D7D">
      <w:pPr>
        <w:pStyle w:val="BodyText"/>
        <w:rPr>
          <w:lang w:val="en-US"/>
        </w:rPr>
      </w:pPr>
      <w:r>
        <w:rPr>
          <w:lang w:val="en-US"/>
        </w:rPr>
        <w:t xml:space="preserve">Abbreviations: IQ, intelligence quotient; MFQ, mood and feelings questionnaire; PEs, psychotic experiences. </w:t>
      </w:r>
      <w:r w:rsidR="0008650F">
        <w:rPr>
          <w:lang w:val="en-US"/>
        </w:rPr>
        <w:t>Lower maternal education refers to O (Ordinary) Level or below (up to compulsory qualifications at 16).</w:t>
      </w:r>
    </w:p>
    <w:p w14:paraId="6354F1D6" w14:textId="77777777" w:rsidR="007E0958" w:rsidRDefault="007E0958">
      <w:pPr>
        <w:spacing w:after="0" w:line="240" w:lineRule="auto"/>
      </w:pPr>
      <w:r>
        <w:br w:type="page"/>
      </w:r>
    </w:p>
    <w:p w14:paraId="74371986" w14:textId="2B05BAC0" w:rsidR="00F51D7D" w:rsidRDefault="00F51D7D" w:rsidP="00F51D7D">
      <w:pPr>
        <w:pStyle w:val="BodyText"/>
      </w:pPr>
      <w:r>
        <w:lastRenderedPageBreak/>
        <w:t xml:space="preserve">Table </w:t>
      </w:r>
      <w:r w:rsidR="007E0958">
        <w:t>S</w:t>
      </w:r>
      <w:r>
        <w:t>2. Proportion of missing data in the sample of individuals who reported using cannabis age 16/18 and reported on their frequency of use (N=1859) and comparison of prevalence of outcomes and covariates in the incomplete and imputed samples</w:t>
      </w:r>
    </w:p>
    <w:tbl>
      <w:tblPr>
        <w:tblStyle w:val="TableGrid"/>
        <w:tblW w:w="0" w:type="auto"/>
        <w:tblBorders>
          <w:left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
        <w:gridCol w:w="1941"/>
        <w:gridCol w:w="2540"/>
        <w:gridCol w:w="2262"/>
        <w:gridCol w:w="1391"/>
      </w:tblGrid>
      <w:tr w:rsidR="00F51D7D" w:rsidRPr="005B5330" w14:paraId="3F630C3C" w14:textId="77777777" w:rsidTr="00F7367F">
        <w:tc>
          <w:tcPr>
            <w:tcW w:w="882" w:type="dxa"/>
            <w:tcBorders>
              <w:top w:val="single" w:sz="4" w:space="0" w:color="auto"/>
              <w:bottom w:val="single" w:sz="4" w:space="0" w:color="auto"/>
            </w:tcBorders>
            <w:shd w:val="clear" w:color="auto" w:fill="auto"/>
            <w:vAlign w:val="center"/>
          </w:tcPr>
          <w:p w14:paraId="00DB2936" w14:textId="77777777" w:rsidR="00F51D7D" w:rsidRPr="005B5330" w:rsidRDefault="00F51D7D" w:rsidP="00E56692">
            <w:pPr>
              <w:spacing w:after="0" w:line="240" w:lineRule="auto"/>
              <w:jc w:val="center"/>
              <w:rPr>
                <w:rFonts w:cstheme="minorHAnsi"/>
                <w:b/>
                <w:bCs/>
                <w:sz w:val="16"/>
                <w:szCs w:val="16"/>
              </w:rPr>
            </w:pPr>
            <w:r w:rsidRPr="005B5330">
              <w:rPr>
                <w:rFonts w:cstheme="minorHAnsi"/>
                <w:b/>
                <w:bCs/>
                <w:sz w:val="16"/>
                <w:szCs w:val="16"/>
              </w:rPr>
              <w:t>Role in analysis</w:t>
            </w:r>
          </w:p>
        </w:tc>
        <w:tc>
          <w:tcPr>
            <w:tcW w:w="1941" w:type="dxa"/>
            <w:tcBorders>
              <w:top w:val="single" w:sz="4" w:space="0" w:color="auto"/>
              <w:bottom w:val="single" w:sz="4" w:space="0" w:color="auto"/>
            </w:tcBorders>
            <w:shd w:val="clear" w:color="auto" w:fill="auto"/>
            <w:vAlign w:val="center"/>
          </w:tcPr>
          <w:p w14:paraId="72C8B5EF" w14:textId="77777777" w:rsidR="00F51D7D" w:rsidRPr="005B5330" w:rsidRDefault="00F51D7D" w:rsidP="00E56692">
            <w:pPr>
              <w:spacing w:after="0" w:line="240" w:lineRule="auto"/>
              <w:jc w:val="center"/>
              <w:rPr>
                <w:rFonts w:cstheme="minorHAnsi"/>
                <w:b/>
                <w:bCs/>
                <w:sz w:val="16"/>
                <w:szCs w:val="16"/>
              </w:rPr>
            </w:pPr>
            <w:r w:rsidRPr="005B5330">
              <w:rPr>
                <w:rFonts w:cstheme="minorHAnsi"/>
                <w:b/>
                <w:bCs/>
                <w:sz w:val="16"/>
                <w:szCs w:val="16"/>
              </w:rPr>
              <w:t>Variable</w:t>
            </w:r>
          </w:p>
        </w:tc>
        <w:tc>
          <w:tcPr>
            <w:tcW w:w="2540" w:type="dxa"/>
            <w:tcBorders>
              <w:top w:val="single" w:sz="4" w:space="0" w:color="auto"/>
              <w:bottom w:val="single" w:sz="4" w:space="0" w:color="auto"/>
            </w:tcBorders>
            <w:shd w:val="clear" w:color="auto" w:fill="auto"/>
            <w:vAlign w:val="center"/>
          </w:tcPr>
          <w:p w14:paraId="18F8904F" w14:textId="77777777" w:rsidR="00F51D7D" w:rsidRPr="005B5330" w:rsidRDefault="00F51D7D" w:rsidP="00E56692">
            <w:pPr>
              <w:spacing w:after="0" w:line="240" w:lineRule="auto"/>
              <w:jc w:val="center"/>
              <w:rPr>
                <w:rFonts w:cstheme="minorHAnsi"/>
                <w:b/>
                <w:bCs/>
                <w:sz w:val="16"/>
                <w:szCs w:val="16"/>
              </w:rPr>
            </w:pPr>
            <w:r w:rsidRPr="005B5330">
              <w:rPr>
                <w:rFonts w:cstheme="minorHAnsi"/>
                <w:b/>
                <w:bCs/>
                <w:sz w:val="16"/>
                <w:szCs w:val="16"/>
              </w:rPr>
              <w:t>Proportion missing data in sample restricted to those endorsing cannabis use age 16/18</w:t>
            </w:r>
          </w:p>
        </w:tc>
        <w:tc>
          <w:tcPr>
            <w:tcW w:w="2262" w:type="dxa"/>
            <w:tcBorders>
              <w:top w:val="single" w:sz="4" w:space="0" w:color="auto"/>
              <w:bottom w:val="single" w:sz="4" w:space="0" w:color="auto"/>
            </w:tcBorders>
            <w:shd w:val="clear" w:color="auto" w:fill="auto"/>
            <w:vAlign w:val="center"/>
          </w:tcPr>
          <w:p w14:paraId="12C4D6BB" w14:textId="77777777" w:rsidR="00F51D7D" w:rsidRPr="005B5330" w:rsidRDefault="00F51D7D" w:rsidP="00E56692">
            <w:pPr>
              <w:spacing w:after="0" w:line="240" w:lineRule="auto"/>
              <w:jc w:val="center"/>
              <w:rPr>
                <w:rFonts w:cstheme="minorHAnsi"/>
                <w:b/>
                <w:bCs/>
                <w:sz w:val="16"/>
                <w:szCs w:val="16"/>
              </w:rPr>
            </w:pPr>
            <w:r w:rsidRPr="005B5330">
              <w:rPr>
                <w:rFonts w:cstheme="minorHAnsi"/>
                <w:b/>
                <w:bCs/>
                <w:sz w:val="16"/>
                <w:szCs w:val="16"/>
              </w:rPr>
              <w:t>Prevalence/mean in sample restricted to those endorsing cannabis use age 16/18</w:t>
            </w:r>
          </w:p>
        </w:tc>
        <w:tc>
          <w:tcPr>
            <w:tcW w:w="1391" w:type="dxa"/>
            <w:tcBorders>
              <w:top w:val="single" w:sz="4" w:space="0" w:color="auto"/>
              <w:bottom w:val="single" w:sz="4" w:space="0" w:color="auto"/>
            </w:tcBorders>
            <w:shd w:val="clear" w:color="auto" w:fill="auto"/>
            <w:vAlign w:val="center"/>
          </w:tcPr>
          <w:p w14:paraId="246E87F8" w14:textId="77777777" w:rsidR="00F51D7D" w:rsidRPr="005B5330" w:rsidRDefault="00F51D7D" w:rsidP="00E56692">
            <w:pPr>
              <w:spacing w:after="0" w:line="240" w:lineRule="auto"/>
              <w:jc w:val="center"/>
              <w:rPr>
                <w:rFonts w:cstheme="minorHAnsi"/>
                <w:b/>
                <w:bCs/>
                <w:sz w:val="16"/>
                <w:szCs w:val="16"/>
              </w:rPr>
            </w:pPr>
            <w:r w:rsidRPr="005B5330">
              <w:rPr>
                <w:rFonts w:cstheme="minorHAnsi"/>
                <w:b/>
                <w:bCs/>
                <w:sz w:val="16"/>
                <w:szCs w:val="16"/>
              </w:rPr>
              <w:t>Prevalence/mean in imputed dataset</w:t>
            </w:r>
          </w:p>
        </w:tc>
      </w:tr>
      <w:tr w:rsidR="00F51D7D" w:rsidRPr="005B5330" w14:paraId="3FE1BF05" w14:textId="77777777" w:rsidTr="00F7367F">
        <w:tc>
          <w:tcPr>
            <w:tcW w:w="882" w:type="dxa"/>
            <w:vMerge w:val="restart"/>
            <w:tcBorders>
              <w:top w:val="single" w:sz="4" w:space="0" w:color="auto"/>
            </w:tcBorders>
            <w:shd w:val="clear" w:color="auto" w:fill="auto"/>
            <w:vAlign w:val="center"/>
          </w:tcPr>
          <w:p w14:paraId="55D93D27" w14:textId="77777777" w:rsidR="00F51D7D" w:rsidRPr="005B5330" w:rsidRDefault="00F51D7D" w:rsidP="00E56692">
            <w:pPr>
              <w:spacing w:after="0" w:line="240" w:lineRule="auto"/>
              <w:jc w:val="center"/>
              <w:rPr>
                <w:rFonts w:cstheme="minorHAnsi"/>
                <w:sz w:val="16"/>
                <w:szCs w:val="16"/>
              </w:rPr>
            </w:pPr>
            <w:r w:rsidRPr="005B5330">
              <w:rPr>
                <w:rFonts w:cstheme="minorHAnsi"/>
                <w:sz w:val="16"/>
                <w:szCs w:val="16"/>
              </w:rPr>
              <w:t>Outcomes</w:t>
            </w:r>
          </w:p>
        </w:tc>
        <w:tc>
          <w:tcPr>
            <w:tcW w:w="1941" w:type="dxa"/>
            <w:tcBorders>
              <w:top w:val="single" w:sz="4" w:space="0" w:color="auto"/>
            </w:tcBorders>
            <w:shd w:val="clear" w:color="auto" w:fill="auto"/>
            <w:vAlign w:val="center"/>
          </w:tcPr>
          <w:p w14:paraId="0A0BD577" w14:textId="77777777" w:rsidR="00F51D7D" w:rsidRPr="005B5330" w:rsidRDefault="00F51D7D" w:rsidP="00E56692">
            <w:pPr>
              <w:spacing w:after="0" w:line="240" w:lineRule="auto"/>
              <w:jc w:val="center"/>
              <w:rPr>
                <w:rFonts w:cstheme="minorHAnsi"/>
                <w:sz w:val="16"/>
                <w:szCs w:val="16"/>
              </w:rPr>
            </w:pPr>
            <w:r w:rsidRPr="005B5330">
              <w:rPr>
                <w:rFonts w:cstheme="minorHAnsi"/>
                <w:sz w:val="16"/>
                <w:szCs w:val="16"/>
                <w:lang w:val="en-US"/>
              </w:rPr>
              <w:t>Depression at age 24</w:t>
            </w:r>
          </w:p>
        </w:tc>
        <w:tc>
          <w:tcPr>
            <w:tcW w:w="2540" w:type="dxa"/>
            <w:tcBorders>
              <w:top w:val="single" w:sz="4" w:space="0" w:color="auto"/>
            </w:tcBorders>
            <w:shd w:val="clear" w:color="auto" w:fill="auto"/>
            <w:vAlign w:val="center"/>
          </w:tcPr>
          <w:p w14:paraId="0308F6F9"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45.2%</w:t>
            </w:r>
          </w:p>
        </w:tc>
        <w:tc>
          <w:tcPr>
            <w:tcW w:w="2262" w:type="dxa"/>
            <w:tcBorders>
              <w:top w:val="single" w:sz="4" w:space="0" w:color="auto"/>
            </w:tcBorders>
            <w:shd w:val="clear" w:color="auto" w:fill="auto"/>
            <w:vAlign w:val="center"/>
          </w:tcPr>
          <w:p w14:paraId="09F75F8A"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10.4%</w:t>
            </w:r>
          </w:p>
        </w:tc>
        <w:tc>
          <w:tcPr>
            <w:tcW w:w="1391" w:type="dxa"/>
            <w:tcBorders>
              <w:top w:val="single" w:sz="4" w:space="0" w:color="auto"/>
            </w:tcBorders>
            <w:shd w:val="clear" w:color="auto" w:fill="auto"/>
            <w:vAlign w:val="center"/>
          </w:tcPr>
          <w:p w14:paraId="7218E3A2"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10.6%</w:t>
            </w:r>
          </w:p>
        </w:tc>
      </w:tr>
      <w:tr w:rsidR="00F51D7D" w:rsidRPr="005B5330" w14:paraId="2E14C883" w14:textId="77777777" w:rsidTr="00F7367F">
        <w:tc>
          <w:tcPr>
            <w:tcW w:w="882" w:type="dxa"/>
            <w:vMerge/>
            <w:shd w:val="clear" w:color="auto" w:fill="auto"/>
            <w:vAlign w:val="center"/>
          </w:tcPr>
          <w:p w14:paraId="5269F310"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459E9B42" w14:textId="77777777" w:rsidR="00F51D7D" w:rsidRPr="005B5330" w:rsidRDefault="00F51D7D" w:rsidP="00E56692">
            <w:pPr>
              <w:spacing w:after="0" w:line="240" w:lineRule="auto"/>
              <w:jc w:val="center"/>
              <w:rPr>
                <w:rFonts w:cstheme="minorHAnsi"/>
                <w:sz w:val="16"/>
                <w:szCs w:val="16"/>
              </w:rPr>
            </w:pPr>
            <w:r w:rsidRPr="005B5330">
              <w:rPr>
                <w:rFonts w:cstheme="minorHAnsi"/>
                <w:sz w:val="16"/>
                <w:szCs w:val="16"/>
                <w:lang w:val="en-US"/>
              </w:rPr>
              <w:t>Anxiety at age 24</w:t>
            </w:r>
          </w:p>
        </w:tc>
        <w:tc>
          <w:tcPr>
            <w:tcW w:w="2540" w:type="dxa"/>
            <w:shd w:val="clear" w:color="auto" w:fill="auto"/>
            <w:vAlign w:val="center"/>
          </w:tcPr>
          <w:p w14:paraId="70B702C6"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45.4%</w:t>
            </w:r>
          </w:p>
        </w:tc>
        <w:tc>
          <w:tcPr>
            <w:tcW w:w="2262" w:type="dxa"/>
            <w:shd w:val="clear" w:color="auto" w:fill="auto"/>
            <w:vAlign w:val="center"/>
          </w:tcPr>
          <w:p w14:paraId="37F250EE"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12.6%</w:t>
            </w:r>
          </w:p>
        </w:tc>
        <w:tc>
          <w:tcPr>
            <w:tcW w:w="1391" w:type="dxa"/>
            <w:shd w:val="clear" w:color="auto" w:fill="auto"/>
            <w:vAlign w:val="center"/>
          </w:tcPr>
          <w:p w14:paraId="66177C9F"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12.6%</w:t>
            </w:r>
          </w:p>
        </w:tc>
      </w:tr>
      <w:tr w:rsidR="00F51D7D" w:rsidRPr="005B5330" w14:paraId="54C9A705" w14:textId="77777777" w:rsidTr="00F7367F">
        <w:tc>
          <w:tcPr>
            <w:tcW w:w="882" w:type="dxa"/>
            <w:vMerge/>
            <w:shd w:val="clear" w:color="auto" w:fill="auto"/>
            <w:vAlign w:val="center"/>
          </w:tcPr>
          <w:p w14:paraId="6E5D20E1"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05C34909" w14:textId="6F1AB001" w:rsidR="00F51D7D" w:rsidRPr="005B5330" w:rsidRDefault="00F51D7D" w:rsidP="00E56692">
            <w:pPr>
              <w:spacing w:after="0" w:line="240" w:lineRule="auto"/>
              <w:jc w:val="center"/>
              <w:rPr>
                <w:rFonts w:cstheme="minorHAnsi"/>
                <w:sz w:val="16"/>
                <w:szCs w:val="16"/>
              </w:rPr>
            </w:pPr>
            <w:r w:rsidRPr="005B5330">
              <w:rPr>
                <w:rFonts w:cstheme="minorHAnsi"/>
                <w:sz w:val="16"/>
                <w:szCs w:val="16"/>
                <w:lang w:val="en-US"/>
              </w:rPr>
              <w:t xml:space="preserve">Psychotic </w:t>
            </w:r>
            <w:r w:rsidR="008B3242" w:rsidRPr="005B5330">
              <w:rPr>
                <w:rFonts w:cstheme="minorHAnsi"/>
                <w:sz w:val="16"/>
                <w:szCs w:val="16"/>
                <w:lang w:val="en-US"/>
              </w:rPr>
              <w:t xml:space="preserve">experiences </w:t>
            </w:r>
            <w:r w:rsidRPr="005B5330">
              <w:rPr>
                <w:rFonts w:cstheme="minorHAnsi"/>
                <w:sz w:val="16"/>
                <w:szCs w:val="16"/>
                <w:lang w:val="en-US"/>
              </w:rPr>
              <w:t>at age 24</w:t>
            </w:r>
          </w:p>
        </w:tc>
        <w:tc>
          <w:tcPr>
            <w:tcW w:w="2540" w:type="dxa"/>
            <w:shd w:val="clear" w:color="auto" w:fill="auto"/>
            <w:vAlign w:val="center"/>
          </w:tcPr>
          <w:p w14:paraId="2FD583F6"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46.4%</w:t>
            </w:r>
          </w:p>
        </w:tc>
        <w:tc>
          <w:tcPr>
            <w:tcW w:w="2262" w:type="dxa"/>
            <w:shd w:val="clear" w:color="auto" w:fill="auto"/>
            <w:vAlign w:val="center"/>
          </w:tcPr>
          <w:p w14:paraId="2D3435DB"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7.0%</w:t>
            </w:r>
          </w:p>
        </w:tc>
        <w:tc>
          <w:tcPr>
            <w:tcW w:w="1391" w:type="dxa"/>
            <w:shd w:val="clear" w:color="auto" w:fill="auto"/>
            <w:vAlign w:val="center"/>
          </w:tcPr>
          <w:p w14:paraId="4702E2F5"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7.2%</w:t>
            </w:r>
          </w:p>
        </w:tc>
      </w:tr>
      <w:tr w:rsidR="00F51D7D" w:rsidRPr="005B5330" w14:paraId="2EDC67C3" w14:textId="77777777" w:rsidTr="00F7367F">
        <w:tc>
          <w:tcPr>
            <w:tcW w:w="882" w:type="dxa"/>
            <w:vMerge/>
            <w:shd w:val="clear" w:color="auto" w:fill="auto"/>
            <w:vAlign w:val="center"/>
          </w:tcPr>
          <w:p w14:paraId="571958BC"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026E100C" w14:textId="10D5C801" w:rsidR="00F51D7D" w:rsidRPr="005B5330" w:rsidRDefault="00F51D7D" w:rsidP="00E56692">
            <w:pPr>
              <w:spacing w:after="0" w:line="240" w:lineRule="auto"/>
              <w:jc w:val="center"/>
              <w:rPr>
                <w:rFonts w:cstheme="minorHAnsi"/>
                <w:sz w:val="16"/>
                <w:szCs w:val="16"/>
              </w:rPr>
            </w:pPr>
            <w:r w:rsidRPr="005B5330">
              <w:rPr>
                <w:rFonts w:cstheme="minorHAnsi"/>
                <w:sz w:val="16"/>
                <w:szCs w:val="16"/>
                <w:lang w:val="en-US"/>
              </w:rPr>
              <w:t xml:space="preserve">Problematic </w:t>
            </w:r>
            <w:r w:rsidR="008B3242" w:rsidRPr="005B5330">
              <w:rPr>
                <w:rFonts w:cstheme="minorHAnsi"/>
                <w:sz w:val="16"/>
                <w:szCs w:val="16"/>
                <w:lang w:val="en-US"/>
              </w:rPr>
              <w:t>cannabis us</w:t>
            </w:r>
            <w:r w:rsidRPr="005B5330">
              <w:rPr>
                <w:rFonts w:cstheme="minorHAnsi"/>
                <w:sz w:val="16"/>
                <w:szCs w:val="16"/>
                <w:lang w:val="en-US"/>
              </w:rPr>
              <w:t>e at age 24</w:t>
            </w:r>
          </w:p>
        </w:tc>
        <w:tc>
          <w:tcPr>
            <w:tcW w:w="2540" w:type="dxa"/>
            <w:shd w:val="clear" w:color="auto" w:fill="auto"/>
            <w:vAlign w:val="center"/>
          </w:tcPr>
          <w:p w14:paraId="536A577A"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50.0%</w:t>
            </w:r>
          </w:p>
        </w:tc>
        <w:tc>
          <w:tcPr>
            <w:tcW w:w="2262" w:type="dxa"/>
            <w:shd w:val="clear" w:color="auto" w:fill="auto"/>
            <w:vAlign w:val="center"/>
          </w:tcPr>
          <w:p w14:paraId="31AAC93A"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5.6%</w:t>
            </w:r>
          </w:p>
        </w:tc>
        <w:tc>
          <w:tcPr>
            <w:tcW w:w="1391" w:type="dxa"/>
            <w:shd w:val="clear" w:color="auto" w:fill="auto"/>
            <w:vAlign w:val="center"/>
          </w:tcPr>
          <w:p w14:paraId="7FF681BF"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7.1%</w:t>
            </w:r>
          </w:p>
        </w:tc>
      </w:tr>
      <w:tr w:rsidR="00F51D7D" w:rsidRPr="005B5330" w14:paraId="12E67B09" w14:textId="77777777" w:rsidTr="00F7367F">
        <w:tc>
          <w:tcPr>
            <w:tcW w:w="882" w:type="dxa"/>
            <w:vMerge w:val="restart"/>
            <w:shd w:val="clear" w:color="auto" w:fill="auto"/>
            <w:vAlign w:val="center"/>
          </w:tcPr>
          <w:p w14:paraId="5885628E" w14:textId="77777777" w:rsidR="00F51D7D" w:rsidRPr="005B5330" w:rsidRDefault="00F51D7D" w:rsidP="00E56692">
            <w:pPr>
              <w:spacing w:after="0" w:line="240" w:lineRule="auto"/>
              <w:jc w:val="center"/>
              <w:rPr>
                <w:rFonts w:cstheme="minorHAnsi"/>
                <w:sz w:val="16"/>
                <w:szCs w:val="16"/>
              </w:rPr>
            </w:pPr>
            <w:r w:rsidRPr="005B5330">
              <w:rPr>
                <w:rFonts w:cstheme="minorHAnsi"/>
                <w:sz w:val="16"/>
                <w:szCs w:val="16"/>
              </w:rPr>
              <w:t>Covariate</w:t>
            </w:r>
          </w:p>
        </w:tc>
        <w:tc>
          <w:tcPr>
            <w:tcW w:w="1941" w:type="dxa"/>
            <w:shd w:val="clear" w:color="auto" w:fill="auto"/>
            <w:vAlign w:val="center"/>
          </w:tcPr>
          <w:p w14:paraId="1022BCB4" w14:textId="2E490FF8" w:rsidR="00F51D7D" w:rsidRPr="005B5330" w:rsidRDefault="00F51D7D" w:rsidP="00E56692">
            <w:pPr>
              <w:spacing w:after="0" w:line="240" w:lineRule="auto"/>
              <w:jc w:val="center"/>
              <w:rPr>
                <w:rFonts w:cstheme="minorHAnsi"/>
                <w:sz w:val="16"/>
                <w:szCs w:val="16"/>
              </w:rPr>
            </w:pPr>
            <w:r w:rsidRPr="005B5330">
              <w:rPr>
                <w:rFonts w:cstheme="minorHAnsi"/>
                <w:sz w:val="16"/>
                <w:szCs w:val="16"/>
                <w:lang w:val="en-US"/>
              </w:rPr>
              <w:t xml:space="preserve">Low </w:t>
            </w:r>
            <w:r w:rsidR="008B3242" w:rsidRPr="005B5330">
              <w:rPr>
                <w:rFonts w:cstheme="minorHAnsi"/>
                <w:sz w:val="16"/>
                <w:szCs w:val="16"/>
                <w:lang w:val="en-US"/>
              </w:rPr>
              <w:t>maternal education</w:t>
            </w:r>
          </w:p>
        </w:tc>
        <w:tc>
          <w:tcPr>
            <w:tcW w:w="2540" w:type="dxa"/>
            <w:shd w:val="clear" w:color="auto" w:fill="auto"/>
            <w:vAlign w:val="center"/>
          </w:tcPr>
          <w:p w14:paraId="1FADF413"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7.0%</w:t>
            </w:r>
          </w:p>
        </w:tc>
        <w:tc>
          <w:tcPr>
            <w:tcW w:w="2262" w:type="dxa"/>
            <w:shd w:val="clear" w:color="auto" w:fill="auto"/>
            <w:vAlign w:val="center"/>
          </w:tcPr>
          <w:p w14:paraId="6F793698"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48.5%</w:t>
            </w:r>
          </w:p>
        </w:tc>
        <w:tc>
          <w:tcPr>
            <w:tcW w:w="1391" w:type="dxa"/>
            <w:shd w:val="clear" w:color="auto" w:fill="auto"/>
            <w:vAlign w:val="center"/>
          </w:tcPr>
          <w:p w14:paraId="1830602E"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48.9%</w:t>
            </w:r>
          </w:p>
        </w:tc>
      </w:tr>
      <w:tr w:rsidR="00F51D7D" w:rsidRPr="005B5330" w14:paraId="3C004ACE" w14:textId="77777777" w:rsidTr="00F7367F">
        <w:tc>
          <w:tcPr>
            <w:tcW w:w="882" w:type="dxa"/>
            <w:vMerge/>
            <w:shd w:val="clear" w:color="auto" w:fill="auto"/>
            <w:vAlign w:val="center"/>
          </w:tcPr>
          <w:p w14:paraId="2F0AD632"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4DC81268" w14:textId="61102DA1" w:rsidR="00F51D7D" w:rsidRPr="005B5330" w:rsidRDefault="00F51D7D" w:rsidP="00E56692">
            <w:pPr>
              <w:spacing w:after="0" w:line="240" w:lineRule="auto"/>
              <w:jc w:val="center"/>
              <w:rPr>
                <w:rFonts w:cstheme="minorHAnsi"/>
                <w:sz w:val="16"/>
                <w:szCs w:val="16"/>
              </w:rPr>
            </w:pPr>
            <w:r w:rsidRPr="005B5330">
              <w:rPr>
                <w:rFonts w:cstheme="minorHAnsi"/>
                <w:sz w:val="16"/>
                <w:szCs w:val="16"/>
                <w:lang w:val="en-US"/>
              </w:rPr>
              <w:t xml:space="preserve">Male </w:t>
            </w:r>
            <w:r w:rsidR="008B3242" w:rsidRPr="005B5330">
              <w:rPr>
                <w:rFonts w:cstheme="minorHAnsi"/>
                <w:sz w:val="16"/>
                <w:szCs w:val="16"/>
                <w:lang w:val="en-US"/>
              </w:rPr>
              <w:t>sex</w:t>
            </w:r>
          </w:p>
        </w:tc>
        <w:tc>
          <w:tcPr>
            <w:tcW w:w="2540" w:type="dxa"/>
            <w:shd w:val="clear" w:color="auto" w:fill="auto"/>
            <w:vAlign w:val="center"/>
          </w:tcPr>
          <w:p w14:paraId="0F76FC3F"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0.1%</w:t>
            </w:r>
          </w:p>
        </w:tc>
        <w:tc>
          <w:tcPr>
            <w:tcW w:w="2262" w:type="dxa"/>
            <w:shd w:val="clear" w:color="auto" w:fill="auto"/>
            <w:vAlign w:val="center"/>
          </w:tcPr>
          <w:p w14:paraId="62B7B5E8"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38.3%</w:t>
            </w:r>
          </w:p>
        </w:tc>
        <w:tc>
          <w:tcPr>
            <w:tcW w:w="1391" w:type="dxa"/>
            <w:shd w:val="clear" w:color="auto" w:fill="auto"/>
            <w:vAlign w:val="center"/>
          </w:tcPr>
          <w:p w14:paraId="3CCA67E3"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39.1%</w:t>
            </w:r>
          </w:p>
        </w:tc>
      </w:tr>
      <w:tr w:rsidR="00F51D7D" w:rsidRPr="005B5330" w14:paraId="10214E0C" w14:textId="77777777" w:rsidTr="00F7367F">
        <w:tc>
          <w:tcPr>
            <w:tcW w:w="882" w:type="dxa"/>
            <w:vMerge/>
            <w:shd w:val="clear" w:color="auto" w:fill="auto"/>
            <w:vAlign w:val="center"/>
          </w:tcPr>
          <w:p w14:paraId="7242846B"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7CDEF6ED" w14:textId="472971C1" w:rsidR="00F51D7D" w:rsidRPr="005B5330" w:rsidRDefault="00F51D7D" w:rsidP="00E56692">
            <w:pPr>
              <w:spacing w:after="0" w:line="240" w:lineRule="auto"/>
              <w:jc w:val="center"/>
              <w:rPr>
                <w:rFonts w:cstheme="minorHAnsi"/>
                <w:sz w:val="16"/>
                <w:szCs w:val="16"/>
              </w:rPr>
            </w:pPr>
            <w:r w:rsidRPr="005B5330">
              <w:rPr>
                <w:rFonts w:cstheme="minorHAnsi"/>
                <w:sz w:val="16"/>
                <w:szCs w:val="16"/>
                <w:lang w:val="en-US"/>
              </w:rPr>
              <w:t xml:space="preserve">Non-White </w:t>
            </w:r>
            <w:r w:rsidR="008B3242" w:rsidRPr="005B5330">
              <w:rPr>
                <w:rFonts w:cstheme="minorHAnsi"/>
                <w:sz w:val="16"/>
                <w:szCs w:val="16"/>
                <w:lang w:val="en-US"/>
              </w:rPr>
              <w:t>ethnicity</w:t>
            </w:r>
          </w:p>
        </w:tc>
        <w:tc>
          <w:tcPr>
            <w:tcW w:w="2540" w:type="dxa"/>
            <w:shd w:val="clear" w:color="auto" w:fill="auto"/>
            <w:vAlign w:val="center"/>
          </w:tcPr>
          <w:p w14:paraId="10B3DE42"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8.6%</w:t>
            </w:r>
          </w:p>
        </w:tc>
        <w:tc>
          <w:tcPr>
            <w:tcW w:w="2262" w:type="dxa"/>
            <w:shd w:val="clear" w:color="auto" w:fill="auto"/>
            <w:vAlign w:val="center"/>
          </w:tcPr>
          <w:p w14:paraId="5F623CB4"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5.4%</w:t>
            </w:r>
          </w:p>
        </w:tc>
        <w:tc>
          <w:tcPr>
            <w:tcW w:w="1391" w:type="dxa"/>
            <w:shd w:val="clear" w:color="auto" w:fill="auto"/>
            <w:vAlign w:val="center"/>
          </w:tcPr>
          <w:p w14:paraId="56BF9E1B"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5.3%</w:t>
            </w:r>
          </w:p>
        </w:tc>
      </w:tr>
      <w:tr w:rsidR="00F51D7D" w:rsidRPr="005B5330" w14:paraId="44605066" w14:textId="77777777" w:rsidTr="00F7367F">
        <w:tc>
          <w:tcPr>
            <w:tcW w:w="882" w:type="dxa"/>
            <w:vMerge/>
            <w:shd w:val="clear" w:color="auto" w:fill="auto"/>
            <w:vAlign w:val="center"/>
          </w:tcPr>
          <w:p w14:paraId="68BBECD6"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0C79BCB7" w14:textId="77777777" w:rsidR="00F51D7D" w:rsidRPr="005B5330" w:rsidRDefault="00F51D7D" w:rsidP="00E56692">
            <w:pPr>
              <w:spacing w:after="0" w:line="240" w:lineRule="auto"/>
              <w:jc w:val="center"/>
              <w:rPr>
                <w:rFonts w:cstheme="minorHAnsi"/>
                <w:sz w:val="16"/>
                <w:szCs w:val="16"/>
              </w:rPr>
            </w:pPr>
            <w:r w:rsidRPr="005B5330">
              <w:rPr>
                <w:rFonts w:cstheme="minorHAnsi"/>
                <w:sz w:val="16"/>
                <w:szCs w:val="16"/>
                <w:lang w:val="en-US"/>
              </w:rPr>
              <w:t>Tobacco</w:t>
            </w:r>
          </w:p>
        </w:tc>
        <w:tc>
          <w:tcPr>
            <w:tcW w:w="2540" w:type="dxa"/>
            <w:shd w:val="clear" w:color="auto" w:fill="auto"/>
            <w:vAlign w:val="center"/>
          </w:tcPr>
          <w:p w14:paraId="35496C55"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9.9%</w:t>
            </w:r>
          </w:p>
        </w:tc>
        <w:tc>
          <w:tcPr>
            <w:tcW w:w="2262" w:type="dxa"/>
            <w:shd w:val="clear" w:color="auto" w:fill="auto"/>
            <w:vAlign w:val="center"/>
          </w:tcPr>
          <w:p w14:paraId="5CCDC707"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84.5%</w:t>
            </w:r>
          </w:p>
        </w:tc>
        <w:tc>
          <w:tcPr>
            <w:tcW w:w="1391" w:type="dxa"/>
            <w:shd w:val="clear" w:color="auto" w:fill="auto"/>
            <w:vAlign w:val="center"/>
          </w:tcPr>
          <w:p w14:paraId="5D5942B0"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83.0%</w:t>
            </w:r>
          </w:p>
        </w:tc>
      </w:tr>
      <w:tr w:rsidR="00F51D7D" w:rsidRPr="005B5330" w14:paraId="26A381AF" w14:textId="77777777" w:rsidTr="00F7367F">
        <w:tc>
          <w:tcPr>
            <w:tcW w:w="882" w:type="dxa"/>
            <w:vMerge/>
            <w:shd w:val="clear" w:color="auto" w:fill="auto"/>
            <w:vAlign w:val="center"/>
          </w:tcPr>
          <w:p w14:paraId="3DF93990"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1D22215B" w14:textId="2FB0E639" w:rsidR="00F51D7D" w:rsidRPr="005B5330" w:rsidRDefault="00F51D7D" w:rsidP="00E56692">
            <w:pPr>
              <w:spacing w:after="0" w:line="240" w:lineRule="auto"/>
              <w:jc w:val="center"/>
              <w:rPr>
                <w:rFonts w:cstheme="minorHAnsi"/>
                <w:sz w:val="16"/>
                <w:szCs w:val="16"/>
              </w:rPr>
            </w:pPr>
            <w:r w:rsidRPr="005B5330">
              <w:rPr>
                <w:rFonts w:cstheme="minorHAnsi"/>
                <w:sz w:val="16"/>
                <w:szCs w:val="16"/>
                <w:lang w:val="en-US"/>
              </w:rPr>
              <w:t xml:space="preserve">Maternal </w:t>
            </w:r>
            <w:r w:rsidR="008B3242" w:rsidRPr="005B5330">
              <w:rPr>
                <w:rFonts w:cstheme="minorHAnsi"/>
                <w:sz w:val="16"/>
                <w:szCs w:val="16"/>
                <w:lang w:val="en-US"/>
              </w:rPr>
              <w:t>smoker</w:t>
            </w:r>
          </w:p>
        </w:tc>
        <w:tc>
          <w:tcPr>
            <w:tcW w:w="2540" w:type="dxa"/>
            <w:shd w:val="clear" w:color="auto" w:fill="auto"/>
            <w:vAlign w:val="center"/>
          </w:tcPr>
          <w:p w14:paraId="416663F2"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6.3%</w:t>
            </w:r>
          </w:p>
        </w:tc>
        <w:tc>
          <w:tcPr>
            <w:tcW w:w="2262" w:type="dxa"/>
            <w:shd w:val="clear" w:color="auto" w:fill="auto"/>
            <w:vAlign w:val="center"/>
          </w:tcPr>
          <w:p w14:paraId="1015041F"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48.1%</w:t>
            </w:r>
          </w:p>
        </w:tc>
        <w:tc>
          <w:tcPr>
            <w:tcW w:w="1391" w:type="dxa"/>
            <w:shd w:val="clear" w:color="auto" w:fill="auto"/>
            <w:vAlign w:val="center"/>
          </w:tcPr>
          <w:p w14:paraId="114BDE80"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51.3%</w:t>
            </w:r>
          </w:p>
        </w:tc>
      </w:tr>
      <w:tr w:rsidR="00F51D7D" w:rsidRPr="005B5330" w14:paraId="4A5962AF" w14:textId="77777777" w:rsidTr="00F7367F">
        <w:tc>
          <w:tcPr>
            <w:tcW w:w="882" w:type="dxa"/>
            <w:vMerge/>
            <w:shd w:val="clear" w:color="auto" w:fill="auto"/>
            <w:vAlign w:val="center"/>
          </w:tcPr>
          <w:p w14:paraId="69B2DE5A"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0E09235A" w14:textId="77777777" w:rsidR="00F51D7D" w:rsidRPr="005B5330" w:rsidRDefault="00F51D7D" w:rsidP="00E56692">
            <w:pPr>
              <w:spacing w:after="0" w:line="240" w:lineRule="auto"/>
              <w:jc w:val="center"/>
              <w:rPr>
                <w:rFonts w:cstheme="minorHAnsi"/>
                <w:sz w:val="16"/>
                <w:szCs w:val="16"/>
              </w:rPr>
            </w:pPr>
            <w:r w:rsidRPr="005B5330">
              <w:rPr>
                <w:rFonts w:cstheme="minorHAnsi"/>
                <w:sz w:val="16"/>
                <w:szCs w:val="16"/>
                <w:lang w:val="en-US"/>
              </w:rPr>
              <w:t>Low IQ at 8</w:t>
            </w:r>
          </w:p>
        </w:tc>
        <w:tc>
          <w:tcPr>
            <w:tcW w:w="2540" w:type="dxa"/>
            <w:shd w:val="clear" w:color="auto" w:fill="auto"/>
            <w:vAlign w:val="center"/>
          </w:tcPr>
          <w:p w14:paraId="0F9DE274"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19.7%</w:t>
            </w:r>
          </w:p>
        </w:tc>
        <w:tc>
          <w:tcPr>
            <w:tcW w:w="2262" w:type="dxa"/>
            <w:shd w:val="clear" w:color="auto" w:fill="auto"/>
            <w:vAlign w:val="center"/>
          </w:tcPr>
          <w:p w14:paraId="37053CCE"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10.8%</w:t>
            </w:r>
          </w:p>
        </w:tc>
        <w:tc>
          <w:tcPr>
            <w:tcW w:w="1391" w:type="dxa"/>
            <w:shd w:val="clear" w:color="auto" w:fill="auto"/>
            <w:vAlign w:val="center"/>
          </w:tcPr>
          <w:p w14:paraId="5EFA7B4F"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11.9%</w:t>
            </w:r>
          </w:p>
        </w:tc>
      </w:tr>
      <w:tr w:rsidR="00F51D7D" w:rsidRPr="005B5330" w14:paraId="3752F87F" w14:textId="77777777" w:rsidTr="00F7367F">
        <w:tc>
          <w:tcPr>
            <w:tcW w:w="882" w:type="dxa"/>
            <w:vMerge/>
            <w:shd w:val="clear" w:color="auto" w:fill="auto"/>
            <w:vAlign w:val="center"/>
          </w:tcPr>
          <w:p w14:paraId="622BBD5F"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5DD311CF" w14:textId="0A4DF8C2" w:rsidR="00F51D7D" w:rsidRPr="005B5330" w:rsidRDefault="00F51D7D" w:rsidP="008B3242">
            <w:pPr>
              <w:spacing w:after="0" w:line="240" w:lineRule="auto"/>
              <w:jc w:val="center"/>
              <w:rPr>
                <w:rFonts w:cstheme="minorHAnsi"/>
                <w:sz w:val="16"/>
                <w:szCs w:val="16"/>
              </w:rPr>
            </w:pPr>
            <w:r w:rsidRPr="005B5330">
              <w:rPr>
                <w:rFonts w:cstheme="minorHAnsi"/>
                <w:sz w:val="16"/>
                <w:szCs w:val="16"/>
                <w:lang w:val="en-US"/>
              </w:rPr>
              <w:t xml:space="preserve">Maternal </w:t>
            </w:r>
            <w:r w:rsidR="008B3242" w:rsidRPr="005B5330">
              <w:rPr>
                <w:rFonts w:cstheme="minorHAnsi"/>
                <w:sz w:val="16"/>
                <w:szCs w:val="16"/>
                <w:lang w:val="en-US"/>
              </w:rPr>
              <w:t>age</w:t>
            </w:r>
            <w:r w:rsidR="008B3242">
              <w:rPr>
                <w:rFonts w:cstheme="minorHAnsi"/>
                <w:sz w:val="16"/>
                <w:szCs w:val="16"/>
                <w:lang w:val="en-US"/>
              </w:rPr>
              <w:t xml:space="preserve">, </w:t>
            </w:r>
            <w:r w:rsidR="008B3242" w:rsidRPr="005B5330">
              <w:rPr>
                <w:rFonts w:cstheme="minorHAnsi"/>
                <w:sz w:val="16"/>
                <w:szCs w:val="16"/>
                <w:lang w:val="en-US"/>
              </w:rPr>
              <w:t xml:space="preserve">mean </w:t>
            </w:r>
            <w:r w:rsidRPr="005B5330">
              <w:rPr>
                <w:rFonts w:cstheme="minorHAnsi"/>
                <w:sz w:val="16"/>
                <w:szCs w:val="16"/>
                <w:lang w:val="en-US"/>
              </w:rPr>
              <w:t>(SD)</w:t>
            </w:r>
          </w:p>
        </w:tc>
        <w:tc>
          <w:tcPr>
            <w:tcW w:w="2540" w:type="dxa"/>
            <w:shd w:val="clear" w:color="auto" w:fill="auto"/>
            <w:vAlign w:val="center"/>
          </w:tcPr>
          <w:p w14:paraId="055F29DD"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4.8%</w:t>
            </w:r>
          </w:p>
        </w:tc>
        <w:tc>
          <w:tcPr>
            <w:tcW w:w="2262" w:type="dxa"/>
            <w:shd w:val="clear" w:color="auto" w:fill="auto"/>
            <w:vAlign w:val="center"/>
          </w:tcPr>
          <w:p w14:paraId="2ED5B9D6"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29.6 (4.8)</w:t>
            </w:r>
          </w:p>
        </w:tc>
        <w:tc>
          <w:tcPr>
            <w:tcW w:w="1391" w:type="dxa"/>
            <w:shd w:val="clear" w:color="auto" w:fill="auto"/>
            <w:vAlign w:val="center"/>
          </w:tcPr>
          <w:p w14:paraId="58470335"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29.6</w:t>
            </w:r>
          </w:p>
        </w:tc>
      </w:tr>
      <w:tr w:rsidR="00F51D7D" w:rsidRPr="005B5330" w14:paraId="7866B358" w14:textId="77777777" w:rsidTr="00F7367F">
        <w:tc>
          <w:tcPr>
            <w:tcW w:w="882" w:type="dxa"/>
            <w:vMerge/>
            <w:shd w:val="clear" w:color="auto" w:fill="auto"/>
            <w:vAlign w:val="center"/>
          </w:tcPr>
          <w:p w14:paraId="0513FDBA"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7F5812B1" w14:textId="6A16319F" w:rsidR="00F51D7D" w:rsidRPr="005B5330" w:rsidRDefault="00F51D7D" w:rsidP="008B3242">
            <w:pPr>
              <w:spacing w:after="0" w:line="240" w:lineRule="auto"/>
              <w:jc w:val="center"/>
              <w:rPr>
                <w:rFonts w:cstheme="minorHAnsi"/>
                <w:sz w:val="16"/>
                <w:szCs w:val="16"/>
              </w:rPr>
            </w:pPr>
            <w:r w:rsidRPr="005B5330">
              <w:rPr>
                <w:rFonts w:cstheme="minorHAnsi"/>
                <w:sz w:val="16"/>
                <w:szCs w:val="16"/>
                <w:lang w:val="en-US"/>
              </w:rPr>
              <w:t>Parity</w:t>
            </w:r>
            <w:r w:rsidR="008B3242">
              <w:rPr>
                <w:rFonts w:cstheme="minorHAnsi"/>
                <w:sz w:val="16"/>
                <w:szCs w:val="16"/>
                <w:lang w:val="en-US"/>
              </w:rPr>
              <w:t xml:space="preserve">, </w:t>
            </w:r>
            <w:r w:rsidR="008B3242" w:rsidRPr="005B5330">
              <w:rPr>
                <w:rFonts w:cstheme="minorHAnsi"/>
                <w:sz w:val="16"/>
                <w:szCs w:val="16"/>
                <w:lang w:val="en-US"/>
              </w:rPr>
              <w:t xml:space="preserve">mean </w:t>
            </w:r>
            <w:r w:rsidRPr="005B5330">
              <w:rPr>
                <w:rFonts w:cstheme="minorHAnsi"/>
                <w:sz w:val="16"/>
                <w:szCs w:val="16"/>
                <w:lang w:val="en-US"/>
              </w:rPr>
              <w:t>(SD)</w:t>
            </w:r>
          </w:p>
        </w:tc>
        <w:tc>
          <w:tcPr>
            <w:tcW w:w="2540" w:type="dxa"/>
            <w:shd w:val="clear" w:color="auto" w:fill="auto"/>
            <w:vAlign w:val="center"/>
          </w:tcPr>
          <w:p w14:paraId="70D217B2"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7.2%</w:t>
            </w:r>
          </w:p>
        </w:tc>
        <w:tc>
          <w:tcPr>
            <w:tcW w:w="2262" w:type="dxa"/>
            <w:shd w:val="clear" w:color="auto" w:fill="auto"/>
            <w:vAlign w:val="center"/>
          </w:tcPr>
          <w:p w14:paraId="46E3EA32"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0.8 (0.9)</w:t>
            </w:r>
          </w:p>
        </w:tc>
        <w:tc>
          <w:tcPr>
            <w:tcW w:w="1391" w:type="dxa"/>
            <w:shd w:val="clear" w:color="auto" w:fill="auto"/>
            <w:vAlign w:val="center"/>
          </w:tcPr>
          <w:p w14:paraId="309C549C"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0.8</w:t>
            </w:r>
          </w:p>
        </w:tc>
      </w:tr>
      <w:tr w:rsidR="00F51D7D" w:rsidRPr="005B5330" w14:paraId="43EED884" w14:textId="77777777" w:rsidTr="00F7367F">
        <w:tc>
          <w:tcPr>
            <w:tcW w:w="882" w:type="dxa"/>
            <w:vMerge/>
            <w:shd w:val="clear" w:color="auto" w:fill="auto"/>
            <w:vAlign w:val="center"/>
          </w:tcPr>
          <w:p w14:paraId="16FB2C89"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33967DD1" w14:textId="0146B393" w:rsidR="00F51D7D" w:rsidRPr="005B5330" w:rsidRDefault="00F51D7D" w:rsidP="008B3242">
            <w:pPr>
              <w:spacing w:after="0" w:line="240" w:lineRule="auto"/>
              <w:jc w:val="center"/>
              <w:rPr>
                <w:rFonts w:cstheme="minorHAnsi"/>
                <w:sz w:val="16"/>
                <w:szCs w:val="16"/>
                <w:lang w:val="en-US"/>
              </w:rPr>
            </w:pPr>
            <w:r w:rsidRPr="005B5330">
              <w:rPr>
                <w:rFonts w:cstheme="minorHAnsi"/>
                <w:sz w:val="16"/>
                <w:szCs w:val="16"/>
                <w:lang w:val="en-US"/>
              </w:rPr>
              <w:t>MFQ at 13</w:t>
            </w:r>
            <w:r w:rsidR="008B3242">
              <w:rPr>
                <w:rFonts w:cstheme="minorHAnsi"/>
                <w:sz w:val="16"/>
                <w:szCs w:val="16"/>
                <w:lang w:val="en-US"/>
              </w:rPr>
              <w:t xml:space="preserve">, </w:t>
            </w:r>
            <w:r w:rsidR="008B3242" w:rsidRPr="005B5330">
              <w:rPr>
                <w:rFonts w:cstheme="minorHAnsi"/>
                <w:sz w:val="16"/>
                <w:szCs w:val="16"/>
                <w:lang w:val="en-US"/>
              </w:rPr>
              <w:t xml:space="preserve">mean </w:t>
            </w:r>
            <w:r w:rsidRPr="005B5330">
              <w:rPr>
                <w:rFonts w:cstheme="minorHAnsi"/>
                <w:sz w:val="16"/>
                <w:szCs w:val="16"/>
                <w:lang w:val="en-US"/>
              </w:rPr>
              <w:t>(SD)</w:t>
            </w:r>
          </w:p>
        </w:tc>
        <w:tc>
          <w:tcPr>
            <w:tcW w:w="2540" w:type="dxa"/>
            <w:shd w:val="clear" w:color="auto" w:fill="auto"/>
            <w:vAlign w:val="center"/>
          </w:tcPr>
          <w:p w14:paraId="2F659C8F"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25.9%</w:t>
            </w:r>
          </w:p>
        </w:tc>
        <w:tc>
          <w:tcPr>
            <w:tcW w:w="2262" w:type="dxa"/>
            <w:shd w:val="clear" w:color="auto" w:fill="auto"/>
            <w:vAlign w:val="center"/>
          </w:tcPr>
          <w:p w14:paraId="6833E76C"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5.6 (4.8)</w:t>
            </w:r>
          </w:p>
        </w:tc>
        <w:tc>
          <w:tcPr>
            <w:tcW w:w="1391" w:type="dxa"/>
            <w:shd w:val="clear" w:color="auto" w:fill="auto"/>
            <w:vAlign w:val="center"/>
          </w:tcPr>
          <w:p w14:paraId="2A421365"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5.7</w:t>
            </w:r>
          </w:p>
        </w:tc>
      </w:tr>
      <w:tr w:rsidR="00F51D7D" w:rsidRPr="005B5330" w14:paraId="16BF83DE" w14:textId="77777777" w:rsidTr="00F7367F">
        <w:tc>
          <w:tcPr>
            <w:tcW w:w="882" w:type="dxa"/>
            <w:vMerge/>
            <w:shd w:val="clear" w:color="auto" w:fill="auto"/>
            <w:vAlign w:val="center"/>
          </w:tcPr>
          <w:p w14:paraId="3CF51D17" w14:textId="77777777" w:rsidR="00F51D7D" w:rsidRPr="005B5330" w:rsidRDefault="00F51D7D" w:rsidP="00E56692">
            <w:pPr>
              <w:spacing w:after="0" w:line="240" w:lineRule="auto"/>
              <w:jc w:val="center"/>
              <w:rPr>
                <w:rFonts w:cstheme="minorHAnsi"/>
                <w:sz w:val="16"/>
                <w:szCs w:val="16"/>
              </w:rPr>
            </w:pPr>
          </w:p>
        </w:tc>
        <w:tc>
          <w:tcPr>
            <w:tcW w:w="1941" w:type="dxa"/>
            <w:shd w:val="clear" w:color="auto" w:fill="auto"/>
            <w:vAlign w:val="center"/>
          </w:tcPr>
          <w:p w14:paraId="4FDFDF73" w14:textId="28BF486A" w:rsidR="00F51D7D" w:rsidRPr="005B5330" w:rsidRDefault="00F51D7D" w:rsidP="008B3242">
            <w:pPr>
              <w:spacing w:after="0" w:line="240" w:lineRule="auto"/>
              <w:jc w:val="center"/>
              <w:rPr>
                <w:rFonts w:cstheme="minorHAnsi"/>
                <w:sz w:val="16"/>
                <w:szCs w:val="16"/>
                <w:lang w:val="en-US"/>
              </w:rPr>
            </w:pPr>
            <w:r w:rsidRPr="005B5330">
              <w:rPr>
                <w:rFonts w:cstheme="minorHAnsi"/>
                <w:sz w:val="16"/>
                <w:szCs w:val="16"/>
                <w:lang w:val="en-US"/>
              </w:rPr>
              <w:t>PEs at 13</w:t>
            </w:r>
            <w:r w:rsidR="008B3242">
              <w:rPr>
                <w:rFonts w:cstheme="minorHAnsi"/>
                <w:sz w:val="16"/>
                <w:szCs w:val="16"/>
                <w:lang w:val="en-US"/>
              </w:rPr>
              <w:t xml:space="preserve">, </w:t>
            </w:r>
            <w:r w:rsidR="008B3242" w:rsidRPr="005B5330">
              <w:rPr>
                <w:rFonts w:cstheme="minorHAnsi"/>
                <w:sz w:val="16"/>
                <w:szCs w:val="16"/>
                <w:lang w:val="en-US"/>
              </w:rPr>
              <w:t xml:space="preserve">mean </w:t>
            </w:r>
            <w:r w:rsidRPr="005B5330">
              <w:rPr>
                <w:rFonts w:cstheme="minorHAnsi"/>
                <w:sz w:val="16"/>
                <w:szCs w:val="16"/>
                <w:lang w:val="en-US"/>
              </w:rPr>
              <w:t>(SD)</w:t>
            </w:r>
          </w:p>
        </w:tc>
        <w:tc>
          <w:tcPr>
            <w:tcW w:w="2540" w:type="dxa"/>
            <w:shd w:val="clear" w:color="auto" w:fill="auto"/>
            <w:vAlign w:val="center"/>
          </w:tcPr>
          <w:p w14:paraId="5A8C1D7C"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19.7%</w:t>
            </w:r>
          </w:p>
        </w:tc>
        <w:tc>
          <w:tcPr>
            <w:tcW w:w="2262" w:type="dxa"/>
            <w:shd w:val="clear" w:color="auto" w:fill="auto"/>
            <w:vAlign w:val="center"/>
          </w:tcPr>
          <w:p w14:paraId="4C540EAA"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0.2 (0.6)</w:t>
            </w:r>
          </w:p>
        </w:tc>
        <w:tc>
          <w:tcPr>
            <w:tcW w:w="1391" w:type="dxa"/>
            <w:shd w:val="clear" w:color="auto" w:fill="auto"/>
            <w:vAlign w:val="center"/>
          </w:tcPr>
          <w:p w14:paraId="4FC369D2" w14:textId="77777777" w:rsidR="00F51D7D" w:rsidRPr="005B5330" w:rsidRDefault="00F51D7D" w:rsidP="00E56692">
            <w:pPr>
              <w:spacing w:after="0" w:line="240" w:lineRule="auto"/>
              <w:jc w:val="center"/>
              <w:rPr>
                <w:rFonts w:cstheme="minorHAnsi"/>
                <w:sz w:val="20"/>
                <w:szCs w:val="20"/>
              </w:rPr>
            </w:pPr>
            <w:r w:rsidRPr="005B5330">
              <w:rPr>
                <w:rFonts w:cstheme="minorHAnsi"/>
                <w:sz w:val="20"/>
                <w:szCs w:val="20"/>
              </w:rPr>
              <w:t>0.2</w:t>
            </w:r>
          </w:p>
        </w:tc>
      </w:tr>
    </w:tbl>
    <w:p w14:paraId="4C32A8AD" w14:textId="5562CC99" w:rsidR="0055249A" w:rsidRDefault="00F51D7D" w:rsidP="00F51D7D">
      <w:pPr>
        <w:pStyle w:val="BodyText"/>
        <w:rPr>
          <w:lang w:val="en-US"/>
        </w:rPr>
      </w:pPr>
      <w:r>
        <w:rPr>
          <w:lang w:val="en-US"/>
        </w:rPr>
        <w:t xml:space="preserve">Abbreviations: IQ, intelligence quotient; MFQ, mood and feelings questionnaire; PEs, psychotic experiences. </w:t>
      </w:r>
      <w:r w:rsidR="0008650F">
        <w:rPr>
          <w:lang w:val="en-US"/>
        </w:rPr>
        <w:t>Lower maternal education refers to O (Ordinary) Level or below (up to compulsory qualifications at 16).</w:t>
      </w:r>
    </w:p>
    <w:p w14:paraId="4A4FE764" w14:textId="77777777" w:rsidR="0055249A" w:rsidRDefault="0055249A">
      <w:pPr>
        <w:spacing w:after="0" w:line="240" w:lineRule="auto"/>
        <w:rPr>
          <w:lang w:val="en-US"/>
        </w:rPr>
      </w:pPr>
      <w:r>
        <w:rPr>
          <w:lang w:val="en-US"/>
        </w:rPr>
        <w:br w:type="page"/>
      </w:r>
    </w:p>
    <w:p w14:paraId="4E7DC432" w14:textId="1D7DE60F" w:rsidR="00F51D7D" w:rsidRDefault="00F51D7D" w:rsidP="00F51D7D">
      <w:pPr>
        <w:pStyle w:val="BodyText"/>
        <w:rPr>
          <w:lang w:val="en-US"/>
        </w:rPr>
      </w:pPr>
      <w:r w:rsidRPr="006A4ACB">
        <w:rPr>
          <w:lang w:val="en-US"/>
        </w:rPr>
        <w:lastRenderedPageBreak/>
        <w:t xml:space="preserve">Table </w:t>
      </w:r>
      <w:r w:rsidR="00E1254B">
        <w:rPr>
          <w:lang w:val="en-US"/>
        </w:rPr>
        <w:t>S</w:t>
      </w:r>
      <w:r>
        <w:rPr>
          <w:lang w:val="en-US"/>
        </w:rPr>
        <w:t>3</w:t>
      </w:r>
      <w:r w:rsidRPr="006A4ACB">
        <w:rPr>
          <w:lang w:val="en-US"/>
        </w:rPr>
        <w:t xml:space="preserve">. Association </w:t>
      </w:r>
      <w:r w:rsidR="007663B2" w:rsidRPr="006A4ACB">
        <w:rPr>
          <w:lang w:val="en-US"/>
        </w:rPr>
        <w:t xml:space="preserve">between cannabis use at 16 or 18 and outcomes at 24, maternal factors, participant demographics, and substance use factors in the complete case sample </w:t>
      </w:r>
      <w:r w:rsidRPr="006A4ACB">
        <w:rPr>
          <w:lang w:val="en-US"/>
        </w:rPr>
        <w:t>(N=961).</w:t>
      </w:r>
    </w:p>
    <w:tbl>
      <w:tblPr>
        <w:tblStyle w:val="TableGrid"/>
        <w:tblW w:w="0" w:type="auto"/>
        <w:tblBorders>
          <w:left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55"/>
        <w:gridCol w:w="1417"/>
        <w:gridCol w:w="1418"/>
        <w:gridCol w:w="992"/>
        <w:gridCol w:w="1417"/>
        <w:gridCol w:w="1345"/>
        <w:gridCol w:w="872"/>
      </w:tblGrid>
      <w:tr w:rsidR="00F51D7D" w:rsidRPr="00236B7A" w14:paraId="613D14B9" w14:textId="77777777" w:rsidTr="00B1021A">
        <w:tc>
          <w:tcPr>
            <w:tcW w:w="1555" w:type="dxa"/>
            <w:vMerge w:val="restart"/>
            <w:tcBorders>
              <w:top w:val="single" w:sz="4" w:space="0" w:color="auto"/>
              <w:bottom w:val="dotted" w:sz="4" w:space="0" w:color="auto"/>
            </w:tcBorders>
            <w:shd w:val="clear" w:color="auto" w:fill="auto"/>
            <w:vAlign w:val="center"/>
          </w:tcPr>
          <w:p w14:paraId="49DC99B7" w14:textId="77777777" w:rsidR="00F51D7D" w:rsidRPr="00236B7A" w:rsidRDefault="00F51D7D" w:rsidP="00E56692">
            <w:pPr>
              <w:spacing w:line="240" w:lineRule="auto"/>
              <w:jc w:val="center"/>
              <w:rPr>
                <w:b/>
                <w:bCs/>
                <w:sz w:val="16"/>
                <w:szCs w:val="16"/>
                <w:lang w:val="en-US"/>
              </w:rPr>
            </w:pPr>
            <w:r w:rsidRPr="00236B7A">
              <w:rPr>
                <w:b/>
                <w:bCs/>
                <w:sz w:val="16"/>
                <w:szCs w:val="16"/>
                <w:lang w:val="en-US"/>
              </w:rPr>
              <w:t>Characteristic</w:t>
            </w:r>
          </w:p>
        </w:tc>
        <w:tc>
          <w:tcPr>
            <w:tcW w:w="3827" w:type="dxa"/>
            <w:gridSpan w:val="3"/>
            <w:tcBorders>
              <w:top w:val="single" w:sz="4" w:space="0" w:color="auto"/>
              <w:bottom w:val="dotted" w:sz="4" w:space="0" w:color="auto"/>
            </w:tcBorders>
            <w:shd w:val="clear" w:color="auto" w:fill="auto"/>
            <w:vAlign w:val="center"/>
          </w:tcPr>
          <w:p w14:paraId="2F01DC5F" w14:textId="0035EC72" w:rsidR="00F51D7D" w:rsidRPr="00236B7A" w:rsidRDefault="00F51D7D" w:rsidP="00E56692">
            <w:pPr>
              <w:spacing w:line="240" w:lineRule="auto"/>
              <w:jc w:val="center"/>
              <w:rPr>
                <w:b/>
                <w:bCs/>
                <w:sz w:val="16"/>
                <w:szCs w:val="16"/>
                <w:lang w:val="en-US"/>
              </w:rPr>
            </w:pPr>
            <w:r>
              <w:rPr>
                <w:b/>
                <w:bCs/>
                <w:sz w:val="16"/>
                <w:szCs w:val="16"/>
                <w:lang w:val="en-US"/>
              </w:rPr>
              <w:t>Adolescent</w:t>
            </w:r>
            <w:r w:rsidRPr="00236B7A">
              <w:rPr>
                <w:b/>
                <w:bCs/>
                <w:sz w:val="16"/>
                <w:szCs w:val="16"/>
                <w:lang w:val="en-US"/>
              </w:rPr>
              <w:t xml:space="preserve"> </w:t>
            </w:r>
            <w:r w:rsidR="00B1021A" w:rsidRPr="00236B7A">
              <w:rPr>
                <w:b/>
                <w:bCs/>
                <w:sz w:val="16"/>
                <w:szCs w:val="16"/>
                <w:lang w:val="en-US"/>
              </w:rPr>
              <w:t>cannabis us</w:t>
            </w:r>
            <w:r w:rsidRPr="00236B7A">
              <w:rPr>
                <w:b/>
                <w:bCs/>
                <w:sz w:val="16"/>
                <w:szCs w:val="16"/>
                <w:lang w:val="en-US"/>
              </w:rPr>
              <w:t>e (N= 961)</w:t>
            </w:r>
          </w:p>
        </w:tc>
        <w:tc>
          <w:tcPr>
            <w:tcW w:w="3634" w:type="dxa"/>
            <w:gridSpan w:val="3"/>
            <w:tcBorders>
              <w:top w:val="single" w:sz="4" w:space="0" w:color="auto"/>
              <w:bottom w:val="dotted" w:sz="4" w:space="0" w:color="auto"/>
            </w:tcBorders>
            <w:shd w:val="clear" w:color="auto" w:fill="auto"/>
            <w:vAlign w:val="center"/>
          </w:tcPr>
          <w:p w14:paraId="756FE8A6" w14:textId="6798EBEA" w:rsidR="00F51D7D" w:rsidRPr="00236B7A" w:rsidRDefault="00F51D7D" w:rsidP="00E56692">
            <w:pPr>
              <w:spacing w:line="240" w:lineRule="auto"/>
              <w:jc w:val="center"/>
              <w:rPr>
                <w:b/>
                <w:bCs/>
                <w:sz w:val="16"/>
                <w:szCs w:val="16"/>
                <w:lang w:val="en-US"/>
              </w:rPr>
            </w:pPr>
            <w:r w:rsidRPr="00236B7A">
              <w:rPr>
                <w:b/>
                <w:bCs/>
                <w:sz w:val="16"/>
                <w:szCs w:val="16"/>
                <w:lang w:val="en-US"/>
              </w:rPr>
              <w:t xml:space="preserve">Frequency of </w:t>
            </w:r>
            <w:r w:rsidR="00B1021A" w:rsidRPr="00236B7A">
              <w:rPr>
                <w:b/>
                <w:bCs/>
                <w:sz w:val="16"/>
                <w:szCs w:val="16"/>
                <w:lang w:val="en-US"/>
              </w:rPr>
              <w:t xml:space="preserve">cannabis use </w:t>
            </w:r>
            <w:r w:rsidRPr="00236B7A">
              <w:rPr>
                <w:b/>
                <w:bCs/>
                <w:sz w:val="16"/>
                <w:szCs w:val="16"/>
                <w:lang w:val="en-US"/>
              </w:rPr>
              <w:t>(N=554)</w:t>
            </w:r>
          </w:p>
        </w:tc>
      </w:tr>
      <w:tr w:rsidR="00F51D7D" w:rsidRPr="00236B7A" w14:paraId="6975FFF3" w14:textId="77777777" w:rsidTr="00B1021A">
        <w:tc>
          <w:tcPr>
            <w:tcW w:w="1555" w:type="dxa"/>
            <w:vMerge/>
            <w:tcBorders>
              <w:top w:val="dotted" w:sz="4" w:space="0" w:color="auto"/>
              <w:bottom w:val="single" w:sz="4" w:space="0" w:color="auto"/>
            </w:tcBorders>
            <w:shd w:val="clear" w:color="auto" w:fill="auto"/>
            <w:vAlign w:val="center"/>
          </w:tcPr>
          <w:p w14:paraId="7F50F71D" w14:textId="77777777" w:rsidR="00F51D7D" w:rsidRPr="00236B7A" w:rsidRDefault="00F51D7D" w:rsidP="00E56692">
            <w:pPr>
              <w:spacing w:line="240" w:lineRule="auto"/>
              <w:jc w:val="center"/>
              <w:rPr>
                <w:b/>
                <w:bCs/>
                <w:sz w:val="16"/>
                <w:szCs w:val="16"/>
                <w:lang w:val="en-US"/>
              </w:rPr>
            </w:pPr>
          </w:p>
        </w:tc>
        <w:tc>
          <w:tcPr>
            <w:tcW w:w="1417" w:type="dxa"/>
            <w:tcBorders>
              <w:top w:val="dotted" w:sz="4" w:space="0" w:color="auto"/>
              <w:bottom w:val="single" w:sz="4" w:space="0" w:color="auto"/>
            </w:tcBorders>
            <w:shd w:val="clear" w:color="auto" w:fill="auto"/>
            <w:vAlign w:val="center"/>
          </w:tcPr>
          <w:p w14:paraId="602501AE" w14:textId="77777777" w:rsidR="00F51D7D" w:rsidRPr="00236B7A" w:rsidRDefault="00F51D7D" w:rsidP="00E56692">
            <w:pPr>
              <w:spacing w:line="240" w:lineRule="auto"/>
              <w:jc w:val="center"/>
              <w:rPr>
                <w:b/>
                <w:bCs/>
                <w:sz w:val="16"/>
                <w:szCs w:val="16"/>
                <w:lang w:val="en-US"/>
              </w:rPr>
            </w:pPr>
            <w:r w:rsidRPr="00236B7A">
              <w:rPr>
                <w:b/>
                <w:bCs/>
                <w:sz w:val="16"/>
                <w:szCs w:val="16"/>
                <w:lang w:val="en-US"/>
              </w:rPr>
              <w:t>Yes</w:t>
            </w:r>
          </w:p>
          <w:p w14:paraId="06BE4A81" w14:textId="77777777" w:rsidR="00F51D7D" w:rsidRPr="00236B7A" w:rsidRDefault="00F51D7D" w:rsidP="00E56692">
            <w:pPr>
              <w:spacing w:line="240" w:lineRule="auto"/>
              <w:jc w:val="center"/>
              <w:rPr>
                <w:sz w:val="16"/>
                <w:szCs w:val="16"/>
                <w:lang w:val="en-US"/>
              </w:rPr>
            </w:pPr>
            <w:r w:rsidRPr="00236B7A">
              <w:rPr>
                <w:sz w:val="16"/>
                <w:szCs w:val="16"/>
                <w:lang w:val="en-US"/>
              </w:rPr>
              <w:t>N= 554 (57.65%)</w:t>
            </w:r>
          </w:p>
        </w:tc>
        <w:tc>
          <w:tcPr>
            <w:tcW w:w="1418" w:type="dxa"/>
            <w:tcBorders>
              <w:top w:val="dotted" w:sz="4" w:space="0" w:color="auto"/>
              <w:bottom w:val="single" w:sz="4" w:space="0" w:color="auto"/>
            </w:tcBorders>
            <w:shd w:val="clear" w:color="auto" w:fill="auto"/>
            <w:vAlign w:val="center"/>
          </w:tcPr>
          <w:p w14:paraId="4D3CE59E" w14:textId="77777777" w:rsidR="00F51D7D" w:rsidRPr="00236B7A" w:rsidRDefault="00F51D7D" w:rsidP="00E56692">
            <w:pPr>
              <w:spacing w:line="240" w:lineRule="auto"/>
              <w:jc w:val="center"/>
              <w:rPr>
                <w:b/>
                <w:bCs/>
                <w:sz w:val="16"/>
                <w:szCs w:val="16"/>
                <w:lang w:val="en-US"/>
              </w:rPr>
            </w:pPr>
            <w:r w:rsidRPr="00236B7A">
              <w:rPr>
                <w:b/>
                <w:bCs/>
                <w:sz w:val="16"/>
                <w:szCs w:val="16"/>
                <w:lang w:val="en-US"/>
              </w:rPr>
              <w:t>No</w:t>
            </w:r>
          </w:p>
          <w:p w14:paraId="3441C56D" w14:textId="77777777" w:rsidR="00F51D7D" w:rsidRPr="00236B7A" w:rsidRDefault="00F51D7D" w:rsidP="00E56692">
            <w:pPr>
              <w:spacing w:line="240" w:lineRule="auto"/>
              <w:jc w:val="center"/>
              <w:rPr>
                <w:sz w:val="16"/>
                <w:szCs w:val="16"/>
                <w:lang w:val="en-US"/>
              </w:rPr>
            </w:pPr>
            <w:r w:rsidRPr="00236B7A">
              <w:rPr>
                <w:sz w:val="16"/>
                <w:szCs w:val="16"/>
                <w:lang w:val="en-US"/>
              </w:rPr>
              <w:t>N= 407 (42.35%)</w:t>
            </w:r>
          </w:p>
        </w:tc>
        <w:tc>
          <w:tcPr>
            <w:tcW w:w="992" w:type="dxa"/>
            <w:tcBorders>
              <w:top w:val="dotted" w:sz="4" w:space="0" w:color="auto"/>
              <w:bottom w:val="single" w:sz="4" w:space="0" w:color="auto"/>
            </w:tcBorders>
            <w:shd w:val="clear" w:color="auto" w:fill="auto"/>
            <w:vAlign w:val="center"/>
          </w:tcPr>
          <w:p w14:paraId="5A3FB712" w14:textId="77777777" w:rsidR="00F51D7D" w:rsidRPr="00236B7A" w:rsidRDefault="00F51D7D" w:rsidP="00E56692">
            <w:pPr>
              <w:spacing w:line="240" w:lineRule="auto"/>
              <w:jc w:val="center"/>
              <w:rPr>
                <w:b/>
                <w:bCs/>
                <w:sz w:val="16"/>
                <w:szCs w:val="16"/>
                <w:lang w:val="en-US"/>
              </w:rPr>
            </w:pPr>
            <w:r w:rsidRPr="00236B7A">
              <w:rPr>
                <w:b/>
                <w:bCs/>
                <w:sz w:val="16"/>
                <w:szCs w:val="16"/>
                <w:lang w:val="en-US"/>
              </w:rPr>
              <w:t>P value</w:t>
            </w:r>
          </w:p>
        </w:tc>
        <w:tc>
          <w:tcPr>
            <w:tcW w:w="1417" w:type="dxa"/>
            <w:tcBorders>
              <w:top w:val="dotted" w:sz="4" w:space="0" w:color="auto"/>
              <w:bottom w:val="single" w:sz="4" w:space="0" w:color="auto"/>
            </w:tcBorders>
            <w:shd w:val="clear" w:color="auto" w:fill="auto"/>
            <w:vAlign w:val="center"/>
          </w:tcPr>
          <w:p w14:paraId="595F0A86" w14:textId="153E436E" w:rsidR="00F51D7D" w:rsidRPr="00236B7A" w:rsidRDefault="00F51D7D" w:rsidP="00E56692">
            <w:pPr>
              <w:spacing w:line="240" w:lineRule="auto"/>
              <w:jc w:val="center"/>
              <w:rPr>
                <w:b/>
                <w:bCs/>
                <w:sz w:val="16"/>
                <w:szCs w:val="16"/>
                <w:lang w:val="en-US"/>
              </w:rPr>
            </w:pPr>
            <w:r>
              <w:rPr>
                <w:b/>
                <w:bCs/>
                <w:sz w:val="16"/>
                <w:szCs w:val="16"/>
                <w:lang w:val="en-US"/>
              </w:rPr>
              <w:t xml:space="preserve">Weekly or </w:t>
            </w:r>
            <w:r w:rsidR="00B1021A">
              <w:rPr>
                <w:b/>
                <w:bCs/>
                <w:sz w:val="16"/>
                <w:szCs w:val="16"/>
                <w:lang w:val="en-US"/>
              </w:rPr>
              <w:t>more</w:t>
            </w:r>
          </w:p>
          <w:p w14:paraId="2E23A07B" w14:textId="77777777" w:rsidR="00F51D7D" w:rsidRPr="00236B7A" w:rsidRDefault="00F51D7D" w:rsidP="00E56692">
            <w:pPr>
              <w:spacing w:line="240" w:lineRule="auto"/>
              <w:jc w:val="center"/>
              <w:rPr>
                <w:sz w:val="16"/>
                <w:szCs w:val="16"/>
                <w:lang w:val="en-US"/>
              </w:rPr>
            </w:pPr>
            <w:r w:rsidRPr="00236B7A">
              <w:rPr>
                <w:sz w:val="16"/>
                <w:szCs w:val="16"/>
                <w:lang w:val="en-US"/>
              </w:rPr>
              <w:t>N= 71 (12.82%)</w:t>
            </w:r>
          </w:p>
        </w:tc>
        <w:tc>
          <w:tcPr>
            <w:tcW w:w="1345" w:type="dxa"/>
            <w:tcBorders>
              <w:top w:val="dotted" w:sz="4" w:space="0" w:color="auto"/>
              <w:bottom w:val="single" w:sz="4" w:space="0" w:color="auto"/>
            </w:tcBorders>
            <w:shd w:val="clear" w:color="auto" w:fill="auto"/>
            <w:vAlign w:val="center"/>
          </w:tcPr>
          <w:p w14:paraId="27D05472" w14:textId="2D839C44" w:rsidR="00F51D7D" w:rsidRPr="00236B7A" w:rsidRDefault="00F51D7D" w:rsidP="00E56692">
            <w:pPr>
              <w:spacing w:line="240" w:lineRule="auto"/>
              <w:jc w:val="center"/>
              <w:rPr>
                <w:b/>
                <w:bCs/>
                <w:sz w:val="16"/>
                <w:szCs w:val="16"/>
                <w:lang w:val="en-US"/>
              </w:rPr>
            </w:pPr>
            <w:r>
              <w:rPr>
                <w:b/>
                <w:bCs/>
                <w:sz w:val="16"/>
                <w:szCs w:val="16"/>
                <w:lang w:val="en-US"/>
              </w:rPr>
              <w:t xml:space="preserve">Monthly or </w:t>
            </w:r>
            <w:r w:rsidR="00B1021A">
              <w:rPr>
                <w:b/>
                <w:bCs/>
                <w:sz w:val="16"/>
                <w:szCs w:val="16"/>
                <w:lang w:val="en-US"/>
              </w:rPr>
              <w:t>less</w:t>
            </w:r>
          </w:p>
          <w:p w14:paraId="7E445102" w14:textId="77777777" w:rsidR="00F51D7D" w:rsidRPr="00236B7A" w:rsidRDefault="00F51D7D" w:rsidP="00E56692">
            <w:pPr>
              <w:spacing w:line="240" w:lineRule="auto"/>
              <w:jc w:val="center"/>
              <w:rPr>
                <w:sz w:val="16"/>
                <w:szCs w:val="16"/>
                <w:lang w:val="en-US"/>
              </w:rPr>
            </w:pPr>
            <w:r w:rsidRPr="00236B7A">
              <w:rPr>
                <w:sz w:val="16"/>
                <w:szCs w:val="16"/>
                <w:lang w:val="en-US"/>
              </w:rPr>
              <w:t>N= 483 (87.18%)</w:t>
            </w:r>
          </w:p>
        </w:tc>
        <w:tc>
          <w:tcPr>
            <w:tcW w:w="872" w:type="dxa"/>
            <w:tcBorders>
              <w:top w:val="dotted" w:sz="4" w:space="0" w:color="auto"/>
              <w:bottom w:val="single" w:sz="4" w:space="0" w:color="auto"/>
            </w:tcBorders>
            <w:shd w:val="clear" w:color="auto" w:fill="auto"/>
            <w:vAlign w:val="center"/>
          </w:tcPr>
          <w:p w14:paraId="1DE4B164" w14:textId="77777777" w:rsidR="00F51D7D" w:rsidRPr="00236B7A" w:rsidRDefault="00F51D7D" w:rsidP="00E56692">
            <w:pPr>
              <w:spacing w:line="240" w:lineRule="auto"/>
              <w:jc w:val="center"/>
              <w:rPr>
                <w:b/>
                <w:bCs/>
                <w:sz w:val="16"/>
                <w:szCs w:val="16"/>
                <w:lang w:val="en-US"/>
              </w:rPr>
            </w:pPr>
            <w:r w:rsidRPr="00236B7A">
              <w:rPr>
                <w:b/>
                <w:bCs/>
                <w:sz w:val="16"/>
                <w:szCs w:val="16"/>
                <w:lang w:val="en-US"/>
              </w:rPr>
              <w:t>P value</w:t>
            </w:r>
          </w:p>
        </w:tc>
      </w:tr>
      <w:tr w:rsidR="00F51D7D" w:rsidRPr="00236B7A" w14:paraId="7A5B8005" w14:textId="77777777" w:rsidTr="007663B2">
        <w:tc>
          <w:tcPr>
            <w:tcW w:w="9016" w:type="dxa"/>
            <w:gridSpan w:val="7"/>
            <w:tcBorders>
              <w:top w:val="single" w:sz="4" w:space="0" w:color="auto"/>
            </w:tcBorders>
            <w:shd w:val="clear" w:color="auto" w:fill="auto"/>
            <w:vAlign w:val="center"/>
          </w:tcPr>
          <w:p w14:paraId="6EE8F713" w14:textId="77777777" w:rsidR="00F51D7D" w:rsidRPr="002F6CC1" w:rsidRDefault="00F51D7D" w:rsidP="00E56692">
            <w:pPr>
              <w:spacing w:line="240" w:lineRule="auto"/>
              <w:jc w:val="center"/>
              <w:rPr>
                <w:sz w:val="16"/>
                <w:szCs w:val="16"/>
                <w:lang w:val="en-US"/>
              </w:rPr>
            </w:pPr>
            <w:r w:rsidRPr="002F6CC1">
              <w:rPr>
                <w:sz w:val="16"/>
                <w:szCs w:val="16"/>
                <w:lang w:val="en-US"/>
              </w:rPr>
              <w:t>Outcomes</w:t>
            </w:r>
          </w:p>
        </w:tc>
      </w:tr>
      <w:tr w:rsidR="00F51D7D" w:rsidRPr="00236B7A" w14:paraId="2DE08CAA" w14:textId="77777777" w:rsidTr="00B1021A">
        <w:tc>
          <w:tcPr>
            <w:tcW w:w="1555" w:type="dxa"/>
            <w:shd w:val="clear" w:color="auto" w:fill="auto"/>
            <w:vAlign w:val="center"/>
          </w:tcPr>
          <w:p w14:paraId="234B4437" w14:textId="77777777" w:rsidR="00F51D7D" w:rsidRPr="00236B7A" w:rsidRDefault="00F51D7D" w:rsidP="00E56692">
            <w:pPr>
              <w:spacing w:line="240" w:lineRule="auto"/>
              <w:jc w:val="center"/>
              <w:rPr>
                <w:b/>
                <w:bCs/>
                <w:sz w:val="16"/>
                <w:szCs w:val="16"/>
                <w:lang w:val="en-US"/>
              </w:rPr>
            </w:pPr>
            <w:r>
              <w:rPr>
                <w:rFonts w:cstheme="minorHAnsi"/>
                <w:b/>
                <w:bCs/>
                <w:sz w:val="16"/>
                <w:szCs w:val="16"/>
                <w:lang w:val="en-US"/>
              </w:rPr>
              <w:t>Depression (moderate or severe symptoms) at 24</w:t>
            </w:r>
          </w:p>
        </w:tc>
        <w:tc>
          <w:tcPr>
            <w:tcW w:w="1417" w:type="dxa"/>
            <w:shd w:val="clear" w:color="auto" w:fill="auto"/>
            <w:vAlign w:val="center"/>
          </w:tcPr>
          <w:p w14:paraId="1984CA53" w14:textId="77777777" w:rsidR="00F51D7D" w:rsidRPr="002F6CC1" w:rsidRDefault="00F51D7D" w:rsidP="00E56692">
            <w:pPr>
              <w:spacing w:line="240" w:lineRule="auto"/>
              <w:jc w:val="center"/>
              <w:rPr>
                <w:sz w:val="20"/>
                <w:szCs w:val="20"/>
                <w:lang w:val="en-US"/>
              </w:rPr>
            </w:pPr>
            <w:r w:rsidRPr="002F6CC1">
              <w:rPr>
                <w:sz w:val="20"/>
                <w:szCs w:val="20"/>
                <w:lang w:val="en-US"/>
              </w:rPr>
              <w:t>46 (8.3)</w:t>
            </w:r>
          </w:p>
        </w:tc>
        <w:tc>
          <w:tcPr>
            <w:tcW w:w="1418" w:type="dxa"/>
            <w:shd w:val="clear" w:color="auto" w:fill="auto"/>
            <w:vAlign w:val="center"/>
          </w:tcPr>
          <w:p w14:paraId="16528B8D" w14:textId="77777777" w:rsidR="00F51D7D" w:rsidRPr="002F6CC1" w:rsidRDefault="00F51D7D" w:rsidP="00E56692">
            <w:pPr>
              <w:spacing w:line="240" w:lineRule="auto"/>
              <w:jc w:val="center"/>
              <w:rPr>
                <w:sz w:val="20"/>
                <w:szCs w:val="20"/>
                <w:lang w:val="en-US"/>
              </w:rPr>
            </w:pPr>
            <w:r w:rsidRPr="002F6CC1">
              <w:rPr>
                <w:sz w:val="20"/>
                <w:szCs w:val="20"/>
                <w:lang w:val="en-US"/>
              </w:rPr>
              <w:t>31 (7.62)</w:t>
            </w:r>
          </w:p>
        </w:tc>
        <w:tc>
          <w:tcPr>
            <w:tcW w:w="992" w:type="dxa"/>
            <w:shd w:val="clear" w:color="auto" w:fill="auto"/>
            <w:vAlign w:val="center"/>
          </w:tcPr>
          <w:p w14:paraId="77C058F1" w14:textId="78D92987"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.698</w:t>
            </w:r>
          </w:p>
        </w:tc>
        <w:tc>
          <w:tcPr>
            <w:tcW w:w="1417" w:type="dxa"/>
            <w:shd w:val="clear" w:color="auto" w:fill="auto"/>
            <w:vAlign w:val="center"/>
          </w:tcPr>
          <w:p w14:paraId="292102A6" w14:textId="77777777" w:rsidR="00F51D7D" w:rsidRPr="002F6CC1" w:rsidRDefault="00F51D7D" w:rsidP="00E56692">
            <w:pPr>
              <w:spacing w:line="240" w:lineRule="auto"/>
              <w:jc w:val="center"/>
              <w:rPr>
                <w:sz w:val="20"/>
                <w:szCs w:val="20"/>
                <w:lang w:val="en-US"/>
              </w:rPr>
            </w:pPr>
            <w:r w:rsidRPr="002F6CC1">
              <w:rPr>
                <w:sz w:val="20"/>
                <w:szCs w:val="20"/>
                <w:lang w:val="en-US"/>
              </w:rPr>
              <w:t>6 (8.45)</w:t>
            </w:r>
          </w:p>
        </w:tc>
        <w:tc>
          <w:tcPr>
            <w:tcW w:w="1345" w:type="dxa"/>
            <w:shd w:val="clear" w:color="auto" w:fill="auto"/>
            <w:vAlign w:val="center"/>
          </w:tcPr>
          <w:p w14:paraId="726F5FC3" w14:textId="77777777" w:rsidR="00F51D7D" w:rsidRPr="002F6CC1" w:rsidRDefault="00F51D7D" w:rsidP="00E56692">
            <w:pPr>
              <w:spacing w:line="240" w:lineRule="auto"/>
              <w:jc w:val="center"/>
              <w:rPr>
                <w:sz w:val="20"/>
                <w:szCs w:val="20"/>
                <w:lang w:val="en-US"/>
              </w:rPr>
            </w:pPr>
            <w:r w:rsidRPr="002F6CC1">
              <w:rPr>
                <w:sz w:val="20"/>
                <w:szCs w:val="20"/>
                <w:lang w:val="en-US"/>
              </w:rPr>
              <w:t>40 (8.28)</w:t>
            </w:r>
          </w:p>
        </w:tc>
        <w:tc>
          <w:tcPr>
            <w:tcW w:w="872" w:type="dxa"/>
            <w:shd w:val="clear" w:color="auto" w:fill="auto"/>
            <w:vAlign w:val="center"/>
          </w:tcPr>
          <w:p w14:paraId="35B9A44A" w14:textId="491A77BB"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.962</w:t>
            </w:r>
          </w:p>
        </w:tc>
      </w:tr>
      <w:tr w:rsidR="00F51D7D" w:rsidRPr="00236B7A" w14:paraId="5A027B57" w14:textId="77777777" w:rsidTr="00B1021A">
        <w:tc>
          <w:tcPr>
            <w:tcW w:w="1555" w:type="dxa"/>
            <w:shd w:val="clear" w:color="auto" w:fill="auto"/>
            <w:vAlign w:val="center"/>
          </w:tcPr>
          <w:p w14:paraId="1A81312C" w14:textId="7E44DF2E" w:rsidR="00F51D7D" w:rsidRPr="00236B7A" w:rsidRDefault="00F51D7D" w:rsidP="00E56692">
            <w:pPr>
              <w:spacing w:line="240" w:lineRule="auto"/>
              <w:jc w:val="center"/>
              <w:rPr>
                <w:b/>
                <w:bCs/>
                <w:sz w:val="16"/>
                <w:szCs w:val="16"/>
                <w:lang w:val="en-US"/>
              </w:rPr>
            </w:pPr>
            <w:proofErr w:type="spellStart"/>
            <w:r>
              <w:rPr>
                <w:rFonts w:cstheme="minorHAnsi"/>
                <w:b/>
                <w:bCs/>
                <w:sz w:val="16"/>
                <w:szCs w:val="16"/>
                <w:lang w:val="en-US"/>
              </w:rPr>
              <w:t>Generalised</w:t>
            </w:r>
            <w:proofErr w:type="spellEnd"/>
            <w:r>
              <w:rPr>
                <w:rFonts w:cstheme="minorHAnsi"/>
                <w:b/>
                <w:bCs/>
                <w:sz w:val="16"/>
                <w:szCs w:val="16"/>
                <w:lang w:val="en-US"/>
              </w:rPr>
              <w:t xml:space="preserve"> </w:t>
            </w:r>
            <w:r w:rsidR="00B1021A">
              <w:rPr>
                <w:rFonts w:cstheme="minorHAnsi"/>
                <w:b/>
                <w:bCs/>
                <w:sz w:val="16"/>
                <w:szCs w:val="16"/>
                <w:lang w:val="en-US"/>
              </w:rPr>
              <w:t xml:space="preserve">anxiety disorder </w:t>
            </w:r>
            <w:r>
              <w:rPr>
                <w:rFonts w:cstheme="minorHAnsi"/>
                <w:b/>
                <w:bCs/>
                <w:sz w:val="16"/>
                <w:szCs w:val="16"/>
                <w:lang w:val="en-US"/>
              </w:rPr>
              <w:t>at 24</w:t>
            </w:r>
          </w:p>
        </w:tc>
        <w:tc>
          <w:tcPr>
            <w:tcW w:w="1417" w:type="dxa"/>
            <w:shd w:val="clear" w:color="auto" w:fill="auto"/>
            <w:vAlign w:val="center"/>
          </w:tcPr>
          <w:p w14:paraId="69482F89" w14:textId="77777777" w:rsidR="00F51D7D" w:rsidRPr="002F6CC1" w:rsidRDefault="00F51D7D" w:rsidP="00E56692">
            <w:pPr>
              <w:spacing w:line="240" w:lineRule="auto"/>
              <w:jc w:val="center"/>
              <w:rPr>
                <w:sz w:val="20"/>
                <w:szCs w:val="20"/>
                <w:lang w:val="en-US"/>
              </w:rPr>
            </w:pPr>
            <w:r w:rsidRPr="002F6CC1">
              <w:rPr>
                <w:sz w:val="20"/>
                <w:szCs w:val="20"/>
                <w:lang w:val="en-US"/>
              </w:rPr>
              <w:t>55 (9.93)</w:t>
            </w:r>
          </w:p>
        </w:tc>
        <w:tc>
          <w:tcPr>
            <w:tcW w:w="1418" w:type="dxa"/>
            <w:shd w:val="clear" w:color="auto" w:fill="auto"/>
            <w:vAlign w:val="center"/>
          </w:tcPr>
          <w:p w14:paraId="115490B6" w14:textId="77777777" w:rsidR="00F51D7D" w:rsidRPr="002F6CC1" w:rsidRDefault="00F51D7D" w:rsidP="00E56692">
            <w:pPr>
              <w:spacing w:line="240" w:lineRule="auto"/>
              <w:jc w:val="center"/>
              <w:rPr>
                <w:sz w:val="20"/>
                <w:szCs w:val="20"/>
                <w:lang w:val="en-US"/>
              </w:rPr>
            </w:pPr>
            <w:r w:rsidRPr="002F6CC1">
              <w:rPr>
                <w:sz w:val="20"/>
                <w:szCs w:val="20"/>
                <w:lang w:val="en-US"/>
              </w:rPr>
              <w:t>37 (9.09)</w:t>
            </w:r>
          </w:p>
        </w:tc>
        <w:tc>
          <w:tcPr>
            <w:tcW w:w="992" w:type="dxa"/>
            <w:shd w:val="clear" w:color="auto" w:fill="auto"/>
            <w:vAlign w:val="center"/>
          </w:tcPr>
          <w:p w14:paraId="744045D8" w14:textId="3E1B20C6"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.663</w:t>
            </w:r>
          </w:p>
        </w:tc>
        <w:tc>
          <w:tcPr>
            <w:tcW w:w="1417" w:type="dxa"/>
            <w:shd w:val="clear" w:color="auto" w:fill="auto"/>
            <w:vAlign w:val="center"/>
          </w:tcPr>
          <w:p w14:paraId="60C4645B" w14:textId="77777777" w:rsidR="00F51D7D" w:rsidRPr="002F6CC1" w:rsidRDefault="00F51D7D" w:rsidP="00E56692">
            <w:pPr>
              <w:spacing w:line="240" w:lineRule="auto"/>
              <w:jc w:val="center"/>
              <w:rPr>
                <w:sz w:val="20"/>
                <w:szCs w:val="20"/>
                <w:lang w:val="en-US"/>
              </w:rPr>
            </w:pPr>
            <w:r w:rsidRPr="002F6CC1">
              <w:rPr>
                <w:sz w:val="20"/>
                <w:szCs w:val="20"/>
                <w:lang w:val="en-US"/>
              </w:rPr>
              <w:t>10 (14.08)</w:t>
            </w:r>
          </w:p>
        </w:tc>
        <w:tc>
          <w:tcPr>
            <w:tcW w:w="1345" w:type="dxa"/>
            <w:shd w:val="clear" w:color="auto" w:fill="auto"/>
            <w:vAlign w:val="center"/>
          </w:tcPr>
          <w:p w14:paraId="694ADEAF" w14:textId="77777777" w:rsidR="00F51D7D" w:rsidRPr="002F6CC1" w:rsidRDefault="00F51D7D" w:rsidP="00E56692">
            <w:pPr>
              <w:spacing w:line="240" w:lineRule="auto"/>
              <w:jc w:val="center"/>
              <w:rPr>
                <w:sz w:val="20"/>
                <w:szCs w:val="20"/>
                <w:lang w:val="en-US"/>
              </w:rPr>
            </w:pPr>
            <w:r w:rsidRPr="002F6CC1">
              <w:rPr>
                <w:sz w:val="20"/>
                <w:szCs w:val="20"/>
                <w:lang w:val="en-US"/>
              </w:rPr>
              <w:t>45 (9.32)</w:t>
            </w:r>
          </w:p>
        </w:tc>
        <w:tc>
          <w:tcPr>
            <w:tcW w:w="872" w:type="dxa"/>
            <w:shd w:val="clear" w:color="auto" w:fill="auto"/>
            <w:vAlign w:val="center"/>
          </w:tcPr>
          <w:p w14:paraId="784DC16D" w14:textId="17700B57"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.210</w:t>
            </w:r>
          </w:p>
        </w:tc>
      </w:tr>
      <w:tr w:rsidR="00F51D7D" w:rsidRPr="00236B7A" w14:paraId="7B24F139" w14:textId="77777777" w:rsidTr="00B1021A">
        <w:tc>
          <w:tcPr>
            <w:tcW w:w="1555" w:type="dxa"/>
            <w:shd w:val="clear" w:color="auto" w:fill="auto"/>
            <w:vAlign w:val="center"/>
          </w:tcPr>
          <w:p w14:paraId="2C42A57A" w14:textId="4B09203F" w:rsidR="00F51D7D" w:rsidRPr="00236B7A" w:rsidRDefault="00F51D7D" w:rsidP="00E56692">
            <w:pPr>
              <w:spacing w:line="240" w:lineRule="auto"/>
              <w:jc w:val="center"/>
              <w:rPr>
                <w:b/>
                <w:bCs/>
                <w:sz w:val="16"/>
                <w:szCs w:val="16"/>
                <w:lang w:val="en-US"/>
              </w:rPr>
            </w:pPr>
            <w:r w:rsidRPr="00CB2C77">
              <w:rPr>
                <w:rFonts w:cstheme="minorHAnsi"/>
                <w:b/>
                <w:bCs/>
                <w:sz w:val="16"/>
                <w:szCs w:val="16"/>
                <w:lang w:val="en-US"/>
              </w:rPr>
              <w:t>Psychotic</w:t>
            </w:r>
            <w:r>
              <w:rPr>
                <w:rFonts w:cstheme="minorHAnsi"/>
                <w:b/>
                <w:bCs/>
                <w:sz w:val="16"/>
                <w:szCs w:val="16"/>
                <w:lang w:val="en-US"/>
              </w:rPr>
              <w:t>-</w:t>
            </w:r>
            <w:r w:rsidR="00B1021A">
              <w:rPr>
                <w:rFonts w:cstheme="minorHAnsi"/>
                <w:b/>
                <w:bCs/>
                <w:sz w:val="16"/>
                <w:szCs w:val="16"/>
                <w:lang w:val="en-US"/>
              </w:rPr>
              <w:t>like</w:t>
            </w:r>
            <w:r w:rsidR="00B1021A" w:rsidRPr="00CB2C77">
              <w:rPr>
                <w:rFonts w:cstheme="minorHAnsi"/>
                <w:b/>
                <w:bCs/>
                <w:sz w:val="16"/>
                <w:szCs w:val="16"/>
                <w:lang w:val="en-US"/>
              </w:rPr>
              <w:t xml:space="preserve"> experiences</w:t>
            </w:r>
            <w:r w:rsidR="00B1021A">
              <w:rPr>
                <w:rFonts w:cstheme="minorHAnsi"/>
                <w:b/>
                <w:bCs/>
                <w:sz w:val="16"/>
                <w:szCs w:val="16"/>
                <w:lang w:val="en-US"/>
              </w:rPr>
              <w:t xml:space="preserve"> </w:t>
            </w:r>
            <w:r>
              <w:rPr>
                <w:rFonts w:cstheme="minorHAnsi"/>
                <w:b/>
                <w:bCs/>
                <w:sz w:val="16"/>
                <w:szCs w:val="16"/>
                <w:lang w:val="en-US"/>
              </w:rPr>
              <w:t>at 24</w:t>
            </w:r>
          </w:p>
        </w:tc>
        <w:tc>
          <w:tcPr>
            <w:tcW w:w="1417" w:type="dxa"/>
            <w:shd w:val="clear" w:color="auto" w:fill="auto"/>
            <w:vAlign w:val="center"/>
          </w:tcPr>
          <w:p w14:paraId="13D3103D" w14:textId="77777777" w:rsidR="00F51D7D" w:rsidRPr="002F6CC1" w:rsidRDefault="00F51D7D" w:rsidP="00E56692">
            <w:pPr>
              <w:spacing w:line="240" w:lineRule="auto"/>
              <w:jc w:val="center"/>
              <w:rPr>
                <w:sz w:val="20"/>
                <w:szCs w:val="20"/>
                <w:lang w:val="en-US"/>
              </w:rPr>
            </w:pPr>
            <w:r w:rsidRPr="002F6CC1">
              <w:rPr>
                <w:sz w:val="20"/>
                <w:szCs w:val="20"/>
                <w:lang w:val="en-US"/>
              </w:rPr>
              <w:t>27 (4.87)</w:t>
            </w:r>
          </w:p>
        </w:tc>
        <w:tc>
          <w:tcPr>
            <w:tcW w:w="1418" w:type="dxa"/>
            <w:shd w:val="clear" w:color="auto" w:fill="auto"/>
            <w:vAlign w:val="center"/>
          </w:tcPr>
          <w:p w14:paraId="2322C29D" w14:textId="77777777" w:rsidR="00F51D7D" w:rsidRPr="002F6CC1" w:rsidRDefault="00F51D7D" w:rsidP="00E56692">
            <w:pPr>
              <w:spacing w:line="240" w:lineRule="auto"/>
              <w:jc w:val="center"/>
              <w:rPr>
                <w:sz w:val="20"/>
                <w:szCs w:val="20"/>
                <w:lang w:val="en-US"/>
              </w:rPr>
            </w:pPr>
            <w:r w:rsidRPr="002F6CC1">
              <w:rPr>
                <w:sz w:val="20"/>
                <w:szCs w:val="20"/>
                <w:lang w:val="en-US"/>
              </w:rPr>
              <w:t>17 (4.18)</w:t>
            </w:r>
          </w:p>
        </w:tc>
        <w:tc>
          <w:tcPr>
            <w:tcW w:w="992" w:type="dxa"/>
            <w:shd w:val="clear" w:color="auto" w:fill="auto"/>
            <w:vAlign w:val="center"/>
          </w:tcPr>
          <w:p w14:paraId="0790BB55" w14:textId="31C518BB"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.610</w:t>
            </w:r>
          </w:p>
        </w:tc>
        <w:tc>
          <w:tcPr>
            <w:tcW w:w="1417" w:type="dxa"/>
            <w:shd w:val="clear" w:color="auto" w:fill="auto"/>
            <w:vAlign w:val="center"/>
          </w:tcPr>
          <w:p w14:paraId="566F6B7E" w14:textId="77777777" w:rsidR="00F51D7D" w:rsidRPr="002F6CC1" w:rsidRDefault="00F51D7D" w:rsidP="00E56692">
            <w:pPr>
              <w:spacing w:line="240" w:lineRule="auto"/>
              <w:jc w:val="center"/>
              <w:rPr>
                <w:sz w:val="20"/>
                <w:szCs w:val="20"/>
                <w:lang w:val="en-US"/>
              </w:rPr>
            </w:pPr>
            <w:r w:rsidRPr="002F6CC1">
              <w:rPr>
                <w:sz w:val="20"/>
                <w:szCs w:val="20"/>
                <w:lang w:val="en-US"/>
              </w:rPr>
              <w:t>5 (7.04)</w:t>
            </w:r>
          </w:p>
        </w:tc>
        <w:tc>
          <w:tcPr>
            <w:tcW w:w="1345" w:type="dxa"/>
            <w:shd w:val="clear" w:color="auto" w:fill="auto"/>
            <w:vAlign w:val="center"/>
          </w:tcPr>
          <w:p w14:paraId="0B7BA2C8" w14:textId="77777777" w:rsidR="00F51D7D" w:rsidRPr="002F6CC1" w:rsidRDefault="00F51D7D" w:rsidP="00E56692">
            <w:pPr>
              <w:spacing w:line="240" w:lineRule="auto"/>
              <w:jc w:val="center"/>
              <w:rPr>
                <w:sz w:val="20"/>
                <w:szCs w:val="20"/>
                <w:lang w:val="en-US"/>
              </w:rPr>
            </w:pPr>
            <w:r w:rsidRPr="002F6CC1">
              <w:rPr>
                <w:sz w:val="20"/>
                <w:szCs w:val="20"/>
                <w:lang w:val="en-US"/>
              </w:rPr>
              <w:t>22 (4.55)</w:t>
            </w:r>
          </w:p>
        </w:tc>
        <w:tc>
          <w:tcPr>
            <w:tcW w:w="872" w:type="dxa"/>
            <w:shd w:val="clear" w:color="auto" w:fill="auto"/>
            <w:vAlign w:val="center"/>
          </w:tcPr>
          <w:p w14:paraId="21209C9D" w14:textId="406FCA3E"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.363</w:t>
            </w:r>
          </w:p>
        </w:tc>
      </w:tr>
      <w:tr w:rsidR="00F51D7D" w:rsidRPr="00236B7A" w14:paraId="1A42620F" w14:textId="77777777" w:rsidTr="00B1021A">
        <w:tc>
          <w:tcPr>
            <w:tcW w:w="1555" w:type="dxa"/>
            <w:shd w:val="clear" w:color="auto" w:fill="auto"/>
            <w:vAlign w:val="center"/>
          </w:tcPr>
          <w:p w14:paraId="53470EC4" w14:textId="2918FBE4" w:rsidR="00F51D7D" w:rsidRPr="00236B7A" w:rsidRDefault="00F51D7D" w:rsidP="00E56692">
            <w:pPr>
              <w:spacing w:line="240" w:lineRule="auto"/>
              <w:jc w:val="center"/>
              <w:rPr>
                <w:b/>
                <w:bCs/>
                <w:sz w:val="16"/>
                <w:szCs w:val="16"/>
                <w:lang w:val="en-US"/>
              </w:rPr>
            </w:pPr>
            <w:r w:rsidRPr="00CB2C77">
              <w:rPr>
                <w:rFonts w:cstheme="minorHAnsi"/>
                <w:b/>
                <w:bCs/>
                <w:sz w:val="16"/>
                <w:szCs w:val="16"/>
                <w:lang w:val="en-US"/>
              </w:rPr>
              <w:t xml:space="preserve">Problematic </w:t>
            </w:r>
            <w:r w:rsidR="00B1021A" w:rsidRPr="00CB2C77">
              <w:rPr>
                <w:rFonts w:cstheme="minorHAnsi"/>
                <w:b/>
                <w:bCs/>
                <w:sz w:val="16"/>
                <w:szCs w:val="16"/>
                <w:lang w:val="en-US"/>
              </w:rPr>
              <w:t>cannabis us</w:t>
            </w:r>
            <w:r w:rsidRPr="00CB2C77">
              <w:rPr>
                <w:rFonts w:cstheme="minorHAnsi"/>
                <w:b/>
                <w:bCs/>
                <w:sz w:val="16"/>
                <w:szCs w:val="16"/>
                <w:lang w:val="en-US"/>
              </w:rPr>
              <w:t>e</w:t>
            </w:r>
            <w:r>
              <w:rPr>
                <w:rFonts w:cstheme="minorHAnsi"/>
                <w:b/>
                <w:bCs/>
                <w:sz w:val="16"/>
                <w:szCs w:val="16"/>
                <w:lang w:val="en-US"/>
              </w:rPr>
              <w:t xml:space="preserve"> at 24</w:t>
            </w:r>
          </w:p>
        </w:tc>
        <w:tc>
          <w:tcPr>
            <w:tcW w:w="1417" w:type="dxa"/>
            <w:shd w:val="clear" w:color="auto" w:fill="auto"/>
            <w:vAlign w:val="center"/>
          </w:tcPr>
          <w:p w14:paraId="680E672B" w14:textId="77777777" w:rsidR="00F51D7D" w:rsidRPr="002F6CC1" w:rsidRDefault="00F51D7D" w:rsidP="00E56692">
            <w:pPr>
              <w:spacing w:line="240" w:lineRule="auto"/>
              <w:jc w:val="center"/>
              <w:rPr>
                <w:sz w:val="20"/>
                <w:szCs w:val="20"/>
                <w:lang w:val="en-US"/>
              </w:rPr>
            </w:pPr>
            <w:r w:rsidRPr="002F6CC1">
              <w:rPr>
                <w:sz w:val="20"/>
                <w:szCs w:val="20"/>
                <w:lang w:val="en-US"/>
              </w:rPr>
              <w:t>25 (4.51)</w:t>
            </w:r>
          </w:p>
        </w:tc>
        <w:tc>
          <w:tcPr>
            <w:tcW w:w="1418" w:type="dxa"/>
            <w:shd w:val="clear" w:color="auto" w:fill="auto"/>
            <w:vAlign w:val="center"/>
          </w:tcPr>
          <w:p w14:paraId="0B98C107" w14:textId="77777777" w:rsidR="00F51D7D" w:rsidRPr="002F6CC1" w:rsidRDefault="00F51D7D" w:rsidP="00E56692">
            <w:pPr>
              <w:spacing w:line="240" w:lineRule="auto"/>
              <w:jc w:val="center"/>
              <w:rPr>
                <w:sz w:val="20"/>
                <w:szCs w:val="20"/>
                <w:lang w:val="en-US"/>
              </w:rPr>
            </w:pPr>
            <w:r w:rsidRPr="002F6CC1">
              <w:rPr>
                <w:sz w:val="20"/>
                <w:szCs w:val="20"/>
                <w:lang w:val="en-US"/>
              </w:rPr>
              <w:t>&lt;5</w:t>
            </w:r>
          </w:p>
        </w:tc>
        <w:tc>
          <w:tcPr>
            <w:tcW w:w="992" w:type="dxa"/>
            <w:shd w:val="clear" w:color="auto" w:fill="auto"/>
            <w:vAlign w:val="center"/>
          </w:tcPr>
          <w:p w14:paraId="7E31EC4D" w14:textId="71529EBD" w:rsidR="00F51D7D" w:rsidRPr="002F6CC1" w:rsidRDefault="00F51D7D" w:rsidP="00E56692">
            <w:pPr>
              <w:spacing w:line="240" w:lineRule="auto"/>
              <w:jc w:val="center"/>
              <w:rPr>
                <w:sz w:val="20"/>
                <w:szCs w:val="20"/>
                <w:lang w:val="en-US"/>
              </w:rPr>
            </w:pPr>
            <w:r w:rsidRPr="002F6CC1">
              <w:rPr>
                <w:sz w:val="20"/>
                <w:szCs w:val="20"/>
                <w:lang w:val="en-US"/>
              </w:rPr>
              <w:t>&lt;</w:t>
            </w:r>
            <w:r w:rsidR="00B1021A">
              <w:rPr>
                <w:sz w:val="20"/>
                <w:szCs w:val="20"/>
                <w:lang w:val="en-US"/>
              </w:rPr>
              <w:t>0</w:t>
            </w:r>
            <w:r w:rsidRPr="002F6CC1">
              <w:rPr>
                <w:sz w:val="20"/>
                <w:szCs w:val="20"/>
                <w:lang w:val="en-US"/>
              </w:rPr>
              <w:t>.001*</w:t>
            </w:r>
          </w:p>
        </w:tc>
        <w:tc>
          <w:tcPr>
            <w:tcW w:w="1417" w:type="dxa"/>
            <w:shd w:val="clear" w:color="auto" w:fill="auto"/>
            <w:vAlign w:val="center"/>
          </w:tcPr>
          <w:p w14:paraId="5C43401B" w14:textId="77777777" w:rsidR="00F51D7D" w:rsidRPr="002F6CC1" w:rsidRDefault="00F51D7D" w:rsidP="00E56692">
            <w:pPr>
              <w:spacing w:line="240" w:lineRule="auto"/>
              <w:jc w:val="center"/>
              <w:rPr>
                <w:sz w:val="20"/>
                <w:szCs w:val="20"/>
                <w:lang w:val="en-US"/>
              </w:rPr>
            </w:pPr>
            <w:r w:rsidRPr="002F6CC1">
              <w:rPr>
                <w:sz w:val="20"/>
                <w:szCs w:val="20"/>
                <w:lang w:val="en-US"/>
              </w:rPr>
              <w:t>15 (21.13)</w:t>
            </w:r>
          </w:p>
        </w:tc>
        <w:tc>
          <w:tcPr>
            <w:tcW w:w="1345" w:type="dxa"/>
            <w:shd w:val="clear" w:color="auto" w:fill="auto"/>
            <w:vAlign w:val="center"/>
          </w:tcPr>
          <w:p w14:paraId="1AFF287F" w14:textId="77777777" w:rsidR="00F51D7D" w:rsidRPr="002F6CC1" w:rsidRDefault="00F51D7D" w:rsidP="00E56692">
            <w:pPr>
              <w:spacing w:line="240" w:lineRule="auto"/>
              <w:jc w:val="center"/>
              <w:rPr>
                <w:sz w:val="20"/>
                <w:szCs w:val="20"/>
                <w:lang w:val="en-US"/>
              </w:rPr>
            </w:pPr>
            <w:r w:rsidRPr="002F6CC1">
              <w:rPr>
                <w:sz w:val="20"/>
                <w:szCs w:val="20"/>
                <w:lang w:val="en-US"/>
              </w:rPr>
              <w:t>10 (2.07)</w:t>
            </w:r>
          </w:p>
        </w:tc>
        <w:tc>
          <w:tcPr>
            <w:tcW w:w="872" w:type="dxa"/>
            <w:shd w:val="clear" w:color="auto" w:fill="auto"/>
            <w:vAlign w:val="center"/>
          </w:tcPr>
          <w:p w14:paraId="49C15E10" w14:textId="1BAE8ADC" w:rsidR="00F51D7D" w:rsidRPr="002F6CC1" w:rsidRDefault="00F51D7D" w:rsidP="00E56692">
            <w:pPr>
              <w:spacing w:line="240" w:lineRule="auto"/>
              <w:jc w:val="center"/>
              <w:rPr>
                <w:sz w:val="20"/>
                <w:szCs w:val="20"/>
                <w:lang w:val="en-US"/>
              </w:rPr>
            </w:pPr>
            <w:r w:rsidRPr="002F6CC1">
              <w:rPr>
                <w:sz w:val="20"/>
                <w:szCs w:val="20"/>
                <w:lang w:val="en-US"/>
              </w:rPr>
              <w:t>&lt;</w:t>
            </w:r>
            <w:r w:rsidR="00B1021A">
              <w:rPr>
                <w:sz w:val="20"/>
                <w:szCs w:val="20"/>
                <w:lang w:val="en-US"/>
              </w:rPr>
              <w:t>0</w:t>
            </w:r>
            <w:r w:rsidRPr="002F6CC1">
              <w:rPr>
                <w:sz w:val="20"/>
                <w:szCs w:val="20"/>
                <w:lang w:val="en-US"/>
              </w:rPr>
              <w:t>.001</w:t>
            </w:r>
          </w:p>
        </w:tc>
      </w:tr>
      <w:tr w:rsidR="00F51D7D" w:rsidRPr="00236B7A" w14:paraId="6667CD3E" w14:textId="77777777" w:rsidTr="007663B2">
        <w:tc>
          <w:tcPr>
            <w:tcW w:w="9016" w:type="dxa"/>
            <w:gridSpan w:val="7"/>
            <w:shd w:val="clear" w:color="auto" w:fill="auto"/>
            <w:vAlign w:val="center"/>
          </w:tcPr>
          <w:p w14:paraId="7FB88F8B" w14:textId="1977E3A6" w:rsidR="00F51D7D" w:rsidRDefault="00F51D7D" w:rsidP="00E56692">
            <w:pPr>
              <w:spacing w:line="240" w:lineRule="auto"/>
              <w:jc w:val="center"/>
              <w:rPr>
                <w:sz w:val="16"/>
                <w:szCs w:val="16"/>
                <w:lang w:val="en-US"/>
              </w:rPr>
            </w:pPr>
            <w:r>
              <w:rPr>
                <w:sz w:val="16"/>
                <w:szCs w:val="16"/>
                <w:lang w:val="en-US"/>
              </w:rPr>
              <w:t xml:space="preserve">Demographic </w:t>
            </w:r>
            <w:r w:rsidR="00B1021A">
              <w:rPr>
                <w:sz w:val="16"/>
                <w:szCs w:val="16"/>
                <w:lang w:val="en-US"/>
              </w:rPr>
              <w:t>variables</w:t>
            </w:r>
          </w:p>
        </w:tc>
      </w:tr>
      <w:tr w:rsidR="00F51D7D" w:rsidRPr="00236B7A" w14:paraId="5965C840" w14:textId="77777777" w:rsidTr="00B1021A">
        <w:tc>
          <w:tcPr>
            <w:tcW w:w="1555" w:type="dxa"/>
            <w:shd w:val="clear" w:color="auto" w:fill="auto"/>
            <w:vAlign w:val="center"/>
          </w:tcPr>
          <w:p w14:paraId="3739A634" w14:textId="07847AAE" w:rsidR="00F51D7D" w:rsidRPr="00236B7A" w:rsidRDefault="00F51D7D" w:rsidP="00E56692">
            <w:pPr>
              <w:spacing w:line="240" w:lineRule="auto"/>
              <w:jc w:val="center"/>
              <w:rPr>
                <w:b/>
                <w:bCs/>
                <w:sz w:val="16"/>
                <w:szCs w:val="16"/>
                <w:lang w:val="en-US"/>
              </w:rPr>
            </w:pPr>
            <w:r w:rsidRPr="002E5A46">
              <w:rPr>
                <w:b/>
                <w:bCs/>
                <w:sz w:val="16"/>
                <w:szCs w:val="16"/>
                <w:lang w:val="en-US"/>
              </w:rPr>
              <w:t xml:space="preserve">Low </w:t>
            </w:r>
            <w:r w:rsidR="00B1021A" w:rsidRPr="002E5A46">
              <w:rPr>
                <w:b/>
                <w:bCs/>
                <w:sz w:val="16"/>
                <w:szCs w:val="16"/>
                <w:lang w:val="en-US"/>
              </w:rPr>
              <w:t>maternal educa</w:t>
            </w:r>
            <w:r w:rsidRPr="002E5A46">
              <w:rPr>
                <w:b/>
                <w:bCs/>
                <w:sz w:val="16"/>
                <w:szCs w:val="16"/>
                <w:lang w:val="en-US"/>
              </w:rPr>
              <w:t>tion</w:t>
            </w:r>
          </w:p>
        </w:tc>
        <w:tc>
          <w:tcPr>
            <w:tcW w:w="1417" w:type="dxa"/>
            <w:shd w:val="clear" w:color="auto" w:fill="auto"/>
            <w:vAlign w:val="center"/>
          </w:tcPr>
          <w:p w14:paraId="39A9FB32" w14:textId="77777777" w:rsidR="00F51D7D" w:rsidRPr="002F6CC1" w:rsidRDefault="00F51D7D" w:rsidP="00E56692">
            <w:pPr>
              <w:spacing w:line="240" w:lineRule="auto"/>
              <w:jc w:val="center"/>
              <w:rPr>
                <w:sz w:val="20"/>
                <w:szCs w:val="20"/>
                <w:lang w:val="en-US"/>
              </w:rPr>
            </w:pPr>
            <w:r w:rsidRPr="002F6CC1">
              <w:rPr>
                <w:sz w:val="20"/>
                <w:szCs w:val="20"/>
                <w:lang w:val="en-US"/>
              </w:rPr>
              <w:t>202 (36.53)</w:t>
            </w:r>
          </w:p>
        </w:tc>
        <w:tc>
          <w:tcPr>
            <w:tcW w:w="1418" w:type="dxa"/>
            <w:shd w:val="clear" w:color="auto" w:fill="auto"/>
            <w:vAlign w:val="center"/>
          </w:tcPr>
          <w:p w14:paraId="491692FE" w14:textId="77777777" w:rsidR="00F51D7D" w:rsidRPr="002F6CC1" w:rsidRDefault="00F51D7D" w:rsidP="00E56692">
            <w:pPr>
              <w:spacing w:line="240" w:lineRule="auto"/>
              <w:jc w:val="center"/>
              <w:rPr>
                <w:sz w:val="20"/>
                <w:szCs w:val="20"/>
                <w:lang w:val="en-US"/>
              </w:rPr>
            </w:pPr>
            <w:r w:rsidRPr="002F6CC1">
              <w:rPr>
                <w:sz w:val="20"/>
                <w:szCs w:val="20"/>
                <w:lang w:val="en-US"/>
              </w:rPr>
              <w:t>158 (38.82)</w:t>
            </w:r>
          </w:p>
        </w:tc>
        <w:tc>
          <w:tcPr>
            <w:tcW w:w="992" w:type="dxa"/>
            <w:shd w:val="clear" w:color="auto" w:fill="auto"/>
            <w:vAlign w:val="center"/>
          </w:tcPr>
          <w:p w14:paraId="0211EE59" w14:textId="1D76BFB4"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.468</w:t>
            </w:r>
          </w:p>
        </w:tc>
        <w:tc>
          <w:tcPr>
            <w:tcW w:w="1417" w:type="dxa"/>
            <w:shd w:val="clear" w:color="auto" w:fill="auto"/>
            <w:vAlign w:val="center"/>
          </w:tcPr>
          <w:p w14:paraId="04F1782B" w14:textId="77777777" w:rsidR="00F51D7D" w:rsidRPr="002F6CC1" w:rsidRDefault="00F51D7D" w:rsidP="00E56692">
            <w:pPr>
              <w:spacing w:line="240" w:lineRule="auto"/>
              <w:jc w:val="center"/>
              <w:rPr>
                <w:sz w:val="20"/>
                <w:szCs w:val="20"/>
                <w:lang w:val="en-US"/>
              </w:rPr>
            </w:pPr>
            <w:r w:rsidRPr="002F6CC1">
              <w:rPr>
                <w:sz w:val="20"/>
                <w:szCs w:val="20"/>
                <w:lang w:val="en-US"/>
              </w:rPr>
              <w:t>33 (46.48)</w:t>
            </w:r>
          </w:p>
        </w:tc>
        <w:tc>
          <w:tcPr>
            <w:tcW w:w="1345" w:type="dxa"/>
            <w:shd w:val="clear" w:color="auto" w:fill="auto"/>
            <w:vAlign w:val="center"/>
          </w:tcPr>
          <w:p w14:paraId="3E9BC711" w14:textId="77777777" w:rsidR="00F51D7D" w:rsidRPr="002F6CC1" w:rsidRDefault="00F51D7D" w:rsidP="00E56692">
            <w:pPr>
              <w:spacing w:line="240" w:lineRule="auto"/>
              <w:jc w:val="center"/>
              <w:rPr>
                <w:sz w:val="20"/>
                <w:szCs w:val="20"/>
                <w:lang w:val="en-US"/>
              </w:rPr>
            </w:pPr>
            <w:r w:rsidRPr="002F6CC1">
              <w:rPr>
                <w:sz w:val="20"/>
                <w:szCs w:val="20"/>
                <w:lang w:val="en-US"/>
              </w:rPr>
              <w:t>169 (35.06)</w:t>
            </w:r>
          </w:p>
        </w:tc>
        <w:tc>
          <w:tcPr>
            <w:tcW w:w="872" w:type="dxa"/>
            <w:shd w:val="clear" w:color="auto" w:fill="auto"/>
            <w:vAlign w:val="center"/>
          </w:tcPr>
          <w:p w14:paraId="79309F8C" w14:textId="0F4321DC"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.062</w:t>
            </w:r>
          </w:p>
        </w:tc>
      </w:tr>
      <w:tr w:rsidR="00F51D7D" w:rsidRPr="00236B7A" w14:paraId="3F5E8DEA" w14:textId="77777777" w:rsidTr="00B1021A">
        <w:tc>
          <w:tcPr>
            <w:tcW w:w="1555" w:type="dxa"/>
            <w:shd w:val="clear" w:color="auto" w:fill="auto"/>
            <w:vAlign w:val="center"/>
          </w:tcPr>
          <w:p w14:paraId="30C02BF9" w14:textId="50236114" w:rsidR="00F51D7D" w:rsidRPr="00236B7A" w:rsidRDefault="00F51D7D" w:rsidP="00E56692">
            <w:pPr>
              <w:spacing w:line="240" w:lineRule="auto"/>
              <w:jc w:val="center"/>
              <w:rPr>
                <w:b/>
                <w:bCs/>
                <w:sz w:val="16"/>
                <w:szCs w:val="16"/>
                <w:lang w:val="en-US"/>
              </w:rPr>
            </w:pPr>
            <w:r w:rsidRPr="002E5A46">
              <w:rPr>
                <w:b/>
                <w:bCs/>
                <w:sz w:val="16"/>
                <w:szCs w:val="16"/>
                <w:lang w:val="en-US"/>
              </w:rPr>
              <w:t xml:space="preserve">Maternal </w:t>
            </w:r>
            <w:r w:rsidR="00B1021A" w:rsidRPr="002E5A46">
              <w:rPr>
                <w:b/>
                <w:bCs/>
                <w:sz w:val="16"/>
                <w:szCs w:val="16"/>
                <w:lang w:val="en-US"/>
              </w:rPr>
              <w:t>smoker</w:t>
            </w:r>
            <w:r w:rsidR="00B1021A">
              <w:rPr>
                <w:b/>
                <w:bCs/>
                <w:sz w:val="16"/>
                <w:szCs w:val="16"/>
                <w:lang w:val="en-US"/>
              </w:rPr>
              <w:t xml:space="preserve"> during pregnancy</w:t>
            </w:r>
          </w:p>
        </w:tc>
        <w:tc>
          <w:tcPr>
            <w:tcW w:w="1417" w:type="dxa"/>
            <w:shd w:val="clear" w:color="auto" w:fill="auto"/>
            <w:vAlign w:val="center"/>
          </w:tcPr>
          <w:p w14:paraId="5763B870" w14:textId="77777777" w:rsidR="00F51D7D" w:rsidRPr="002F6CC1" w:rsidRDefault="00F51D7D" w:rsidP="00E56692">
            <w:pPr>
              <w:spacing w:line="240" w:lineRule="auto"/>
              <w:jc w:val="center"/>
              <w:rPr>
                <w:sz w:val="20"/>
                <w:szCs w:val="20"/>
                <w:lang w:val="en-US"/>
              </w:rPr>
            </w:pPr>
            <w:r w:rsidRPr="002F6CC1">
              <w:rPr>
                <w:sz w:val="20"/>
                <w:szCs w:val="20"/>
                <w:lang w:val="en-US"/>
              </w:rPr>
              <w:t>250 (45.13)</w:t>
            </w:r>
          </w:p>
        </w:tc>
        <w:tc>
          <w:tcPr>
            <w:tcW w:w="1418" w:type="dxa"/>
            <w:shd w:val="clear" w:color="auto" w:fill="auto"/>
            <w:vAlign w:val="center"/>
          </w:tcPr>
          <w:p w14:paraId="27A77762" w14:textId="77777777" w:rsidR="00F51D7D" w:rsidRPr="002F6CC1" w:rsidRDefault="00F51D7D" w:rsidP="00E56692">
            <w:pPr>
              <w:spacing w:line="240" w:lineRule="auto"/>
              <w:jc w:val="center"/>
              <w:rPr>
                <w:sz w:val="20"/>
                <w:szCs w:val="20"/>
                <w:lang w:val="en-US"/>
              </w:rPr>
            </w:pPr>
            <w:r w:rsidRPr="002F6CC1">
              <w:rPr>
                <w:sz w:val="20"/>
                <w:szCs w:val="20"/>
                <w:lang w:val="en-US"/>
              </w:rPr>
              <w:t>144 (35.38)</w:t>
            </w:r>
          </w:p>
        </w:tc>
        <w:tc>
          <w:tcPr>
            <w:tcW w:w="992" w:type="dxa"/>
            <w:shd w:val="clear" w:color="auto" w:fill="auto"/>
            <w:vAlign w:val="center"/>
          </w:tcPr>
          <w:p w14:paraId="5E9BA425" w14:textId="6FA51A81"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.002</w:t>
            </w:r>
          </w:p>
        </w:tc>
        <w:tc>
          <w:tcPr>
            <w:tcW w:w="1417" w:type="dxa"/>
            <w:shd w:val="clear" w:color="auto" w:fill="auto"/>
            <w:vAlign w:val="center"/>
          </w:tcPr>
          <w:p w14:paraId="13F50C77" w14:textId="77777777" w:rsidR="00F51D7D" w:rsidRPr="002F6CC1" w:rsidRDefault="00F51D7D" w:rsidP="00E56692">
            <w:pPr>
              <w:spacing w:line="240" w:lineRule="auto"/>
              <w:jc w:val="center"/>
              <w:rPr>
                <w:sz w:val="20"/>
                <w:szCs w:val="20"/>
                <w:lang w:val="en-US"/>
              </w:rPr>
            </w:pPr>
            <w:r w:rsidRPr="002F6CC1">
              <w:rPr>
                <w:sz w:val="20"/>
                <w:szCs w:val="20"/>
                <w:lang w:val="en-US"/>
              </w:rPr>
              <w:t>44 (61.97)</w:t>
            </w:r>
          </w:p>
        </w:tc>
        <w:tc>
          <w:tcPr>
            <w:tcW w:w="1345" w:type="dxa"/>
            <w:shd w:val="clear" w:color="auto" w:fill="auto"/>
            <w:vAlign w:val="center"/>
          </w:tcPr>
          <w:p w14:paraId="3AEBEFB9" w14:textId="77777777" w:rsidR="00F51D7D" w:rsidRPr="002F6CC1" w:rsidRDefault="00F51D7D" w:rsidP="00E56692">
            <w:pPr>
              <w:spacing w:line="240" w:lineRule="auto"/>
              <w:jc w:val="center"/>
              <w:rPr>
                <w:sz w:val="20"/>
                <w:szCs w:val="20"/>
                <w:lang w:val="en-US"/>
              </w:rPr>
            </w:pPr>
            <w:r w:rsidRPr="002F6CC1">
              <w:rPr>
                <w:sz w:val="20"/>
                <w:szCs w:val="20"/>
                <w:lang w:val="en-US"/>
              </w:rPr>
              <w:t>206 (42.65)</w:t>
            </w:r>
          </w:p>
        </w:tc>
        <w:tc>
          <w:tcPr>
            <w:tcW w:w="872" w:type="dxa"/>
            <w:shd w:val="clear" w:color="auto" w:fill="auto"/>
            <w:vAlign w:val="center"/>
          </w:tcPr>
          <w:p w14:paraId="0858526B" w14:textId="5C71A7E7"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.002</w:t>
            </w:r>
          </w:p>
        </w:tc>
      </w:tr>
      <w:tr w:rsidR="00F51D7D" w:rsidRPr="00236B7A" w14:paraId="3E585205" w14:textId="77777777" w:rsidTr="00B1021A">
        <w:tc>
          <w:tcPr>
            <w:tcW w:w="1555" w:type="dxa"/>
            <w:shd w:val="clear" w:color="auto" w:fill="auto"/>
            <w:vAlign w:val="center"/>
          </w:tcPr>
          <w:p w14:paraId="297728F2" w14:textId="01BF9F63" w:rsidR="00F51D7D" w:rsidRDefault="00F51D7D" w:rsidP="00E56692">
            <w:pPr>
              <w:spacing w:line="240" w:lineRule="auto"/>
              <w:jc w:val="center"/>
              <w:rPr>
                <w:b/>
                <w:bCs/>
                <w:sz w:val="16"/>
                <w:szCs w:val="16"/>
                <w:lang w:val="en-US"/>
              </w:rPr>
            </w:pPr>
            <w:r w:rsidRPr="002E5A46">
              <w:rPr>
                <w:b/>
                <w:bCs/>
                <w:sz w:val="16"/>
                <w:szCs w:val="16"/>
                <w:lang w:val="en-US"/>
              </w:rPr>
              <w:t xml:space="preserve">Maternal </w:t>
            </w:r>
            <w:r w:rsidR="00B1021A" w:rsidRPr="002E5A46">
              <w:rPr>
                <w:b/>
                <w:bCs/>
                <w:sz w:val="16"/>
                <w:szCs w:val="16"/>
                <w:lang w:val="en-US"/>
              </w:rPr>
              <w:t>age</w:t>
            </w:r>
            <w:r w:rsidR="00B1021A">
              <w:rPr>
                <w:b/>
                <w:bCs/>
                <w:sz w:val="16"/>
                <w:szCs w:val="16"/>
                <w:lang w:val="en-US"/>
              </w:rPr>
              <w:t>, years</w:t>
            </w:r>
          </w:p>
          <w:p w14:paraId="5B6A84B5" w14:textId="77777777" w:rsidR="00F51D7D" w:rsidRPr="00236B7A" w:rsidRDefault="00F51D7D" w:rsidP="00E56692">
            <w:pPr>
              <w:spacing w:line="240" w:lineRule="auto"/>
              <w:jc w:val="center"/>
              <w:rPr>
                <w:b/>
                <w:bCs/>
                <w:sz w:val="16"/>
                <w:szCs w:val="16"/>
                <w:lang w:val="en-US"/>
              </w:rPr>
            </w:pPr>
            <w:r w:rsidRPr="002E5A46">
              <w:rPr>
                <w:sz w:val="16"/>
                <w:szCs w:val="16"/>
                <w:lang w:val="en-US"/>
              </w:rPr>
              <w:t>Mean (SD)</w:t>
            </w:r>
          </w:p>
        </w:tc>
        <w:tc>
          <w:tcPr>
            <w:tcW w:w="1417" w:type="dxa"/>
            <w:shd w:val="clear" w:color="auto" w:fill="auto"/>
            <w:vAlign w:val="center"/>
          </w:tcPr>
          <w:p w14:paraId="207207D2" w14:textId="77777777" w:rsidR="00F51D7D" w:rsidRPr="002F6CC1" w:rsidRDefault="00F51D7D" w:rsidP="00E56692">
            <w:pPr>
              <w:spacing w:line="240" w:lineRule="auto"/>
              <w:jc w:val="center"/>
              <w:rPr>
                <w:sz w:val="20"/>
                <w:szCs w:val="20"/>
                <w:lang w:val="en-US"/>
              </w:rPr>
            </w:pPr>
            <w:r w:rsidRPr="002F6CC1">
              <w:rPr>
                <w:sz w:val="20"/>
                <w:szCs w:val="20"/>
                <w:lang w:val="en-US"/>
              </w:rPr>
              <w:t>30.72 (4.38)</w:t>
            </w:r>
          </w:p>
        </w:tc>
        <w:tc>
          <w:tcPr>
            <w:tcW w:w="1418" w:type="dxa"/>
            <w:shd w:val="clear" w:color="auto" w:fill="auto"/>
            <w:vAlign w:val="center"/>
          </w:tcPr>
          <w:p w14:paraId="51A2C4A0" w14:textId="77777777" w:rsidR="00F51D7D" w:rsidRPr="002F6CC1" w:rsidRDefault="00F51D7D" w:rsidP="00E56692">
            <w:pPr>
              <w:spacing w:line="240" w:lineRule="auto"/>
              <w:jc w:val="center"/>
              <w:rPr>
                <w:sz w:val="20"/>
                <w:szCs w:val="20"/>
                <w:lang w:val="en-US"/>
              </w:rPr>
            </w:pPr>
            <w:r w:rsidRPr="002F6CC1">
              <w:rPr>
                <w:sz w:val="20"/>
                <w:szCs w:val="20"/>
                <w:lang w:val="en-US"/>
              </w:rPr>
              <w:t>29.87 (4.15)</w:t>
            </w:r>
          </w:p>
        </w:tc>
        <w:tc>
          <w:tcPr>
            <w:tcW w:w="992" w:type="dxa"/>
            <w:shd w:val="clear" w:color="auto" w:fill="auto"/>
            <w:vAlign w:val="center"/>
          </w:tcPr>
          <w:p w14:paraId="6C5E16F3" w14:textId="2BF6B6F5"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.002**</w:t>
            </w:r>
          </w:p>
        </w:tc>
        <w:tc>
          <w:tcPr>
            <w:tcW w:w="1417" w:type="dxa"/>
            <w:shd w:val="clear" w:color="auto" w:fill="auto"/>
            <w:vAlign w:val="center"/>
          </w:tcPr>
          <w:p w14:paraId="70A34689" w14:textId="77777777" w:rsidR="00F51D7D" w:rsidRPr="002F6CC1" w:rsidRDefault="00F51D7D" w:rsidP="00E56692">
            <w:pPr>
              <w:spacing w:line="240" w:lineRule="auto"/>
              <w:jc w:val="center"/>
              <w:rPr>
                <w:sz w:val="20"/>
                <w:szCs w:val="20"/>
                <w:lang w:val="en-US"/>
              </w:rPr>
            </w:pPr>
            <w:r w:rsidRPr="002F6CC1">
              <w:rPr>
                <w:sz w:val="20"/>
                <w:szCs w:val="20"/>
                <w:lang w:val="en-US"/>
              </w:rPr>
              <w:t>30.89 (4.98)</w:t>
            </w:r>
          </w:p>
        </w:tc>
        <w:tc>
          <w:tcPr>
            <w:tcW w:w="1345" w:type="dxa"/>
            <w:shd w:val="clear" w:color="auto" w:fill="auto"/>
            <w:vAlign w:val="center"/>
          </w:tcPr>
          <w:p w14:paraId="42D5E2F1" w14:textId="77777777" w:rsidR="00F51D7D" w:rsidRPr="002F6CC1" w:rsidRDefault="00F51D7D" w:rsidP="00E56692">
            <w:pPr>
              <w:spacing w:line="240" w:lineRule="auto"/>
              <w:jc w:val="center"/>
              <w:rPr>
                <w:sz w:val="20"/>
                <w:szCs w:val="20"/>
                <w:lang w:val="en-US"/>
              </w:rPr>
            </w:pPr>
            <w:r w:rsidRPr="002F6CC1">
              <w:rPr>
                <w:sz w:val="20"/>
                <w:szCs w:val="20"/>
                <w:lang w:val="en-US"/>
              </w:rPr>
              <w:t>30.70 (4.29)</w:t>
            </w:r>
          </w:p>
        </w:tc>
        <w:tc>
          <w:tcPr>
            <w:tcW w:w="872" w:type="dxa"/>
            <w:shd w:val="clear" w:color="auto" w:fill="auto"/>
            <w:vAlign w:val="center"/>
          </w:tcPr>
          <w:p w14:paraId="2270040E" w14:textId="73FD6DFE"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.734**</w:t>
            </w:r>
          </w:p>
        </w:tc>
      </w:tr>
      <w:tr w:rsidR="00F51D7D" w:rsidRPr="00236B7A" w14:paraId="6AC875C2" w14:textId="77777777" w:rsidTr="00B1021A">
        <w:tc>
          <w:tcPr>
            <w:tcW w:w="1555" w:type="dxa"/>
            <w:shd w:val="clear" w:color="auto" w:fill="auto"/>
            <w:vAlign w:val="center"/>
          </w:tcPr>
          <w:p w14:paraId="5D4F67DA" w14:textId="19FF1E83" w:rsidR="00F51D7D" w:rsidRPr="002E5A46" w:rsidRDefault="00F51D7D" w:rsidP="00E56692">
            <w:pPr>
              <w:spacing w:line="240" w:lineRule="auto"/>
              <w:jc w:val="center"/>
              <w:rPr>
                <w:b/>
                <w:bCs/>
                <w:sz w:val="16"/>
                <w:szCs w:val="16"/>
                <w:lang w:val="en-US"/>
              </w:rPr>
            </w:pPr>
            <w:r>
              <w:rPr>
                <w:b/>
                <w:bCs/>
                <w:sz w:val="16"/>
                <w:szCs w:val="16"/>
                <w:lang w:val="en-US"/>
              </w:rPr>
              <w:t xml:space="preserve">Maternal </w:t>
            </w:r>
            <w:r w:rsidR="00B1021A" w:rsidRPr="002E5A46">
              <w:rPr>
                <w:b/>
                <w:bCs/>
                <w:sz w:val="16"/>
                <w:szCs w:val="16"/>
                <w:lang w:val="en-US"/>
              </w:rPr>
              <w:t>parity</w:t>
            </w:r>
          </w:p>
          <w:p w14:paraId="4A4FEE76" w14:textId="77777777" w:rsidR="00F51D7D" w:rsidRPr="00236B7A" w:rsidRDefault="00F51D7D" w:rsidP="00E56692">
            <w:pPr>
              <w:spacing w:line="240" w:lineRule="auto"/>
              <w:jc w:val="center"/>
              <w:rPr>
                <w:b/>
                <w:bCs/>
                <w:sz w:val="16"/>
                <w:szCs w:val="16"/>
                <w:lang w:val="en-US"/>
              </w:rPr>
            </w:pPr>
            <w:r w:rsidRPr="002E5A46">
              <w:rPr>
                <w:sz w:val="16"/>
                <w:szCs w:val="16"/>
                <w:lang w:val="en-US"/>
              </w:rPr>
              <w:t>Mean (SD)</w:t>
            </w:r>
          </w:p>
        </w:tc>
        <w:tc>
          <w:tcPr>
            <w:tcW w:w="1417" w:type="dxa"/>
            <w:shd w:val="clear" w:color="auto" w:fill="auto"/>
            <w:vAlign w:val="center"/>
          </w:tcPr>
          <w:p w14:paraId="777BFDA7" w14:textId="77777777" w:rsidR="00F51D7D" w:rsidRPr="002F6CC1" w:rsidRDefault="00F51D7D" w:rsidP="00E56692">
            <w:pPr>
              <w:spacing w:line="240" w:lineRule="auto"/>
              <w:jc w:val="center"/>
              <w:rPr>
                <w:sz w:val="20"/>
                <w:szCs w:val="20"/>
                <w:lang w:val="en-US"/>
              </w:rPr>
            </w:pPr>
            <w:r w:rsidRPr="002F6CC1">
              <w:rPr>
                <w:sz w:val="20"/>
                <w:szCs w:val="20"/>
                <w:lang w:val="en-US"/>
              </w:rPr>
              <w:t>0.76 (0.89)</w:t>
            </w:r>
          </w:p>
        </w:tc>
        <w:tc>
          <w:tcPr>
            <w:tcW w:w="1418" w:type="dxa"/>
            <w:shd w:val="clear" w:color="auto" w:fill="auto"/>
            <w:vAlign w:val="center"/>
          </w:tcPr>
          <w:p w14:paraId="6ABEF93C" w14:textId="77777777" w:rsidR="00F51D7D" w:rsidRPr="002F6CC1" w:rsidRDefault="00F51D7D" w:rsidP="00E56692">
            <w:pPr>
              <w:spacing w:line="240" w:lineRule="auto"/>
              <w:jc w:val="center"/>
              <w:rPr>
                <w:sz w:val="20"/>
                <w:szCs w:val="20"/>
                <w:lang w:val="en-US"/>
              </w:rPr>
            </w:pPr>
            <w:r w:rsidRPr="002F6CC1">
              <w:rPr>
                <w:sz w:val="20"/>
                <w:szCs w:val="20"/>
                <w:lang w:val="en-US"/>
              </w:rPr>
              <w:t>0.67 (0.83)</w:t>
            </w:r>
          </w:p>
        </w:tc>
        <w:tc>
          <w:tcPr>
            <w:tcW w:w="992" w:type="dxa"/>
            <w:shd w:val="clear" w:color="auto" w:fill="auto"/>
            <w:vAlign w:val="center"/>
          </w:tcPr>
          <w:p w14:paraId="3B6C5F85" w14:textId="32D5A4A7"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.102**</w:t>
            </w:r>
          </w:p>
        </w:tc>
        <w:tc>
          <w:tcPr>
            <w:tcW w:w="1417" w:type="dxa"/>
            <w:shd w:val="clear" w:color="auto" w:fill="auto"/>
            <w:vAlign w:val="center"/>
          </w:tcPr>
          <w:p w14:paraId="47993A4C" w14:textId="77777777" w:rsidR="00F51D7D" w:rsidRPr="002F6CC1" w:rsidRDefault="00F51D7D" w:rsidP="00E56692">
            <w:pPr>
              <w:spacing w:line="240" w:lineRule="auto"/>
              <w:jc w:val="center"/>
              <w:rPr>
                <w:sz w:val="20"/>
                <w:szCs w:val="20"/>
                <w:lang w:val="en-US"/>
              </w:rPr>
            </w:pPr>
            <w:r w:rsidRPr="002F6CC1">
              <w:rPr>
                <w:sz w:val="20"/>
                <w:szCs w:val="20"/>
                <w:lang w:val="en-US"/>
              </w:rPr>
              <w:t>0.87 (0.94)</w:t>
            </w:r>
          </w:p>
        </w:tc>
        <w:tc>
          <w:tcPr>
            <w:tcW w:w="1345" w:type="dxa"/>
            <w:shd w:val="clear" w:color="auto" w:fill="auto"/>
            <w:vAlign w:val="center"/>
          </w:tcPr>
          <w:p w14:paraId="5C5E4C4D" w14:textId="77777777" w:rsidR="00F51D7D" w:rsidRPr="002F6CC1" w:rsidRDefault="00F51D7D" w:rsidP="00E56692">
            <w:pPr>
              <w:spacing w:line="240" w:lineRule="auto"/>
              <w:jc w:val="center"/>
              <w:rPr>
                <w:sz w:val="20"/>
                <w:szCs w:val="20"/>
                <w:lang w:val="en-US"/>
              </w:rPr>
            </w:pPr>
            <w:r w:rsidRPr="002F6CC1">
              <w:rPr>
                <w:sz w:val="20"/>
                <w:szCs w:val="20"/>
                <w:lang w:val="en-US"/>
              </w:rPr>
              <w:t>0.74 (0.88)</w:t>
            </w:r>
          </w:p>
        </w:tc>
        <w:tc>
          <w:tcPr>
            <w:tcW w:w="872" w:type="dxa"/>
            <w:shd w:val="clear" w:color="auto" w:fill="auto"/>
            <w:vAlign w:val="center"/>
          </w:tcPr>
          <w:p w14:paraId="28A205E2" w14:textId="13B7246F"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.243**</w:t>
            </w:r>
          </w:p>
        </w:tc>
      </w:tr>
      <w:tr w:rsidR="00F51D7D" w:rsidRPr="00236B7A" w14:paraId="3AE3BFF3" w14:textId="77777777" w:rsidTr="00B1021A">
        <w:tc>
          <w:tcPr>
            <w:tcW w:w="1555" w:type="dxa"/>
            <w:shd w:val="clear" w:color="auto" w:fill="auto"/>
            <w:vAlign w:val="center"/>
          </w:tcPr>
          <w:p w14:paraId="275A7855" w14:textId="33DE2275" w:rsidR="00F51D7D" w:rsidRPr="00236B7A" w:rsidRDefault="00F51D7D" w:rsidP="00E56692">
            <w:pPr>
              <w:spacing w:line="240" w:lineRule="auto"/>
              <w:jc w:val="center"/>
              <w:rPr>
                <w:b/>
                <w:bCs/>
                <w:sz w:val="16"/>
                <w:szCs w:val="16"/>
                <w:lang w:val="en-US"/>
              </w:rPr>
            </w:pPr>
            <w:r w:rsidRPr="002E5A46">
              <w:rPr>
                <w:b/>
                <w:bCs/>
                <w:sz w:val="16"/>
                <w:szCs w:val="16"/>
                <w:lang w:val="en-US"/>
              </w:rPr>
              <w:t xml:space="preserve">Male </w:t>
            </w:r>
            <w:r w:rsidR="00B1021A" w:rsidRPr="002E5A46">
              <w:rPr>
                <w:b/>
                <w:bCs/>
                <w:sz w:val="16"/>
                <w:szCs w:val="16"/>
                <w:lang w:val="en-US"/>
              </w:rPr>
              <w:t>sex</w:t>
            </w:r>
          </w:p>
        </w:tc>
        <w:tc>
          <w:tcPr>
            <w:tcW w:w="1417" w:type="dxa"/>
            <w:shd w:val="clear" w:color="auto" w:fill="auto"/>
            <w:vAlign w:val="center"/>
          </w:tcPr>
          <w:p w14:paraId="54C71B16" w14:textId="77777777" w:rsidR="00F51D7D" w:rsidRPr="002F6CC1" w:rsidRDefault="00F51D7D" w:rsidP="00E56692">
            <w:pPr>
              <w:spacing w:line="240" w:lineRule="auto"/>
              <w:jc w:val="center"/>
              <w:rPr>
                <w:sz w:val="20"/>
                <w:szCs w:val="20"/>
                <w:lang w:val="en-US"/>
              </w:rPr>
            </w:pPr>
            <w:r w:rsidRPr="002F6CC1">
              <w:rPr>
                <w:sz w:val="20"/>
                <w:szCs w:val="20"/>
                <w:lang w:val="en-US"/>
              </w:rPr>
              <w:t>210 (37.91)</w:t>
            </w:r>
          </w:p>
        </w:tc>
        <w:tc>
          <w:tcPr>
            <w:tcW w:w="1418" w:type="dxa"/>
            <w:shd w:val="clear" w:color="auto" w:fill="auto"/>
            <w:vAlign w:val="center"/>
          </w:tcPr>
          <w:p w14:paraId="7566FC65" w14:textId="77777777" w:rsidR="00F51D7D" w:rsidRPr="002F6CC1" w:rsidRDefault="00F51D7D" w:rsidP="00E56692">
            <w:pPr>
              <w:spacing w:line="240" w:lineRule="auto"/>
              <w:jc w:val="center"/>
              <w:rPr>
                <w:sz w:val="20"/>
                <w:szCs w:val="20"/>
                <w:lang w:val="en-US"/>
              </w:rPr>
            </w:pPr>
            <w:r w:rsidRPr="002F6CC1">
              <w:rPr>
                <w:sz w:val="20"/>
                <w:szCs w:val="20"/>
                <w:lang w:val="en-US"/>
              </w:rPr>
              <w:t>176 (43.24)</w:t>
            </w:r>
          </w:p>
        </w:tc>
        <w:tc>
          <w:tcPr>
            <w:tcW w:w="992" w:type="dxa"/>
            <w:shd w:val="clear" w:color="auto" w:fill="auto"/>
            <w:vAlign w:val="center"/>
          </w:tcPr>
          <w:p w14:paraId="0AEDB3FE" w14:textId="01E968CF"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.095</w:t>
            </w:r>
          </w:p>
        </w:tc>
        <w:tc>
          <w:tcPr>
            <w:tcW w:w="1417" w:type="dxa"/>
            <w:shd w:val="clear" w:color="auto" w:fill="auto"/>
            <w:vAlign w:val="center"/>
          </w:tcPr>
          <w:p w14:paraId="5C1ED025" w14:textId="77777777" w:rsidR="00F51D7D" w:rsidRPr="002F6CC1" w:rsidRDefault="00F51D7D" w:rsidP="00E56692">
            <w:pPr>
              <w:spacing w:line="240" w:lineRule="auto"/>
              <w:jc w:val="center"/>
              <w:rPr>
                <w:sz w:val="20"/>
                <w:szCs w:val="20"/>
                <w:lang w:val="en-US"/>
              </w:rPr>
            </w:pPr>
            <w:r w:rsidRPr="002F6CC1">
              <w:rPr>
                <w:sz w:val="20"/>
                <w:szCs w:val="20"/>
                <w:lang w:val="en-US"/>
              </w:rPr>
              <w:t>38 (53.52)</w:t>
            </w:r>
          </w:p>
        </w:tc>
        <w:tc>
          <w:tcPr>
            <w:tcW w:w="1345" w:type="dxa"/>
            <w:shd w:val="clear" w:color="auto" w:fill="auto"/>
            <w:vAlign w:val="center"/>
          </w:tcPr>
          <w:p w14:paraId="2523F01D" w14:textId="77777777" w:rsidR="00F51D7D" w:rsidRPr="002F6CC1" w:rsidRDefault="00F51D7D" w:rsidP="00E56692">
            <w:pPr>
              <w:spacing w:line="240" w:lineRule="auto"/>
              <w:jc w:val="center"/>
              <w:rPr>
                <w:sz w:val="20"/>
                <w:szCs w:val="20"/>
                <w:lang w:val="en-US"/>
              </w:rPr>
            </w:pPr>
            <w:r w:rsidRPr="002F6CC1">
              <w:rPr>
                <w:sz w:val="20"/>
                <w:szCs w:val="20"/>
                <w:lang w:val="en-US"/>
              </w:rPr>
              <w:t>172 (35.61)</w:t>
            </w:r>
          </w:p>
        </w:tc>
        <w:tc>
          <w:tcPr>
            <w:tcW w:w="872" w:type="dxa"/>
            <w:shd w:val="clear" w:color="auto" w:fill="auto"/>
            <w:vAlign w:val="center"/>
          </w:tcPr>
          <w:p w14:paraId="6EBF45C0" w14:textId="2B1D078B"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.004</w:t>
            </w:r>
          </w:p>
        </w:tc>
      </w:tr>
      <w:tr w:rsidR="00F51D7D" w:rsidRPr="00236B7A" w14:paraId="441F3FF2" w14:textId="77777777" w:rsidTr="00B1021A">
        <w:tc>
          <w:tcPr>
            <w:tcW w:w="1555" w:type="dxa"/>
            <w:shd w:val="clear" w:color="auto" w:fill="auto"/>
            <w:vAlign w:val="center"/>
          </w:tcPr>
          <w:p w14:paraId="4E47A804" w14:textId="264B8DB4" w:rsidR="00F51D7D" w:rsidRPr="00236B7A" w:rsidRDefault="00F51D7D" w:rsidP="00E56692">
            <w:pPr>
              <w:spacing w:line="240" w:lineRule="auto"/>
              <w:jc w:val="center"/>
              <w:rPr>
                <w:b/>
                <w:bCs/>
                <w:sz w:val="16"/>
                <w:szCs w:val="16"/>
                <w:lang w:val="en-US"/>
              </w:rPr>
            </w:pPr>
            <w:r>
              <w:rPr>
                <w:rFonts w:cstheme="minorHAnsi"/>
                <w:b/>
                <w:bCs/>
                <w:sz w:val="16"/>
                <w:szCs w:val="16"/>
                <w:lang w:val="en-US"/>
              </w:rPr>
              <w:t xml:space="preserve">Black or </w:t>
            </w:r>
            <w:r w:rsidR="00B1021A">
              <w:rPr>
                <w:rFonts w:cstheme="minorHAnsi"/>
                <w:b/>
                <w:bCs/>
                <w:sz w:val="16"/>
                <w:szCs w:val="16"/>
                <w:lang w:val="en-US"/>
              </w:rPr>
              <w:t>minority ethnic group</w:t>
            </w:r>
          </w:p>
        </w:tc>
        <w:tc>
          <w:tcPr>
            <w:tcW w:w="1417" w:type="dxa"/>
            <w:shd w:val="clear" w:color="auto" w:fill="auto"/>
            <w:vAlign w:val="center"/>
          </w:tcPr>
          <w:p w14:paraId="2E057A05" w14:textId="77777777" w:rsidR="00F51D7D" w:rsidRPr="002F6CC1" w:rsidRDefault="00F51D7D" w:rsidP="00E56692">
            <w:pPr>
              <w:spacing w:line="240" w:lineRule="auto"/>
              <w:jc w:val="center"/>
              <w:rPr>
                <w:sz w:val="20"/>
                <w:szCs w:val="20"/>
                <w:lang w:val="en-US"/>
              </w:rPr>
            </w:pPr>
            <w:r w:rsidRPr="002F6CC1">
              <w:rPr>
                <w:sz w:val="20"/>
                <w:szCs w:val="20"/>
                <w:lang w:val="en-US"/>
              </w:rPr>
              <w:t>20 (3.61)</w:t>
            </w:r>
          </w:p>
        </w:tc>
        <w:tc>
          <w:tcPr>
            <w:tcW w:w="1418" w:type="dxa"/>
            <w:shd w:val="clear" w:color="auto" w:fill="auto"/>
            <w:vAlign w:val="center"/>
          </w:tcPr>
          <w:p w14:paraId="2326E01E" w14:textId="77777777" w:rsidR="00F51D7D" w:rsidRPr="002F6CC1" w:rsidRDefault="00F51D7D" w:rsidP="00E56692">
            <w:pPr>
              <w:spacing w:line="240" w:lineRule="auto"/>
              <w:jc w:val="center"/>
              <w:rPr>
                <w:sz w:val="20"/>
                <w:szCs w:val="20"/>
                <w:lang w:val="en-US"/>
              </w:rPr>
            </w:pPr>
            <w:r w:rsidRPr="002F6CC1">
              <w:rPr>
                <w:sz w:val="20"/>
                <w:szCs w:val="20"/>
                <w:lang w:val="en-US"/>
              </w:rPr>
              <w:t>13 (3.19)</w:t>
            </w:r>
          </w:p>
        </w:tc>
        <w:tc>
          <w:tcPr>
            <w:tcW w:w="992" w:type="dxa"/>
            <w:shd w:val="clear" w:color="auto" w:fill="auto"/>
            <w:vAlign w:val="center"/>
          </w:tcPr>
          <w:p w14:paraId="2570B19F" w14:textId="3CB62382"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.726</w:t>
            </w:r>
          </w:p>
        </w:tc>
        <w:tc>
          <w:tcPr>
            <w:tcW w:w="1417" w:type="dxa"/>
            <w:shd w:val="clear" w:color="auto" w:fill="auto"/>
            <w:vAlign w:val="center"/>
          </w:tcPr>
          <w:p w14:paraId="6F5AE89E" w14:textId="77777777" w:rsidR="00F51D7D" w:rsidRPr="002F6CC1" w:rsidRDefault="00F51D7D" w:rsidP="00E56692">
            <w:pPr>
              <w:spacing w:line="240" w:lineRule="auto"/>
              <w:jc w:val="center"/>
              <w:rPr>
                <w:sz w:val="20"/>
                <w:szCs w:val="20"/>
                <w:lang w:val="en-US"/>
              </w:rPr>
            </w:pPr>
            <w:r w:rsidRPr="002F6CC1">
              <w:rPr>
                <w:sz w:val="20"/>
                <w:szCs w:val="20"/>
                <w:lang w:val="en-US"/>
              </w:rPr>
              <w:t>&lt;5</w:t>
            </w:r>
          </w:p>
        </w:tc>
        <w:tc>
          <w:tcPr>
            <w:tcW w:w="1345" w:type="dxa"/>
            <w:shd w:val="clear" w:color="auto" w:fill="auto"/>
            <w:vAlign w:val="center"/>
          </w:tcPr>
          <w:p w14:paraId="0D9AD6A9" w14:textId="77777777" w:rsidR="00F51D7D" w:rsidRPr="002F6CC1" w:rsidRDefault="00F51D7D" w:rsidP="00E56692">
            <w:pPr>
              <w:spacing w:line="240" w:lineRule="auto"/>
              <w:jc w:val="center"/>
              <w:rPr>
                <w:sz w:val="20"/>
                <w:szCs w:val="20"/>
                <w:lang w:val="en-US"/>
              </w:rPr>
            </w:pPr>
            <w:r w:rsidRPr="002F6CC1">
              <w:rPr>
                <w:sz w:val="20"/>
                <w:szCs w:val="20"/>
                <w:lang w:val="en-US"/>
              </w:rPr>
              <w:t>17 (3.52)</w:t>
            </w:r>
          </w:p>
        </w:tc>
        <w:tc>
          <w:tcPr>
            <w:tcW w:w="872" w:type="dxa"/>
            <w:shd w:val="clear" w:color="auto" w:fill="auto"/>
            <w:vAlign w:val="center"/>
          </w:tcPr>
          <w:p w14:paraId="0829BC08" w14:textId="327D198E"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.732*</w:t>
            </w:r>
          </w:p>
        </w:tc>
      </w:tr>
      <w:tr w:rsidR="00F51D7D" w:rsidRPr="00236B7A" w14:paraId="33EC9D8A" w14:textId="77777777" w:rsidTr="00B1021A">
        <w:tc>
          <w:tcPr>
            <w:tcW w:w="1555" w:type="dxa"/>
            <w:shd w:val="clear" w:color="auto" w:fill="auto"/>
            <w:vAlign w:val="center"/>
          </w:tcPr>
          <w:p w14:paraId="7DE4F3DD" w14:textId="144A8696" w:rsidR="00F51D7D" w:rsidRPr="00236B7A" w:rsidRDefault="00F51D7D" w:rsidP="00E56692">
            <w:pPr>
              <w:spacing w:line="240" w:lineRule="auto"/>
              <w:jc w:val="center"/>
              <w:rPr>
                <w:b/>
                <w:bCs/>
                <w:sz w:val="16"/>
                <w:szCs w:val="16"/>
                <w:lang w:val="en-US"/>
              </w:rPr>
            </w:pPr>
            <w:r>
              <w:rPr>
                <w:b/>
                <w:bCs/>
                <w:sz w:val="16"/>
                <w:szCs w:val="16"/>
                <w:lang w:val="en-US"/>
              </w:rPr>
              <w:t xml:space="preserve">Below </w:t>
            </w:r>
            <w:r w:rsidR="00B1021A">
              <w:rPr>
                <w:b/>
                <w:bCs/>
                <w:sz w:val="16"/>
                <w:szCs w:val="16"/>
                <w:lang w:val="en-US"/>
              </w:rPr>
              <w:t>average</w:t>
            </w:r>
            <w:r w:rsidR="00B1021A" w:rsidRPr="002E5A46">
              <w:rPr>
                <w:b/>
                <w:bCs/>
                <w:sz w:val="16"/>
                <w:szCs w:val="16"/>
                <w:lang w:val="en-US"/>
              </w:rPr>
              <w:t xml:space="preserve"> </w:t>
            </w:r>
            <w:r w:rsidRPr="002E5A46">
              <w:rPr>
                <w:b/>
                <w:bCs/>
                <w:sz w:val="16"/>
                <w:szCs w:val="16"/>
                <w:lang w:val="en-US"/>
              </w:rPr>
              <w:t>IQ at 8</w:t>
            </w:r>
          </w:p>
        </w:tc>
        <w:tc>
          <w:tcPr>
            <w:tcW w:w="1417" w:type="dxa"/>
            <w:shd w:val="clear" w:color="auto" w:fill="auto"/>
            <w:vAlign w:val="center"/>
          </w:tcPr>
          <w:p w14:paraId="536C5407" w14:textId="77777777" w:rsidR="00F51D7D" w:rsidRPr="002F6CC1" w:rsidRDefault="00F51D7D" w:rsidP="00E56692">
            <w:pPr>
              <w:spacing w:line="240" w:lineRule="auto"/>
              <w:jc w:val="center"/>
              <w:rPr>
                <w:sz w:val="20"/>
                <w:szCs w:val="20"/>
                <w:lang w:val="en-US"/>
              </w:rPr>
            </w:pPr>
            <w:r w:rsidRPr="002F6CC1">
              <w:rPr>
                <w:sz w:val="20"/>
                <w:szCs w:val="20"/>
                <w:lang w:val="en-US"/>
              </w:rPr>
              <w:t>26 (4.69)</w:t>
            </w:r>
          </w:p>
        </w:tc>
        <w:tc>
          <w:tcPr>
            <w:tcW w:w="1418" w:type="dxa"/>
            <w:shd w:val="clear" w:color="auto" w:fill="auto"/>
            <w:vAlign w:val="center"/>
          </w:tcPr>
          <w:p w14:paraId="7DE07C36" w14:textId="77777777" w:rsidR="00F51D7D" w:rsidRPr="002F6CC1" w:rsidRDefault="00F51D7D" w:rsidP="00E56692">
            <w:pPr>
              <w:spacing w:line="240" w:lineRule="auto"/>
              <w:jc w:val="center"/>
              <w:rPr>
                <w:sz w:val="20"/>
                <w:szCs w:val="20"/>
                <w:lang w:val="en-US"/>
              </w:rPr>
            </w:pPr>
            <w:r w:rsidRPr="002F6CC1">
              <w:rPr>
                <w:sz w:val="20"/>
                <w:szCs w:val="20"/>
                <w:lang w:val="en-US"/>
              </w:rPr>
              <w:t>36 (8.85)</w:t>
            </w:r>
          </w:p>
        </w:tc>
        <w:tc>
          <w:tcPr>
            <w:tcW w:w="992" w:type="dxa"/>
            <w:shd w:val="clear" w:color="auto" w:fill="auto"/>
            <w:vAlign w:val="center"/>
          </w:tcPr>
          <w:p w14:paraId="280A247F" w14:textId="3E401D70"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.010</w:t>
            </w:r>
          </w:p>
        </w:tc>
        <w:tc>
          <w:tcPr>
            <w:tcW w:w="1417" w:type="dxa"/>
            <w:shd w:val="clear" w:color="auto" w:fill="auto"/>
            <w:vAlign w:val="center"/>
          </w:tcPr>
          <w:p w14:paraId="2826DFCC" w14:textId="77777777" w:rsidR="00F51D7D" w:rsidRPr="002F6CC1" w:rsidRDefault="00F51D7D" w:rsidP="00E56692">
            <w:pPr>
              <w:spacing w:line="240" w:lineRule="auto"/>
              <w:jc w:val="center"/>
              <w:rPr>
                <w:sz w:val="20"/>
                <w:szCs w:val="20"/>
                <w:lang w:val="en-US"/>
              </w:rPr>
            </w:pPr>
            <w:r w:rsidRPr="002F6CC1">
              <w:rPr>
                <w:sz w:val="20"/>
                <w:szCs w:val="20"/>
                <w:lang w:val="en-US"/>
              </w:rPr>
              <w:t>&lt;5</w:t>
            </w:r>
          </w:p>
        </w:tc>
        <w:tc>
          <w:tcPr>
            <w:tcW w:w="1345" w:type="dxa"/>
            <w:shd w:val="clear" w:color="auto" w:fill="auto"/>
            <w:vAlign w:val="center"/>
          </w:tcPr>
          <w:p w14:paraId="76646FC5" w14:textId="77777777" w:rsidR="00F51D7D" w:rsidRPr="002F6CC1" w:rsidRDefault="00F51D7D" w:rsidP="00E56692">
            <w:pPr>
              <w:spacing w:line="240" w:lineRule="auto"/>
              <w:jc w:val="center"/>
              <w:rPr>
                <w:sz w:val="20"/>
                <w:szCs w:val="20"/>
                <w:lang w:val="en-US"/>
              </w:rPr>
            </w:pPr>
            <w:r w:rsidRPr="002F6CC1">
              <w:rPr>
                <w:sz w:val="20"/>
                <w:szCs w:val="20"/>
                <w:lang w:val="en-US"/>
              </w:rPr>
              <w:t>23 (4.76)</w:t>
            </w:r>
          </w:p>
        </w:tc>
        <w:tc>
          <w:tcPr>
            <w:tcW w:w="872" w:type="dxa"/>
            <w:shd w:val="clear" w:color="auto" w:fill="auto"/>
            <w:vAlign w:val="center"/>
          </w:tcPr>
          <w:p w14:paraId="0620D088" w14:textId="044A2293"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.842</w:t>
            </w:r>
          </w:p>
        </w:tc>
      </w:tr>
      <w:tr w:rsidR="00F51D7D" w:rsidRPr="00236B7A" w14:paraId="0806530A" w14:textId="77777777" w:rsidTr="007663B2">
        <w:tc>
          <w:tcPr>
            <w:tcW w:w="9016" w:type="dxa"/>
            <w:gridSpan w:val="7"/>
            <w:shd w:val="clear" w:color="auto" w:fill="auto"/>
            <w:vAlign w:val="center"/>
          </w:tcPr>
          <w:p w14:paraId="17649073" w14:textId="2C294B72" w:rsidR="00F51D7D" w:rsidRPr="00236B7A" w:rsidRDefault="00F51D7D" w:rsidP="00E56692">
            <w:pPr>
              <w:spacing w:line="240" w:lineRule="auto"/>
              <w:jc w:val="center"/>
              <w:rPr>
                <w:sz w:val="16"/>
                <w:szCs w:val="16"/>
                <w:lang w:val="en-US"/>
              </w:rPr>
            </w:pPr>
            <w:r>
              <w:rPr>
                <w:sz w:val="16"/>
                <w:szCs w:val="16"/>
                <w:lang w:val="en-US"/>
              </w:rPr>
              <w:t xml:space="preserve">Adolescent </w:t>
            </w:r>
            <w:r w:rsidR="00B1021A">
              <w:rPr>
                <w:sz w:val="16"/>
                <w:szCs w:val="16"/>
                <w:lang w:val="en-US"/>
              </w:rPr>
              <w:t>substance use</w:t>
            </w:r>
          </w:p>
        </w:tc>
      </w:tr>
      <w:tr w:rsidR="00F51D7D" w:rsidRPr="00236B7A" w14:paraId="0E10C969" w14:textId="77777777" w:rsidTr="00B1021A">
        <w:tc>
          <w:tcPr>
            <w:tcW w:w="1555" w:type="dxa"/>
            <w:shd w:val="clear" w:color="auto" w:fill="auto"/>
            <w:vAlign w:val="center"/>
          </w:tcPr>
          <w:p w14:paraId="75AC5024" w14:textId="4B4BB8A0" w:rsidR="00F51D7D" w:rsidRPr="00236B7A" w:rsidRDefault="00F51D7D" w:rsidP="00E56692">
            <w:pPr>
              <w:spacing w:line="240" w:lineRule="auto"/>
              <w:jc w:val="center"/>
              <w:rPr>
                <w:b/>
                <w:bCs/>
                <w:sz w:val="16"/>
                <w:szCs w:val="16"/>
                <w:lang w:val="en-US"/>
              </w:rPr>
            </w:pPr>
            <w:r w:rsidRPr="00236B7A">
              <w:rPr>
                <w:b/>
                <w:bCs/>
                <w:sz w:val="16"/>
                <w:szCs w:val="16"/>
                <w:lang w:val="en-US"/>
              </w:rPr>
              <w:t>Alcohol</w:t>
            </w:r>
            <w:r>
              <w:rPr>
                <w:b/>
                <w:bCs/>
                <w:sz w:val="16"/>
                <w:szCs w:val="16"/>
                <w:lang w:val="en-US"/>
              </w:rPr>
              <w:t xml:space="preserve"> </w:t>
            </w:r>
            <w:r w:rsidR="00B1021A">
              <w:rPr>
                <w:b/>
                <w:bCs/>
                <w:sz w:val="16"/>
                <w:szCs w:val="16"/>
                <w:lang w:val="en-US"/>
              </w:rPr>
              <w:t xml:space="preserve">use </w:t>
            </w:r>
            <w:r>
              <w:rPr>
                <w:b/>
                <w:bCs/>
                <w:sz w:val="16"/>
                <w:szCs w:val="16"/>
                <w:lang w:val="en-US"/>
              </w:rPr>
              <w:t>at 16</w:t>
            </w:r>
          </w:p>
        </w:tc>
        <w:tc>
          <w:tcPr>
            <w:tcW w:w="1417" w:type="dxa"/>
            <w:shd w:val="clear" w:color="auto" w:fill="auto"/>
            <w:vAlign w:val="center"/>
          </w:tcPr>
          <w:p w14:paraId="6E8B670B" w14:textId="77777777" w:rsidR="00F51D7D" w:rsidRPr="002F6CC1" w:rsidRDefault="00F51D7D" w:rsidP="00E56692">
            <w:pPr>
              <w:spacing w:line="240" w:lineRule="auto"/>
              <w:jc w:val="center"/>
              <w:rPr>
                <w:sz w:val="20"/>
                <w:szCs w:val="20"/>
                <w:lang w:val="en-US"/>
              </w:rPr>
            </w:pPr>
            <w:r w:rsidRPr="002F6CC1">
              <w:rPr>
                <w:sz w:val="20"/>
                <w:szCs w:val="20"/>
                <w:lang w:val="en-US"/>
              </w:rPr>
              <w:t>551 (99.46)</w:t>
            </w:r>
          </w:p>
        </w:tc>
        <w:tc>
          <w:tcPr>
            <w:tcW w:w="1418" w:type="dxa"/>
            <w:shd w:val="clear" w:color="auto" w:fill="auto"/>
            <w:vAlign w:val="center"/>
          </w:tcPr>
          <w:p w14:paraId="74FCF579" w14:textId="77777777" w:rsidR="00F51D7D" w:rsidRPr="002F6CC1" w:rsidRDefault="00F51D7D" w:rsidP="00E56692">
            <w:pPr>
              <w:spacing w:line="240" w:lineRule="auto"/>
              <w:jc w:val="center"/>
              <w:rPr>
                <w:sz w:val="20"/>
                <w:szCs w:val="20"/>
                <w:lang w:val="en-US"/>
              </w:rPr>
            </w:pPr>
            <w:r w:rsidRPr="002F6CC1">
              <w:rPr>
                <w:sz w:val="20"/>
                <w:szCs w:val="20"/>
                <w:lang w:val="en-US"/>
              </w:rPr>
              <w:t>395 (97.05)</w:t>
            </w:r>
          </w:p>
        </w:tc>
        <w:tc>
          <w:tcPr>
            <w:tcW w:w="992" w:type="dxa"/>
            <w:shd w:val="clear" w:color="auto" w:fill="auto"/>
            <w:vAlign w:val="center"/>
          </w:tcPr>
          <w:p w14:paraId="27621320" w14:textId="35669A3B"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.003</w:t>
            </w:r>
          </w:p>
        </w:tc>
        <w:tc>
          <w:tcPr>
            <w:tcW w:w="1417" w:type="dxa"/>
            <w:shd w:val="clear" w:color="auto" w:fill="auto"/>
            <w:vAlign w:val="center"/>
          </w:tcPr>
          <w:p w14:paraId="78848950" w14:textId="77777777" w:rsidR="00F51D7D" w:rsidRPr="002F6CC1" w:rsidRDefault="00F51D7D" w:rsidP="00E56692">
            <w:pPr>
              <w:spacing w:line="240" w:lineRule="auto"/>
              <w:jc w:val="center"/>
              <w:rPr>
                <w:sz w:val="20"/>
                <w:szCs w:val="20"/>
                <w:lang w:val="en-US"/>
              </w:rPr>
            </w:pPr>
            <w:r w:rsidRPr="002F6CC1">
              <w:rPr>
                <w:sz w:val="20"/>
                <w:szCs w:val="20"/>
                <w:lang w:val="en-US"/>
              </w:rPr>
              <w:t>70 (98.59)</w:t>
            </w:r>
          </w:p>
        </w:tc>
        <w:tc>
          <w:tcPr>
            <w:tcW w:w="1345" w:type="dxa"/>
            <w:shd w:val="clear" w:color="auto" w:fill="auto"/>
            <w:vAlign w:val="center"/>
          </w:tcPr>
          <w:p w14:paraId="0F94C856" w14:textId="77777777" w:rsidR="00F51D7D" w:rsidRPr="002F6CC1" w:rsidRDefault="00F51D7D" w:rsidP="00E56692">
            <w:pPr>
              <w:spacing w:line="240" w:lineRule="auto"/>
              <w:jc w:val="center"/>
              <w:rPr>
                <w:sz w:val="20"/>
                <w:szCs w:val="20"/>
                <w:lang w:val="en-US"/>
              </w:rPr>
            </w:pPr>
            <w:r w:rsidRPr="002F6CC1">
              <w:rPr>
                <w:sz w:val="20"/>
                <w:szCs w:val="20"/>
                <w:lang w:val="en-US"/>
              </w:rPr>
              <w:t>481 (99.59)</w:t>
            </w:r>
          </w:p>
        </w:tc>
        <w:tc>
          <w:tcPr>
            <w:tcW w:w="872" w:type="dxa"/>
            <w:shd w:val="clear" w:color="auto" w:fill="auto"/>
            <w:vAlign w:val="center"/>
          </w:tcPr>
          <w:p w14:paraId="59D651E6" w14:textId="63B51800"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.286</w:t>
            </w:r>
          </w:p>
        </w:tc>
      </w:tr>
      <w:tr w:rsidR="00F51D7D" w:rsidRPr="00236B7A" w14:paraId="50ACAE39" w14:textId="77777777" w:rsidTr="00B1021A">
        <w:tc>
          <w:tcPr>
            <w:tcW w:w="1555" w:type="dxa"/>
            <w:shd w:val="clear" w:color="auto" w:fill="auto"/>
            <w:vAlign w:val="center"/>
          </w:tcPr>
          <w:p w14:paraId="350B875A" w14:textId="7BDD72E7" w:rsidR="00F51D7D" w:rsidRPr="00236B7A" w:rsidRDefault="00F51D7D" w:rsidP="00E56692">
            <w:pPr>
              <w:spacing w:line="240" w:lineRule="auto"/>
              <w:jc w:val="center"/>
              <w:rPr>
                <w:b/>
                <w:bCs/>
                <w:sz w:val="16"/>
                <w:szCs w:val="16"/>
                <w:lang w:val="en-US"/>
              </w:rPr>
            </w:pPr>
            <w:r w:rsidRPr="00236B7A">
              <w:rPr>
                <w:b/>
                <w:bCs/>
                <w:sz w:val="16"/>
                <w:szCs w:val="16"/>
                <w:lang w:val="en-US"/>
              </w:rPr>
              <w:t>Tobacco</w:t>
            </w:r>
            <w:r>
              <w:rPr>
                <w:b/>
                <w:bCs/>
                <w:sz w:val="16"/>
                <w:szCs w:val="16"/>
                <w:lang w:val="en-US"/>
              </w:rPr>
              <w:t xml:space="preserve"> </w:t>
            </w:r>
            <w:r w:rsidR="00B1021A">
              <w:rPr>
                <w:b/>
                <w:bCs/>
                <w:sz w:val="16"/>
                <w:szCs w:val="16"/>
                <w:lang w:val="en-US"/>
              </w:rPr>
              <w:t xml:space="preserve">use </w:t>
            </w:r>
            <w:r>
              <w:rPr>
                <w:b/>
                <w:bCs/>
                <w:sz w:val="16"/>
                <w:szCs w:val="16"/>
                <w:lang w:val="en-US"/>
              </w:rPr>
              <w:t>at 16</w:t>
            </w:r>
          </w:p>
        </w:tc>
        <w:tc>
          <w:tcPr>
            <w:tcW w:w="1417" w:type="dxa"/>
            <w:shd w:val="clear" w:color="auto" w:fill="auto"/>
            <w:vAlign w:val="center"/>
          </w:tcPr>
          <w:p w14:paraId="1654691B" w14:textId="77777777" w:rsidR="00F51D7D" w:rsidRPr="002F6CC1" w:rsidRDefault="00F51D7D" w:rsidP="00E56692">
            <w:pPr>
              <w:spacing w:line="240" w:lineRule="auto"/>
              <w:jc w:val="center"/>
              <w:rPr>
                <w:sz w:val="20"/>
                <w:szCs w:val="20"/>
                <w:lang w:val="en-US"/>
              </w:rPr>
            </w:pPr>
            <w:r w:rsidRPr="002F6CC1">
              <w:rPr>
                <w:sz w:val="20"/>
                <w:szCs w:val="20"/>
                <w:lang w:val="en-US"/>
              </w:rPr>
              <w:t>450 (81.23)</w:t>
            </w:r>
          </w:p>
        </w:tc>
        <w:tc>
          <w:tcPr>
            <w:tcW w:w="1418" w:type="dxa"/>
            <w:shd w:val="clear" w:color="auto" w:fill="auto"/>
            <w:vAlign w:val="center"/>
          </w:tcPr>
          <w:p w14:paraId="3F50E961" w14:textId="77777777" w:rsidR="00F51D7D" w:rsidRPr="002F6CC1" w:rsidRDefault="00F51D7D" w:rsidP="00E56692">
            <w:pPr>
              <w:spacing w:line="240" w:lineRule="auto"/>
              <w:jc w:val="center"/>
              <w:rPr>
                <w:sz w:val="20"/>
                <w:szCs w:val="20"/>
                <w:lang w:val="en-US"/>
              </w:rPr>
            </w:pPr>
            <w:r w:rsidRPr="002F6CC1">
              <w:rPr>
                <w:sz w:val="20"/>
                <w:szCs w:val="20"/>
                <w:lang w:val="en-US"/>
              </w:rPr>
              <w:t>145 (35.63)</w:t>
            </w:r>
          </w:p>
        </w:tc>
        <w:tc>
          <w:tcPr>
            <w:tcW w:w="992" w:type="dxa"/>
            <w:shd w:val="clear" w:color="auto" w:fill="auto"/>
            <w:vAlign w:val="center"/>
          </w:tcPr>
          <w:p w14:paraId="1E160D66" w14:textId="3C37A84B" w:rsidR="00F51D7D" w:rsidRPr="002F6CC1" w:rsidRDefault="00F51D7D" w:rsidP="00E56692">
            <w:pPr>
              <w:spacing w:line="240" w:lineRule="auto"/>
              <w:jc w:val="center"/>
              <w:rPr>
                <w:sz w:val="20"/>
                <w:szCs w:val="20"/>
                <w:lang w:val="en-US"/>
              </w:rPr>
            </w:pPr>
            <w:r w:rsidRPr="002F6CC1">
              <w:rPr>
                <w:sz w:val="20"/>
                <w:szCs w:val="20"/>
                <w:lang w:val="en-US"/>
              </w:rPr>
              <w:t>&lt;</w:t>
            </w:r>
            <w:r w:rsidR="00B1021A">
              <w:rPr>
                <w:sz w:val="20"/>
                <w:szCs w:val="20"/>
                <w:lang w:val="en-US"/>
              </w:rPr>
              <w:t>0</w:t>
            </w:r>
            <w:r w:rsidRPr="002F6CC1">
              <w:rPr>
                <w:sz w:val="20"/>
                <w:szCs w:val="20"/>
                <w:lang w:val="en-US"/>
              </w:rPr>
              <w:t>.001</w:t>
            </w:r>
          </w:p>
        </w:tc>
        <w:tc>
          <w:tcPr>
            <w:tcW w:w="1417" w:type="dxa"/>
            <w:shd w:val="clear" w:color="auto" w:fill="auto"/>
            <w:vAlign w:val="center"/>
          </w:tcPr>
          <w:p w14:paraId="4F0CCFC1" w14:textId="77777777" w:rsidR="00F51D7D" w:rsidRPr="002F6CC1" w:rsidRDefault="00F51D7D" w:rsidP="00E56692">
            <w:pPr>
              <w:spacing w:line="240" w:lineRule="auto"/>
              <w:jc w:val="center"/>
              <w:rPr>
                <w:sz w:val="20"/>
                <w:szCs w:val="20"/>
                <w:lang w:val="en-US"/>
              </w:rPr>
            </w:pPr>
            <w:r w:rsidRPr="002F6CC1">
              <w:rPr>
                <w:sz w:val="20"/>
                <w:szCs w:val="20"/>
                <w:lang w:val="en-US"/>
              </w:rPr>
              <w:t>104 (18.77)</w:t>
            </w:r>
          </w:p>
        </w:tc>
        <w:tc>
          <w:tcPr>
            <w:tcW w:w="1345" w:type="dxa"/>
            <w:shd w:val="clear" w:color="auto" w:fill="auto"/>
            <w:vAlign w:val="center"/>
          </w:tcPr>
          <w:p w14:paraId="398B06D1" w14:textId="77777777" w:rsidR="00F51D7D" w:rsidRPr="002F6CC1" w:rsidRDefault="00F51D7D" w:rsidP="00E56692">
            <w:pPr>
              <w:spacing w:line="240" w:lineRule="auto"/>
              <w:jc w:val="center"/>
              <w:rPr>
                <w:sz w:val="20"/>
                <w:szCs w:val="20"/>
                <w:lang w:val="en-US"/>
              </w:rPr>
            </w:pPr>
            <w:r w:rsidRPr="002F6CC1">
              <w:rPr>
                <w:sz w:val="20"/>
                <w:szCs w:val="20"/>
                <w:lang w:val="en-US"/>
              </w:rPr>
              <w:t>262 (64.37)</w:t>
            </w:r>
          </w:p>
        </w:tc>
        <w:tc>
          <w:tcPr>
            <w:tcW w:w="872" w:type="dxa"/>
            <w:shd w:val="clear" w:color="auto" w:fill="auto"/>
            <w:vAlign w:val="center"/>
          </w:tcPr>
          <w:p w14:paraId="25914264" w14:textId="6BC0EF9C" w:rsidR="00F51D7D" w:rsidRPr="002F6CC1" w:rsidRDefault="00F51D7D" w:rsidP="00E56692">
            <w:pPr>
              <w:spacing w:line="240" w:lineRule="auto"/>
              <w:jc w:val="center"/>
              <w:rPr>
                <w:sz w:val="20"/>
                <w:szCs w:val="20"/>
                <w:lang w:val="en-US"/>
              </w:rPr>
            </w:pPr>
            <w:r w:rsidRPr="002F6CC1">
              <w:rPr>
                <w:sz w:val="20"/>
                <w:szCs w:val="20"/>
                <w:lang w:val="en-US"/>
              </w:rPr>
              <w:t>&lt;</w:t>
            </w:r>
            <w:r w:rsidR="00B1021A">
              <w:rPr>
                <w:sz w:val="20"/>
                <w:szCs w:val="20"/>
                <w:lang w:val="en-US"/>
              </w:rPr>
              <w:t>0</w:t>
            </w:r>
            <w:r w:rsidRPr="002F6CC1">
              <w:rPr>
                <w:sz w:val="20"/>
                <w:szCs w:val="20"/>
                <w:lang w:val="en-US"/>
              </w:rPr>
              <w:t>.001</w:t>
            </w:r>
          </w:p>
        </w:tc>
      </w:tr>
      <w:tr w:rsidR="00F51D7D" w:rsidRPr="00236B7A" w14:paraId="47AF5D2A" w14:textId="77777777" w:rsidTr="007663B2">
        <w:tc>
          <w:tcPr>
            <w:tcW w:w="9016" w:type="dxa"/>
            <w:gridSpan w:val="7"/>
            <w:shd w:val="clear" w:color="auto" w:fill="auto"/>
            <w:vAlign w:val="center"/>
          </w:tcPr>
          <w:p w14:paraId="0BA4ADE2" w14:textId="1A9ECFBC" w:rsidR="00F51D7D" w:rsidRPr="00236B7A" w:rsidRDefault="00F51D7D" w:rsidP="00E56692">
            <w:pPr>
              <w:spacing w:line="240" w:lineRule="auto"/>
              <w:jc w:val="center"/>
              <w:rPr>
                <w:sz w:val="16"/>
                <w:szCs w:val="16"/>
                <w:lang w:val="en-US"/>
              </w:rPr>
            </w:pPr>
            <w:r>
              <w:rPr>
                <w:sz w:val="16"/>
                <w:szCs w:val="16"/>
                <w:lang w:val="en-US"/>
              </w:rPr>
              <w:t xml:space="preserve">Adolescent </w:t>
            </w:r>
            <w:r w:rsidR="00B1021A">
              <w:rPr>
                <w:sz w:val="16"/>
                <w:szCs w:val="16"/>
                <w:lang w:val="en-US"/>
              </w:rPr>
              <w:t>mental health</w:t>
            </w:r>
          </w:p>
        </w:tc>
      </w:tr>
      <w:tr w:rsidR="00F51D7D" w:rsidRPr="00236B7A" w14:paraId="7165F2A3" w14:textId="77777777" w:rsidTr="00B1021A">
        <w:tc>
          <w:tcPr>
            <w:tcW w:w="1555" w:type="dxa"/>
            <w:shd w:val="clear" w:color="auto" w:fill="auto"/>
            <w:vAlign w:val="center"/>
          </w:tcPr>
          <w:p w14:paraId="2D95F897" w14:textId="7CC22ECA" w:rsidR="00F51D7D" w:rsidRPr="00236B7A" w:rsidRDefault="00F51D7D" w:rsidP="00E56692">
            <w:pPr>
              <w:spacing w:line="240" w:lineRule="auto"/>
              <w:jc w:val="center"/>
              <w:rPr>
                <w:b/>
                <w:bCs/>
                <w:sz w:val="16"/>
                <w:szCs w:val="16"/>
                <w:lang w:val="en-US"/>
              </w:rPr>
            </w:pPr>
            <w:r w:rsidRPr="00236B7A">
              <w:rPr>
                <w:b/>
                <w:bCs/>
                <w:sz w:val="16"/>
                <w:szCs w:val="16"/>
                <w:lang w:val="en-US"/>
              </w:rPr>
              <w:t xml:space="preserve">MFQ </w:t>
            </w:r>
            <w:r w:rsidR="00B1021A">
              <w:rPr>
                <w:b/>
                <w:bCs/>
                <w:sz w:val="16"/>
                <w:szCs w:val="16"/>
                <w:lang w:val="en-US"/>
              </w:rPr>
              <w:t xml:space="preserve">score </w:t>
            </w:r>
            <w:r w:rsidRPr="00236B7A">
              <w:rPr>
                <w:b/>
                <w:bCs/>
                <w:sz w:val="16"/>
                <w:szCs w:val="16"/>
                <w:lang w:val="en-US"/>
              </w:rPr>
              <w:t>at 13</w:t>
            </w:r>
          </w:p>
          <w:p w14:paraId="6D6E74A5" w14:textId="77777777" w:rsidR="00F51D7D" w:rsidRPr="00236B7A" w:rsidRDefault="00F51D7D" w:rsidP="00E56692">
            <w:pPr>
              <w:spacing w:line="240" w:lineRule="auto"/>
              <w:jc w:val="center"/>
              <w:rPr>
                <w:sz w:val="16"/>
                <w:szCs w:val="16"/>
                <w:lang w:val="en-US"/>
              </w:rPr>
            </w:pPr>
            <w:r w:rsidRPr="00236B7A">
              <w:rPr>
                <w:sz w:val="16"/>
                <w:szCs w:val="16"/>
                <w:lang w:val="en-US"/>
              </w:rPr>
              <w:t>Mean (SD)</w:t>
            </w:r>
          </w:p>
        </w:tc>
        <w:tc>
          <w:tcPr>
            <w:tcW w:w="1417" w:type="dxa"/>
            <w:shd w:val="clear" w:color="auto" w:fill="auto"/>
            <w:vAlign w:val="center"/>
          </w:tcPr>
          <w:p w14:paraId="417DDC32" w14:textId="77777777" w:rsidR="00F51D7D" w:rsidRPr="002F6CC1" w:rsidRDefault="00F51D7D" w:rsidP="00E56692">
            <w:pPr>
              <w:spacing w:line="240" w:lineRule="auto"/>
              <w:jc w:val="center"/>
              <w:rPr>
                <w:sz w:val="20"/>
                <w:szCs w:val="20"/>
                <w:lang w:val="en-US"/>
              </w:rPr>
            </w:pPr>
            <w:r w:rsidRPr="002F6CC1">
              <w:rPr>
                <w:sz w:val="20"/>
                <w:szCs w:val="20"/>
                <w:lang w:val="en-US"/>
              </w:rPr>
              <w:t>5.72 (4.64)</w:t>
            </w:r>
          </w:p>
        </w:tc>
        <w:tc>
          <w:tcPr>
            <w:tcW w:w="1418" w:type="dxa"/>
            <w:shd w:val="clear" w:color="auto" w:fill="auto"/>
            <w:vAlign w:val="center"/>
          </w:tcPr>
          <w:p w14:paraId="1475468E" w14:textId="77777777" w:rsidR="00F51D7D" w:rsidRPr="002F6CC1" w:rsidRDefault="00F51D7D" w:rsidP="00E56692">
            <w:pPr>
              <w:spacing w:line="240" w:lineRule="auto"/>
              <w:jc w:val="center"/>
              <w:rPr>
                <w:sz w:val="20"/>
                <w:szCs w:val="20"/>
                <w:lang w:val="en-US"/>
              </w:rPr>
            </w:pPr>
            <w:r w:rsidRPr="002F6CC1">
              <w:rPr>
                <w:sz w:val="20"/>
                <w:szCs w:val="20"/>
                <w:lang w:val="en-US"/>
              </w:rPr>
              <w:t>4.47 (4.24)</w:t>
            </w:r>
          </w:p>
        </w:tc>
        <w:tc>
          <w:tcPr>
            <w:tcW w:w="992" w:type="dxa"/>
            <w:shd w:val="clear" w:color="auto" w:fill="auto"/>
            <w:vAlign w:val="center"/>
          </w:tcPr>
          <w:p w14:paraId="722067A3" w14:textId="599420A2" w:rsidR="00F51D7D" w:rsidRPr="002F6CC1" w:rsidRDefault="00F51D7D" w:rsidP="00E56692">
            <w:pPr>
              <w:spacing w:line="240" w:lineRule="auto"/>
              <w:jc w:val="center"/>
              <w:rPr>
                <w:sz w:val="20"/>
                <w:szCs w:val="20"/>
                <w:lang w:val="en-US"/>
              </w:rPr>
            </w:pPr>
            <w:r w:rsidRPr="002F6CC1">
              <w:rPr>
                <w:sz w:val="20"/>
                <w:szCs w:val="20"/>
                <w:lang w:val="en-US"/>
              </w:rPr>
              <w:t>&lt;</w:t>
            </w:r>
            <w:r w:rsidR="00B1021A">
              <w:rPr>
                <w:sz w:val="20"/>
                <w:szCs w:val="20"/>
                <w:lang w:val="en-US"/>
              </w:rPr>
              <w:t>0</w:t>
            </w:r>
            <w:r w:rsidRPr="002F6CC1">
              <w:rPr>
                <w:sz w:val="20"/>
                <w:szCs w:val="20"/>
                <w:lang w:val="en-US"/>
              </w:rPr>
              <w:t>.001*</w:t>
            </w:r>
          </w:p>
        </w:tc>
        <w:tc>
          <w:tcPr>
            <w:tcW w:w="1417" w:type="dxa"/>
            <w:shd w:val="clear" w:color="auto" w:fill="auto"/>
            <w:vAlign w:val="center"/>
          </w:tcPr>
          <w:p w14:paraId="6034BEF1" w14:textId="77777777" w:rsidR="00F51D7D" w:rsidRPr="002F6CC1" w:rsidRDefault="00F51D7D" w:rsidP="00E56692">
            <w:pPr>
              <w:spacing w:line="240" w:lineRule="auto"/>
              <w:jc w:val="center"/>
              <w:rPr>
                <w:sz w:val="20"/>
                <w:szCs w:val="20"/>
                <w:lang w:val="en-US"/>
              </w:rPr>
            </w:pPr>
            <w:r w:rsidRPr="002F6CC1">
              <w:rPr>
                <w:sz w:val="20"/>
                <w:szCs w:val="20"/>
                <w:lang w:val="en-US"/>
              </w:rPr>
              <w:t>6.30 (5.39)</w:t>
            </w:r>
          </w:p>
        </w:tc>
        <w:tc>
          <w:tcPr>
            <w:tcW w:w="1345" w:type="dxa"/>
            <w:shd w:val="clear" w:color="auto" w:fill="auto"/>
            <w:vAlign w:val="center"/>
          </w:tcPr>
          <w:p w14:paraId="628DFE96" w14:textId="77777777" w:rsidR="00F51D7D" w:rsidRPr="002F6CC1" w:rsidRDefault="00F51D7D" w:rsidP="00E56692">
            <w:pPr>
              <w:spacing w:line="240" w:lineRule="auto"/>
              <w:jc w:val="center"/>
              <w:rPr>
                <w:sz w:val="20"/>
                <w:szCs w:val="20"/>
                <w:lang w:val="en-US"/>
              </w:rPr>
            </w:pPr>
            <w:r w:rsidRPr="002F6CC1">
              <w:rPr>
                <w:sz w:val="20"/>
                <w:szCs w:val="20"/>
                <w:lang w:val="en-US"/>
              </w:rPr>
              <w:t>5.64 (4.52)</w:t>
            </w:r>
          </w:p>
        </w:tc>
        <w:tc>
          <w:tcPr>
            <w:tcW w:w="872" w:type="dxa"/>
            <w:shd w:val="clear" w:color="auto" w:fill="auto"/>
            <w:vAlign w:val="center"/>
          </w:tcPr>
          <w:p w14:paraId="7C6CB4ED" w14:textId="68143EFA"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.267**</w:t>
            </w:r>
          </w:p>
        </w:tc>
      </w:tr>
      <w:tr w:rsidR="00F51D7D" w:rsidRPr="00236B7A" w14:paraId="1BDB06C2" w14:textId="77777777" w:rsidTr="00B1021A">
        <w:tc>
          <w:tcPr>
            <w:tcW w:w="1555" w:type="dxa"/>
            <w:shd w:val="clear" w:color="auto" w:fill="auto"/>
            <w:vAlign w:val="center"/>
          </w:tcPr>
          <w:p w14:paraId="6F1A51DF" w14:textId="77777777" w:rsidR="00F51D7D" w:rsidRPr="00236B7A" w:rsidRDefault="00F51D7D" w:rsidP="00E56692">
            <w:pPr>
              <w:spacing w:line="240" w:lineRule="auto"/>
              <w:jc w:val="center"/>
              <w:rPr>
                <w:b/>
                <w:bCs/>
                <w:sz w:val="16"/>
                <w:szCs w:val="16"/>
                <w:lang w:val="en-US"/>
              </w:rPr>
            </w:pPr>
            <w:r>
              <w:rPr>
                <w:b/>
                <w:bCs/>
                <w:sz w:val="16"/>
                <w:szCs w:val="16"/>
                <w:lang w:val="en-US"/>
              </w:rPr>
              <w:t xml:space="preserve">No. of </w:t>
            </w:r>
            <w:r w:rsidRPr="00236B7A">
              <w:rPr>
                <w:b/>
                <w:bCs/>
                <w:sz w:val="16"/>
                <w:szCs w:val="16"/>
                <w:lang w:val="en-US"/>
              </w:rPr>
              <w:t>PEs at 13</w:t>
            </w:r>
          </w:p>
          <w:p w14:paraId="5FC3BF30" w14:textId="77777777" w:rsidR="00F51D7D" w:rsidRPr="00236B7A" w:rsidRDefault="00F51D7D" w:rsidP="00E56692">
            <w:pPr>
              <w:spacing w:line="240" w:lineRule="auto"/>
              <w:jc w:val="center"/>
              <w:rPr>
                <w:sz w:val="16"/>
                <w:szCs w:val="16"/>
                <w:lang w:val="en-US"/>
              </w:rPr>
            </w:pPr>
            <w:r w:rsidRPr="00236B7A">
              <w:rPr>
                <w:sz w:val="16"/>
                <w:szCs w:val="16"/>
                <w:lang w:val="en-US"/>
              </w:rPr>
              <w:t>Mean (SD)</w:t>
            </w:r>
          </w:p>
        </w:tc>
        <w:tc>
          <w:tcPr>
            <w:tcW w:w="1417" w:type="dxa"/>
            <w:shd w:val="clear" w:color="auto" w:fill="auto"/>
            <w:vAlign w:val="center"/>
          </w:tcPr>
          <w:p w14:paraId="738A72EB" w14:textId="77777777" w:rsidR="00F51D7D" w:rsidRPr="002F6CC1" w:rsidRDefault="00F51D7D" w:rsidP="00E56692">
            <w:pPr>
              <w:spacing w:line="240" w:lineRule="auto"/>
              <w:jc w:val="center"/>
              <w:rPr>
                <w:sz w:val="20"/>
                <w:szCs w:val="20"/>
                <w:lang w:val="en-US"/>
              </w:rPr>
            </w:pPr>
            <w:r w:rsidRPr="002F6CC1">
              <w:rPr>
                <w:sz w:val="20"/>
                <w:szCs w:val="20"/>
                <w:lang w:val="en-US"/>
              </w:rPr>
              <w:t>0.19 (0.62)</w:t>
            </w:r>
          </w:p>
        </w:tc>
        <w:tc>
          <w:tcPr>
            <w:tcW w:w="1418" w:type="dxa"/>
            <w:shd w:val="clear" w:color="auto" w:fill="auto"/>
            <w:vAlign w:val="center"/>
          </w:tcPr>
          <w:p w14:paraId="2167A373" w14:textId="77777777" w:rsidR="00F51D7D" w:rsidRPr="002F6CC1" w:rsidRDefault="00F51D7D" w:rsidP="00E56692">
            <w:pPr>
              <w:spacing w:line="240" w:lineRule="auto"/>
              <w:jc w:val="center"/>
              <w:rPr>
                <w:sz w:val="20"/>
                <w:szCs w:val="20"/>
                <w:lang w:val="en-US"/>
              </w:rPr>
            </w:pPr>
            <w:r w:rsidRPr="002F6CC1">
              <w:rPr>
                <w:sz w:val="20"/>
                <w:szCs w:val="20"/>
                <w:lang w:val="en-US"/>
              </w:rPr>
              <w:t>0.19 (0.56)</w:t>
            </w:r>
          </w:p>
        </w:tc>
        <w:tc>
          <w:tcPr>
            <w:tcW w:w="992" w:type="dxa"/>
            <w:shd w:val="clear" w:color="auto" w:fill="auto"/>
            <w:vAlign w:val="center"/>
          </w:tcPr>
          <w:p w14:paraId="1FF632D8" w14:textId="22B4CFAE"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.956**</w:t>
            </w:r>
          </w:p>
        </w:tc>
        <w:tc>
          <w:tcPr>
            <w:tcW w:w="1417" w:type="dxa"/>
            <w:shd w:val="clear" w:color="auto" w:fill="auto"/>
            <w:vAlign w:val="center"/>
          </w:tcPr>
          <w:p w14:paraId="4309478F" w14:textId="77777777" w:rsidR="00F51D7D" w:rsidRPr="002F6CC1" w:rsidRDefault="00F51D7D" w:rsidP="00E56692">
            <w:pPr>
              <w:spacing w:line="240" w:lineRule="auto"/>
              <w:jc w:val="center"/>
              <w:rPr>
                <w:sz w:val="20"/>
                <w:szCs w:val="20"/>
                <w:lang w:val="en-US"/>
              </w:rPr>
            </w:pPr>
            <w:r w:rsidRPr="002F6CC1">
              <w:rPr>
                <w:sz w:val="20"/>
                <w:szCs w:val="20"/>
                <w:lang w:val="en-US"/>
              </w:rPr>
              <w:t>0.27 (0.70)</w:t>
            </w:r>
          </w:p>
        </w:tc>
        <w:tc>
          <w:tcPr>
            <w:tcW w:w="1345" w:type="dxa"/>
            <w:shd w:val="clear" w:color="auto" w:fill="auto"/>
            <w:vAlign w:val="center"/>
          </w:tcPr>
          <w:p w14:paraId="560B108A" w14:textId="77777777" w:rsidR="00F51D7D" w:rsidRPr="002F6CC1" w:rsidRDefault="00F51D7D" w:rsidP="00E56692">
            <w:pPr>
              <w:spacing w:line="240" w:lineRule="auto"/>
              <w:jc w:val="center"/>
              <w:rPr>
                <w:sz w:val="20"/>
                <w:szCs w:val="20"/>
                <w:lang w:val="en-US"/>
              </w:rPr>
            </w:pPr>
            <w:r w:rsidRPr="002F6CC1">
              <w:rPr>
                <w:sz w:val="20"/>
                <w:szCs w:val="20"/>
                <w:lang w:val="en-US"/>
              </w:rPr>
              <w:t>0.18 (0.61)</w:t>
            </w:r>
          </w:p>
        </w:tc>
        <w:tc>
          <w:tcPr>
            <w:tcW w:w="872" w:type="dxa"/>
            <w:shd w:val="clear" w:color="auto" w:fill="auto"/>
            <w:vAlign w:val="center"/>
          </w:tcPr>
          <w:p w14:paraId="018664F0" w14:textId="0D8FFE1C" w:rsidR="00F51D7D" w:rsidRPr="002F6CC1" w:rsidRDefault="00B1021A" w:rsidP="00E56692">
            <w:pPr>
              <w:spacing w:line="240" w:lineRule="auto"/>
              <w:jc w:val="center"/>
              <w:rPr>
                <w:sz w:val="20"/>
                <w:szCs w:val="20"/>
                <w:lang w:val="en-US"/>
              </w:rPr>
            </w:pPr>
            <w:r>
              <w:rPr>
                <w:sz w:val="20"/>
                <w:szCs w:val="20"/>
                <w:lang w:val="en-US"/>
              </w:rPr>
              <w:t>0</w:t>
            </w:r>
            <w:r w:rsidR="00F51D7D" w:rsidRPr="002F6CC1">
              <w:rPr>
                <w:sz w:val="20"/>
                <w:szCs w:val="20"/>
                <w:lang w:val="en-US"/>
              </w:rPr>
              <w:t>.269**</w:t>
            </w:r>
          </w:p>
        </w:tc>
      </w:tr>
    </w:tbl>
    <w:p w14:paraId="376C656E" w14:textId="69BD70BA" w:rsidR="0055249A" w:rsidRDefault="00F51D7D" w:rsidP="00B1021A">
      <w:pPr>
        <w:pStyle w:val="BodyText"/>
        <w:rPr>
          <w:lang w:val="en-US"/>
        </w:rPr>
      </w:pPr>
      <w:proofErr w:type="spellStart"/>
      <w:proofErr w:type="gramStart"/>
      <w:r w:rsidRPr="009C7045">
        <w:rPr>
          <w:lang w:val="fr-FR"/>
        </w:rPr>
        <w:t>Abbreviations</w:t>
      </w:r>
      <w:proofErr w:type="spellEnd"/>
      <w:r w:rsidRPr="009C7045">
        <w:rPr>
          <w:lang w:val="fr-FR"/>
        </w:rPr>
        <w:t>:</w:t>
      </w:r>
      <w:proofErr w:type="gramEnd"/>
      <w:r w:rsidRPr="009C7045">
        <w:rPr>
          <w:lang w:val="fr-FR"/>
        </w:rPr>
        <w:t xml:space="preserve"> IQ, intelligence quotient</w:t>
      </w:r>
      <w:r w:rsidR="00F02225">
        <w:rPr>
          <w:lang w:val="fr-FR"/>
        </w:rPr>
        <w:t>;</w:t>
      </w:r>
      <w:r w:rsidR="00F02225" w:rsidRPr="00F02225">
        <w:rPr>
          <w:lang w:val="fr-FR"/>
        </w:rPr>
        <w:t xml:space="preserve"> </w:t>
      </w:r>
      <w:r w:rsidR="00F02225" w:rsidRPr="009C7045">
        <w:rPr>
          <w:lang w:val="fr-FR"/>
        </w:rPr>
        <w:t xml:space="preserve">MFQ, </w:t>
      </w:r>
      <w:proofErr w:type="spellStart"/>
      <w:r w:rsidR="00F02225" w:rsidRPr="009C7045">
        <w:rPr>
          <w:lang w:val="fr-FR"/>
        </w:rPr>
        <w:t>mood</w:t>
      </w:r>
      <w:proofErr w:type="spellEnd"/>
      <w:r w:rsidR="00F02225" w:rsidRPr="009C7045">
        <w:rPr>
          <w:lang w:val="fr-FR"/>
        </w:rPr>
        <w:t xml:space="preserve"> and feelings questionnaire; </w:t>
      </w:r>
      <w:proofErr w:type="spellStart"/>
      <w:r w:rsidR="00F02225" w:rsidRPr="009C7045">
        <w:rPr>
          <w:lang w:val="fr-FR"/>
        </w:rPr>
        <w:t>PEs</w:t>
      </w:r>
      <w:proofErr w:type="spellEnd"/>
      <w:r w:rsidR="00F02225" w:rsidRPr="009C7045">
        <w:rPr>
          <w:lang w:val="fr-FR"/>
        </w:rPr>
        <w:t xml:space="preserve">, </w:t>
      </w:r>
      <w:proofErr w:type="spellStart"/>
      <w:r w:rsidR="00F02225" w:rsidRPr="009C7045">
        <w:rPr>
          <w:lang w:val="fr-FR"/>
        </w:rPr>
        <w:t>psychotic</w:t>
      </w:r>
      <w:proofErr w:type="spellEnd"/>
      <w:r w:rsidR="00F02225" w:rsidRPr="009C7045">
        <w:rPr>
          <w:lang w:val="fr-FR"/>
        </w:rPr>
        <w:t xml:space="preserve"> </w:t>
      </w:r>
      <w:proofErr w:type="spellStart"/>
      <w:r w:rsidR="00F02225" w:rsidRPr="009C7045">
        <w:rPr>
          <w:lang w:val="fr-FR"/>
        </w:rPr>
        <w:t>experiences</w:t>
      </w:r>
      <w:proofErr w:type="spellEnd"/>
      <w:r w:rsidRPr="009C7045">
        <w:rPr>
          <w:lang w:val="fr-FR"/>
        </w:rPr>
        <w:t xml:space="preserve">; SD, standard </w:t>
      </w:r>
      <w:proofErr w:type="spellStart"/>
      <w:r w:rsidRPr="009C7045">
        <w:rPr>
          <w:lang w:val="fr-FR"/>
        </w:rPr>
        <w:t>deviation</w:t>
      </w:r>
      <w:proofErr w:type="spellEnd"/>
      <w:r w:rsidRPr="009C7045">
        <w:rPr>
          <w:lang w:val="fr-FR"/>
        </w:rPr>
        <w:t xml:space="preserve">. </w:t>
      </w:r>
      <w:r w:rsidR="0008650F">
        <w:rPr>
          <w:lang w:val="en-US"/>
        </w:rPr>
        <w:t xml:space="preserve">Lower maternal education refers to O (Ordinary) Level or below (up to compulsory qualifications at 16). </w:t>
      </w:r>
      <w:r w:rsidRPr="00BC4106">
        <w:rPr>
          <w:lang w:val="en-US"/>
        </w:rPr>
        <w:t>P value determined by X</w:t>
      </w:r>
      <w:r w:rsidRPr="00BC4106">
        <w:rPr>
          <w:vertAlign w:val="superscript"/>
          <w:lang w:val="en-US"/>
        </w:rPr>
        <w:t>2</w:t>
      </w:r>
      <w:r w:rsidRPr="00BC4106">
        <w:rPr>
          <w:lang w:val="en-US"/>
        </w:rPr>
        <w:t xml:space="preserve"> test or </w:t>
      </w:r>
      <w:proofErr w:type="gramStart"/>
      <w:r w:rsidRPr="00BC4106">
        <w:rPr>
          <w:lang w:val="en-US"/>
        </w:rPr>
        <w:t>Fisher’s</w:t>
      </w:r>
      <w:proofErr w:type="gramEnd"/>
      <w:r w:rsidRPr="00BC4106">
        <w:rPr>
          <w:lang w:val="en-US"/>
        </w:rPr>
        <w:t xml:space="preserve"> exact*</w:t>
      </w:r>
      <w:r>
        <w:rPr>
          <w:lang w:val="en-US"/>
        </w:rPr>
        <w:t xml:space="preserve"> for binary variables and </w:t>
      </w:r>
      <w:r w:rsidRPr="00ED3DEB">
        <w:rPr>
          <w:lang w:val="en-US"/>
        </w:rPr>
        <w:t>t-test** for continuous variables</w:t>
      </w:r>
      <w:r>
        <w:rPr>
          <w:lang w:val="en-US"/>
        </w:rPr>
        <w:t>. Frequencies less than five are reported &lt;5 to adhere to ALSPAC’s disclosure rules.</w:t>
      </w:r>
      <w:r w:rsidR="0055249A">
        <w:rPr>
          <w:lang w:val="en-US"/>
        </w:rPr>
        <w:br w:type="page"/>
      </w:r>
    </w:p>
    <w:p w14:paraId="3B54BA0B" w14:textId="1A08B999" w:rsidR="00F51D7D" w:rsidRDefault="00F51D7D" w:rsidP="00F51D7D">
      <w:pPr>
        <w:pStyle w:val="BodyText"/>
        <w:rPr>
          <w:lang w:val="en-US"/>
        </w:rPr>
      </w:pPr>
      <w:r w:rsidRPr="006A4ACB">
        <w:rPr>
          <w:lang w:val="en-US"/>
        </w:rPr>
        <w:lastRenderedPageBreak/>
        <w:t xml:space="preserve">Table </w:t>
      </w:r>
      <w:r w:rsidR="007A0593">
        <w:rPr>
          <w:lang w:val="en-US"/>
        </w:rPr>
        <w:t>S</w:t>
      </w:r>
      <w:r>
        <w:rPr>
          <w:lang w:val="en-US"/>
        </w:rPr>
        <w:t>4</w:t>
      </w:r>
      <w:r w:rsidRPr="006A4ACB">
        <w:rPr>
          <w:lang w:val="en-US"/>
        </w:rPr>
        <w:t xml:space="preserve">. Logistic </w:t>
      </w:r>
      <w:r w:rsidR="005260B8" w:rsidRPr="006A4ACB">
        <w:rPr>
          <w:lang w:val="en-US"/>
        </w:rPr>
        <w:t xml:space="preserve">regression analysis of the association between low </w:t>
      </w:r>
      <w:r w:rsidR="005260B8">
        <w:rPr>
          <w:lang w:val="en-US"/>
        </w:rPr>
        <w:t xml:space="preserve">maternal education </w:t>
      </w:r>
      <w:r w:rsidR="005260B8" w:rsidRPr="006A4ACB">
        <w:rPr>
          <w:lang w:val="en-US"/>
        </w:rPr>
        <w:t xml:space="preserve">and cannabis use outcomes in adolescence in the complete case sample </w:t>
      </w:r>
      <w:r w:rsidRPr="006A4ACB">
        <w:rPr>
          <w:lang w:val="en-US"/>
        </w:rPr>
        <w:t>(N=961).</w:t>
      </w:r>
    </w:p>
    <w:tbl>
      <w:tblPr>
        <w:tblStyle w:val="TableGrid"/>
        <w:tblW w:w="0" w:type="auto"/>
        <w:tblBorders>
          <w:left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63"/>
        <w:gridCol w:w="851"/>
        <w:gridCol w:w="1276"/>
        <w:gridCol w:w="992"/>
        <w:gridCol w:w="709"/>
        <w:gridCol w:w="1842"/>
        <w:gridCol w:w="993"/>
      </w:tblGrid>
      <w:tr w:rsidR="00F51D7D" w:rsidRPr="00A53AF2" w14:paraId="414A62C5" w14:textId="77777777" w:rsidTr="00073F7A">
        <w:tc>
          <w:tcPr>
            <w:tcW w:w="2263" w:type="dxa"/>
            <w:vMerge w:val="restart"/>
            <w:tcBorders>
              <w:top w:val="single" w:sz="4" w:space="0" w:color="auto"/>
              <w:bottom w:val="dotted" w:sz="4" w:space="0" w:color="auto"/>
            </w:tcBorders>
            <w:shd w:val="clear" w:color="auto" w:fill="auto"/>
            <w:vAlign w:val="center"/>
          </w:tcPr>
          <w:p w14:paraId="3C721701" w14:textId="77777777" w:rsidR="00F51D7D" w:rsidRPr="00A53AF2" w:rsidRDefault="00F51D7D" w:rsidP="00E56692">
            <w:pPr>
              <w:spacing w:line="240" w:lineRule="auto"/>
              <w:jc w:val="center"/>
              <w:rPr>
                <w:b/>
                <w:bCs/>
                <w:sz w:val="16"/>
                <w:szCs w:val="16"/>
                <w:lang w:val="en-US"/>
              </w:rPr>
            </w:pPr>
          </w:p>
        </w:tc>
        <w:tc>
          <w:tcPr>
            <w:tcW w:w="3119" w:type="dxa"/>
            <w:gridSpan w:val="3"/>
            <w:tcBorders>
              <w:top w:val="single" w:sz="4" w:space="0" w:color="auto"/>
              <w:bottom w:val="dotted" w:sz="4" w:space="0" w:color="auto"/>
            </w:tcBorders>
            <w:shd w:val="clear" w:color="auto" w:fill="auto"/>
            <w:vAlign w:val="center"/>
          </w:tcPr>
          <w:p w14:paraId="7FE9677D" w14:textId="767D7F79" w:rsidR="00F51D7D" w:rsidRPr="00A53AF2" w:rsidRDefault="00F51D7D" w:rsidP="00E56692">
            <w:pPr>
              <w:spacing w:line="240" w:lineRule="auto"/>
              <w:jc w:val="center"/>
              <w:rPr>
                <w:b/>
                <w:bCs/>
                <w:sz w:val="16"/>
                <w:szCs w:val="16"/>
                <w:lang w:val="en-US"/>
              </w:rPr>
            </w:pPr>
            <w:r w:rsidRPr="00A53AF2">
              <w:rPr>
                <w:b/>
                <w:bCs/>
                <w:sz w:val="16"/>
                <w:szCs w:val="16"/>
                <w:lang w:val="en-US"/>
              </w:rPr>
              <w:t xml:space="preserve">Higher </w:t>
            </w:r>
            <w:r w:rsidR="005260B8">
              <w:rPr>
                <w:b/>
                <w:bCs/>
                <w:sz w:val="16"/>
                <w:szCs w:val="16"/>
                <w:lang w:val="en-US"/>
              </w:rPr>
              <w:t>maternal education</w:t>
            </w:r>
          </w:p>
        </w:tc>
        <w:tc>
          <w:tcPr>
            <w:tcW w:w="3544" w:type="dxa"/>
            <w:gridSpan w:val="3"/>
            <w:tcBorders>
              <w:top w:val="single" w:sz="4" w:space="0" w:color="auto"/>
              <w:bottom w:val="dotted" w:sz="4" w:space="0" w:color="auto"/>
            </w:tcBorders>
            <w:shd w:val="clear" w:color="auto" w:fill="auto"/>
            <w:vAlign w:val="center"/>
          </w:tcPr>
          <w:p w14:paraId="3834165B" w14:textId="10E1767E" w:rsidR="00F51D7D" w:rsidRPr="00A53AF2" w:rsidRDefault="00F51D7D" w:rsidP="00E56692">
            <w:pPr>
              <w:spacing w:line="240" w:lineRule="auto"/>
              <w:jc w:val="center"/>
              <w:rPr>
                <w:b/>
                <w:bCs/>
                <w:sz w:val="16"/>
                <w:szCs w:val="16"/>
                <w:lang w:val="en-US"/>
              </w:rPr>
            </w:pPr>
            <w:r w:rsidRPr="00A53AF2">
              <w:rPr>
                <w:b/>
                <w:bCs/>
                <w:sz w:val="16"/>
                <w:szCs w:val="16"/>
                <w:lang w:val="en-US"/>
              </w:rPr>
              <w:t xml:space="preserve">Lower </w:t>
            </w:r>
            <w:r w:rsidR="005260B8">
              <w:rPr>
                <w:b/>
                <w:bCs/>
                <w:sz w:val="16"/>
                <w:szCs w:val="16"/>
                <w:lang w:val="en-US"/>
              </w:rPr>
              <w:t>maternal education</w:t>
            </w:r>
          </w:p>
        </w:tc>
      </w:tr>
      <w:tr w:rsidR="00073F7A" w:rsidRPr="00A53AF2" w14:paraId="44B1142C" w14:textId="77777777" w:rsidTr="00073F7A">
        <w:tc>
          <w:tcPr>
            <w:tcW w:w="2263" w:type="dxa"/>
            <w:vMerge/>
            <w:tcBorders>
              <w:top w:val="dotted" w:sz="4" w:space="0" w:color="auto"/>
              <w:bottom w:val="single" w:sz="4" w:space="0" w:color="auto"/>
            </w:tcBorders>
            <w:shd w:val="clear" w:color="auto" w:fill="auto"/>
            <w:vAlign w:val="center"/>
          </w:tcPr>
          <w:p w14:paraId="5DBC04DE" w14:textId="77777777" w:rsidR="00F51D7D" w:rsidRPr="00A53AF2" w:rsidRDefault="00F51D7D" w:rsidP="00E56692">
            <w:pPr>
              <w:spacing w:line="240" w:lineRule="auto"/>
              <w:jc w:val="center"/>
              <w:rPr>
                <w:b/>
                <w:bCs/>
                <w:sz w:val="16"/>
                <w:szCs w:val="16"/>
                <w:lang w:val="en-US"/>
              </w:rPr>
            </w:pPr>
          </w:p>
        </w:tc>
        <w:tc>
          <w:tcPr>
            <w:tcW w:w="851" w:type="dxa"/>
            <w:tcBorders>
              <w:top w:val="dotted" w:sz="4" w:space="0" w:color="auto"/>
              <w:bottom w:val="single" w:sz="4" w:space="0" w:color="auto"/>
            </w:tcBorders>
            <w:shd w:val="clear" w:color="auto" w:fill="auto"/>
            <w:vAlign w:val="center"/>
          </w:tcPr>
          <w:p w14:paraId="1113A8AB" w14:textId="77777777" w:rsidR="00F51D7D" w:rsidRPr="00A53AF2" w:rsidRDefault="00F51D7D" w:rsidP="00E56692">
            <w:pPr>
              <w:spacing w:line="240" w:lineRule="auto"/>
              <w:jc w:val="center"/>
              <w:rPr>
                <w:b/>
                <w:bCs/>
                <w:sz w:val="16"/>
                <w:szCs w:val="16"/>
                <w:lang w:val="en-US"/>
              </w:rPr>
            </w:pPr>
            <w:r w:rsidRPr="00A53AF2">
              <w:rPr>
                <w:b/>
                <w:bCs/>
                <w:sz w:val="16"/>
                <w:szCs w:val="16"/>
                <w:lang w:val="en-US"/>
              </w:rPr>
              <w:t>N</w:t>
            </w:r>
          </w:p>
        </w:tc>
        <w:tc>
          <w:tcPr>
            <w:tcW w:w="1276" w:type="dxa"/>
            <w:tcBorders>
              <w:top w:val="dotted" w:sz="4" w:space="0" w:color="auto"/>
              <w:bottom w:val="single" w:sz="4" w:space="0" w:color="auto"/>
            </w:tcBorders>
            <w:shd w:val="clear" w:color="auto" w:fill="auto"/>
            <w:vAlign w:val="center"/>
          </w:tcPr>
          <w:p w14:paraId="3A3A70CD" w14:textId="77777777" w:rsidR="00F51D7D" w:rsidRPr="00A53AF2" w:rsidRDefault="00F51D7D" w:rsidP="00E56692">
            <w:pPr>
              <w:spacing w:line="240" w:lineRule="auto"/>
              <w:jc w:val="center"/>
              <w:rPr>
                <w:sz w:val="16"/>
                <w:szCs w:val="16"/>
                <w:lang w:val="en-US"/>
              </w:rPr>
            </w:pPr>
            <w:r w:rsidRPr="00A53AF2">
              <w:rPr>
                <w:b/>
                <w:bCs/>
                <w:sz w:val="16"/>
                <w:szCs w:val="16"/>
                <w:lang w:val="en-US"/>
              </w:rPr>
              <w:t xml:space="preserve">OR </w:t>
            </w:r>
            <w:r w:rsidRPr="00A53AF2">
              <w:rPr>
                <w:sz w:val="16"/>
                <w:szCs w:val="16"/>
                <w:lang w:val="en-US"/>
              </w:rPr>
              <w:t>(95% CI)</w:t>
            </w:r>
          </w:p>
        </w:tc>
        <w:tc>
          <w:tcPr>
            <w:tcW w:w="992" w:type="dxa"/>
            <w:tcBorders>
              <w:top w:val="dotted" w:sz="4" w:space="0" w:color="auto"/>
              <w:bottom w:val="single" w:sz="4" w:space="0" w:color="auto"/>
            </w:tcBorders>
            <w:shd w:val="clear" w:color="auto" w:fill="auto"/>
            <w:vAlign w:val="center"/>
          </w:tcPr>
          <w:p w14:paraId="6F0649A7" w14:textId="2FD3582E" w:rsidR="00F51D7D" w:rsidRPr="00A53AF2" w:rsidRDefault="00F51D7D" w:rsidP="00E56692">
            <w:pPr>
              <w:spacing w:line="240" w:lineRule="auto"/>
              <w:jc w:val="center"/>
              <w:rPr>
                <w:b/>
                <w:bCs/>
                <w:sz w:val="16"/>
                <w:szCs w:val="16"/>
                <w:lang w:val="en-US"/>
              </w:rPr>
            </w:pPr>
            <w:r w:rsidRPr="00A53AF2">
              <w:rPr>
                <w:b/>
                <w:bCs/>
                <w:sz w:val="16"/>
                <w:szCs w:val="16"/>
                <w:lang w:val="en-US"/>
              </w:rPr>
              <w:t xml:space="preserve">P </w:t>
            </w:r>
            <w:r w:rsidR="005260B8" w:rsidRPr="00A53AF2">
              <w:rPr>
                <w:b/>
                <w:bCs/>
                <w:sz w:val="16"/>
                <w:szCs w:val="16"/>
                <w:lang w:val="en-US"/>
              </w:rPr>
              <w:t>value</w:t>
            </w:r>
          </w:p>
        </w:tc>
        <w:tc>
          <w:tcPr>
            <w:tcW w:w="709" w:type="dxa"/>
            <w:tcBorders>
              <w:top w:val="dotted" w:sz="4" w:space="0" w:color="auto"/>
              <w:bottom w:val="single" w:sz="4" w:space="0" w:color="auto"/>
            </w:tcBorders>
            <w:shd w:val="clear" w:color="auto" w:fill="auto"/>
            <w:vAlign w:val="center"/>
          </w:tcPr>
          <w:p w14:paraId="5F447C0F" w14:textId="77777777" w:rsidR="00F51D7D" w:rsidRPr="00A53AF2" w:rsidRDefault="00F51D7D" w:rsidP="00E56692">
            <w:pPr>
              <w:spacing w:line="240" w:lineRule="auto"/>
              <w:jc w:val="center"/>
              <w:rPr>
                <w:b/>
                <w:bCs/>
                <w:sz w:val="16"/>
                <w:szCs w:val="16"/>
                <w:lang w:val="en-US"/>
              </w:rPr>
            </w:pPr>
            <w:r w:rsidRPr="00A53AF2">
              <w:rPr>
                <w:b/>
                <w:bCs/>
                <w:sz w:val="16"/>
                <w:szCs w:val="16"/>
                <w:lang w:val="en-US"/>
              </w:rPr>
              <w:t>N</w:t>
            </w:r>
          </w:p>
        </w:tc>
        <w:tc>
          <w:tcPr>
            <w:tcW w:w="1842" w:type="dxa"/>
            <w:tcBorders>
              <w:top w:val="dotted" w:sz="4" w:space="0" w:color="auto"/>
              <w:bottom w:val="single" w:sz="4" w:space="0" w:color="auto"/>
            </w:tcBorders>
            <w:shd w:val="clear" w:color="auto" w:fill="auto"/>
            <w:vAlign w:val="center"/>
          </w:tcPr>
          <w:p w14:paraId="615836F8" w14:textId="77777777" w:rsidR="00F51D7D" w:rsidRPr="00A53AF2" w:rsidRDefault="00F51D7D" w:rsidP="00E56692">
            <w:pPr>
              <w:spacing w:line="240" w:lineRule="auto"/>
              <w:jc w:val="center"/>
              <w:rPr>
                <w:b/>
                <w:bCs/>
                <w:sz w:val="16"/>
                <w:szCs w:val="16"/>
                <w:lang w:val="en-US"/>
              </w:rPr>
            </w:pPr>
            <w:r w:rsidRPr="00A53AF2">
              <w:rPr>
                <w:b/>
                <w:bCs/>
                <w:sz w:val="16"/>
                <w:szCs w:val="16"/>
                <w:lang w:val="en-US"/>
              </w:rPr>
              <w:t xml:space="preserve">OR </w:t>
            </w:r>
            <w:r w:rsidRPr="00A53AF2">
              <w:rPr>
                <w:sz w:val="16"/>
                <w:szCs w:val="16"/>
                <w:lang w:val="en-US"/>
              </w:rPr>
              <w:t>(95% CI)</w:t>
            </w:r>
          </w:p>
        </w:tc>
        <w:tc>
          <w:tcPr>
            <w:tcW w:w="993" w:type="dxa"/>
            <w:tcBorders>
              <w:top w:val="dotted" w:sz="4" w:space="0" w:color="auto"/>
              <w:bottom w:val="single" w:sz="4" w:space="0" w:color="auto"/>
            </w:tcBorders>
            <w:shd w:val="clear" w:color="auto" w:fill="auto"/>
            <w:vAlign w:val="center"/>
          </w:tcPr>
          <w:p w14:paraId="1041BB09" w14:textId="214C15FE" w:rsidR="00F51D7D" w:rsidRPr="00A53AF2" w:rsidRDefault="00F51D7D" w:rsidP="00E56692">
            <w:pPr>
              <w:spacing w:line="240" w:lineRule="auto"/>
              <w:jc w:val="center"/>
              <w:rPr>
                <w:b/>
                <w:bCs/>
                <w:sz w:val="16"/>
                <w:szCs w:val="16"/>
                <w:lang w:val="en-US"/>
              </w:rPr>
            </w:pPr>
            <w:r w:rsidRPr="00A53AF2">
              <w:rPr>
                <w:b/>
                <w:bCs/>
                <w:sz w:val="16"/>
                <w:szCs w:val="16"/>
                <w:lang w:val="en-US"/>
              </w:rPr>
              <w:t xml:space="preserve">P </w:t>
            </w:r>
            <w:r w:rsidR="005260B8" w:rsidRPr="00A53AF2">
              <w:rPr>
                <w:b/>
                <w:bCs/>
                <w:sz w:val="16"/>
                <w:szCs w:val="16"/>
                <w:lang w:val="en-US"/>
              </w:rPr>
              <w:t>value</w:t>
            </w:r>
          </w:p>
        </w:tc>
      </w:tr>
      <w:tr w:rsidR="00073F7A" w:rsidRPr="00A53AF2" w14:paraId="2275E1A4" w14:textId="77777777" w:rsidTr="00073F7A">
        <w:tc>
          <w:tcPr>
            <w:tcW w:w="2263" w:type="dxa"/>
            <w:tcBorders>
              <w:top w:val="single" w:sz="4" w:space="0" w:color="auto"/>
            </w:tcBorders>
            <w:shd w:val="clear" w:color="auto" w:fill="auto"/>
            <w:vAlign w:val="center"/>
          </w:tcPr>
          <w:p w14:paraId="585FB5E6" w14:textId="7221FAD7" w:rsidR="00F51D7D" w:rsidRPr="00A53AF2" w:rsidRDefault="00F51D7D" w:rsidP="00E56692">
            <w:pPr>
              <w:spacing w:line="240" w:lineRule="auto"/>
              <w:jc w:val="center"/>
              <w:rPr>
                <w:b/>
                <w:bCs/>
                <w:sz w:val="16"/>
                <w:szCs w:val="16"/>
                <w:lang w:val="en-US"/>
              </w:rPr>
            </w:pPr>
            <w:r w:rsidRPr="00A53AF2">
              <w:rPr>
                <w:b/>
                <w:bCs/>
                <w:sz w:val="16"/>
                <w:szCs w:val="16"/>
                <w:lang w:val="en-US"/>
              </w:rPr>
              <w:t xml:space="preserve">Adolescent </w:t>
            </w:r>
            <w:r w:rsidR="005260B8" w:rsidRPr="00A53AF2">
              <w:rPr>
                <w:b/>
                <w:bCs/>
                <w:sz w:val="16"/>
                <w:szCs w:val="16"/>
                <w:lang w:val="en-US"/>
              </w:rPr>
              <w:t>cannabis use</w:t>
            </w:r>
          </w:p>
        </w:tc>
        <w:tc>
          <w:tcPr>
            <w:tcW w:w="851" w:type="dxa"/>
            <w:tcBorders>
              <w:top w:val="single" w:sz="4" w:space="0" w:color="auto"/>
            </w:tcBorders>
            <w:shd w:val="clear" w:color="auto" w:fill="auto"/>
            <w:vAlign w:val="center"/>
          </w:tcPr>
          <w:p w14:paraId="6AD21131" w14:textId="77777777" w:rsidR="00F51D7D" w:rsidRPr="002F6CC1" w:rsidRDefault="00F51D7D" w:rsidP="00E56692">
            <w:pPr>
              <w:spacing w:line="240" w:lineRule="auto"/>
              <w:jc w:val="center"/>
              <w:rPr>
                <w:sz w:val="20"/>
                <w:szCs w:val="20"/>
                <w:lang w:val="en-US"/>
              </w:rPr>
            </w:pPr>
            <w:r w:rsidRPr="002F6CC1">
              <w:rPr>
                <w:sz w:val="20"/>
                <w:szCs w:val="20"/>
                <w:lang w:val="en-US"/>
              </w:rPr>
              <w:t>601</w:t>
            </w:r>
          </w:p>
        </w:tc>
        <w:tc>
          <w:tcPr>
            <w:tcW w:w="1276" w:type="dxa"/>
            <w:tcBorders>
              <w:top w:val="single" w:sz="4" w:space="0" w:color="auto"/>
            </w:tcBorders>
            <w:shd w:val="clear" w:color="auto" w:fill="auto"/>
            <w:vAlign w:val="center"/>
          </w:tcPr>
          <w:p w14:paraId="17EA806F" w14:textId="77777777" w:rsidR="00F51D7D" w:rsidRPr="002F6CC1" w:rsidRDefault="00F51D7D" w:rsidP="00E56692">
            <w:pPr>
              <w:spacing w:line="240" w:lineRule="auto"/>
              <w:jc w:val="center"/>
              <w:rPr>
                <w:sz w:val="20"/>
                <w:szCs w:val="20"/>
                <w:lang w:val="en-US"/>
              </w:rPr>
            </w:pPr>
            <w:r w:rsidRPr="002F6CC1">
              <w:rPr>
                <w:sz w:val="20"/>
                <w:szCs w:val="20"/>
                <w:lang w:val="en-US"/>
              </w:rPr>
              <w:t>1 (ref)</w:t>
            </w:r>
          </w:p>
        </w:tc>
        <w:tc>
          <w:tcPr>
            <w:tcW w:w="992" w:type="dxa"/>
            <w:tcBorders>
              <w:top w:val="single" w:sz="4" w:space="0" w:color="auto"/>
            </w:tcBorders>
            <w:shd w:val="clear" w:color="auto" w:fill="auto"/>
            <w:vAlign w:val="center"/>
          </w:tcPr>
          <w:p w14:paraId="1A4DF0ED" w14:textId="5BEEF3EC" w:rsidR="00F51D7D" w:rsidRPr="002F6CC1" w:rsidRDefault="005260B8" w:rsidP="00E56692">
            <w:pPr>
              <w:spacing w:line="240" w:lineRule="auto"/>
              <w:jc w:val="center"/>
              <w:rPr>
                <w:sz w:val="20"/>
                <w:szCs w:val="20"/>
                <w:lang w:val="en-US"/>
              </w:rPr>
            </w:pPr>
            <w:r>
              <w:rPr>
                <w:rFonts w:cstheme="minorHAnsi"/>
                <w:sz w:val="20"/>
                <w:szCs w:val="20"/>
                <w:lang w:val="en-US"/>
              </w:rPr>
              <w:t>–</w:t>
            </w:r>
          </w:p>
        </w:tc>
        <w:tc>
          <w:tcPr>
            <w:tcW w:w="709" w:type="dxa"/>
            <w:tcBorders>
              <w:top w:val="single" w:sz="4" w:space="0" w:color="auto"/>
            </w:tcBorders>
            <w:shd w:val="clear" w:color="auto" w:fill="auto"/>
            <w:vAlign w:val="center"/>
          </w:tcPr>
          <w:p w14:paraId="3B207C54" w14:textId="77777777" w:rsidR="00F51D7D" w:rsidRPr="002F6CC1" w:rsidRDefault="00F51D7D" w:rsidP="00E56692">
            <w:pPr>
              <w:spacing w:line="240" w:lineRule="auto"/>
              <w:jc w:val="center"/>
              <w:rPr>
                <w:sz w:val="20"/>
                <w:szCs w:val="20"/>
                <w:lang w:val="en-US"/>
              </w:rPr>
            </w:pPr>
            <w:r w:rsidRPr="002F6CC1">
              <w:rPr>
                <w:sz w:val="20"/>
                <w:szCs w:val="20"/>
                <w:lang w:val="en-US"/>
              </w:rPr>
              <w:t>360</w:t>
            </w:r>
          </w:p>
        </w:tc>
        <w:tc>
          <w:tcPr>
            <w:tcW w:w="1842" w:type="dxa"/>
            <w:tcBorders>
              <w:top w:val="single" w:sz="4" w:space="0" w:color="auto"/>
            </w:tcBorders>
            <w:shd w:val="clear" w:color="auto" w:fill="auto"/>
            <w:vAlign w:val="center"/>
          </w:tcPr>
          <w:p w14:paraId="684E8040" w14:textId="77777777" w:rsidR="00F51D7D" w:rsidRPr="002F6CC1" w:rsidRDefault="00F51D7D" w:rsidP="00E56692">
            <w:pPr>
              <w:spacing w:line="240" w:lineRule="auto"/>
              <w:jc w:val="center"/>
              <w:rPr>
                <w:sz w:val="20"/>
                <w:szCs w:val="20"/>
                <w:lang w:val="en-US"/>
              </w:rPr>
            </w:pPr>
            <w:r w:rsidRPr="002F6CC1">
              <w:rPr>
                <w:sz w:val="20"/>
                <w:szCs w:val="20"/>
                <w:lang w:val="en-US"/>
              </w:rPr>
              <w:t>0.91 (0.70-1.18)</w:t>
            </w:r>
          </w:p>
        </w:tc>
        <w:tc>
          <w:tcPr>
            <w:tcW w:w="993" w:type="dxa"/>
            <w:tcBorders>
              <w:top w:val="single" w:sz="4" w:space="0" w:color="auto"/>
            </w:tcBorders>
            <w:shd w:val="clear" w:color="auto" w:fill="auto"/>
            <w:vAlign w:val="center"/>
          </w:tcPr>
          <w:p w14:paraId="269AFA02" w14:textId="1D9C94D6" w:rsidR="00F51D7D" w:rsidRPr="002F6CC1" w:rsidRDefault="005260B8" w:rsidP="00E56692">
            <w:pPr>
              <w:spacing w:line="240" w:lineRule="auto"/>
              <w:jc w:val="center"/>
              <w:rPr>
                <w:sz w:val="20"/>
                <w:szCs w:val="20"/>
                <w:lang w:val="en-US"/>
              </w:rPr>
            </w:pPr>
            <w:r>
              <w:rPr>
                <w:sz w:val="20"/>
                <w:szCs w:val="20"/>
                <w:lang w:val="en-US"/>
              </w:rPr>
              <w:t>0</w:t>
            </w:r>
            <w:r w:rsidR="00F51D7D" w:rsidRPr="002F6CC1">
              <w:rPr>
                <w:sz w:val="20"/>
                <w:szCs w:val="20"/>
                <w:lang w:val="en-US"/>
              </w:rPr>
              <w:t>.468</w:t>
            </w:r>
          </w:p>
        </w:tc>
      </w:tr>
      <w:tr w:rsidR="00073F7A" w:rsidRPr="00A53AF2" w14:paraId="7E54C17A" w14:textId="77777777" w:rsidTr="00073F7A">
        <w:tc>
          <w:tcPr>
            <w:tcW w:w="2263" w:type="dxa"/>
            <w:shd w:val="clear" w:color="auto" w:fill="auto"/>
            <w:vAlign w:val="center"/>
          </w:tcPr>
          <w:p w14:paraId="1F5E0BEC" w14:textId="5442B167" w:rsidR="00F51D7D" w:rsidRPr="00A53AF2" w:rsidRDefault="00F51D7D" w:rsidP="00E56692">
            <w:pPr>
              <w:spacing w:line="240" w:lineRule="auto"/>
              <w:jc w:val="center"/>
              <w:rPr>
                <w:b/>
                <w:bCs/>
                <w:sz w:val="16"/>
                <w:szCs w:val="16"/>
                <w:lang w:val="en-US"/>
              </w:rPr>
            </w:pPr>
            <w:r w:rsidRPr="00A53AF2">
              <w:rPr>
                <w:b/>
                <w:bCs/>
                <w:sz w:val="16"/>
                <w:szCs w:val="16"/>
                <w:lang w:val="en-US"/>
              </w:rPr>
              <w:t xml:space="preserve">Regular </w:t>
            </w:r>
            <w:r w:rsidR="005260B8" w:rsidRPr="00A53AF2">
              <w:rPr>
                <w:b/>
                <w:bCs/>
                <w:sz w:val="16"/>
                <w:szCs w:val="16"/>
                <w:lang w:val="en-US"/>
              </w:rPr>
              <w:t>cannabis use</w:t>
            </w:r>
          </w:p>
        </w:tc>
        <w:tc>
          <w:tcPr>
            <w:tcW w:w="851" w:type="dxa"/>
            <w:shd w:val="clear" w:color="auto" w:fill="auto"/>
            <w:vAlign w:val="center"/>
          </w:tcPr>
          <w:p w14:paraId="75FC312D" w14:textId="77777777" w:rsidR="00F51D7D" w:rsidRPr="002F6CC1" w:rsidRDefault="00F51D7D" w:rsidP="00E56692">
            <w:pPr>
              <w:spacing w:line="240" w:lineRule="auto"/>
              <w:jc w:val="center"/>
              <w:rPr>
                <w:sz w:val="20"/>
                <w:szCs w:val="20"/>
                <w:lang w:val="en-US"/>
              </w:rPr>
            </w:pPr>
            <w:r w:rsidRPr="002F6CC1">
              <w:rPr>
                <w:sz w:val="20"/>
                <w:szCs w:val="20"/>
                <w:lang w:val="en-US"/>
              </w:rPr>
              <w:t>352</w:t>
            </w:r>
          </w:p>
        </w:tc>
        <w:tc>
          <w:tcPr>
            <w:tcW w:w="1276" w:type="dxa"/>
            <w:shd w:val="clear" w:color="auto" w:fill="auto"/>
            <w:vAlign w:val="center"/>
          </w:tcPr>
          <w:p w14:paraId="66F78062" w14:textId="77777777" w:rsidR="00F51D7D" w:rsidRPr="002F6CC1" w:rsidRDefault="00F51D7D" w:rsidP="00E56692">
            <w:pPr>
              <w:spacing w:line="240" w:lineRule="auto"/>
              <w:jc w:val="center"/>
              <w:rPr>
                <w:sz w:val="20"/>
                <w:szCs w:val="20"/>
                <w:lang w:val="en-US"/>
              </w:rPr>
            </w:pPr>
            <w:r w:rsidRPr="002F6CC1">
              <w:rPr>
                <w:sz w:val="20"/>
                <w:szCs w:val="20"/>
                <w:lang w:val="en-US"/>
              </w:rPr>
              <w:t>1 (ref)</w:t>
            </w:r>
          </w:p>
        </w:tc>
        <w:tc>
          <w:tcPr>
            <w:tcW w:w="992" w:type="dxa"/>
            <w:shd w:val="clear" w:color="auto" w:fill="auto"/>
            <w:vAlign w:val="center"/>
          </w:tcPr>
          <w:p w14:paraId="4005252A" w14:textId="514CDBEB" w:rsidR="00F51D7D" w:rsidRPr="002F6CC1" w:rsidRDefault="005260B8" w:rsidP="00E56692">
            <w:pPr>
              <w:spacing w:line="240" w:lineRule="auto"/>
              <w:jc w:val="center"/>
              <w:rPr>
                <w:sz w:val="20"/>
                <w:szCs w:val="20"/>
                <w:lang w:val="en-US"/>
              </w:rPr>
            </w:pPr>
            <w:r>
              <w:rPr>
                <w:rFonts w:cstheme="minorHAnsi"/>
                <w:sz w:val="20"/>
                <w:szCs w:val="20"/>
                <w:lang w:val="en-US"/>
              </w:rPr>
              <w:t>–</w:t>
            </w:r>
          </w:p>
        </w:tc>
        <w:tc>
          <w:tcPr>
            <w:tcW w:w="709" w:type="dxa"/>
            <w:shd w:val="clear" w:color="auto" w:fill="auto"/>
            <w:vAlign w:val="center"/>
          </w:tcPr>
          <w:p w14:paraId="206F95E0" w14:textId="77777777" w:rsidR="00F51D7D" w:rsidRPr="002F6CC1" w:rsidRDefault="00F51D7D" w:rsidP="00E56692">
            <w:pPr>
              <w:spacing w:line="240" w:lineRule="auto"/>
              <w:jc w:val="center"/>
              <w:rPr>
                <w:sz w:val="20"/>
                <w:szCs w:val="20"/>
                <w:lang w:val="en-US"/>
              </w:rPr>
            </w:pPr>
            <w:r w:rsidRPr="002F6CC1">
              <w:rPr>
                <w:sz w:val="20"/>
                <w:szCs w:val="20"/>
                <w:lang w:val="en-US"/>
              </w:rPr>
              <w:t>202</w:t>
            </w:r>
          </w:p>
        </w:tc>
        <w:tc>
          <w:tcPr>
            <w:tcW w:w="1842" w:type="dxa"/>
            <w:shd w:val="clear" w:color="auto" w:fill="auto"/>
            <w:vAlign w:val="center"/>
          </w:tcPr>
          <w:p w14:paraId="73D56F24" w14:textId="77777777" w:rsidR="00F51D7D" w:rsidRPr="002F6CC1" w:rsidRDefault="00F51D7D" w:rsidP="00E56692">
            <w:pPr>
              <w:spacing w:line="240" w:lineRule="auto"/>
              <w:jc w:val="center"/>
              <w:rPr>
                <w:sz w:val="20"/>
                <w:szCs w:val="20"/>
                <w:lang w:val="en-US"/>
              </w:rPr>
            </w:pPr>
            <w:r w:rsidRPr="002F6CC1">
              <w:rPr>
                <w:sz w:val="20"/>
                <w:szCs w:val="20"/>
                <w:lang w:val="en-US"/>
              </w:rPr>
              <w:t>1.61 (0.97-2.66)</w:t>
            </w:r>
          </w:p>
        </w:tc>
        <w:tc>
          <w:tcPr>
            <w:tcW w:w="993" w:type="dxa"/>
            <w:shd w:val="clear" w:color="auto" w:fill="auto"/>
            <w:vAlign w:val="center"/>
          </w:tcPr>
          <w:p w14:paraId="5E159DD4" w14:textId="1B06961C" w:rsidR="00F51D7D" w:rsidRPr="002F6CC1" w:rsidRDefault="005260B8" w:rsidP="00E56692">
            <w:pPr>
              <w:spacing w:line="240" w:lineRule="auto"/>
              <w:jc w:val="center"/>
              <w:rPr>
                <w:sz w:val="20"/>
                <w:szCs w:val="20"/>
                <w:lang w:val="en-US"/>
              </w:rPr>
            </w:pPr>
            <w:r>
              <w:rPr>
                <w:sz w:val="20"/>
                <w:szCs w:val="20"/>
                <w:lang w:val="en-US"/>
              </w:rPr>
              <w:t>0</w:t>
            </w:r>
            <w:r w:rsidR="00F51D7D" w:rsidRPr="002F6CC1">
              <w:rPr>
                <w:sz w:val="20"/>
                <w:szCs w:val="20"/>
                <w:lang w:val="en-US"/>
              </w:rPr>
              <w:t>.064</w:t>
            </w:r>
          </w:p>
        </w:tc>
      </w:tr>
    </w:tbl>
    <w:p w14:paraId="148F6201" w14:textId="05FCD9C4" w:rsidR="00F51D7D" w:rsidRDefault="00F51D7D" w:rsidP="00F51D7D">
      <w:pPr>
        <w:pStyle w:val="BodyText"/>
        <w:rPr>
          <w:lang w:val="en-US"/>
        </w:rPr>
      </w:pPr>
      <w:r>
        <w:rPr>
          <w:lang w:val="en-US"/>
        </w:rPr>
        <w:t xml:space="preserve">Abbreviations: </w:t>
      </w:r>
      <w:r w:rsidR="005260B8">
        <w:rPr>
          <w:lang w:val="en-US"/>
        </w:rPr>
        <w:t>CI, confidence interval</w:t>
      </w:r>
      <w:r w:rsidR="005260B8">
        <w:rPr>
          <w:lang w:val="en-US"/>
        </w:rPr>
        <w:t xml:space="preserve">; </w:t>
      </w:r>
      <w:r>
        <w:rPr>
          <w:lang w:val="en-US"/>
        </w:rPr>
        <w:t xml:space="preserve">OR, odds ratio. High </w:t>
      </w:r>
      <w:r w:rsidR="007B4B08">
        <w:rPr>
          <w:lang w:val="en-US"/>
        </w:rPr>
        <w:t xml:space="preserve">maternal education </w:t>
      </w:r>
      <w:r>
        <w:rPr>
          <w:lang w:val="en-US"/>
        </w:rPr>
        <w:t xml:space="preserve">refers to individuals whose mothers’ reported education of </w:t>
      </w:r>
      <w:r w:rsidR="0020201F">
        <w:rPr>
          <w:lang w:val="en-US"/>
        </w:rPr>
        <w:t>A (advanced) Level or above (further post-16 qualifications and degrees) and low maternal education refers to individuals whose mothers</w:t>
      </w:r>
      <w:r w:rsidR="002B614F">
        <w:rPr>
          <w:lang w:val="en-US"/>
        </w:rPr>
        <w:t>’</w:t>
      </w:r>
      <w:r w:rsidR="0020201F">
        <w:rPr>
          <w:lang w:val="en-US"/>
        </w:rPr>
        <w:t xml:space="preserve"> reported education of O (ordinary) Level or below (up to compulsory qualifications at 16) during pregnancy</w:t>
      </w:r>
      <w:r>
        <w:rPr>
          <w:lang w:val="en-US"/>
        </w:rPr>
        <w:t xml:space="preserve">. Adolescent cannabis use refers to any reported cannabis use at 16/18 compared to no reported use, and regular cannabis use refers to weekly or more use amongst those reporting adolescent cannabis use at 16/18 compared to occasional use (monthly or less). </w:t>
      </w:r>
    </w:p>
    <w:p w14:paraId="2537D2BF" w14:textId="77777777" w:rsidR="0055249A" w:rsidRDefault="0055249A">
      <w:pPr>
        <w:spacing w:after="0" w:line="240" w:lineRule="auto"/>
        <w:rPr>
          <w:lang w:val="en-US"/>
        </w:rPr>
      </w:pPr>
      <w:r>
        <w:rPr>
          <w:lang w:val="en-US"/>
        </w:rPr>
        <w:br w:type="page"/>
      </w:r>
    </w:p>
    <w:p w14:paraId="5BAF7D6E" w14:textId="6BD13889" w:rsidR="00F51D7D" w:rsidRDefault="00F51D7D" w:rsidP="00F51D7D">
      <w:pPr>
        <w:pStyle w:val="BodyText"/>
        <w:rPr>
          <w:lang w:val="en-US"/>
        </w:rPr>
      </w:pPr>
      <w:r>
        <w:rPr>
          <w:lang w:val="en-US"/>
        </w:rPr>
        <w:lastRenderedPageBreak/>
        <w:t xml:space="preserve">Table </w:t>
      </w:r>
      <w:r w:rsidR="001B23ED">
        <w:rPr>
          <w:lang w:val="en-US"/>
        </w:rPr>
        <w:t>S</w:t>
      </w:r>
      <w:r>
        <w:rPr>
          <w:lang w:val="en-US"/>
        </w:rPr>
        <w:t xml:space="preserve">5. Logistic </w:t>
      </w:r>
      <w:r w:rsidR="001B23ED">
        <w:rPr>
          <w:lang w:val="en-US"/>
        </w:rPr>
        <w:t xml:space="preserve">regression analysis of the association between adolescent cannabis use and mental health and substance </w:t>
      </w:r>
      <w:proofErr w:type="gramStart"/>
      <w:r w:rsidR="001B23ED">
        <w:rPr>
          <w:lang w:val="en-US"/>
        </w:rPr>
        <w:t>use</w:t>
      </w:r>
      <w:proofErr w:type="gramEnd"/>
      <w:r w:rsidR="001B23ED">
        <w:rPr>
          <w:lang w:val="en-US"/>
        </w:rPr>
        <w:t xml:space="preserve"> outcomes in adulthood, with crude and adjusted effect modification analysis by maternal education in the complete case sample </w:t>
      </w:r>
      <w:r>
        <w:rPr>
          <w:lang w:val="en-US"/>
        </w:rPr>
        <w:t xml:space="preserve">(N=961). </w:t>
      </w:r>
    </w:p>
    <w:tbl>
      <w:tblPr>
        <w:tblStyle w:val="TableGrid"/>
        <w:tblW w:w="9067" w:type="dxa"/>
        <w:tblBorders>
          <w:left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55"/>
        <w:gridCol w:w="992"/>
        <w:gridCol w:w="1559"/>
        <w:gridCol w:w="709"/>
        <w:gridCol w:w="1559"/>
        <w:gridCol w:w="1559"/>
        <w:gridCol w:w="1134"/>
      </w:tblGrid>
      <w:tr w:rsidR="00FD1EC0" w:rsidRPr="00983CB2" w14:paraId="5B000360" w14:textId="77777777" w:rsidTr="0057238A">
        <w:tc>
          <w:tcPr>
            <w:tcW w:w="2547" w:type="dxa"/>
            <w:gridSpan w:val="2"/>
            <w:vMerge w:val="restart"/>
            <w:shd w:val="clear" w:color="auto" w:fill="auto"/>
            <w:vAlign w:val="center"/>
          </w:tcPr>
          <w:p w14:paraId="01D4A23A" w14:textId="77777777" w:rsidR="00FD1EC0" w:rsidRPr="00983CB2" w:rsidRDefault="00FD1EC0" w:rsidP="008102DE">
            <w:pPr>
              <w:pStyle w:val="BodyText"/>
              <w:jc w:val="center"/>
              <w:rPr>
                <w:rFonts w:cstheme="minorHAnsi"/>
                <w:sz w:val="16"/>
                <w:szCs w:val="16"/>
                <w:lang w:val="en-US"/>
              </w:rPr>
            </w:pPr>
            <w:r w:rsidRPr="00983CB2">
              <w:rPr>
                <w:rFonts w:cstheme="minorHAnsi"/>
                <w:b/>
                <w:bCs/>
                <w:sz w:val="16"/>
                <w:szCs w:val="16"/>
                <w:lang w:val="en-US"/>
              </w:rPr>
              <w:t>Outcome</w:t>
            </w:r>
          </w:p>
        </w:tc>
        <w:tc>
          <w:tcPr>
            <w:tcW w:w="2268" w:type="dxa"/>
            <w:gridSpan w:val="2"/>
            <w:shd w:val="clear" w:color="auto" w:fill="auto"/>
            <w:vAlign w:val="center"/>
          </w:tcPr>
          <w:p w14:paraId="55603AB9" w14:textId="17FD21EC" w:rsidR="00FD1EC0" w:rsidRPr="00983CB2" w:rsidRDefault="00FD1EC0" w:rsidP="008102DE">
            <w:pPr>
              <w:pStyle w:val="BodyText"/>
              <w:jc w:val="center"/>
              <w:rPr>
                <w:rFonts w:cstheme="minorHAnsi"/>
                <w:sz w:val="16"/>
                <w:szCs w:val="16"/>
                <w:lang w:val="en-US"/>
              </w:rPr>
            </w:pPr>
            <w:r w:rsidRPr="00983CB2">
              <w:rPr>
                <w:rFonts w:cstheme="minorHAnsi"/>
                <w:b/>
                <w:bCs/>
                <w:sz w:val="16"/>
                <w:szCs w:val="16"/>
                <w:lang w:val="en-US"/>
              </w:rPr>
              <w:t xml:space="preserve">Unstratified </w:t>
            </w:r>
            <w:r w:rsidR="001B23ED" w:rsidRPr="00983CB2">
              <w:rPr>
                <w:rFonts w:cstheme="minorHAnsi"/>
                <w:b/>
                <w:bCs/>
                <w:sz w:val="16"/>
                <w:szCs w:val="16"/>
                <w:lang w:val="en-US"/>
              </w:rPr>
              <w:t>analysis</w:t>
            </w:r>
          </w:p>
        </w:tc>
        <w:tc>
          <w:tcPr>
            <w:tcW w:w="4252" w:type="dxa"/>
            <w:gridSpan w:val="3"/>
            <w:shd w:val="clear" w:color="auto" w:fill="auto"/>
            <w:vAlign w:val="center"/>
          </w:tcPr>
          <w:p w14:paraId="67B9B921" w14:textId="3168FA38" w:rsidR="00FD1EC0" w:rsidRPr="00983CB2" w:rsidRDefault="00FD1EC0" w:rsidP="008102DE">
            <w:pPr>
              <w:pStyle w:val="BodyText"/>
              <w:jc w:val="center"/>
              <w:rPr>
                <w:rFonts w:cstheme="minorHAnsi"/>
                <w:sz w:val="16"/>
                <w:szCs w:val="16"/>
                <w:lang w:val="en-US"/>
              </w:rPr>
            </w:pPr>
            <w:r w:rsidRPr="00983CB2">
              <w:rPr>
                <w:rFonts w:cstheme="minorHAnsi"/>
                <w:b/>
                <w:bCs/>
                <w:sz w:val="16"/>
                <w:szCs w:val="16"/>
                <w:lang w:val="en-US"/>
              </w:rPr>
              <w:t xml:space="preserve">Effect </w:t>
            </w:r>
            <w:r w:rsidR="001B23ED" w:rsidRPr="00983CB2">
              <w:rPr>
                <w:rFonts w:cstheme="minorHAnsi"/>
                <w:b/>
                <w:bCs/>
                <w:sz w:val="16"/>
                <w:szCs w:val="16"/>
                <w:lang w:val="en-US"/>
              </w:rPr>
              <w:t>modification</w:t>
            </w:r>
          </w:p>
        </w:tc>
      </w:tr>
      <w:tr w:rsidR="00C9300D" w:rsidRPr="00983CB2" w14:paraId="2746A22F" w14:textId="77777777" w:rsidTr="0057238A">
        <w:tc>
          <w:tcPr>
            <w:tcW w:w="2547" w:type="dxa"/>
            <w:gridSpan w:val="2"/>
            <w:vMerge/>
            <w:tcBorders>
              <w:bottom w:val="single" w:sz="4" w:space="0" w:color="auto"/>
            </w:tcBorders>
            <w:shd w:val="clear" w:color="auto" w:fill="auto"/>
          </w:tcPr>
          <w:p w14:paraId="2A8E524B" w14:textId="77777777" w:rsidR="00FD1EC0" w:rsidRPr="00983CB2" w:rsidRDefault="00FD1EC0" w:rsidP="008102DE">
            <w:pPr>
              <w:pStyle w:val="BodyText"/>
              <w:rPr>
                <w:rFonts w:cstheme="minorHAnsi"/>
                <w:sz w:val="16"/>
                <w:szCs w:val="16"/>
                <w:lang w:val="en-US"/>
              </w:rPr>
            </w:pPr>
          </w:p>
        </w:tc>
        <w:tc>
          <w:tcPr>
            <w:tcW w:w="1559" w:type="dxa"/>
            <w:tcBorders>
              <w:bottom w:val="single" w:sz="4" w:space="0" w:color="auto"/>
            </w:tcBorders>
            <w:shd w:val="clear" w:color="auto" w:fill="auto"/>
            <w:vAlign w:val="center"/>
          </w:tcPr>
          <w:p w14:paraId="30F7C79C" w14:textId="77777777" w:rsidR="00FD1EC0" w:rsidRPr="00983CB2" w:rsidRDefault="00FD1EC0" w:rsidP="008102DE">
            <w:pPr>
              <w:pStyle w:val="BodyText"/>
              <w:jc w:val="center"/>
              <w:rPr>
                <w:rFonts w:cstheme="minorHAnsi"/>
                <w:sz w:val="16"/>
                <w:szCs w:val="16"/>
                <w:lang w:val="en-US"/>
              </w:rPr>
            </w:pPr>
            <w:r w:rsidRPr="00983CB2">
              <w:rPr>
                <w:rFonts w:cstheme="minorHAnsi"/>
                <w:b/>
                <w:bCs/>
                <w:sz w:val="16"/>
                <w:szCs w:val="16"/>
                <w:lang w:val="en-US"/>
              </w:rPr>
              <w:t xml:space="preserve">OR </w:t>
            </w:r>
            <w:r w:rsidRPr="00983CB2">
              <w:rPr>
                <w:rFonts w:cstheme="minorHAnsi"/>
                <w:sz w:val="16"/>
                <w:szCs w:val="16"/>
                <w:lang w:val="en-US"/>
              </w:rPr>
              <w:t>(95% CI)</w:t>
            </w:r>
          </w:p>
        </w:tc>
        <w:tc>
          <w:tcPr>
            <w:tcW w:w="709" w:type="dxa"/>
            <w:tcBorders>
              <w:bottom w:val="single" w:sz="4" w:space="0" w:color="auto"/>
            </w:tcBorders>
            <w:shd w:val="clear" w:color="auto" w:fill="auto"/>
            <w:vAlign w:val="center"/>
          </w:tcPr>
          <w:p w14:paraId="2CB186A3" w14:textId="7DD3E3DF" w:rsidR="00FD1EC0" w:rsidRPr="00983CB2" w:rsidRDefault="00FD1EC0" w:rsidP="008102DE">
            <w:pPr>
              <w:pStyle w:val="BodyText"/>
              <w:jc w:val="center"/>
              <w:rPr>
                <w:rFonts w:cstheme="minorHAnsi"/>
                <w:sz w:val="16"/>
                <w:szCs w:val="16"/>
                <w:lang w:val="en-US"/>
              </w:rPr>
            </w:pPr>
            <w:r w:rsidRPr="00983CB2">
              <w:rPr>
                <w:rFonts w:cstheme="minorHAnsi"/>
                <w:b/>
                <w:bCs/>
                <w:sz w:val="16"/>
                <w:szCs w:val="16"/>
                <w:lang w:val="en-US"/>
              </w:rPr>
              <w:t xml:space="preserve">P </w:t>
            </w:r>
            <w:r w:rsidR="001B23ED" w:rsidRPr="00983CB2">
              <w:rPr>
                <w:rFonts w:cstheme="minorHAnsi"/>
                <w:b/>
                <w:bCs/>
                <w:sz w:val="16"/>
                <w:szCs w:val="16"/>
                <w:lang w:val="en-US"/>
              </w:rPr>
              <w:t>value</w:t>
            </w:r>
          </w:p>
        </w:tc>
        <w:tc>
          <w:tcPr>
            <w:tcW w:w="1559" w:type="dxa"/>
            <w:tcBorders>
              <w:bottom w:val="single" w:sz="4" w:space="0" w:color="auto"/>
            </w:tcBorders>
            <w:shd w:val="clear" w:color="auto" w:fill="auto"/>
            <w:vAlign w:val="center"/>
          </w:tcPr>
          <w:p w14:paraId="3186E253" w14:textId="36C7A6AB" w:rsidR="00FD1EC0" w:rsidRPr="00983CB2" w:rsidRDefault="00FD1EC0" w:rsidP="008102DE">
            <w:pPr>
              <w:pStyle w:val="BodyText"/>
              <w:jc w:val="center"/>
              <w:rPr>
                <w:rFonts w:cstheme="minorHAnsi"/>
                <w:sz w:val="16"/>
                <w:szCs w:val="16"/>
                <w:lang w:val="en-US"/>
              </w:rPr>
            </w:pPr>
            <w:r w:rsidRPr="00983CB2">
              <w:rPr>
                <w:b/>
                <w:bCs/>
                <w:sz w:val="16"/>
                <w:szCs w:val="16"/>
                <w:lang w:val="en-US"/>
              </w:rPr>
              <w:t xml:space="preserve">OR for </w:t>
            </w:r>
            <w:r w:rsidR="001B23ED" w:rsidRPr="00983CB2">
              <w:rPr>
                <w:b/>
                <w:bCs/>
                <w:sz w:val="16"/>
                <w:szCs w:val="16"/>
                <w:lang w:val="en-US"/>
              </w:rPr>
              <w:t>high maternal educat</w:t>
            </w:r>
            <w:r w:rsidRPr="00983CB2">
              <w:rPr>
                <w:b/>
                <w:bCs/>
                <w:sz w:val="16"/>
                <w:szCs w:val="16"/>
                <w:lang w:val="en-US"/>
              </w:rPr>
              <w:t xml:space="preserve">ion </w:t>
            </w:r>
            <w:r w:rsidRPr="00983CB2">
              <w:rPr>
                <w:sz w:val="16"/>
                <w:szCs w:val="16"/>
                <w:lang w:val="en-US"/>
              </w:rPr>
              <w:t>(95% CI)</w:t>
            </w:r>
          </w:p>
        </w:tc>
        <w:tc>
          <w:tcPr>
            <w:tcW w:w="1559" w:type="dxa"/>
            <w:tcBorders>
              <w:bottom w:val="single" w:sz="4" w:space="0" w:color="auto"/>
            </w:tcBorders>
            <w:shd w:val="clear" w:color="auto" w:fill="auto"/>
            <w:vAlign w:val="center"/>
          </w:tcPr>
          <w:p w14:paraId="1EA54C17" w14:textId="1EDC2EBA" w:rsidR="00FD1EC0" w:rsidRPr="00983CB2" w:rsidRDefault="00FD1EC0" w:rsidP="008102DE">
            <w:pPr>
              <w:pStyle w:val="BodyText"/>
              <w:jc w:val="center"/>
              <w:rPr>
                <w:rFonts w:cstheme="minorHAnsi"/>
                <w:sz w:val="16"/>
                <w:szCs w:val="16"/>
                <w:lang w:val="en-US"/>
              </w:rPr>
            </w:pPr>
            <w:r w:rsidRPr="00983CB2">
              <w:rPr>
                <w:b/>
                <w:bCs/>
                <w:sz w:val="16"/>
                <w:szCs w:val="16"/>
                <w:lang w:val="en-US"/>
              </w:rPr>
              <w:t xml:space="preserve">OR for </w:t>
            </w:r>
            <w:r w:rsidR="001B23ED" w:rsidRPr="00983CB2">
              <w:rPr>
                <w:b/>
                <w:bCs/>
                <w:sz w:val="16"/>
                <w:szCs w:val="16"/>
                <w:lang w:val="en-US"/>
              </w:rPr>
              <w:t>low maternal educa</w:t>
            </w:r>
            <w:r w:rsidRPr="00983CB2">
              <w:rPr>
                <w:b/>
                <w:bCs/>
                <w:sz w:val="16"/>
                <w:szCs w:val="16"/>
                <w:lang w:val="en-US"/>
              </w:rPr>
              <w:t xml:space="preserve">tion </w:t>
            </w:r>
            <w:r w:rsidRPr="00983CB2">
              <w:rPr>
                <w:sz w:val="16"/>
                <w:szCs w:val="16"/>
                <w:lang w:val="en-US"/>
              </w:rPr>
              <w:t>(95% CI)</w:t>
            </w:r>
          </w:p>
        </w:tc>
        <w:tc>
          <w:tcPr>
            <w:tcW w:w="1134" w:type="dxa"/>
            <w:tcBorders>
              <w:bottom w:val="single" w:sz="4" w:space="0" w:color="auto"/>
            </w:tcBorders>
            <w:shd w:val="clear" w:color="auto" w:fill="auto"/>
            <w:vAlign w:val="center"/>
          </w:tcPr>
          <w:p w14:paraId="4664E233" w14:textId="05F31888" w:rsidR="00FD1EC0" w:rsidRPr="00983CB2" w:rsidRDefault="00FD1EC0" w:rsidP="008102DE">
            <w:pPr>
              <w:pStyle w:val="BodyText"/>
              <w:jc w:val="center"/>
              <w:rPr>
                <w:rFonts w:cstheme="minorHAnsi"/>
                <w:sz w:val="16"/>
                <w:szCs w:val="16"/>
                <w:lang w:val="en-US"/>
              </w:rPr>
            </w:pPr>
            <w:r w:rsidRPr="00983CB2">
              <w:rPr>
                <w:b/>
                <w:bCs/>
                <w:sz w:val="16"/>
                <w:szCs w:val="16"/>
                <w:lang w:val="en-US"/>
              </w:rPr>
              <w:t xml:space="preserve">P </w:t>
            </w:r>
            <w:r w:rsidR="001B23ED" w:rsidRPr="00983CB2">
              <w:rPr>
                <w:b/>
                <w:bCs/>
                <w:sz w:val="16"/>
                <w:szCs w:val="16"/>
                <w:lang w:val="en-US"/>
              </w:rPr>
              <w:t>value for int</w:t>
            </w:r>
            <w:r w:rsidRPr="00983CB2">
              <w:rPr>
                <w:b/>
                <w:bCs/>
                <w:sz w:val="16"/>
                <w:szCs w:val="16"/>
                <w:lang w:val="en-US"/>
              </w:rPr>
              <w:t>eraction*</w:t>
            </w:r>
          </w:p>
        </w:tc>
      </w:tr>
      <w:tr w:rsidR="0057238A" w:rsidRPr="00983CB2" w14:paraId="04377F10" w14:textId="77777777" w:rsidTr="0057238A">
        <w:trPr>
          <w:trHeight w:val="439"/>
        </w:trPr>
        <w:tc>
          <w:tcPr>
            <w:tcW w:w="1555" w:type="dxa"/>
            <w:vMerge w:val="restart"/>
            <w:tcBorders>
              <w:top w:val="single" w:sz="4" w:space="0" w:color="auto"/>
              <w:bottom w:val="dotted" w:sz="4" w:space="0" w:color="auto"/>
            </w:tcBorders>
            <w:shd w:val="clear" w:color="auto" w:fill="auto"/>
            <w:vAlign w:val="center"/>
          </w:tcPr>
          <w:p w14:paraId="5BC8AEE1" w14:textId="77777777" w:rsidR="00FD1EC0" w:rsidRPr="00983CB2" w:rsidRDefault="00FD1EC0" w:rsidP="00FD1EC0">
            <w:pPr>
              <w:pStyle w:val="BodyText"/>
              <w:rPr>
                <w:rFonts w:cstheme="minorHAnsi"/>
                <w:sz w:val="16"/>
                <w:szCs w:val="16"/>
                <w:lang w:val="en-US"/>
              </w:rPr>
            </w:pPr>
            <w:r w:rsidRPr="00983CB2">
              <w:rPr>
                <w:b/>
                <w:bCs/>
                <w:sz w:val="16"/>
                <w:szCs w:val="16"/>
                <w:lang w:val="en-US"/>
              </w:rPr>
              <w:t xml:space="preserve">Depression (moderate or severe </w:t>
            </w:r>
            <w:proofErr w:type="gramStart"/>
            <w:r w:rsidRPr="00983CB2">
              <w:rPr>
                <w:b/>
                <w:bCs/>
                <w:sz w:val="16"/>
                <w:szCs w:val="16"/>
                <w:lang w:val="en-US"/>
              </w:rPr>
              <w:t>symptoms)</w:t>
            </w:r>
            <w:r w:rsidRPr="00983CB2">
              <w:rPr>
                <w:sz w:val="16"/>
                <w:szCs w:val="16"/>
                <w:vertAlign w:val="superscript"/>
                <w:lang w:val="en-US"/>
              </w:rPr>
              <w:t>a</w:t>
            </w:r>
            <w:proofErr w:type="gramEnd"/>
          </w:p>
        </w:tc>
        <w:tc>
          <w:tcPr>
            <w:tcW w:w="992" w:type="dxa"/>
            <w:tcBorders>
              <w:top w:val="single" w:sz="4" w:space="0" w:color="auto"/>
              <w:bottom w:val="dotted" w:sz="4" w:space="0" w:color="auto"/>
            </w:tcBorders>
            <w:shd w:val="clear" w:color="auto" w:fill="auto"/>
            <w:vAlign w:val="center"/>
          </w:tcPr>
          <w:p w14:paraId="3CE9C45B" w14:textId="77777777" w:rsidR="00FD1EC0" w:rsidRPr="00983CB2" w:rsidRDefault="00FD1EC0" w:rsidP="00FD1EC0">
            <w:pPr>
              <w:pStyle w:val="BodyText"/>
              <w:rPr>
                <w:rFonts w:cstheme="minorHAnsi"/>
                <w:sz w:val="16"/>
                <w:szCs w:val="16"/>
                <w:lang w:val="en-US"/>
              </w:rPr>
            </w:pPr>
            <w:r w:rsidRPr="00983CB2">
              <w:rPr>
                <w:rFonts w:cstheme="minorHAnsi"/>
                <w:sz w:val="16"/>
                <w:szCs w:val="16"/>
                <w:lang w:val="en-US"/>
              </w:rPr>
              <w:t>Unadjusted</w:t>
            </w:r>
          </w:p>
        </w:tc>
        <w:tc>
          <w:tcPr>
            <w:tcW w:w="1559" w:type="dxa"/>
            <w:tcBorders>
              <w:top w:val="single" w:sz="4" w:space="0" w:color="auto"/>
              <w:bottom w:val="dotted" w:sz="4" w:space="0" w:color="auto"/>
            </w:tcBorders>
            <w:shd w:val="clear" w:color="auto" w:fill="auto"/>
            <w:vAlign w:val="center"/>
          </w:tcPr>
          <w:p w14:paraId="6F1EAFFF" w14:textId="69DDE573" w:rsidR="00FD1EC0" w:rsidRPr="00983CB2" w:rsidRDefault="00FD1EC0" w:rsidP="00FD1EC0">
            <w:pPr>
              <w:pStyle w:val="BodyText"/>
              <w:jc w:val="center"/>
              <w:rPr>
                <w:rFonts w:cstheme="minorHAnsi"/>
                <w:sz w:val="16"/>
                <w:szCs w:val="16"/>
                <w:lang w:val="en-US"/>
              </w:rPr>
            </w:pPr>
            <w:r w:rsidRPr="00983CB2">
              <w:rPr>
                <w:sz w:val="16"/>
                <w:szCs w:val="16"/>
                <w:lang w:val="en-US"/>
              </w:rPr>
              <w:t>1.10 (0.68-1.77)</w:t>
            </w:r>
          </w:p>
        </w:tc>
        <w:tc>
          <w:tcPr>
            <w:tcW w:w="709" w:type="dxa"/>
            <w:tcBorders>
              <w:top w:val="single" w:sz="4" w:space="0" w:color="auto"/>
              <w:bottom w:val="dotted" w:sz="4" w:space="0" w:color="auto"/>
            </w:tcBorders>
            <w:shd w:val="clear" w:color="auto" w:fill="auto"/>
            <w:vAlign w:val="center"/>
          </w:tcPr>
          <w:p w14:paraId="0752BAC8" w14:textId="2C14E72B"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.699</w:t>
            </w:r>
          </w:p>
        </w:tc>
        <w:tc>
          <w:tcPr>
            <w:tcW w:w="1559" w:type="dxa"/>
            <w:tcBorders>
              <w:top w:val="single" w:sz="4" w:space="0" w:color="auto"/>
              <w:bottom w:val="dotted" w:sz="4" w:space="0" w:color="auto"/>
            </w:tcBorders>
            <w:shd w:val="clear" w:color="auto" w:fill="auto"/>
            <w:vAlign w:val="center"/>
          </w:tcPr>
          <w:p w14:paraId="0BD448C6" w14:textId="3A2919AC" w:rsidR="00FD1EC0" w:rsidRPr="00983CB2" w:rsidRDefault="00FD1EC0" w:rsidP="00FD1EC0">
            <w:pPr>
              <w:pStyle w:val="BodyText"/>
              <w:jc w:val="center"/>
              <w:rPr>
                <w:rFonts w:cstheme="minorHAnsi"/>
                <w:sz w:val="16"/>
                <w:szCs w:val="16"/>
                <w:lang w:val="en-US"/>
              </w:rPr>
            </w:pPr>
            <w:r w:rsidRPr="00983CB2">
              <w:rPr>
                <w:sz w:val="16"/>
                <w:szCs w:val="16"/>
                <w:lang w:val="en-US"/>
              </w:rPr>
              <w:t>1.12 (0.58-2.14)</w:t>
            </w:r>
          </w:p>
        </w:tc>
        <w:tc>
          <w:tcPr>
            <w:tcW w:w="1559" w:type="dxa"/>
            <w:tcBorders>
              <w:top w:val="single" w:sz="4" w:space="0" w:color="auto"/>
              <w:bottom w:val="dotted" w:sz="4" w:space="0" w:color="auto"/>
            </w:tcBorders>
            <w:shd w:val="clear" w:color="auto" w:fill="auto"/>
            <w:vAlign w:val="center"/>
          </w:tcPr>
          <w:p w14:paraId="69F89DA8" w14:textId="55CAB087" w:rsidR="00FD1EC0" w:rsidRPr="00983CB2" w:rsidRDefault="00FD1EC0" w:rsidP="00FD1EC0">
            <w:pPr>
              <w:pStyle w:val="BodyText"/>
              <w:jc w:val="center"/>
              <w:rPr>
                <w:rFonts w:cstheme="minorHAnsi"/>
                <w:sz w:val="16"/>
                <w:szCs w:val="16"/>
                <w:lang w:val="en-US"/>
              </w:rPr>
            </w:pPr>
            <w:r w:rsidRPr="00983CB2">
              <w:rPr>
                <w:sz w:val="16"/>
                <w:szCs w:val="16"/>
                <w:lang w:val="en-US"/>
              </w:rPr>
              <w:t>1.11 (0.55-2.22)</w:t>
            </w:r>
          </w:p>
        </w:tc>
        <w:tc>
          <w:tcPr>
            <w:tcW w:w="1134" w:type="dxa"/>
            <w:tcBorders>
              <w:top w:val="single" w:sz="4" w:space="0" w:color="auto"/>
              <w:bottom w:val="dotted" w:sz="4" w:space="0" w:color="auto"/>
            </w:tcBorders>
            <w:shd w:val="clear" w:color="auto" w:fill="auto"/>
            <w:vAlign w:val="center"/>
          </w:tcPr>
          <w:p w14:paraId="01C52C0C" w14:textId="2C69802A"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.984</w:t>
            </w:r>
          </w:p>
        </w:tc>
      </w:tr>
      <w:tr w:rsidR="0057238A" w:rsidRPr="00983CB2" w14:paraId="6C571662" w14:textId="77777777" w:rsidTr="0057238A">
        <w:tc>
          <w:tcPr>
            <w:tcW w:w="1555" w:type="dxa"/>
            <w:vMerge/>
            <w:tcBorders>
              <w:top w:val="dotted" w:sz="4" w:space="0" w:color="auto"/>
            </w:tcBorders>
            <w:shd w:val="clear" w:color="auto" w:fill="auto"/>
            <w:vAlign w:val="center"/>
          </w:tcPr>
          <w:p w14:paraId="60122CDB" w14:textId="77777777" w:rsidR="00FD1EC0" w:rsidRPr="00983CB2" w:rsidRDefault="00FD1EC0" w:rsidP="00FD1EC0">
            <w:pPr>
              <w:pStyle w:val="BodyText"/>
              <w:rPr>
                <w:rFonts w:cstheme="minorHAnsi"/>
                <w:sz w:val="16"/>
                <w:szCs w:val="16"/>
                <w:lang w:val="en-US"/>
              </w:rPr>
            </w:pPr>
          </w:p>
        </w:tc>
        <w:tc>
          <w:tcPr>
            <w:tcW w:w="992" w:type="dxa"/>
            <w:tcBorders>
              <w:top w:val="dotted" w:sz="4" w:space="0" w:color="auto"/>
            </w:tcBorders>
            <w:shd w:val="clear" w:color="auto" w:fill="auto"/>
            <w:vAlign w:val="center"/>
          </w:tcPr>
          <w:p w14:paraId="344FA632" w14:textId="77777777" w:rsidR="00FD1EC0" w:rsidRPr="00983CB2" w:rsidRDefault="00FD1EC0" w:rsidP="00FD1EC0">
            <w:pPr>
              <w:pStyle w:val="BodyText"/>
              <w:rPr>
                <w:rFonts w:cstheme="minorHAnsi"/>
                <w:sz w:val="16"/>
                <w:szCs w:val="16"/>
                <w:lang w:val="en-US"/>
              </w:rPr>
            </w:pPr>
            <w:r w:rsidRPr="00983CB2">
              <w:rPr>
                <w:rFonts w:cstheme="minorHAnsi"/>
                <w:sz w:val="16"/>
                <w:szCs w:val="16"/>
                <w:lang w:val="en-US"/>
              </w:rPr>
              <w:t>Adjusted</w:t>
            </w:r>
          </w:p>
        </w:tc>
        <w:tc>
          <w:tcPr>
            <w:tcW w:w="1559" w:type="dxa"/>
            <w:tcBorders>
              <w:top w:val="dotted" w:sz="4" w:space="0" w:color="auto"/>
            </w:tcBorders>
            <w:shd w:val="clear" w:color="auto" w:fill="auto"/>
            <w:vAlign w:val="center"/>
          </w:tcPr>
          <w:p w14:paraId="6EA799CA" w14:textId="52693D50" w:rsidR="00FD1EC0" w:rsidRPr="00983CB2" w:rsidRDefault="00C22FAF" w:rsidP="00FD1EC0">
            <w:pPr>
              <w:pStyle w:val="BodyText"/>
              <w:jc w:val="center"/>
              <w:rPr>
                <w:rFonts w:cstheme="minorHAnsi"/>
                <w:sz w:val="16"/>
                <w:szCs w:val="16"/>
                <w:lang w:val="en-US"/>
              </w:rPr>
            </w:pPr>
            <w:r w:rsidRPr="00983CB2">
              <w:rPr>
                <w:rFonts w:cstheme="minorHAnsi"/>
                <w:sz w:val="16"/>
                <w:szCs w:val="16"/>
                <w:lang w:val="en-US"/>
              </w:rPr>
              <w:t>0.95 (0.55-1.63)</w:t>
            </w:r>
          </w:p>
        </w:tc>
        <w:tc>
          <w:tcPr>
            <w:tcW w:w="709" w:type="dxa"/>
            <w:tcBorders>
              <w:top w:val="dotted" w:sz="4" w:space="0" w:color="auto"/>
            </w:tcBorders>
            <w:shd w:val="clear" w:color="auto" w:fill="auto"/>
            <w:vAlign w:val="center"/>
          </w:tcPr>
          <w:p w14:paraId="2EC3BB1E" w14:textId="38F52D65" w:rsidR="00FD1EC0" w:rsidRPr="00983CB2" w:rsidRDefault="001B23ED" w:rsidP="00FD1EC0">
            <w:pPr>
              <w:pStyle w:val="BodyText"/>
              <w:jc w:val="center"/>
              <w:rPr>
                <w:rFonts w:cstheme="minorHAnsi"/>
                <w:sz w:val="16"/>
                <w:szCs w:val="16"/>
                <w:lang w:val="en-US"/>
              </w:rPr>
            </w:pPr>
            <w:r>
              <w:rPr>
                <w:rFonts w:cstheme="minorHAnsi"/>
                <w:sz w:val="16"/>
                <w:szCs w:val="16"/>
                <w:lang w:val="en-US"/>
              </w:rPr>
              <w:t>0</w:t>
            </w:r>
            <w:r w:rsidR="00C22FAF" w:rsidRPr="00983CB2">
              <w:rPr>
                <w:rFonts w:cstheme="minorHAnsi"/>
                <w:sz w:val="16"/>
                <w:szCs w:val="16"/>
                <w:lang w:val="en-US"/>
              </w:rPr>
              <w:t>.849</w:t>
            </w:r>
          </w:p>
        </w:tc>
        <w:tc>
          <w:tcPr>
            <w:tcW w:w="1559" w:type="dxa"/>
            <w:tcBorders>
              <w:top w:val="dotted" w:sz="4" w:space="0" w:color="auto"/>
            </w:tcBorders>
            <w:shd w:val="clear" w:color="auto" w:fill="auto"/>
            <w:vAlign w:val="center"/>
          </w:tcPr>
          <w:p w14:paraId="25EE348F" w14:textId="54B0A620" w:rsidR="00FD1EC0" w:rsidRPr="00983CB2" w:rsidRDefault="00FD1EC0" w:rsidP="00FD1EC0">
            <w:pPr>
              <w:pStyle w:val="BodyText"/>
              <w:jc w:val="center"/>
              <w:rPr>
                <w:rFonts w:cstheme="minorHAnsi"/>
                <w:sz w:val="16"/>
                <w:szCs w:val="16"/>
                <w:lang w:val="en-US"/>
              </w:rPr>
            </w:pPr>
            <w:r w:rsidRPr="00983CB2">
              <w:rPr>
                <w:sz w:val="16"/>
                <w:szCs w:val="16"/>
                <w:lang w:val="en-US"/>
              </w:rPr>
              <w:t>0.95 (0.47-1.92)</w:t>
            </w:r>
          </w:p>
        </w:tc>
        <w:tc>
          <w:tcPr>
            <w:tcW w:w="1559" w:type="dxa"/>
            <w:tcBorders>
              <w:top w:val="dotted" w:sz="4" w:space="0" w:color="auto"/>
            </w:tcBorders>
            <w:shd w:val="clear" w:color="auto" w:fill="auto"/>
            <w:vAlign w:val="center"/>
          </w:tcPr>
          <w:p w14:paraId="3E631071" w14:textId="17E1FB56" w:rsidR="00FD1EC0" w:rsidRPr="00983CB2" w:rsidRDefault="00FD1EC0" w:rsidP="00FD1EC0">
            <w:pPr>
              <w:pStyle w:val="BodyText"/>
              <w:jc w:val="center"/>
              <w:rPr>
                <w:rFonts w:cstheme="minorHAnsi"/>
                <w:sz w:val="16"/>
                <w:szCs w:val="16"/>
                <w:lang w:val="en-US"/>
              </w:rPr>
            </w:pPr>
            <w:r w:rsidRPr="00983CB2">
              <w:rPr>
                <w:sz w:val="16"/>
                <w:szCs w:val="16"/>
                <w:lang w:val="en-US"/>
              </w:rPr>
              <w:t>0.95 (0.44-2.04)</w:t>
            </w:r>
          </w:p>
        </w:tc>
        <w:tc>
          <w:tcPr>
            <w:tcW w:w="1134" w:type="dxa"/>
            <w:tcBorders>
              <w:top w:val="dotted" w:sz="4" w:space="0" w:color="auto"/>
            </w:tcBorders>
            <w:shd w:val="clear" w:color="auto" w:fill="auto"/>
            <w:vAlign w:val="center"/>
          </w:tcPr>
          <w:p w14:paraId="797A8541" w14:textId="5E66E4EF"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.993</w:t>
            </w:r>
          </w:p>
        </w:tc>
      </w:tr>
      <w:tr w:rsidR="0057238A" w:rsidRPr="00983CB2" w14:paraId="1467A3D1" w14:textId="77777777" w:rsidTr="0057238A">
        <w:tc>
          <w:tcPr>
            <w:tcW w:w="1555" w:type="dxa"/>
            <w:vMerge w:val="restart"/>
            <w:shd w:val="clear" w:color="auto" w:fill="auto"/>
            <w:vAlign w:val="center"/>
          </w:tcPr>
          <w:p w14:paraId="64028C89" w14:textId="06FF0574" w:rsidR="00FD1EC0" w:rsidRPr="00983CB2" w:rsidRDefault="00FD1EC0" w:rsidP="00FD1EC0">
            <w:pPr>
              <w:pStyle w:val="BodyText"/>
              <w:rPr>
                <w:rFonts w:cstheme="minorHAnsi"/>
                <w:sz w:val="16"/>
                <w:szCs w:val="16"/>
                <w:lang w:val="en-US"/>
              </w:rPr>
            </w:pPr>
            <w:proofErr w:type="spellStart"/>
            <w:r w:rsidRPr="00983CB2">
              <w:rPr>
                <w:b/>
                <w:bCs/>
                <w:sz w:val="16"/>
                <w:szCs w:val="16"/>
                <w:lang w:val="en-US"/>
              </w:rPr>
              <w:t>Generalised</w:t>
            </w:r>
            <w:proofErr w:type="spellEnd"/>
            <w:r w:rsidRPr="00983CB2">
              <w:rPr>
                <w:b/>
                <w:bCs/>
                <w:sz w:val="16"/>
                <w:szCs w:val="16"/>
                <w:lang w:val="en-US"/>
              </w:rPr>
              <w:t xml:space="preserve"> </w:t>
            </w:r>
            <w:r w:rsidR="001B23ED" w:rsidRPr="00983CB2">
              <w:rPr>
                <w:b/>
                <w:bCs/>
                <w:sz w:val="16"/>
                <w:szCs w:val="16"/>
                <w:lang w:val="en-US"/>
              </w:rPr>
              <w:t>anxiety disorder</w:t>
            </w:r>
          </w:p>
        </w:tc>
        <w:tc>
          <w:tcPr>
            <w:tcW w:w="992" w:type="dxa"/>
            <w:shd w:val="clear" w:color="auto" w:fill="auto"/>
            <w:vAlign w:val="center"/>
          </w:tcPr>
          <w:p w14:paraId="50D64301" w14:textId="77777777" w:rsidR="00FD1EC0" w:rsidRPr="00983CB2" w:rsidRDefault="00FD1EC0" w:rsidP="00FD1EC0">
            <w:pPr>
              <w:pStyle w:val="BodyText"/>
              <w:rPr>
                <w:rFonts w:cstheme="minorHAnsi"/>
                <w:sz w:val="16"/>
                <w:szCs w:val="16"/>
                <w:lang w:val="en-US"/>
              </w:rPr>
            </w:pPr>
            <w:r w:rsidRPr="00983CB2">
              <w:rPr>
                <w:rFonts w:cstheme="minorHAnsi"/>
                <w:sz w:val="16"/>
                <w:szCs w:val="16"/>
                <w:lang w:val="en-US"/>
              </w:rPr>
              <w:t>Unadjusted</w:t>
            </w:r>
          </w:p>
        </w:tc>
        <w:tc>
          <w:tcPr>
            <w:tcW w:w="1559" w:type="dxa"/>
            <w:shd w:val="clear" w:color="auto" w:fill="auto"/>
            <w:vAlign w:val="center"/>
          </w:tcPr>
          <w:p w14:paraId="46D55208" w14:textId="1FBEFB02" w:rsidR="00FD1EC0" w:rsidRPr="00983CB2" w:rsidRDefault="00FD1EC0" w:rsidP="00FD1EC0">
            <w:pPr>
              <w:pStyle w:val="BodyText"/>
              <w:jc w:val="center"/>
              <w:rPr>
                <w:rFonts w:cstheme="minorHAnsi"/>
                <w:sz w:val="16"/>
                <w:szCs w:val="16"/>
                <w:lang w:val="en-US"/>
              </w:rPr>
            </w:pPr>
            <w:r w:rsidRPr="00983CB2">
              <w:rPr>
                <w:sz w:val="16"/>
                <w:szCs w:val="16"/>
                <w:lang w:val="en-US"/>
              </w:rPr>
              <w:t>1.10 (0.71-1.71)</w:t>
            </w:r>
          </w:p>
        </w:tc>
        <w:tc>
          <w:tcPr>
            <w:tcW w:w="709" w:type="dxa"/>
            <w:shd w:val="clear" w:color="auto" w:fill="auto"/>
            <w:vAlign w:val="center"/>
          </w:tcPr>
          <w:p w14:paraId="00B8E07D" w14:textId="30DB4E30"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.663</w:t>
            </w:r>
          </w:p>
        </w:tc>
        <w:tc>
          <w:tcPr>
            <w:tcW w:w="1559" w:type="dxa"/>
            <w:shd w:val="clear" w:color="auto" w:fill="auto"/>
            <w:vAlign w:val="center"/>
          </w:tcPr>
          <w:p w14:paraId="4F88DE3F" w14:textId="11F522B1" w:rsidR="00FD1EC0" w:rsidRPr="00983CB2" w:rsidRDefault="00FD1EC0" w:rsidP="00FD1EC0">
            <w:pPr>
              <w:pStyle w:val="BodyText"/>
              <w:jc w:val="center"/>
              <w:rPr>
                <w:rFonts w:cstheme="minorHAnsi"/>
                <w:sz w:val="16"/>
                <w:szCs w:val="16"/>
                <w:lang w:val="en-US"/>
              </w:rPr>
            </w:pPr>
            <w:r w:rsidRPr="00983CB2">
              <w:rPr>
                <w:sz w:val="16"/>
                <w:szCs w:val="16"/>
                <w:lang w:val="en-US"/>
              </w:rPr>
              <w:t>1.09 (0.60-1.99)</w:t>
            </w:r>
          </w:p>
        </w:tc>
        <w:tc>
          <w:tcPr>
            <w:tcW w:w="1559" w:type="dxa"/>
            <w:shd w:val="clear" w:color="auto" w:fill="auto"/>
            <w:vAlign w:val="center"/>
          </w:tcPr>
          <w:p w14:paraId="50C2F1A0" w14:textId="044088D7" w:rsidR="00FD1EC0" w:rsidRPr="00983CB2" w:rsidRDefault="00FD1EC0" w:rsidP="00FD1EC0">
            <w:pPr>
              <w:pStyle w:val="BodyText"/>
              <w:jc w:val="center"/>
              <w:rPr>
                <w:rFonts w:cstheme="minorHAnsi"/>
                <w:sz w:val="16"/>
                <w:szCs w:val="16"/>
                <w:lang w:val="en-US"/>
              </w:rPr>
            </w:pPr>
            <w:r w:rsidRPr="00983CB2">
              <w:rPr>
                <w:sz w:val="16"/>
                <w:szCs w:val="16"/>
                <w:lang w:val="en-US"/>
              </w:rPr>
              <w:t>1.15 (0.61-2.18)</w:t>
            </w:r>
          </w:p>
        </w:tc>
        <w:tc>
          <w:tcPr>
            <w:tcW w:w="1134" w:type="dxa"/>
            <w:shd w:val="clear" w:color="auto" w:fill="auto"/>
            <w:vAlign w:val="center"/>
          </w:tcPr>
          <w:p w14:paraId="61BC6B27" w14:textId="70FABE64"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.907</w:t>
            </w:r>
          </w:p>
        </w:tc>
      </w:tr>
      <w:tr w:rsidR="0057238A" w:rsidRPr="00983CB2" w14:paraId="304DF603" w14:textId="77777777" w:rsidTr="0057238A">
        <w:tc>
          <w:tcPr>
            <w:tcW w:w="1555" w:type="dxa"/>
            <w:vMerge/>
            <w:shd w:val="clear" w:color="auto" w:fill="auto"/>
            <w:vAlign w:val="center"/>
          </w:tcPr>
          <w:p w14:paraId="67044AF0" w14:textId="77777777" w:rsidR="00FD1EC0" w:rsidRPr="00983CB2" w:rsidRDefault="00FD1EC0" w:rsidP="00FD1EC0">
            <w:pPr>
              <w:pStyle w:val="BodyText"/>
              <w:rPr>
                <w:rFonts w:cstheme="minorHAnsi"/>
                <w:sz w:val="16"/>
                <w:szCs w:val="16"/>
                <w:lang w:val="en-US"/>
              </w:rPr>
            </w:pPr>
          </w:p>
        </w:tc>
        <w:tc>
          <w:tcPr>
            <w:tcW w:w="992" w:type="dxa"/>
            <w:shd w:val="clear" w:color="auto" w:fill="auto"/>
            <w:vAlign w:val="center"/>
          </w:tcPr>
          <w:p w14:paraId="2ABBB401" w14:textId="77777777" w:rsidR="00FD1EC0" w:rsidRPr="00983CB2" w:rsidRDefault="00FD1EC0" w:rsidP="00FD1EC0">
            <w:pPr>
              <w:pStyle w:val="BodyText"/>
              <w:rPr>
                <w:rFonts w:cstheme="minorHAnsi"/>
                <w:sz w:val="16"/>
                <w:szCs w:val="16"/>
                <w:lang w:val="en-US"/>
              </w:rPr>
            </w:pPr>
            <w:r w:rsidRPr="00983CB2">
              <w:rPr>
                <w:rFonts w:cstheme="minorHAnsi"/>
                <w:sz w:val="16"/>
                <w:szCs w:val="16"/>
                <w:lang w:val="en-US"/>
              </w:rPr>
              <w:t>Adjusted</w:t>
            </w:r>
          </w:p>
        </w:tc>
        <w:tc>
          <w:tcPr>
            <w:tcW w:w="1559" w:type="dxa"/>
            <w:shd w:val="clear" w:color="auto" w:fill="auto"/>
            <w:vAlign w:val="center"/>
          </w:tcPr>
          <w:p w14:paraId="7DF54388" w14:textId="087F29EE" w:rsidR="00FD1EC0" w:rsidRPr="00983CB2" w:rsidRDefault="00C22FAF" w:rsidP="00FD1EC0">
            <w:pPr>
              <w:pStyle w:val="BodyText"/>
              <w:jc w:val="center"/>
              <w:rPr>
                <w:rFonts w:cstheme="minorHAnsi"/>
                <w:sz w:val="16"/>
                <w:szCs w:val="16"/>
                <w:lang w:val="en-US"/>
              </w:rPr>
            </w:pPr>
            <w:r w:rsidRPr="00983CB2">
              <w:rPr>
                <w:rFonts w:cstheme="minorHAnsi"/>
                <w:sz w:val="16"/>
                <w:szCs w:val="16"/>
                <w:lang w:val="en-US"/>
              </w:rPr>
              <w:t>1.0</w:t>
            </w:r>
            <w:r w:rsidR="00BD5795">
              <w:rPr>
                <w:rFonts w:cstheme="minorHAnsi"/>
                <w:sz w:val="16"/>
                <w:szCs w:val="16"/>
                <w:lang w:val="en-US"/>
              </w:rPr>
              <w:t>7</w:t>
            </w:r>
            <w:r w:rsidRPr="00983CB2">
              <w:rPr>
                <w:rFonts w:cstheme="minorHAnsi"/>
                <w:sz w:val="16"/>
                <w:szCs w:val="16"/>
                <w:lang w:val="en-US"/>
              </w:rPr>
              <w:t xml:space="preserve"> (0.6</w:t>
            </w:r>
            <w:r w:rsidR="000D4584">
              <w:rPr>
                <w:rFonts w:cstheme="minorHAnsi"/>
                <w:sz w:val="16"/>
                <w:szCs w:val="16"/>
                <w:lang w:val="en-US"/>
              </w:rPr>
              <w:t>5</w:t>
            </w:r>
            <w:r w:rsidRPr="00983CB2">
              <w:rPr>
                <w:rFonts w:cstheme="minorHAnsi"/>
                <w:sz w:val="16"/>
                <w:szCs w:val="16"/>
                <w:lang w:val="en-US"/>
              </w:rPr>
              <w:t>-1.</w:t>
            </w:r>
            <w:r w:rsidR="000D4584">
              <w:rPr>
                <w:rFonts w:cstheme="minorHAnsi"/>
                <w:sz w:val="16"/>
                <w:szCs w:val="16"/>
                <w:lang w:val="en-US"/>
              </w:rPr>
              <w:t>78</w:t>
            </w:r>
            <w:r w:rsidRPr="00983CB2">
              <w:rPr>
                <w:rFonts w:cstheme="minorHAnsi"/>
                <w:sz w:val="16"/>
                <w:szCs w:val="16"/>
                <w:lang w:val="en-US"/>
              </w:rPr>
              <w:t>)</w:t>
            </w:r>
          </w:p>
        </w:tc>
        <w:tc>
          <w:tcPr>
            <w:tcW w:w="709" w:type="dxa"/>
            <w:shd w:val="clear" w:color="auto" w:fill="auto"/>
            <w:vAlign w:val="center"/>
          </w:tcPr>
          <w:p w14:paraId="452CA8F3" w14:textId="685360C0" w:rsidR="00FD1EC0" w:rsidRPr="00983CB2" w:rsidRDefault="001B23ED" w:rsidP="00FD1EC0">
            <w:pPr>
              <w:pStyle w:val="BodyText"/>
              <w:jc w:val="center"/>
              <w:rPr>
                <w:rFonts w:cstheme="minorHAnsi"/>
                <w:sz w:val="16"/>
                <w:szCs w:val="16"/>
                <w:lang w:val="en-US"/>
              </w:rPr>
            </w:pPr>
            <w:r>
              <w:rPr>
                <w:rFonts w:cstheme="minorHAnsi"/>
                <w:sz w:val="16"/>
                <w:szCs w:val="16"/>
                <w:lang w:val="en-US"/>
              </w:rPr>
              <w:t>0</w:t>
            </w:r>
            <w:r w:rsidR="00C22FAF" w:rsidRPr="00983CB2">
              <w:rPr>
                <w:rFonts w:cstheme="minorHAnsi"/>
                <w:sz w:val="16"/>
                <w:szCs w:val="16"/>
                <w:lang w:val="en-US"/>
              </w:rPr>
              <w:t>.</w:t>
            </w:r>
            <w:r w:rsidR="000D4584">
              <w:rPr>
                <w:rFonts w:cstheme="minorHAnsi"/>
                <w:sz w:val="16"/>
                <w:szCs w:val="16"/>
                <w:lang w:val="en-US"/>
              </w:rPr>
              <w:t>783</w:t>
            </w:r>
          </w:p>
        </w:tc>
        <w:tc>
          <w:tcPr>
            <w:tcW w:w="1559" w:type="dxa"/>
            <w:shd w:val="clear" w:color="auto" w:fill="auto"/>
            <w:vAlign w:val="center"/>
          </w:tcPr>
          <w:p w14:paraId="5D5A455F" w14:textId="06362F7C" w:rsidR="00FD1EC0" w:rsidRPr="00983CB2" w:rsidRDefault="00FD1EC0" w:rsidP="00FD1EC0">
            <w:pPr>
              <w:pStyle w:val="BodyText"/>
              <w:jc w:val="center"/>
              <w:rPr>
                <w:rFonts w:cstheme="minorHAnsi"/>
                <w:sz w:val="16"/>
                <w:szCs w:val="16"/>
                <w:lang w:val="en-US"/>
              </w:rPr>
            </w:pPr>
            <w:r w:rsidRPr="00983CB2">
              <w:rPr>
                <w:sz w:val="16"/>
                <w:szCs w:val="16"/>
                <w:lang w:val="en-US"/>
              </w:rPr>
              <w:t>0.99 (0.51-1.90)</w:t>
            </w:r>
          </w:p>
        </w:tc>
        <w:tc>
          <w:tcPr>
            <w:tcW w:w="1559" w:type="dxa"/>
            <w:shd w:val="clear" w:color="auto" w:fill="auto"/>
            <w:vAlign w:val="center"/>
          </w:tcPr>
          <w:p w14:paraId="6B243835" w14:textId="67C86749" w:rsidR="00FD1EC0" w:rsidRPr="00983CB2" w:rsidRDefault="00FD1EC0" w:rsidP="00FD1EC0">
            <w:pPr>
              <w:pStyle w:val="BodyText"/>
              <w:jc w:val="center"/>
              <w:rPr>
                <w:rFonts w:cstheme="minorHAnsi"/>
                <w:sz w:val="16"/>
                <w:szCs w:val="16"/>
                <w:lang w:val="en-US"/>
              </w:rPr>
            </w:pPr>
            <w:r w:rsidRPr="00983CB2">
              <w:rPr>
                <w:sz w:val="16"/>
                <w:szCs w:val="16"/>
                <w:lang w:val="en-US"/>
              </w:rPr>
              <w:t>1.19 (0.59-2.39)</w:t>
            </w:r>
          </w:p>
        </w:tc>
        <w:tc>
          <w:tcPr>
            <w:tcW w:w="1134" w:type="dxa"/>
            <w:shd w:val="clear" w:color="auto" w:fill="auto"/>
            <w:vAlign w:val="center"/>
          </w:tcPr>
          <w:p w14:paraId="678D3C44" w14:textId="3CED26EA"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.687</w:t>
            </w:r>
          </w:p>
        </w:tc>
      </w:tr>
      <w:tr w:rsidR="0057238A" w:rsidRPr="00983CB2" w14:paraId="5FBFFCEE" w14:textId="77777777" w:rsidTr="0057238A">
        <w:tc>
          <w:tcPr>
            <w:tcW w:w="1555" w:type="dxa"/>
            <w:vMerge w:val="restart"/>
            <w:shd w:val="clear" w:color="auto" w:fill="auto"/>
            <w:vAlign w:val="center"/>
          </w:tcPr>
          <w:p w14:paraId="39E3ADDA" w14:textId="4A6E8090" w:rsidR="00FD1EC0" w:rsidRPr="00983CB2" w:rsidRDefault="00FD1EC0" w:rsidP="00FD1EC0">
            <w:pPr>
              <w:pStyle w:val="BodyText"/>
              <w:rPr>
                <w:rFonts w:cstheme="minorHAnsi"/>
                <w:sz w:val="16"/>
                <w:szCs w:val="16"/>
                <w:lang w:val="en-US"/>
              </w:rPr>
            </w:pPr>
            <w:r w:rsidRPr="00983CB2">
              <w:rPr>
                <w:b/>
                <w:bCs/>
                <w:sz w:val="16"/>
                <w:szCs w:val="16"/>
                <w:lang w:val="en-US"/>
              </w:rPr>
              <w:t>Psychotic-</w:t>
            </w:r>
            <w:r w:rsidR="001B23ED" w:rsidRPr="00983CB2">
              <w:rPr>
                <w:b/>
                <w:bCs/>
                <w:sz w:val="16"/>
                <w:szCs w:val="16"/>
                <w:lang w:val="en-US"/>
              </w:rPr>
              <w:t xml:space="preserve">like </w:t>
            </w:r>
            <w:proofErr w:type="spellStart"/>
            <w:r w:rsidR="001B23ED" w:rsidRPr="00983CB2">
              <w:rPr>
                <w:b/>
                <w:bCs/>
                <w:sz w:val="16"/>
                <w:szCs w:val="16"/>
                <w:lang w:val="en-US"/>
              </w:rPr>
              <w:t>e</w:t>
            </w:r>
            <w:r w:rsidRPr="00983CB2">
              <w:rPr>
                <w:b/>
                <w:bCs/>
                <w:sz w:val="16"/>
                <w:szCs w:val="16"/>
                <w:lang w:val="en-US"/>
              </w:rPr>
              <w:t>xperiences</w:t>
            </w:r>
            <w:r w:rsidRPr="00983CB2">
              <w:rPr>
                <w:sz w:val="16"/>
                <w:szCs w:val="16"/>
                <w:vertAlign w:val="superscript"/>
                <w:lang w:val="en-US"/>
              </w:rPr>
              <w:t>b</w:t>
            </w:r>
            <w:proofErr w:type="spellEnd"/>
          </w:p>
        </w:tc>
        <w:tc>
          <w:tcPr>
            <w:tcW w:w="992" w:type="dxa"/>
            <w:shd w:val="clear" w:color="auto" w:fill="auto"/>
            <w:vAlign w:val="center"/>
          </w:tcPr>
          <w:p w14:paraId="6E915916" w14:textId="77777777" w:rsidR="00FD1EC0" w:rsidRPr="00983CB2" w:rsidRDefault="00FD1EC0" w:rsidP="00FD1EC0">
            <w:pPr>
              <w:pStyle w:val="BodyText"/>
              <w:rPr>
                <w:rFonts w:cstheme="minorHAnsi"/>
                <w:sz w:val="16"/>
                <w:szCs w:val="16"/>
                <w:lang w:val="en-US"/>
              </w:rPr>
            </w:pPr>
            <w:r w:rsidRPr="00983CB2">
              <w:rPr>
                <w:rFonts w:cstheme="minorHAnsi"/>
                <w:sz w:val="16"/>
                <w:szCs w:val="16"/>
                <w:lang w:val="en-US"/>
              </w:rPr>
              <w:t>Unadjusted</w:t>
            </w:r>
          </w:p>
        </w:tc>
        <w:tc>
          <w:tcPr>
            <w:tcW w:w="1559" w:type="dxa"/>
            <w:shd w:val="clear" w:color="auto" w:fill="auto"/>
            <w:vAlign w:val="center"/>
          </w:tcPr>
          <w:p w14:paraId="5913997A" w14:textId="3DA531C1" w:rsidR="00FD1EC0" w:rsidRPr="00983CB2" w:rsidRDefault="00FD1EC0" w:rsidP="00FD1EC0">
            <w:pPr>
              <w:pStyle w:val="BodyText"/>
              <w:jc w:val="center"/>
              <w:rPr>
                <w:rFonts w:cstheme="minorHAnsi"/>
                <w:sz w:val="16"/>
                <w:szCs w:val="16"/>
                <w:lang w:val="en-US"/>
              </w:rPr>
            </w:pPr>
            <w:r w:rsidRPr="00983CB2">
              <w:rPr>
                <w:sz w:val="16"/>
                <w:szCs w:val="16"/>
                <w:lang w:val="en-US"/>
              </w:rPr>
              <w:t>1.18 (0.63-2.19)</w:t>
            </w:r>
          </w:p>
        </w:tc>
        <w:tc>
          <w:tcPr>
            <w:tcW w:w="709" w:type="dxa"/>
            <w:shd w:val="clear" w:color="auto" w:fill="auto"/>
            <w:vAlign w:val="center"/>
          </w:tcPr>
          <w:p w14:paraId="5FF3BA28" w14:textId="61B3935E"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.610</w:t>
            </w:r>
          </w:p>
        </w:tc>
        <w:tc>
          <w:tcPr>
            <w:tcW w:w="1559" w:type="dxa"/>
            <w:shd w:val="clear" w:color="auto" w:fill="auto"/>
            <w:vAlign w:val="center"/>
          </w:tcPr>
          <w:p w14:paraId="24396C65" w14:textId="15D2FF75" w:rsidR="00FD1EC0" w:rsidRPr="00983CB2" w:rsidRDefault="00FD1EC0" w:rsidP="00FD1EC0">
            <w:pPr>
              <w:pStyle w:val="BodyText"/>
              <w:jc w:val="center"/>
              <w:rPr>
                <w:rFonts w:cstheme="minorHAnsi"/>
                <w:sz w:val="16"/>
                <w:szCs w:val="16"/>
                <w:lang w:val="en-US"/>
              </w:rPr>
            </w:pPr>
            <w:r w:rsidRPr="00983CB2">
              <w:rPr>
                <w:sz w:val="16"/>
                <w:szCs w:val="16"/>
                <w:lang w:val="en-US"/>
              </w:rPr>
              <w:t>1.81 (0.69-4.73)</w:t>
            </w:r>
          </w:p>
        </w:tc>
        <w:tc>
          <w:tcPr>
            <w:tcW w:w="1559" w:type="dxa"/>
            <w:shd w:val="clear" w:color="auto" w:fill="auto"/>
            <w:vAlign w:val="center"/>
          </w:tcPr>
          <w:p w14:paraId="4A002CB1" w14:textId="5A9EDAA2" w:rsidR="00FD1EC0" w:rsidRPr="00983CB2" w:rsidRDefault="00FD1EC0" w:rsidP="00FD1EC0">
            <w:pPr>
              <w:pStyle w:val="BodyText"/>
              <w:jc w:val="center"/>
              <w:rPr>
                <w:rFonts w:cstheme="minorHAnsi"/>
                <w:sz w:val="16"/>
                <w:szCs w:val="16"/>
                <w:lang w:val="en-US"/>
              </w:rPr>
            </w:pPr>
            <w:r w:rsidRPr="00983CB2">
              <w:rPr>
                <w:sz w:val="16"/>
                <w:szCs w:val="16"/>
                <w:lang w:val="en-US"/>
              </w:rPr>
              <w:t>0.84 (0.36-1.97)</w:t>
            </w:r>
          </w:p>
        </w:tc>
        <w:tc>
          <w:tcPr>
            <w:tcW w:w="1134" w:type="dxa"/>
            <w:shd w:val="clear" w:color="auto" w:fill="auto"/>
            <w:vAlign w:val="center"/>
          </w:tcPr>
          <w:p w14:paraId="03BF5F84" w14:textId="17E16505"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.244</w:t>
            </w:r>
          </w:p>
        </w:tc>
      </w:tr>
      <w:tr w:rsidR="0057238A" w:rsidRPr="00983CB2" w14:paraId="0372A3A7" w14:textId="77777777" w:rsidTr="0057238A">
        <w:tc>
          <w:tcPr>
            <w:tcW w:w="1555" w:type="dxa"/>
            <w:vMerge/>
            <w:shd w:val="clear" w:color="auto" w:fill="auto"/>
            <w:vAlign w:val="center"/>
          </w:tcPr>
          <w:p w14:paraId="63571638" w14:textId="77777777" w:rsidR="00FD1EC0" w:rsidRPr="00983CB2" w:rsidRDefault="00FD1EC0" w:rsidP="00FD1EC0">
            <w:pPr>
              <w:pStyle w:val="BodyText"/>
              <w:rPr>
                <w:rFonts w:cstheme="minorHAnsi"/>
                <w:sz w:val="16"/>
                <w:szCs w:val="16"/>
                <w:lang w:val="en-US"/>
              </w:rPr>
            </w:pPr>
          </w:p>
        </w:tc>
        <w:tc>
          <w:tcPr>
            <w:tcW w:w="992" w:type="dxa"/>
            <w:shd w:val="clear" w:color="auto" w:fill="auto"/>
            <w:vAlign w:val="center"/>
          </w:tcPr>
          <w:p w14:paraId="1EFC416E" w14:textId="77777777" w:rsidR="00FD1EC0" w:rsidRPr="00983CB2" w:rsidRDefault="00FD1EC0" w:rsidP="00FD1EC0">
            <w:pPr>
              <w:pStyle w:val="BodyText"/>
              <w:rPr>
                <w:rFonts w:cstheme="minorHAnsi"/>
                <w:sz w:val="16"/>
                <w:szCs w:val="16"/>
                <w:lang w:val="en-US"/>
              </w:rPr>
            </w:pPr>
            <w:r w:rsidRPr="00983CB2">
              <w:rPr>
                <w:rFonts w:cstheme="minorHAnsi"/>
                <w:sz w:val="16"/>
                <w:szCs w:val="16"/>
                <w:lang w:val="en-US"/>
              </w:rPr>
              <w:t>Adjusted</w:t>
            </w:r>
          </w:p>
        </w:tc>
        <w:tc>
          <w:tcPr>
            <w:tcW w:w="1559" w:type="dxa"/>
            <w:shd w:val="clear" w:color="auto" w:fill="auto"/>
            <w:vAlign w:val="center"/>
          </w:tcPr>
          <w:p w14:paraId="4E66DFB1" w14:textId="7A20B110" w:rsidR="00FD1EC0" w:rsidRPr="00983CB2" w:rsidRDefault="000D4584" w:rsidP="00FD1EC0">
            <w:pPr>
              <w:pStyle w:val="BodyText"/>
              <w:jc w:val="center"/>
              <w:rPr>
                <w:rFonts w:cstheme="minorHAnsi"/>
                <w:sz w:val="16"/>
                <w:szCs w:val="16"/>
                <w:lang w:val="en-US"/>
              </w:rPr>
            </w:pPr>
            <w:r>
              <w:rPr>
                <w:rFonts w:cstheme="minorHAnsi"/>
                <w:sz w:val="16"/>
                <w:szCs w:val="16"/>
                <w:lang w:val="en-US"/>
              </w:rPr>
              <w:t>1.00</w:t>
            </w:r>
            <w:r w:rsidR="00983CB2" w:rsidRPr="00983CB2">
              <w:rPr>
                <w:rFonts w:cstheme="minorHAnsi"/>
                <w:sz w:val="16"/>
                <w:szCs w:val="16"/>
                <w:lang w:val="en-US"/>
              </w:rPr>
              <w:t xml:space="preserve"> (0.49-2.0</w:t>
            </w:r>
            <w:r>
              <w:rPr>
                <w:rFonts w:cstheme="minorHAnsi"/>
                <w:sz w:val="16"/>
                <w:szCs w:val="16"/>
                <w:lang w:val="en-US"/>
              </w:rPr>
              <w:t>5</w:t>
            </w:r>
            <w:r w:rsidR="00983CB2" w:rsidRPr="00983CB2">
              <w:rPr>
                <w:rFonts w:cstheme="minorHAnsi"/>
                <w:sz w:val="16"/>
                <w:szCs w:val="16"/>
                <w:lang w:val="en-US"/>
              </w:rPr>
              <w:t>)</w:t>
            </w:r>
          </w:p>
        </w:tc>
        <w:tc>
          <w:tcPr>
            <w:tcW w:w="709" w:type="dxa"/>
            <w:shd w:val="clear" w:color="auto" w:fill="auto"/>
            <w:vAlign w:val="center"/>
          </w:tcPr>
          <w:p w14:paraId="5BA0751F" w14:textId="41297363" w:rsidR="00FD1EC0" w:rsidRPr="00983CB2" w:rsidRDefault="001B23ED" w:rsidP="00FD1EC0">
            <w:pPr>
              <w:pStyle w:val="BodyText"/>
              <w:jc w:val="center"/>
              <w:rPr>
                <w:rFonts w:cstheme="minorHAnsi"/>
                <w:sz w:val="16"/>
                <w:szCs w:val="16"/>
                <w:lang w:val="en-US"/>
              </w:rPr>
            </w:pPr>
            <w:r>
              <w:rPr>
                <w:rFonts w:cstheme="minorHAnsi"/>
                <w:sz w:val="16"/>
                <w:szCs w:val="16"/>
                <w:lang w:val="en-US"/>
              </w:rPr>
              <w:t>0</w:t>
            </w:r>
            <w:r w:rsidR="00983CB2" w:rsidRPr="00983CB2">
              <w:rPr>
                <w:rFonts w:cstheme="minorHAnsi"/>
                <w:sz w:val="16"/>
                <w:szCs w:val="16"/>
                <w:lang w:val="en-US"/>
              </w:rPr>
              <w:t>.9</w:t>
            </w:r>
            <w:r w:rsidR="000D4584">
              <w:rPr>
                <w:rFonts w:cstheme="minorHAnsi"/>
                <w:sz w:val="16"/>
                <w:szCs w:val="16"/>
                <w:lang w:val="en-US"/>
              </w:rPr>
              <w:t>93</w:t>
            </w:r>
          </w:p>
        </w:tc>
        <w:tc>
          <w:tcPr>
            <w:tcW w:w="1559" w:type="dxa"/>
            <w:shd w:val="clear" w:color="auto" w:fill="auto"/>
            <w:vAlign w:val="center"/>
          </w:tcPr>
          <w:p w14:paraId="35BA0EB6" w14:textId="4F72512D" w:rsidR="00FD1EC0" w:rsidRPr="00983CB2" w:rsidRDefault="00FD1EC0" w:rsidP="00FD1EC0">
            <w:pPr>
              <w:pStyle w:val="BodyText"/>
              <w:jc w:val="center"/>
              <w:rPr>
                <w:rFonts w:cstheme="minorHAnsi"/>
                <w:sz w:val="16"/>
                <w:szCs w:val="16"/>
                <w:lang w:val="en-US"/>
              </w:rPr>
            </w:pPr>
            <w:r w:rsidRPr="00983CB2">
              <w:rPr>
                <w:sz w:val="16"/>
                <w:szCs w:val="16"/>
                <w:lang w:val="en-US"/>
              </w:rPr>
              <w:t>1.60 (0.57-4.48)</w:t>
            </w:r>
          </w:p>
        </w:tc>
        <w:tc>
          <w:tcPr>
            <w:tcW w:w="1559" w:type="dxa"/>
            <w:shd w:val="clear" w:color="auto" w:fill="auto"/>
            <w:vAlign w:val="center"/>
          </w:tcPr>
          <w:p w14:paraId="3DD33DE6" w14:textId="6FA1076F" w:rsidR="00FD1EC0" w:rsidRPr="00983CB2" w:rsidRDefault="00FD1EC0" w:rsidP="00FD1EC0">
            <w:pPr>
              <w:pStyle w:val="BodyText"/>
              <w:jc w:val="center"/>
              <w:rPr>
                <w:rFonts w:cstheme="minorHAnsi"/>
                <w:sz w:val="16"/>
                <w:szCs w:val="16"/>
                <w:lang w:val="en-US"/>
              </w:rPr>
            </w:pPr>
            <w:r w:rsidRPr="00983CB2">
              <w:rPr>
                <w:sz w:val="16"/>
                <w:szCs w:val="16"/>
                <w:lang w:val="en-US"/>
              </w:rPr>
              <w:t>0.65 (0.25-1.69)</w:t>
            </w:r>
          </w:p>
        </w:tc>
        <w:tc>
          <w:tcPr>
            <w:tcW w:w="1134" w:type="dxa"/>
            <w:shd w:val="clear" w:color="auto" w:fill="auto"/>
            <w:vAlign w:val="center"/>
          </w:tcPr>
          <w:p w14:paraId="6BFA7BF7" w14:textId="24B3917E"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.380</w:t>
            </w:r>
          </w:p>
        </w:tc>
      </w:tr>
      <w:tr w:rsidR="0057238A" w:rsidRPr="00983CB2" w14:paraId="674682E6" w14:textId="77777777" w:rsidTr="0057238A">
        <w:tc>
          <w:tcPr>
            <w:tcW w:w="1555" w:type="dxa"/>
            <w:vMerge w:val="restart"/>
            <w:shd w:val="clear" w:color="auto" w:fill="auto"/>
            <w:vAlign w:val="center"/>
          </w:tcPr>
          <w:p w14:paraId="5FFCE6F4" w14:textId="6176F525" w:rsidR="00FD1EC0" w:rsidRPr="00983CB2" w:rsidRDefault="00FD1EC0" w:rsidP="00FD1EC0">
            <w:pPr>
              <w:pStyle w:val="BodyText"/>
              <w:rPr>
                <w:rFonts w:cstheme="minorHAnsi"/>
                <w:sz w:val="16"/>
                <w:szCs w:val="16"/>
                <w:lang w:val="en-US"/>
              </w:rPr>
            </w:pPr>
            <w:r w:rsidRPr="00983CB2">
              <w:rPr>
                <w:b/>
                <w:bCs/>
                <w:sz w:val="16"/>
                <w:szCs w:val="16"/>
                <w:lang w:val="en-US"/>
              </w:rPr>
              <w:t xml:space="preserve">Problematic </w:t>
            </w:r>
            <w:r w:rsidR="001B23ED" w:rsidRPr="00983CB2">
              <w:rPr>
                <w:b/>
                <w:bCs/>
                <w:sz w:val="16"/>
                <w:szCs w:val="16"/>
                <w:lang w:val="en-US"/>
              </w:rPr>
              <w:t>cannabis u</w:t>
            </w:r>
            <w:r w:rsidRPr="00983CB2">
              <w:rPr>
                <w:b/>
                <w:bCs/>
                <w:sz w:val="16"/>
                <w:szCs w:val="16"/>
                <w:lang w:val="en-US"/>
              </w:rPr>
              <w:t>se</w:t>
            </w:r>
          </w:p>
        </w:tc>
        <w:tc>
          <w:tcPr>
            <w:tcW w:w="992" w:type="dxa"/>
            <w:shd w:val="clear" w:color="auto" w:fill="auto"/>
            <w:vAlign w:val="center"/>
          </w:tcPr>
          <w:p w14:paraId="0434FBB5" w14:textId="77777777" w:rsidR="00FD1EC0" w:rsidRPr="00983CB2" w:rsidRDefault="00FD1EC0" w:rsidP="00FD1EC0">
            <w:pPr>
              <w:pStyle w:val="BodyText"/>
              <w:rPr>
                <w:rFonts w:cstheme="minorHAnsi"/>
                <w:sz w:val="16"/>
                <w:szCs w:val="16"/>
                <w:lang w:val="en-US"/>
              </w:rPr>
            </w:pPr>
            <w:r w:rsidRPr="00983CB2">
              <w:rPr>
                <w:rFonts w:cstheme="minorHAnsi"/>
                <w:sz w:val="16"/>
                <w:szCs w:val="16"/>
                <w:lang w:val="en-US"/>
              </w:rPr>
              <w:t>Unadjusted</w:t>
            </w:r>
          </w:p>
        </w:tc>
        <w:tc>
          <w:tcPr>
            <w:tcW w:w="1559" w:type="dxa"/>
            <w:shd w:val="clear" w:color="auto" w:fill="auto"/>
            <w:vAlign w:val="center"/>
          </w:tcPr>
          <w:p w14:paraId="7FA8F2CA" w14:textId="02D2722D" w:rsidR="00FD1EC0" w:rsidRPr="00983CB2" w:rsidRDefault="00FD1EC0" w:rsidP="00FD1EC0">
            <w:pPr>
              <w:pStyle w:val="BodyText"/>
              <w:jc w:val="center"/>
              <w:rPr>
                <w:rFonts w:cstheme="minorHAnsi"/>
                <w:sz w:val="16"/>
                <w:szCs w:val="16"/>
                <w:lang w:val="en-US"/>
              </w:rPr>
            </w:pPr>
            <w:r w:rsidRPr="00983CB2">
              <w:rPr>
                <w:sz w:val="16"/>
                <w:szCs w:val="16"/>
                <w:lang w:val="en-US"/>
              </w:rPr>
              <w:t>9.57 (2.25-40.64)</w:t>
            </w:r>
          </w:p>
        </w:tc>
        <w:tc>
          <w:tcPr>
            <w:tcW w:w="709" w:type="dxa"/>
            <w:shd w:val="clear" w:color="auto" w:fill="auto"/>
            <w:vAlign w:val="center"/>
          </w:tcPr>
          <w:p w14:paraId="0F773DC0" w14:textId="6E3C6891"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.002</w:t>
            </w:r>
          </w:p>
        </w:tc>
        <w:tc>
          <w:tcPr>
            <w:tcW w:w="1559" w:type="dxa"/>
            <w:shd w:val="clear" w:color="auto" w:fill="auto"/>
            <w:vAlign w:val="center"/>
          </w:tcPr>
          <w:p w14:paraId="6C88A6B8" w14:textId="76488C42" w:rsidR="00FD1EC0" w:rsidRPr="00983CB2" w:rsidRDefault="00FD1EC0" w:rsidP="00FD1EC0">
            <w:pPr>
              <w:pStyle w:val="BodyText"/>
              <w:jc w:val="center"/>
              <w:rPr>
                <w:rFonts w:cstheme="minorHAnsi"/>
                <w:sz w:val="16"/>
                <w:szCs w:val="16"/>
                <w:lang w:val="en-US"/>
              </w:rPr>
            </w:pPr>
            <w:r w:rsidRPr="00983CB2">
              <w:rPr>
                <w:sz w:val="16"/>
                <w:szCs w:val="16"/>
                <w:lang w:val="en-US"/>
              </w:rPr>
              <w:t>8.78 (1.30-67.95)</w:t>
            </w:r>
          </w:p>
        </w:tc>
        <w:tc>
          <w:tcPr>
            <w:tcW w:w="1559" w:type="dxa"/>
            <w:shd w:val="clear" w:color="auto" w:fill="auto"/>
            <w:vAlign w:val="center"/>
          </w:tcPr>
          <w:p w14:paraId="5170D4FB" w14:textId="5839A67A" w:rsidR="00FD1EC0" w:rsidRPr="00983CB2" w:rsidRDefault="00FD1EC0" w:rsidP="00FD1EC0">
            <w:pPr>
              <w:pStyle w:val="BodyText"/>
              <w:jc w:val="center"/>
              <w:rPr>
                <w:rFonts w:cstheme="minorHAnsi"/>
                <w:sz w:val="16"/>
                <w:szCs w:val="16"/>
                <w:lang w:val="en-US"/>
              </w:rPr>
            </w:pPr>
            <w:r w:rsidRPr="00983CB2">
              <w:rPr>
                <w:sz w:val="16"/>
                <w:szCs w:val="16"/>
                <w:lang w:val="en-US"/>
              </w:rPr>
              <w:t>10.80 (1.40-83.46)</w:t>
            </w:r>
          </w:p>
        </w:tc>
        <w:tc>
          <w:tcPr>
            <w:tcW w:w="1134" w:type="dxa"/>
            <w:shd w:val="clear" w:color="auto" w:fill="auto"/>
            <w:vAlign w:val="center"/>
          </w:tcPr>
          <w:p w14:paraId="70A78FDA" w14:textId="18DE56C5"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.888</w:t>
            </w:r>
          </w:p>
        </w:tc>
      </w:tr>
      <w:tr w:rsidR="0057238A" w:rsidRPr="00983CB2" w14:paraId="756302C4" w14:textId="77777777" w:rsidTr="0057238A">
        <w:tc>
          <w:tcPr>
            <w:tcW w:w="1555" w:type="dxa"/>
            <w:vMerge/>
            <w:shd w:val="clear" w:color="auto" w:fill="auto"/>
          </w:tcPr>
          <w:p w14:paraId="17189031" w14:textId="77777777" w:rsidR="00FD1EC0" w:rsidRPr="00983CB2" w:rsidRDefault="00FD1EC0" w:rsidP="00FD1EC0">
            <w:pPr>
              <w:pStyle w:val="BodyText"/>
              <w:rPr>
                <w:rFonts w:cstheme="minorHAnsi"/>
                <w:sz w:val="16"/>
                <w:szCs w:val="16"/>
                <w:lang w:val="en-US"/>
              </w:rPr>
            </w:pPr>
          </w:p>
        </w:tc>
        <w:tc>
          <w:tcPr>
            <w:tcW w:w="992" w:type="dxa"/>
            <w:shd w:val="clear" w:color="auto" w:fill="auto"/>
            <w:vAlign w:val="center"/>
          </w:tcPr>
          <w:p w14:paraId="24606B17" w14:textId="77777777" w:rsidR="00FD1EC0" w:rsidRPr="00983CB2" w:rsidRDefault="00FD1EC0" w:rsidP="00FD1EC0">
            <w:pPr>
              <w:pStyle w:val="BodyText"/>
              <w:rPr>
                <w:rFonts w:cstheme="minorHAnsi"/>
                <w:sz w:val="16"/>
                <w:szCs w:val="16"/>
                <w:lang w:val="en-US"/>
              </w:rPr>
            </w:pPr>
            <w:r w:rsidRPr="00983CB2">
              <w:rPr>
                <w:rFonts w:cstheme="minorHAnsi"/>
                <w:sz w:val="16"/>
                <w:szCs w:val="16"/>
                <w:lang w:val="en-US"/>
              </w:rPr>
              <w:t>Adjusted</w:t>
            </w:r>
          </w:p>
        </w:tc>
        <w:tc>
          <w:tcPr>
            <w:tcW w:w="1559" w:type="dxa"/>
            <w:shd w:val="clear" w:color="auto" w:fill="auto"/>
            <w:vAlign w:val="center"/>
          </w:tcPr>
          <w:p w14:paraId="21F9092E" w14:textId="44298D6D" w:rsidR="00FD1EC0" w:rsidRPr="00983CB2" w:rsidRDefault="00675716" w:rsidP="00FD1EC0">
            <w:pPr>
              <w:pStyle w:val="BodyText"/>
              <w:jc w:val="center"/>
              <w:rPr>
                <w:rFonts w:cstheme="minorHAnsi"/>
                <w:sz w:val="16"/>
                <w:szCs w:val="16"/>
                <w:lang w:val="en-US"/>
              </w:rPr>
            </w:pPr>
            <w:r>
              <w:rPr>
                <w:rFonts w:cstheme="minorHAnsi"/>
                <w:sz w:val="16"/>
                <w:szCs w:val="16"/>
                <w:lang w:val="en-US"/>
              </w:rPr>
              <w:t>15.10 (1.91-119.42)</w:t>
            </w:r>
          </w:p>
        </w:tc>
        <w:tc>
          <w:tcPr>
            <w:tcW w:w="709" w:type="dxa"/>
            <w:shd w:val="clear" w:color="auto" w:fill="auto"/>
            <w:vAlign w:val="center"/>
          </w:tcPr>
          <w:p w14:paraId="69E1E98C" w14:textId="1E846715" w:rsidR="00FD1EC0" w:rsidRPr="00983CB2" w:rsidRDefault="001B23ED" w:rsidP="00FD1EC0">
            <w:pPr>
              <w:pStyle w:val="BodyText"/>
              <w:jc w:val="center"/>
              <w:rPr>
                <w:rFonts w:cstheme="minorHAnsi"/>
                <w:sz w:val="16"/>
                <w:szCs w:val="16"/>
                <w:lang w:val="en-US"/>
              </w:rPr>
            </w:pPr>
            <w:r>
              <w:rPr>
                <w:rFonts w:cstheme="minorHAnsi"/>
                <w:sz w:val="16"/>
                <w:szCs w:val="16"/>
                <w:lang w:val="en-US"/>
              </w:rPr>
              <w:t>0</w:t>
            </w:r>
            <w:r w:rsidR="00983CB2" w:rsidRPr="00983CB2">
              <w:rPr>
                <w:rFonts w:cstheme="minorHAnsi"/>
                <w:sz w:val="16"/>
                <w:szCs w:val="16"/>
                <w:lang w:val="en-US"/>
              </w:rPr>
              <w:t>.0</w:t>
            </w:r>
            <w:r w:rsidR="00D850C2">
              <w:rPr>
                <w:rFonts w:cstheme="minorHAnsi"/>
                <w:sz w:val="16"/>
                <w:szCs w:val="16"/>
                <w:lang w:val="en-US"/>
              </w:rPr>
              <w:t>10</w:t>
            </w:r>
          </w:p>
        </w:tc>
        <w:tc>
          <w:tcPr>
            <w:tcW w:w="1559" w:type="dxa"/>
            <w:shd w:val="clear" w:color="auto" w:fill="auto"/>
            <w:vAlign w:val="center"/>
          </w:tcPr>
          <w:p w14:paraId="1AC996C6" w14:textId="6102D9CE" w:rsidR="00FD1EC0" w:rsidRPr="00983CB2" w:rsidRDefault="00FD1EC0" w:rsidP="00FD1EC0">
            <w:pPr>
              <w:pStyle w:val="BodyText"/>
              <w:jc w:val="center"/>
              <w:rPr>
                <w:rFonts w:cstheme="minorHAnsi"/>
                <w:sz w:val="16"/>
                <w:szCs w:val="16"/>
                <w:lang w:val="en-US"/>
              </w:rPr>
            </w:pPr>
            <w:r w:rsidRPr="00983CB2">
              <w:rPr>
                <w:sz w:val="16"/>
                <w:szCs w:val="16"/>
                <w:lang w:val="en-US"/>
              </w:rPr>
              <w:t>11.55 (1.09-122.60)</w:t>
            </w:r>
          </w:p>
        </w:tc>
        <w:tc>
          <w:tcPr>
            <w:tcW w:w="1559" w:type="dxa"/>
            <w:shd w:val="clear" w:color="auto" w:fill="auto"/>
            <w:vAlign w:val="center"/>
          </w:tcPr>
          <w:p w14:paraId="42A9E785" w14:textId="456AAE58" w:rsidR="00FD1EC0" w:rsidRPr="00983CB2" w:rsidRDefault="00FD1EC0" w:rsidP="00FD1EC0">
            <w:pPr>
              <w:pStyle w:val="BodyText"/>
              <w:jc w:val="center"/>
              <w:rPr>
                <w:rFonts w:cstheme="minorHAnsi"/>
                <w:sz w:val="16"/>
                <w:szCs w:val="16"/>
                <w:lang w:val="en-US"/>
              </w:rPr>
            </w:pPr>
            <w:r w:rsidRPr="00983CB2">
              <w:rPr>
                <w:sz w:val="16"/>
                <w:szCs w:val="16"/>
                <w:lang w:val="en-US"/>
              </w:rPr>
              <w:t>21.65 (1.22-383.41)</w:t>
            </w:r>
          </w:p>
        </w:tc>
        <w:tc>
          <w:tcPr>
            <w:tcW w:w="1134" w:type="dxa"/>
            <w:shd w:val="clear" w:color="auto" w:fill="auto"/>
            <w:vAlign w:val="center"/>
          </w:tcPr>
          <w:p w14:paraId="0B23BEFF" w14:textId="5B52F719" w:rsidR="00FD1EC0" w:rsidRPr="00983CB2" w:rsidRDefault="001B23ED" w:rsidP="00FD1EC0">
            <w:pPr>
              <w:pStyle w:val="BodyText"/>
              <w:jc w:val="center"/>
              <w:rPr>
                <w:rFonts w:cstheme="minorHAnsi"/>
                <w:sz w:val="16"/>
                <w:szCs w:val="16"/>
                <w:lang w:val="en-US"/>
              </w:rPr>
            </w:pPr>
            <w:r>
              <w:rPr>
                <w:sz w:val="16"/>
                <w:szCs w:val="16"/>
                <w:lang w:val="en-US"/>
              </w:rPr>
              <w:t>0</w:t>
            </w:r>
            <w:r w:rsidR="00FD1EC0" w:rsidRPr="00983CB2">
              <w:rPr>
                <w:sz w:val="16"/>
                <w:szCs w:val="16"/>
                <w:lang w:val="en-US"/>
              </w:rPr>
              <w:t>.694</w:t>
            </w:r>
          </w:p>
        </w:tc>
      </w:tr>
    </w:tbl>
    <w:p w14:paraId="3FD7B1F3" w14:textId="58955A4C" w:rsidR="00F51D7D" w:rsidRDefault="00F51D7D" w:rsidP="00F51D7D">
      <w:pPr>
        <w:pStyle w:val="BodyText"/>
        <w:rPr>
          <w:lang w:val="en-US"/>
        </w:rPr>
      </w:pPr>
      <w:r w:rsidRPr="009B5235">
        <w:rPr>
          <w:lang w:val="en-US"/>
        </w:rPr>
        <w:t xml:space="preserve">Abbreviations: </w:t>
      </w:r>
      <w:r w:rsidR="001B23ED" w:rsidRPr="009B5235">
        <w:rPr>
          <w:lang w:val="en-US"/>
        </w:rPr>
        <w:t>CI, confidence interval</w:t>
      </w:r>
      <w:r w:rsidR="001B23ED">
        <w:rPr>
          <w:lang w:val="en-US"/>
        </w:rPr>
        <w:t>;</w:t>
      </w:r>
      <w:r w:rsidR="001B23ED" w:rsidRPr="009B5235">
        <w:rPr>
          <w:lang w:val="en-US"/>
        </w:rPr>
        <w:t xml:space="preserve"> </w:t>
      </w:r>
      <w:r w:rsidRPr="009B5235">
        <w:rPr>
          <w:lang w:val="en-US"/>
        </w:rPr>
        <w:t xml:space="preserve">OR, odds ratio. </w:t>
      </w:r>
      <w:r>
        <w:rPr>
          <w:lang w:val="en-US"/>
        </w:rPr>
        <w:t xml:space="preserve">High </w:t>
      </w:r>
      <w:r w:rsidR="007B4B08">
        <w:rPr>
          <w:lang w:val="en-US"/>
        </w:rPr>
        <w:t xml:space="preserve">maternal education </w:t>
      </w:r>
      <w:r>
        <w:rPr>
          <w:lang w:val="en-US"/>
        </w:rPr>
        <w:t xml:space="preserve">refers to individuals whose mothers’ reported education of </w:t>
      </w:r>
      <w:r w:rsidR="0020201F">
        <w:rPr>
          <w:lang w:val="en-US"/>
        </w:rPr>
        <w:t>A (advanced) Level or above (further post-16 qualifications and degrees) and low maternal education refers to individuals whose mothers</w:t>
      </w:r>
      <w:r w:rsidR="001B23ED">
        <w:rPr>
          <w:lang w:val="en-US"/>
        </w:rPr>
        <w:t>’</w:t>
      </w:r>
      <w:r w:rsidR="0020201F">
        <w:rPr>
          <w:lang w:val="en-US"/>
        </w:rPr>
        <w:t xml:space="preserve"> reported education of O (ordinary) Level or below (up to compulsory qualifications at 16) during pregnancy</w:t>
      </w:r>
      <w:r>
        <w:rPr>
          <w:lang w:val="en-US"/>
        </w:rPr>
        <w:t xml:space="preserve">. </w:t>
      </w:r>
      <w:r w:rsidRPr="009B5235">
        <w:rPr>
          <w:lang w:val="en-US"/>
        </w:rPr>
        <w:t>Adolescent cannabis use refers to any reported cannabis use at 16/18 compared to no reported use. Adjusted for maternal age, maternal smoking, parity, IQ at age 8, tobacco and alcohol use at age 16, and depressive symptoms at age 13</w:t>
      </w:r>
      <w:r w:rsidRPr="009B5235">
        <w:rPr>
          <w:vertAlign w:val="superscript"/>
          <w:lang w:val="en-US"/>
        </w:rPr>
        <w:t>a</w:t>
      </w:r>
      <w:r>
        <w:rPr>
          <w:lang w:val="en-US"/>
        </w:rPr>
        <w:t xml:space="preserve"> </w:t>
      </w:r>
      <w:r w:rsidRPr="009B5235">
        <w:rPr>
          <w:lang w:val="en-US"/>
        </w:rPr>
        <w:t>or psychotic experiences at age 13</w:t>
      </w:r>
      <w:r>
        <w:rPr>
          <w:vertAlign w:val="superscript"/>
          <w:lang w:val="en-US"/>
        </w:rPr>
        <w:t>b</w:t>
      </w:r>
      <w:r w:rsidRPr="009B5235">
        <w:rPr>
          <w:lang w:val="en-US"/>
        </w:rPr>
        <w:t>. *Wald test of the interaction parameter.</w:t>
      </w:r>
    </w:p>
    <w:p w14:paraId="65548D70" w14:textId="77777777" w:rsidR="0055249A" w:rsidRDefault="0055249A">
      <w:pPr>
        <w:spacing w:after="0" w:line="240" w:lineRule="auto"/>
        <w:rPr>
          <w:lang w:val="en-US"/>
        </w:rPr>
      </w:pPr>
      <w:r>
        <w:rPr>
          <w:lang w:val="en-US"/>
        </w:rPr>
        <w:br w:type="page"/>
      </w:r>
    </w:p>
    <w:p w14:paraId="50D289EC" w14:textId="2EF66F77" w:rsidR="00F51D7D" w:rsidRDefault="00F51D7D" w:rsidP="00F51D7D">
      <w:pPr>
        <w:pStyle w:val="BodyText"/>
        <w:rPr>
          <w:lang w:val="en-US"/>
        </w:rPr>
      </w:pPr>
      <w:r>
        <w:rPr>
          <w:lang w:val="en-US"/>
        </w:rPr>
        <w:lastRenderedPageBreak/>
        <w:t xml:space="preserve">Table </w:t>
      </w:r>
      <w:r w:rsidR="002D2296">
        <w:rPr>
          <w:lang w:val="en-US"/>
        </w:rPr>
        <w:t>S</w:t>
      </w:r>
      <w:r>
        <w:rPr>
          <w:lang w:val="en-US"/>
        </w:rPr>
        <w:t xml:space="preserve">6. Logistic </w:t>
      </w:r>
      <w:r w:rsidR="001B23ED">
        <w:rPr>
          <w:lang w:val="en-US"/>
        </w:rPr>
        <w:t xml:space="preserve">regression analysis of the association between regular cannabis use and mental health and substance </w:t>
      </w:r>
      <w:proofErr w:type="gramStart"/>
      <w:r w:rsidR="001B23ED">
        <w:rPr>
          <w:lang w:val="en-US"/>
        </w:rPr>
        <w:t>use</w:t>
      </w:r>
      <w:proofErr w:type="gramEnd"/>
      <w:r w:rsidR="001B23ED">
        <w:rPr>
          <w:lang w:val="en-US"/>
        </w:rPr>
        <w:t xml:space="preserve"> outcomes in adulthood, with crude and adjusted effect modification analysis by maternal education in the complete case sample </w:t>
      </w:r>
      <w:r>
        <w:rPr>
          <w:lang w:val="en-US"/>
        </w:rPr>
        <w:t>(N=554).</w:t>
      </w:r>
    </w:p>
    <w:p w14:paraId="63672CE3" w14:textId="77777777" w:rsidR="00F01291" w:rsidRDefault="00F01291" w:rsidP="00F51D7D">
      <w:pPr>
        <w:pStyle w:val="BodyText"/>
        <w:rPr>
          <w:lang w:val="en-US"/>
        </w:rPr>
      </w:pPr>
    </w:p>
    <w:tbl>
      <w:tblPr>
        <w:tblStyle w:val="TableGrid"/>
        <w:tblW w:w="0" w:type="auto"/>
        <w:tblBorders>
          <w:left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63"/>
        <w:gridCol w:w="1059"/>
        <w:gridCol w:w="1417"/>
        <w:gridCol w:w="851"/>
        <w:gridCol w:w="1701"/>
        <w:gridCol w:w="1842"/>
        <w:gridCol w:w="1083"/>
      </w:tblGrid>
      <w:tr w:rsidR="00F01291" w:rsidRPr="00C20680" w14:paraId="74C8E4BB" w14:textId="77777777" w:rsidTr="00CE3550">
        <w:tc>
          <w:tcPr>
            <w:tcW w:w="2122" w:type="dxa"/>
            <w:gridSpan w:val="2"/>
            <w:vMerge w:val="restart"/>
            <w:tcBorders>
              <w:top w:val="single" w:sz="4" w:space="0" w:color="auto"/>
              <w:bottom w:val="dotted" w:sz="4" w:space="0" w:color="auto"/>
            </w:tcBorders>
            <w:shd w:val="clear" w:color="auto" w:fill="auto"/>
            <w:vAlign w:val="center"/>
          </w:tcPr>
          <w:p w14:paraId="36429E18" w14:textId="77777777" w:rsidR="00F01291" w:rsidRPr="00C20680" w:rsidRDefault="00F01291" w:rsidP="008102DE">
            <w:pPr>
              <w:pStyle w:val="BodyText"/>
              <w:jc w:val="center"/>
              <w:rPr>
                <w:rFonts w:cstheme="minorHAnsi"/>
                <w:sz w:val="16"/>
                <w:szCs w:val="16"/>
                <w:lang w:val="en-US"/>
              </w:rPr>
            </w:pPr>
            <w:r w:rsidRPr="00C20680">
              <w:rPr>
                <w:rFonts w:cstheme="minorHAnsi"/>
                <w:b/>
                <w:bCs/>
                <w:sz w:val="16"/>
                <w:szCs w:val="16"/>
                <w:lang w:val="en-US"/>
              </w:rPr>
              <w:t>Outcome</w:t>
            </w:r>
          </w:p>
        </w:tc>
        <w:tc>
          <w:tcPr>
            <w:tcW w:w="2268" w:type="dxa"/>
            <w:gridSpan w:val="2"/>
            <w:tcBorders>
              <w:top w:val="single" w:sz="4" w:space="0" w:color="auto"/>
              <w:bottom w:val="dotted" w:sz="4" w:space="0" w:color="auto"/>
            </w:tcBorders>
            <w:shd w:val="clear" w:color="auto" w:fill="auto"/>
            <w:vAlign w:val="center"/>
          </w:tcPr>
          <w:p w14:paraId="34B7C23B" w14:textId="3FC5C6F8" w:rsidR="00F01291" w:rsidRPr="00C20680" w:rsidRDefault="00F01291" w:rsidP="008102DE">
            <w:pPr>
              <w:pStyle w:val="BodyText"/>
              <w:jc w:val="center"/>
              <w:rPr>
                <w:rFonts w:cstheme="minorHAnsi"/>
                <w:sz w:val="16"/>
                <w:szCs w:val="16"/>
                <w:lang w:val="en-US"/>
              </w:rPr>
            </w:pPr>
            <w:r w:rsidRPr="00C20680">
              <w:rPr>
                <w:rFonts w:cstheme="minorHAnsi"/>
                <w:b/>
                <w:bCs/>
                <w:sz w:val="16"/>
                <w:szCs w:val="16"/>
                <w:lang w:val="en-US"/>
              </w:rPr>
              <w:t xml:space="preserve">Unstratified </w:t>
            </w:r>
            <w:r w:rsidR="00CE3550" w:rsidRPr="00C20680">
              <w:rPr>
                <w:rFonts w:cstheme="minorHAnsi"/>
                <w:b/>
                <w:bCs/>
                <w:sz w:val="16"/>
                <w:szCs w:val="16"/>
                <w:lang w:val="en-US"/>
              </w:rPr>
              <w:t>analysis</w:t>
            </w:r>
          </w:p>
        </w:tc>
        <w:tc>
          <w:tcPr>
            <w:tcW w:w="4626" w:type="dxa"/>
            <w:gridSpan w:val="3"/>
            <w:tcBorders>
              <w:top w:val="single" w:sz="4" w:space="0" w:color="auto"/>
              <w:bottom w:val="dotted" w:sz="4" w:space="0" w:color="auto"/>
            </w:tcBorders>
            <w:shd w:val="clear" w:color="auto" w:fill="auto"/>
            <w:vAlign w:val="center"/>
          </w:tcPr>
          <w:p w14:paraId="08A31E2A" w14:textId="67138AFB" w:rsidR="00F01291" w:rsidRPr="00C20680" w:rsidRDefault="00F01291" w:rsidP="008102DE">
            <w:pPr>
              <w:pStyle w:val="BodyText"/>
              <w:jc w:val="center"/>
              <w:rPr>
                <w:rFonts w:cstheme="minorHAnsi"/>
                <w:sz w:val="16"/>
                <w:szCs w:val="16"/>
                <w:lang w:val="en-US"/>
              </w:rPr>
            </w:pPr>
            <w:r w:rsidRPr="00C20680">
              <w:rPr>
                <w:rFonts w:cstheme="minorHAnsi"/>
                <w:b/>
                <w:bCs/>
                <w:sz w:val="16"/>
                <w:szCs w:val="16"/>
                <w:lang w:val="en-US"/>
              </w:rPr>
              <w:t xml:space="preserve">Effect </w:t>
            </w:r>
            <w:r w:rsidR="00CE3550" w:rsidRPr="00C20680">
              <w:rPr>
                <w:rFonts w:cstheme="minorHAnsi"/>
                <w:b/>
                <w:bCs/>
                <w:sz w:val="16"/>
                <w:szCs w:val="16"/>
                <w:lang w:val="en-US"/>
              </w:rPr>
              <w:t>modification</w:t>
            </w:r>
          </w:p>
        </w:tc>
      </w:tr>
      <w:tr w:rsidR="00F01291" w:rsidRPr="00C20680" w14:paraId="6700F4D3" w14:textId="77777777" w:rsidTr="00CE3550">
        <w:tc>
          <w:tcPr>
            <w:tcW w:w="2122" w:type="dxa"/>
            <w:gridSpan w:val="2"/>
            <w:vMerge/>
            <w:tcBorders>
              <w:top w:val="dotted" w:sz="4" w:space="0" w:color="auto"/>
              <w:bottom w:val="single" w:sz="4" w:space="0" w:color="auto"/>
            </w:tcBorders>
            <w:shd w:val="clear" w:color="auto" w:fill="auto"/>
          </w:tcPr>
          <w:p w14:paraId="59FBD1F8" w14:textId="77777777" w:rsidR="00F01291" w:rsidRPr="00C20680" w:rsidRDefault="00F01291" w:rsidP="008102DE">
            <w:pPr>
              <w:pStyle w:val="BodyText"/>
              <w:rPr>
                <w:rFonts w:cstheme="minorHAnsi"/>
                <w:sz w:val="16"/>
                <w:szCs w:val="16"/>
                <w:lang w:val="en-US"/>
              </w:rPr>
            </w:pPr>
          </w:p>
        </w:tc>
        <w:tc>
          <w:tcPr>
            <w:tcW w:w="1417" w:type="dxa"/>
            <w:tcBorders>
              <w:top w:val="dotted" w:sz="4" w:space="0" w:color="auto"/>
              <w:bottom w:val="single" w:sz="4" w:space="0" w:color="auto"/>
            </w:tcBorders>
            <w:shd w:val="clear" w:color="auto" w:fill="auto"/>
            <w:vAlign w:val="center"/>
          </w:tcPr>
          <w:p w14:paraId="2CB2F07C" w14:textId="77777777" w:rsidR="00F01291" w:rsidRPr="00C20680" w:rsidRDefault="00F01291" w:rsidP="008102DE">
            <w:pPr>
              <w:pStyle w:val="BodyText"/>
              <w:jc w:val="center"/>
              <w:rPr>
                <w:rFonts w:cstheme="minorHAnsi"/>
                <w:sz w:val="16"/>
                <w:szCs w:val="16"/>
                <w:lang w:val="en-US"/>
              </w:rPr>
            </w:pPr>
            <w:r w:rsidRPr="00C20680">
              <w:rPr>
                <w:rFonts w:cstheme="minorHAnsi"/>
                <w:b/>
                <w:bCs/>
                <w:sz w:val="16"/>
                <w:szCs w:val="16"/>
                <w:lang w:val="en-US"/>
              </w:rPr>
              <w:t xml:space="preserve">OR </w:t>
            </w:r>
            <w:r w:rsidRPr="00C20680">
              <w:rPr>
                <w:rFonts w:cstheme="minorHAnsi"/>
                <w:sz w:val="16"/>
                <w:szCs w:val="16"/>
                <w:lang w:val="en-US"/>
              </w:rPr>
              <w:t>(95% CI)</w:t>
            </w:r>
          </w:p>
        </w:tc>
        <w:tc>
          <w:tcPr>
            <w:tcW w:w="851" w:type="dxa"/>
            <w:tcBorders>
              <w:top w:val="dotted" w:sz="4" w:space="0" w:color="auto"/>
              <w:bottom w:val="single" w:sz="4" w:space="0" w:color="auto"/>
            </w:tcBorders>
            <w:shd w:val="clear" w:color="auto" w:fill="auto"/>
            <w:vAlign w:val="center"/>
          </w:tcPr>
          <w:p w14:paraId="67C09345" w14:textId="6E44527D" w:rsidR="00F01291" w:rsidRPr="00C20680" w:rsidRDefault="00F01291" w:rsidP="008102DE">
            <w:pPr>
              <w:pStyle w:val="BodyText"/>
              <w:jc w:val="center"/>
              <w:rPr>
                <w:rFonts w:cstheme="minorHAnsi"/>
                <w:sz w:val="16"/>
                <w:szCs w:val="16"/>
                <w:lang w:val="en-US"/>
              </w:rPr>
            </w:pPr>
            <w:r w:rsidRPr="00C20680">
              <w:rPr>
                <w:rFonts w:cstheme="minorHAnsi"/>
                <w:b/>
                <w:bCs/>
                <w:sz w:val="16"/>
                <w:szCs w:val="16"/>
                <w:lang w:val="en-US"/>
              </w:rPr>
              <w:t xml:space="preserve">P </w:t>
            </w:r>
            <w:r w:rsidR="00CE3550" w:rsidRPr="00C20680">
              <w:rPr>
                <w:rFonts w:cstheme="minorHAnsi"/>
                <w:b/>
                <w:bCs/>
                <w:sz w:val="16"/>
                <w:szCs w:val="16"/>
                <w:lang w:val="en-US"/>
              </w:rPr>
              <w:t>value</w:t>
            </w:r>
          </w:p>
        </w:tc>
        <w:tc>
          <w:tcPr>
            <w:tcW w:w="1701" w:type="dxa"/>
            <w:tcBorders>
              <w:top w:val="dotted" w:sz="4" w:space="0" w:color="auto"/>
              <w:bottom w:val="single" w:sz="4" w:space="0" w:color="auto"/>
            </w:tcBorders>
            <w:shd w:val="clear" w:color="auto" w:fill="auto"/>
            <w:vAlign w:val="center"/>
          </w:tcPr>
          <w:p w14:paraId="61DEB02E" w14:textId="3CD54B12" w:rsidR="00F01291" w:rsidRPr="00C20680" w:rsidRDefault="00F01291" w:rsidP="008102DE">
            <w:pPr>
              <w:pStyle w:val="BodyText"/>
              <w:jc w:val="center"/>
              <w:rPr>
                <w:rFonts w:cstheme="minorHAnsi"/>
                <w:sz w:val="16"/>
                <w:szCs w:val="16"/>
                <w:lang w:val="en-US"/>
              </w:rPr>
            </w:pPr>
            <w:r w:rsidRPr="00C20680">
              <w:rPr>
                <w:b/>
                <w:bCs/>
                <w:sz w:val="16"/>
                <w:szCs w:val="16"/>
                <w:lang w:val="en-US"/>
              </w:rPr>
              <w:t xml:space="preserve">OR for </w:t>
            </w:r>
            <w:r w:rsidR="00CE3550" w:rsidRPr="00C20680">
              <w:rPr>
                <w:b/>
                <w:bCs/>
                <w:sz w:val="16"/>
                <w:szCs w:val="16"/>
                <w:lang w:val="en-US"/>
              </w:rPr>
              <w:t>high maternal educa</w:t>
            </w:r>
            <w:r w:rsidRPr="00C20680">
              <w:rPr>
                <w:b/>
                <w:bCs/>
                <w:sz w:val="16"/>
                <w:szCs w:val="16"/>
                <w:lang w:val="en-US"/>
              </w:rPr>
              <w:t xml:space="preserve">tion </w:t>
            </w:r>
            <w:r w:rsidRPr="00C20680">
              <w:rPr>
                <w:sz w:val="16"/>
                <w:szCs w:val="16"/>
                <w:lang w:val="en-US"/>
              </w:rPr>
              <w:t>(95% CI)</w:t>
            </w:r>
          </w:p>
        </w:tc>
        <w:tc>
          <w:tcPr>
            <w:tcW w:w="1842" w:type="dxa"/>
            <w:tcBorders>
              <w:top w:val="dotted" w:sz="4" w:space="0" w:color="auto"/>
              <w:bottom w:val="single" w:sz="4" w:space="0" w:color="auto"/>
            </w:tcBorders>
            <w:shd w:val="clear" w:color="auto" w:fill="auto"/>
            <w:vAlign w:val="center"/>
          </w:tcPr>
          <w:p w14:paraId="3719C70D" w14:textId="18C5D559" w:rsidR="00F01291" w:rsidRPr="00C20680" w:rsidRDefault="00F01291" w:rsidP="008102DE">
            <w:pPr>
              <w:pStyle w:val="BodyText"/>
              <w:jc w:val="center"/>
              <w:rPr>
                <w:rFonts w:cstheme="minorHAnsi"/>
                <w:sz w:val="16"/>
                <w:szCs w:val="16"/>
                <w:lang w:val="en-US"/>
              </w:rPr>
            </w:pPr>
            <w:r w:rsidRPr="00C20680">
              <w:rPr>
                <w:b/>
                <w:bCs/>
                <w:sz w:val="16"/>
                <w:szCs w:val="16"/>
                <w:lang w:val="en-US"/>
              </w:rPr>
              <w:t xml:space="preserve">OR for </w:t>
            </w:r>
            <w:r w:rsidR="00CE3550" w:rsidRPr="00C20680">
              <w:rPr>
                <w:b/>
                <w:bCs/>
                <w:sz w:val="16"/>
                <w:szCs w:val="16"/>
                <w:lang w:val="en-US"/>
              </w:rPr>
              <w:t>low maternal educa</w:t>
            </w:r>
            <w:r w:rsidRPr="00C20680">
              <w:rPr>
                <w:b/>
                <w:bCs/>
                <w:sz w:val="16"/>
                <w:szCs w:val="16"/>
                <w:lang w:val="en-US"/>
              </w:rPr>
              <w:t xml:space="preserve">tion </w:t>
            </w:r>
            <w:r w:rsidRPr="00C20680">
              <w:rPr>
                <w:sz w:val="16"/>
                <w:szCs w:val="16"/>
                <w:lang w:val="en-US"/>
              </w:rPr>
              <w:t>(95% CI)</w:t>
            </w:r>
          </w:p>
        </w:tc>
        <w:tc>
          <w:tcPr>
            <w:tcW w:w="1083" w:type="dxa"/>
            <w:tcBorders>
              <w:top w:val="dotted" w:sz="4" w:space="0" w:color="auto"/>
              <w:bottom w:val="single" w:sz="4" w:space="0" w:color="auto"/>
            </w:tcBorders>
            <w:shd w:val="clear" w:color="auto" w:fill="auto"/>
            <w:vAlign w:val="center"/>
          </w:tcPr>
          <w:p w14:paraId="72F61E9A" w14:textId="0A92C905" w:rsidR="00F01291" w:rsidRPr="00C20680" w:rsidRDefault="00F01291" w:rsidP="008102DE">
            <w:pPr>
              <w:pStyle w:val="BodyText"/>
              <w:jc w:val="center"/>
              <w:rPr>
                <w:rFonts w:cstheme="minorHAnsi"/>
                <w:sz w:val="16"/>
                <w:szCs w:val="16"/>
                <w:lang w:val="en-US"/>
              </w:rPr>
            </w:pPr>
            <w:r w:rsidRPr="00C20680">
              <w:rPr>
                <w:b/>
                <w:bCs/>
                <w:sz w:val="16"/>
                <w:szCs w:val="16"/>
                <w:lang w:val="en-US"/>
              </w:rPr>
              <w:t xml:space="preserve">P </w:t>
            </w:r>
            <w:r w:rsidR="00CE3550" w:rsidRPr="00C20680">
              <w:rPr>
                <w:b/>
                <w:bCs/>
                <w:sz w:val="16"/>
                <w:szCs w:val="16"/>
                <w:lang w:val="en-US"/>
              </w:rPr>
              <w:t>value for interaction</w:t>
            </w:r>
            <w:r w:rsidRPr="00C20680">
              <w:rPr>
                <w:b/>
                <w:bCs/>
                <w:sz w:val="16"/>
                <w:szCs w:val="16"/>
                <w:lang w:val="en-US"/>
              </w:rPr>
              <w:t>*</w:t>
            </w:r>
          </w:p>
        </w:tc>
      </w:tr>
      <w:tr w:rsidR="00F01291" w:rsidRPr="00C20680" w14:paraId="582A6AAD" w14:textId="77777777" w:rsidTr="00CE3550">
        <w:trPr>
          <w:trHeight w:val="439"/>
        </w:trPr>
        <w:tc>
          <w:tcPr>
            <w:tcW w:w="1062" w:type="dxa"/>
            <w:vMerge w:val="restart"/>
            <w:tcBorders>
              <w:top w:val="single" w:sz="4" w:space="0" w:color="auto"/>
            </w:tcBorders>
            <w:shd w:val="clear" w:color="auto" w:fill="auto"/>
            <w:vAlign w:val="center"/>
          </w:tcPr>
          <w:p w14:paraId="2ABD3EA9" w14:textId="77777777" w:rsidR="00F01291" w:rsidRPr="00C20680" w:rsidRDefault="00F01291" w:rsidP="00F01291">
            <w:pPr>
              <w:pStyle w:val="BodyText"/>
              <w:rPr>
                <w:rFonts w:cstheme="minorHAnsi"/>
                <w:sz w:val="16"/>
                <w:szCs w:val="16"/>
                <w:lang w:val="en-US"/>
              </w:rPr>
            </w:pPr>
            <w:r w:rsidRPr="00C20680">
              <w:rPr>
                <w:b/>
                <w:bCs/>
                <w:sz w:val="16"/>
                <w:szCs w:val="16"/>
                <w:lang w:val="en-US"/>
              </w:rPr>
              <w:t xml:space="preserve">Depression (moderate or severe </w:t>
            </w:r>
            <w:proofErr w:type="gramStart"/>
            <w:r w:rsidRPr="00C20680">
              <w:rPr>
                <w:b/>
                <w:bCs/>
                <w:sz w:val="16"/>
                <w:szCs w:val="16"/>
                <w:lang w:val="en-US"/>
              </w:rPr>
              <w:t>symptoms)</w:t>
            </w:r>
            <w:r w:rsidRPr="00C20680">
              <w:rPr>
                <w:sz w:val="16"/>
                <w:szCs w:val="16"/>
                <w:vertAlign w:val="superscript"/>
                <w:lang w:val="en-US"/>
              </w:rPr>
              <w:t>a</w:t>
            </w:r>
            <w:proofErr w:type="gramEnd"/>
          </w:p>
        </w:tc>
        <w:tc>
          <w:tcPr>
            <w:tcW w:w="1060" w:type="dxa"/>
            <w:tcBorders>
              <w:top w:val="single" w:sz="4" w:space="0" w:color="auto"/>
            </w:tcBorders>
            <w:shd w:val="clear" w:color="auto" w:fill="auto"/>
            <w:vAlign w:val="center"/>
          </w:tcPr>
          <w:p w14:paraId="3919A479" w14:textId="77777777" w:rsidR="00F01291" w:rsidRPr="00C20680" w:rsidRDefault="00F01291" w:rsidP="00F01291">
            <w:pPr>
              <w:pStyle w:val="BodyText"/>
              <w:rPr>
                <w:rFonts w:cstheme="minorHAnsi"/>
                <w:sz w:val="16"/>
                <w:szCs w:val="16"/>
                <w:lang w:val="en-US"/>
              </w:rPr>
            </w:pPr>
            <w:r w:rsidRPr="00C20680">
              <w:rPr>
                <w:rFonts w:cstheme="minorHAnsi"/>
                <w:sz w:val="16"/>
                <w:szCs w:val="16"/>
                <w:lang w:val="en-US"/>
              </w:rPr>
              <w:t>Unadjusted</w:t>
            </w:r>
          </w:p>
        </w:tc>
        <w:tc>
          <w:tcPr>
            <w:tcW w:w="1417" w:type="dxa"/>
            <w:tcBorders>
              <w:top w:val="single" w:sz="4" w:space="0" w:color="auto"/>
            </w:tcBorders>
            <w:shd w:val="clear" w:color="auto" w:fill="auto"/>
            <w:vAlign w:val="center"/>
          </w:tcPr>
          <w:p w14:paraId="27C78FF3" w14:textId="235D41A7" w:rsidR="00F01291" w:rsidRPr="00C20680" w:rsidRDefault="00F01291" w:rsidP="00F01291">
            <w:pPr>
              <w:pStyle w:val="BodyText"/>
              <w:jc w:val="center"/>
              <w:rPr>
                <w:rFonts w:cstheme="minorHAnsi"/>
                <w:sz w:val="16"/>
                <w:szCs w:val="16"/>
                <w:lang w:val="en-US"/>
              </w:rPr>
            </w:pPr>
            <w:r w:rsidRPr="00C20680">
              <w:rPr>
                <w:sz w:val="16"/>
                <w:szCs w:val="16"/>
                <w:lang w:val="en-US"/>
              </w:rPr>
              <w:t>1.02 (0.42-2.51)</w:t>
            </w:r>
          </w:p>
        </w:tc>
        <w:tc>
          <w:tcPr>
            <w:tcW w:w="851" w:type="dxa"/>
            <w:tcBorders>
              <w:top w:val="single" w:sz="4" w:space="0" w:color="auto"/>
            </w:tcBorders>
            <w:shd w:val="clear" w:color="auto" w:fill="auto"/>
            <w:vAlign w:val="center"/>
          </w:tcPr>
          <w:p w14:paraId="2DEA1686" w14:textId="68372E81" w:rsidR="00F01291" w:rsidRPr="00C20680" w:rsidRDefault="00CE3550" w:rsidP="00F01291">
            <w:pPr>
              <w:pStyle w:val="BodyText"/>
              <w:jc w:val="center"/>
              <w:rPr>
                <w:rFonts w:cstheme="minorHAnsi"/>
                <w:sz w:val="16"/>
                <w:szCs w:val="16"/>
                <w:lang w:val="en-US"/>
              </w:rPr>
            </w:pPr>
            <w:r>
              <w:rPr>
                <w:sz w:val="16"/>
                <w:szCs w:val="16"/>
                <w:lang w:val="en-US"/>
              </w:rPr>
              <w:t>0</w:t>
            </w:r>
            <w:r w:rsidR="00F01291" w:rsidRPr="00C20680">
              <w:rPr>
                <w:sz w:val="16"/>
                <w:szCs w:val="16"/>
                <w:lang w:val="en-US"/>
              </w:rPr>
              <w:t>.962</w:t>
            </w:r>
          </w:p>
        </w:tc>
        <w:tc>
          <w:tcPr>
            <w:tcW w:w="1701" w:type="dxa"/>
            <w:tcBorders>
              <w:top w:val="single" w:sz="4" w:space="0" w:color="auto"/>
            </w:tcBorders>
            <w:shd w:val="clear" w:color="auto" w:fill="auto"/>
            <w:vAlign w:val="center"/>
          </w:tcPr>
          <w:p w14:paraId="086EE3D5" w14:textId="313CBE26" w:rsidR="00F01291" w:rsidRPr="00C20680" w:rsidRDefault="00F01291" w:rsidP="00F01291">
            <w:pPr>
              <w:pStyle w:val="BodyText"/>
              <w:jc w:val="center"/>
              <w:rPr>
                <w:rFonts w:cstheme="minorHAnsi"/>
                <w:sz w:val="16"/>
                <w:szCs w:val="16"/>
                <w:lang w:val="en-US"/>
              </w:rPr>
            </w:pPr>
            <w:r w:rsidRPr="00C20680">
              <w:rPr>
                <w:sz w:val="16"/>
                <w:szCs w:val="16"/>
                <w:lang w:val="en-US"/>
              </w:rPr>
              <w:t>1.13 (0.32-3.98)</w:t>
            </w:r>
          </w:p>
        </w:tc>
        <w:tc>
          <w:tcPr>
            <w:tcW w:w="1842" w:type="dxa"/>
            <w:tcBorders>
              <w:top w:val="single" w:sz="4" w:space="0" w:color="auto"/>
            </w:tcBorders>
            <w:shd w:val="clear" w:color="auto" w:fill="auto"/>
            <w:vAlign w:val="center"/>
          </w:tcPr>
          <w:p w14:paraId="21270AFE" w14:textId="0257837D" w:rsidR="00F01291" w:rsidRPr="00C20680" w:rsidRDefault="00F01291" w:rsidP="00F01291">
            <w:pPr>
              <w:pStyle w:val="BodyText"/>
              <w:jc w:val="center"/>
              <w:rPr>
                <w:rFonts w:cstheme="minorHAnsi"/>
                <w:sz w:val="16"/>
                <w:szCs w:val="16"/>
                <w:lang w:val="en-US"/>
              </w:rPr>
            </w:pPr>
            <w:r w:rsidRPr="00C20680">
              <w:rPr>
                <w:sz w:val="16"/>
                <w:szCs w:val="16"/>
                <w:lang w:val="en-US"/>
              </w:rPr>
              <w:t>0.84 (0.23-3.03)</w:t>
            </w:r>
          </w:p>
        </w:tc>
        <w:tc>
          <w:tcPr>
            <w:tcW w:w="1083" w:type="dxa"/>
            <w:tcBorders>
              <w:top w:val="single" w:sz="4" w:space="0" w:color="auto"/>
            </w:tcBorders>
            <w:shd w:val="clear" w:color="auto" w:fill="auto"/>
            <w:vAlign w:val="center"/>
          </w:tcPr>
          <w:p w14:paraId="71DD76FB" w14:textId="75583857" w:rsidR="00F01291" w:rsidRPr="00C20680" w:rsidRDefault="00CE3550" w:rsidP="00F01291">
            <w:pPr>
              <w:pStyle w:val="BodyText"/>
              <w:jc w:val="center"/>
              <w:rPr>
                <w:rFonts w:cstheme="minorHAnsi"/>
                <w:sz w:val="16"/>
                <w:szCs w:val="16"/>
                <w:lang w:val="en-US"/>
              </w:rPr>
            </w:pPr>
            <w:r>
              <w:rPr>
                <w:sz w:val="16"/>
                <w:szCs w:val="16"/>
                <w:lang w:val="en-US"/>
              </w:rPr>
              <w:t>0</w:t>
            </w:r>
            <w:r w:rsidR="00F01291" w:rsidRPr="00C20680">
              <w:rPr>
                <w:sz w:val="16"/>
                <w:szCs w:val="16"/>
                <w:lang w:val="en-US"/>
              </w:rPr>
              <w:t>.742</w:t>
            </w:r>
          </w:p>
        </w:tc>
      </w:tr>
      <w:tr w:rsidR="00F01291" w:rsidRPr="00C20680" w14:paraId="625CB8C5" w14:textId="77777777" w:rsidTr="00CE3550">
        <w:tc>
          <w:tcPr>
            <w:tcW w:w="1062" w:type="dxa"/>
            <w:vMerge/>
            <w:shd w:val="clear" w:color="auto" w:fill="auto"/>
            <w:vAlign w:val="center"/>
          </w:tcPr>
          <w:p w14:paraId="6E4B5379" w14:textId="77777777" w:rsidR="00F01291" w:rsidRPr="00C20680" w:rsidRDefault="00F01291" w:rsidP="00F01291">
            <w:pPr>
              <w:pStyle w:val="BodyText"/>
              <w:rPr>
                <w:rFonts w:cstheme="minorHAnsi"/>
                <w:sz w:val="16"/>
                <w:szCs w:val="16"/>
                <w:lang w:val="en-US"/>
              </w:rPr>
            </w:pPr>
          </w:p>
        </w:tc>
        <w:tc>
          <w:tcPr>
            <w:tcW w:w="1060" w:type="dxa"/>
            <w:shd w:val="clear" w:color="auto" w:fill="auto"/>
            <w:vAlign w:val="center"/>
          </w:tcPr>
          <w:p w14:paraId="5ACE46FC" w14:textId="77777777" w:rsidR="00F01291" w:rsidRPr="00C20680" w:rsidRDefault="00F01291" w:rsidP="00F01291">
            <w:pPr>
              <w:pStyle w:val="BodyText"/>
              <w:rPr>
                <w:rFonts w:cstheme="minorHAnsi"/>
                <w:sz w:val="16"/>
                <w:szCs w:val="16"/>
                <w:lang w:val="en-US"/>
              </w:rPr>
            </w:pPr>
            <w:r w:rsidRPr="00C20680">
              <w:rPr>
                <w:rFonts w:cstheme="minorHAnsi"/>
                <w:sz w:val="16"/>
                <w:szCs w:val="16"/>
                <w:lang w:val="en-US"/>
              </w:rPr>
              <w:t>Adjusted</w:t>
            </w:r>
          </w:p>
        </w:tc>
        <w:tc>
          <w:tcPr>
            <w:tcW w:w="1417" w:type="dxa"/>
            <w:shd w:val="clear" w:color="auto" w:fill="auto"/>
            <w:vAlign w:val="center"/>
          </w:tcPr>
          <w:p w14:paraId="36861F51" w14:textId="1F433285" w:rsidR="00F01291" w:rsidRPr="00C20680" w:rsidRDefault="00F01291" w:rsidP="00F01291">
            <w:pPr>
              <w:pStyle w:val="BodyText"/>
              <w:jc w:val="center"/>
              <w:rPr>
                <w:rFonts w:cstheme="minorHAnsi"/>
                <w:sz w:val="16"/>
                <w:szCs w:val="16"/>
                <w:lang w:val="en-US"/>
              </w:rPr>
            </w:pPr>
            <w:r w:rsidRPr="00C20680">
              <w:rPr>
                <w:rFonts w:cstheme="minorHAnsi"/>
                <w:sz w:val="16"/>
                <w:szCs w:val="16"/>
                <w:lang w:val="en-US"/>
              </w:rPr>
              <w:t>0.93 (0.36-2.41)</w:t>
            </w:r>
          </w:p>
        </w:tc>
        <w:tc>
          <w:tcPr>
            <w:tcW w:w="851" w:type="dxa"/>
            <w:shd w:val="clear" w:color="auto" w:fill="auto"/>
            <w:vAlign w:val="center"/>
          </w:tcPr>
          <w:p w14:paraId="526C443C" w14:textId="27FFF9D5" w:rsidR="00F01291" w:rsidRPr="00C20680" w:rsidRDefault="00CE3550" w:rsidP="00F01291">
            <w:pPr>
              <w:pStyle w:val="BodyText"/>
              <w:jc w:val="center"/>
              <w:rPr>
                <w:rFonts w:cstheme="minorHAnsi"/>
                <w:sz w:val="16"/>
                <w:szCs w:val="16"/>
                <w:lang w:val="en-US"/>
              </w:rPr>
            </w:pPr>
            <w:r>
              <w:rPr>
                <w:rFonts w:cstheme="minorHAnsi"/>
                <w:sz w:val="16"/>
                <w:szCs w:val="16"/>
                <w:lang w:val="en-US"/>
              </w:rPr>
              <w:t>0</w:t>
            </w:r>
            <w:r w:rsidR="00F01291" w:rsidRPr="00C20680">
              <w:rPr>
                <w:rFonts w:cstheme="minorHAnsi"/>
                <w:sz w:val="16"/>
                <w:szCs w:val="16"/>
                <w:lang w:val="en-US"/>
              </w:rPr>
              <w:t>.882</w:t>
            </w:r>
          </w:p>
        </w:tc>
        <w:tc>
          <w:tcPr>
            <w:tcW w:w="1701" w:type="dxa"/>
            <w:shd w:val="clear" w:color="auto" w:fill="auto"/>
            <w:vAlign w:val="center"/>
          </w:tcPr>
          <w:p w14:paraId="1E829B86" w14:textId="39AA22BF" w:rsidR="00F01291" w:rsidRPr="00C20680" w:rsidRDefault="00F01291" w:rsidP="00F01291">
            <w:pPr>
              <w:pStyle w:val="BodyText"/>
              <w:jc w:val="center"/>
              <w:rPr>
                <w:rFonts w:cstheme="minorHAnsi"/>
                <w:sz w:val="16"/>
                <w:szCs w:val="16"/>
                <w:lang w:val="en-US"/>
              </w:rPr>
            </w:pPr>
            <w:r w:rsidRPr="00C20680">
              <w:rPr>
                <w:sz w:val="16"/>
                <w:szCs w:val="16"/>
                <w:lang w:val="en-US"/>
              </w:rPr>
              <w:t>1.43 (0.38-5.33)</w:t>
            </w:r>
          </w:p>
        </w:tc>
        <w:tc>
          <w:tcPr>
            <w:tcW w:w="1842" w:type="dxa"/>
            <w:shd w:val="clear" w:color="auto" w:fill="auto"/>
            <w:vAlign w:val="center"/>
          </w:tcPr>
          <w:p w14:paraId="13952279" w14:textId="4F03D8D8" w:rsidR="00F01291" w:rsidRPr="00C20680" w:rsidRDefault="00F01291" w:rsidP="00F01291">
            <w:pPr>
              <w:pStyle w:val="BodyText"/>
              <w:jc w:val="center"/>
              <w:rPr>
                <w:rFonts w:cstheme="minorHAnsi"/>
                <w:sz w:val="16"/>
                <w:szCs w:val="16"/>
                <w:lang w:val="en-US"/>
              </w:rPr>
            </w:pPr>
            <w:r w:rsidRPr="00C20680">
              <w:rPr>
                <w:sz w:val="16"/>
                <w:szCs w:val="16"/>
                <w:lang w:val="en-US"/>
              </w:rPr>
              <w:t>0.65 (0.17-2.48)</w:t>
            </w:r>
          </w:p>
        </w:tc>
        <w:tc>
          <w:tcPr>
            <w:tcW w:w="1083" w:type="dxa"/>
            <w:shd w:val="clear" w:color="auto" w:fill="auto"/>
            <w:vAlign w:val="center"/>
          </w:tcPr>
          <w:p w14:paraId="5B5837AC" w14:textId="4C47B0D8" w:rsidR="00F01291" w:rsidRPr="00C20680" w:rsidRDefault="00CE3550" w:rsidP="00F01291">
            <w:pPr>
              <w:pStyle w:val="BodyText"/>
              <w:jc w:val="center"/>
              <w:rPr>
                <w:rFonts w:cstheme="minorHAnsi"/>
                <w:sz w:val="16"/>
                <w:szCs w:val="16"/>
                <w:lang w:val="en-US"/>
              </w:rPr>
            </w:pPr>
            <w:r>
              <w:rPr>
                <w:sz w:val="16"/>
                <w:szCs w:val="16"/>
                <w:lang w:val="en-US"/>
              </w:rPr>
              <w:t>0</w:t>
            </w:r>
            <w:r w:rsidR="00F01291" w:rsidRPr="00C20680">
              <w:rPr>
                <w:sz w:val="16"/>
                <w:szCs w:val="16"/>
                <w:lang w:val="en-US"/>
              </w:rPr>
              <w:t>.409</w:t>
            </w:r>
          </w:p>
        </w:tc>
      </w:tr>
      <w:tr w:rsidR="00F01291" w:rsidRPr="00C20680" w14:paraId="60CE422B" w14:textId="77777777" w:rsidTr="00CE3550">
        <w:tc>
          <w:tcPr>
            <w:tcW w:w="1062" w:type="dxa"/>
            <w:vMerge w:val="restart"/>
            <w:shd w:val="clear" w:color="auto" w:fill="auto"/>
            <w:vAlign w:val="center"/>
          </w:tcPr>
          <w:p w14:paraId="1A293E00" w14:textId="29D50E21" w:rsidR="00F01291" w:rsidRPr="00C20680" w:rsidRDefault="00F01291" w:rsidP="00F01291">
            <w:pPr>
              <w:pStyle w:val="BodyText"/>
              <w:rPr>
                <w:rFonts w:cstheme="minorHAnsi"/>
                <w:sz w:val="16"/>
                <w:szCs w:val="16"/>
                <w:lang w:val="en-US"/>
              </w:rPr>
            </w:pPr>
            <w:proofErr w:type="spellStart"/>
            <w:r w:rsidRPr="00C20680">
              <w:rPr>
                <w:b/>
                <w:bCs/>
                <w:sz w:val="16"/>
                <w:szCs w:val="16"/>
                <w:lang w:val="en-US"/>
              </w:rPr>
              <w:t>Generalised</w:t>
            </w:r>
            <w:proofErr w:type="spellEnd"/>
            <w:r w:rsidRPr="00C20680">
              <w:rPr>
                <w:b/>
                <w:bCs/>
                <w:sz w:val="16"/>
                <w:szCs w:val="16"/>
                <w:lang w:val="en-US"/>
              </w:rPr>
              <w:t xml:space="preserve"> </w:t>
            </w:r>
            <w:r w:rsidR="00CE3550" w:rsidRPr="00C20680">
              <w:rPr>
                <w:b/>
                <w:bCs/>
                <w:sz w:val="16"/>
                <w:szCs w:val="16"/>
                <w:lang w:val="en-US"/>
              </w:rPr>
              <w:t>anxiety disorder</w:t>
            </w:r>
          </w:p>
        </w:tc>
        <w:tc>
          <w:tcPr>
            <w:tcW w:w="1060" w:type="dxa"/>
            <w:shd w:val="clear" w:color="auto" w:fill="auto"/>
            <w:vAlign w:val="center"/>
          </w:tcPr>
          <w:p w14:paraId="3B3C5713" w14:textId="77777777" w:rsidR="00F01291" w:rsidRPr="00C20680" w:rsidRDefault="00F01291" w:rsidP="00F01291">
            <w:pPr>
              <w:pStyle w:val="BodyText"/>
              <w:rPr>
                <w:rFonts w:cstheme="minorHAnsi"/>
                <w:sz w:val="16"/>
                <w:szCs w:val="16"/>
                <w:lang w:val="en-US"/>
              </w:rPr>
            </w:pPr>
            <w:r w:rsidRPr="00C20680">
              <w:rPr>
                <w:rFonts w:cstheme="minorHAnsi"/>
                <w:sz w:val="16"/>
                <w:szCs w:val="16"/>
                <w:lang w:val="en-US"/>
              </w:rPr>
              <w:t>Unadjusted</w:t>
            </w:r>
          </w:p>
        </w:tc>
        <w:tc>
          <w:tcPr>
            <w:tcW w:w="1417" w:type="dxa"/>
            <w:shd w:val="clear" w:color="auto" w:fill="auto"/>
            <w:vAlign w:val="center"/>
          </w:tcPr>
          <w:p w14:paraId="14E53BE9" w14:textId="16788119" w:rsidR="00F01291" w:rsidRPr="00C20680" w:rsidRDefault="00F01291" w:rsidP="00F01291">
            <w:pPr>
              <w:pStyle w:val="BodyText"/>
              <w:jc w:val="center"/>
              <w:rPr>
                <w:rFonts w:cstheme="minorHAnsi"/>
                <w:sz w:val="16"/>
                <w:szCs w:val="16"/>
                <w:lang w:val="en-US"/>
              </w:rPr>
            </w:pPr>
            <w:r w:rsidRPr="00C20680">
              <w:rPr>
                <w:sz w:val="16"/>
                <w:szCs w:val="16"/>
                <w:lang w:val="en-US"/>
              </w:rPr>
              <w:t>1.60 (0.76-3.33)</w:t>
            </w:r>
          </w:p>
        </w:tc>
        <w:tc>
          <w:tcPr>
            <w:tcW w:w="851" w:type="dxa"/>
            <w:shd w:val="clear" w:color="auto" w:fill="auto"/>
            <w:vAlign w:val="center"/>
          </w:tcPr>
          <w:p w14:paraId="3938227A" w14:textId="22203A98" w:rsidR="00F01291" w:rsidRPr="00C20680" w:rsidRDefault="00CE3550" w:rsidP="00F01291">
            <w:pPr>
              <w:pStyle w:val="BodyText"/>
              <w:jc w:val="center"/>
              <w:rPr>
                <w:rFonts w:cstheme="minorHAnsi"/>
                <w:sz w:val="16"/>
                <w:szCs w:val="16"/>
                <w:lang w:val="en-US"/>
              </w:rPr>
            </w:pPr>
            <w:r>
              <w:rPr>
                <w:sz w:val="16"/>
                <w:szCs w:val="16"/>
                <w:lang w:val="en-US"/>
              </w:rPr>
              <w:t>0</w:t>
            </w:r>
            <w:r w:rsidR="00F01291" w:rsidRPr="00C20680">
              <w:rPr>
                <w:sz w:val="16"/>
                <w:szCs w:val="16"/>
                <w:lang w:val="en-US"/>
              </w:rPr>
              <w:t>.213</w:t>
            </w:r>
          </w:p>
        </w:tc>
        <w:tc>
          <w:tcPr>
            <w:tcW w:w="1701" w:type="dxa"/>
            <w:shd w:val="clear" w:color="auto" w:fill="auto"/>
            <w:vAlign w:val="center"/>
          </w:tcPr>
          <w:p w14:paraId="398F6B14" w14:textId="3BF8F196" w:rsidR="00F01291" w:rsidRPr="00C20680" w:rsidRDefault="00F01291" w:rsidP="00F01291">
            <w:pPr>
              <w:pStyle w:val="BodyText"/>
              <w:jc w:val="center"/>
              <w:rPr>
                <w:rFonts w:cstheme="minorHAnsi"/>
                <w:sz w:val="16"/>
                <w:szCs w:val="16"/>
                <w:lang w:val="en-US"/>
              </w:rPr>
            </w:pPr>
            <w:r w:rsidRPr="00C20680">
              <w:rPr>
                <w:sz w:val="16"/>
                <w:szCs w:val="16"/>
                <w:lang w:val="en-US"/>
              </w:rPr>
              <w:t>1.82 (0.65-5.10)</w:t>
            </w:r>
          </w:p>
        </w:tc>
        <w:tc>
          <w:tcPr>
            <w:tcW w:w="1842" w:type="dxa"/>
            <w:shd w:val="clear" w:color="auto" w:fill="auto"/>
            <w:vAlign w:val="center"/>
          </w:tcPr>
          <w:p w14:paraId="4E0BA00D" w14:textId="5858E646" w:rsidR="00F01291" w:rsidRPr="00C20680" w:rsidRDefault="00F01291" w:rsidP="00F01291">
            <w:pPr>
              <w:pStyle w:val="BodyText"/>
              <w:jc w:val="center"/>
              <w:rPr>
                <w:rFonts w:cstheme="minorHAnsi"/>
                <w:sz w:val="16"/>
                <w:szCs w:val="16"/>
                <w:lang w:val="en-US"/>
              </w:rPr>
            </w:pPr>
            <w:r w:rsidRPr="00C20680">
              <w:rPr>
                <w:sz w:val="16"/>
                <w:szCs w:val="16"/>
                <w:lang w:val="en-US"/>
              </w:rPr>
              <w:t>1.26 (0.44-3.62)</w:t>
            </w:r>
          </w:p>
        </w:tc>
        <w:tc>
          <w:tcPr>
            <w:tcW w:w="1083" w:type="dxa"/>
            <w:shd w:val="clear" w:color="auto" w:fill="auto"/>
            <w:vAlign w:val="center"/>
          </w:tcPr>
          <w:p w14:paraId="2F07FEFF" w14:textId="11B79E7C" w:rsidR="00F01291" w:rsidRPr="00C20680" w:rsidRDefault="00CE3550" w:rsidP="00F01291">
            <w:pPr>
              <w:pStyle w:val="BodyText"/>
              <w:jc w:val="center"/>
              <w:rPr>
                <w:rFonts w:cstheme="minorHAnsi"/>
                <w:sz w:val="16"/>
                <w:szCs w:val="16"/>
                <w:lang w:val="en-US"/>
              </w:rPr>
            </w:pPr>
            <w:r>
              <w:rPr>
                <w:sz w:val="16"/>
                <w:szCs w:val="16"/>
                <w:lang w:val="en-US"/>
              </w:rPr>
              <w:t>0</w:t>
            </w:r>
            <w:r w:rsidR="00F01291" w:rsidRPr="00C20680">
              <w:rPr>
                <w:sz w:val="16"/>
                <w:szCs w:val="16"/>
                <w:lang w:val="en-US"/>
              </w:rPr>
              <w:t>.622</w:t>
            </w:r>
          </w:p>
        </w:tc>
      </w:tr>
      <w:tr w:rsidR="00F01291" w:rsidRPr="00C20680" w14:paraId="74D8D3F0" w14:textId="77777777" w:rsidTr="00CE3550">
        <w:tc>
          <w:tcPr>
            <w:tcW w:w="1062" w:type="dxa"/>
            <w:vMerge/>
            <w:shd w:val="clear" w:color="auto" w:fill="auto"/>
            <w:vAlign w:val="center"/>
          </w:tcPr>
          <w:p w14:paraId="63CD5B0A" w14:textId="77777777" w:rsidR="00F01291" w:rsidRPr="00C20680" w:rsidRDefault="00F01291" w:rsidP="00F01291">
            <w:pPr>
              <w:pStyle w:val="BodyText"/>
              <w:rPr>
                <w:rFonts w:cstheme="minorHAnsi"/>
                <w:sz w:val="16"/>
                <w:szCs w:val="16"/>
                <w:lang w:val="en-US"/>
              </w:rPr>
            </w:pPr>
          </w:p>
        </w:tc>
        <w:tc>
          <w:tcPr>
            <w:tcW w:w="1060" w:type="dxa"/>
            <w:shd w:val="clear" w:color="auto" w:fill="auto"/>
            <w:vAlign w:val="center"/>
          </w:tcPr>
          <w:p w14:paraId="582A6C4B" w14:textId="77777777" w:rsidR="00F01291" w:rsidRPr="00C20680" w:rsidRDefault="00F01291" w:rsidP="00F01291">
            <w:pPr>
              <w:pStyle w:val="BodyText"/>
              <w:rPr>
                <w:rFonts w:cstheme="minorHAnsi"/>
                <w:sz w:val="16"/>
                <w:szCs w:val="16"/>
                <w:lang w:val="en-US"/>
              </w:rPr>
            </w:pPr>
            <w:r w:rsidRPr="00C20680">
              <w:rPr>
                <w:rFonts w:cstheme="minorHAnsi"/>
                <w:sz w:val="16"/>
                <w:szCs w:val="16"/>
                <w:lang w:val="en-US"/>
              </w:rPr>
              <w:t>Adjusted</w:t>
            </w:r>
          </w:p>
        </w:tc>
        <w:tc>
          <w:tcPr>
            <w:tcW w:w="1417" w:type="dxa"/>
            <w:shd w:val="clear" w:color="auto" w:fill="auto"/>
            <w:vAlign w:val="center"/>
          </w:tcPr>
          <w:p w14:paraId="6E895508" w14:textId="20FA7CC9" w:rsidR="00F01291" w:rsidRPr="00C20680" w:rsidRDefault="00F01291" w:rsidP="00F01291">
            <w:pPr>
              <w:pStyle w:val="BodyText"/>
              <w:jc w:val="center"/>
              <w:rPr>
                <w:rFonts w:cstheme="minorHAnsi"/>
                <w:sz w:val="16"/>
                <w:szCs w:val="16"/>
                <w:lang w:val="en-US"/>
              </w:rPr>
            </w:pPr>
            <w:r w:rsidRPr="00C20680">
              <w:rPr>
                <w:rFonts w:cstheme="minorHAnsi"/>
                <w:sz w:val="16"/>
                <w:szCs w:val="16"/>
                <w:lang w:val="en-US"/>
              </w:rPr>
              <w:t>1.45 (</w:t>
            </w:r>
            <w:r w:rsidR="00150B3D" w:rsidRPr="00C20680">
              <w:rPr>
                <w:rFonts w:cstheme="minorHAnsi"/>
                <w:sz w:val="16"/>
                <w:szCs w:val="16"/>
                <w:lang w:val="en-US"/>
              </w:rPr>
              <w:t>0.67-3.13)</w:t>
            </w:r>
          </w:p>
        </w:tc>
        <w:tc>
          <w:tcPr>
            <w:tcW w:w="851" w:type="dxa"/>
            <w:shd w:val="clear" w:color="auto" w:fill="auto"/>
            <w:vAlign w:val="center"/>
          </w:tcPr>
          <w:p w14:paraId="2590014E" w14:textId="30731319" w:rsidR="00F01291" w:rsidRPr="00C20680" w:rsidRDefault="00150B3D" w:rsidP="00F01291">
            <w:pPr>
              <w:pStyle w:val="BodyText"/>
              <w:jc w:val="center"/>
              <w:rPr>
                <w:rFonts w:cstheme="minorHAnsi"/>
                <w:sz w:val="16"/>
                <w:szCs w:val="16"/>
                <w:lang w:val="en-US"/>
              </w:rPr>
            </w:pPr>
            <w:r w:rsidRPr="00C20680">
              <w:rPr>
                <w:rFonts w:cstheme="minorHAnsi"/>
                <w:sz w:val="16"/>
                <w:szCs w:val="16"/>
                <w:lang w:val="en-US"/>
              </w:rPr>
              <w:t>0.348</w:t>
            </w:r>
          </w:p>
        </w:tc>
        <w:tc>
          <w:tcPr>
            <w:tcW w:w="1701" w:type="dxa"/>
            <w:shd w:val="clear" w:color="auto" w:fill="auto"/>
            <w:vAlign w:val="center"/>
          </w:tcPr>
          <w:p w14:paraId="208EC84F" w14:textId="31E86CF0" w:rsidR="00F01291" w:rsidRPr="00C20680" w:rsidRDefault="00F01291" w:rsidP="00F01291">
            <w:pPr>
              <w:pStyle w:val="BodyText"/>
              <w:jc w:val="center"/>
              <w:rPr>
                <w:rFonts w:cstheme="minorHAnsi"/>
                <w:sz w:val="16"/>
                <w:szCs w:val="16"/>
                <w:lang w:val="en-US"/>
              </w:rPr>
            </w:pPr>
            <w:r w:rsidRPr="00C20680">
              <w:rPr>
                <w:sz w:val="16"/>
                <w:szCs w:val="16"/>
                <w:lang w:val="en-US"/>
              </w:rPr>
              <w:t>1.79 (0.61-5.21)</w:t>
            </w:r>
          </w:p>
        </w:tc>
        <w:tc>
          <w:tcPr>
            <w:tcW w:w="1842" w:type="dxa"/>
            <w:shd w:val="clear" w:color="auto" w:fill="auto"/>
            <w:vAlign w:val="center"/>
          </w:tcPr>
          <w:p w14:paraId="20A7304E" w14:textId="3CA7FA38" w:rsidR="00F01291" w:rsidRPr="00C20680" w:rsidRDefault="00F01291" w:rsidP="00F01291">
            <w:pPr>
              <w:pStyle w:val="BodyText"/>
              <w:jc w:val="center"/>
              <w:rPr>
                <w:rFonts w:cstheme="minorHAnsi"/>
                <w:sz w:val="16"/>
                <w:szCs w:val="16"/>
                <w:lang w:val="en-US"/>
              </w:rPr>
            </w:pPr>
            <w:r w:rsidRPr="00C20680">
              <w:rPr>
                <w:sz w:val="16"/>
                <w:szCs w:val="16"/>
                <w:lang w:val="en-US"/>
              </w:rPr>
              <w:t>1.19 (0.40-3.50)</w:t>
            </w:r>
          </w:p>
        </w:tc>
        <w:tc>
          <w:tcPr>
            <w:tcW w:w="1083" w:type="dxa"/>
            <w:shd w:val="clear" w:color="auto" w:fill="auto"/>
            <w:vAlign w:val="center"/>
          </w:tcPr>
          <w:p w14:paraId="48F4DD41" w14:textId="384387A5" w:rsidR="00F01291" w:rsidRPr="00C20680" w:rsidRDefault="00CE3550" w:rsidP="00F01291">
            <w:pPr>
              <w:pStyle w:val="BodyText"/>
              <w:jc w:val="center"/>
              <w:rPr>
                <w:rFonts w:cstheme="minorHAnsi"/>
                <w:sz w:val="16"/>
                <w:szCs w:val="16"/>
                <w:lang w:val="en-US"/>
              </w:rPr>
            </w:pPr>
            <w:r>
              <w:rPr>
                <w:sz w:val="16"/>
                <w:szCs w:val="16"/>
                <w:lang w:val="en-US"/>
              </w:rPr>
              <w:t>0</w:t>
            </w:r>
            <w:r w:rsidR="00F01291" w:rsidRPr="00C20680">
              <w:rPr>
                <w:sz w:val="16"/>
                <w:szCs w:val="16"/>
                <w:lang w:val="en-US"/>
              </w:rPr>
              <w:t>.596</w:t>
            </w:r>
          </w:p>
        </w:tc>
      </w:tr>
      <w:tr w:rsidR="00F01291" w:rsidRPr="00C20680" w14:paraId="12A0A54C" w14:textId="77777777" w:rsidTr="00CE3550">
        <w:tc>
          <w:tcPr>
            <w:tcW w:w="1062" w:type="dxa"/>
            <w:vMerge w:val="restart"/>
            <w:shd w:val="clear" w:color="auto" w:fill="auto"/>
            <w:vAlign w:val="center"/>
          </w:tcPr>
          <w:p w14:paraId="3D478969" w14:textId="6C5B5977" w:rsidR="00F01291" w:rsidRPr="00C20680" w:rsidRDefault="00F01291" w:rsidP="00F01291">
            <w:pPr>
              <w:pStyle w:val="BodyText"/>
              <w:rPr>
                <w:rFonts w:cstheme="minorHAnsi"/>
                <w:sz w:val="16"/>
                <w:szCs w:val="16"/>
                <w:lang w:val="en-US"/>
              </w:rPr>
            </w:pPr>
            <w:r w:rsidRPr="00C20680">
              <w:rPr>
                <w:b/>
                <w:bCs/>
                <w:sz w:val="16"/>
                <w:szCs w:val="16"/>
                <w:lang w:val="en-US"/>
              </w:rPr>
              <w:t>Psychotic-</w:t>
            </w:r>
            <w:r w:rsidR="00CE3550" w:rsidRPr="00C20680">
              <w:rPr>
                <w:b/>
                <w:bCs/>
                <w:sz w:val="16"/>
                <w:szCs w:val="16"/>
                <w:lang w:val="en-US"/>
              </w:rPr>
              <w:t xml:space="preserve">like </w:t>
            </w:r>
            <w:proofErr w:type="spellStart"/>
            <w:r w:rsidR="00CE3550" w:rsidRPr="00C20680">
              <w:rPr>
                <w:b/>
                <w:bCs/>
                <w:sz w:val="16"/>
                <w:szCs w:val="16"/>
                <w:lang w:val="en-US"/>
              </w:rPr>
              <w:t>exp</w:t>
            </w:r>
            <w:r w:rsidRPr="00C20680">
              <w:rPr>
                <w:b/>
                <w:bCs/>
                <w:sz w:val="16"/>
                <w:szCs w:val="16"/>
                <w:lang w:val="en-US"/>
              </w:rPr>
              <w:t>eriences</w:t>
            </w:r>
            <w:r w:rsidRPr="00C20680">
              <w:rPr>
                <w:sz w:val="16"/>
                <w:szCs w:val="16"/>
                <w:vertAlign w:val="superscript"/>
                <w:lang w:val="en-US"/>
              </w:rPr>
              <w:t>b</w:t>
            </w:r>
            <w:proofErr w:type="spellEnd"/>
          </w:p>
        </w:tc>
        <w:tc>
          <w:tcPr>
            <w:tcW w:w="1060" w:type="dxa"/>
            <w:shd w:val="clear" w:color="auto" w:fill="auto"/>
            <w:vAlign w:val="center"/>
          </w:tcPr>
          <w:p w14:paraId="7C6F5848" w14:textId="77777777" w:rsidR="00F01291" w:rsidRPr="00C20680" w:rsidRDefault="00F01291" w:rsidP="00F01291">
            <w:pPr>
              <w:pStyle w:val="BodyText"/>
              <w:rPr>
                <w:rFonts w:cstheme="minorHAnsi"/>
                <w:sz w:val="16"/>
                <w:szCs w:val="16"/>
                <w:lang w:val="en-US"/>
              </w:rPr>
            </w:pPr>
            <w:r w:rsidRPr="00C20680">
              <w:rPr>
                <w:rFonts w:cstheme="minorHAnsi"/>
                <w:sz w:val="16"/>
                <w:szCs w:val="16"/>
                <w:lang w:val="en-US"/>
              </w:rPr>
              <w:t>Unadjusted</w:t>
            </w:r>
          </w:p>
        </w:tc>
        <w:tc>
          <w:tcPr>
            <w:tcW w:w="1417" w:type="dxa"/>
            <w:shd w:val="clear" w:color="auto" w:fill="auto"/>
            <w:vAlign w:val="center"/>
          </w:tcPr>
          <w:p w14:paraId="569ACBE0" w14:textId="43AB919C" w:rsidR="00F01291" w:rsidRPr="00C20680" w:rsidRDefault="00F01291" w:rsidP="00F01291">
            <w:pPr>
              <w:pStyle w:val="BodyText"/>
              <w:jc w:val="center"/>
              <w:rPr>
                <w:rFonts w:cstheme="minorHAnsi"/>
                <w:sz w:val="16"/>
                <w:szCs w:val="16"/>
                <w:lang w:val="en-US"/>
              </w:rPr>
            </w:pPr>
            <w:r w:rsidRPr="00C20680">
              <w:rPr>
                <w:sz w:val="16"/>
                <w:szCs w:val="16"/>
                <w:lang w:val="en-US"/>
              </w:rPr>
              <w:t>1.59 (0.58-4.34)</w:t>
            </w:r>
          </w:p>
        </w:tc>
        <w:tc>
          <w:tcPr>
            <w:tcW w:w="851" w:type="dxa"/>
            <w:shd w:val="clear" w:color="auto" w:fill="auto"/>
            <w:vAlign w:val="center"/>
          </w:tcPr>
          <w:p w14:paraId="0B8C24AC" w14:textId="4974A75E" w:rsidR="00F01291" w:rsidRPr="00C20680" w:rsidRDefault="00CE3550" w:rsidP="00F01291">
            <w:pPr>
              <w:pStyle w:val="BodyText"/>
              <w:jc w:val="center"/>
              <w:rPr>
                <w:rFonts w:cstheme="minorHAnsi"/>
                <w:sz w:val="16"/>
                <w:szCs w:val="16"/>
                <w:lang w:val="en-US"/>
              </w:rPr>
            </w:pPr>
            <w:r>
              <w:rPr>
                <w:sz w:val="16"/>
                <w:szCs w:val="16"/>
                <w:lang w:val="en-US"/>
              </w:rPr>
              <w:t>0</w:t>
            </w:r>
            <w:r w:rsidR="00F01291" w:rsidRPr="00C20680">
              <w:rPr>
                <w:sz w:val="16"/>
                <w:szCs w:val="16"/>
                <w:lang w:val="en-US"/>
              </w:rPr>
              <w:t>.367</w:t>
            </w:r>
          </w:p>
        </w:tc>
        <w:tc>
          <w:tcPr>
            <w:tcW w:w="1701" w:type="dxa"/>
            <w:shd w:val="clear" w:color="auto" w:fill="auto"/>
            <w:vAlign w:val="center"/>
          </w:tcPr>
          <w:p w14:paraId="1A679B3A" w14:textId="5311B97A" w:rsidR="00F01291" w:rsidRPr="00C20680" w:rsidRDefault="00F01291" w:rsidP="00F01291">
            <w:pPr>
              <w:pStyle w:val="BodyText"/>
              <w:jc w:val="center"/>
              <w:rPr>
                <w:rFonts w:cstheme="minorHAnsi"/>
                <w:sz w:val="16"/>
                <w:szCs w:val="16"/>
                <w:lang w:val="en-US"/>
              </w:rPr>
            </w:pPr>
            <w:r w:rsidRPr="00C20680">
              <w:rPr>
                <w:sz w:val="16"/>
                <w:szCs w:val="16"/>
                <w:lang w:val="en-US"/>
              </w:rPr>
              <w:t>NA</w:t>
            </w:r>
          </w:p>
        </w:tc>
        <w:tc>
          <w:tcPr>
            <w:tcW w:w="1842" w:type="dxa"/>
            <w:shd w:val="clear" w:color="auto" w:fill="auto"/>
            <w:vAlign w:val="center"/>
          </w:tcPr>
          <w:p w14:paraId="13BAB127" w14:textId="6A0557AE" w:rsidR="00F01291" w:rsidRPr="00C20680" w:rsidRDefault="00F01291" w:rsidP="00F01291">
            <w:pPr>
              <w:pStyle w:val="BodyText"/>
              <w:jc w:val="center"/>
              <w:rPr>
                <w:rFonts w:cstheme="minorHAnsi"/>
                <w:sz w:val="16"/>
                <w:szCs w:val="16"/>
                <w:lang w:val="en-US"/>
              </w:rPr>
            </w:pPr>
            <w:r w:rsidRPr="00C20680">
              <w:rPr>
                <w:sz w:val="16"/>
                <w:szCs w:val="16"/>
                <w:lang w:val="en-US"/>
              </w:rPr>
              <w:t>NA</w:t>
            </w:r>
          </w:p>
        </w:tc>
        <w:tc>
          <w:tcPr>
            <w:tcW w:w="1083" w:type="dxa"/>
            <w:shd w:val="clear" w:color="auto" w:fill="auto"/>
            <w:vAlign w:val="center"/>
          </w:tcPr>
          <w:p w14:paraId="7C2AD7AB" w14:textId="6A01B0A9" w:rsidR="00F01291" w:rsidRPr="00C20680" w:rsidRDefault="00F01291" w:rsidP="00F01291">
            <w:pPr>
              <w:pStyle w:val="BodyText"/>
              <w:jc w:val="center"/>
              <w:rPr>
                <w:rFonts w:cstheme="minorHAnsi"/>
                <w:sz w:val="16"/>
                <w:szCs w:val="16"/>
                <w:lang w:val="en-US"/>
              </w:rPr>
            </w:pPr>
            <w:r w:rsidRPr="00C20680">
              <w:rPr>
                <w:sz w:val="16"/>
                <w:szCs w:val="16"/>
                <w:lang w:val="en-US"/>
              </w:rPr>
              <w:t>NA</w:t>
            </w:r>
          </w:p>
        </w:tc>
      </w:tr>
      <w:tr w:rsidR="00F01291" w:rsidRPr="00C20680" w14:paraId="4069600F" w14:textId="77777777" w:rsidTr="00CE3550">
        <w:tc>
          <w:tcPr>
            <w:tcW w:w="1062" w:type="dxa"/>
            <w:vMerge/>
            <w:shd w:val="clear" w:color="auto" w:fill="auto"/>
            <w:vAlign w:val="center"/>
          </w:tcPr>
          <w:p w14:paraId="37F216EC" w14:textId="77777777" w:rsidR="00F01291" w:rsidRPr="00C20680" w:rsidRDefault="00F01291" w:rsidP="00F01291">
            <w:pPr>
              <w:pStyle w:val="BodyText"/>
              <w:rPr>
                <w:rFonts w:cstheme="minorHAnsi"/>
                <w:sz w:val="16"/>
                <w:szCs w:val="16"/>
                <w:lang w:val="en-US"/>
              </w:rPr>
            </w:pPr>
          </w:p>
        </w:tc>
        <w:tc>
          <w:tcPr>
            <w:tcW w:w="1060" w:type="dxa"/>
            <w:shd w:val="clear" w:color="auto" w:fill="auto"/>
            <w:vAlign w:val="center"/>
          </w:tcPr>
          <w:p w14:paraId="5D662C0E" w14:textId="77777777" w:rsidR="00F01291" w:rsidRPr="00C20680" w:rsidRDefault="00F01291" w:rsidP="00F01291">
            <w:pPr>
              <w:pStyle w:val="BodyText"/>
              <w:rPr>
                <w:rFonts w:cstheme="minorHAnsi"/>
                <w:sz w:val="16"/>
                <w:szCs w:val="16"/>
                <w:lang w:val="en-US"/>
              </w:rPr>
            </w:pPr>
            <w:r w:rsidRPr="00C20680">
              <w:rPr>
                <w:rFonts w:cstheme="minorHAnsi"/>
                <w:sz w:val="16"/>
                <w:szCs w:val="16"/>
                <w:lang w:val="en-US"/>
              </w:rPr>
              <w:t>Adjusted</w:t>
            </w:r>
          </w:p>
        </w:tc>
        <w:tc>
          <w:tcPr>
            <w:tcW w:w="1417" w:type="dxa"/>
            <w:shd w:val="clear" w:color="auto" w:fill="auto"/>
            <w:vAlign w:val="center"/>
          </w:tcPr>
          <w:p w14:paraId="33B50A80" w14:textId="7C72566D" w:rsidR="00F01291" w:rsidRPr="00C20680" w:rsidRDefault="00150B3D" w:rsidP="00F01291">
            <w:pPr>
              <w:pStyle w:val="BodyText"/>
              <w:jc w:val="center"/>
              <w:rPr>
                <w:rFonts w:cstheme="minorHAnsi"/>
                <w:sz w:val="16"/>
                <w:szCs w:val="16"/>
                <w:lang w:val="en-US"/>
              </w:rPr>
            </w:pPr>
            <w:r w:rsidRPr="00C20680">
              <w:rPr>
                <w:rFonts w:cstheme="minorHAnsi"/>
                <w:sz w:val="16"/>
                <w:szCs w:val="16"/>
                <w:lang w:val="en-US"/>
              </w:rPr>
              <w:t>1.44 (0.</w:t>
            </w:r>
            <w:r w:rsidR="00C20680" w:rsidRPr="00C20680">
              <w:rPr>
                <w:rFonts w:cstheme="minorHAnsi"/>
                <w:sz w:val="16"/>
                <w:szCs w:val="16"/>
                <w:lang w:val="en-US"/>
              </w:rPr>
              <w:t>49-4.23)</w:t>
            </w:r>
          </w:p>
        </w:tc>
        <w:tc>
          <w:tcPr>
            <w:tcW w:w="851" w:type="dxa"/>
            <w:shd w:val="clear" w:color="auto" w:fill="auto"/>
            <w:vAlign w:val="center"/>
          </w:tcPr>
          <w:p w14:paraId="43609C2D" w14:textId="1B45AC4C" w:rsidR="00F01291" w:rsidRPr="00C20680" w:rsidRDefault="00CE3550" w:rsidP="00F01291">
            <w:pPr>
              <w:pStyle w:val="BodyText"/>
              <w:jc w:val="center"/>
              <w:rPr>
                <w:rFonts w:cstheme="minorHAnsi"/>
                <w:sz w:val="16"/>
                <w:szCs w:val="16"/>
                <w:lang w:val="en-US"/>
              </w:rPr>
            </w:pPr>
            <w:r>
              <w:rPr>
                <w:rFonts w:cstheme="minorHAnsi"/>
                <w:sz w:val="16"/>
                <w:szCs w:val="16"/>
                <w:lang w:val="en-US"/>
              </w:rPr>
              <w:t>0</w:t>
            </w:r>
            <w:r w:rsidR="00C20680" w:rsidRPr="00C20680">
              <w:rPr>
                <w:rFonts w:cstheme="minorHAnsi"/>
                <w:sz w:val="16"/>
                <w:szCs w:val="16"/>
                <w:lang w:val="en-US"/>
              </w:rPr>
              <w:t>.509</w:t>
            </w:r>
          </w:p>
        </w:tc>
        <w:tc>
          <w:tcPr>
            <w:tcW w:w="1701" w:type="dxa"/>
            <w:shd w:val="clear" w:color="auto" w:fill="auto"/>
            <w:vAlign w:val="center"/>
          </w:tcPr>
          <w:p w14:paraId="6C5455B8" w14:textId="522D2266" w:rsidR="00F01291" w:rsidRPr="00C20680" w:rsidRDefault="00F01291" w:rsidP="00F01291">
            <w:pPr>
              <w:pStyle w:val="BodyText"/>
              <w:jc w:val="center"/>
              <w:rPr>
                <w:rFonts w:cstheme="minorHAnsi"/>
                <w:sz w:val="16"/>
                <w:szCs w:val="16"/>
                <w:lang w:val="en-US"/>
              </w:rPr>
            </w:pPr>
            <w:r w:rsidRPr="00C20680">
              <w:rPr>
                <w:sz w:val="16"/>
                <w:szCs w:val="16"/>
                <w:lang w:val="en-US"/>
              </w:rPr>
              <w:t>NA</w:t>
            </w:r>
          </w:p>
        </w:tc>
        <w:tc>
          <w:tcPr>
            <w:tcW w:w="1842" w:type="dxa"/>
            <w:shd w:val="clear" w:color="auto" w:fill="auto"/>
            <w:vAlign w:val="center"/>
          </w:tcPr>
          <w:p w14:paraId="7A6958D8" w14:textId="288D7CE5" w:rsidR="00F01291" w:rsidRPr="00C20680" w:rsidRDefault="00F01291" w:rsidP="00F01291">
            <w:pPr>
              <w:pStyle w:val="BodyText"/>
              <w:jc w:val="center"/>
              <w:rPr>
                <w:rFonts w:cstheme="minorHAnsi"/>
                <w:sz w:val="16"/>
                <w:szCs w:val="16"/>
                <w:lang w:val="en-US"/>
              </w:rPr>
            </w:pPr>
            <w:r w:rsidRPr="00C20680">
              <w:rPr>
                <w:sz w:val="16"/>
                <w:szCs w:val="16"/>
                <w:lang w:val="en-US"/>
              </w:rPr>
              <w:t>NA</w:t>
            </w:r>
          </w:p>
        </w:tc>
        <w:tc>
          <w:tcPr>
            <w:tcW w:w="1083" w:type="dxa"/>
            <w:shd w:val="clear" w:color="auto" w:fill="auto"/>
            <w:vAlign w:val="center"/>
          </w:tcPr>
          <w:p w14:paraId="368250FA" w14:textId="56FD2EDD" w:rsidR="00F01291" w:rsidRPr="00C20680" w:rsidRDefault="00F01291" w:rsidP="00F01291">
            <w:pPr>
              <w:pStyle w:val="BodyText"/>
              <w:jc w:val="center"/>
              <w:rPr>
                <w:rFonts w:cstheme="minorHAnsi"/>
                <w:sz w:val="16"/>
                <w:szCs w:val="16"/>
                <w:lang w:val="en-US"/>
              </w:rPr>
            </w:pPr>
            <w:r w:rsidRPr="00C20680">
              <w:rPr>
                <w:sz w:val="16"/>
                <w:szCs w:val="16"/>
                <w:lang w:val="en-US"/>
              </w:rPr>
              <w:t>NA</w:t>
            </w:r>
          </w:p>
        </w:tc>
      </w:tr>
      <w:tr w:rsidR="00F01291" w:rsidRPr="00C20680" w14:paraId="28B8F854" w14:textId="77777777" w:rsidTr="00CE3550">
        <w:tc>
          <w:tcPr>
            <w:tcW w:w="1062" w:type="dxa"/>
            <w:vMerge w:val="restart"/>
            <w:shd w:val="clear" w:color="auto" w:fill="auto"/>
            <w:vAlign w:val="center"/>
          </w:tcPr>
          <w:p w14:paraId="2597061A" w14:textId="13D8DA5C" w:rsidR="00F01291" w:rsidRPr="00C20680" w:rsidRDefault="00F01291" w:rsidP="00F01291">
            <w:pPr>
              <w:pStyle w:val="BodyText"/>
              <w:rPr>
                <w:rFonts w:cstheme="minorHAnsi"/>
                <w:sz w:val="16"/>
                <w:szCs w:val="16"/>
                <w:lang w:val="en-US"/>
              </w:rPr>
            </w:pPr>
            <w:r w:rsidRPr="00C20680">
              <w:rPr>
                <w:b/>
                <w:bCs/>
                <w:sz w:val="16"/>
                <w:szCs w:val="16"/>
                <w:lang w:val="en-US"/>
              </w:rPr>
              <w:t xml:space="preserve">Problematic </w:t>
            </w:r>
            <w:r w:rsidR="00CE3550" w:rsidRPr="00C20680">
              <w:rPr>
                <w:b/>
                <w:bCs/>
                <w:sz w:val="16"/>
                <w:szCs w:val="16"/>
                <w:lang w:val="en-US"/>
              </w:rPr>
              <w:t>cannabis us</w:t>
            </w:r>
            <w:r w:rsidRPr="00C20680">
              <w:rPr>
                <w:b/>
                <w:bCs/>
                <w:sz w:val="16"/>
                <w:szCs w:val="16"/>
                <w:lang w:val="en-US"/>
              </w:rPr>
              <w:t>e</w:t>
            </w:r>
          </w:p>
        </w:tc>
        <w:tc>
          <w:tcPr>
            <w:tcW w:w="1060" w:type="dxa"/>
            <w:shd w:val="clear" w:color="auto" w:fill="auto"/>
            <w:vAlign w:val="center"/>
          </w:tcPr>
          <w:p w14:paraId="2DD1E771" w14:textId="77777777" w:rsidR="00F01291" w:rsidRPr="00C20680" w:rsidRDefault="00F01291" w:rsidP="00F01291">
            <w:pPr>
              <w:pStyle w:val="BodyText"/>
              <w:rPr>
                <w:rFonts w:cstheme="minorHAnsi"/>
                <w:sz w:val="16"/>
                <w:szCs w:val="16"/>
                <w:lang w:val="en-US"/>
              </w:rPr>
            </w:pPr>
            <w:r w:rsidRPr="00C20680">
              <w:rPr>
                <w:rFonts w:cstheme="minorHAnsi"/>
                <w:sz w:val="16"/>
                <w:szCs w:val="16"/>
                <w:lang w:val="en-US"/>
              </w:rPr>
              <w:t>Unadjusted</w:t>
            </w:r>
          </w:p>
        </w:tc>
        <w:tc>
          <w:tcPr>
            <w:tcW w:w="1417" w:type="dxa"/>
            <w:shd w:val="clear" w:color="auto" w:fill="auto"/>
            <w:vAlign w:val="center"/>
          </w:tcPr>
          <w:p w14:paraId="68A8A547" w14:textId="683A418F" w:rsidR="00F01291" w:rsidRPr="00C20680" w:rsidRDefault="00F01291" w:rsidP="00F01291">
            <w:pPr>
              <w:pStyle w:val="BodyText"/>
              <w:jc w:val="center"/>
              <w:rPr>
                <w:rFonts w:cstheme="minorHAnsi"/>
                <w:sz w:val="16"/>
                <w:szCs w:val="16"/>
                <w:lang w:val="en-US"/>
              </w:rPr>
            </w:pPr>
            <w:r w:rsidRPr="00C20680">
              <w:rPr>
                <w:sz w:val="16"/>
                <w:szCs w:val="16"/>
                <w:lang w:val="en-US"/>
              </w:rPr>
              <w:t>12.67 (5.43-29.55)</w:t>
            </w:r>
          </w:p>
        </w:tc>
        <w:tc>
          <w:tcPr>
            <w:tcW w:w="851" w:type="dxa"/>
            <w:shd w:val="clear" w:color="auto" w:fill="auto"/>
            <w:vAlign w:val="center"/>
          </w:tcPr>
          <w:p w14:paraId="28D97CB8" w14:textId="5AEFAFB5" w:rsidR="00F01291" w:rsidRPr="00C20680" w:rsidRDefault="00F01291" w:rsidP="00F01291">
            <w:pPr>
              <w:pStyle w:val="BodyText"/>
              <w:jc w:val="center"/>
              <w:rPr>
                <w:rFonts w:cstheme="minorHAnsi"/>
                <w:sz w:val="16"/>
                <w:szCs w:val="16"/>
                <w:lang w:val="en-US"/>
              </w:rPr>
            </w:pPr>
            <w:r w:rsidRPr="00C20680">
              <w:rPr>
                <w:sz w:val="16"/>
                <w:szCs w:val="16"/>
                <w:lang w:val="en-US"/>
              </w:rPr>
              <w:t>&lt;</w:t>
            </w:r>
            <w:r w:rsidR="00CE3550">
              <w:rPr>
                <w:sz w:val="16"/>
                <w:szCs w:val="16"/>
                <w:lang w:val="en-US"/>
              </w:rPr>
              <w:t>0</w:t>
            </w:r>
            <w:r w:rsidRPr="00C20680">
              <w:rPr>
                <w:sz w:val="16"/>
                <w:szCs w:val="16"/>
                <w:lang w:val="en-US"/>
              </w:rPr>
              <w:t>.001</w:t>
            </w:r>
          </w:p>
        </w:tc>
        <w:tc>
          <w:tcPr>
            <w:tcW w:w="1701" w:type="dxa"/>
            <w:shd w:val="clear" w:color="auto" w:fill="auto"/>
            <w:vAlign w:val="center"/>
          </w:tcPr>
          <w:p w14:paraId="3A927636" w14:textId="66C5A9D1" w:rsidR="00F01291" w:rsidRPr="00C20680" w:rsidRDefault="00F01291" w:rsidP="00F01291">
            <w:pPr>
              <w:pStyle w:val="BodyText"/>
              <w:jc w:val="center"/>
              <w:rPr>
                <w:rFonts w:cstheme="minorHAnsi"/>
                <w:sz w:val="16"/>
                <w:szCs w:val="16"/>
                <w:lang w:val="en-US"/>
              </w:rPr>
            </w:pPr>
            <w:r w:rsidRPr="00C20680">
              <w:rPr>
                <w:sz w:val="16"/>
                <w:szCs w:val="16"/>
                <w:lang w:val="en-US"/>
              </w:rPr>
              <w:t>9.59 (2.92-31.49)</w:t>
            </w:r>
          </w:p>
        </w:tc>
        <w:tc>
          <w:tcPr>
            <w:tcW w:w="1842" w:type="dxa"/>
            <w:shd w:val="clear" w:color="auto" w:fill="auto"/>
            <w:vAlign w:val="center"/>
          </w:tcPr>
          <w:p w14:paraId="1FCDC784" w14:textId="48109F60" w:rsidR="00F01291" w:rsidRPr="00C20680" w:rsidRDefault="00F01291" w:rsidP="00F01291">
            <w:pPr>
              <w:pStyle w:val="BodyText"/>
              <w:jc w:val="center"/>
              <w:rPr>
                <w:rFonts w:cstheme="minorHAnsi"/>
                <w:sz w:val="16"/>
                <w:szCs w:val="16"/>
                <w:lang w:val="en-US"/>
              </w:rPr>
            </w:pPr>
            <w:r w:rsidRPr="00C20680">
              <w:rPr>
                <w:sz w:val="16"/>
                <w:szCs w:val="16"/>
                <w:lang w:val="en-US"/>
              </w:rPr>
              <w:t>15.47 (4.42-54.16)</w:t>
            </w:r>
          </w:p>
        </w:tc>
        <w:tc>
          <w:tcPr>
            <w:tcW w:w="1083" w:type="dxa"/>
            <w:shd w:val="clear" w:color="auto" w:fill="auto"/>
            <w:vAlign w:val="center"/>
          </w:tcPr>
          <w:p w14:paraId="346BDAE3" w14:textId="7E770D3B" w:rsidR="00F01291" w:rsidRPr="00C20680" w:rsidRDefault="00CE3550" w:rsidP="00F01291">
            <w:pPr>
              <w:pStyle w:val="BodyText"/>
              <w:jc w:val="center"/>
              <w:rPr>
                <w:rFonts w:cstheme="minorHAnsi"/>
                <w:sz w:val="16"/>
                <w:szCs w:val="16"/>
                <w:lang w:val="en-US"/>
              </w:rPr>
            </w:pPr>
            <w:r>
              <w:rPr>
                <w:sz w:val="16"/>
                <w:szCs w:val="16"/>
                <w:lang w:val="en-US"/>
              </w:rPr>
              <w:t>0</w:t>
            </w:r>
            <w:r w:rsidR="00F01291" w:rsidRPr="00C20680">
              <w:rPr>
                <w:sz w:val="16"/>
                <w:szCs w:val="16"/>
                <w:lang w:val="en-US"/>
              </w:rPr>
              <w:t>.588</w:t>
            </w:r>
          </w:p>
        </w:tc>
      </w:tr>
      <w:tr w:rsidR="00F01291" w:rsidRPr="00C20680" w14:paraId="592E962C" w14:textId="77777777" w:rsidTr="00CE3550">
        <w:tc>
          <w:tcPr>
            <w:tcW w:w="1062" w:type="dxa"/>
            <w:vMerge/>
            <w:shd w:val="clear" w:color="auto" w:fill="auto"/>
          </w:tcPr>
          <w:p w14:paraId="5B1B7B64" w14:textId="77777777" w:rsidR="00F01291" w:rsidRPr="00C20680" w:rsidRDefault="00F01291" w:rsidP="00F01291">
            <w:pPr>
              <w:pStyle w:val="BodyText"/>
              <w:rPr>
                <w:rFonts w:cstheme="minorHAnsi"/>
                <w:sz w:val="16"/>
                <w:szCs w:val="16"/>
                <w:lang w:val="en-US"/>
              </w:rPr>
            </w:pPr>
          </w:p>
        </w:tc>
        <w:tc>
          <w:tcPr>
            <w:tcW w:w="1060" w:type="dxa"/>
            <w:shd w:val="clear" w:color="auto" w:fill="auto"/>
            <w:vAlign w:val="center"/>
          </w:tcPr>
          <w:p w14:paraId="4859931B" w14:textId="77777777" w:rsidR="00F01291" w:rsidRPr="00C20680" w:rsidRDefault="00F01291" w:rsidP="00F01291">
            <w:pPr>
              <w:pStyle w:val="BodyText"/>
              <w:rPr>
                <w:rFonts w:cstheme="minorHAnsi"/>
                <w:sz w:val="16"/>
                <w:szCs w:val="16"/>
                <w:lang w:val="en-US"/>
              </w:rPr>
            </w:pPr>
            <w:r w:rsidRPr="00C20680">
              <w:rPr>
                <w:rFonts w:cstheme="minorHAnsi"/>
                <w:sz w:val="16"/>
                <w:szCs w:val="16"/>
                <w:lang w:val="en-US"/>
              </w:rPr>
              <w:t>Adjusted</w:t>
            </w:r>
          </w:p>
        </w:tc>
        <w:tc>
          <w:tcPr>
            <w:tcW w:w="1417" w:type="dxa"/>
            <w:shd w:val="clear" w:color="auto" w:fill="auto"/>
            <w:vAlign w:val="center"/>
          </w:tcPr>
          <w:p w14:paraId="2F6D3C3D" w14:textId="32218922" w:rsidR="00F01291" w:rsidRPr="00C20680" w:rsidRDefault="00C20680" w:rsidP="00F01291">
            <w:pPr>
              <w:pStyle w:val="BodyText"/>
              <w:jc w:val="center"/>
              <w:rPr>
                <w:rFonts w:cstheme="minorHAnsi"/>
                <w:sz w:val="16"/>
                <w:szCs w:val="16"/>
                <w:lang w:val="en-US"/>
              </w:rPr>
            </w:pPr>
            <w:r w:rsidRPr="00C20680">
              <w:rPr>
                <w:rFonts w:cstheme="minorHAnsi"/>
                <w:sz w:val="16"/>
                <w:szCs w:val="16"/>
                <w:lang w:val="en-US"/>
              </w:rPr>
              <w:t>9.60 (3.96-23.28)</w:t>
            </w:r>
          </w:p>
        </w:tc>
        <w:tc>
          <w:tcPr>
            <w:tcW w:w="851" w:type="dxa"/>
            <w:shd w:val="clear" w:color="auto" w:fill="auto"/>
            <w:vAlign w:val="center"/>
          </w:tcPr>
          <w:p w14:paraId="0CACCA4D" w14:textId="3EA57ABA" w:rsidR="00F01291" w:rsidRPr="00C20680" w:rsidRDefault="00C20680" w:rsidP="00F01291">
            <w:pPr>
              <w:pStyle w:val="BodyText"/>
              <w:jc w:val="center"/>
              <w:rPr>
                <w:rFonts w:cstheme="minorHAnsi"/>
                <w:sz w:val="16"/>
                <w:szCs w:val="16"/>
                <w:lang w:val="en-US"/>
              </w:rPr>
            </w:pPr>
            <w:r w:rsidRPr="00C20680">
              <w:rPr>
                <w:rFonts w:cstheme="minorHAnsi"/>
                <w:sz w:val="16"/>
                <w:szCs w:val="16"/>
                <w:lang w:val="en-US"/>
              </w:rPr>
              <w:t>&lt;</w:t>
            </w:r>
            <w:r w:rsidR="00CE3550">
              <w:rPr>
                <w:rFonts w:cstheme="minorHAnsi"/>
                <w:sz w:val="16"/>
                <w:szCs w:val="16"/>
                <w:lang w:val="en-US"/>
              </w:rPr>
              <w:t>0</w:t>
            </w:r>
            <w:r w:rsidRPr="00C20680">
              <w:rPr>
                <w:rFonts w:cstheme="minorHAnsi"/>
                <w:sz w:val="16"/>
                <w:szCs w:val="16"/>
                <w:lang w:val="en-US"/>
              </w:rPr>
              <w:t>.001</w:t>
            </w:r>
          </w:p>
        </w:tc>
        <w:tc>
          <w:tcPr>
            <w:tcW w:w="1701" w:type="dxa"/>
            <w:shd w:val="clear" w:color="auto" w:fill="auto"/>
            <w:vAlign w:val="center"/>
          </w:tcPr>
          <w:p w14:paraId="5BD9B327" w14:textId="4C61558E" w:rsidR="00F01291" w:rsidRPr="00C20680" w:rsidRDefault="00F01291" w:rsidP="00F01291">
            <w:pPr>
              <w:pStyle w:val="BodyText"/>
              <w:jc w:val="center"/>
              <w:rPr>
                <w:rFonts w:cstheme="minorHAnsi"/>
                <w:sz w:val="16"/>
                <w:szCs w:val="16"/>
                <w:lang w:val="en-US"/>
              </w:rPr>
            </w:pPr>
            <w:r w:rsidRPr="00C20680">
              <w:rPr>
                <w:sz w:val="16"/>
                <w:szCs w:val="16"/>
                <w:lang w:val="en-US"/>
              </w:rPr>
              <w:t>6.13 (1.76-21.39)</w:t>
            </w:r>
          </w:p>
        </w:tc>
        <w:tc>
          <w:tcPr>
            <w:tcW w:w="1842" w:type="dxa"/>
            <w:shd w:val="clear" w:color="auto" w:fill="auto"/>
            <w:vAlign w:val="center"/>
          </w:tcPr>
          <w:p w14:paraId="49BACE70" w14:textId="4D1BF563" w:rsidR="00F01291" w:rsidRPr="00C20680" w:rsidRDefault="00F01291" w:rsidP="00F01291">
            <w:pPr>
              <w:pStyle w:val="BodyText"/>
              <w:jc w:val="center"/>
              <w:rPr>
                <w:rFonts w:cstheme="minorHAnsi"/>
                <w:sz w:val="16"/>
                <w:szCs w:val="16"/>
                <w:lang w:val="en-US"/>
              </w:rPr>
            </w:pPr>
            <w:r w:rsidRPr="00C20680">
              <w:rPr>
                <w:sz w:val="16"/>
                <w:szCs w:val="16"/>
                <w:lang w:val="en-US"/>
              </w:rPr>
              <w:t>15.17 (4.12-55.80)</w:t>
            </w:r>
          </w:p>
        </w:tc>
        <w:tc>
          <w:tcPr>
            <w:tcW w:w="1083" w:type="dxa"/>
            <w:shd w:val="clear" w:color="auto" w:fill="auto"/>
            <w:vAlign w:val="center"/>
          </w:tcPr>
          <w:p w14:paraId="1E8E6E6A" w14:textId="74A52486" w:rsidR="00F01291" w:rsidRPr="00C20680" w:rsidRDefault="00CE3550" w:rsidP="00F01291">
            <w:pPr>
              <w:pStyle w:val="BodyText"/>
              <w:jc w:val="center"/>
              <w:rPr>
                <w:rFonts w:cstheme="minorHAnsi"/>
                <w:sz w:val="16"/>
                <w:szCs w:val="16"/>
                <w:lang w:val="en-US"/>
              </w:rPr>
            </w:pPr>
            <w:r>
              <w:rPr>
                <w:sz w:val="16"/>
                <w:szCs w:val="16"/>
                <w:lang w:val="en-US"/>
              </w:rPr>
              <w:t>0</w:t>
            </w:r>
            <w:r w:rsidR="00F01291" w:rsidRPr="00C20680">
              <w:rPr>
                <w:sz w:val="16"/>
                <w:szCs w:val="16"/>
                <w:lang w:val="en-US"/>
              </w:rPr>
              <w:t>.326</w:t>
            </w:r>
          </w:p>
        </w:tc>
      </w:tr>
    </w:tbl>
    <w:p w14:paraId="50EF43B7" w14:textId="55358127" w:rsidR="00F51D7D" w:rsidRDefault="00F51D7D" w:rsidP="00F51D7D">
      <w:pPr>
        <w:pStyle w:val="BodyText"/>
        <w:rPr>
          <w:lang w:val="en-US"/>
        </w:rPr>
      </w:pPr>
      <w:r>
        <w:rPr>
          <w:lang w:val="en-US"/>
        </w:rPr>
        <w:t xml:space="preserve">Abbreviations: </w:t>
      </w:r>
      <w:r w:rsidR="0055249A">
        <w:rPr>
          <w:lang w:val="en-US"/>
        </w:rPr>
        <w:t>CI, confidence interval; NA, not applicable</w:t>
      </w:r>
      <w:r w:rsidR="0055249A">
        <w:rPr>
          <w:lang w:val="en-US"/>
        </w:rPr>
        <w:t xml:space="preserve">; </w:t>
      </w:r>
      <w:r>
        <w:rPr>
          <w:lang w:val="en-US"/>
        </w:rPr>
        <w:t xml:space="preserve">OR, odds ratio. High </w:t>
      </w:r>
      <w:r w:rsidR="007B4B08">
        <w:rPr>
          <w:lang w:val="en-US"/>
        </w:rPr>
        <w:t xml:space="preserve">maternal education </w:t>
      </w:r>
      <w:r>
        <w:rPr>
          <w:lang w:val="en-US"/>
        </w:rPr>
        <w:t xml:space="preserve">refers to individuals whose mothers’ reported education of </w:t>
      </w:r>
      <w:r w:rsidR="0020201F">
        <w:rPr>
          <w:lang w:val="en-US"/>
        </w:rPr>
        <w:t xml:space="preserve">A (advanced) Level or above (further post-16 qualifications and degrees) and low maternal education refers to individuals whose </w:t>
      </w:r>
      <w:r w:rsidR="001B23ED">
        <w:rPr>
          <w:lang w:val="en-US"/>
        </w:rPr>
        <w:t>mothers’</w:t>
      </w:r>
      <w:r w:rsidR="0020201F">
        <w:rPr>
          <w:lang w:val="en-US"/>
        </w:rPr>
        <w:t xml:space="preserve"> reported education of O (ordinary) Level or below (up to compulsory qualifications at 16) during pregnancy</w:t>
      </w:r>
      <w:r>
        <w:rPr>
          <w:lang w:val="en-US"/>
        </w:rPr>
        <w:t xml:space="preserve">. Regular cannabis use refers to weekly or more use amongst those reporting adolescent cannabis use at 16/18 compared to occasional use (monthly or less). Psychotic-like experiences effect modification analysis was not able to be conducted due to the sample size being too low. </w:t>
      </w:r>
      <w:r w:rsidRPr="005037F0">
        <w:rPr>
          <w:lang w:val="en-US"/>
        </w:rPr>
        <w:t>Adjusted for maternal age, maternal smoking, parity, IQ at age 8, tobacco use at age 16 and depressive symptoms at age 13</w:t>
      </w:r>
      <w:r w:rsidRPr="005037F0">
        <w:rPr>
          <w:vertAlign w:val="superscript"/>
          <w:lang w:val="en-US"/>
        </w:rPr>
        <w:t>a</w:t>
      </w:r>
      <w:r w:rsidRPr="005037F0">
        <w:rPr>
          <w:lang w:val="en-US"/>
        </w:rPr>
        <w:t>. *Wald test of the interaction parameter.</w:t>
      </w:r>
    </w:p>
    <w:p w14:paraId="101AD456" w14:textId="77777777" w:rsidR="003E589D" w:rsidRDefault="003E589D"/>
    <w:sectPr w:rsidR="003E589D" w:rsidSect="00EE427F">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9C3585"/>
    <w:multiLevelType w:val="hybridMultilevel"/>
    <w:tmpl w:val="1B7A977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000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D7D"/>
    <w:rsid w:val="0001463F"/>
    <w:rsid w:val="00073F7A"/>
    <w:rsid w:val="0007728A"/>
    <w:rsid w:val="0008650F"/>
    <w:rsid w:val="000B2D6D"/>
    <w:rsid w:val="000D2BFB"/>
    <w:rsid w:val="000D4584"/>
    <w:rsid w:val="00110208"/>
    <w:rsid w:val="00117C62"/>
    <w:rsid w:val="00125B50"/>
    <w:rsid w:val="00150B3D"/>
    <w:rsid w:val="001B00B0"/>
    <w:rsid w:val="001B23ED"/>
    <w:rsid w:val="001D682A"/>
    <w:rsid w:val="001F004F"/>
    <w:rsid w:val="0020201F"/>
    <w:rsid w:val="002B614F"/>
    <w:rsid w:val="002D2296"/>
    <w:rsid w:val="00301D28"/>
    <w:rsid w:val="003C26B3"/>
    <w:rsid w:val="003D5A75"/>
    <w:rsid w:val="003E589D"/>
    <w:rsid w:val="00404814"/>
    <w:rsid w:val="005260B8"/>
    <w:rsid w:val="0055249A"/>
    <w:rsid w:val="00553C84"/>
    <w:rsid w:val="00553D9A"/>
    <w:rsid w:val="00564190"/>
    <w:rsid w:val="0057238A"/>
    <w:rsid w:val="005C07F1"/>
    <w:rsid w:val="005E0328"/>
    <w:rsid w:val="00604844"/>
    <w:rsid w:val="00675716"/>
    <w:rsid w:val="006F5458"/>
    <w:rsid w:val="006F6D88"/>
    <w:rsid w:val="007162BF"/>
    <w:rsid w:val="00743629"/>
    <w:rsid w:val="00743B87"/>
    <w:rsid w:val="007663B2"/>
    <w:rsid w:val="007A0593"/>
    <w:rsid w:val="007B4B08"/>
    <w:rsid w:val="007D662C"/>
    <w:rsid w:val="007E0958"/>
    <w:rsid w:val="008315D8"/>
    <w:rsid w:val="008441E2"/>
    <w:rsid w:val="008A779D"/>
    <w:rsid w:val="008B3242"/>
    <w:rsid w:val="008B792B"/>
    <w:rsid w:val="00930CE2"/>
    <w:rsid w:val="009507A0"/>
    <w:rsid w:val="00983CB2"/>
    <w:rsid w:val="009C24DF"/>
    <w:rsid w:val="009C3E8C"/>
    <w:rsid w:val="00A402AE"/>
    <w:rsid w:val="00B1021A"/>
    <w:rsid w:val="00B33FAD"/>
    <w:rsid w:val="00B50907"/>
    <w:rsid w:val="00B851AE"/>
    <w:rsid w:val="00BA2852"/>
    <w:rsid w:val="00BC5BFF"/>
    <w:rsid w:val="00BD5795"/>
    <w:rsid w:val="00C20680"/>
    <w:rsid w:val="00C22FAF"/>
    <w:rsid w:val="00C8019A"/>
    <w:rsid w:val="00C90F35"/>
    <w:rsid w:val="00C9300D"/>
    <w:rsid w:val="00CC7CB0"/>
    <w:rsid w:val="00CE3550"/>
    <w:rsid w:val="00D02266"/>
    <w:rsid w:val="00D664DE"/>
    <w:rsid w:val="00D850C2"/>
    <w:rsid w:val="00DA359A"/>
    <w:rsid w:val="00DF44D2"/>
    <w:rsid w:val="00E1254B"/>
    <w:rsid w:val="00E17D17"/>
    <w:rsid w:val="00E32645"/>
    <w:rsid w:val="00E446C9"/>
    <w:rsid w:val="00E7565F"/>
    <w:rsid w:val="00E81ACA"/>
    <w:rsid w:val="00E928C4"/>
    <w:rsid w:val="00EA4D4D"/>
    <w:rsid w:val="00EE427F"/>
    <w:rsid w:val="00F01291"/>
    <w:rsid w:val="00F02225"/>
    <w:rsid w:val="00F51D7D"/>
    <w:rsid w:val="00F63731"/>
    <w:rsid w:val="00F7367F"/>
    <w:rsid w:val="00F96250"/>
    <w:rsid w:val="00FA0B82"/>
    <w:rsid w:val="00FD1E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EE584"/>
  <w15:chartTrackingRefBased/>
  <w15:docId w15:val="{BC63B3CB-DA6A-BD4A-9530-9DCA7971B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D7D"/>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F51D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51D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51D7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0484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D7D"/>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F51D7D"/>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F51D7D"/>
    <w:rPr>
      <w:rFonts w:asciiTheme="majorHAnsi" w:eastAsiaTheme="majorEastAsia" w:hAnsiTheme="majorHAnsi" w:cstheme="majorBidi"/>
      <w:color w:val="1F3763" w:themeColor="accent1" w:themeShade="7F"/>
      <w:kern w:val="0"/>
      <w14:ligatures w14:val="none"/>
    </w:rPr>
  </w:style>
  <w:style w:type="paragraph" w:styleId="ListParagraph">
    <w:name w:val="List Paragraph"/>
    <w:basedOn w:val="Normal"/>
    <w:uiPriority w:val="34"/>
    <w:qFormat/>
    <w:rsid w:val="00F51D7D"/>
    <w:pPr>
      <w:ind w:left="720"/>
      <w:contextualSpacing/>
    </w:pPr>
  </w:style>
  <w:style w:type="table" w:styleId="TableGrid">
    <w:name w:val="Table Grid"/>
    <w:basedOn w:val="TableNormal"/>
    <w:uiPriority w:val="39"/>
    <w:rsid w:val="00F51D7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F51D7D"/>
    <w:pPr>
      <w:spacing w:after="120"/>
    </w:pPr>
  </w:style>
  <w:style w:type="character" w:customStyle="1" w:styleId="BodyTextChar">
    <w:name w:val="Body Text Char"/>
    <w:basedOn w:val="DefaultParagraphFont"/>
    <w:link w:val="BodyText"/>
    <w:uiPriority w:val="99"/>
    <w:rsid w:val="00F51D7D"/>
    <w:rPr>
      <w:kern w:val="0"/>
      <w:sz w:val="22"/>
      <w:szCs w:val="22"/>
      <w14:ligatures w14:val="none"/>
    </w:rPr>
  </w:style>
  <w:style w:type="paragraph" w:styleId="Revision">
    <w:name w:val="Revision"/>
    <w:hidden/>
    <w:uiPriority w:val="99"/>
    <w:semiHidden/>
    <w:rsid w:val="00DF44D2"/>
    <w:rPr>
      <w:kern w:val="0"/>
      <w:sz w:val="22"/>
      <w:szCs w:val="22"/>
      <w14:ligatures w14:val="none"/>
    </w:rPr>
  </w:style>
  <w:style w:type="character" w:styleId="LineNumber">
    <w:name w:val="line number"/>
    <w:basedOn w:val="DefaultParagraphFont"/>
    <w:uiPriority w:val="99"/>
    <w:semiHidden/>
    <w:unhideWhenUsed/>
    <w:rsid w:val="00F63731"/>
  </w:style>
  <w:style w:type="character" w:customStyle="1" w:styleId="Heading4Char">
    <w:name w:val="Heading 4 Char"/>
    <w:basedOn w:val="DefaultParagraphFont"/>
    <w:link w:val="Heading4"/>
    <w:uiPriority w:val="9"/>
    <w:rsid w:val="00604844"/>
    <w:rPr>
      <w:rFonts w:asciiTheme="majorHAnsi" w:eastAsiaTheme="majorEastAsia" w:hAnsiTheme="majorHAnsi" w:cstheme="majorBidi"/>
      <w:i/>
      <w:iCs/>
      <w:color w:val="2F5496" w:themeColor="accent1" w:themeShade="BF"/>
      <w:kern w:val="0"/>
      <w:sz w:val="22"/>
      <w:szCs w:val="22"/>
      <w14:ligatures w14:val="none"/>
    </w:rPr>
  </w:style>
  <w:style w:type="character" w:styleId="Hyperlink">
    <w:name w:val="Hyperlink"/>
    <w:basedOn w:val="DefaultParagraphFont"/>
    <w:uiPriority w:val="99"/>
    <w:unhideWhenUsed/>
    <w:rsid w:val="0007728A"/>
    <w:rPr>
      <w:color w:val="0563C1" w:themeColor="hyperlink"/>
      <w:u w:val="single"/>
    </w:rPr>
  </w:style>
  <w:style w:type="character" w:styleId="UnresolvedMention">
    <w:name w:val="Unresolved Mention"/>
    <w:basedOn w:val="DefaultParagraphFont"/>
    <w:uiPriority w:val="99"/>
    <w:semiHidden/>
    <w:unhideWhenUsed/>
    <w:rsid w:val="000772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nlinelibrary.wiley.com/doi/book/10.1002/9780470316696"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56C8B1C-65A5-3247-A976-E104834DA7C1}">
  <we:reference id="wa104382081" version="1.55.1.0" store="en-GB" storeType="OMEX"/>
  <we:alternateReferences>
    <we:reference id="wa104382081" version="1.55.1.0" store="" storeType="OMEX"/>
  </we:alternateReferences>
  <we:properties>
    <we:property name="MENDELEY_CITATIONS" value="[]"/>
    <we:property name="MENDELEY_CITATIONS_STYLE" value="{&quot;id&quot;:&quot;https://www.zotero.org/styles/vancouver-superscript&quot;,&quot;title&quot;:&quot;Vancouver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CD9FE8BE89B384D8562D7CF19B08A07" ma:contentTypeVersion="13" ma:contentTypeDescription="Create a new document." ma:contentTypeScope="" ma:versionID="e3d728561336c1fdce67816a42d551af">
  <xsd:schema xmlns:xsd="http://www.w3.org/2001/XMLSchema" xmlns:xs="http://www.w3.org/2001/XMLSchema" xmlns:p="http://schemas.microsoft.com/office/2006/metadata/properties" xmlns:ns2="c3352ad9-ff3f-4a23-93d0-00aa251d9b43" xmlns:ns3="a6343a11-ba7a-4099-8556-ec8714cc6cd2" targetNamespace="http://schemas.microsoft.com/office/2006/metadata/properties" ma:root="true" ma:fieldsID="286469345ae75e7ede910034c717faff" ns2:_="" ns3:_="">
    <xsd:import namespace="c3352ad9-ff3f-4a23-93d0-00aa251d9b43"/>
    <xsd:import namespace="a6343a11-ba7a-4099-8556-ec8714cc6c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52ad9-ff3f-4a23-93d0-00aa251d9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416714-7bcb-4b6e-ba7c-ffd7303914c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43a11-ba7a-4099-8556-ec8714cc6cd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ba22e45-8646-4dd9-8c52-6d3fd27fdcf8}" ma:internalName="TaxCatchAll" ma:showField="CatchAllData" ma:web="a6343a11-ba7a-4099-8556-ec8714cc6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52ad9-ff3f-4a23-93d0-00aa251d9b43">
      <Terms xmlns="http://schemas.microsoft.com/office/infopath/2007/PartnerControls"/>
    </lcf76f155ced4ddcb4097134ff3c332f>
    <TaxCatchAll xmlns="a6343a11-ba7a-4099-8556-ec8714cc6cd2" xsi:nil="true"/>
  </documentManagement>
</p:properties>
</file>

<file path=customXml/itemProps1.xml><?xml version="1.0" encoding="utf-8"?>
<ds:datastoreItem xmlns:ds="http://schemas.openxmlformats.org/officeDocument/2006/customXml" ds:itemID="{7465575A-CD02-604D-A437-4D123CE389E5}">
  <ds:schemaRefs>
    <ds:schemaRef ds:uri="http://schemas.openxmlformats.org/officeDocument/2006/bibliography"/>
  </ds:schemaRefs>
</ds:datastoreItem>
</file>

<file path=customXml/itemProps2.xml><?xml version="1.0" encoding="utf-8"?>
<ds:datastoreItem xmlns:ds="http://schemas.openxmlformats.org/officeDocument/2006/customXml" ds:itemID="{AB06E3FC-EAD4-414F-983E-62CF8D4535A0}"/>
</file>

<file path=customXml/itemProps3.xml><?xml version="1.0" encoding="utf-8"?>
<ds:datastoreItem xmlns:ds="http://schemas.openxmlformats.org/officeDocument/2006/customXml" ds:itemID="{80DD0614-6A14-4ABF-8B18-70756D4E9A32}"/>
</file>

<file path=customXml/itemProps4.xml><?xml version="1.0" encoding="utf-8"?>
<ds:datastoreItem xmlns:ds="http://schemas.openxmlformats.org/officeDocument/2006/customXml" ds:itemID="{69A100F2-7097-477E-A208-6829BCC5C51A}"/>
</file>

<file path=docProps/app.xml><?xml version="1.0" encoding="utf-8"?>
<Properties xmlns="http://schemas.openxmlformats.org/officeDocument/2006/extended-properties" xmlns:vt="http://schemas.openxmlformats.org/officeDocument/2006/docPropsVTypes">
  <Template>Normal</Template>
  <TotalTime>48</TotalTime>
  <Pages>8</Pages>
  <Words>2368</Words>
  <Characters>13504</Characters>
  <Application>Microsoft Office Word</Application>
  <DocSecurity>0</DocSecurity>
  <Lines>112</Lines>
  <Paragraphs>31</Paragraphs>
  <ScaleCrop>false</ScaleCrop>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Sawyer</dc:creator>
  <cp:keywords/>
  <dc:description/>
  <cp:lastModifiedBy>Erin Grech</cp:lastModifiedBy>
  <cp:revision>34</cp:revision>
  <dcterms:created xsi:type="dcterms:W3CDTF">2024-08-28T11:12:00Z</dcterms:created>
  <dcterms:modified xsi:type="dcterms:W3CDTF">2024-08-28T11:59:00Z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0x0101008CD9FE8BE89B384D8562D7CF19B08A07</vt:lpwstr>
  </property>
</Properties>
</file>