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205F62" w14:textId="19A1478C" w:rsidR="003F126D" w:rsidRDefault="003F126D"/>
    <w:tbl>
      <w:tblPr>
        <w:tblStyle w:val="TableauListe1Clair-Accentuation31"/>
        <w:tblW w:w="0" w:type="auto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686"/>
        <w:gridCol w:w="1134"/>
        <w:gridCol w:w="1303"/>
        <w:gridCol w:w="2552"/>
      </w:tblGrid>
      <w:tr w:rsidR="00320F1D" w:rsidRPr="00320F1D" w14:paraId="41F68745" w14:textId="77777777" w:rsidTr="00DC02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75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1F66B33A" w14:textId="66F962D0" w:rsidR="00320F1D" w:rsidRPr="00320F1D" w:rsidRDefault="00320F1D" w:rsidP="00CC763C">
            <w:pPr>
              <w:spacing w:before="0" w:after="160" w:line="259" w:lineRule="auto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CF276B" w:rsidRPr="00320F1D" w14:paraId="2E6D0900" w14:textId="77777777" w:rsidTr="005712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9B03BAF" w14:textId="586B1EEB" w:rsidR="00320F1D" w:rsidRPr="0057125E" w:rsidRDefault="00DC028E" w:rsidP="00CC763C">
            <w:pPr>
              <w:spacing w:before="0" w:after="160" w:line="259" w:lineRule="auto"/>
              <w:rPr>
                <w:rFonts w:eastAsia="Calibri" w:cs="Times New Roman"/>
                <w:sz w:val="24"/>
                <w:szCs w:val="24"/>
              </w:rPr>
            </w:pPr>
            <w:r w:rsidRPr="0057125E">
              <w:rPr>
                <w:rFonts w:eastAsia="Calibri" w:cs="Times New Roman"/>
                <w:sz w:val="24"/>
                <w:szCs w:val="24"/>
              </w:rPr>
              <w:t>Name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8EE6557" w14:textId="0DFBE79B" w:rsidR="00320F1D" w:rsidRPr="0057125E" w:rsidRDefault="00DC028E" w:rsidP="00CC763C">
            <w:pPr>
              <w:spacing w:before="0"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57125E">
              <w:rPr>
                <w:rFonts w:eastAsia="Calibri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30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CB2A05C" w14:textId="41ACF49E" w:rsidR="00320F1D" w:rsidRPr="0057125E" w:rsidRDefault="00DC028E" w:rsidP="00CC763C">
            <w:pPr>
              <w:spacing w:before="0"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57125E">
              <w:rPr>
                <w:rFonts w:eastAsia="Calibri" w:cs="Times New Roman"/>
                <w:b/>
                <w:bCs/>
                <w:sz w:val="24"/>
                <w:szCs w:val="24"/>
              </w:rPr>
              <w:t>Working dilution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BBEB687" w14:textId="6519D450" w:rsidR="00320F1D" w:rsidRPr="0057125E" w:rsidRDefault="00DC028E" w:rsidP="00CC763C">
            <w:pPr>
              <w:spacing w:before="0"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57125E">
              <w:rPr>
                <w:rFonts w:eastAsia="Calibri" w:cs="Times New Roman"/>
                <w:b/>
                <w:bCs/>
                <w:sz w:val="24"/>
                <w:szCs w:val="24"/>
              </w:rPr>
              <w:t>Reference</w:t>
            </w:r>
          </w:p>
        </w:tc>
      </w:tr>
      <w:tr w:rsidR="00DC028E" w:rsidRPr="00D00764" w14:paraId="6A24CF66" w14:textId="77777777" w:rsidTr="005712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BC02610" w14:textId="77777777" w:rsidR="0057125E" w:rsidRPr="00F64048" w:rsidRDefault="0057125E" w:rsidP="00DC028E">
            <w:pPr>
              <w:spacing w:before="0" w:after="160" w:line="259" w:lineRule="auto"/>
              <w:rPr>
                <w:rFonts w:cs="Times New Roman"/>
                <w:color w:val="2E2E2E"/>
                <w:sz w:val="24"/>
                <w:szCs w:val="24"/>
              </w:rPr>
            </w:pPr>
          </w:p>
          <w:p w14:paraId="27FF0211" w14:textId="68291965" w:rsidR="00DC028E" w:rsidRPr="00F64048" w:rsidRDefault="00DC028E" w:rsidP="00DC028E">
            <w:pPr>
              <w:spacing w:before="0" w:after="160" w:line="259" w:lineRule="auto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F64048">
              <w:rPr>
                <w:rFonts w:cs="Times New Roman"/>
                <w:color w:val="2E2E2E"/>
                <w:sz w:val="24"/>
                <w:szCs w:val="24"/>
              </w:rPr>
              <w:t xml:space="preserve">Phospho-Akt (Thr308) (C31E5E)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14:paraId="7CFF216F" w14:textId="38E3B05D" w:rsidR="00DC028E" w:rsidRPr="00DC028E" w:rsidRDefault="00DC028E" w:rsidP="00DC028E">
            <w:pPr>
              <w:spacing w:before="0"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C028E">
              <w:rPr>
                <w:rFonts w:cs="Times New Roman"/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1303" w:type="dxa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14:paraId="62B2A8AA" w14:textId="02B2B20F" w:rsidR="00DC028E" w:rsidRPr="00DC028E" w:rsidRDefault="00DC028E" w:rsidP="00DC028E">
            <w:pPr>
              <w:spacing w:before="0"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C028E">
              <w:rPr>
                <w:rFonts w:cs="Times New Roman"/>
                <w:color w:val="000000"/>
                <w:sz w:val="24"/>
                <w:szCs w:val="24"/>
              </w:rPr>
              <w:t>1/1 000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14:paraId="7AFD8002" w14:textId="7FC692D7" w:rsidR="00DC028E" w:rsidRPr="00DC028E" w:rsidRDefault="00DC028E" w:rsidP="00DC028E">
            <w:pPr>
              <w:spacing w:before="0"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C028E">
              <w:rPr>
                <w:rFonts w:cs="Times New Roman"/>
                <w:color w:val="000000"/>
                <w:sz w:val="24"/>
                <w:szCs w:val="24"/>
              </w:rPr>
              <w:t>Cell signaling Technology, #2965</w:t>
            </w:r>
          </w:p>
        </w:tc>
      </w:tr>
      <w:tr w:rsidR="00DC028E" w:rsidRPr="00D00764" w14:paraId="34DF1541" w14:textId="77777777" w:rsidTr="005712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  <w:vAlign w:val="bottom"/>
          </w:tcPr>
          <w:p w14:paraId="213573DE" w14:textId="6A87F6E2" w:rsidR="00DC028E" w:rsidRPr="00F64048" w:rsidRDefault="00DC028E" w:rsidP="00DC028E">
            <w:pPr>
              <w:spacing w:before="0" w:after="160" w:line="259" w:lineRule="auto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F64048">
              <w:rPr>
                <w:rFonts w:cs="Times New Roman"/>
                <w:color w:val="000000"/>
                <w:sz w:val="24"/>
                <w:szCs w:val="24"/>
              </w:rPr>
              <w:t>Phospho-Akt (Ser473) (D9E)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1AAAD023" w14:textId="7B88FB03" w:rsidR="00DC028E" w:rsidRPr="00DC028E" w:rsidRDefault="00DC028E" w:rsidP="00DC028E">
            <w:pPr>
              <w:spacing w:before="0"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 w:themeColor="text1"/>
                <w:sz w:val="24"/>
                <w:szCs w:val="24"/>
                <w:lang w:eastAsia="fr-FR"/>
              </w:rPr>
            </w:pPr>
            <w:r w:rsidRPr="00DC028E">
              <w:rPr>
                <w:rFonts w:cs="Times New Roman"/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1303" w:type="dxa"/>
            <w:shd w:val="clear" w:color="auto" w:fill="FFFFFF" w:themeFill="background1"/>
            <w:vAlign w:val="bottom"/>
          </w:tcPr>
          <w:p w14:paraId="25FF82F1" w14:textId="4F511260" w:rsidR="00DC028E" w:rsidRPr="00DC028E" w:rsidRDefault="00DC028E" w:rsidP="00DC028E">
            <w:pPr>
              <w:spacing w:before="0"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C028E">
              <w:rPr>
                <w:rFonts w:cs="Times New Roman"/>
                <w:color w:val="000000"/>
                <w:sz w:val="24"/>
                <w:szCs w:val="24"/>
              </w:rPr>
              <w:t>1/1 000</w:t>
            </w:r>
          </w:p>
        </w:tc>
        <w:tc>
          <w:tcPr>
            <w:tcW w:w="2552" w:type="dxa"/>
            <w:shd w:val="clear" w:color="auto" w:fill="FFFFFF" w:themeFill="background1"/>
            <w:vAlign w:val="bottom"/>
          </w:tcPr>
          <w:p w14:paraId="564F222E" w14:textId="11082813" w:rsidR="00DC028E" w:rsidRPr="00DC028E" w:rsidRDefault="00DC028E" w:rsidP="00DC028E">
            <w:pPr>
              <w:spacing w:before="0"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C028E">
              <w:rPr>
                <w:rFonts w:cs="Times New Roman"/>
                <w:color w:val="000000"/>
                <w:sz w:val="24"/>
                <w:szCs w:val="24"/>
              </w:rPr>
              <w:t>Cell signaling Technology, #4060</w:t>
            </w:r>
          </w:p>
        </w:tc>
      </w:tr>
      <w:tr w:rsidR="00DC028E" w:rsidRPr="00D00764" w14:paraId="1F76258D" w14:textId="77777777" w:rsidTr="005712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  <w:vAlign w:val="bottom"/>
          </w:tcPr>
          <w:p w14:paraId="6D3F3095" w14:textId="7E38575A" w:rsidR="00DC028E" w:rsidRPr="00F64048" w:rsidRDefault="00DC028E" w:rsidP="00DC028E">
            <w:pPr>
              <w:spacing w:before="0" w:after="160" w:line="259" w:lineRule="auto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F64048">
              <w:rPr>
                <w:rFonts w:cs="Times New Roman"/>
                <w:color w:val="000000"/>
                <w:sz w:val="24"/>
                <w:szCs w:val="24"/>
              </w:rPr>
              <w:t>Phospho-Akt2 (Ser474) (D3H2)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2C37B965" w14:textId="7D2C4A31" w:rsidR="00DC028E" w:rsidRPr="00DC028E" w:rsidRDefault="00DC028E" w:rsidP="00DC028E">
            <w:pPr>
              <w:spacing w:before="0"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C028E">
              <w:rPr>
                <w:rFonts w:cs="Times New Roman"/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1303" w:type="dxa"/>
            <w:shd w:val="clear" w:color="auto" w:fill="FFFFFF" w:themeFill="background1"/>
            <w:vAlign w:val="bottom"/>
          </w:tcPr>
          <w:p w14:paraId="70D01581" w14:textId="27FA1DE7" w:rsidR="00DC028E" w:rsidRPr="00DC028E" w:rsidRDefault="00DC028E" w:rsidP="00DC028E">
            <w:pPr>
              <w:spacing w:before="0"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C028E">
              <w:rPr>
                <w:rFonts w:cs="Times New Roman"/>
                <w:color w:val="000000"/>
                <w:sz w:val="24"/>
                <w:szCs w:val="24"/>
              </w:rPr>
              <w:t>1/1 000</w:t>
            </w:r>
          </w:p>
        </w:tc>
        <w:tc>
          <w:tcPr>
            <w:tcW w:w="2552" w:type="dxa"/>
            <w:shd w:val="clear" w:color="auto" w:fill="FFFFFF" w:themeFill="background1"/>
            <w:vAlign w:val="bottom"/>
          </w:tcPr>
          <w:p w14:paraId="79D5F071" w14:textId="2FF3BCAA" w:rsidR="00DC028E" w:rsidRPr="00DC028E" w:rsidRDefault="00DC028E" w:rsidP="00DC028E">
            <w:pPr>
              <w:spacing w:before="0"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C028E">
              <w:rPr>
                <w:rFonts w:cs="Times New Roman"/>
                <w:color w:val="000000"/>
                <w:sz w:val="24"/>
                <w:szCs w:val="24"/>
              </w:rPr>
              <w:t>Cell signaling Technology, #8599</w:t>
            </w:r>
          </w:p>
        </w:tc>
      </w:tr>
      <w:tr w:rsidR="0057125E" w:rsidRPr="00D00764" w14:paraId="44076BB1" w14:textId="77777777" w:rsidTr="005712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  <w:vAlign w:val="bottom"/>
          </w:tcPr>
          <w:p w14:paraId="128B4780" w14:textId="23CC05BC" w:rsidR="0057125E" w:rsidRPr="00F64048" w:rsidRDefault="0057125E" w:rsidP="0057125E">
            <w:pPr>
              <w:spacing w:before="0" w:after="160" w:line="259" w:lineRule="auto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F64048">
              <w:rPr>
                <w:rFonts w:cs="Times New Roman"/>
                <w:color w:val="000000"/>
                <w:sz w:val="24"/>
                <w:szCs w:val="24"/>
              </w:rPr>
              <w:t>Akt (pan) (C67E7)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0442B299" w14:textId="6504D5A3" w:rsidR="0057125E" w:rsidRPr="00DC028E" w:rsidRDefault="0057125E" w:rsidP="0057125E">
            <w:pPr>
              <w:spacing w:before="0"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C028E">
              <w:rPr>
                <w:rFonts w:cs="Times New Roman"/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1303" w:type="dxa"/>
            <w:shd w:val="clear" w:color="auto" w:fill="FFFFFF" w:themeFill="background1"/>
            <w:vAlign w:val="bottom"/>
          </w:tcPr>
          <w:p w14:paraId="0DCA5ACC" w14:textId="0584ADFA" w:rsidR="0057125E" w:rsidRPr="00DC028E" w:rsidRDefault="0057125E" w:rsidP="0057125E">
            <w:pPr>
              <w:spacing w:before="0"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C028E">
              <w:rPr>
                <w:rFonts w:cs="Times New Roman"/>
                <w:color w:val="000000"/>
                <w:sz w:val="24"/>
                <w:szCs w:val="24"/>
              </w:rPr>
              <w:t>1/1 000</w:t>
            </w:r>
          </w:p>
        </w:tc>
        <w:tc>
          <w:tcPr>
            <w:tcW w:w="2552" w:type="dxa"/>
            <w:shd w:val="clear" w:color="auto" w:fill="FFFFFF" w:themeFill="background1"/>
            <w:vAlign w:val="bottom"/>
          </w:tcPr>
          <w:p w14:paraId="2709F4F7" w14:textId="4E13088A" w:rsidR="0057125E" w:rsidRPr="00DC028E" w:rsidRDefault="0057125E" w:rsidP="0057125E">
            <w:pPr>
              <w:spacing w:before="0"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C028E">
              <w:rPr>
                <w:rFonts w:cs="Times New Roman"/>
                <w:color w:val="000000"/>
                <w:sz w:val="24"/>
                <w:szCs w:val="24"/>
              </w:rPr>
              <w:t>Cell signaling Technology, #4691</w:t>
            </w:r>
          </w:p>
        </w:tc>
      </w:tr>
      <w:tr w:rsidR="0057125E" w:rsidRPr="00D00764" w14:paraId="58543A61" w14:textId="77777777" w:rsidTr="005712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  <w:vAlign w:val="bottom"/>
          </w:tcPr>
          <w:p w14:paraId="6BBB3579" w14:textId="4AEEF488" w:rsidR="0057125E" w:rsidRPr="00F64048" w:rsidRDefault="0057125E" w:rsidP="0057125E">
            <w:pPr>
              <w:spacing w:before="0" w:after="160" w:line="259" w:lineRule="auto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F64048">
              <w:rPr>
                <w:rFonts w:cs="Times New Roman"/>
                <w:color w:val="000000"/>
                <w:sz w:val="24"/>
                <w:szCs w:val="24"/>
              </w:rPr>
              <w:t>Phospho-HSL (Ser660)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07FF4A70" w14:textId="31A37A70" w:rsidR="0057125E" w:rsidRPr="00DC028E" w:rsidRDefault="0057125E" w:rsidP="0057125E">
            <w:pPr>
              <w:spacing w:before="0"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C028E">
              <w:rPr>
                <w:rFonts w:cs="Times New Roman"/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1303" w:type="dxa"/>
            <w:shd w:val="clear" w:color="auto" w:fill="FFFFFF" w:themeFill="background1"/>
            <w:vAlign w:val="bottom"/>
          </w:tcPr>
          <w:p w14:paraId="67D75851" w14:textId="09EDC146" w:rsidR="0057125E" w:rsidRPr="00DC028E" w:rsidRDefault="0057125E" w:rsidP="0057125E">
            <w:pPr>
              <w:spacing w:before="0"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C028E">
              <w:rPr>
                <w:rFonts w:cs="Times New Roman"/>
                <w:color w:val="000000"/>
                <w:sz w:val="24"/>
                <w:szCs w:val="24"/>
              </w:rPr>
              <w:t>1/1 000</w:t>
            </w:r>
          </w:p>
        </w:tc>
        <w:tc>
          <w:tcPr>
            <w:tcW w:w="2552" w:type="dxa"/>
            <w:shd w:val="clear" w:color="auto" w:fill="FFFFFF" w:themeFill="background1"/>
            <w:vAlign w:val="bottom"/>
          </w:tcPr>
          <w:p w14:paraId="4B640D04" w14:textId="34646049" w:rsidR="0057125E" w:rsidRPr="00DC028E" w:rsidRDefault="0057125E" w:rsidP="0057125E">
            <w:pPr>
              <w:spacing w:before="0"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C028E">
              <w:rPr>
                <w:rFonts w:cs="Times New Roman"/>
                <w:color w:val="000000"/>
                <w:sz w:val="24"/>
                <w:szCs w:val="24"/>
              </w:rPr>
              <w:t>Cell signaling Technology, #4126</w:t>
            </w:r>
          </w:p>
        </w:tc>
      </w:tr>
      <w:tr w:rsidR="0057125E" w:rsidRPr="00D00764" w14:paraId="44E32CD9" w14:textId="77777777" w:rsidTr="005712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  <w:vAlign w:val="bottom"/>
          </w:tcPr>
          <w:p w14:paraId="3250729B" w14:textId="3331E69D" w:rsidR="0057125E" w:rsidRPr="00F64048" w:rsidRDefault="0057125E" w:rsidP="0057125E">
            <w:pPr>
              <w:spacing w:before="0" w:after="160" w:line="259" w:lineRule="auto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F64048">
              <w:rPr>
                <w:rFonts w:cs="Times New Roman"/>
                <w:color w:val="000000"/>
                <w:sz w:val="24"/>
                <w:szCs w:val="24"/>
              </w:rPr>
              <w:t>HSL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53497634" w14:textId="1C68DBD8" w:rsidR="0057125E" w:rsidRPr="00DC028E" w:rsidRDefault="0057125E" w:rsidP="0057125E">
            <w:pPr>
              <w:spacing w:before="0"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C028E">
              <w:rPr>
                <w:rFonts w:cs="Times New Roman"/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1303" w:type="dxa"/>
            <w:shd w:val="clear" w:color="auto" w:fill="FFFFFF" w:themeFill="background1"/>
            <w:vAlign w:val="bottom"/>
          </w:tcPr>
          <w:p w14:paraId="4448972F" w14:textId="7DC6B9E4" w:rsidR="0057125E" w:rsidRPr="00DC028E" w:rsidRDefault="0057125E" w:rsidP="0057125E">
            <w:pPr>
              <w:spacing w:before="0"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C028E">
              <w:rPr>
                <w:rFonts w:cs="Times New Roman"/>
                <w:color w:val="000000"/>
                <w:sz w:val="24"/>
                <w:szCs w:val="24"/>
              </w:rPr>
              <w:t>1/1 000</w:t>
            </w:r>
          </w:p>
        </w:tc>
        <w:tc>
          <w:tcPr>
            <w:tcW w:w="2552" w:type="dxa"/>
            <w:shd w:val="clear" w:color="auto" w:fill="FFFFFF" w:themeFill="background1"/>
            <w:vAlign w:val="bottom"/>
          </w:tcPr>
          <w:p w14:paraId="2FDCCE4D" w14:textId="4BD66A85" w:rsidR="0057125E" w:rsidRPr="00DC028E" w:rsidRDefault="0057125E" w:rsidP="0057125E">
            <w:pPr>
              <w:spacing w:before="0"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C028E">
              <w:rPr>
                <w:rFonts w:cs="Times New Roman"/>
                <w:color w:val="000000"/>
                <w:sz w:val="24"/>
                <w:szCs w:val="24"/>
              </w:rPr>
              <w:t>Cell signaling Technology, #4107</w:t>
            </w:r>
          </w:p>
        </w:tc>
      </w:tr>
      <w:tr w:rsidR="0057125E" w:rsidRPr="00D00764" w14:paraId="307203C1" w14:textId="77777777" w:rsidTr="005712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  <w:vAlign w:val="bottom"/>
          </w:tcPr>
          <w:p w14:paraId="5A3C689B" w14:textId="49B82869" w:rsidR="0057125E" w:rsidRPr="00F64048" w:rsidRDefault="0057125E" w:rsidP="0057125E">
            <w:pPr>
              <w:spacing w:before="0" w:after="160" w:line="259" w:lineRule="auto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F64048">
              <w:rPr>
                <w:rFonts w:cs="Times New Roman"/>
                <w:color w:val="000000"/>
                <w:sz w:val="24"/>
                <w:szCs w:val="24"/>
              </w:rPr>
              <w:t>Phospho-PKA C (Thr197)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5A85F21A" w14:textId="38F32AAF" w:rsidR="0057125E" w:rsidRPr="00DC028E" w:rsidRDefault="0057125E" w:rsidP="0057125E">
            <w:pPr>
              <w:spacing w:before="0"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C028E">
              <w:rPr>
                <w:rFonts w:cs="Times New Roman"/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1303" w:type="dxa"/>
            <w:shd w:val="clear" w:color="auto" w:fill="FFFFFF" w:themeFill="background1"/>
            <w:vAlign w:val="bottom"/>
          </w:tcPr>
          <w:p w14:paraId="5FA5A995" w14:textId="63B95855" w:rsidR="0057125E" w:rsidRPr="00DC028E" w:rsidRDefault="0057125E" w:rsidP="0057125E">
            <w:pPr>
              <w:spacing w:before="0"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C028E">
              <w:rPr>
                <w:rFonts w:cs="Times New Roman"/>
                <w:color w:val="000000"/>
                <w:sz w:val="24"/>
                <w:szCs w:val="24"/>
              </w:rPr>
              <w:t>1/1 000</w:t>
            </w:r>
          </w:p>
        </w:tc>
        <w:tc>
          <w:tcPr>
            <w:tcW w:w="2552" w:type="dxa"/>
            <w:shd w:val="clear" w:color="auto" w:fill="FFFFFF" w:themeFill="background1"/>
            <w:vAlign w:val="bottom"/>
          </w:tcPr>
          <w:p w14:paraId="7167A6AC" w14:textId="587EB023" w:rsidR="0057125E" w:rsidRPr="00DC028E" w:rsidRDefault="0057125E" w:rsidP="0057125E">
            <w:pPr>
              <w:spacing w:before="0"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C028E">
              <w:rPr>
                <w:rFonts w:cs="Times New Roman"/>
                <w:color w:val="000000"/>
                <w:sz w:val="24"/>
                <w:szCs w:val="24"/>
              </w:rPr>
              <w:t>Cell signaling Technology, #4781</w:t>
            </w:r>
          </w:p>
        </w:tc>
      </w:tr>
      <w:tr w:rsidR="0057125E" w:rsidRPr="00D00764" w14:paraId="34159D1A" w14:textId="77777777" w:rsidTr="005712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  <w:vAlign w:val="bottom"/>
          </w:tcPr>
          <w:p w14:paraId="732E557D" w14:textId="77777777" w:rsidR="0057125E" w:rsidRPr="00F64048" w:rsidRDefault="0057125E" w:rsidP="004A7DBF">
            <w:pPr>
              <w:spacing w:before="0" w:after="160" w:line="259" w:lineRule="auto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F64048">
              <w:rPr>
                <w:rFonts w:cs="Times New Roman"/>
                <w:color w:val="000000"/>
                <w:sz w:val="24"/>
                <w:szCs w:val="24"/>
              </w:rPr>
              <w:t>PKA C-alpha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5392933F" w14:textId="77777777" w:rsidR="0057125E" w:rsidRPr="00DC028E" w:rsidRDefault="0057125E" w:rsidP="004A7DBF">
            <w:pPr>
              <w:spacing w:before="0"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C028E">
              <w:rPr>
                <w:rFonts w:cs="Times New Roman"/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1303" w:type="dxa"/>
            <w:shd w:val="clear" w:color="auto" w:fill="FFFFFF" w:themeFill="background1"/>
            <w:vAlign w:val="bottom"/>
          </w:tcPr>
          <w:p w14:paraId="3927B506" w14:textId="77777777" w:rsidR="0057125E" w:rsidRPr="00DC028E" w:rsidRDefault="0057125E" w:rsidP="004A7DBF">
            <w:pPr>
              <w:spacing w:before="0"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C028E">
              <w:rPr>
                <w:rFonts w:cs="Times New Roman"/>
                <w:color w:val="000000"/>
                <w:sz w:val="24"/>
                <w:szCs w:val="24"/>
              </w:rPr>
              <w:t>1/1 000</w:t>
            </w:r>
          </w:p>
        </w:tc>
        <w:tc>
          <w:tcPr>
            <w:tcW w:w="2552" w:type="dxa"/>
            <w:shd w:val="clear" w:color="auto" w:fill="FFFFFF" w:themeFill="background1"/>
            <w:vAlign w:val="bottom"/>
          </w:tcPr>
          <w:p w14:paraId="4358788D" w14:textId="77777777" w:rsidR="0057125E" w:rsidRPr="00DC028E" w:rsidRDefault="0057125E" w:rsidP="004A7DBF">
            <w:pPr>
              <w:spacing w:before="0"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C028E">
              <w:rPr>
                <w:rFonts w:cs="Times New Roman"/>
                <w:color w:val="000000"/>
                <w:sz w:val="24"/>
                <w:szCs w:val="24"/>
              </w:rPr>
              <w:t>Cell signaling Technology, #4782</w:t>
            </w:r>
          </w:p>
        </w:tc>
      </w:tr>
      <w:tr w:rsidR="0057125E" w:rsidRPr="00D00764" w14:paraId="6DB72149" w14:textId="77777777" w:rsidTr="005712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  <w:vAlign w:val="bottom"/>
          </w:tcPr>
          <w:p w14:paraId="36D0943E" w14:textId="3A9760D5" w:rsidR="0057125E" w:rsidRPr="00F64048" w:rsidRDefault="0057125E" w:rsidP="0057125E">
            <w:pPr>
              <w:spacing w:before="0" w:after="160" w:line="259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F64048">
              <w:rPr>
                <w:rFonts w:cs="Times New Roman"/>
                <w:color w:val="000000"/>
                <w:sz w:val="24"/>
                <w:szCs w:val="24"/>
              </w:rPr>
              <w:t>Anti-Actin, clone C4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7AD3EFB4" w14:textId="5C6A97E1" w:rsidR="0057125E" w:rsidRPr="00DC028E" w:rsidRDefault="0057125E" w:rsidP="0057125E">
            <w:pPr>
              <w:spacing w:before="0"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4"/>
                <w:szCs w:val="24"/>
              </w:rPr>
            </w:pPr>
            <w:r w:rsidRPr="00DC028E">
              <w:rPr>
                <w:rFonts w:cs="Times New Roman"/>
                <w:color w:val="000000"/>
                <w:sz w:val="24"/>
                <w:szCs w:val="24"/>
              </w:rPr>
              <w:t>Mouse</w:t>
            </w:r>
          </w:p>
        </w:tc>
        <w:tc>
          <w:tcPr>
            <w:tcW w:w="1303" w:type="dxa"/>
            <w:shd w:val="clear" w:color="auto" w:fill="FFFFFF" w:themeFill="background1"/>
            <w:vAlign w:val="bottom"/>
          </w:tcPr>
          <w:p w14:paraId="2F9FBCC9" w14:textId="00517E0A" w:rsidR="0057125E" w:rsidRPr="00DC028E" w:rsidRDefault="0057125E" w:rsidP="0057125E">
            <w:pPr>
              <w:spacing w:before="0"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4"/>
                <w:szCs w:val="24"/>
              </w:rPr>
            </w:pPr>
            <w:r w:rsidRPr="00DC028E">
              <w:rPr>
                <w:rFonts w:cs="Times New Roman"/>
                <w:color w:val="000000"/>
                <w:sz w:val="24"/>
                <w:szCs w:val="24"/>
              </w:rPr>
              <w:t>1/ 1000</w:t>
            </w:r>
          </w:p>
        </w:tc>
        <w:tc>
          <w:tcPr>
            <w:tcW w:w="2552" w:type="dxa"/>
            <w:shd w:val="clear" w:color="auto" w:fill="FFFFFF" w:themeFill="background1"/>
            <w:vAlign w:val="bottom"/>
          </w:tcPr>
          <w:p w14:paraId="1E1A302E" w14:textId="515CFD4E" w:rsidR="0057125E" w:rsidRPr="00DC028E" w:rsidRDefault="0057125E" w:rsidP="0057125E">
            <w:pPr>
              <w:spacing w:before="0"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4"/>
                <w:szCs w:val="24"/>
              </w:rPr>
            </w:pPr>
            <w:r w:rsidRPr="00DC028E">
              <w:rPr>
                <w:rFonts w:cs="Times New Roman"/>
                <w:color w:val="000000"/>
                <w:sz w:val="24"/>
                <w:szCs w:val="24"/>
              </w:rPr>
              <w:t>Merck Milipore, MAB1501</w:t>
            </w:r>
          </w:p>
        </w:tc>
      </w:tr>
      <w:tr w:rsidR="0057125E" w:rsidRPr="00D00764" w14:paraId="531A144C" w14:textId="77777777" w:rsidTr="005712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  <w:vAlign w:val="bottom"/>
          </w:tcPr>
          <w:p w14:paraId="5B8FA74D" w14:textId="6309081F" w:rsidR="0057125E" w:rsidRPr="00F64048" w:rsidRDefault="0057125E" w:rsidP="0057125E">
            <w:pPr>
              <w:spacing w:before="0" w:after="160" w:line="259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F64048">
              <w:rPr>
                <w:rFonts w:cs="Times New Roman"/>
                <w:color w:val="000000"/>
                <w:sz w:val="24"/>
                <w:szCs w:val="24"/>
              </w:rPr>
              <w:t xml:space="preserve">Anti-rabbit IgG, HRP-linked 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3112200C" w14:textId="6EF75A19" w:rsidR="0057125E" w:rsidRPr="00DC028E" w:rsidRDefault="0057125E" w:rsidP="0057125E">
            <w:pPr>
              <w:spacing w:before="0"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4"/>
                <w:szCs w:val="24"/>
              </w:rPr>
            </w:pPr>
            <w:r w:rsidRPr="00DC028E">
              <w:rPr>
                <w:rFonts w:cs="Times New Roman"/>
                <w:color w:val="000000"/>
                <w:sz w:val="24"/>
                <w:szCs w:val="24"/>
              </w:rPr>
              <w:t>Goat</w:t>
            </w:r>
          </w:p>
        </w:tc>
        <w:tc>
          <w:tcPr>
            <w:tcW w:w="1303" w:type="dxa"/>
            <w:shd w:val="clear" w:color="auto" w:fill="FFFFFF" w:themeFill="background1"/>
            <w:vAlign w:val="bottom"/>
          </w:tcPr>
          <w:p w14:paraId="1F64357E" w14:textId="4C51FBC1" w:rsidR="0057125E" w:rsidRPr="00DC028E" w:rsidRDefault="0057125E" w:rsidP="0057125E">
            <w:pPr>
              <w:spacing w:before="0"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4"/>
                <w:szCs w:val="24"/>
              </w:rPr>
            </w:pPr>
            <w:r w:rsidRPr="00DC028E">
              <w:rPr>
                <w:rFonts w:cs="Times New Roman"/>
                <w:color w:val="000000"/>
                <w:sz w:val="24"/>
                <w:szCs w:val="24"/>
              </w:rPr>
              <w:t>1/5 000</w:t>
            </w:r>
          </w:p>
        </w:tc>
        <w:tc>
          <w:tcPr>
            <w:tcW w:w="2552" w:type="dxa"/>
            <w:shd w:val="clear" w:color="auto" w:fill="FFFFFF" w:themeFill="background1"/>
            <w:vAlign w:val="bottom"/>
          </w:tcPr>
          <w:p w14:paraId="6264E109" w14:textId="64FE1E2A" w:rsidR="0057125E" w:rsidRPr="00DC028E" w:rsidRDefault="0057125E" w:rsidP="0057125E">
            <w:pPr>
              <w:spacing w:before="0"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4"/>
                <w:szCs w:val="24"/>
              </w:rPr>
            </w:pPr>
            <w:r w:rsidRPr="00DC028E">
              <w:rPr>
                <w:rFonts w:cs="Times New Roman"/>
                <w:color w:val="000000"/>
                <w:sz w:val="24"/>
                <w:szCs w:val="24"/>
              </w:rPr>
              <w:t>Cell signaling Technology, #7074</w:t>
            </w:r>
          </w:p>
        </w:tc>
      </w:tr>
      <w:tr w:rsidR="0057125E" w:rsidRPr="00D00764" w14:paraId="3AA63EE1" w14:textId="77777777" w:rsidTr="005712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40AEEA9C" w14:textId="13736F88" w:rsidR="0057125E" w:rsidRPr="00F64048" w:rsidRDefault="0057125E" w:rsidP="0057125E">
            <w:pPr>
              <w:spacing w:before="0" w:after="160" w:line="259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F64048">
              <w:rPr>
                <w:rFonts w:cs="Times New Roman"/>
                <w:color w:val="000000"/>
                <w:sz w:val="24"/>
                <w:szCs w:val="24"/>
              </w:rPr>
              <w:t xml:space="preserve">Anti-mouse IgG, HRP-linked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116B2F7A" w14:textId="2D2ACD03" w:rsidR="0057125E" w:rsidRPr="00DC028E" w:rsidRDefault="0057125E" w:rsidP="0057125E">
            <w:pPr>
              <w:spacing w:before="0"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4"/>
                <w:szCs w:val="24"/>
              </w:rPr>
            </w:pPr>
            <w:r w:rsidRPr="00DC028E">
              <w:rPr>
                <w:rFonts w:cs="Times New Roman"/>
                <w:color w:val="000000"/>
                <w:sz w:val="24"/>
                <w:szCs w:val="24"/>
              </w:rPr>
              <w:t>Horse</w:t>
            </w:r>
          </w:p>
        </w:tc>
        <w:tc>
          <w:tcPr>
            <w:tcW w:w="1303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580915C3" w14:textId="6647A66C" w:rsidR="0057125E" w:rsidRPr="00DC028E" w:rsidRDefault="0057125E" w:rsidP="0057125E">
            <w:pPr>
              <w:spacing w:before="0"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4"/>
                <w:szCs w:val="24"/>
              </w:rPr>
            </w:pPr>
            <w:r w:rsidRPr="00DC028E">
              <w:rPr>
                <w:rFonts w:cs="Times New Roman"/>
                <w:color w:val="000000"/>
                <w:sz w:val="24"/>
                <w:szCs w:val="24"/>
              </w:rPr>
              <w:t>1/5 000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6F94CDC0" w14:textId="55113F6C" w:rsidR="0057125E" w:rsidRPr="00DC028E" w:rsidRDefault="0057125E" w:rsidP="0057125E">
            <w:pPr>
              <w:spacing w:before="0"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4"/>
                <w:szCs w:val="24"/>
              </w:rPr>
            </w:pPr>
            <w:r w:rsidRPr="00DC028E">
              <w:rPr>
                <w:rFonts w:cs="Times New Roman"/>
                <w:color w:val="000000"/>
                <w:sz w:val="24"/>
                <w:szCs w:val="24"/>
              </w:rPr>
              <w:t>Cell signaling Technology, #7076</w:t>
            </w:r>
          </w:p>
        </w:tc>
      </w:tr>
      <w:tr w:rsidR="0057125E" w:rsidRPr="00D00764" w14:paraId="1B6C33D8" w14:textId="77777777" w:rsidTr="005712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14:paraId="4235B899" w14:textId="34E20A66" w:rsidR="0057125E" w:rsidRPr="00DC028E" w:rsidRDefault="0057125E" w:rsidP="0057125E">
            <w:pPr>
              <w:spacing w:before="0" w:after="160" w:line="259" w:lineRule="auto"/>
              <w:rPr>
                <w:rFonts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14:paraId="21F79DA0" w14:textId="2A4BB16A" w:rsidR="0057125E" w:rsidRPr="00DC028E" w:rsidRDefault="0057125E" w:rsidP="0057125E">
            <w:pPr>
              <w:spacing w:before="0"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14:paraId="3366C703" w14:textId="5D97F981" w:rsidR="0057125E" w:rsidRPr="00DC028E" w:rsidRDefault="0057125E" w:rsidP="0057125E">
            <w:pPr>
              <w:spacing w:before="0"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14:paraId="08ED874C" w14:textId="57BBE047" w:rsidR="0057125E" w:rsidRPr="00DC028E" w:rsidRDefault="0057125E" w:rsidP="0057125E">
            <w:pPr>
              <w:spacing w:before="0"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4"/>
                <w:szCs w:val="24"/>
              </w:rPr>
            </w:pPr>
          </w:p>
        </w:tc>
      </w:tr>
    </w:tbl>
    <w:p w14:paraId="6265F2E6" w14:textId="797100BE" w:rsidR="006870E8" w:rsidRPr="00D00764" w:rsidRDefault="00D00764" w:rsidP="006870E8">
      <w:pPr>
        <w:spacing w:line="480" w:lineRule="auto"/>
        <w:jc w:val="both"/>
        <w:rPr>
          <w:rFonts w:eastAsia="Calibri" w:cs="Times New Roman"/>
          <w:szCs w:val="24"/>
        </w:rPr>
      </w:pPr>
      <w:r w:rsidRPr="006870E8">
        <w:rPr>
          <w:rFonts w:eastAsia="Calibri" w:cs="Times New Roman"/>
          <w:b/>
          <w:bCs/>
          <w:color w:val="000000" w:themeColor="text1"/>
          <w:szCs w:val="24"/>
        </w:rPr>
        <w:t>Sup</w:t>
      </w:r>
      <w:r w:rsidR="006870E8" w:rsidRPr="006870E8">
        <w:rPr>
          <w:rFonts w:eastAsia="Calibri" w:cs="Times New Roman"/>
          <w:b/>
          <w:bCs/>
          <w:color w:val="000000" w:themeColor="text1"/>
          <w:szCs w:val="24"/>
        </w:rPr>
        <w:t>plementa</w:t>
      </w:r>
      <w:r w:rsidR="00F64048">
        <w:rPr>
          <w:rFonts w:eastAsia="Calibri" w:cs="Times New Roman"/>
          <w:b/>
          <w:bCs/>
          <w:color w:val="000000" w:themeColor="text1"/>
          <w:szCs w:val="24"/>
        </w:rPr>
        <w:t>ry</w:t>
      </w:r>
      <w:r w:rsidRPr="006870E8">
        <w:rPr>
          <w:rFonts w:eastAsia="Calibri" w:cs="Times New Roman"/>
          <w:b/>
          <w:bCs/>
          <w:color w:val="000000" w:themeColor="text1"/>
          <w:szCs w:val="24"/>
        </w:rPr>
        <w:t xml:space="preserve"> table </w:t>
      </w:r>
      <w:r w:rsidR="00CA4195">
        <w:rPr>
          <w:rFonts w:eastAsia="Calibri" w:cs="Times New Roman"/>
          <w:b/>
          <w:bCs/>
          <w:color w:val="000000" w:themeColor="text1"/>
          <w:szCs w:val="24"/>
        </w:rPr>
        <w:t>1</w:t>
      </w:r>
      <w:r w:rsidRPr="006870E8">
        <w:rPr>
          <w:rFonts w:eastAsia="Calibri" w:cs="Times New Roman"/>
          <w:b/>
          <w:bCs/>
          <w:color w:val="000000" w:themeColor="text1"/>
          <w:szCs w:val="24"/>
        </w:rPr>
        <w:t xml:space="preserve"> – List of </w:t>
      </w:r>
      <w:r w:rsidR="00DC028E">
        <w:rPr>
          <w:rFonts w:eastAsia="Calibri" w:cs="Times New Roman"/>
          <w:b/>
          <w:bCs/>
          <w:color w:val="000000" w:themeColor="text1"/>
          <w:szCs w:val="24"/>
        </w:rPr>
        <w:t>antibodies</w:t>
      </w:r>
      <w:r w:rsidRPr="006870E8">
        <w:rPr>
          <w:rFonts w:eastAsia="Calibri" w:cs="Times New Roman"/>
          <w:b/>
          <w:bCs/>
          <w:color w:val="000000" w:themeColor="text1"/>
          <w:szCs w:val="24"/>
        </w:rPr>
        <w:t xml:space="preserve"> used for </w:t>
      </w:r>
      <w:r w:rsidR="00DC028E">
        <w:rPr>
          <w:rFonts w:eastAsia="Calibri" w:cs="Times New Roman"/>
          <w:b/>
          <w:bCs/>
          <w:color w:val="000000" w:themeColor="text1"/>
          <w:szCs w:val="24"/>
        </w:rPr>
        <w:t>western blotting</w:t>
      </w:r>
      <w:r w:rsidR="00C87A98">
        <w:rPr>
          <w:rFonts w:eastAsia="Calibri" w:cs="Times New Roman"/>
          <w:szCs w:val="24"/>
        </w:rPr>
        <w:t xml:space="preserve">. </w:t>
      </w:r>
      <w:r w:rsidR="00DC028E">
        <w:rPr>
          <w:rFonts w:eastAsia="Calibri" w:cs="Times New Roman"/>
          <w:szCs w:val="24"/>
        </w:rPr>
        <w:t>All antibodies were diluted in 5% BSA-TBST.</w:t>
      </w:r>
    </w:p>
    <w:p w14:paraId="7C244B33" w14:textId="77777777" w:rsidR="006870E8" w:rsidRPr="006870E8" w:rsidRDefault="006870E8" w:rsidP="006870E8">
      <w:pPr>
        <w:spacing w:line="480" w:lineRule="auto"/>
        <w:jc w:val="both"/>
        <w:rPr>
          <w:rFonts w:eastAsia="Calibri" w:cs="Times New Roman"/>
          <w:szCs w:val="24"/>
        </w:rPr>
      </w:pPr>
    </w:p>
    <w:p w14:paraId="557186B3" w14:textId="1765E814" w:rsidR="00D00764" w:rsidRPr="006870E8" w:rsidRDefault="00D00764" w:rsidP="006870E8">
      <w:pPr>
        <w:spacing w:line="480" w:lineRule="auto"/>
        <w:jc w:val="both"/>
        <w:rPr>
          <w:rFonts w:eastAsia="Calibri" w:cs="Times New Roman"/>
          <w:b/>
          <w:bCs/>
          <w:color w:val="000000" w:themeColor="text1"/>
          <w:szCs w:val="24"/>
        </w:rPr>
      </w:pPr>
    </w:p>
    <w:p w14:paraId="5C49873F" w14:textId="393FBCBB" w:rsidR="006870E8" w:rsidRPr="006870E8" w:rsidRDefault="006870E8" w:rsidP="006870E8"/>
    <w:p w14:paraId="43AC8D3B" w14:textId="0BD674C0" w:rsidR="006870E8" w:rsidRPr="00D00764" w:rsidRDefault="006870E8" w:rsidP="006870E8">
      <w:pPr>
        <w:rPr>
          <w:b/>
          <w:bCs/>
        </w:rPr>
      </w:pPr>
    </w:p>
    <w:p w14:paraId="5EBE5815" w14:textId="567AE819" w:rsidR="006870E8" w:rsidRPr="006870E8" w:rsidRDefault="006870E8">
      <w:pPr>
        <w:rPr>
          <w:rFonts w:eastAsia="Calibri" w:cs="Times New Roman"/>
          <w:szCs w:val="24"/>
        </w:rPr>
      </w:pPr>
    </w:p>
    <w:p w14:paraId="0EC55BC7" w14:textId="77777777" w:rsidR="00D00764" w:rsidRDefault="00D00764"/>
    <w:sectPr w:rsidR="00D007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F1D"/>
    <w:rsid w:val="0025476F"/>
    <w:rsid w:val="00320F1D"/>
    <w:rsid w:val="003F126D"/>
    <w:rsid w:val="0057125E"/>
    <w:rsid w:val="006870E8"/>
    <w:rsid w:val="006A5027"/>
    <w:rsid w:val="006B1E7D"/>
    <w:rsid w:val="008541A9"/>
    <w:rsid w:val="00C87A98"/>
    <w:rsid w:val="00CA4195"/>
    <w:rsid w:val="00CF276B"/>
    <w:rsid w:val="00D00764"/>
    <w:rsid w:val="00DC028E"/>
    <w:rsid w:val="00F64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59B4ED"/>
  <w15:chartTrackingRefBased/>
  <w15:docId w15:val="{2938C787-656F-5249-98F0-CBB7C03C9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764"/>
    <w:pPr>
      <w:spacing w:before="120" w:after="240"/>
    </w:pPr>
    <w:rPr>
      <w:rFonts w:ascii="Times New Roman" w:hAnsi="Times New Roman"/>
      <w:szCs w:val="22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auListe1Clair-Accentuation31">
    <w:name w:val="Tableau Liste 1 Clair - Accentuation 31"/>
    <w:basedOn w:val="TableauNormal"/>
    <w:next w:val="TableauNormal"/>
    <w:uiPriority w:val="46"/>
    <w:rsid w:val="00320F1D"/>
    <w:rPr>
      <w:rFonts w:ascii="Calibri" w:hAnsi="Calibri"/>
      <w:sz w:val="22"/>
      <w:szCs w:val="22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character" w:styleId="Lienhypertexte">
    <w:name w:val="Hyperlink"/>
    <w:basedOn w:val="Policepardfaut"/>
    <w:uiPriority w:val="99"/>
    <w:unhideWhenUsed/>
    <w:rsid w:val="00CF276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F276B"/>
    <w:rPr>
      <w:color w:val="605E5C"/>
      <w:shd w:val="clear" w:color="auto" w:fill="E1DFDD"/>
    </w:rPr>
  </w:style>
  <w:style w:type="paragraph" w:styleId="Sansinterligne">
    <w:name w:val="No Spacing"/>
    <w:link w:val="SansinterligneCar"/>
    <w:uiPriority w:val="1"/>
    <w:qFormat/>
    <w:rsid w:val="006870E8"/>
    <w:pPr>
      <w:spacing w:line="480" w:lineRule="auto"/>
      <w:jc w:val="both"/>
    </w:pPr>
    <w:rPr>
      <w:rFonts w:ascii="Times New Roman" w:eastAsia="Times New Roman" w:hAnsi="Times New Roman" w:cs="Times New Roman"/>
    </w:rPr>
  </w:style>
  <w:style w:type="character" w:customStyle="1" w:styleId="SansinterligneCar">
    <w:name w:val="Sans interligne Car"/>
    <w:link w:val="Sansinterligne"/>
    <w:uiPriority w:val="1"/>
    <w:rsid w:val="006870E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97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68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05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12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144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 Degrace</dc:creator>
  <cp:keywords/>
  <dc:description/>
  <cp:lastModifiedBy>Pascal Degrace</cp:lastModifiedBy>
  <cp:revision>4</cp:revision>
  <dcterms:created xsi:type="dcterms:W3CDTF">2021-05-21T13:32:00Z</dcterms:created>
  <dcterms:modified xsi:type="dcterms:W3CDTF">2021-05-21T13:43:00Z</dcterms:modified>
</cp:coreProperties>
</file>