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6173A302" w14:textId="77777777" w:rsidR="007B4068" w:rsidRDefault="007B4068" w:rsidP="00994A3D">
      <w:pPr>
        <w:jc w:val="both"/>
        <w:rPr>
          <w:rFonts w:cs="Times New Roman"/>
          <w:szCs w:val="24"/>
        </w:rPr>
      </w:pPr>
    </w:p>
    <w:p w14:paraId="4D3D03C4" w14:textId="37CA8E09" w:rsidR="007B4068" w:rsidRPr="007B4068" w:rsidRDefault="007B4068" w:rsidP="00994A3D">
      <w:pPr>
        <w:jc w:val="both"/>
        <w:rPr>
          <w:rFonts w:cs="Times New Roman"/>
          <w:szCs w:val="24"/>
        </w:rPr>
      </w:pPr>
      <w:r w:rsidRPr="007B4068">
        <w:rPr>
          <w:rFonts w:cs="Times New Roman"/>
          <w:b/>
          <w:bCs/>
          <w:szCs w:val="24"/>
        </w:rPr>
        <w:t>Panda et al.,</w:t>
      </w:r>
      <w:r w:rsidRPr="007B4068">
        <w:rPr>
          <w:rFonts w:cs="Times New Roman"/>
          <w:szCs w:val="24"/>
        </w:rPr>
        <w:t xml:space="preserve"> Efficacy and tolerability of full spectrum hemp oil in dogs living with pain in common household settings</w:t>
      </w:r>
    </w:p>
    <w:p w14:paraId="7A76B5BA" w14:textId="208FF1D4" w:rsidR="007B4068" w:rsidRDefault="007B4068" w:rsidP="00994A3D">
      <w:pPr>
        <w:jc w:val="both"/>
        <w:rPr>
          <w:rFonts w:cs="Times New Roman"/>
          <w:szCs w:val="24"/>
        </w:rPr>
      </w:pPr>
      <w:r w:rsidRPr="007B4068">
        <w:rPr>
          <w:rFonts w:cs="Times New Roman"/>
          <w:b/>
          <w:bCs/>
          <w:szCs w:val="24"/>
        </w:rPr>
        <w:t>Supplementary Table 1.</w:t>
      </w:r>
      <w:r>
        <w:rPr>
          <w:rFonts w:cs="Times New Roman"/>
          <w:szCs w:val="24"/>
        </w:rPr>
        <w:t xml:space="preserve"> </w:t>
      </w:r>
      <w:r w:rsidRPr="009C62E6">
        <w:rPr>
          <w:bCs/>
          <w:szCs w:val="18"/>
        </w:rPr>
        <w:t xml:space="preserve">CBC, </w:t>
      </w:r>
      <w:r>
        <w:t>electrolytes, metabolic, lipid, and hepatic panels</w:t>
      </w:r>
      <w:r w:rsidRPr="009C62E6">
        <w:rPr>
          <w:szCs w:val="18"/>
        </w:rPr>
        <w:t xml:space="preserve"> data (±S</w:t>
      </w:r>
      <w:r>
        <w:rPr>
          <w:szCs w:val="18"/>
        </w:rPr>
        <w:t>D</w:t>
      </w:r>
      <w:r w:rsidRPr="009C62E6">
        <w:rPr>
          <w:szCs w:val="18"/>
        </w:rPr>
        <w:t>)</w:t>
      </w:r>
      <w:r w:rsidRPr="00597F7B">
        <w:rPr>
          <w:szCs w:val="18"/>
        </w:rP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1800"/>
        <w:gridCol w:w="1710"/>
        <w:gridCol w:w="1620"/>
        <w:gridCol w:w="990"/>
      </w:tblGrid>
      <w:tr w:rsidR="007B4068" w:rsidRPr="007B4068" w14:paraId="10460FF3" w14:textId="77777777" w:rsidTr="007B4068"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88B4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Blood panel parameters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4220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Baseline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A03F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Study groups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77E98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B4068" w:rsidRPr="007B4068" w14:paraId="69EC0AF9" w14:textId="77777777" w:rsidTr="007B4068"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E8A1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4394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F6E13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Placebo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AD54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Hemp Oil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448D4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7B406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</w:tr>
      <w:tr w:rsidR="007B4068" w:rsidRPr="007B4068" w14:paraId="2A6D187C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D5D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RBC, millions/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060D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7.86 ± 0.74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098A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7.83 ± 0.78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D62D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7.84 ± 0.77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5849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0.880</w:t>
            </w:r>
          </w:p>
        </w:tc>
      </w:tr>
      <w:tr w:rsidR="007B4068" w:rsidRPr="007B4068" w14:paraId="3A8155A1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10F4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Hematocrit, 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42CD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52.43 ± 5.25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A608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54.39 ± 5.54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6A62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54.53 ± 5.33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161C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0.736</w:t>
            </w:r>
          </w:p>
        </w:tc>
      </w:tr>
      <w:tr w:rsidR="007B4068" w:rsidRPr="007B4068" w14:paraId="03DE4C39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ED3C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Hemoglobin, 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EA44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19.01 ± 2.13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FFED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20.72 ± 10.52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17FC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19.14 ± 2.29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F320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0.376</w:t>
            </w:r>
          </w:p>
        </w:tc>
      </w:tr>
      <w:tr w:rsidR="007B4068" w:rsidRPr="007B4068" w14:paraId="02CABFFF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EE3D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MCV, fl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7DE0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66.82 ± 2.70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EEAA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70.06 ± 4.61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DB79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69.59 ± 2.45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9771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0.480</w:t>
            </w:r>
          </w:p>
        </w:tc>
      </w:tr>
      <w:tr w:rsidR="007B4068" w:rsidRPr="007B4068" w14:paraId="7861FF74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438C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MCH, pg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4264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24.16 ± 1.16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C804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24.18 ± 1.19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1F68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24.31 ± 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AEDC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0.304</w:t>
            </w:r>
          </w:p>
        </w:tc>
      </w:tr>
      <w:tr w:rsidR="007B4068" w:rsidRPr="007B4068" w14:paraId="7BC587E1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1FC8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MCHC, 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0A1F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36.21 ± 0.90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2C7B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34.80 ± 0.83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5884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34.89 ± 1.15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1E3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0.519</w:t>
            </w:r>
          </w:p>
        </w:tc>
      </w:tr>
      <w:tr w:rsidR="007B4068" w:rsidRPr="007B4068" w14:paraId="14E7FEA4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ABE8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Reticulocytes, 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BD0D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0.79 ± 0.30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8218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0.92 ± 0.38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BD65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0.89 ± 0.33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AC9A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0.194</w:t>
            </w:r>
          </w:p>
        </w:tc>
      </w:tr>
      <w:tr w:rsidR="007B4068" w:rsidRPr="007B4068" w14:paraId="0D835578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098A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Reticulocytes,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DAFB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62.21 ± 24.78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ABFE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72.00 ± 30.61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17C4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68.21 ± 26.39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A7F5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0.238</w:t>
            </w:r>
          </w:p>
        </w:tc>
      </w:tr>
      <w:tr w:rsidR="007B4068" w:rsidRPr="007B4068" w14:paraId="26E6CEF7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2868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Reticulocyte hemoglobin, 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pg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0C4A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26.20 ± 1.99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46CE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25.97 ± 1.46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2692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26.19 ± 1.24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7EC0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0.098</w:t>
            </w:r>
          </w:p>
        </w:tc>
      </w:tr>
      <w:tr w:rsidR="007B4068" w:rsidRPr="007B4068" w14:paraId="626D1FB7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EAE5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WBC,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282C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7.95 ± 2.40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F602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8.41 ± 3.76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8DF4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7.98 ± 3.58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9C31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0.095</w:t>
            </w:r>
          </w:p>
        </w:tc>
      </w:tr>
      <w:tr w:rsidR="007B4068" w:rsidRPr="007B4068" w14:paraId="5EBA2B22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6A6B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Neutrophils, 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5ADC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44.99 ± 20.08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80D6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45.40 ± 22.17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6C9C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46.66 ± 23.45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7112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0.203</w:t>
            </w:r>
          </w:p>
        </w:tc>
      </w:tr>
      <w:tr w:rsidR="007B4068" w:rsidRPr="007B4068" w14:paraId="5F900C5E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9E0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Lymphocytes, 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B605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44.89 ± 21.07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C74A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45.19 ± 22.92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3EC3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44.81 ± 23.16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A6AC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0.682</w:t>
            </w:r>
          </w:p>
        </w:tc>
      </w:tr>
      <w:tr w:rsidR="007B4068" w:rsidRPr="007B4068" w14:paraId="30C4B698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7608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Monocytes, 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E972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3.21 ± 0.87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9558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3.58 ± 0.96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4371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3.43 ± 0.87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2A65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0.373</w:t>
            </w:r>
          </w:p>
        </w:tc>
      </w:tr>
      <w:tr w:rsidR="007B4068" w:rsidRPr="007B4068" w14:paraId="3A6C4EED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DAE4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Eosinophils, 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3911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6.74 ± 5.06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1FB2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5.67 ± 3.90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C817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4.99 ± 4.20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FE04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0.239</w:t>
            </w:r>
          </w:p>
        </w:tc>
      </w:tr>
      <w:tr w:rsidR="007B4068" w:rsidRPr="007B4068" w14:paraId="342B167A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C9DF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Basophils, 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595C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0.16 ± 0.12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ED25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0.16 ± 0.10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873E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0.12 ± 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2469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0.085</w:t>
            </w:r>
          </w:p>
        </w:tc>
      </w:tr>
      <w:tr w:rsidR="007B4068" w:rsidRPr="007B4068" w14:paraId="20150014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A175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Neutrophils,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D65D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7.03 ± 11.22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842F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5.71 ± 3.11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DEC7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5.51 ± 3.24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5C9A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0.410</w:t>
            </w:r>
          </w:p>
        </w:tc>
      </w:tr>
      <w:tr w:rsidR="007B4068" w:rsidRPr="007B4068" w14:paraId="42C7B8FE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0C9E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Lymphocytes,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E2CB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2.05 ± 0.77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6FA4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1.94 ± 0.68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BF7F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1.83 ± 0.66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4A2D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0.125</w:t>
            </w:r>
          </w:p>
        </w:tc>
      </w:tr>
      <w:tr w:rsidR="007B4068" w:rsidRPr="007B4068" w14:paraId="5D1A4648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0CC8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Monocytes,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3323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0.30 ± 0.31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ADD7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0.31 ± 0.22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E515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0.27 ± 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3DBF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0.168</w:t>
            </w:r>
          </w:p>
        </w:tc>
      </w:tr>
      <w:tr w:rsidR="007B4068" w:rsidRPr="007B4068" w14:paraId="4D0CB393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710C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Eosinophils,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C376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0.53 ± 0.49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552D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0.44 ± 0.35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7CA5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0.38 ± 0.30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A22F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0.237</w:t>
            </w:r>
          </w:p>
        </w:tc>
      </w:tr>
      <w:tr w:rsidR="007B4068" w:rsidRPr="007B4068" w14:paraId="092B5522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1F7A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Basophils,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7898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0.013 ± 0.011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4E10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0.012 ± 0.007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9BE9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0.009 ± 0.008*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1295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0.029</w:t>
            </w:r>
          </w:p>
        </w:tc>
      </w:tr>
      <w:tr w:rsidR="007B4068" w:rsidRPr="007B4068" w14:paraId="31710DAC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DB61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Platelets, thousands/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082A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303.2 ± 95.3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10DC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250.9 ± 99.9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A14E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251.9 ± 99.6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0058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0.950</w:t>
            </w:r>
          </w:p>
        </w:tc>
      </w:tr>
      <w:tr w:rsidR="007B4068" w:rsidRPr="007B4068" w14:paraId="0D15AD56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63C1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Glucose, mg/dl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C894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90.36 ± 18.26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AA4A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89.62 ± 12.71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CA32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90.71 ± 15.39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B868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0.694</w:t>
            </w:r>
          </w:p>
        </w:tc>
      </w:tr>
      <w:tr w:rsidR="007B4068" w:rsidRPr="007B4068" w14:paraId="093C539E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7751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SDMA, </w:t>
            </w:r>
            <w:proofErr w:type="spellStart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4AE3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12.87 ± 2.99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BE47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12.19 ± 3.36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8B8C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12.06 ± 2.94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61E7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0.721</w:t>
            </w:r>
          </w:p>
        </w:tc>
      </w:tr>
      <w:tr w:rsidR="007B4068" w:rsidRPr="007B4068" w14:paraId="693DFFC9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07C5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Creatinine, mg/dl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EC1F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1.17 ± 0.39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3E89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1.14 ± 0.40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EA3C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1.14 ± 0.42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CCDB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0.929</w:t>
            </w:r>
          </w:p>
        </w:tc>
      </w:tr>
      <w:tr w:rsidR="007B4068" w:rsidRPr="007B4068" w14:paraId="5D7CABF1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AB55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BUN, mg/dl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B6CA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20.06 ± 5.30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2FB6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20.71 ± 6.22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4ABD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19.29 ± 5.65*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11AC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0.035</w:t>
            </w:r>
          </w:p>
        </w:tc>
      </w:tr>
      <w:tr w:rsidR="007B4068" w:rsidRPr="007B4068" w14:paraId="7DA8AE2B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D151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BUN to Creatinine ratio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FEE3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18.97 ± 7.08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1ED4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20.30 ± 8.30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7781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18.85 ± 7.75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7851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0.051</w:t>
            </w:r>
          </w:p>
        </w:tc>
      </w:tr>
      <w:tr w:rsidR="007B4068" w:rsidRPr="007B4068" w14:paraId="0F83956A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EB56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Phosphorus, mg/dl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163E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3.75 ± 0.74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2F6C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3.84 ± 0.60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10F6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3.62 ± 0.59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97CC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0.056</w:t>
            </w:r>
          </w:p>
        </w:tc>
      </w:tr>
      <w:tr w:rsidR="007B4068" w:rsidRPr="007B4068" w14:paraId="548E4C46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7B7C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Calcium, mg/dl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351C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10.20 ± 0.47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D18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10.47 ± 0.53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420C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10.40 ± 0.68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9577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0.590</w:t>
            </w:r>
          </w:p>
        </w:tc>
      </w:tr>
      <w:tr w:rsidR="007B4068" w:rsidRPr="007B4068" w14:paraId="4668524A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0F40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Sodium, mmol/l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F9E6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148.8 ± 1.8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D46E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150.4 ± 2.0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642E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150.5 ± 2.4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1146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0.835</w:t>
            </w:r>
          </w:p>
        </w:tc>
      </w:tr>
      <w:tr w:rsidR="007B4068" w:rsidRPr="007B4068" w14:paraId="07942407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9B46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Potassium, mmol/l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BA7B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4.54 ± 0.26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EFE5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4.55 ± 0.28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F184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4.49 ± 0.34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2639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0.307</w:t>
            </w:r>
          </w:p>
        </w:tc>
      </w:tr>
      <w:tr w:rsidR="007B4068" w:rsidRPr="007B4068" w14:paraId="63FE323C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6D78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Sodium to Potassium ratio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7AF6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32.91 ± 1.94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126A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33.09 ± 2.29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5013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32.81 ± 5.69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CF42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0.786</w:t>
            </w:r>
          </w:p>
        </w:tc>
      </w:tr>
      <w:tr w:rsidR="007B4068" w:rsidRPr="007B4068" w14:paraId="442931AC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A1F7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Chloride, mmol/l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5A86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112.8 ± 2.6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ACD5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112.8 ± 2.5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44C7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113.0 ± 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70EA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0.617</w:t>
            </w:r>
          </w:p>
        </w:tc>
      </w:tr>
      <w:tr w:rsidR="007B4068" w:rsidRPr="007B4068" w14:paraId="0FCFE52F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35EA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Total CO</w:t>
            </w: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mmol/l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2742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18.82 ± 1.75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F977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19.76 ± 2.13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2CE7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19.71 ± 2.21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8102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0.897</w:t>
            </w:r>
          </w:p>
        </w:tc>
      </w:tr>
      <w:tr w:rsidR="007B4068" w:rsidRPr="007B4068" w14:paraId="7B345729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8071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Anion gap, mmol/l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45D4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21.79 ± 2.19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9D4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22.56 ± 3.01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C710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22.29 ± 3.00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8C5A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0.715</w:t>
            </w:r>
          </w:p>
        </w:tc>
      </w:tr>
      <w:tr w:rsidR="007B4068" w:rsidRPr="007B4068" w14:paraId="32AE2EB9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0AD8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Total protein, 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D70E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6.45 ± 0.49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1207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6.71 ± 0.53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83BB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6.63 ± 0.53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6DEC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0.229</w:t>
            </w:r>
          </w:p>
        </w:tc>
      </w:tr>
      <w:tr w:rsidR="007B4068" w:rsidRPr="007B4068" w14:paraId="23CA543C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3374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Albumin, 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CE1A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3.29 ± 0.35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ABB3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3.42 ± 0.37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CC8C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3.42 ± 0.34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F631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0.847</w:t>
            </w:r>
          </w:p>
        </w:tc>
      </w:tr>
      <w:tr w:rsidR="007B4068" w:rsidRPr="007B4068" w14:paraId="6D6F4AD7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E4F9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Globulin, 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F82B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3.16 ± 0.45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3E7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3.29 ± 0.43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6ED2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3.21 ± 0.41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4417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0.061</w:t>
            </w:r>
          </w:p>
        </w:tc>
      </w:tr>
      <w:tr w:rsidR="007B4068" w:rsidRPr="007B4068" w14:paraId="744F1B1E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6FC2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Albumin to Globulin ratio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58E6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1.07 ± 0.20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61FB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1.06 ± 0.19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BEF8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1.08 ± 0.19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0B01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0.160</w:t>
            </w:r>
          </w:p>
        </w:tc>
      </w:tr>
      <w:tr w:rsidR="007B4068" w:rsidRPr="007B4068" w14:paraId="77D3B53B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04EC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Alanine transaminase ALT, U/l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AEBF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49.26 ± 34.67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ACA4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54.09 ± 45.26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FE3EF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54.79 ± 61.55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81A3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0.953</w:t>
            </w:r>
          </w:p>
        </w:tc>
      </w:tr>
      <w:tr w:rsidR="007B4068" w:rsidRPr="007B4068" w14:paraId="6865B83D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C8A4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Aspartate aminotransferase AST, U/l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08FC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34.79 ± 25.24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930B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32.50 ± 10.55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ED1B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43.85 ± 67.18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14A2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0.331</w:t>
            </w:r>
          </w:p>
        </w:tc>
      </w:tr>
      <w:tr w:rsidR="007B4068" w:rsidRPr="007B4068" w14:paraId="0E65976C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FDB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Alkaline phosphatase ALP, U/l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70B2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78.9 ± 136.1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2CCE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88.9 ± 148.0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C7511" w14:textId="3E06F506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164.2 ± 245.5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3E643" w14:textId="0B9867B5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0.08</w:t>
            </w:r>
            <w:r w:rsidR="00240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7B4068" w:rsidRPr="007B4068" w14:paraId="6DAF9B80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EC01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Gamma-glutamyl transferase GGT, U/l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CBCA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1.75 ± 2.22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E1B4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1.99 ± 2.02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926A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1.83 ± 1.83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C5618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0.242</w:t>
            </w:r>
          </w:p>
        </w:tc>
      </w:tr>
      <w:tr w:rsidR="007B4068" w:rsidRPr="007B4068" w14:paraId="3C94622D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D73F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Total bilirubin, mg/dl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684F4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1.30 ± 1.48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73D4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1.95 ± 2.71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6FFA6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1.91 ± 2.34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A4CE2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0.923</w:t>
            </w:r>
          </w:p>
        </w:tc>
      </w:tr>
      <w:tr w:rsidR="007B4068" w:rsidRPr="007B4068" w14:paraId="1C1EA821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73DA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Cholesterol, mg/dl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4F953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228.6 ± 72.2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DADD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241.3 ± 66.4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2A59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239.3 ± 88.6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64F5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0.874</w:t>
            </w:r>
          </w:p>
        </w:tc>
      </w:tr>
      <w:tr w:rsidR="007B4068" w:rsidRPr="007B4068" w14:paraId="3D677DD5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4C690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Amylase, U/l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2749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653.8 ± 247.7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F2BAE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666.8 ± 245.2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B8ADA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580.4 ± 233.1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AA27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0.055</w:t>
            </w:r>
          </w:p>
        </w:tc>
      </w:tr>
      <w:tr w:rsidR="007B4068" w:rsidRPr="007B4068" w14:paraId="3A7F73D6" w14:textId="77777777" w:rsidTr="007B406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31C9C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Lipase, U/l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D6A6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120.1 ± 149.1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7FA89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119.5 ± 95.2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3430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121.1 ± 165.4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FDEB5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0.949</w:t>
            </w:r>
          </w:p>
        </w:tc>
      </w:tr>
      <w:tr w:rsidR="007B4068" w:rsidRPr="007B4068" w14:paraId="5696C3E3" w14:textId="77777777" w:rsidTr="007B4068"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8BA76B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Creatine kinase CK, U/l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A28311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249.5 ± 565.6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8B2327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157.5 ± 95.2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D0724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151.8 ± 58.8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BDB35D" w14:textId="77777777" w:rsidR="007B4068" w:rsidRPr="007B4068" w:rsidRDefault="007B4068" w:rsidP="005F16D0">
            <w:pPr>
              <w:pStyle w:val="MDPI42tablebody"/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0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0.642</w:t>
            </w:r>
          </w:p>
        </w:tc>
      </w:tr>
    </w:tbl>
    <w:p w14:paraId="5C40E826" w14:textId="77777777" w:rsidR="007B4068" w:rsidRDefault="007B4068" w:rsidP="00994A3D">
      <w:pPr>
        <w:jc w:val="both"/>
        <w:rPr>
          <w:rFonts w:cs="Times New Roman"/>
          <w:szCs w:val="24"/>
        </w:rPr>
      </w:pP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2B932" w14:textId="77777777" w:rsidR="00B25FFF" w:rsidRDefault="00B25FFF" w:rsidP="00117666">
      <w:pPr>
        <w:spacing w:after="0"/>
      </w:pPr>
      <w:r>
        <w:separator/>
      </w:r>
    </w:p>
  </w:endnote>
  <w:endnote w:type="continuationSeparator" w:id="0">
    <w:p w14:paraId="0ED568F7" w14:textId="77777777" w:rsidR="00B25FFF" w:rsidRDefault="00B25FF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43B82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43B8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43B82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43B8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FEA00" w14:textId="77777777" w:rsidR="00B25FFF" w:rsidRDefault="00B25FFF" w:rsidP="00117666">
      <w:pPr>
        <w:spacing w:after="0"/>
      </w:pPr>
      <w:r>
        <w:separator/>
      </w:r>
    </w:p>
  </w:footnote>
  <w:footnote w:type="continuationSeparator" w:id="0">
    <w:p w14:paraId="5EF6F813" w14:textId="77777777" w:rsidR="00B25FFF" w:rsidRDefault="00B25FF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943B82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943B82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F1419"/>
    <w:rsid w:val="00240B99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B4068"/>
    <w:rsid w:val="007C206C"/>
    <w:rsid w:val="00803D24"/>
    <w:rsid w:val="00817DD6"/>
    <w:rsid w:val="00885156"/>
    <w:rsid w:val="009151AA"/>
    <w:rsid w:val="0093429D"/>
    <w:rsid w:val="00943573"/>
    <w:rsid w:val="00943B82"/>
    <w:rsid w:val="00970F7D"/>
    <w:rsid w:val="00994A3D"/>
    <w:rsid w:val="009A0CA7"/>
    <w:rsid w:val="009C2B12"/>
    <w:rsid w:val="009C70F3"/>
    <w:rsid w:val="00A174D9"/>
    <w:rsid w:val="00A569CD"/>
    <w:rsid w:val="00AB5EE2"/>
    <w:rsid w:val="00AB6715"/>
    <w:rsid w:val="00B1671E"/>
    <w:rsid w:val="00B25EB8"/>
    <w:rsid w:val="00B25FFF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EF5B0E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MDPI42tablebody">
    <w:name w:val="MDPI_4.2_table_body"/>
    <w:qFormat/>
    <w:rsid w:val="007B4068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2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Slavko Komarnytsky</cp:lastModifiedBy>
  <cp:revision>4</cp:revision>
  <cp:lastPrinted>2013-10-03T12:51:00Z</cp:lastPrinted>
  <dcterms:created xsi:type="dcterms:W3CDTF">2023-10-23T15:38:00Z</dcterms:created>
  <dcterms:modified xsi:type="dcterms:W3CDTF">2024-02-08T16:25:00Z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