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mithellemGitternetz"/>
        <w:tblpPr w:leftFromText="141" w:rightFromText="141" w:horzAnchor="margin" w:tblpY="855"/>
        <w:tblW w:w="0" w:type="auto"/>
        <w:tblLook w:val="04A0" w:firstRow="1" w:lastRow="0" w:firstColumn="1" w:lastColumn="0" w:noHBand="0" w:noVBand="1"/>
      </w:tblPr>
      <w:tblGrid>
        <w:gridCol w:w="2689"/>
        <w:gridCol w:w="2268"/>
        <w:gridCol w:w="2835"/>
        <w:gridCol w:w="1270"/>
      </w:tblGrid>
      <w:tr w:rsidR="00C34C45" w:rsidRPr="009E4047" w14:paraId="585B9D7E" w14:textId="77777777" w:rsidTr="006A616C">
        <w:tc>
          <w:tcPr>
            <w:tcW w:w="2689" w:type="dxa"/>
          </w:tcPr>
          <w:p w14:paraId="17B16635" w14:textId="100E48BF" w:rsidR="00C34C45" w:rsidRPr="009E4047" w:rsidRDefault="00C34C45" w:rsidP="006A616C">
            <w:pPr>
              <w:rPr>
                <w:rFonts w:asciiTheme="majorHAnsi" w:hAnsiTheme="majorHAnsi" w:cstheme="majorHAnsi"/>
              </w:rPr>
            </w:pPr>
            <w:proofErr w:type="spellStart"/>
            <w:r w:rsidRPr="009E4047">
              <w:rPr>
                <w:rFonts w:asciiTheme="majorHAnsi" w:hAnsiTheme="majorHAnsi" w:cstheme="majorHAnsi"/>
              </w:rPr>
              <w:t>Secondary</w:t>
            </w:r>
            <w:proofErr w:type="spellEnd"/>
            <w:r w:rsidRPr="009E4047">
              <w:rPr>
                <w:rFonts w:asciiTheme="majorHAnsi" w:hAnsiTheme="majorHAnsi" w:cstheme="majorHAnsi"/>
              </w:rPr>
              <w:t xml:space="preserve"> Outcome </w:t>
            </w:r>
            <w:proofErr w:type="spellStart"/>
            <w:r w:rsidRPr="009E4047">
              <w:rPr>
                <w:rFonts w:asciiTheme="majorHAnsi" w:hAnsiTheme="majorHAnsi" w:cstheme="majorHAnsi"/>
              </w:rPr>
              <w:t>parameter</w:t>
            </w:r>
            <w:proofErr w:type="spellEnd"/>
            <w:r w:rsidR="001B558C" w:rsidRPr="009E4047">
              <w:rPr>
                <w:rFonts w:asciiTheme="majorHAnsi" w:hAnsiTheme="majorHAnsi" w:cstheme="majorHAnsi"/>
              </w:rPr>
              <w:t xml:space="preserve"> (</w:t>
            </w:r>
            <w:proofErr w:type="spellStart"/>
            <w:r w:rsidR="001B558C" w:rsidRPr="009E4047">
              <w:rPr>
                <w:rFonts w:asciiTheme="majorHAnsi" w:hAnsiTheme="majorHAnsi" w:cstheme="majorHAnsi"/>
              </w:rPr>
              <w:t>categorical</w:t>
            </w:r>
            <w:proofErr w:type="spellEnd"/>
            <w:r w:rsidR="001B558C" w:rsidRPr="009E4047">
              <w:rPr>
                <w:rFonts w:asciiTheme="majorHAnsi" w:hAnsiTheme="majorHAnsi" w:cstheme="majorHAnsi"/>
              </w:rPr>
              <w:t>)</w:t>
            </w:r>
          </w:p>
        </w:tc>
        <w:tc>
          <w:tcPr>
            <w:tcW w:w="2268" w:type="dxa"/>
          </w:tcPr>
          <w:p w14:paraId="6438FECA" w14:textId="77777777" w:rsidR="00C34C45" w:rsidRPr="009E4047" w:rsidRDefault="001B558C" w:rsidP="006A616C">
            <w:pPr>
              <w:rPr>
                <w:rFonts w:asciiTheme="majorHAnsi" w:hAnsiTheme="majorHAnsi" w:cstheme="majorHAnsi"/>
                <w:lang w:val="en-US"/>
              </w:rPr>
            </w:pPr>
            <w:r w:rsidRPr="009E4047">
              <w:rPr>
                <w:rFonts w:asciiTheme="majorHAnsi" w:hAnsiTheme="majorHAnsi" w:cstheme="majorHAnsi"/>
                <w:lang w:val="en-US"/>
              </w:rPr>
              <w:t xml:space="preserve">Frequency </w:t>
            </w:r>
            <w:r w:rsidR="00C34C45" w:rsidRPr="009E4047">
              <w:rPr>
                <w:rFonts w:asciiTheme="majorHAnsi" w:hAnsiTheme="majorHAnsi" w:cstheme="majorHAnsi"/>
                <w:lang w:val="en-US"/>
              </w:rPr>
              <w:t>CBD Group</w:t>
            </w:r>
          </w:p>
          <w:p w14:paraId="0BAACEE8" w14:textId="115F06AA" w:rsidR="00B71CDF" w:rsidRPr="009E4047" w:rsidRDefault="00B71CDF" w:rsidP="006A616C">
            <w:pPr>
              <w:jc w:val="center"/>
              <w:rPr>
                <w:rFonts w:asciiTheme="majorHAnsi" w:hAnsiTheme="majorHAnsi" w:cstheme="majorHAnsi"/>
                <w:lang w:val="en-US"/>
              </w:rPr>
            </w:pPr>
            <w:r w:rsidRPr="009E4047">
              <w:rPr>
                <w:rFonts w:asciiTheme="majorHAnsi" w:hAnsiTheme="majorHAnsi" w:cstheme="majorHAnsi"/>
                <w:lang w:val="en-US"/>
              </w:rPr>
              <w:t>(n)</w:t>
            </w:r>
          </w:p>
        </w:tc>
        <w:tc>
          <w:tcPr>
            <w:tcW w:w="2835" w:type="dxa"/>
          </w:tcPr>
          <w:p w14:paraId="6A88DD7D" w14:textId="77777777" w:rsidR="00C34C45" w:rsidRPr="009E4047" w:rsidRDefault="001B558C" w:rsidP="006A616C">
            <w:pPr>
              <w:rPr>
                <w:rFonts w:asciiTheme="majorHAnsi" w:hAnsiTheme="majorHAnsi" w:cstheme="majorHAnsi"/>
                <w:lang w:val="en-US"/>
              </w:rPr>
            </w:pPr>
            <w:r w:rsidRPr="009E4047">
              <w:rPr>
                <w:rFonts w:asciiTheme="majorHAnsi" w:hAnsiTheme="majorHAnsi" w:cstheme="majorHAnsi"/>
                <w:lang w:val="en-US"/>
              </w:rPr>
              <w:t xml:space="preserve">Frequency </w:t>
            </w:r>
            <w:r w:rsidR="00C34C45" w:rsidRPr="009E4047">
              <w:rPr>
                <w:rFonts w:asciiTheme="majorHAnsi" w:hAnsiTheme="majorHAnsi" w:cstheme="majorHAnsi"/>
                <w:lang w:val="en-US"/>
              </w:rPr>
              <w:t>Placebo Group</w:t>
            </w:r>
          </w:p>
          <w:p w14:paraId="32D050FB" w14:textId="17C975C7" w:rsidR="00B71CDF" w:rsidRPr="009E4047" w:rsidRDefault="00B71CDF" w:rsidP="006A616C">
            <w:pPr>
              <w:jc w:val="center"/>
              <w:rPr>
                <w:rFonts w:asciiTheme="majorHAnsi" w:hAnsiTheme="majorHAnsi" w:cstheme="majorHAnsi"/>
                <w:lang w:val="en-US"/>
              </w:rPr>
            </w:pPr>
            <w:r w:rsidRPr="009E4047">
              <w:rPr>
                <w:rFonts w:asciiTheme="majorHAnsi" w:hAnsiTheme="majorHAnsi" w:cstheme="majorHAnsi"/>
                <w:lang w:val="en-US"/>
              </w:rPr>
              <w:t>(n)</w:t>
            </w:r>
          </w:p>
        </w:tc>
        <w:tc>
          <w:tcPr>
            <w:tcW w:w="1270" w:type="dxa"/>
          </w:tcPr>
          <w:p w14:paraId="7CBF7796" w14:textId="77777777" w:rsidR="00C34C45" w:rsidRPr="009E4047" w:rsidRDefault="00C34C45" w:rsidP="006A616C">
            <w:pPr>
              <w:rPr>
                <w:rFonts w:asciiTheme="majorHAnsi" w:hAnsiTheme="majorHAnsi" w:cstheme="majorHAnsi"/>
                <w:lang w:val="en-US"/>
              </w:rPr>
            </w:pPr>
            <w:r w:rsidRPr="009E4047">
              <w:rPr>
                <w:rFonts w:asciiTheme="majorHAnsi" w:hAnsiTheme="majorHAnsi" w:cstheme="majorHAnsi"/>
                <w:lang w:val="en-US"/>
              </w:rPr>
              <w:t>p-value</w:t>
            </w:r>
          </w:p>
        </w:tc>
      </w:tr>
      <w:tr w:rsidR="00C34C45" w:rsidRPr="009E4047" w14:paraId="5BA77803" w14:textId="77777777" w:rsidTr="006A616C">
        <w:tc>
          <w:tcPr>
            <w:tcW w:w="2689" w:type="dxa"/>
          </w:tcPr>
          <w:p w14:paraId="4DB5C91C" w14:textId="5B8FD2B2" w:rsidR="00C34C45" w:rsidRPr="009E4047" w:rsidRDefault="00B71CDF" w:rsidP="006A616C">
            <w:pPr>
              <w:rPr>
                <w:rFonts w:asciiTheme="majorHAnsi" w:hAnsiTheme="majorHAnsi" w:cstheme="majorHAnsi"/>
                <w:vertAlign w:val="superscript"/>
                <w:lang w:val="en-US"/>
              </w:rPr>
            </w:pPr>
            <w:r w:rsidRPr="009E4047">
              <w:rPr>
                <w:rFonts w:asciiTheme="majorHAnsi" w:eastAsia="TimesNewRoman" w:hAnsiTheme="majorHAnsi" w:cstheme="majorHAnsi"/>
                <w:lang w:val="en-US"/>
              </w:rPr>
              <w:t xml:space="preserve">Response: </w:t>
            </w:r>
            <w:r w:rsidR="00C34CBC" w:rsidRPr="009E4047">
              <w:rPr>
                <w:rFonts w:asciiTheme="majorHAnsi" w:eastAsia="TimesNewRoman" w:hAnsiTheme="majorHAnsi" w:cstheme="majorHAnsi"/>
                <w:lang w:val="en-US"/>
              </w:rPr>
              <w:t>≥30% reduction in mean VAS-Score from baseline to the last week of treatment</w:t>
            </w:r>
            <w:r w:rsidR="00E35AC5">
              <w:rPr>
                <w:rFonts w:asciiTheme="majorHAnsi" w:eastAsia="TimesNewRoman" w:hAnsiTheme="majorHAnsi" w:cstheme="majorHAnsi"/>
                <w:vertAlign w:val="superscript"/>
                <w:lang w:val="en-US"/>
              </w:rPr>
              <w:t>1</w:t>
            </w:r>
          </w:p>
        </w:tc>
        <w:tc>
          <w:tcPr>
            <w:tcW w:w="2268" w:type="dxa"/>
          </w:tcPr>
          <w:p w14:paraId="51F104F2" w14:textId="5A07F899" w:rsidR="00C34C45" w:rsidRPr="009E4047" w:rsidRDefault="00B71CDF" w:rsidP="006A616C">
            <w:pPr>
              <w:jc w:val="center"/>
              <w:rPr>
                <w:rFonts w:asciiTheme="majorHAnsi" w:hAnsiTheme="majorHAnsi" w:cstheme="majorHAnsi"/>
                <w:lang w:val="en-US"/>
              </w:rPr>
            </w:pPr>
            <w:r w:rsidRPr="009E4047">
              <w:rPr>
                <w:rFonts w:asciiTheme="majorHAnsi" w:hAnsiTheme="majorHAnsi" w:cstheme="majorHAnsi"/>
              </w:rPr>
              <w:t>14</w:t>
            </w:r>
          </w:p>
        </w:tc>
        <w:tc>
          <w:tcPr>
            <w:tcW w:w="2835" w:type="dxa"/>
          </w:tcPr>
          <w:p w14:paraId="2657A696" w14:textId="00CB187F" w:rsidR="00C34C45" w:rsidRPr="009E4047" w:rsidRDefault="00B71CDF" w:rsidP="006A616C">
            <w:pPr>
              <w:jc w:val="center"/>
              <w:rPr>
                <w:rFonts w:asciiTheme="majorHAnsi" w:hAnsiTheme="majorHAnsi" w:cstheme="majorHAnsi"/>
                <w:lang w:val="en-US"/>
              </w:rPr>
            </w:pPr>
            <w:r w:rsidRPr="009E4047">
              <w:rPr>
                <w:rFonts w:asciiTheme="majorHAnsi" w:hAnsiTheme="majorHAnsi" w:cstheme="majorHAnsi"/>
                <w:lang w:val="en-US"/>
              </w:rPr>
              <w:t>18</w:t>
            </w:r>
          </w:p>
        </w:tc>
        <w:tc>
          <w:tcPr>
            <w:tcW w:w="1270" w:type="dxa"/>
          </w:tcPr>
          <w:p w14:paraId="0B9E86D6" w14:textId="1A8EF9AA" w:rsidR="00C34C45" w:rsidRPr="009E4047" w:rsidRDefault="00B71CDF" w:rsidP="006A616C">
            <w:pPr>
              <w:jc w:val="center"/>
              <w:rPr>
                <w:rFonts w:asciiTheme="majorHAnsi" w:hAnsiTheme="majorHAnsi" w:cstheme="majorHAnsi"/>
                <w:lang w:val="en-US"/>
              </w:rPr>
            </w:pPr>
            <w:r w:rsidRPr="009E4047">
              <w:rPr>
                <w:rFonts w:asciiTheme="majorHAnsi" w:hAnsiTheme="majorHAnsi" w:cstheme="majorHAnsi"/>
              </w:rPr>
              <w:t>p=0.6</w:t>
            </w:r>
            <w:r w:rsidR="00631DAA">
              <w:rPr>
                <w:rFonts w:asciiTheme="majorHAnsi" w:hAnsiTheme="majorHAnsi" w:cstheme="majorHAnsi"/>
              </w:rPr>
              <w:t>6</w:t>
            </w:r>
          </w:p>
        </w:tc>
      </w:tr>
      <w:tr w:rsidR="00B71CDF" w:rsidRPr="009E4047" w14:paraId="519F79DC" w14:textId="77777777" w:rsidTr="006A616C">
        <w:tc>
          <w:tcPr>
            <w:tcW w:w="2689" w:type="dxa"/>
          </w:tcPr>
          <w:p w14:paraId="42B3F4BD" w14:textId="4D64D234" w:rsidR="00B71CDF" w:rsidRPr="00E35AC5" w:rsidRDefault="00B71CDF" w:rsidP="006A616C">
            <w:pPr>
              <w:rPr>
                <w:rFonts w:asciiTheme="majorHAnsi" w:hAnsiTheme="majorHAnsi" w:cstheme="majorHAnsi"/>
                <w:vertAlign w:val="superscript"/>
                <w:lang w:val="en-US"/>
              </w:rPr>
            </w:pPr>
            <w:r w:rsidRPr="009E4047">
              <w:rPr>
                <w:rFonts w:asciiTheme="majorHAnsi" w:eastAsia="TimesNewRoman" w:hAnsiTheme="majorHAnsi" w:cstheme="majorHAnsi"/>
                <w:lang w:val="en-US"/>
              </w:rPr>
              <w:t>Response: ≥50% reduction in mean VAS-Score from baseline to the last week of treatment</w:t>
            </w:r>
            <w:r w:rsidR="00E35AC5">
              <w:rPr>
                <w:rFonts w:asciiTheme="majorHAnsi" w:eastAsia="TimesNewRoman" w:hAnsiTheme="majorHAnsi" w:cstheme="majorHAnsi"/>
                <w:vertAlign w:val="superscript"/>
                <w:lang w:val="en-US"/>
              </w:rPr>
              <w:t>2</w:t>
            </w:r>
          </w:p>
        </w:tc>
        <w:tc>
          <w:tcPr>
            <w:tcW w:w="2268" w:type="dxa"/>
          </w:tcPr>
          <w:p w14:paraId="0CC0D4D9" w14:textId="120B7B80" w:rsidR="00B71CDF" w:rsidRPr="009E4047" w:rsidRDefault="00B71CDF" w:rsidP="006A616C">
            <w:pPr>
              <w:jc w:val="center"/>
              <w:rPr>
                <w:rFonts w:asciiTheme="majorHAnsi" w:hAnsiTheme="majorHAnsi" w:cstheme="majorHAnsi"/>
                <w:lang w:val="en-US"/>
              </w:rPr>
            </w:pPr>
            <w:r w:rsidRPr="009E4047">
              <w:rPr>
                <w:rFonts w:asciiTheme="majorHAnsi" w:hAnsiTheme="majorHAnsi" w:cstheme="majorHAnsi"/>
              </w:rPr>
              <w:t>8</w:t>
            </w:r>
          </w:p>
        </w:tc>
        <w:tc>
          <w:tcPr>
            <w:tcW w:w="2835" w:type="dxa"/>
          </w:tcPr>
          <w:p w14:paraId="5CB248AB" w14:textId="146F0EF7" w:rsidR="00B71CDF" w:rsidRPr="009E4047" w:rsidRDefault="00B71CDF" w:rsidP="006A616C">
            <w:pPr>
              <w:jc w:val="center"/>
              <w:rPr>
                <w:rFonts w:asciiTheme="majorHAnsi" w:hAnsiTheme="majorHAnsi" w:cstheme="majorHAnsi"/>
                <w:lang w:val="en-US"/>
              </w:rPr>
            </w:pPr>
            <w:r w:rsidRPr="009E4047">
              <w:rPr>
                <w:rFonts w:asciiTheme="majorHAnsi" w:hAnsiTheme="majorHAnsi" w:cstheme="majorHAnsi"/>
              </w:rPr>
              <w:t>13</w:t>
            </w:r>
          </w:p>
        </w:tc>
        <w:tc>
          <w:tcPr>
            <w:tcW w:w="1270" w:type="dxa"/>
          </w:tcPr>
          <w:p w14:paraId="3E9ABF08" w14:textId="43C40E24" w:rsidR="00B71CDF" w:rsidRPr="009E4047" w:rsidRDefault="00B71CDF" w:rsidP="006A616C">
            <w:pPr>
              <w:jc w:val="center"/>
              <w:rPr>
                <w:rFonts w:asciiTheme="majorHAnsi" w:hAnsiTheme="majorHAnsi" w:cstheme="majorHAnsi"/>
                <w:lang w:val="en-US"/>
              </w:rPr>
            </w:pPr>
            <w:r w:rsidRPr="009E4047">
              <w:rPr>
                <w:rFonts w:asciiTheme="majorHAnsi" w:hAnsiTheme="majorHAnsi" w:cstheme="majorHAnsi"/>
              </w:rPr>
              <w:t>p=0.30</w:t>
            </w:r>
          </w:p>
        </w:tc>
      </w:tr>
      <w:tr w:rsidR="00E35AC5" w:rsidRPr="00E04665" w14:paraId="332D1B33" w14:textId="77777777" w:rsidTr="006A616C">
        <w:tc>
          <w:tcPr>
            <w:tcW w:w="2689" w:type="dxa"/>
          </w:tcPr>
          <w:p w14:paraId="00C3F792" w14:textId="616D220A" w:rsidR="00E35AC5" w:rsidRPr="00E04665" w:rsidRDefault="00E35AC5" w:rsidP="006A616C">
            <w:pPr>
              <w:rPr>
                <w:rFonts w:asciiTheme="majorHAnsi" w:eastAsia="TimesNewRoman" w:hAnsiTheme="majorHAnsi" w:cstheme="majorHAnsi"/>
                <w:vertAlign w:val="superscript"/>
                <w:lang w:val="en-US"/>
              </w:rPr>
            </w:pPr>
            <w:r w:rsidRPr="00E04665">
              <w:rPr>
                <w:rFonts w:asciiTheme="majorHAnsi" w:eastAsia="TimesNewRoman" w:hAnsiTheme="majorHAnsi" w:cstheme="majorHAnsi"/>
                <w:lang w:val="en-US"/>
              </w:rPr>
              <w:t>Response: ≥30% reduction in WOMAC pain subscale from baseline to the last week of treatment</w:t>
            </w:r>
            <w:r w:rsidRPr="00E04665">
              <w:rPr>
                <w:rFonts w:asciiTheme="majorHAnsi" w:eastAsia="TimesNewRoman" w:hAnsiTheme="majorHAnsi" w:cstheme="majorHAnsi"/>
                <w:vertAlign w:val="superscript"/>
                <w:lang w:val="en-US"/>
              </w:rPr>
              <w:t>3</w:t>
            </w:r>
          </w:p>
        </w:tc>
        <w:tc>
          <w:tcPr>
            <w:tcW w:w="2268" w:type="dxa"/>
          </w:tcPr>
          <w:p w14:paraId="78FD4BD7" w14:textId="36A09777" w:rsidR="00E35AC5" w:rsidRPr="00E04665" w:rsidRDefault="00E35AC5" w:rsidP="006A616C">
            <w:pPr>
              <w:jc w:val="center"/>
              <w:rPr>
                <w:rFonts w:asciiTheme="majorHAnsi" w:hAnsiTheme="majorHAnsi" w:cstheme="majorHAnsi"/>
                <w:lang w:val="en-US"/>
              </w:rPr>
            </w:pPr>
            <w:r w:rsidRPr="00E04665">
              <w:rPr>
                <w:rFonts w:asciiTheme="majorHAnsi" w:hAnsiTheme="majorHAnsi" w:cstheme="majorHAnsi"/>
                <w:lang w:val="en-US"/>
              </w:rPr>
              <w:t>16</w:t>
            </w:r>
          </w:p>
        </w:tc>
        <w:tc>
          <w:tcPr>
            <w:tcW w:w="2835" w:type="dxa"/>
          </w:tcPr>
          <w:p w14:paraId="285372F7" w14:textId="5E0211F3" w:rsidR="00E35AC5" w:rsidRPr="00E04665" w:rsidRDefault="00E35AC5" w:rsidP="006A616C">
            <w:pPr>
              <w:jc w:val="center"/>
              <w:rPr>
                <w:rFonts w:asciiTheme="majorHAnsi" w:hAnsiTheme="majorHAnsi" w:cstheme="majorHAnsi"/>
                <w:lang w:val="en-US"/>
              </w:rPr>
            </w:pPr>
            <w:r w:rsidRPr="00E04665">
              <w:rPr>
                <w:rFonts w:asciiTheme="majorHAnsi" w:hAnsiTheme="majorHAnsi" w:cstheme="majorHAnsi"/>
                <w:lang w:val="en-US"/>
              </w:rPr>
              <w:t>23</w:t>
            </w:r>
          </w:p>
        </w:tc>
        <w:tc>
          <w:tcPr>
            <w:tcW w:w="1270" w:type="dxa"/>
          </w:tcPr>
          <w:p w14:paraId="246E367D" w14:textId="6D8229F5" w:rsidR="00E35AC5" w:rsidRPr="00E04665" w:rsidRDefault="00DE5E88" w:rsidP="006A616C">
            <w:pPr>
              <w:jc w:val="center"/>
              <w:rPr>
                <w:rFonts w:asciiTheme="majorHAnsi" w:hAnsiTheme="majorHAnsi" w:cstheme="majorHAnsi"/>
                <w:lang w:val="en-US"/>
              </w:rPr>
            </w:pPr>
            <w:r w:rsidRPr="00E04665">
              <w:rPr>
                <w:rFonts w:asciiTheme="majorHAnsi" w:hAnsiTheme="majorHAnsi" w:cstheme="majorHAnsi"/>
                <w:lang w:val="en-US"/>
              </w:rPr>
              <w:t>p=0.364</w:t>
            </w:r>
          </w:p>
        </w:tc>
      </w:tr>
      <w:tr w:rsidR="00E35AC5" w:rsidRPr="00E04665" w14:paraId="158B3A72" w14:textId="77777777" w:rsidTr="006A616C">
        <w:tc>
          <w:tcPr>
            <w:tcW w:w="2689" w:type="dxa"/>
          </w:tcPr>
          <w:p w14:paraId="52096B84" w14:textId="1BFB2EA9" w:rsidR="00E35AC5" w:rsidRPr="00E04665" w:rsidRDefault="003245E3" w:rsidP="006A616C">
            <w:pPr>
              <w:rPr>
                <w:rFonts w:asciiTheme="majorHAnsi" w:eastAsia="TimesNewRoman" w:hAnsiTheme="majorHAnsi" w:cstheme="majorHAnsi"/>
                <w:vertAlign w:val="superscript"/>
                <w:lang w:val="en-US"/>
              </w:rPr>
            </w:pPr>
            <w:r w:rsidRPr="00E04665">
              <w:rPr>
                <w:rFonts w:asciiTheme="majorHAnsi" w:eastAsia="TimesNewRoman" w:hAnsiTheme="majorHAnsi" w:cstheme="majorHAnsi"/>
                <w:lang w:val="en-US"/>
              </w:rPr>
              <w:t>Response: ≥50% reduction in WOMAC pain subscale from baseline to the last week of treatment</w:t>
            </w:r>
            <w:r w:rsidRPr="00E04665">
              <w:rPr>
                <w:rFonts w:asciiTheme="majorHAnsi" w:eastAsia="TimesNewRoman" w:hAnsiTheme="majorHAnsi" w:cstheme="majorHAnsi"/>
                <w:vertAlign w:val="superscript"/>
                <w:lang w:val="en-US"/>
              </w:rPr>
              <w:t>4</w:t>
            </w:r>
          </w:p>
        </w:tc>
        <w:tc>
          <w:tcPr>
            <w:tcW w:w="2268" w:type="dxa"/>
          </w:tcPr>
          <w:p w14:paraId="4E6E8DAE" w14:textId="0349A8C1" w:rsidR="00E35AC5" w:rsidRPr="00E04665" w:rsidRDefault="003245E3" w:rsidP="006A616C">
            <w:pPr>
              <w:jc w:val="center"/>
              <w:rPr>
                <w:rFonts w:asciiTheme="majorHAnsi" w:hAnsiTheme="majorHAnsi" w:cstheme="majorHAnsi"/>
                <w:lang w:val="en-US"/>
              </w:rPr>
            </w:pPr>
            <w:r w:rsidRPr="00E04665">
              <w:rPr>
                <w:rFonts w:asciiTheme="majorHAnsi" w:hAnsiTheme="majorHAnsi" w:cstheme="majorHAnsi"/>
                <w:lang w:val="en-US"/>
              </w:rPr>
              <w:t>11</w:t>
            </w:r>
          </w:p>
        </w:tc>
        <w:tc>
          <w:tcPr>
            <w:tcW w:w="2835" w:type="dxa"/>
          </w:tcPr>
          <w:p w14:paraId="023E272E" w14:textId="73A809D0" w:rsidR="00E35AC5" w:rsidRPr="00E04665" w:rsidRDefault="003245E3" w:rsidP="006A616C">
            <w:pPr>
              <w:jc w:val="center"/>
              <w:rPr>
                <w:rFonts w:asciiTheme="majorHAnsi" w:hAnsiTheme="majorHAnsi" w:cstheme="majorHAnsi"/>
                <w:lang w:val="en-US"/>
              </w:rPr>
            </w:pPr>
            <w:r w:rsidRPr="00E04665">
              <w:rPr>
                <w:rFonts w:asciiTheme="majorHAnsi" w:hAnsiTheme="majorHAnsi" w:cstheme="majorHAnsi"/>
                <w:lang w:val="en-US"/>
              </w:rPr>
              <w:t>15</w:t>
            </w:r>
          </w:p>
        </w:tc>
        <w:tc>
          <w:tcPr>
            <w:tcW w:w="1270" w:type="dxa"/>
          </w:tcPr>
          <w:p w14:paraId="2571B075" w14:textId="67783389" w:rsidR="00E35AC5" w:rsidRPr="00E04665" w:rsidRDefault="003245E3" w:rsidP="006A616C">
            <w:pPr>
              <w:jc w:val="center"/>
              <w:rPr>
                <w:rFonts w:asciiTheme="majorHAnsi" w:hAnsiTheme="majorHAnsi" w:cstheme="majorHAnsi"/>
                <w:lang w:val="en-US"/>
              </w:rPr>
            </w:pPr>
            <w:r w:rsidRPr="00E04665">
              <w:rPr>
                <w:rFonts w:asciiTheme="majorHAnsi" w:hAnsiTheme="majorHAnsi" w:cstheme="majorHAnsi"/>
                <w:lang w:val="en-US"/>
              </w:rPr>
              <w:t>P=0.945</w:t>
            </w:r>
          </w:p>
        </w:tc>
      </w:tr>
      <w:tr w:rsidR="00B71CDF" w:rsidRPr="009E4047" w14:paraId="24C5F533" w14:textId="77777777" w:rsidTr="006A616C">
        <w:tc>
          <w:tcPr>
            <w:tcW w:w="2689" w:type="dxa"/>
          </w:tcPr>
          <w:p w14:paraId="6E12D299" w14:textId="5CBB7EEC" w:rsidR="00B71CDF" w:rsidRPr="003245E3" w:rsidRDefault="00B71CDF" w:rsidP="006A616C">
            <w:pPr>
              <w:rPr>
                <w:rFonts w:asciiTheme="majorHAnsi" w:hAnsiTheme="majorHAnsi" w:cstheme="majorHAnsi"/>
                <w:vertAlign w:val="superscript"/>
                <w:lang w:val="en-US"/>
              </w:rPr>
            </w:pPr>
            <w:r w:rsidRPr="009E4047">
              <w:rPr>
                <w:rFonts w:asciiTheme="majorHAnsi" w:hAnsiTheme="majorHAnsi" w:cstheme="majorHAnsi"/>
                <w:lang w:val="en-US"/>
              </w:rPr>
              <w:t>Use of</w:t>
            </w:r>
            <w:r w:rsidR="00C41DCB">
              <w:rPr>
                <w:rFonts w:asciiTheme="majorHAnsi" w:hAnsiTheme="majorHAnsi" w:cstheme="majorHAnsi"/>
                <w:lang w:val="en-US"/>
              </w:rPr>
              <w:t xml:space="preserve"> IR</w:t>
            </w:r>
            <w:r w:rsidRPr="009E4047">
              <w:rPr>
                <w:rFonts w:asciiTheme="majorHAnsi" w:hAnsiTheme="majorHAnsi" w:cstheme="majorHAnsi"/>
                <w:lang w:val="en-US"/>
              </w:rPr>
              <w:t xml:space="preserve"> </w:t>
            </w:r>
            <w:r w:rsidR="00C41DCB">
              <w:rPr>
                <w:rFonts w:asciiTheme="majorHAnsi" w:hAnsiTheme="majorHAnsi" w:cstheme="majorHAnsi"/>
                <w:lang w:val="en-US"/>
              </w:rPr>
              <w:t xml:space="preserve">tramadol </w:t>
            </w:r>
            <w:r w:rsidR="003245E3">
              <w:rPr>
                <w:rFonts w:asciiTheme="majorHAnsi" w:hAnsiTheme="majorHAnsi" w:cstheme="majorHAnsi"/>
                <w:vertAlign w:val="superscript"/>
                <w:lang w:val="en-US"/>
              </w:rPr>
              <w:t>5</w:t>
            </w:r>
          </w:p>
        </w:tc>
        <w:tc>
          <w:tcPr>
            <w:tcW w:w="2268" w:type="dxa"/>
          </w:tcPr>
          <w:p w14:paraId="63262414" w14:textId="47D4D7E0" w:rsidR="00B71CDF" w:rsidRPr="009E4047" w:rsidRDefault="00B71CDF" w:rsidP="006A616C">
            <w:pPr>
              <w:jc w:val="center"/>
              <w:rPr>
                <w:rFonts w:asciiTheme="majorHAnsi" w:hAnsiTheme="majorHAnsi" w:cstheme="majorHAnsi"/>
                <w:lang w:val="en-US"/>
              </w:rPr>
            </w:pPr>
            <w:r w:rsidRPr="009E4047">
              <w:rPr>
                <w:rFonts w:asciiTheme="majorHAnsi" w:hAnsiTheme="majorHAnsi" w:cstheme="majorHAnsi"/>
              </w:rPr>
              <w:t>3</w:t>
            </w:r>
          </w:p>
        </w:tc>
        <w:tc>
          <w:tcPr>
            <w:tcW w:w="2835" w:type="dxa"/>
          </w:tcPr>
          <w:p w14:paraId="4942EDB4" w14:textId="7724F796" w:rsidR="00B71CDF" w:rsidRPr="009E4047" w:rsidRDefault="00B71CDF" w:rsidP="006A616C">
            <w:pPr>
              <w:jc w:val="center"/>
              <w:rPr>
                <w:rFonts w:asciiTheme="majorHAnsi" w:hAnsiTheme="majorHAnsi" w:cstheme="majorHAnsi"/>
                <w:lang w:val="en-US"/>
              </w:rPr>
            </w:pPr>
            <w:r w:rsidRPr="009E4047">
              <w:rPr>
                <w:rFonts w:asciiTheme="majorHAnsi" w:hAnsiTheme="majorHAnsi" w:cstheme="majorHAnsi"/>
              </w:rPr>
              <w:t>4</w:t>
            </w:r>
          </w:p>
        </w:tc>
        <w:tc>
          <w:tcPr>
            <w:tcW w:w="1270" w:type="dxa"/>
          </w:tcPr>
          <w:p w14:paraId="27A5F573" w14:textId="590DD9BF" w:rsidR="00B71CDF" w:rsidRPr="009E4047" w:rsidRDefault="00B71CDF" w:rsidP="006A616C">
            <w:pPr>
              <w:jc w:val="center"/>
              <w:rPr>
                <w:rFonts w:asciiTheme="majorHAnsi" w:hAnsiTheme="majorHAnsi" w:cstheme="majorHAnsi"/>
                <w:lang w:val="en-US"/>
              </w:rPr>
            </w:pPr>
            <w:r w:rsidRPr="009E4047">
              <w:rPr>
                <w:rFonts w:asciiTheme="majorHAnsi" w:hAnsiTheme="majorHAnsi" w:cstheme="majorHAnsi"/>
              </w:rPr>
              <w:t>p=0.71</w:t>
            </w:r>
          </w:p>
        </w:tc>
      </w:tr>
    </w:tbl>
    <w:p w14:paraId="3A68C636" w14:textId="0E3BAF73" w:rsidR="005E08AD" w:rsidRPr="00842EBE" w:rsidRDefault="006A616C">
      <w:pPr>
        <w:rPr>
          <w:rFonts w:asciiTheme="majorHAnsi" w:hAnsiTheme="majorHAnsi" w:cstheme="majorHAnsi"/>
          <w:b/>
          <w:bCs/>
          <w:lang w:val="en-US"/>
        </w:rPr>
      </w:pPr>
      <w:r w:rsidRPr="00842EBE">
        <w:rPr>
          <w:rFonts w:asciiTheme="majorHAnsi" w:hAnsiTheme="majorHAnsi" w:cstheme="majorHAnsi"/>
          <w:b/>
          <w:bCs/>
          <w:lang w:val="en-US"/>
        </w:rPr>
        <w:t>Supplementary Table 1</w:t>
      </w:r>
      <w:r w:rsidR="00842EBE" w:rsidRPr="00842EBE">
        <w:rPr>
          <w:rFonts w:asciiTheme="majorHAnsi" w:hAnsiTheme="majorHAnsi" w:cstheme="majorHAnsi"/>
          <w:b/>
          <w:bCs/>
          <w:lang w:val="en-US"/>
        </w:rPr>
        <w:t>: Repones Rates and Use of Rescue Medication</w:t>
      </w:r>
    </w:p>
    <w:p w14:paraId="512537BC" w14:textId="77777777" w:rsidR="006A616C" w:rsidRDefault="006A616C">
      <w:pPr>
        <w:rPr>
          <w:rFonts w:asciiTheme="majorHAnsi" w:hAnsiTheme="majorHAnsi" w:cstheme="majorHAnsi"/>
          <w:lang w:val="en-US"/>
        </w:rPr>
      </w:pPr>
    </w:p>
    <w:p w14:paraId="56549490" w14:textId="57F4DB5E" w:rsidR="00B71CDF" w:rsidRPr="009E4047" w:rsidRDefault="00B71CDF">
      <w:pPr>
        <w:rPr>
          <w:rFonts w:asciiTheme="majorHAnsi" w:hAnsiTheme="majorHAnsi" w:cstheme="majorHAnsi"/>
          <w:lang w:val="en-US"/>
        </w:rPr>
      </w:pPr>
      <w:r w:rsidRPr="009E4047">
        <w:rPr>
          <w:rFonts w:asciiTheme="majorHAnsi" w:hAnsiTheme="majorHAnsi" w:cstheme="majorHAnsi"/>
          <w:lang w:val="en-US"/>
        </w:rPr>
        <w:t xml:space="preserve">. </w:t>
      </w:r>
    </w:p>
    <w:p w14:paraId="6B07705E" w14:textId="66477DD6" w:rsidR="00B71CDF" w:rsidRPr="009E4047" w:rsidRDefault="00E35AC5">
      <w:pPr>
        <w:rPr>
          <w:rFonts w:asciiTheme="majorHAnsi" w:hAnsiTheme="majorHAnsi" w:cstheme="majorHAnsi"/>
          <w:lang w:val="en-US"/>
        </w:rPr>
      </w:pPr>
      <w:r>
        <w:rPr>
          <w:rFonts w:asciiTheme="majorHAnsi" w:hAnsiTheme="majorHAnsi" w:cstheme="majorHAnsi"/>
          <w:vertAlign w:val="superscript"/>
          <w:lang w:val="en-US"/>
        </w:rPr>
        <w:t>1</w:t>
      </w:r>
      <w:r w:rsidR="00B71CDF" w:rsidRPr="009E4047">
        <w:rPr>
          <w:rFonts w:asciiTheme="majorHAnsi" w:eastAsia="TimesNewRoman" w:hAnsiTheme="majorHAnsi" w:cstheme="majorHAnsi"/>
          <w:lang w:val="en-US"/>
        </w:rPr>
        <w:t xml:space="preserve"> Response defined as: ≥30% reduction in mean VAS-Score from baseline to the last week of treatment, </w:t>
      </w:r>
      <w:r w:rsidR="00B71CDF" w:rsidRPr="009E4047">
        <w:rPr>
          <w:rFonts w:asciiTheme="majorHAnsi" w:hAnsiTheme="majorHAnsi" w:cstheme="majorHAnsi"/>
          <w:lang w:val="en-US"/>
        </w:rPr>
        <w:t>odds for response were 22% lower in the CBD group than in the placebo group (Odds ratio</w:t>
      </w:r>
      <w:r w:rsidR="008A583D">
        <w:rPr>
          <w:rFonts w:asciiTheme="majorHAnsi" w:hAnsiTheme="majorHAnsi" w:cstheme="majorHAnsi"/>
          <w:lang w:val="en-US"/>
        </w:rPr>
        <w:t xml:space="preserve"> </w:t>
      </w:r>
      <w:r w:rsidR="00B71CDF" w:rsidRPr="009E4047">
        <w:rPr>
          <w:rFonts w:asciiTheme="majorHAnsi" w:hAnsiTheme="majorHAnsi" w:cstheme="majorHAnsi"/>
          <w:lang w:val="en-US"/>
        </w:rPr>
        <w:t>(OR) = 0.78, 95%CI: 0.26 to 2.33</w:t>
      </w:r>
      <w:r w:rsidR="008A583D">
        <w:rPr>
          <w:rFonts w:asciiTheme="majorHAnsi" w:hAnsiTheme="majorHAnsi" w:cstheme="majorHAnsi"/>
          <w:lang w:val="en-US"/>
        </w:rPr>
        <w:t>;</w:t>
      </w:r>
      <w:r w:rsidR="00B71CDF" w:rsidRPr="009E4047">
        <w:rPr>
          <w:rFonts w:asciiTheme="majorHAnsi" w:hAnsiTheme="majorHAnsi" w:cstheme="majorHAnsi"/>
          <w:lang w:val="en-US"/>
        </w:rPr>
        <w:t xml:space="preserve"> p=0.6</w:t>
      </w:r>
      <w:r w:rsidR="00631DAA">
        <w:rPr>
          <w:rFonts w:asciiTheme="majorHAnsi" w:hAnsiTheme="majorHAnsi" w:cstheme="majorHAnsi"/>
          <w:lang w:val="en-US"/>
        </w:rPr>
        <w:t>6</w:t>
      </w:r>
      <w:r w:rsidR="00B71CDF" w:rsidRPr="009E4047">
        <w:rPr>
          <w:rFonts w:asciiTheme="majorHAnsi" w:hAnsiTheme="majorHAnsi" w:cstheme="majorHAnsi"/>
          <w:lang w:val="en-US"/>
        </w:rPr>
        <w:t>).</w:t>
      </w:r>
    </w:p>
    <w:p w14:paraId="0CDAB3DB" w14:textId="0433437F" w:rsidR="003245E3" w:rsidRPr="003245E3" w:rsidRDefault="00E35AC5" w:rsidP="004E4578">
      <w:pPr>
        <w:rPr>
          <w:rFonts w:asciiTheme="majorHAnsi" w:hAnsiTheme="majorHAnsi" w:cstheme="majorHAnsi"/>
          <w:lang w:val="en-US"/>
        </w:rPr>
      </w:pPr>
      <w:r>
        <w:rPr>
          <w:rFonts w:asciiTheme="majorHAnsi" w:hAnsiTheme="majorHAnsi" w:cstheme="majorHAnsi"/>
          <w:vertAlign w:val="superscript"/>
          <w:lang w:val="en-US"/>
        </w:rPr>
        <w:t>2</w:t>
      </w:r>
      <w:r w:rsidR="004E4578" w:rsidRPr="009E4047">
        <w:rPr>
          <w:rFonts w:asciiTheme="majorHAnsi" w:eastAsia="TimesNewRoman" w:hAnsiTheme="majorHAnsi" w:cstheme="majorHAnsi"/>
          <w:lang w:val="en-US"/>
        </w:rPr>
        <w:t xml:space="preserve">Response defined as: ≥50% reduction in mean VAS-Score from baseline to the last week of treatment, </w:t>
      </w:r>
      <w:r w:rsidR="004E4578" w:rsidRPr="009E4047">
        <w:rPr>
          <w:rFonts w:asciiTheme="majorHAnsi" w:hAnsiTheme="majorHAnsi" w:cstheme="majorHAnsi"/>
          <w:lang w:val="en-US"/>
        </w:rPr>
        <w:t>odds for response were 47% lower in the CBD group than in the placebo (Odds ratio</w:t>
      </w:r>
      <w:r w:rsidR="008A583D">
        <w:rPr>
          <w:rFonts w:asciiTheme="majorHAnsi" w:hAnsiTheme="majorHAnsi" w:cstheme="majorHAnsi"/>
          <w:lang w:val="en-US"/>
        </w:rPr>
        <w:t xml:space="preserve"> </w:t>
      </w:r>
      <w:r w:rsidR="004E4578" w:rsidRPr="009E4047">
        <w:rPr>
          <w:rFonts w:asciiTheme="majorHAnsi" w:hAnsiTheme="majorHAnsi" w:cstheme="majorHAnsi"/>
          <w:lang w:val="en-US"/>
        </w:rPr>
        <w:t>(OR) = 0.53, 95%CI: 0.16 to 1.75</w:t>
      </w:r>
      <w:r w:rsidR="008A583D">
        <w:rPr>
          <w:rFonts w:asciiTheme="majorHAnsi" w:hAnsiTheme="majorHAnsi" w:cstheme="majorHAnsi"/>
          <w:lang w:val="en-US"/>
        </w:rPr>
        <w:t>;</w:t>
      </w:r>
      <w:r w:rsidR="004E4578" w:rsidRPr="009E4047">
        <w:rPr>
          <w:rFonts w:asciiTheme="majorHAnsi" w:hAnsiTheme="majorHAnsi" w:cstheme="majorHAnsi"/>
          <w:lang w:val="en-US"/>
        </w:rPr>
        <w:t xml:space="preserve"> p=0.30)</w:t>
      </w:r>
    </w:p>
    <w:p w14:paraId="245274C6" w14:textId="6D1818DA" w:rsidR="00DE5E88" w:rsidRPr="00E04665" w:rsidRDefault="00DE5E88" w:rsidP="00DE5E88">
      <w:pPr>
        <w:rPr>
          <w:rFonts w:asciiTheme="majorHAnsi" w:hAnsiTheme="majorHAnsi" w:cstheme="majorHAnsi"/>
          <w:lang w:val="en-US"/>
        </w:rPr>
      </w:pPr>
      <w:r w:rsidRPr="00E04665">
        <w:rPr>
          <w:rFonts w:asciiTheme="majorHAnsi" w:hAnsiTheme="majorHAnsi" w:cstheme="majorHAnsi"/>
          <w:vertAlign w:val="superscript"/>
          <w:lang w:val="en-US"/>
        </w:rPr>
        <w:t xml:space="preserve">3 </w:t>
      </w:r>
      <w:bookmarkStart w:id="0" w:name="_Hlk146222914"/>
      <w:r w:rsidRPr="00E04665">
        <w:rPr>
          <w:rFonts w:asciiTheme="majorHAnsi" w:eastAsia="TimesNewRoman" w:hAnsiTheme="majorHAnsi" w:cstheme="majorHAnsi"/>
          <w:lang w:val="en-US"/>
        </w:rPr>
        <w:t xml:space="preserve">Response defined as: ≥30% reduction in WOMAC pain subscale from baseline to the last week of treatment, </w:t>
      </w:r>
      <w:r w:rsidRPr="00E04665">
        <w:rPr>
          <w:rFonts w:asciiTheme="majorHAnsi" w:hAnsiTheme="majorHAnsi" w:cstheme="majorHAnsi"/>
          <w:lang w:val="en-US"/>
        </w:rPr>
        <w:t>odds for response were 38% lower in the CBD group than in the placebo group (Odds ratio (OR) = 0.62, 95%CI: 0.22 to 1.73; p=0.66).</w:t>
      </w:r>
    </w:p>
    <w:p w14:paraId="1179EFB8" w14:textId="095DEE4F" w:rsidR="00DE5E88" w:rsidRPr="00E04665" w:rsidRDefault="003245E3" w:rsidP="004E4578">
      <w:pPr>
        <w:rPr>
          <w:rFonts w:asciiTheme="majorHAnsi" w:hAnsiTheme="majorHAnsi" w:cstheme="majorHAnsi"/>
          <w:lang w:val="en-US"/>
        </w:rPr>
      </w:pPr>
      <w:r w:rsidRPr="00E04665">
        <w:rPr>
          <w:rFonts w:asciiTheme="majorHAnsi" w:hAnsiTheme="majorHAnsi" w:cstheme="majorHAnsi"/>
          <w:vertAlign w:val="superscript"/>
          <w:lang w:val="en-US"/>
        </w:rPr>
        <w:t xml:space="preserve">4 </w:t>
      </w:r>
      <w:r w:rsidRPr="00E04665">
        <w:rPr>
          <w:rFonts w:asciiTheme="majorHAnsi" w:eastAsia="TimesNewRoman" w:hAnsiTheme="majorHAnsi" w:cstheme="majorHAnsi"/>
          <w:lang w:val="en-US"/>
        </w:rPr>
        <w:t xml:space="preserve">Response defined as: ≥50% reduction in WOMAC pain subscale from baseline to the last week of treatment, </w:t>
      </w:r>
      <w:r w:rsidRPr="00E04665">
        <w:rPr>
          <w:rFonts w:asciiTheme="majorHAnsi" w:hAnsiTheme="majorHAnsi" w:cstheme="majorHAnsi"/>
          <w:lang w:val="en-US"/>
        </w:rPr>
        <w:t>odds for response were 3% lower in the CBD group than in the placebo group (Odds ratio (OR) = 0.97, 95%CI: 0.35 to 2.64; p=0.945).</w:t>
      </w:r>
    </w:p>
    <w:bookmarkEnd w:id="0"/>
    <w:p w14:paraId="7E0F5C41" w14:textId="4D741CBF" w:rsidR="004E4578" w:rsidRPr="00842EBE" w:rsidRDefault="003245E3" w:rsidP="004E4578">
      <w:pPr>
        <w:rPr>
          <w:rFonts w:asciiTheme="majorHAnsi" w:hAnsiTheme="majorHAnsi" w:cstheme="majorHAnsi"/>
          <w:lang w:val="en-US"/>
        </w:rPr>
      </w:pPr>
      <w:r w:rsidRPr="00E04665">
        <w:rPr>
          <w:rFonts w:asciiTheme="majorHAnsi" w:hAnsiTheme="majorHAnsi" w:cstheme="majorHAnsi"/>
          <w:vertAlign w:val="superscript"/>
          <w:lang w:val="en-US"/>
        </w:rPr>
        <w:t>5</w:t>
      </w:r>
      <w:r w:rsidR="004E4578" w:rsidRPr="00E04665">
        <w:rPr>
          <w:rFonts w:asciiTheme="majorHAnsi" w:hAnsiTheme="majorHAnsi" w:cstheme="majorHAnsi"/>
          <w:lang w:val="en-US"/>
        </w:rPr>
        <w:t>Fisher's Exact Test p=0.71</w:t>
      </w:r>
    </w:p>
    <w:p w14:paraId="4309612F" w14:textId="77777777" w:rsidR="006A616C" w:rsidRDefault="006A616C" w:rsidP="00334381">
      <w:pPr>
        <w:rPr>
          <w:rFonts w:asciiTheme="majorHAnsi" w:hAnsiTheme="majorHAnsi" w:cstheme="majorHAnsi"/>
          <w:lang w:val="en-US"/>
        </w:rPr>
      </w:pPr>
    </w:p>
    <w:p w14:paraId="75A5BD0A" w14:textId="0855B479" w:rsidR="00334381" w:rsidRPr="00842EBE" w:rsidRDefault="00334381" w:rsidP="00334381">
      <w:pPr>
        <w:rPr>
          <w:rFonts w:asciiTheme="majorHAnsi" w:hAnsiTheme="majorHAnsi" w:cstheme="majorHAnsi"/>
          <w:b/>
          <w:bCs/>
          <w:lang w:val="en-US"/>
        </w:rPr>
      </w:pPr>
      <w:r w:rsidRPr="00842EBE">
        <w:rPr>
          <w:rFonts w:asciiTheme="majorHAnsi" w:hAnsiTheme="majorHAnsi" w:cstheme="majorHAnsi"/>
          <w:b/>
          <w:bCs/>
          <w:lang w:val="en-US"/>
        </w:rPr>
        <w:t xml:space="preserve">Supplementary Table 2. </w:t>
      </w:r>
      <w:r w:rsidR="00842EBE" w:rsidRPr="00842EBE">
        <w:rPr>
          <w:rFonts w:asciiTheme="majorHAnsi" w:hAnsiTheme="majorHAnsi" w:cstheme="majorHAnsi"/>
          <w:b/>
          <w:bCs/>
          <w:lang w:val="en-US"/>
        </w:rPr>
        <w:t>Blinding Survey</w:t>
      </w:r>
    </w:p>
    <w:p w14:paraId="25A57A61" w14:textId="5854A14C" w:rsidR="006A58E8" w:rsidRDefault="006A58E8" w:rsidP="00334381">
      <w:pPr>
        <w:rPr>
          <w:lang w:val="en-US"/>
        </w:rPr>
      </w:pPr>
    </w:p>
    <w:tbl>
      <w:tblPr>
        <w:tblStyle w:val="Tabellenraster"/>
        <w:tblW w:w="0" w:type="auto"/>
        <w:tblInd w:w="5" w:type="dxa"/>
        <w:tblLook w:val="04A0" w:firstRow="1" w:lastRow="0" w:firstColumn="1" w:lastColumn="0" w:noHBand="0" w:noVBand="1"/>
      </w:tblPr>
      <w:tblGrid>
        <w:gridCol w:w="2265"/>
        <w:gridCol w:w="2265"/>
        <w:gridCol w:w="2266"/>
        <w:gridCol w:w="2266"/>
      </w:tblGrid>
      <w:tr w:rsidR="00FA6872" w14:paraId="57F04395" w14:textId="77777777" w:rsidTr="00FA6872">
        <w:tc>
          <w:tcPr>
            <w:tcW w:w="2265" w:type="dxa"/>
            <w:tcBorders>
              <w:top w:val="nil"/>
              <w:left w:val="nil"/>
            </w:tcBorders>
          </w:tcPr>
          <w:p w14:paraId="62D069EF" w14:textId="77777777" w:rsidR="00FA6872" w:rsidRDefault="00FA6872" w:rsidP="00334381">
            <w:pPr>
              <w:rPr>
                <w:rFonts w:asciiTheme="majorHAnsi" w:hAnsiTheme="majorHAnsi" w:cstheme="majorHAnsi"/>
                <w:lang w:val="en-US"/>
              </w:rPr>
            </w:pPr>
          </w:p>
        </w:tc>
        <w:tc>
          <w:tcPr>
            <w:tcW w:w="2265" w:type="dxa"/>
          </w:tcPr>
          <w:p w14:paraId="707CE504" w14:textId="780A32C8" w:rsidR="00FA6872" w:rsidRPr="00FA6872" w:rsidRDefault="00FA6872" w:rsidP="00334381">
            <w:pPr>
              <w:rPr>
                <w:rFonts w:asciiTheme="majorHAnsi" w:hAnsiTheme="majorHAnsi" w:cstheme="majorHAnsi"/>
                <w:b/>
                <w:bCs/>
                <w:lang w:val="en-US"/>
              </w:rPr>
            </w:pPr>
            <w:r w:rsidRPr="00FA6872">
              <w:rPr>
                <w:rFonts w:asciiTheme="majorHAnsi" w:hAnsiTheme="majorHAnsi" w:cstheme="majorHAnsi"/>
                <w:b/>
                <w:bCs/>
                <w:lang w:val="en-US"/>
              </w:rPr>
              <w:t>Survey: CBD</w:t>
            </w:r>
          </w:p>
        </w:tc>
        <w:tc>
          <w:tcPr>
            <w:tcW w:w="2266" w:type="dxa"/>
          </w:tcPr>
          <w:p w14:paraId="026AB993" w14:textId="2AF69F74" w:rsidR="00FA6872" w:rsidRPr="00FA6872" w:rsidRDefault="00FA6872" w:rsidP="00334381">
            <w:pPr>
              <w:rPr>
                <w:rFonts w:asciiTheme="majorHAnsi" w:hAnsiTheme="majorHAnsi" w:cstheme="majorHAnsi"/>
                <w:b/>
                <w:bCs/>
                <w:lang w:val="en-US"/>
              </w:rPr>
            </w:pPr>
            <w:r w:rsidRPr="00FA6872">
              <w:rPr>
                <w:rFonts w:asciiTheme="majorHAnsi" w:hAnsiTheme="majorHAnsi" w:cstheme="majorHAnsi"/>
                <w:b/>
                <w:bCs/>
                <w:lang w:val="en-US"/>
              </w:rPr>
              <w:t>Survey: Placebo</w:t>
            </w:r>
          </w:p>
        </w:tc>
        <w:tc>
          <w:tcPr>
            <w:tcW w:w="2266" w:type="dxa"/>
          </w:tcPr>
          <w:p w14:paraId="535DFE43" w14:textId="3F5E3E40" w:rsidR="00FA6872" w:rsidRPr="00FA6872" w:rsidRDefault="00FA6872" w:rsidP="00334381">
            <w:pPr>
              <w:rPr>
                <w:rFonts w:asciiTheme="majorHAnsi" w:hAnsiTheme="majorHAnsi" w:cstheme="majorHAnsi"/>
                <w:b/>
                <w:bCs/>
                <w:lang w:val="en-US"/>
              </w:rPr>
            </w:pPr>
            <w:r w:rsidRPr="00FA6872">
              <w:rPr>
                <w:rFonts w:asciiTheme="majorHAnsi" w:hAnsiTheme="majorHAnsi" w:cstheme="majorHAnsi"/>
                <w:b/>
                <w:bCs/>
                <w:lang w:val="en-US"/>
              </w:rPr>
              <w:t>Survey: Uncertain</w:t>
            </w:r>
          </w:p>
        </w:tc>
      </w:tr>
      <w:tr w:rsidR="00FA6872" w14:paraId="513DA928" w14:textId="77777777" w:rsidTr="00F01049">
        <w:tc>
          <w:tcPr>
            <w:tcW w:w="2265" w:type="dxa"/>
          </w:tcPr>
          <w:p w14:paraId="375D838C" w14:textId="4B3AF79E" w:rsidR="00FA6872" w:rsidRPr="00FA6872" w:rsidRDefault="00FA6872" w:rsidP="00334381">
            <w:pPr>
              <w:rPr>
                <w:rFonts w:asciiTheme="majorHAnsi" w:hAnsiTheme="majorHAnsi" w:cstheme="majorHAnsi"/>
                <w:b/>
                <w:bCs/>
                <w:lang w:val="en-US"/>
              </w:rPr>
            </w:pPr>
            <w:r w:rsidRPr="00FA6872">
              <w:rPr>
                <w:rFonts w:asciiTheme="majorHAnsi" w:hAnsiTheme="majorHAnsi" w:cstheme="majorHAnsi"/>
                <w:b/>
                <w:bCs/>
                <w:lang w:val="en-US"/>
              </w:rPr>
              <w:t>Allocation</w:t>
            </w:r>
          </w:p>
        </w:tc>
        <w:tc>
          <w:tcPr>
            <w:tcW w:w="2265" w:type="dxa"/>
            <w:shd w:val="clear" w:color="auto" w:fill="7F7F7F" w:themeFill="text1" w:themeFillTint="80"/>
          </w:tcPr>
          <w:p w14:paraId="198C523A" w14:textId="77777777" w:rsidR="00FA6872" w:rsidRDefault="00FA6872" w:rsidP="00334381">
            <w:pPr>
              <w:rPr>
                <w:rFonts w:asciiTheme="majorHAnsi" w:hAnsiTheme="majorHAnsi" w:cstheme="majorHAnsi"/>
                <w:lang w:val="en-US"/>
              </w:rPr>
            </w:pPr>
          </w:p>
        </w:tc>
        <w:tc>
          <w:tcPr>
            <w:tcW w:w="2266" w:type="dxa"/>
            <w:shd w:val="clear" w:color="auto" w:fill="7F7F7F" w:themeFill="text1" w:themeFillTint="80"/>
          </w:tcPr>
          <w:p w14:paraId="373B2FAC" w14:textId="77777777" w:rsidR="00FA6872" w:rsidRDefault="00FA6872" w:rsidP="00334381">
            <w:pPr>
              <w:rPr>
                <w:rFonts w:asciiTheme="majorHAnsi" w:hAnsiTheme="majorHAnsi" w:cstheme="majorHAnsi"/>
                <w:lang w:val="en-US"/>
              </w:rPr>
            </w:pPr>
          </w:p>
        </w:tc>
        <w:tc>
          <w:tcPr>
            <w:tcW w:w="2266" w:type="dxa"/>
            <w:shd w:val="clear" w:color="auto" w:fill="7F7F7F" w:themeFill="text1" w:themeFillTint="80"/>
          </w:tcPr>
          <w:p w14:paraId="74A0A097" w14:textId="77777777" w:rsidR="00FA6872" w:rsidRDefault="00FA6872" w:rsidP="00334381">
            <w:pPr>
              <w:rPr>
                <w:rFonts w:asciiTheme="majorHAnsi" w:hAnsiTheme="majorHAnsi" w:cstheme="majorHAnsi"/>
                <w:lang w:val="en-US"/>
              </w:rPr>
            </w:pPr>
          </w:p>
        </w:tc>
      </w:tr>
      <w:tr w:rsidR="00FA6872" w14:paraId="3D1354BD" w14:textId="77777777" w:rsidTr="00F01049">
        <w:tc>
          <w:tcPr>
            <w:tcW w:w="2265" w:type="dxa"/>
          </w:tcPr>
          <w:p w14:paraId="458F3760" w14:textId="3B5EEC02" w:rsidR="00FA6872" w:rsidRDefault="00FA6872" w:rsidP="00334381">
            <w:pPr>
              <w:rPr>
                <w:rFonts w:asciiTheme="majorHAnsi" w:hAnsiTheme="majorHAnsi" w:cstheme="majorHAnsi"/>
                <w:lang w:val="en-US"/>
              </w:rPr>
            </w:pPr>
            <w:r>
              <w:rPr>
                <w:rFonts w:asciiTheme="majorHAnsi" w:hAnsiTheme="majorHAnsi" w:cstheme="majorHAnsi"/>
                <w:lang w:val="en-US"/>
              </w:rPr>
              <w:t>CBD (n=40)</w:t>
            </w:r>
          </w:p>
        </w:tc>
        <w:tc>
          <w:tcPr>
            <w:tcW w:w="2265" w:type="dxa"/>
          </w:tcPr>
          <w:p w14:paraId="224C4188" w14:textId="20854276" w:rsidR="00FA6872" w:rsidRDefault="00F01049" w:rsidP="00F01049">
            <w:pPr>
              <w:jc w:val="center"/>
              <w:rPr>
                <w:rFonts w:asciiTheme="majorHAnsi" w:hAnsiTheme="majorHAnsi" w:cstheme="majorHAnsi"/>
                <w:lang w:val="en-US"/>
              </w:rPr>
            </w:pPr>
            <w:r>
              <w:rPr>
                <w:rFonts w:asciiTheme="majorHAnsi" w:hAnsiTheme="majorHAnsi" w:cstheme="majorHAnsi"/>
                <w:lang w:val="en-US"/>
              </w:rPr>
              <w:t>17 (42.5%)</w:t>
            </w:r>
          </w:p>
        </w:tc>
        <w:tc>
          <w:tcPr>
            <w:tcW w:w="2266" w:type="dxa"/>
          </w:tcPr>
          <w:p w14:paraId="627AC835" w14:textId="709A69CD" w:rsidR="00FA6872" w:rsidRDefault="00F01049" w:rsidP="00F01049">
            <w:pPr>
              <w:jc w:val="center"/>
              <w:rPr>
                <w:rFonts w:asciiTheme="majorHAnsi" w:hAnsiTheme="majorHAnsi" w:cstheme="majorHAnsi"/>
                <w:lang w:val="en-US"/>
              </w:rPr>
            </w:pPr>
            <w:r>
              <w:rPr>
                <w:rFonts w:asciiTheme="majorHAnsi" w:hAnsiTheme="majorHAnsi" w:cstheme="majorHAnsi"/>
                <w:lang w:val="en-US"/>
              </w:rPr>
              <w:t>9 (22.5%)</w:t>
            </w:r>
          </w:p>
        </w:tc>
        <w:tc>
          <w:tcPr>
            <w:tcW w:w="2266" w:type="dxa"/>
          </w:tcPr>
          <w:p w14:paraId="1B5F963D" w14:textId="1B32E0A9" w:rsidR="00FA6872" w:rsidRDefault="00F01049" w:rsidP="00F01049">
            <w:pPr>
              <w:jc w:val="center"/>
              <w:rPr>
                <w:rFonts w:asciiTheme="majorHAnsi" w:hAnsiTheme="majorHAnsi" w:cstheme="majorHAnsi"/>
                <w:lang w:val="en-US"/>
              </w:rPr>
            </w:pPr>
            <w:r>
              <w:rPr>
                <w:rFonts w:asciiTheme="majorHAnsi" w:hAnsiTheme="majorHAnsi" w:cstheme="majorHAnsi"/>
                <w:lang w:val="en-US"/>
              </w:rPr>
              <w:t>14 (35%)</w:t>
            </w:r>
          </w:p>
        </w:tc>
      </w:tr>
      <w:tr w:rsidR="00FA6872" w14:paraId="6D26BEB5" w14:textId="77777777" w:rsidTr="00F01049">
        <w:tc>
          <w:tcPr>
            <w:tcW w:w="2265" w:type="dxa"/>
          </w:tcPr>
          <w:p w14:paraId="490110EF" w14:textId="7CBA0AE5" w:rsidR="00FA6872" w:rsidRDefault="00FA6872" w:rsidP="00334381">
            <w:pPr>
              <w:rPr>
                <w:rFonts w:asciiTheme="majorHAnsi" w:hAnsiTheme="majorHAnsi" w:cstheme="majorHAnsi"/>
                <w:lang w:val="en-US"/>
              </w:rPr>
            </w:pPr>
            <w:r>
              <w:rPr>
                <w:rFonts w:asciiTheme="majorHAnsi" w:hAnsiTheme="majorHAnsi" w:cstheme="majorHAnsi"/>
                <w:lang w:val="en-US"/>
              </w:rPr>
              <w:t>Placebo (n=37)</w:t>
            </w:r>
          </w:p>
        </w:tc>
        <w:tc>
          <w:tcPr>
            <w:tcW w:w="2265" w:type="dxa"/>
          </w:tcPr>
          <w:p w14:paraId="48F37FC2" w14:textId="3B83D5A2" w:rsidR="00FA6872" w:rsidRDefault="00F01049" w:rsidP="00F01049">
            <w:pPr>
              <w:jc w:val="center"/>
              <w:rPr>
                <w:rFonts w:asciiTheme="majorHAnsi" w:hAnsiTheme="majorHAnsi" w:cstheme="majorHAnsi"/>
                <w:lang w:val="en-US"/>
              </w:rPr>
            </w:pPr>
            <w:r>
              <w:rPr>
                <w:rFonts w:asciiTheme="majorHAnsi" w:hAnsiTheme="majorHAnsi" w:cstheme="majorHAnsi"/>
                <w:lang w:val="en-US"/>
              </w:rPr>
              <w:t>9 (24%)</w:t>
            </w:r>
          </w:p>
        </w:tc>
        <w:tc>
          <w:tcPr>
            <w:tcW w:w="2266" w:type="dxa"/>
          </w:tcPr>
          <w:p w14:paraId="407914A3" w14:textId="73B05926" w:rsidR="00FA6872" w:rsidRDefault="00F01049" w:rsidP="00F01049">
            <w:pPr>
              <w:jc w:val="center"/>
              <w:rPr>
                <w:rFonts w:asciiTheme="majorHAnsi" w:hAnsiTheme="majorHAnsi" w:cstheme="majorHAnsi"/>
                <w:lang w:val="en-US"/>
              </w:rPr>
            </w:pPr>
            <w:r>
              <w:rPr>
                <w:rFonts w:asciiTheme="majorHAnsi" w:hAnsiTheme="majorHAnsi" w:cstheme="majorHAnsi"/>
                <w:lang w:val="en-US"/>
              </w:rPr>
              <w:t>20 (54%)</w:t>
            </w:r>
          </w:p>
        </w:tc>
        <w:tc>
          <w:tcPr>
            <w:tcW w:w="2266" w:type="dxa"/>
          </w:tcPr>
          <w:p w14:paraId="00197EEB" w14:textId="4CB4EB0E" w:rsidR="00FA6872" w:rsidRDefault="00F01049" w:rsidP="00F01049">
            <w:pPr>
              <w:jc w:val="center"/>
              <w:rPr>
                <w:rFonts w:asciiTheme="majorHAnsi" w:hAnsiTheme="majorHAnsi" w:cstheme="majorHAnsi"/>
                <w:lang w:val="en-US"/>
              </w:rPr>
            </w:pPr>
            <w:r>
              <w:rPr>
                <w:rFonts w:asciiTheme="majorHAnsi" w:hAnsiTheme="majorHAnsi" w:cstheme="majorHAnsi"/>
                <w:lang w:val="en-US"/>
              </w:rPr>
              <w:t>8 (22%)</w:t>
            </w:r>
          </w:p>
        </w:tc>
      </w:tr>
    </w:tbl>
    <w:p w14:paraId="41BCB414" w14:textId="77777777" w:rsidR="006A58E8" w:rsidRPr="009E4047" w:rsidRDefault="006A58E8" w:rsidP="00334381">
      <w:pPr>
        <w:rPr>
          <w:rFonts w:asciiTheme="majorHAnsi" w:hAnsiTheme="majorHAnsi" w:cstheme="majorHAnsi"/>
          <w:lang w:val="en-US"/>
        </w:rPr>
      </w:pPr>
    </w:p>
    <w:p w14:paraId="5A96CB0C" w14:textId="77777777" w:rsidR="003245E3" w:rsidRDefault="003245E3" w:rsidP="00A65D42">
      <w:pPr>
        <w:rPr>
          <w:b/>
          <w:lang w:val="en-US"/>
        </w:rPr>
      </w:pPr>
    </w:p>
    <w:p w14:paraId="3F0B4F9C" w14:textId="2AFD00E2" w:rsidR="004F64A0" w:rsidRPr="00E04665" w:rsidRDefault="004F64A0" w:rsidP="004F64A0">
      <w:pPr>
        <w:rPr>
          <w:rFonts w:asciiTheme="majorHAnsi" w:hAnsiTheme="majorHAnsi" w:cstheme="majorHAnsi"/>
          <w:b/>
          <w:bCs/>
          <w:lang w:val="en-US"/>
        </w:rPr>
      </w:pPr>
      <w:r w:rsidRPr="00E04665">
        <w:rPr>
          <w:rFonts w:asciiTheme="majorHAnsi" w:hAnsiTheme="majorHAnsi" w:cstheme="majorHAnsi"/>
          <w:b/>
          <w:bCs/>
          <w:lang w:val="en-US"/>
        </w:rPr>
        <w:lastRenderedPageBreak/>
        <w:t>Supplementary Table 3. Course of relevant ASAT elevations (U/l)</w:t>
      </w:r>
      <w:r w:rsidR="009649D6" w:rsidRPr="00E04665">
        <w:rPr>
          <w:rFonts w:asciiTheme="majorHAnsi" w:hAnsiTheme="majorHAnsi" w:cstheme="majorHAnsi"/>
          <w:b/>
          <w:bCs/>
          <w:lang w:val="en-US"/>
        </w:rPr>
        <w:t xml:space="preserve"> (n=2)</w:t>
      </w:r>
    </w:p>
    <w:tbl>
      <w:tblPr>
        <w:tblStyle w:val="Tabellenraster"/>
        <w:tblW w:w="0" w:type="auto"/>
        <w:tblLook w:val="04A0" w:firstRow="1" w:lastRow="0" w:firstColumn="1" w:lastColumn="0" w:noHBand="0" w:noVBand="1"/>
      </w:tblPr>
      <w:tblGrid>
        <w:gridCol w:w="1777"/>
        <w:gridCol w:w="1195"/>
        <w:gridCol w:w="1276"/>
        <w:gridCol w:w="1276"/>
        <w:gridCol w:w="1134"/>
        <w:gridCol w:w="2404"/>
      </w:tblGrid>
      <w:tr w:rsidR="004F64A0" w:rsidRPr="00E04665" w14:paraId="6041F83F" w14:textId="77777777" w:rsidTr="004F64A0">
        <w:trPr>
          <w:trHeight w:val="156"/>
        </w:trPr>
        <w:tc>
          <w:tcPr>
            <w:tcW w:w="1777" w:type="dxa"/>
            <w:vMerge w:val="restart"/>
          </w:tcPr>
          <w:p w14:paraId="1E993E55" w14:textId="27A8C291" w:rsidR="004F64A0" w:rsidRPr="00E04665" w:rsidRDefault="004F64A0" w:rsidP="004F64A0">
            <w:pPr>
              <w:rPr>
                <w:rFonts w:asciiTheme="majorHAnsi" w:hAnsiTheme="majorHAnsi" w:cstheme="majorHAnsi"/>
                <w:b/>
                <w:bCs/>
                <w:lang w:val="en-US"/>
              </w:rPr>
            </w:pPr>
            <w:r w:rsidRPr="00E04665">
              <w:rPr>
                <w:rFonts w:asciiTheme="majorHAnsi" w:hAnsiTheme="majorHAnsi" w:cstheme="majorHAnsi"/>
                <w:b/>
                <w:bCs/>
                <w:lang w:val="en-US"/>
              </w:rPr>
              <w:t xml:space="preserve">Patient Number </w:t>
            </w:r>
          </w:p>
        </w:tc>
        <w:tc>
          <w:tcPr>
            <w:tcW w:w="1195" w:type="dxa"/>
            <w:vMerge w:val="restart"/>
          </w:tcPr>
          <w:p w14:paraId="77F8FCB8" w14:textId="6D22704C" w:rsidR="004F64A0" w:rsidRPr="00E04665" w:rsidRDefault="004F64A0" w:rsidP="004F64A0">
            <w:pPr>
              <w:rPr>
                <w:rFonts w:asciiTheme="majorHAnsi" w:hAnsiTheme="majorHAnsi" w:cstheme="majorHAnsi"/>
                <w:b/>
                <w:bCs/>
                <w:lang w:val="en-US"/>
              </w:rPr>
            </w:pPr>
            <w:r w:rsidRPr="00E04665">
              <w:rPr>
                <w:rFonts w:asciiTheme="majorHAnsi" w:hAnsiTheme="majorHAnsi" w:cstheme="majorHAnsi"/>
                <w:b/>
                <w:bCs/>
                <w:lang w:val="en-US"/>
              </w:rPr>
              <w:t>Treatment</w:t>
            </w:r>
          </w:p>
        </w:tc>
        <w:tc>
          <w:tcPr>
            <w:tcW w:w="6090" w:type="dxa"/>
            <w:gridSpan w:val="4"/>
          </w:tcPr>
          <w:p w14:paraId="17DBA47C" w14:textId="3F42D543" w:rsidR="004F64A0" w:rsidRPr="00E04665" w:rsidRDefault="004F64A0" w:rsidP="004F64A0">
            <w:pPr>
              <w:jc w:val="center"/>
              <w:rPr>
                <w:rFonts w:asciiTheme="majorHAnsi" w:hAnsiTheme="majorHAnsi" w:cstheme="majorHAnsi"/>
                <w:b/>
                <w:bCs/>
                <w:lang w:val="en-US"/>
              </w:rPr>
            </w:pPr>
            <w:r w:rsidRPr="00E04665">
              <w:rPr>
                <w:rFonts w:asciiTheme="majorHAnsi" w:hAnsiTheme="majorHAnsi" w:cstheme="majorHAnsi"/>
                <w:b/>
                <w:bCs/>
                <w:lang w:val="en-US"/>
              </w:rPr>
              <w:t>ASAT (U/l)</w:t>
            </w:r>
          </w:p>
        </w:tc>
      </w:tr>
      <w:tr w:rsidR="004F64A0" w:rsidRPr="00E04665" w14:paraId="04AB4B2B" w14:textId="26359B52" w:rsidTr="004F64A0">
        <w:trPr>
          <w:trHeight w:val="108"/>
        </w:trPr>
        <w:tc>
          <w:tcPr>
            <w:tcW w:w="1777" w:type="dxa"/>
            <w:vMerge/>
          </w:tcPr>
          <w:p w14:paraId="63726DA9" w14:textId="77777777" w:rsidR="004F64A0" w:rsidRPr="00E04665" w:rsidRDefault="004F64A0" w:rsidP="004F64A0">
            <w:pPr>
              <w:rPr>
                <w:rFonts w:asciiTheme="majorHAnsi" w:hAnsiTheme="majorHAnsi" w:cstheme="majorHAnsi"/>
                <w:b/>
                <w:bCs/>
                <w:lang w:val="en-US"/>
              </w:rPr>
            </w:pPr>
          </w:p>
        </w:tc>
        <w:tc>
          <w:tcPr>
            <w:tcW w:w="1195" w:type="dxa"/>
            <w:vMerge/>
          </w:tcPr>
          <w:p w14:paraId="37E5E28F" w14:textId="77777777" w:rsidR="004F64A0" w:rsidRPr="00E04665" w:rsidRDefault="004F64A0" w:rsidP="004F64A0">
            <w:pPr>
              <w:rPr>
                <w:rFonts w:asciiTheme="majorHAnsi" w:hAnsiTheme="majorHAnsi" w:cstheme="majorHAnsi"/>
                <w:b/>
                <w:bCs/>
                <w:lang w:val="en-US"/>
              </w:rPr>
            </w:pPr>
          </w:p>
        </w:tc>
        <w:tc>
          <w:tcPr>
            <w:tcW w:w="1276" w:type="dxa"/>
          </w:tcPr>
          <w:p w14:paraId="09314C96" w14:textId="06474EC6" w:rsidR="004F64A0" w:rsidRPr="00E04665" w:rsidRDefault="004F64A0" w:rsidP="004F64A0">
            <w:pPr>
              <w:rPr>
                <w:rFonts w:asciiTheme="majorHAnsi" w:hAnsiTheme="majorHAnsi" w:cstheme="majorHAnsi"/>
                <w:b/>
                <w:bCs/>
                <w:lang w:val="en-US"/>
              </w:rPr>
            </w:pPr>
            <w:r w:rsidRPr="00E04665">
              <w:rPr>
                <w:rFonts w:asciiTheme="majorHAnsi" w:hAnsiTheme="majorHAnsi" w:cstheme="majorHAnsi"/>
                <w:b/>
                <w:bCs/>
                <w:lang w:val="en-US"/>
              </w:rPr>
              <w:t xml:space="preserve">Baseline </w:t>
            </w:r>
          </w:p>
        </w:tc>
        <w:tc>
          <w:tcPr>
            <w:tcW w:w="1276" w:type="dxa"/>
          </w:tcPr>
          <w:p w14:paraId="4353D8A7" w14:textId="24ADDF94" w:rsidR="004F64A0" w:rsidRPr="00E04665" w:rsidRDefault="004F64A0" w:rsidP="004F64A0">
            <w:pPr>
              <w:rPr>
                <w:rFonts w:asciiTheme="majorHAnsi" w:hAnsiTheme="majorHAnsi" w:cstheme="majorHAnsi"/>
                <w:b/>
                <w:bCs/>
                <w:lang w:val="en-US"/>
              </w:rPr>
            </w:pPr>
            <w:r w:rsidRPr="00E04665">
              <w:rPr>
                <w:rFonts w:asciiTheme="majorHAnsi" w:hAnsiTheme="majorHAnsi" w:cstheme="majorHAnsi"/>
                <w:b/>
                <w:bCs/>
                <w:lang w:val="en-US"/>
              </w:rPr>
              <w:t xml:space="preserve">Week 4 </w:t>
            </w:r>
          </w:p>
        </w:tc>
        <w:tc>
          <w:tcPr>
            <w:tcW w:w="1134" w:type="dxa"/>
          </w:tcPr>
          <w:p w14:paraId="02AB676C" w14:textId="1E867BA4" w:rsidR="004F64A0" w:rsidRPr="00E04665" w:rsidRDefault="004F64A0" w:rsidP="004F64A0">
            <w:pPr>
              <w:rPr>
                <w:rFonts w:asciiTheme="majorHAnsi" w:hAnsiTheme="majorHAnsi" w:cstheme="majorHAnsi"/>
                <w:b/>
                <w:bCs/>
                <w:lang w:val="en-US"/>
              </w:rPr>
            </w:pPr>
            <w:r w:rsidRPr="00E04665">
              <w:rPr>
                <w:rFonts w:asciiTheme="majorHAnsi" w:hAnsiTheme="majorHAnsi" w:cstheme="majorHAnsi"/>
                <w:b/>
                <w:bCs/>
                <w:lang w:val="en-US"/>
              </w:rPr>
              <w:t>Week 8</w:t>
            </w:r>
          </w:p>
        </w:tc>
        <w:tc>
          <w:tcPr>
            <w:tcW w:w="2404" w:type="dxa"/>
          </w:tcPr>
          <w:p w14:paraId="719467E9" w14:textId="27225C8B" w:rsidR="004F64A0" w:rsidRPr="00E04665" w:rsidRDefault="004F64A0" w:rsidP="004F64A0">
            <w:pPr>
              <w:rPr>
                <w:rFonts w:asciiTheme="majorHAnsi" w:hAnsiTheme="majorHAnsi" w:cstheme="majorHAnsi"/>
                <w:b/>
                <w:bCs/>
                <w:lang w:val="en-US"/>
              </w:rPr>
            </w:pPr>
            <w:r w:rsidRPr="00E04665">
              <w:rPr>
                <w:rFonts w:asciiTheme="majorHAnsi" w:hAnsiTheme="majorHAnsi" w:cstheme="majorHAnsi"/>
                <w:b/>
                <w:bCs/>
                <w:lang w:val="en-US"/>
              </w:rPr>
              <w:t>Follow -Up</w:t>
            </w:r>
          </w:p>
        </w:tc>
      </w:tr>
      <w:tr w:rsidR="004F64A0" w:rsidRPr="00E04665" w14:paraId="530D0A5A" w14:textId="649340A3" w:rsidTr="004F64A0">
        <w:tc>
          <w:tcPr>
            <w:tcW w:w="1777" w:type="dxa"/>
          </w:tcPr>
          <w:p w14:paraId="5DDD6280" w14:textId="75DD6554" w:rsidR="004F64A0" w:rsidRPr="00E04665" w:rsidRDefault="004F64A0" w:rsidP="009E24F4">
            <w:pPr>
              <w:jc w:val="center"/>
              <w:rPr>
                <w:rFonts w:asciiTheme="majorHAnsi" w:hAnsiTheme="majorHAnsi" w:cstheme="majorHAnsi"/>
                <w:b/>
                <w:bCs/>
                <w:lang w:val="en-US"/>
              </w:rPr>
            </w:pPr>
            <w:r w:rsidRPr="00E04665">
              <w:rPr>
                <w:rFonts w:asciiTheme="majorHAnsi" w:hAnsiTheme="majorHAnsi" w:cstheme="majorHAnsi"/>
                <w:b/>
                <w:bCs/>
                <w:lang w:val="en-US"/>
              </w:rPr>
              <w:t>23</w:t>
            </w:r>
          </w:p>
        </w:tc>
        <w:tc>
          <w:tcPr>
            <w:tcW w:w="1195" w:type="dxa"/>
          </w:tcPr>
          <w:p w14:paraId="1118ABA2" w14:textId="0B8F54A4" w:rsidR="004F64A0" w:rsidRPr="00E04665" w:rsidRDefault="004F64A0" w:rsidP="004F64A0">
            <w:pPr>
              <w:rPr>
                <w:rFonts w:asciiTheme="majorHAnsi" w:hAnsiTheme="majorHAnsi" w:cstheme="majorHAnsi"/>
                <w:b/>
                <w:bCs/>
                <w:lang w:val="en-US"/>
              </w:rPr>
            </w:pPr>
            <w:r w:rsidRPr="00E04665">
              <w:rPr>
                <w:rFonts w:asciiTheme="majorHAnsi" w:hAnsiTheme="majorHAnsi" w:cstheme="majorHAnsi"/>
                <w:b/>
                <w:bCs/>
                <w:lang w:val="en-US"/>
              </w:rPr>
              <w:t>CBD</w:t>
            </w:r>
          </w:p>
        </w:tc>
        <w:tc>
          <w:tcPr>
            <w:tcW w:w="1276" w:type="dxa"/>
          </w:tcPr>
          <w:p w14:paraId="7A7D253D" w14:textId="0EDEFEB6" w:rsidR="004F64A0" w:rsidRPr="00E04665" w:rsidRDefault="004F64A0" w:rsidP="004F64A0">
            <w:pPr>
              <w:rPr>
                <w:rFonts w:asciiTheme="majorHAnsi" w:hAnsiTheme="majorHAnsi" w:cstheme="majorHAnsi"/>
                <w:b/>
                <w:bCs/>
                <w:lang w:val="en-US"/>
              </w:rPr>
            </w:pPr>
            <w:r w:rsidRPr="00E04665">
              <w:rPr>
                <w:rFonts w:asciiTheme="majorHAnsi" w:hAnsiTheme="majorHAnsi" w:cstheme="majorHAnsi"/>
                <w:b/>
                <w:bCs/>
                <w:lang w:val="en-US"/>
              </w:rPr>
              <w:t>20</w:t>
            </w:r>
          </w:p>
        </w:tc>
        <w:tc>
          <w:tcPr>
            <w:tcW w:w="1276" w:type="dxa"/>
          </w:tcPr>
          <w:p w14:paraId="2E0A88A0" w14:textId="5DB26D59" w:rsidR="004F64A0" w:rsidRPr="00E04665" w:rsidRDefault="004F64A0" w:rsidP="004F64A0">
            <w:pPr>
              <w:rPr>
                <w:rFonts w:asciiTheme="majorHAnsi" w:hAnsiTheme="majorHAnsi" w:cstheme="majorHAnsi"/>
                <w:b/>
                <w:bCs/>
                <w:lang w:val="en-US"/>
              </w:rPr>
            </w:pPr>
            <w:r w:rsidRPr="00E04665">
              <w:rPr>
                <w:rFonts w:asciiTheme="majorHAnsi" w:hAnsiTheme="majorHAnsi" w:cstheme="majorHAnsi"/>
                <w:b/>
                <w:bCs/>
                <w:lang w:val="en-US"/>
              </w:rPr>
              <w:t>134</w:t>
            </w:r>
          </w:p>
        </w:tc>
        <w:tc>
          <w:tcPr>
            <w:tcW w:w="1134" w:type="dxa"/>
          </w:tcPr>
          <w:p w14:paraId="65283884" w14:textId="08A6A5CE" w:rsidR="004F64A0" w:rsidRPr="00E04665" w:rsidRDefault="004F64A0" w:rsidP="004F64A0">
            <w:pPr>
              <w:rPr>
                <w:rFonts w:asciiTheme="majorHAnsi" w:hAnsiTheme="majorHAnsi" w:cstheme="majorHAnsi"/>
                <w:b/>
                <w:bCs/>
                <w:lang w:val="en-US"/>
              </w:rPr>
            </w:pPr>
            <w:r w:rsidRPr="00E04665">
              <w:rPr>
                <w:rFonts w:asciiTheme="majorHAnsi" w:hAnsiTheme="majorHAnsi" w:cstheme="majorHAnsi"/>
                <w:b/>
                <w:bCs/>
                <w:lang w:val="en-US"/>
              </w:rPr>
              <w:t>-</w:t>
            </w:r>
          </w:p>
        </w:tc>
        <w:tc>
          <w:tcPr>
            <w:tcW w:w="2404" w:type="dxa"/>
          </w:tcPr>
          <w:p w14:paraId="00238B41" w14:textId="7904A396" w:rsidR="004F64A0" w:rsidRPr="00E04665" w:rsidRDefault="004F64A0" w:rsidP="004F64A0">
            <w:pPr>
              <w:rPr>
                <w:rFonts w:asciiTheme="majorHAnsi" w:hAnsiTheme="majorHAnsi" w:cstheme="majorHAnsi"/>
                <w:b/>
                <w:bCs/>
                <w:lang w:val="en-US"/>
              </w:rPr>
            </w:pPr>
            <w:r w:rsidRPr="00E04665">
              <w:rPr>
                <w:rFonts w:asciiTheme="majorHAnsi" w:hAnsiTheme="majorHAnsi" w:cstheme="majorHAnsi"/>
                <w:b/>
                <w:bCs/>
                <w:lang w:val="en-US"/>
              </w:rPr>
              <w:t>17</w:t>
            </w:r>
          </w:p>
        </w:tc>
      </w:tr>
      <w:tr w:rsidR="004F64A0" w:rsidRPr="00E04665" w14:paraId="1E6D3F35" w14:textId="6866BC9F" w:rsidTr="004F64A0">
        <w:tc>
          <w:tcPr>
            <w:tcW w:w="1777" w:type="dxa"/>
          </w:tcPr>
          <w:p w14:paraId="3652F5D6" w14:textId="58C7EB9C" w:rsidR="004F64A0" w:rsidRPr="00E04665" w:rsidRDefault="004F64A0" w:rsidP="009E24F4">
            <w:pPr>
              <w:jc w:val="center"/>
              <w:rPr>
                <w:rFonts w:asciiTheme="majorHAnsi" w:hAnsiTheme="majorHAnsi" w:cstheme="majorHAnsi"/>
                <w:b/>
                <w:bCs/>
                <w:lang w:val="en-US"/>
              </w:rPr>
            </w:pPr>
            <w:r w:rsidRPr="00E04665">
              <w:rPr>
                <w:rFonts w:asciiTheme="majorHAnsi" w:hAnsiTheme="majorHAnsi" w:cstheme="majorHAnsi"/>
                <w:b/>
                <w:bCs/>
                <w:lang w:val="en-US"/>
              </w:rPr>
              <w:t>50</w:t>
            </w:r>
          </w:p>
        </w:tc>
        <w:tc>
          <w:tcPr>
            <w:tcW w:w="1195" w:type="dxa"/>
          </w:tcPr>
          <w:p w14:paraId="27ADF619" w14:textId="5E6207BA" w:rsidR="004F64A0" w:rsidRPr="00E04665" w:rsidRDefault="004F64A0" w:rsidP="004F64A0">
            <w:pPr>
              <w:rPr>
                <w:rFonts w:asciiTheme="majorHAnsi" w:hAnsiTheme="majorHAnsi" w:cstheme="majorHAnsi"/>
                <w:b/>
                <w:bCs/>
                <w:lang w:val="en-US"/>
              </w:rPr>
            </w:pPr>
            <w:r w:rsidRPr="00E04665">
              <w:rPr>
                <w:rFonts w:asciiTheme="majorHAnsi" w:hAnsiTheme="majorHAnsi" w:cstheme="majorHAnsi"/>
                <w:b/>
                <w:bCs/>
                <w:lang w:val="en-US"/>
              </w:rPr>
              <w:t>CBD</w:t>
            </w:r>
          </w:p>
        </w:tc>
        <w:tc>
          <w:tcPr>
            <w:tcW w:w="1276" w:type="dxa"/>
          </w:tcPr>
          <w:p w14:paraId="57C6F160" w14:textId="3771E277" w:rsidR="004F64A0" w:rsidRPr="00E04665" w:rsidRDefault="004F64A0" w:rsidP="004F64A0">
            <w:pPr>
              <w:rPr>
                <w:rFonts w:asciiTheme="majorHAnsi" w:hAnsiTheme="majorHAnsi" w:cstheme="majorHAnsi"/>
                <w:b/>
                <w:bCs/>
                <w:lang w:val="en-US"/>
              </w:rPr>
            </w:pPr>
            <w:r w:rsidRPr="00E04665">
              <w:rPr>
                <w:rFonts w:asciiTheme="majorHAnsi" w:hAnsiTheme="majorHAnsi" w:cstheme="majorHAnsi"/>
                <w:b/>
                <w:bCs/>
                <w:lang w:val="en-US"/>
              </w:rPr>
              <w:t>20</w:t>
            </w:r>
          </w:p>
        </w:tc>
        <w:tc>
          <w:tcPr>
            <w:tcW w:w="1276" w:type="dxa"/>
          </w:tcPr>
          <w:p w14:paraId="0626D6FB" w14:textId="3ABBE882" w:rsidR="004F64A0" w:rsidRPr="00E04665" w:rsidRDefault="004F64A0" w:rsidP="004F64A0">
            <w:pPr>
              <w:rPr>
                <w:rFonts w:asciiTheme="majorHAnsi" w:hAnsiTheme="majorHAnsi" w:cstheme="majorHAnsi"/>
                <w:b/>
                <w:bCs/>
                <w:lang w:val="en-US"/>
              </w:rPr>
            </w:pPr>
            <w:r w:rsidRPr="00E04665">
              <w:rPr>
                <w:rFonts w:asciiTheme="majorHAnsi" w:hAnsiTheme="majorHAnsi" w:cstheme="majorHAnsi"/>
                <w:b/>
                <w:bCs/>
                <w:lang w:val="en-US"/>
              </w:rPr>
              <w:t>18</w:t>
            </w:r>
          </w:p>
        </w:tc>
        <w:tc>
          <w:tcPr>
            <w:tcW w:w="1134" w:type="dxa"/>
          </w:tcPr>
          <w:p w14:paraId="1B120C44" w14:textId="322667E2" w:rsidR="004F64A0" w:rsidRPr="00E04665" w:rsidRDefault="004F64A0" w:rsidP="004F64A0">
            <w:pPr>
              <w:rPr>
                <w:rFonts w:asciiTheme="majorHAnsi" w:hAnsiTheme="majorHAnsi" w:cstheme="majorHAnsi"/>
                <w:b/>
                <w:bCs/>
                <w:lang w:val="en-US"/>
              </w:rPr>
            </w:pPr>
            <w:r w:rsidRPr="00E04665">
              <w:rPr>
                <w:rFonts w:asciiTheme="majorHAnsi" w:hAnsiTheme="majorHAnsi" w:cstheme="majorHAnsi"/>
                <w:b/>
                <w:bCs/>
                <w:lang w:val="en-US"/>
              </w:rPr>
              <w:t>78</w:t>
            </w:r>
          </w:p>
        </w:tc>
        <w:tc>
          <w:tcPr>
            <w:tcW w:w="2404" w:type="dxa"/>
          </w:tcPr>
          <w:p w14:paraId="485F1865" w14:textId="7CA5134F" w:rsidR="004F64A0" w:rsidRPr="00E04665" w:rsidRDefault="004F64A0" w:rsidP="004F64A0">
            <w:pPr>
              <w:rPr>
                <w:rFonts w:asciiTheme="majorHAnsi" w:hAnsiTheme="majorHAnsi" w:cstheme="majorHAnsi"/>
                <w:b/>
                <w:bCs/>
                <w:lang w:val="en-US"/>
              </w:rPr>
            </w:pPr>
            <w:r w:rsidRPr="00E04665">
              <w:rPr>
                <w:rFonts w:asciiTheme="majorHAnsi" w:hAnsiTheme="majorHAnsi" w:cstheme="majorHAnsi"/>
                <w:b/>
                <w:bCs/>
                <w:lang w:val="en-US"/>
              </w:rPr>
              <w:t>19</w:t>
            </w:r>
          </w:p>
        </w:tc>
      </w:tr>
    </w:tbl>
    <w:p w14:paraId="003ABA18" w14:textId="77777777" w:rsidR="004F64A0" w:rsidRPr="00E04665" w:rsidRDefault="004F64A0" w:rsidP="004F64A0">
      <w:pPr>
        <w:rPr>
          <w:rFonts w:asciiTheme="majorHAnsi" w:hAnsiTheme="majorHAnsi" w:cstheme="majorHAnsi"/>
          <w:b/>
          <w:bCs/>
          <w:lang w:val="en-US"/>
        </w:rPr>
      </w:pPr>
    </w:p>
    <w:p w14:paraId="78F1918A" w14:textId="7914F176" w:rsidR="004C090D" w:rsidRPr="00E04665" w:rsidRDefault="004C090D" w:rsidP="004C090D">
      <w:pPr>
        <w:rPr>
          <w:rFonts w:asciiTheme="majorHAnsi" w:hAnsiTheme="majorHAnsi" w:cstheme="majorHAnsi"/>
          <w:b/>
          <w:bCs/>
          <w:lang w:val="en-US"/>
        </w:rPr>
      </w:pPr>
      <w:r w:rsidRPr="00E04665">
        <w:rPr>
          <w:rFonts w:asciiTheme="majorHAnsi" w:hAnsiTheme="majorHAnsi" w:cstheme="majorHAnsi"/>
          <w:b/>
          <w:bCs/>
          <w:lang w:val="en-US"/>
        </w:rPr>
        <w:t>Supplementary Table 4. Course of relevant A</w:t>
      </w:r>
      <w:r w:rsidR="00DA202F" w:rsidRPr="00E04665">
        <w:rPr>
          <w:rFonts w:asciiTheme="majorHAnsi" w:hAnsiTheme="majorHAnsi" w:cstheme="majorHAnsi"/>
          <w:b/>
          <w:bCs/>
          <w:lang w:val="en-US"/>
        </w:rPr>
        <w:t>L</w:t>
      </w:r>
      <w:r w:rsidRPr="00E04665">
        <w:rPr>
          <w:rFonts w:asciiTheme="majorHAnsi" w:hAnsiTheme="majorHAnsi" w:cstheme="majorHAnsi"/>
          <w:b/>
          <w:bCs/>
          <w:lang w:val="en-US"/>
        </w:rPr>
        <w:t>AT elevations (U/l)</w:t>
      </w:r>
      <w:r w:rsidR="009649D6" w:rsidRPr="00E04665">
        <w:rPr>
          <w:rFonts w:asciiTheme="majorHAnsi" w:hAnsiTheme="majorHAnsi" w:cstheme="majorHAnsi"/>
          <w:b/>
          <w:bCs/>
          <w:lang w:val="en-US"/>
        </w:rPr>
        <w:t xml:space="preserve"> (n=3)</w:t>
      </w:r>
    </w:p>
    <w:tbl>
      <w:tblPr>
        <w:tblStyle w:val="Tabellenraster"/>
        <w:tblW w:w="0" w:type="auto"/>
        <w:tblLook w:val="04A0" w:firstRow="1" w:lastRow="0" w:firstColumn="1" w:lastColumn="0" w:noHBand="0" w:noVBand="1"/>
      </w:tblPr>
      <w:tblGrid>
        <w:gridCol w:w="1777"/>
        <w:gridCol w:w="1195"/>
        <w:gridCol w:w="1276"/>
        <w:gridCol w:w="1276"/>
        <w:gridCol w:w="1134"/>
        <w:gridCol w:w="2404"/>
      </w:tblGrid>
      <w:tr w:rsidR="004C090D" w:rsidRPr="00E04665" w14:paraId="6211E17A" w14:textId="77777777" w:rsidTr="00D51F8B">
        <w:trPr>
          <w:trHeight w:val="156"/>
        </w:trPr>
        <w:tc>
          <w:tcPr>
            <w:tcW w:w="1777" w:type="dxa"/>
            <w:vMerge w:val="restart"/>
          </w:tcPr>
          <w:p w14:paraId="444907BD" w14:textId="77777777" w:rsidR="004C090D" w:rsidRPr="00E04665" w:rsidRDefault="004C090D" w:rsidP="00D51F8B">
            <w:pPr>
              <w:rPr>
                <w:rFonts w:asciiTheme="majorHAnsi" w:hAnsiTheme="majorHAnsi" w:cstheme="majorHAnsi"/>
                <w:b/>
                <w:bCs/>
                <w:lang w:val="en-US"/>
              </w:rPr>
            </w:pPr>
            <w:r w:rsidRPr="00E04665">
              <w:rPr>
                <w:rFonts w:asciiTheme="majorHAnsi" w:hAnsiTheme="majorHAnsi" w:cstheme="majorHAnsi"/>
                <w:b/>
                <w:bCs/>
                <w:lang w:val="en-US"/>
              </w:rPr>
              <w:t xml:space="preserve">Patient Number </w:t>
            </w:r>
          </w:p>
        </w:tc>
        <w:tc>
          <w:tcPr>
            <w:tcW w:w="1195" w:type="dxa"/>
            <w:vMerge w:val="restart"/>
          </w:tcPr>
          <w:p w14:paraId="40BAC9EF" w14:textId="77777777" w:rsidR="004C090D" w:rsidRPr="00E04665" w:rsidRDefault="004C090D" w:rsidP="00D51F8B">
            <w:pPr>
              <w:rPr>
                <w:rFonts w:asciiTheme="majorHAnsi" w:hAnsiTheme="majorHAnsi" w:cstheme="majorHAnsi"/>
                <w:b/>
                <w:bCs/>
                <w:lang w:val="en-US"/>
              </w:rPr>
            </w:pPr>
            <w:r w:rsidRPr="00E04665">
              <w:rPr>
                <w:rFonts w:asciiTheme="majorHAnsi" w:hAnsiTheme="majorHAnsi" w:cstheme="majorHAnsi"/>
                <w:b/>
                <w:bCs/>
                <w:lang w:val="en-US"/>
              </w:rPr>
              <w:t>Treatment</w:t>
            </w:r>
          </w:p>
        </w:tc>
        <w:tc>
          <w:tcPr>
            <w:tcW w:w="6090" w:type="dxa"/>
            <w:gridSpan w:val="4"/>
          </w:tcPr>
          <w:p w14:paraId="58E19B5B" w14:textId="787154E4" w:rsidR="004C090D" w:rsidRPr="00E04665" w:rsidRDefault="004C090D" w:rsidP="00D51F8B">
            <w:pPr>
              <w:jc w:val="center"/>
              <w:rPr>
                <w:rFonts w:asciiTheme="majorHAnsi" w:hAnsiTheme="majorHAnsi" w:cstheme="majorHAnsi"/>
                <w:b/>
                <w:bCs/>
                <w:lang w:val="en-US"/>
              </w:rPr>
            </w:pPr>
            <w:r w:rsidRPr="00E04665">
              <w:rPr>
                <w:rFonts w:asciiTheme="majorHAnsi" w:hAnsiTheme="majorHAnsi" w:cstheme="majorHAnsi"/>
                <w:b/>
                <w:bCs/>
                <w:lang w:val="en-US"/>
              </w:rPr>
              <w:t>A</w:t>
            </w:r>
            <w:r w:rsidR="000E14FF" w:rsidRPr="00E04665">
              <w:rPr>
                <w:rFonts w:asciiTheme="majorHAnsi" w:hAnsiTheme="majorHAnsi" w:cstheme="majorHAnsi"/>
                <w:b/>
                <w:bCs/>
                <w:lang w:val="en-US"/>
              </w:rPr>
              <w:t>LAT</w:t>
            </w:r>
            <w:r w:rsidRPr="00E04665">
              <w:rPr>
                <w:rFonts w:asciiTheme="majorHAnsi" w:hAnsiTheme="majorHAnsi" w:cstheme="majorHAnsi"/>
                <w:b/>
                <w:bCs/>
                <w:lang w:val="en-US"/>
              </w:rPr>
              <w:t xml:space="preserve"> (U/l)</w:t>
            </w:r>
          </w:p>
        </w:tc>
      </w:tr>
      <w:tr w:rsidR="004C090D" w:rsidRPr="00E04665" w14:paraId="1DF46B21" w14:textId="77777777" w:rsidTr="00D51F8B">
        <w:trPr>
          <w:trHeight w:val="108"/>
        </w:trPr>
        <w:tc>
          <w:tcPr>
            <w:tcW w:w="1777" w:type="dxa"/>
            <w:vMerge/>
          </w:tcPr>
          <w:p w14:paraId="6303E2FB" w14:textId="77777777" w:rsidR="004C090D" w:rsidRPr="00E04665" w:rsidRDefault="004C090D" w:rsidP="00D51F8B">
            <w:pPr>
              <w:rPr>
                <w:rFonts w:asciiTheme="majorHAnsi" w:hAnsiTheme="majorHAnsi" w:cstheme="majorHAnsi"/>
                <w:b/>
                <w:bCs/>
                <w:lang w:val="en-US"/>
              </w:rPr>
            </w:pPr>
          </w:p>
        </w:tc>
        <w:tc>
          <w:tcPr>
            <w:tcW w:w="1195" w:type="dxa"/>
            <w:vMerge/>
          </w:tcPr>
          <w:p w14:paraId="272792F9" w14:textId="77777777" w:rsidR="004C090D" w:rsidRPr="00E04665" w:rsidRDefault="004C090D" w:rsidP="00D51F8B">
            <w:pPr>
              <w:rPr>
                <w:rFonts w:asciiTheme="majorHAnsi" w:hAnsiTheme="majorHAnsi" w:cstheme="majorHAnsi"/>
                <w:b/>
                <w:bCs/>
                <w:lang w:val="en-US"/>
              </w:rPr>
            </w:pPr>
          </w:p>
        </w:tc>
        <w:tc>
          <w:tcPr>
            <w:tcW w:w="1276" w:type="dxa"/>
          </w:tcPr>
          <w:p w14:paraId="343E217D" w14:textId="77777777" w:rsidR="004C090D" w:rsidRPr="00E04665" w:rsidRDefault="004C090D" w:rsidP="00D51F8B">
            <w:pPr>
              <w:rPr>
                <w:rFonts w:asciiTheme="majorHAnsi" w:hAnsiTheme="majorHAnsi" w:cstheme="majorHAnsi"/>
                <w:b/>
                <w:bCs/>
                <w:lang w:val="en-US"/>
              </w:rPr>
            </w:pPr>
            <w:r w:rsidRPr="00E04665">
              <w:rPr>
                <w:rFonts w:asciiTheme="majorHAnsi" w:hAnsiTheme="majorHAnsi" w:cstheme="majorHAnsi"/>
                <w:b/>
                <w:bCs/>
                <w:lang w:val="en-US"/>
              </w:rPr>
              <w:t xml:space="preserve">Baseline </w:t>
            </w:r>
          </w:p>
        </w:tc>
        <w:tc>
          <w:tcPr>
            <w:tcW w:w="1276" w:type="dxa"/>
          </w:tcPr>
          <w:p w14:paraId="4E9799BE" w14:textId="77777777" w:rsidR="004C090D" w:rsidRPr="00E04665" w:rsidRDefault="004C090D" w:rsidP="00D51F8B">
            <w:pPr>
              <w:rPr>
                <w:rFonts w:asciiTheme="majorHAnsi" w:hAnsiTheme="majorHAnsi" w:cstheme="majorHAnsi"/>
                <w:b/>
                <w:bCs/>
                <w:lang w:val="en-US"/>
              </w:rPr>
            </w:pPr>
            <w:r w:rsidRPr="00E04665">
              <w:rPr>
                <w:rFonts w:asciiTheme="majorHAnsi" w:hAnsiTheme="majorHAnsi" w:cstheme="majorHAnsi"/>
                <w:b/>
                <w:bCs/>
                <w:lang w:val="en-US"/>
              </w:rPr>
              <w:t xml:space="preserve">Week 4 </w:t>
            </w:r>
          </w:p>
        </w:tc>
        <w:tc>
          <w:tcPr>
            <w:tcW w:w="1134" w:type="dxa"/>
          </w:tcPr>
          <w:p w14:paraId="28F1E5FE" w14:textId="77777777" w:rsidR="004C090D" w:rsidRPr="00E04665" w:rsidRDefault="004C090D" w:rsidP="00D51F8B">
            <w:pPr>
              <w:rPr>
                <w:rFonts w:asciiTheme="majorHAnsi" w:hAnsiTheme="majorHAnsi" w:cstheme="majorHAnsi"/>
                <w:b/>
                <w:bCs/>
                <w:lang w:val="en-US"/>
              </w:rPr>
            </w:pPr>
            <w:r w:rsidRPr="00E04665">
              <w:rPr>
                <w:rFonts w:asciiTheme="majorHAnsi" w:hAnsiTheme="majorHAnsi" w:cstheme="majorHAnsi"/>
                <w:b/>
                <w:bCs/>
                <w:lang w:val="en-US"/>
              </w:rPr>
              <w:t>Week 8</w:t>
            </w:r>
          </w:p>
        </w:tc>
        <w:tc>
          <w:tcPr>
            <w:tcW w:w="2404" w:type="dxa"/>
          </w:tcPr>
          <w:p w14:paraId="6310FE30" w14:textId="77777777" w:rsidR="004C090D" w:rsidRPr="00E04665" w:rsidRDefault="004C090D" w:rsidP="00D51F8B">
            <w:pPr>
              <w:rPr>
                <w:rFonts w:asciiTheme="majorHAnsi" w:hAnsiTheme="majorHAnsi" w:cstheme="majorHAnsi"/>
                <w:b/>
                <w:bCs/>
                <w:lang w:val="en-US"/>
              </w:rPr>
            </w:pPr>
            <w:r w:rsidRPr="00E04665">
              <w:rPr>
                <w:rFonts w:asciiTheme="majorHAnsi" w:hAnsiTheme="majorHAnsi" w:cstheme="majorHAnsi"/>
                <w:b/>
                <w:bCs/>
                <w:lang w:val="en-US"/>
              </w:rPr>
              <w:t>Follow -Up</w:t>
            </w:r>
          </w:p>
        </w:tc>
      </w:tr>
      <w:tr w:rsidR="004C090D" w:rsidRPr="00E04665" w14:paraId="5EAFCBB3" w14:textId="77777777" w:rsidTr="00D51F8B">
        <w:tc>
          <w:tcPr>
            <w:tcW w:w="1777" w:type="dxa"/>
          </w:tcPr>
          <w:p w14:paraId="44BE95D9" w14:textId="77777777" w:rsidR="004C090D" w:rsidRPr="00E04665" w:rsidRDefault="004C090D" w:rsidP="009E24F4">
            <w:pPr>
              <w:jc w:val="center"/>
              <w:rPr>
                <w:rFonts w:asciiTheme="majorHAnsi" w:hAnsiTheme="majorHAnsi" w:cstheme="majorHAnsi"/>
                <w:b/>
                <w:bCs/>
                <w:lang w:val="en-US"/>
              </w:rPr>
            </w:pPr>
            <w:r w:rsidRPr="00E04665">
              <w:rPr>
                <w:rFonts w:asciiTheme="majorHAnsi" w:hAnsiTheme="majorHAnsi" w:cstheme="majorHAnsi"/>
                <w:b/>
                <w:bCs/>
                <w:lang w:val="en-US"/>
              </w:rPr>
              <w:t>23</w:t>
            </w:r>
          </w:p>
        </w:tc>
        <w:tc>
          <w:tcPr>
            <w:tcW w:w="1195" w:type="dxa"/>
          </w:tcPr>
          <w:p w14:paraId="5E877CE6" w14:textId="77777777" w:rsidR="004C090D" w:rsidRPr="00E04665" w:rsidRDefault="004C090D" w:rsidP="00D51F8B">
            <w:pPr>
              <w:rPr>
                <w:rFonts w:asciiTheme="majorHAnsi" w:hAnsiTheme="majorHAnsi" w:cstheme="majorHAnsi"/>
                <w:b/>
                <w:bCs/>
                <w:lang w:val="en-US"/>
              </w:rPr>
            </w:pPr>
            <w:r w:rsidRPr="00E04665">
              <w:rPr>
                <w:rFonts w:asciiTheme="majorHAnsi" w:hAnsiTheme="majorHAnsi" w:cstheme="majorHAnsi"/>
                <w:b/>
                <w:bCs/>
                <w:lang w:val="en-US"/>
              </w:rPr>
              <w:t>CBD</w:t>
            </w:r>
          </w:p>
        </w:tc>
        <w:tc>
          <w:tcPr>
            <w:tcW w:w="1276" w:type="dxa"/>
          </w:tcPr>
          <w:p w14:paraId="0ECF5FF2" w14:textId="076EB700" w:rsidR="004C090D" w:rsidRPr="00E04665" w:rsidRDefault="004C090D" w:rsidP="00D51F8B">
            <w:pPr>
              <w:rPr>
                <w:rFonts w:asciiTheme="majorHAnsi" w:hAnsiTheme="majorHAnsi" w:cstheme="majorHAnsi"/>
                <w:b/>
                <w:bCs/>
                <w:lang w:val="en-US"/>
              </w:rPr>
            </w:pPr>
            <w:r w:rsidRPr="00E04665">
              <w:rPr>
                <w:rFonts w:asciiTheme="majorHAnsi" w:hAnsiTheme="majorHAnsi" w:cstheme="majorHAnsi"/>
                <w:b/>
                <w:bCs/>
                <w:lang w:val="en-US"/>
              </w:rPr>
              <w:t>27</w:t>
            </w:r>
          </w:p>
        </w:tc>
        <w:tc>
          <w:tcPr>
            <w:tcW w:w="1276" w:type="dxa"/>
          </w:tcPr>
          <w:p w14:paraId="44A078F7" w14:textId="1D83EE83" w:rsidR="004C090D" w:rsidRPr="00E04665" w:rsidRDefault="004C090D" w:rsidP="00D51F8B">
            <w:pPr>
              <w:rPr>
                <w:rFonts w:asciiTheme="majorHAnsi" w:hAnsiTheme="majorHAnsi" w:cstheme="majorHAnsi"/>
                <w:b/>
                <w:bCs/>
                <w:lang w:val="en-US"/>
              </w:rPr>
            </w:pPr>
            <w:r w:rsidRPr="00E04665">
              <w:rPr>
                <w:rFonts w:asciiTheme="majorHAnsi" w:hAnsiTheme="majorHAnsi" w:cstheme="majorHAnsi"/>
                <w:b/>
                <w:bCs/>
                <w:lang w:val="en-US"/>
              </w:rPr>
              <w:t>163</w:t>
            </w:r>
          </w:p>
        </w:tc>
        <w:tc>
          <w:tcPr>
            <w:tcW w:w="1134" w:type="dxa"/>
          </w:tcPr>
          <w:p w14:paraId="5B4D8275" w14:textId="77777777" w:rsidR="004C090D" w:rsidRPr="00E04665" w:rsidRDefault="004C090D" w:rsidP="00D51F8B">
            <w:pPr>
              <w:rPr>
                <w:rFonts w:asciiTheme="majorHAnsi" w:hAnsiTheme="majorHAnsi" w:cstheme="majorHAnsi"/>
                <w:b/>
                <w:bCs/>
                <w:lang w:val="en-US"/>
              </w:rPr>
            </w:pPr>
            <w:r w:rsidRPr="00E04665">
              <w:rPr>
                <w:rFonts w:asciiTheme="majorHAnsi" w:hAnsiTheme="majorHAnsi" w:cstheme="majorHAnsi"/>
                <w:b/>
                <w:bCs/>
                <w:lang w:val="en-US"/>
              </w:rPr>
              <w:t>-</w:t>
            </w:r>
          </w:p>
        </w:tc>
        <w:tc>
          <w:tcPr>
            <w:tcW w:w="2404" w:type="dxa"/>
          </w:tcPr>
          <w:p w14:paraId="47929D77" w14:textId="4F747F14" w:rsidR="004C090D" w:rsidRPr="00E04665" w:rsidRDefault="004C090D" w:rsidP="00D51F8B">
            <w:pPr>
              <w:rPr>
                <w:rFonts w:asciiTheme="majorHAnsi" w:hAnsiTheme="majorHAnsi" w:cstheme="majorHAnsi"/>
                <w:b/>
                <w:bCs/>
                <w:lang w:val="en-US"/>
              </w:rPr>
            </w:pPr>
            <w:r w:rsidRPr="00E04665">
              <w:rPr>
                <w:rFonts w:asciiTheme="majorHAnsi" w:hAnsiTheme="majorHAnsi" w:cstheme="majorHAnsi"/>
                <w:b/>
                <w:bCs/>
                <w:lang w:val="en-US"/>
              </w:rPr>
              <w:t>21</w:t>
            </w:r>
          </w:p>
        </w:tc>
      </w:tr>
      <w:tr w:rsidR="004C090D" w:rsidRPr="00E04665" w14:paraId="1BCB6F25" w14:textId="77777777" w:rsidTr="00D51F8B">
        <w:tc>
          <w:tcPr>
            <w:tcW w:w="1777" w:type="dxa"/>
          </w:tcPr>
          <w:p w14:paraId="19267A55" w14:textId="77777777" w:rsidR="004C090D" w:rsidRPr="00E04665" w:rsidRDefault="004C090D" w:rsidP="009E24F4">
            <w:pPr>
              <w:jc w:val="center"/>
              <w:rPr>
                <w:rFonts w:asciiTheme="majorHAnsi" w:hAnsiTheme="majorHAnsi" w:cstheme="majorHAnsi"/>
                <w:b/>
                <w:bCs/>
                <w:lang w:val="en-US"/>
              </w:rPr>
            </w:pPr>
            <w:r w:rsidRPr="00E04665">
              <w:rPr>
                <w:rFonts w:asciiTheme="majorHAnsi" w:hAnsiTheme="majorHAnsi" w:cstheme="majorHAnsi"/>
                <w:b/>
                <w:bCs/>
                <w:lang w:val="en-US"/>
              </w:rPr>
              <w:t>50</w:t>
            </w:r>
          </w:p>
        </w:tc>
        <w:tc>
          <w:tcPr>
            <w:tcW w:w="1195" w:type="dxa"/>
          </w:tcPr>
          <w:p w14:paraId="742FBC5C" w14:textId="77777777" w:rsidR="004C090D" w:rsidRPr="00E04665" w:rsidRDefault="004C090D" w:rsidP="00D51F8B">
            <w:pPr>
              <w:rPr>
                <w:rFonts w:asciiTheme="majorHAnsi" w:hAnsiTheme="majorHAnsi" w:cstheme="majorHAnsi"/>
                <w:b/>
                <w:bCs/>
                <w:lang w:val="en-US"/>
              </w:rPr>
            </w:pPr>
            <w:r w:rsidRPr="00E04665">
              <w:rPr>
                <w:rFonts w:asciiTheme="majorHAnsi" w:hAnsiTheme="majorHAnsi" w:cstheme="majorHAnsi"/>
                <w:b/>
                <w:bCs/>
                <w:lang w:val="en-US"/>
              </w:rPr>
              <w:t>CBD</w:t>
            </w:r>
          </w:p>
        </w:tc>
        <w:tc>
          <w:tcPr>
            <w:tcW w:w="1276" w:type="dxa"/>
          </w:tcPr>
          <w:p w14:paraId="6659F913" w14:textId="1C8967E4" w:rsidR="004C090D" w:rsidRPr="00E04665" w:rsidRDefault="004C090D" w:rsidP="00D51F8B">
            <w:pPr>
              <w:rPr>
                <w:rFonts w:asciiTheme="majorHAnsi" w:hAnsiTheme="majorHAnsi" w:cstheme="majorHAnsi"/>
                <w:b/>
                <w:bCs/>
                <w:lang w:val="en-US"/>
              </w:rPr>
            </w:pPr>
            <w:r w:rsidRPr="00E04665">
              <w:rPr>
                <w:rFonts w:asciiTheme="majorHAnsi" w:hAnsiTheme="majorHAnsi" w:cstheme="majorHAnsi"/>
                <w:b/>
                <w:bCs/>
                <w:lang w:val="en-US"/>
              </w:rPr>
              <w:t>13</w:t>
            </w:r>
          </w:p>
        </w:tc>
        <w:tc>
          <w:tcPr>
            <w:tcW w:w="1276" w:type="dxa"/>
          </w:tcPr>
          <w:p w14:paraId="24B53E39" w14:textId="664B42AD" w:rsidR="004C090D" w:rsidRPr="00E04665" w:rsidRDefault="004C090D" w:rsidP="00D51F8B">
            <w:pPr>
              <w:rPr>
                <w:rFonts w:asciiTheme="majorHAnsi" w:hAnsiTheme="majorHAnsi" w:cstheme="majorHAnsi"/>
                <w:b/>
                <w:bCs/>
                <w:lang w:val="en-US"/>
              </w:rPr>
            </w:pPr>
            <w:r w:rsidRPr="00E04665">
              <w:rPr>
                <w:rFonts w:asciiTheme="majorHAnsi" w:hAnsiTheme="majorHAnsi" w:cstheme="majorHAnsi"/>
                <w:b/>
                <w:bCs/>
                <w:lang w:val="en-US"/>
              </w:rPr>
              <w:t>21</w:t>
            </w:r>
          </w:p>
        </w:tc>
        <w:tc>
          <w:tcPr>
            <w:tcW w:w="1134" w:type="dxa"/>
          </w:tcPr>
          <w:p w14:paraId="5820CEE5" w14:textId="639409F9" w:rsidR="004C090D" w:rsidRPr="00E04665" w:rsidRDefault="004C090D" w:rsidP="00D51F8B">
            <w:pPr>
              <w:rPr>
                <w:rFonts w:asciiTheme="majorHAnsi" w:hAnsiTheme="majorHAnsi" w:cstheme="majorHAnsi"/>
                <w:b/>
                <w:bCs/>
                <w:lang w:val="en-US"/>
              </w:rPr>
            </w:pPr>
            <w:r w:rsidRPr="00E04665">
              <w:rPr>
                <w:rFonts w:asciiTheme="majorHAnsi" w:hAnsiTheme="majorHAnsi" w:cstheme="majorHAnsi"/>
                <w:b/>
                <w:bCs/>
                <w:lang w:val="en-US"/>
              </w:rPr>
              <w:t>250</w:t>
            </w:r>
          </w:p>
        </w:tc>
        <w:tc>
          <w:tcPr>
            <w:tcW w:w="2404" w:type="dxa"/>
          </w:tcPr>
          <w:p w14:paraId="7DAE1E40" w14:textId="6A6A4DDA" w:rsidR="004C090D" w:rsidRPr="00E04665" w:rsidRDefault="004C090D" w:rsidP="00D51F8B">
            <w:pPr>
              <w:rPr>
                <w:rFonts w:asciiTheme="majorHAnsi" w:hAnsiTheme="majorHAnsi" w:cstheme="majorHAnsi"/>
                <w:b/>
                <w:bCs/>
                <w:lang w:val="en-US"/>
              </w:rPr>
            </w:pPr>
            <w:r w:rsidRPr="00E04665">
              <w:rPr>
                <w:rFonts w:asciiTheme="majorHAnsi" w:hAnsiTheme="majorHAnsi" w:cstheme="majorHAnsi"/>
                <w:b/>
                <w:bCs/>
                <w:lang w:val="en-US"/>
              </w:rPr>
              <w:t>20</w:t>
            </w:r>
          </w:p>
        </w:tc>
      </w:tr>
      <w:tr w:rsidR="000E14FF" w:rsidRPr="00E04665" w14:paraId="0F102942" w14:textId="77777777" w:rsidTr="00D51F8B">
        <w:tc>
          <w:tcPr>
            <w:tcW w:w="1777" w:type="dxa"/>
          </w:tcPr>
          <w:p w14:paraId="242A203F" w14:textId="26253AA4" w:rsidR="000E14FF" w:rsidRPr="00E04665" w:rsidRDefault="000E14FF" w:rsidP="009E24F4">
            <w:pPr>
              <w:jc w:val="center"/>
              <w:rPr>
                <w:rFonts w:asciiTheme="majorHAnsi" w:hAnsiTheme="majorHAnsi" w:cstheme="majorHAnsi"/>
                <w:b/>
                <w:bCs/>
                <w:lang w:val="en-US"/>
              </w:rPr>
            </w:pPr>
            <w:r w:rsidRPr="00E04665">
              <w:rPr>
                <w:rFonts w:asciiTheme="majorHAnsi" w:hAnsiTheme="majorHAnsi" w:cstheme="majorHAnsi"/>
                <w:b/>
                <w:bCs/>
                <w:lang w:val="en-US"/>
              </w:rPr>
              <w:t>53</w:t>
            </w:r>
          </w:p>
        </w:tc>
        <w:tc>
          <w:tcPr>
            <w:tcW w:w="1195" w:type="dxa"/>
          </w:tcPr>
          <w:p w14:paraId="7F23D538" w14:textId="70F61017" w:rsidR="000E14FF" w:rsidRPr="00E04665" w:rsidRDefault="000E14FF" w:rsidP="00D51F8B">
            <w:pPr>
              <w:rPr>
                <w:rFonts w:asciiTheme="majorHAnsi" w:hAnsiTheme="majorHAnsi" w:cstheme="majorHAnsi"/>
                <w:b/>
                <w:bCs/>
                <w:lang w:val="en-US"/>
              </w:rPr>
            </w:pPr>
            <w:r w:rsidRPr="00E04665">
              <w:rPr>
                <w:rFonts w:asciiTheme="majorHAnsi" w:hAnsiTheme="majorHAnsi" w:cstheme="majorHAnsi"/>
                <w:b/>
                <w:bCs/>
                <w:lang w:val="en-US"/>
              </w:rPr>
              <w:t>CBD</w:t>
            </w:r>
          </w:p>
        </w:tc>
        <w:tc>
          <w:tcPr>
            <w:tcW w:w="1276" w:type="dxa"/>
          </w:tcPr>
          <w:p w14:paraId="1CB7B85C" w14:textId="2960F86C" w:rsidR="000E14FF" w:rsidRPr="00E04665" w:rsidRDefault="000E14FF" w:rsidP="00D51F8B">
            <w:pPr>
              <w:rPr>
                <w:rFonts w:asciiTheme="majorHAnsi" w:hAnsiTheme="majorHAnsi" w:cstheme="majorHAnsi"/>
                <w:b/>
                <w:bCs/>
                <w:lang w:val="en-US"/>
              </w:rPr>
            </w:pPr>
            <w:r w:rsidRPr="00E04665">
              <w:rPr>
                <w:rFonts w:asciiTheme="majorHAnsi" w:hAnsiTheme="majorHAnsi" w:cstheme="majorHAnsi"/>
                <w:b/>
                <w:bCs/>
                <w:lang w:val="en-US"/>
              </w:rPr>
              <w:t>24</w:t>
            </w:r>
          </w:p>
        </w:tc>
        <w:tc>
          <w:tcPr>
            <w:tcW w:w="1276" w:type="dxa"/>
          </w:tcPr>
          <w:p w14:paraId="4F28745E" w14:textId="5F15D41E" w:rsidR="000E14FF" w:rsidRPr="00E04665" w:rsidRDefault="000E14FF" w:rsidP="00D51F8B">
            <w:pPr>
              <w:rPr>
                <w:rFonts w:asciiTheme="majorHAnsi" w:hAnsiTheme="majorHAnsi" w:cstheme="majorHAnsi"/>
                <w:b/>
                <w:bCs/>
                <w:lang w:val="en-US"/>
              </w:rPr>
            </w:pPr>
            <w:r w:rsidRPr="00E04665">
              <w:rPr>
                <w:rFonts w:asciiTheme="majorHAnsi" w:hAnsiTheme="majorHAnsi" w:cstheme="majorHAnsi"/>
                <w:b/>
                <w:bCs/>
                <w:lang w:val="en-US"/>
              </w:rPr>
              <w:t>65</w:t>
            </w:r>
          </w:p>
        </w:tc>
        <w:tc>
          <w:tcPr>
            <w:tcW w:w="1134" w:type="dxa"/>
          </w:tcPr>
          <w:p w14:paraId="5E0516E8" w14:textId="7786554D" w:rsidR="000E14FF" w:rsidRPr="00E04665" w:rsidRDefault="000E14FF" w:rsidP="00D51F8B">
            <w:pPr>
              <w:rPr>
                <w:rFonts w:asciiTheme="majorHAnsi" w:hAnsiTheme="majorHAnsi" w:cstheme="majorHAnsi"/>
                <w:b/>
                <w:bCs/>
                <w:lang w:val="en-US"/>
              </w:rPr>
            </w:pPr>
            <w:r w:rsidRPr="00E04665">
              <w:rPr>
                <w:rFonts w:asciiTheme="majorHAnsi" w:hAnsiTheme="majorHAnsi" w:cstheme="majorHAnsi"/>
                <w:b/>
                <w:bCs/>
                <w:lang w:val="en-US"/>
              </w:rPr>
              <w:t>60</w:t>
            </w:r>
          </w:p>
        </w:tc>
        <w:tc>
          <w:tcPr>
            <w:tcW w:w="2404" w:type="dxa"/>
          </w:tcPr>
          <w:p w14:paraId="044CBD8B" w14:textId="071AA821" w:rsidR="000E14FF" w:rsidRPr="00E04665" w:rsidRDefault="000E14FF" w:rsidP="00D51F8B">
            <w:pPr>
              <w:rPr>
                <w:rFonts w:asciiTheme="majorHAnsi" w:hAnsiTheme="majorHAnsi" w:cstheme="majorHAnsi"/>
                <w:b/>
                <w:bCs/>
                <w:lang w:val="en-US"/>
              </w:rPr>
            </w:pPr>
            <w:r w:rsidRPr="00E04665">
              <w:rPr>
                <w:rFonts w:asciiTheme="majorHAnsi" w:hAnsiTheme="majorHAnsi" w:cstheme="majorHAnsi"/>
                <w:b/>
                <w:bCs/>
                <w:lang w:val="en-US"/>
              </w:rPr>
              <w:t>4</w:t>
            </w:r>
            <w:r w:rsidR="009649D6" w:rsidRPr="00E04665">
              <w:rPr>
                <w:rFonts w:asciiTheme="majorHAnsi" w:hAnsiTheme="majorHAnsi" w:cstheme="majorHAnsi"/>
                <w:b/>
                <w:bCs/>
                <w:lang w:val="en-US"/>
              </w:rPr>
              <w:t>8</w:t>
            </w:r>
          </w:p>
        </w:tc>
      </w:tr>
    </w:tbl>
    <w:p w14:paraId="281B6C02" w14:textId="77777777" w:rsidR="004F64A0" w:rsidRPr="00E04665" w:rsidRDefault="004F64A0" w:rsidP="00A65D42">
      <w:pPr>
        <w:rPr>
          <w:b/>
          <w:lang w:val="en-US"/>
        </w:rPr>
      </w:pPr>
    </w:p>
    <w:p w14:paraId="4646978A" w14:textId="62AE7CBD" w:rsidR="000E14FF" w:rsidRPr="00E04665" w:rsidRDefault="000E14FF" w:rsidP="000E14FF">
      <w:pPr>
        <w:rPr>
          <w:rFonts w:asciiTheme="majorHAnsi" w:hAnsiTheme="majorHAnsi" w:cstheme="majorHAnsi"/>
          <w:b/>
          <w:bCs/>
          <w:lang w:val="en-US"/>
        </w:rPr>
      </w:pPr>
      <w:r w:rsidRPr="00E04665">
        <w:rPr>
          <w:rFonts w:asciiTheme="majorHAnsi" w:hAnsiTheme="majorHAnsi" w:cstheme="majorHAnsi"/>
          <w:b/>
          <w:bCs/>
          <w:lang w:val="en-US"/>
        </w:rPr>
        <w:t>Supplementary Table 5. Course of relevant γ-</w:t>
      </w:r>
      <w:proofErr w:type="spellStart"/>
      <w:r w:rsidRPr="00E04665">
        <w:rPr>
          <w:rFonts w:asciiTheme="majorHAnsi" w:hAnsiTheme="majorHAnsi" w:cstheme="majorHAnsi"/>
          <w:b/>
          <w:bCs/>
          <w:lang w:val="en-US"/>
        </w:rPr>
        <w:t>glutamyltransferase</w:t>
      </w:r>
      <w:proofErr w:type="spellEnd"/>
      <w:r w:rsidRPr="00E04665">
        <w:rPr>
          <w:rFonts w:asciiTheme="majorHAnsi" w:hAnsiTheme="majorHAnsi" w:cstheme="majorHAnsi"/>
          <w:b/>
          <w:bCs/>
          <w:lang w:val="en-US"/>
        </w:rPr>
        <w:t xml:space="preserve"> (</w:t>
      </w:r>
      <w:bookmarkStart w:id="1" w:name="_Hlk146309898"/>
      <w:r w:rsidRPr="00E04665">
        <w:rPr>
          <w:rFonts w:asciiTheme="majorHAnsi" w:hAnsiTheme="majorHAnsi" w:cstheme="majorHAnsi"/>
          <w:b/>
          <w:bCs/>
          <w:lang w:val="en-US"/>
        </w:rPr>
        <w:t>γ-GT) elevations</w:t>
      </w:r>
      <w:bookmarkEnd w:id="1"/>
      <w:r w:rsidRPr="00E04665">
        <w:rPr>
          <w:rFonts w:asciiTheme="majorHAnsi" w:hAnsiTheme="majorHAnsi" w:cstheme="majorHAnsi"/>
          <w:b/>
          <w:bCs/>
          <w:lang w:val="en-US"/>
        </w:rPr>
        <w:t xml:space="preserve"> (U/l)</w:t>
      </w:r>
      <w:r w:rsidR="009649D6" w:rsidRPr="00E04665">
        <w:rPr>
          <w:rFonts w:asciiTheme="majorHAnsi" w:hAnsiTheme="majorHAnsi" w:cstheme="majorHAnsi"/>
          <w:b/>
          <w:bCs/>
          <w:lang w:val="en-US"/>
        </w:rPr>
        <w:t xml:space="preserve"> (n=11)</w:t>
      </w:r>
    </w:p>
    <w:tbl>
      <w:tblPr>
        <w:tblStyle w:val="Tabellenraster"/>
        <w:tblW w:w="0" w:type="auto"/>
        <w:tblLook w:val="04A0" w:firstRow="1" w:lastRow="0" w:firstColumn="1" w:lastColumn="0" w:noHBand="0" w:noVBand="1"/>
      </w:tblPr>
      <w:tblGrid>
        <w:gridCol w:w="1777"/>
        <w:gridCol w:w="1195"/>
        <w:gridCol w:w="1276"/>
        <w:gridCol w:w="1276"/>
        <w:gridCol w:w="1134"/>
        <w:gridCol w:w="2404"/>
      </w:tblGrid>
      <w:tr w:rsidR="000E14FF" w:rsidRPr="00E04665" w14:paraId="61FD73FE" w14:textId="77777777" w:rsidTr="00D51F8B">
        <w:trPr>
          <w:trHeight w:val="156"/>
        </w:trPr>
        <w:tc>
          <w:tcPr>
            <w:tcW w:w="1777" w:type="dxa"/>
            <w:vMerge w:val="restart"/>
          </w:tcPr>
          <w:p w14:paraId="2ED29AE0" w14:textId="77777777" w:rsidR="000E14FF" w:rsidRPr="00E04665" w:rsidRDefault="000E14FF" w:rsidP="00D51F8B">
            <w:pPr>
              <w:rPr>
                <w:rFonts w:asciiTheme="majorHAnsi" w:hAnsiTheme="majorHAnsi" w:cstheme="majorHAnsi"/>
                <w:b/>
                <w:bCs/>
                <w:lang w:val="en-US"/>
              </w:rPr>
            </w:pPr>
            <w:r w:rsidRPr="00E04665">
              <w:rPr>
                <w:rFonts w:asciiTheme="majorHAnsi" w:hAnsiTheme="majorHAnsi" w:cstheme="majorHAnsi"/>
                <w:b/>
                <w:bCs/>
                <w:lang w:val="en-US"/>
              </w:rPr>
              <w:t xml:space="preserve">Patient Number </w:t>
            </w:r>
          </w:p>
        </w:tc>
        <w:tc>
          <w:tcPr>
            <w:tcW w:w="1195" w:type="dxa"/>
            <w:vMerge w:val="restart"/>
          </w:tcPr>
          <w:p w14:paraId="608C5A84" w14:textId="77777777" w:rsidR="000E14FF" w:rsidRPr="00E04665" w:rsidRDefault="000E14FF" w:rsidP="00D51F8B">
            <w:pPr>
              <w:rPr>
                <w:rFonts w:asciiTheme="majorHAnsi" w:hAnsiTheme="majorHAnsi" w:cstheme="majorHAnsi"/>
                <w:b/>
                <w:bCs/>
                <w:lang w:val="en-US"/>
              </w:rPr>
            </w:pPr>
            <w:r w:rsidRPr="00E04665">
              <w:rPr>
                <w:rFonts w:asciiTheme="majorHAnsi" w:hAnsiTheme="majorHAnsi" w:cstheme="majorHAnsi"/>
                <w:b/>
                <w:bCs/>
                <w:lang w:val="en-US"/>
              </w:rPr>
              <w:t>Treatment</w:t>
            </w:r>
          </w:p>
        </w:tc>
        <w:tc>
          <w:tcPr>
            <w:tcW w:w="6090" w:type="dxa"/>
            <w:gridSpan w:val="4"/>
          </w:tcPr>
          <w:p w14:paraId="279FD13F" w14:textId="77777777" w:rsidR="000E14FF" w:rsidRPr="00E04665" w:rsidRDefault="000E14FF" w:rsidP="000E14FF">
            <w:pPr>
              <w:rPr>
                <w:rFonts w:asciiTheme="majorHAnsi" w:hAnsiTheme="majorHAnsi" w:cstheme="majorHAnsi"/>
                <w:b/>
                <w:bCs/>
                <w:lang w:val="en-US"/>
              </w:rPr>
            </w:pPr>
            <w:r w:rsidRPr="00E04665">
              <w:rPr>
                <w:rFonts w:asciiTheme="majorHAnsi" w:hAnsiTheme="majorHAnsi" w:cstheme="majorHAnsi"/>
                <w:b/>
                <w:bCs/>
                <w:lang w:val="en-US"/>
              </w:rPr>
              <w:t>γ-</w:t>
            </w:r>
            <w:proofErr w:type="spellStart"/>
            <w:r w:rsidRPr="00E04665">
              <w:rPr>
                <w:rFonts w:asciiTheme="majorHAnsi" w:hAnsiTheme="majorHAnsi" w:cstheme="majorHAnsi"/>
                <w:b/>
                <w:bCs/>
                <w:lang w:val="en-US"/>
              </w:rPr>
              <w:t>glutamyltransferase</w:t>
            </w:r>
            <w:proofErr w:type="spellEnd"/>
            <w:r w:rsidRPr="00E04665">
              <w:rPr>
                <w:rFonts w:asciiTheme="majorHAnsi" w:hAnsiTheme="majorHAnsi" w:cstheme="majorHAnsi"/>
                <w:b/>
                <w:bCs/>
                <w:lang w:val="en-US"/>
              </w:rPr>
              <w:t xml:space="preserve"> (γ-GT) elevations (U/l)</w:t>
            </w:r>
          </w:p>
          <w:p w14:paraId="03795D50" w14:textId="605E4DCC" w:rsidR="000E14FF" w:rsidRPr="00E04665" w:rsidRDefault="000E14FF" w:rsidP="00D51F8B">
            <w:pPr>
              <w:jc w:val="center"/>
              <w:rPr>
                <w:rFonts w:asciiTheme="majorHAnsi" w:hAnsiTheme="majorHAnsi" w:cstheme="majorHAnsi"/>
                <w:b/>
                <w:bCs/>
                <w:lang w:val="en-US"/>
              </w:rPr>
            </w:pPr>
          </w:p>
        </w:tc>
      </w:tr>
      <w:tr w:rsidR="000E14FF" w:rsidRPr="00E04665" w14:paraId="36FB294F" w14:textId="77777777" w:rsidTr="00D51F8B">
        <w:trPr>
          <w:trHeight w:val="108"/>
        </w:trPr>
        <w:tc>
          <w:tcPr>
            <w:tcW w:w="1777" w:type="dxa"/>
            <w:vMerge/>
          </w:tcPr>
          <w:p w14:paraId="5357BE60" w14:textId="77777777" w:rsidR="000E14FF" w:rsidRPr="00E04665" w:rsidRDefault="000E14FF" w:rsidP="00D51F8B">
            <w:pPr>
              <w:rPr>
                <w:rFonts w:asciiTheme="majorHAnsi" w:hAnsiTheme="majorHAnsi" w:cstheme="majorHAnsi"/>
                <w:b/>
                <w:bCs/>
                <w:lang w:val="en-US"/>
              </w:rPr>
            </w:pPr>
          </w:p>
        </w:tc>
        <w:tc>
          <w:tcPr>
            <w:tcW w:w="1195" w:type="dxa"/>
            <w:vMerge/>
          </w:tcPr>
          <w:p w14:paraId="682F4050" w14:textId="77777777" w:rsidR="000E14FF" w:rsidRPr="00E04665" w:rsidRDefault="000E14FF" w:rsidP="00D51F8B">
            <w:pPr>
              <w:rPr>
                <w:rFonts w:asciiTheme="majorHAnsi" w:hAnsiTheme="majorHAnsi" w:cstheme="majorHAnsi"/>
                <w:b/>
                <w:bCs/>
                <w:lang w:val="en-US"/>
              </w:rPr>
            </w:pPr>
          </w:p>
        </w:tc>
        <w:tc>
          <w:tcPr>
            <w:tcW w:w="1276" w:type="dxa"/>
          </w:tcPr>
          <w:p w14:paraId="77C33C4A" w14:textId="77777777" w:rsidR="000E14FF" w:rsidRPr="00E04665" w:rsidRDefault="000E14FF" w:rsidP="00D51F8B">
            <w:pPr>
              <w:rPr>
                <w:rFonts w:asciiTheme="majorHAnsi" w:hAnsiTheme="majorHAnsi" w:cstheme="majorHAnsi"/>
                <w:b/>
                <w:bCs/>
                <w:lang w:val="en-US"/>
              </w:rPr>
            </w:pPr>
            <w:r w:rsidRPr="00E04665">
              <w:rPr>
                <w:rFonts w:asciiTheme="majorHAnsi" w:hAnsiTheme="majorHAnsi" w:cstheme="majorHAnsi"/>
                <w:b/>
                <w:bCs/>
                <w:lang w:val="en-US"/>
              </w:rPr>
              <w:t xml:space="preserve">Baseline </w:t>
            </w:r>
          </w:p>
        </w:tc>
        <w:tc>
          <w:tcPr>
            <w:tcW w:w="1276" w:type="dxa"/>
          </w:tcPr>
          <w:p w14:paraId="17ECCD0F" w14:textId="77777777" w:rsidR="000E14FF" w:rsidRPr="00E04665" w:rsidRDefault="000E14FF" w:rsidP="00D51F8B">
            <w:pPr>
              <w:rPr>
                <w:rFonts w:asciiTheme="majorHAnsi" w:hAnsiTheme="majorHAnsi" w:cstheme="majorHAnsi"/>
                <w:b/>
                <w:bCs/>
                <w:lang w:val="en-US"/>
              </w:rPr>
            </w:pPr>
            <w:r w:rsidRPr="00E04665">
              <w:rPr>
                <w:rFonts w:asciiTheme="majorHAnsi" w:hAnsiTheme="majorHAnsi" w:cstheme="majorHAnsi"/>
                <w:b/>
                <w:bCs/>
                <w:lang w:val="en-US"/>
              </w:rPr>
              <w:t xml:space="preserve">Week 4 </w:t>
            </w:r>
          </w:p>
        </w:tc>
        <w:tc>
          <w:tcPr>
            <w:tcW w:w="1134" w:type="dxa"/>
          </w:tcPr>
          <w:p w14:paraId="72837AC2" w14:textId="77777777" w:rsidR="000E14FF" w:rsidRPr="00E04665" w:rsidRDefault="000E14FF" w:rsidP="00D51F8B">
            <w:pPr>
              <w:rPr>
                <w:rFonts w:asciiTheme="majorHAnsi" w:hAnsiTheme="majorHAnsi" w:cstheme="majorHAnsi"/>
                <w:b/>
                <w:bCs/>
                <w:lang w:val="en-US"/>
              </w:rPr>
            </w:pPr>
            <w:r w:rsidRPr="00E04665">
              <w:rPr>
                <w:rFonts w:asciiTheme="majorHAnsi" w:hAnsiTheme="majorHAnsi" w:cstheme="majorHAnsi"/>
                <w:b/>
                <w:bCs/>
                <w:lang w:val="en-US"/>
              </w:rPr>
              <w:t>Week 8</w:t>
            </w:r>
          </w:p>
        </w:tc>
        <w:tc>
          <w:tcPr>
            <w:tcW w:w="2404" w:type="dxa"/>
          </w:tcPr>
          <w:p w14:paraId="39095B2A" w14:textId="77777777" w:rsidR="000E14FF" w:rsidRPr="00E04665" w:rsidRDefault="000E14FF" w:rsidP="00D51F8B">
            <w:pPr>
              <w:rPr>
                <w:rFonts w:asciiTheme="majorHAnsi" w:hAnsiTheme="majorHAnsi" w:cstheme="majorHAnsi"/>
                <w:b/>
                <w:bCs/>
                <w:lang w:val="en-US"/>
              </w:rPr>
            </w:pPr>
            <w:r w:rsidRPr="00E04665">
              <w:rPr>
                <w:rFonts w:asciiTheme="majorHAnsi" w:hAnsiTheme="majorHAnsi" w:cstheme="majorHAnsi"/>
                <w:b/>
                <w:bCs/>
                <w:lang w:val="en-US"/>
              </w:rPr>
              <w:t>Follow -Up</w:t>
            </w:r>
          </w:p>
        </w:tc>
      </w:tr>
      <w:tr w:rsidR="000E14FF" w:rsidRPr="00E04665" w14:paraId="24944F6C" w14:textId="77777777" w:rsidTr="00D51F8B">
        <w:tc>
          <w:tcPr>
            <w:tcW w:w="1777" w:type="dxa"/>
          </w:tcPr>
          <w:p w14:paraId="5C6C8760" w14:textId="77777777" w:rsidR="000E14FF" w:rsidRPr="00E04665" w:rsidRDefault="000E14FF" w:rsidP="009E24F4">
            <w:pPr>
              <w:jc w:val="center"/>
              <w:rPr>
                <w:rFonts w:cstheme="minorHAnsi"/>
                <w:lang w:val="en-US"/>
              </w:rPr>
            </w:pPr>
            <w:r w:rsidRPr="00E04665">
              <w:rPr>
                <w:rFonts w:cstheme="minorHAnsi"/>
                <w:lang w:val="en-US"/>
              </w:rPr>
              <w:t>23</w:t>
            </w:r>
          </w:p>
        </w:tc>
        <w:tc>
          <w:tcPr>
            <w:tcW w:w="1195" w:type="dxa"/>
          </w:tcPr>
          <w:p w14:paraId="4A92593F" w14:textId="77777777" w:rsidR="000E14FF" w:rsidRPr="00E04665" w:rsidRDefault="000E14FF" w:rsidP="00D51F8B">
            <w:pPr>
              <w:rPr>
                <w:rFonts w:cstheme="minorHAnsi"/>
                <w:lang w:val="en-US"/>
              </w:rPr>
            </w:pPr>
            <w:r w:rsidRPr="00E04665">
              <w:rPr>
                <w:rFonts w:cstheme="minorHAnsi"/>
                <w:lang w:val="en-US"/>
              </w:rPr>
              <w:t>CBD</w:t>
            </w:r>
          </w:p>
        </w:tc>
        <w:tc>
          <w:tcPr>
            <w:tcW w:w="1276" w:type="dxa"/>
          </w:tcPr>
          <w:p w14:paraId="6B76AAE3" w14:textId="61F9B11B" w:rsidR="000E14FF" w:rsidRPr="00E04665" w:rsidRDefault="000E14FF" w:rsidP="00D51F8B">
            <w:pPr>
              <w:rPr>
                <w:rFonts w:cstheme="minorHAnsi"/>
                <w:lang w:val="en-US"/>
              </w:rPr>
            </w:pPr>
            <w:r w:rsidRPr="00E04665">
              <w:rPr>
                <w:rFonts w:cstheme="minorHAnsi"/>
                <w:lang w:val="en-US"/>
              </w:rPr>
              <w:t>15</w:t>
            </w:r>
          </w:p>
        </w:tc>
        <w:tc>
          <w:tcPr>
            <w:tcW w:w="1276" w:type="dxa"/>
          </w:tcPr>
          <w:p w14:paraId="4286C0F9" w14:textId="616BD12D" w:rsidR="000E14FF" w:rsidRPr="00E04665" w:rsidRDefault="000E14FF" w:rsidP="00D51F8B">
            <w:pPr>
              <w:rPr>
                <w:rFonts w:cstheme="minorHAnsi"/>
                <w:lang w:val="en-US"/>
              </w:rPr>
            </w:pPr>
            <w:r w:rsidRPr="00E04665">
              <w:rPr>
                <w:rFonts w:cstheme="minorHAnsi"/>
                <w:lang w:val="en-US"/>
              </w:rPr>
              <w:t>90</w:t>
            </w:r>
          </w:p>
        </w:tc>
        <w:tc>
          <w:tcPr>
            <w:tcW w:w="1134" w:type="dxa"/>
          </w:tcPr>
          <w:p w14:paraId="46A5E9B2" w14:textId="77777777" w:rsidR="000E14FF" w:rsidRPr="00E04665" w:rsidRDefault="000E14FF" w:rsidP="00D51F8B">
            <w:pPr>
              <w:rPr>
                <w:rFonts w:cstheme="minorHAnsi"/>
                <w:lang w:val="en-US"/>
              </w:rPr>
            </w:pPr>
            <w:r w:rsidRPr="00E04665">
              <w:rPr>
                <w:rFonts w:cstheme="minorHAnsi"/>
                <w:lang w:val="en-US"/>
              </w:rPr>
              <w:t>-</w:t>
            </w:r>
          </w:p>
        </w:tc>
        <w:tc>
          <w:tcPr>
            <w:tcW w:w="2404" w:type="dxa"/>
          </w:tcPr>
          <w:p w14:paraId="66033850" w14:textId="625F9575" w:rsidR="000E14FF" w:rsidRPr="00E04665" w:rsidRDefault="000E14FF" w:rsidP="00D51F8B">
            <w:pPr>
              <w:rPr>
                <w:rFonts w:cstheme="minorHAnsi"/>
                <w:lang w:val="en-US"/>
              </w:rPr>
            </w:pPr>
            <w:r w:rsidRPr="00E04665">
              <w:rPr>
                <w:rFonts w:cstheme="minorHAnsi"/>
                <w:lang w:val="en-US"/>
              </w:rPr>
              <w:t>28</w:t>
            </w:r>
          </w:p>
        </w:tc>
      </w:tr>
      <w:tr w:rsidR="000E14FF" w:rsidRPr="00E04665" w14:paraId="45719F68" w14:textId="77777777" w:rsidTr="00D51F8B">
        <w:tc>
          <w:tcPr>
            <w:tcW w:w="1777" w:type="dxa"/>
          </w:tcPr>
          <w:p w14:paraId="61E5F3BB" w14:textId="3951CF7E" w:rsidR="000E14FF" w:rsidRPr="00E04665" w:rsidRDefault="000E14FF" w:rsidP="009E24F4">
            <w:pPr>
              <w:jc w:val="center"/>
              <w:rPr>
                <w:rFonts w:cstheme="minorHAnsi"/>
                <w:lang w:val="en-US"/>
              </w:rPr>
            </w:pPr>
            <w:r w:rsidRPr="00E04665">
              <w:rPr>
                <w:rFonts w:cstheme="minorHAnsi"/>
                <w:lang w:val="en-US"/>
              </w:rPr>
              <w:t>33</w:t>
            </w:r>
          </w:p>
        </w:tc>
        <w:tc>
          <w:tcPr>
            <w:tcW w:w="1195" w:type="dxa"/>
          </w:tcPr>
          <w:p w14:paraId="4DC44771" w14:textId="10F867A7" w:rsidR="000E14FF" w:rsidRPr="00E04665" w:rsidRDefault="000E14FF" w:rsidP="00D51F8B">
            <w:pPr>
              <w:rPr>
                <w:rFonts w:cstheme="minorHAnsi"/>
                <w:lang w:val="en-US"/>
              </w:rPr>
            </w:pPr>
            <w:r w:rsidRPr="00E04665">
              <w:rPr>
                <w:rFonts w:cstheme="minorHAnsi"/>
                <w:lang w:val="en-US"/>
              </w:rPr>
              <w:t>CBD</w:t>
            </w:r>
          </w:p>
        </w:tc>
        <w:tc>
          <w:tcPr>
            <w:tcW w:w="1276" w:type="dxa"/>
          </w:tcPr>
          <w:p w14:paraId="7DF59336" w14:textId="214E9E4B" w:rsidR="000E14FF" w:rsidRPr="00E04665" w:rsidRDefault="000E14FF" w:rsidP="00D51F8B">
            <w:pPr>
              <w:rPr>
                <w:rFonts w:cstheme="minorHAnsi"/>
                <w:lang w:val="en-US"/>
              </w:rPr>
            </w:pPr>
            <w:r w:rsidRPr="00E04665">
              <w:rPr>
                <w:rFonts w:cstheme="minorHAnsi"/>
                <w:lang w:val="en-US"/>
              </w:rPr>
              <w:t>32</w:t>
            </w:r>
          </w:p>
        </w:tc>
        <w:tc>
          <w:tcPr>
            <w:tcW w:w="1276" w:type="dxa"/>
          </w:tcPr>
          <w:p w14:paraId="511D84AA" w14:textId="172502FD" w:rsidR="000E14FF" w:rsidRPr="00E04665" w:rsidRDefault="000E14FF" w:rsidP="00D51F8B">
            <w:pPr>
              <w:rPr>
                <w:rFonts w:cstheme="minorHAnsi"/>
                <w:lang w:val="en-US"/>
              </w:rPr>
            </w:pPr>
            <w:r w:rsidRPr="00E04665">
              <w:rPr>
                <w:rFonts w:cstheme="minorHAnsi"/>
                <w:lang w:val="en-US"/>
              </w:rPr>
              <w:t>76</w:t>
            </w:r>
          </w:p>
        </w:tc>
        <w:tc>
          <w:tcPr>
            <w:tcW w:w="1134" w:type="dxa"/>
          </w:tcPr>
          <w:p w14:paraId="747745F2" w14:textId="384109DA" w:rsidR="000E14FF" w:rsidRPr="00E04665" w:rsidRDefault="000E14FF" w:rsidP="00D51F8B">
            <w:pPr>
              <w:rPr>
                <w:rFonts w:cstheme="minorHAnsi"/>
                <w:lang w:val="en-US"/>
              </w:rPr>
            </w:pPr>
            <w:r w:rsidRPr="00E04665">
              <w:rPr>
                <w:rFonts w:cstheme="minorHAnsi"/>
                <w:lang w:val="en-US"/>
              </w:rPr>
              <w:t>101</w:t>
            </w:r>
          </w:p>
        </w:tc>
        <w:tc>
          <w:tcPr>
            <w:tcW w:w="2404" w:type="dxa"/>
          </w:tcPr>
          <w:p w14:paraId="1EC34D1A" w14:textId="214715BD" w:rsidR="000E14FF" w:rsidRPr="00E04665" w:rsidRDefault="000E14FF" w:rsidP="00D51F8B">
            <w:pPr>
              <w:rPr>
                <w:rFonts w:cstheme="minorHAnsi"/>
                <w:lang w:val="en-US"/>
              </w:rPr>
            </w:pPr>
            <w:r w:rsidRPr="00E04665">
              <w:rPr>
                <w:rFonts w:cstheme="minorHAnsi"/>
                <w:lang w:val="en-US"/>
              </w:rPr>
              <w:t>53</w:t>
            </w:r>
          </w:p>
        </w:tc>
      </w:tr>
      <w:tr w:rsidR="000E14FF" w:rsidRPr="00E04665" w14:paraId="1420A41F" w14:textId="77777777" w:rsidTr="00D51F8B">
        <w:tc>
          <w:tcPr>
            <w:tcW w:w="1777" w:type="dxa"/>
          </w:tcPr>
          <w:p w14:paraId="047B41B5" w14:textId="4554EAAE" w:rsidR="000E14FF" w:rsidRPr="00E04665" w:rsidRDefault="000E14FF" w:rsidP="009E24F4">
            <w:pPr>
              <w:jc w:val="center"/>
              <w:rPr>
                <w:rFonts w:cstheme="minorHAnsi"/>
                <w:lang w:val="en-US"/>
              </w:rPr>
            </w:pPr>
            <w:r w:rsidRPr="00E04665">
              <w:rPr>
                <w:rFonts w:cstheme="minorHAnsi"/>
                <w:lang w:val="en-US"/>
              </w:rPr>
              <w:t>38</w:t>
            </w:r>
          </w:p>
        </w:tc>
        <w:tc>
          <w:tcPr>
            <w:tcW w:w="1195" w:type="dxa"/>
          </w:tcPr>
          <w:p w14:paraId="07946CA3" w14:textId="62B6527A" w:rsidR="000E14FF" w:rsidRPr="00E04665" w:rsidRDefault="000E14FF" w:rsidP="00D51F8B">
            <w:pPr>
              <w:rPr>
                <w:rFonts w:cstheme="minorHAnsi"/>
                <w:lang w:val="en-US"/>
              </w:rPr>
            </w:pPr>
            <w:r w:rsidRPr="00E04665">
              <w:rPr>
                <w:rFonts w:cstheme="minorHAnsi"/>
                <w:lang w:val="en-US"/>
              </w:rPr>
              <w:t>CBD</w:t>
            </w:r>
          </w:p>
        </w:tc>
        <w:tc>
          <w:tcPr>
            <w:tcW w:w="1276" w:type="dxa"/>
          </w:tcPr>
          <w:p w14:paraId="64185F50" w14:textId="619F8A37" w:rsidR="000E14FF" w:rsidRPr="00E04665" w:rsidRDefault="000E14FF" w:rsidP="00D51F8B">
            <w:pPr>
              <w:rPr>
                <w:rFonts w:cstheme="minorHAnsi"/>
                <w:lang w:val="en-US"/>
              </w:rPr>
            </w:pPr>
            <w:r w:rsidRPr="00E04665">
              <w:rPr>
                <w:rFonts w:cstheme="minorHAnsi"/>
                <w:lang w:val="en-US"/>
              </w:rPr>
              <w:t>25</w:t>
            </w:r>
          </w:p>
        </w:tc>
        <w:tc>
          <w:tcPr>
            <w:tcW w:w="1276" w:type="dxa"/>
          </w:tcPr>
          <w:p w14:paraId="160D5F73" w14:textId="7B1C9FA9" w:rsidR="000E14FF" w:rsidRPr="00E04665" w:rsidRDefault="000E14FF" w:rsidP="00D51F8B">
            <w:pPr>
              <w:rPr>
                <w:rFonts w:cstheme="minorHAnsi"/>
                <w:lang w:val="en-US"/>
              </w:rPr>
            </w:pPr>
            <w:r w:rsidRPr="00E04665">
              <w:rPr>
                <w:rFonts w:cstheme="minorHAnsi"/>
                <w:lang w:val="en-US"/>
              </w:rPr>
              <w:t>69</w:t>
            </w:r>
          </w:p>
        </w:tc>
        <w:tc>
          <w:tcPr>
            <w:tcW w:w="1134" w:type="dxa"/>
          </w:tcPr>
          <w:p w14:paraId="1A137B06" w14:textId="14323DD9" w:rsidR="000E14FF" w:rsidRPr="00E04665" w:rsidRDefault="000E14FF" w:rsidP="00D51F8B">
            <w:pPr>
              <w:rPr>
                <w:rFonts w:cstheme="minorHAnsi"/>
                <w:lang w:val="en-US"/>
              </w:rPr>
            </w:pPr>
            <w:r w:rsidRPr="00E04665">
              <w:rPr>
                <w:rFonts w:cstheme="minorHAnsi"/>
                <w:lang w:val="en-US"/>
              </w:rPr>
              <w:t>67</w:t>
            </w:r>
          </w:p>
        </w:tc>
        <w:tc>
          <w:tcPr>
            <w:tcW w:w="2404" w:type="dxa"/>
          </w:tcPr>
          <w:p w14:paraId="78634A27" w14:textId="29C35DAB" w:rsidR="000E14FF" w:rsidRPr="00E04665" w:rsidRDefault="000E14FF" w:rsidP="00D51F8B">
            <w:pPr>
              <w:rPr>
                <w:rFonts w:cstheme="minorHAnsi"/>
                <w:lang w:val="en-US"/>
              </w:rPr>
            </w:pPr>
            <w:r w:rsidRPr="00E04665">
              <w:rPr>
                <w:rFonts w:cstheme="minorHAnsi"/>
                <w:lang w:val="en-US"/>
              </w:rPr>
              <w:t>29</w:t>
            </w:r>
          </w:p>
        </w:tc>
      </w:tr>
      <w:tr w:rsidR="000E14FF" w:rsidRPr="00E04665" w14:paraId="50206BE4" w14:textId="77777777" w:rsidTr="00615C5F">
        <w:tc>
          <w:tcPr>
            <w:tcW w:w="1777" w:type="dxa"/>
          </w:tcPr>
          <w:p w14:paraId="189C330B" w14:textId="253FD209" w:rsidR="000E14FF" w:rsidRPr="00E04665" w:rsidRDefault="000E14FF" w:rsidP="009E24F4">
            <w:pPr>
              <w:jc w:val="center"/>
              <w:rPr>
                <w:rFonts w:cstheme="minorHAnsi"/>
                <w:lang w:val="en-US"/>
              </w:rPr>
            </w:pPr>
            <w:r w:rsidRPr="00E04665">
              <w:rPr>
                <w:rFonts w:cstheme="minorHAnsi"/>
                <w:lang w:val="en-US"/>
              </w:rPr>
              <w:t>45</w:t>
            </w:r>
          </w:p>
        </w:tc>
        <w:tc>
          <w:tcPr>
            <w:tcW w:w="1195" w:type="dxa"/>
          </w:tcPr>
          <w:p w14:paraId="3B5EF634" w14:textId="46C8A9AA" w:rsidR="000E14FF" w:rsidRPr="00E04665" w:rsidRDefault="009E24F4" w:rsidP="009E24F4">
            <w:pPr>
              <w:rPr>
                <w:rFonts w:cstheme="minorHAnsi"/>
                <w:lang w:val="en-US"/>
              </w:rPr>
            </w:pPr>
            <w:r w:rsidRPr="00E04665">
              <w:rPr>
                <w:rFonts w:cstheme="minorHAnsi"/>
                <w:lang w:val="en-US"/>
              </w:rPr>
              <w:t>CBD</w:t>
            </w:r>
          </w:p>
        </w:tc>
        <w:tc>
          <w:tcPr>
            <w:tcW w:w="1276" w:type="dxa"/>
            <w:vAlign w:val="center"/>
          </w:tcPr>
          <w:p w14:paraId="4517EE20" w14:textId="7030269C" w:rsidR="000E14FF" w:rsidRPr="00E04665" w:rsidRDefault="000E14FF" w:rsidP="000E14FF">
            <w:pPr>
              <w:rPr>
                <w:rFonts w:cstheme="minorHAnsi"/>
                <w:lang w:val="en-US"/>
              </w:rPr>
            </w:pPr>
            <w:r w:rsidRPr="00E04665">
              <w:rPr>
                <w:rFonts w:eastAsia="Times New Roman" w:cstheme="minorHAnsi"/>
                <w:lang w:eastAsia="de-AT"/>
              </w:rPr>
              <w:t>36</w:t>
            </w:r>
          </w:p>
        </w:tc>
        <w:tc>
          <w:tcPr>
            <w:tcW w:w="1276" w:type="dxa"/>
            <w:vAlign w:val="center"/>
          </w:tcPr>
          <w:p w14:paraId="4217152C" w14:textId="02463506" w:rsidR="000E14FF" w:rsidRPr="00E04665" w:rsidRDefault="000E14FF" w:rsidP="000E14FF">
            <w:pPr>
              <w:rPr>
                <w:rFonts w:cstheme="minorHAnsi"/>
                <w:lang w:val="en-US"/>
              </w:rPr>
            </w:pPr>
            <w:r w:rsidRPr="00E04665">
              <w:rPr>
                <w:rFonts w:eastAsia="Times New Roman" w:cstheme="minorHAnsi"/>
                <w:lang w:eastAsia="de-AT"/>
              </w:rPr>
              <w:t>106</w:t>
            </w:r>
          </w:p>
        </w:tc>
        <w:tc>
          <w:tcPr>
            <w:tcW w:w="1134" w:type="dxa"/>
            <w:vAlign w:val="center"/>
          </w:tcPr>
          <w:p w14:paraId="0A9400C5" w14:textId="5A6CCE84" w:rsidR="000E14FF" w:rsidRPr="00E04665" w:rsidRDefault="000E14FF" w:rsidP="000E14FF">
            <w:pPr>
              <w:rPr>
                <w:rFonts w:cstheme="minorHAnsi"/>
                <w:lang w:val="en-US"/>
              </w:rPr>
            </w:pPr>
            <w:r w:rsidRPr="00E04665">
              <w:rPr>
                <w:rFonts w:eastAsia="Times New Roman" w:cstheme="minorHAnsi"/>
                <w:lang w:eastAsia="de-AT"/>
              </w:rPr>
              <w:t>102</w:t>
            </w:r>
          </w:p>
        </w:tc>
        <w:tc>
          <w:tcPr>
            <w:tcW w:w="2404" w:type="dxa"/>
            <w:vAlign w:val="center"/>
          </w:tcPr>
          <w:p w14:paraId="6AEE397D" w14:textId="1B3B85A9" w:rsidR="000E14FF" w:rsidRPr="00E04665" w:rsidRDefault="000E14FF" w:rsidP="000E14FF">
            <w:pPr>
              <w:rPr>
                <w:rFonts w:cstheme="minorHAnsi"/>
                <w:lang w:val="en-US"/>
              </w:rPr>
            </w:pPr>
            <w:r w:rsidRPr="00E04665">
              <w:rPr>
                <w:rFonts w:eastAsia="Times New Roman" w:cstheme="minorHAnsi"/>
                <w:lang w:eastAsia="de-AT"/>
              </w:rPr>
              <w:t>46</w:t>
            </w:r>
          </w:p>
        </w:tc>
      </w:tr>
      <w:tr w:rsidR="000E14FF" w:rsidRPr="00E04665" w14:paraId="47A477FB" w14:textId="77777777" w:rsidTr="00503BA2">
        <w:tc>
          <w:tcPr>
            <w:tcW w:w="1777" w:type="dxa"/>
          </w:tcPr>
          <w:p w14:paraId="68B7AD76" w14:textId="77777777" w:rsidR="000E14FF" w:rsidRPr="00E04665" w:rsidRDefault="000E14FF" w:rsidP="009E24F4">
            <w:pPr>
              <w:jc w:val="center"/>
              <w:rPr>
                <w:rFonts w:cstheme="minorHAnsi"/>
                <w:lang w:val="en-US"/>
              </w:rPr>
            </w:pPr>
            <w:r w:rsidRPr="00E04665">
              <w:rPr>
                <w:rFonts w:cstheme="minorHAnsi"/>
                <w:lang w:val="en-US"/>
              </w:rPr>
              <w:t>50</w:t>
            </w:r>
          </w:p>
        </w:tc>
        <w:tc>
          <w:tcPr>
            <w:tcW w:w="1195" w:type="dxa"/>
          </w:tcPr>
          <w:p w14:paraId="69866FCA" w14:textId="77777777" w:rsidR="000E14FF" w:rsidRPr="00E04665" w:rsidRDefault="000E14FF" w:rsidP="000E14FF">
            <w:pPr>
              <w:rPr>
                <w:rFonts w:cstheme="minorHAnsi"/>
                <w:lang w:val="en-US"/>
              </w:rPr>
            </w:pPr>
            <w:r w:rsidRPr="00E04665">
              <w:rPr>
                <w:rFonts w:cstheme="minorHAnsi"/>
                <w:lang w:val="en-US"/>
              </w:rPr>
              <w:t>CBD</w:t>
            </w:r>
          </w:p>
        </w:tc>
        <w:tc>
          <w:tcPr>
            <w:tcW w:w="1276" w:type="dxa"/>
            <w:vAlign w:val="center"/>
          </w:tcPr>
          <w:p w14:paraId="657B961C" w14:textId="6F046041" w:rsidR="000E14FF" w:rsidRPr="00E04665" w:rsidRDefault="000E14FF" w:rsidP="000E14FF">
            <w:pPr>
              <w:rPr>
                <w:rFonts w:cstheme="minorHAnsi"/>
                <w:lang w:val="en-US"/>
              </w:rPr>
            </w:pPr>
            <w:r w:rsidRPr="00E04665">
              <w:rPr>
                <w:rFonts w:eastAsia="Times New Roman" w:cstheme="minorHAnsi"/>
                <w:lang w:eastAsia="de-AT"/>
              </w:rPr>
              <w:t>7</w:t>
            </w:r>
          </w:p>
        </w:tc>
        <w:tc>
          <w:tcPr>
            <w:tcW w:w="1276" w:type="dxa"/>
            <w:vAlign w:val="center"/>
          </w:tcPr>
          <w:p w14:paraId="513AA86E" w14:textId="15ED841E" w:rsidR="000E14FF" w:rsidRPr="00E04665" w:rsidRDefault="000E14FF" w:rsidP="000E14FF">
            <w:pPr>
              <w:rPr>
                <w:rFonts w:cstheme="minorHAnsi"/>
                <w:lang w:val="en-US"/>
              </w:rPr>
            </w:pPr>
            <w:r w:rsidRPr="00E04665">
              <w:rPr>
                <w:rFonts w:eastAsia="Times New Roman" w:cstheme="minorHAnsi"/>
                <w:lang w:eastAsia="de-AT"/>
              </w:rPr>
              <w:t>8</w:t>
            </w:r>
          </w:p>
        </w:tc>
        <w:tc>
          <w:tcPr>
            <w:tcW w:w="1134" w:type="dxa"/>
            <w:vAlign w:val="center"/>
          </w:tcPr>
          <w:p w14:paraId="525C7241" w14:textId="53F238F5" w:rsidR="000E14FF" w:rsidRPr="00E04665" w:rsidRDefault="000E14FF" w:rsidP="000E14FF">
            <w:pPr>
              <w:rPr>
                <w:rFonts w:cstheme="minorHAnsi"/>
                <w:lang w:val="en-US"/>
              </w:rPr>
            </w:pPr>
            <w:r w:rsidRPr="00E04665">
              <w:rPr>
                <w:rFonts w:eastAsia="Times New Roman" w:cstheme="minorHAnsi"/>
                <w:lang w:eastAsia="de-AT"/>
              </w:rPr>
              <w:t>86</w:t>
            </w:r>
          </w:p>
        </w:tc>
        <w:tc>
          <w:tcPr>
            <w:tcW w:w="2404" w:type="dxa"/>
            <w:vAlign w:val="center"/>
          </w:tcPr>
          <w:p w14:paraId="3F980FD7" w14:textId="0E7FE27A" w:rsidR="000E14FF" w:rsidRPr="00E04665" w:rsidRDefault="000E14FF" w:rsidP="000E14FF">
            <w:pPr>
              <w:rPr>
                <w:rFonts w:cstheme="minorHAnsi"/>
                <w:lang w:val="en-US"/>
              </w:rPr>
            </w:pPr>
            <w:r w:rsidRPr="00E04665">
              <w:rPr>
                <w:rFonts w:eastAsia="Times New Roman" w:cstheme="minorHAnsi"/>
                <w:lang w:eastAsia="de-AT"/>
              </w:rPr>
              <w:t>23</w:t>
            </w:r>
          </w:p>
        </w:tc>
      </w:tr>
      <w:tr w:rsidR="000E14FF" w:rsidRPr="00E04665" w14:paraId="7270A1A7" w14:textId="77777777" w:rsidTr="001E50B6">
        <w:tc>
          <w:tcPr>
            <w:tcW w:w="1777" w:type="dxa"/>
          </w:tcPr>
          <w:p w14:paraId="0B9BBFF6" w14:textId="77777777" w:rsidR="000E14FF" w:rsidRPr="00E04665" w:rsidRDefault="000E14FF" w:rsidP="009E24F4">
            <w:pPr>
              <w:jc w:val="center"/>
              <w:rPr>
                <w:rFonts w:cstheme="minorHAnsi"/>
                <w:lang w:val="en-US"/>
              </w:rPr>
            </w:pPr>
            <w:r w:rsidRPr="00E04665">
              <w:rPr>
                <w:rFonts w:cstheme="minorHAnsi"/>
                <w:lang w:val="en-US"/>
              </w:rPr>
              <w:t>53</w:t>
            </w:r>
          </w:p>
        </w:tc>
        <w:tc>
          <w:tcPr>
            <w:tcW w:w="1195" w:type="dxa"/>
          </w:tcPr>
          <w:p w14:paraId="712009CB" w14:textId="77777777" w:rsidR="000E14FF" w:rsidRPr="00E04665" w:rsidRDefault="000E14FF" w:rsidP="000E14FF">
            <w:pPr>
              <w:rPr>
                <w:rFonts w:cstheme="minorHAnsi"/>
                <w:lang w:val="en-US"/>
              </w:rPr>
            </w:pPr>
            <w:r w:rsidRPr="00E04665">
              <w:rPr>
                <w:rFonts w:cstheme="minorHAnsi"/>
                <w:lang w:val="en-US"/>
              </w:rPr>
              <w:t>CBD</w:t>
            </w:r>
          </w:p>
        </w:tc>
        <w:tc>
          <w:tcPr>
            <w:tcW w:w="1276" w:type="dxa"/>
            <w:vAlign w:val="center"/>
          </w:tcPr>
          <w:p w14:paraId="7524B13F" w14:textId="1D76E5E9" w:rsidR="000E14FF" w:rsidRPr="00E04665" w:rsidRDefault="000E14FF" w:rsidP="000E14FF">
            <w:pPr>
              <w:rPr>
                <w:rFonts w:cstheme="minorHAnsi"/>
                <w:lang w:val="en-US"/>
              </w:rPr>
            </w:pPr>
            <w:r w:rsidRPr="00E04665">
              <w:rPr>
                <w:rFonts w:eastAsia="Times New Roman" w:cstheme="minorHAnsi"/>
                <w:lang w:eastAsia="de-AT"/>
              </w:rPr>
              <w:t>15</w:t>
            </w:r>
          </w:p>
        </w:tc>
        <w:tc>
          <w:tcPr>
            <w:tcW w:w="1276" w:type="dxa"/>
            <w:vAlign w:val="center"/>
          </w:tcPr>
          <w:p w14:paraId="1BB0AB82" w14:textId="755EE080" w:rsidR="000E14FF" w:rsidRPr="00E04665" w:rsidRDefault="000E14FF" w:rsidP="000E14FF">
            <w:pPr>
              <w:rPr>
                <w:rFonts w:cstheme="minorHAnsi"/>
                <w:lang w:val="en-US"/>
              </w:rPr>
            </w:pPr>
            <w:r w:rsidRPr="00E04665">
              <w:rPr>
                <w:rFonts w:eastAsia="Times New Roman" w:cstheme="minorHAnsi"/>
                <w:lang w:eastAsia="de-AT"/>
              </w:rPr>
              <w:t>66</w:t>
            </w:r>
          </w:p>
        </w:tc>
        <w:tc>
          <w:tcPr>
            <w:tcW w:w="1134" w:type="dxa"/>
            <w:vAlign w:val="center"/>
          </w:tcPr>
          <w:p w14:paraId="63B06A2C" w14:textId="53D78BEE" w:rsidR="000E14FF" w:rsidRPr="00E04665" w:rsidRDefault="000E14FF" w:rsidP="000E14FF">
            <w:pPr>
              <w:rPr>
                <w:rFonts w:cstheme="minorHAnsi"/>
                <w:lang w:val="en-US"/>
              </w:rPr>
            </w:pPr>
            <w:r w:rsidRPr="00E04665">
              <w:rPr>
                <w:rFonts w:eastAsia="Times New Roman" w:cstheme="minorHAnsi"/>
                <w:lang w:eastAsia="de-AT"/>
              </w:rPr>
              <w:t>145</w:t>
            </w:r>
          </w:p>
        </w:tc>
        <w:tc>
          <w:tcPr>
            <w:tcW w:w="2404" w:type="dxa"/>
            <w:vAlign w:val="center"/>
          </w:tcPr>
          <w:p w14:paraId="01E612EC" w14:textId="0F200600" w:rsidR="000E14FF" w:rsidRPr="00E04665" w:rsidRDefault="000E14FF" w:rsidP="000E14FF">
            <w:pPr>
              <w:rPr>
                <w:rFonts w:cstheme="minorHAnsi"/>
                <w:lang w:val="en-US"/>
              </w:rPr>
            </w:pPr>
            <w:r w:rsidRPr="00E04665">
              <w:rPr>
                <w:rFonts w:eastAsia="Times New Roman" w:cstheme="minorHAnsi"/>
                <w:lang w:eastAsia="de-AT"/>
              </w:rPr>
              <w:t>60</w:t>
            </w:r>
          </w:p>
        </w:tc>
      </w:tr>
      <w:tr w:rsidR="009E24F4" w:rsidRPr="00E04665" w14:paraId="38D0F89F" w14:textId="77777777" w:rsidTr="001E50B6">
        <w:tc>
          <w:tcPr>
            <w:tcW w:w="1777" w:type="dxa"/>
          </w:tcPr>
          <w:p w14:paraId="26771292" w14:textId="08E4C972" w:rsidR="009E24F4" w:rsidRPr="00E04665" w:rsidRDefault="009E24F4" w:rsidP="009E24F4">
            <w:pPr>
              <w:jc w:val="center"/>
              <w:rPr>
                <w:rFonts w:cstheme="minorHAnsi"/>
                <w:lang w:val="en-US"/>
              </w:rPr>
            </w:pPr>
            <w:r w:rsidRPr="00E04665">
              <w:rPr>
                <w:rFonts w:eastAsia="Times New Roman" w:cstheme="minorHAnsi"/>
                <w:lang w:eastAsia="de-AT"/>
              </w:rPr>
              <w:t>55</w:t>
            </w:r>
          </w:p>
        </w:tc>
        <w:tc>
          <w:tcPr>
            <w:tcW w:w="1195" w:type="dxa"/>
          </w:tcPr>
          <w:p w14:paraId="4110396A" w14:textId="5EE88B57" w:rsidR="009E24F4" w:rsidRPr="00E04665" w:rsidRDefault="009E24F4" w:rsidP="009E24F4">
            <w:pPr>
              <w:rPr>
                <w:rFonts w:cstheme="minorHAnsi"/>
                <w:lang w:val="en-US"/>
              </w:rPr>
            </w:pPr>
            <w:r w:rsidRPr="00E04665">
              <w:rPr>
                <w:rFonts w:cstheme="minorHAnsi"/>
                <w:lang w:val="en-US"/>
              </w:rPr>
              <w:t>CBD</w:t>
            </w:r>
          </w:p>
        </w:tc>
        <w:tc>
          <w:tcPr>
            <w:tcW w:w="1276" w:type="dxa"/>
            <w:vAlign w:val="center"/>
          </w:tcPr>
          <w:p w14:paraId="26777133" w14:textId="2864FE7B" w:rsidR="009E24F4" w:rsidRPr="00E04665" w:rsidRDefault="009E24F4" w:rsidP="009E24F4">
            <w:pPr>
              <w:rPr>
                <w:rFonts w:eastAsia="Times New Roman" w:cstheme="minorHAnsi"/>
                <w:lang w:eastAsia="de-AT"/>
              </w:rPr>
            </w:pPr>
            <w:r w:rsidRPr="00E04665">
              <w:rPr>
                <w:rFonts w:eastAsia="Times New Roman" w:cstheme="minorHAnsi"/>
                <w:lang w:eastAsia="de-AT"/>
              </w:rPr>
              <w:t>68</w:t>
            </w:r>
          </w:p>
        </w:tc>
        <w:tc>
          <w:tcPr>
            <w:tcW w:w="1276" w:type="dxa"/>
            <w:vAlign w:val="center"/>
          </w:tcPr>
          <w:p w14:paraId="4F3E7543" w14:textId="45837CC4" w:rsidR="009E24F4" w:rsidRPr="00E04665" w:rsidRDefault="009E24F4" w:rsidP="009E24F4">
            <w:pPr>
              <w:rPr>
                <w:rFonts w:eastAsia="Times New Roman" w:cstheme="minorHAnsi"/>
                <w:lang w:eastAsia="de-AT"/>
              </w:rPr>
            </w:pPr>
            <w:r w:rsidRPr="00E04665">
              <w:rPr>
                <w:rFonts w:eastAsia="Times New Roman" w:cstheme="minorHAnsi"/>
                <w:lang w:eastAsia="de-AT"/>
              </w:rPr>
              <w:t>198</w:t>
            </w:r>
          </w:p>
        </w:tc>
        <w:tc>
          <w:tcPr>
            <w:tcW w:w="1134" w:type="dxa"/>
            <w:vAlign w:val="center"/>
          </w:tcPr>
          <w:p w14:paraId="2A256CF9" w14:textId="60563B00" w:rsidR="009E24F4" w:rsidRPr="00E04665" w:rsidRDefault="009E24F4" w:rsidP="009E24F4">
            <w:pPr>
              <w:rPr>
                <w:rFonts w:eastAsia="Times New Roman" w:cstheme="minorHAnsi"/>
                <w:lang w:eastAsia="de-AT"/>
              </w:rPr>
            </w:pPr>
            <w:r w:rsidRPr="00E04665">
              <w:rPr>
                <w:rFonts w:eastAsia="Times New Roman" w:cstheme="minorHAnsi"/>
                <w:lang w:eastAsia="de-AT"/>
              </w:rPr>
              <w:t>333</w:t>
            </w:r>
          </w:p>
        </w:tc>
        <w:tc>
          <w:tcPr>
            <w:tcW w:w="2404" w:type="dxa"/>
            <w:vAlign w:val="center"/>
          </w:tcPr>
          <w:p w14:paraId="78D259EE" w14:textId="77CA9637" w:rsidR="009E24F4" w:rsidRPr="00E04665" w:rsidRDefault="009E24F4" w:rsidP="009E24F4">
            <w:pPr>
              <w:rPr>
                <w:rFonts w:eastAsia="Times New Roman" w:cstheme="minorHAnsi"/>
                <w:lang w:eastAsia="de-AT"/>
              </w:rPr>
            </w:pPr>
            <w:r w:rsidRPr="00E04665">
              <w:rPr>
                <w:rFonts w:eastAsia="Times New Roman" w:cstheme="minorHAnsi"/>
                <w:lang w:eastAsia="de-AT"/>
              </w:rPr>
              <w:t>73</w:t>
            </w:r>
          </w:p>
        </w:tc>
      </w:tr>
      <w:tr w:rsidR="009E24F4" w:rsidRPr="00E04665" w14:paraId="7C4DDDBB" w14:textId="77777777" w:rsidTr="001E50B6">
        <w:tc>
          <w:tcPr>
            <w:tcW w:w="1777" w:type="dxa"/>
          </w:tcPr>
          <w:p w14:paraId="43DEBAA9" w14:textId="03B684DC" w:rsidR="009E24F4" w:rsidRPr="00E04665" w:rsidRDefault="009E24F4" w:rsidP="009E24F4">
            <w:pPr>
              <w:jc w:val="center"/>
              <w:rPr>
                <w:rFonts w:cstheme="minorHAnsi"/>
                <w:lang w:val="en-US"/>
              </w:rPr>
            </w:pPr>
            <w:r w:rsidRPr="00E04665">
              <w:rPr>
                <w:rFonts w:eastAsia="Times New Roman" w:cstheme="minorHAnsi"/>
                <w:lang w:eastAsia="de-AT"/>
              </w:rPr>
              <w:t>61</w:t>
            </w:r>
          </w:p>
        </w:tc>
        <w:tc>
          <w:tcPr>
            <w:tcW w:w="1195" w:type="dxa"/>
          </w:tcPr>
          <w:p w14:paraId="52ABC97F" w14:textId="44CB2D6E" w:rsidR="009E24F4" w:rsidRPr="00E04665" w:rsidRDefault="009E24F4" w:rsidP="009E24F4">
            <w:pPr>
              <w:rPr>
                <w:rFonts w:cstheme="minorHAnsi"/>
                <w:lang w:val="en-US"/>
              </w:rPr>
            </w:pPr>
            <w:r w:rsidRPr="00E04665">
              <w:rPr>
                <w:rFonts w:cstheme="minorHAnsi"/>
                <w:lang w:val="en-US"/>
              </w:rPr>
              <w:t>CBD</w:t>
            </w:r>
          </w:p>
        </w:tc>
        <w:tc>
          <w:tcPr>
            <w:tcW w:w="1276" w:type="dxa"/>
            <w:vAlign w:val="center"/>
          </w:tcPr>
          <w:p w14:paraId="235E00C1" w14:textId="6F7C5A66" w:rsidR="009E24F4" w:rsidRPr="00E04665" w:rsidRDefault="009E24F4" w:rsidP="009E24F4">
            <w:pPr>
              <w:rPr>
                <w:rFonts w:eastAsia="Times New Roman" w:cstheme="minorHAnsi"/>
                <w:lang w:eastAsia="de-AT"/>
              </w:rPr>
            </w:pPr>
            <w:r w:rsidRPr="00E04665">
              <w:rPr>
                <w:rFonts w:eastAsia="Times New Roman" w:cstheme="minorHAnsi"/>
                <w:lang w:eastAsia="de-AT"/>
              </w:rPr>
              <w:t>16</w:t>
            </w:r>
          </w:p>
        </w:tc>
        <w:tc>
          <w:tcPr>
            <w:tcW w:w="1276" w:type="dxa"/>
            <w:vAlign w:val="center"/>
          </w:tcPr>
          <w:p w14:paraId="684FAA00" w14:textId="10A4F92A" w:rsidR="009E24F4" w:rsidRPr="00E04665" w:rsidRDefault="009E24F4" w:rsidP="009E24F4">
            <w:pPr>
              <w:rPr>
                <w:rFonts w:eastAsia="Times New Roman" w:cstheme="minorHAnsi"/>
                <w:lang w:eastAsia="de-AT"/>
              </w:rPr>
            </w:pPr>
            <w:r w:rsidRPr="00E04665">
              <w:rPr>
                <w:rFonts w:eastAsia="Times New Roman" w:cstheme="minorHAnsi"/>
                <w:lang w:eastAsia="de-AT"/>
              </w:rPr>
              <w:t>61</w:t>
            </w:r>
          </w:p>
        </w:tc>
        <w:tc>
          <w:tcPr>
            <w:tcW w:w="1134" w:type="dxa"/>
            <w:vAlign w:val="center"/>
          </w:tcPr>
          <w:p w14:paraId="5339C38D" w14:textId="23F76859" w:rsidR="009E24F4" w:rsidRPr="00E04665" w:rsidRDefault="009E24F4" w:rsidP="009E24F4">
            <w:pPr>
              <w:rPr>
                <w:rFonts w:eastAsia="Times New Roman" w:cstheme="minorHAnsi"/>
                <w:lang w:eastAsia="de-AT"/>
              </w:rPr>
            </w:pPr>
            <w:r w:rsidRPr="00E04665">
              <w:rPr>
                <w:rFonts w:eastAsia="Times New Roman" w:cstheme="minorHAnsi"/>
                <w:lang w:eastAsia="de-AT"/>
              </w:rPr>
              <w:t>25</w:t>
            </w:r>
          </w:p>
        </w:tc>
        <w:tc>
          <w:tcPr>
            <w:tcW w:w="2404" w:type="dxa"/>
            <w:vAlign w:val="center"/>
          </w:tcPr>
          <w:p w14:paraId="6A0FD43B" w14:textId="656AD8A0" w:rsidR="009E24F4" w:rsidRPr="00E04665" w:rsidRDefault="009E24F4" w:rsidP="009E24F4">
            <w:pPr>
              <w:rPr>
                <w:rFonts w:eastAsia="Times New Roman" w:cstheme="minorHAnsi"/>
                <w:lang w:eastAsia="de-AT"/>
              </w:rPr>
            </w:pPr>
            <w:r w:rsidRPr="00E04665">
              <w:rPr>
                <w:rFonts w:eastAsia="Times New Roman" w:cstheme="minorHAnsi"/>
                <w:lang w:eastAsia="de-AT"/>
              </w:rPr>
              <w:t>19</w:t>
            </w:r>
          </w:p>
        </w:tc>
      </w:tr>
      <w:tr w:rsidR="009E24F4" w:rsidRPr="00E04665" w14:paraId="461DEE70" w14:textId="77777777" w:rsidTr="001E50B6">
        <w:tc>
          <w:tcPr>
            <w:tcW w:w="1777" w:type="dxa"/>
          </w:tcPr>
          <w:p w14:paraId="52404A44" w14:textId="1B11BF74" w:rsidR="009E24F4" w:rsidRPr="00E04665" w:rsidRDefault="009E24F4" w:rsidP="009E24F4">
            <w:pPr>
              <w:jc w:val="center"/>
              <w:rPr>
                <w:rFonts w:cstheme="minorHAnsi"/>
                <w:lang w:val="en-US"/>
              </w:rPr>
            </w:pPr>
            <w:r w:rsidRPr="00E04665">
              <w:rPr>
                <w:rFonts w:eastAsia="Times New Roman" w:cstheme="minorHAnsi"/>
                <w:lang w:eastAsia="de-AT"/>
              </w:rPr>
              <w:t>69</w:t>
            </w:r>
          </w:p>
        </w:tc>
        <w:tc>
          <w:tcPr>
            <w:tcW w:w="1195" w:type="dxa"/>
          </w:tcPr>
          <w:p w14:paraId="076DEBF2" w14:textId="2849C7B6" w:rsidR="009E24F4" w:rsidRPr="00E04665" w:rsidRDefault="009E24F4" w:rsidP="009E24F4">
            <w:pPr>
              <w:rPr>
                <w:rFonts w:cstheme="minorHAnsi"/>
                <w:lang w:val="en-US"/>
              </w:rPr>
            </w:pPr>
            <w:r w:rsidRPr="00E04665">
              <w:rPr>
                <w:rFonts w:cstheme="minorHAnsi"/>
                <w:lang w:val="en-US"/>
              </w:rPr>
              <w:t>CBD</w:t>
            </w:r>
          </w:p>
        </w:tc>
        <w:tc>
          <w:tcPr>
            <w:tcW w:w="1276" w:type="dxa"/>
            <w:vAlign w:val="center"/>
          </w:tcPr>
          <w:p w14:paraId="1F016334" w14:textId="14CE959F" w:rsidR="009E24F4" w:rsidRPr="00E04665" w:rsidRDefault="009E24F4" w:rsidP="009E24F4">
            <w:pPr>
              <w:rPr>
                <w:rFonts w:eastAsia="Times New Roman" w:cstheme="minorHAnsi"/>
                <w:lang w:eastAsia="de-AT"/>
              </w:rPr>
            </w:pPr>
            <w:r w:rsidRPr="00E04665">
              <w:rPr>
                <w:rFonts w:eastAsia="Times New Roman" w:cstheme="minorHAnsi"/>
                <w:lang w:eastAsia="de-AT"/>
              </w:rPr>
              <w:t>25</w:t>
            </w:r>
          </w:p>
        </w:tc>
        <w:tc>
          <w:tcPr>
            <w:tcW w:w="1276" w:type="dxa"/>
            <w:vAlign w:val="center"/>
          </w:tcPr>
          <w:p w14:paraId="134795E3" w14:textId="544EA0BE" w:rsidR="009E24F4" w:rsidRPr="00E04665" w:rsidRDefault="009E24F4" w:rsidP="009E24F4">
            <w:pPr>
              <w:rPr>
                <w:rFonts w:eastAsia="Times New Roman" w:cstheme="minorHAnsi"/>
                <w:lang w:eastAsia="de-AT"/>
              </w:rPr>
            </w:pPr>
            <w:r w:rsidRPr="00E04665">
              <w:rPr>
                <w:rFonts w:eastAsia="Times New Roman" w:cstheme="minorHAnsi"/>
                <w:lang w:eastAsia="de-AT"/>
              </w:rPr>
              <w:t>36</w:t>
            </w:r>
          </w:p>
        </w:tc>
        <w:tc>
          <w:tcPr>
            <w:tcW w:w="1134" w:type="dxa"/>
            <w:vAlign w:val="center"/>
          </w:tcPr>
          <w:p w14:paraId="3C4DF0B2" w14:textId="67798AC3" w:rsidR="009E24F4" w:rsidRPr="00E04665" w:rsidRDefault="009E24F4" w:rsidP="009E24F4">
            <w:pPr>
              <w:rPr>
                <w:rFonts w:eastAsia="Times New Roman" w:cstheme="minorHAnsi"/>
                <w:lang w:eastAsia="de-AT"/>
              </w:rPr>
            </w:pPr>
            <w:r w:rsidRPr="00E04665">
              <w:rPr>
                <w:rFonts w:eastAsia="Times New Roman" w:cstheme="minorHAnsi"/>
                <w:lang w:eastAsia="de-AT"/>
              </w:rPr>
              <w:t>125</w:t>
            </w:r>
          </w:p>
        </w:tc>
        <w:tc>
          <w:tcPr>
            <w:tcW w:w="2404" w:type="dxa"/>
            <w:vAlign w:val="center"/>
          </w:tcPr>
          <w:p w14:paraId="15179E3B" w14:textId="3CCD50B4" w:rsidR="009E24F4" w:rsidRPr="00E04665" w:rsidRDefault="009E24F4" w:rsidP="009E24F4">
            <w:pPr>
              <w:rPr>
                <w:rFonts w:eastAsia="Times New Roman" w:cstheme="minorHAnsi"/>
                <w:lang w:eastAsia="de-AT"/>
              </w:rPr>
            </w:pPr>
            <w:r w:rsidRPr="00E04665">
              <w:rPr>
                <w:rFonts w:eastAsia="Times New Roman" w:cstheme="minorHAnsi"/>
                <w:lang w:eastAsia="de-AT"/>
              </w:rPr>
              <w:t>37</w:t>
            </w:r>
          </w:p>
        </w:tc>
      </w:tr>
      <w:tr w:rsidR="009E24F4" w:rsidRPr="00E04665" w14:paraId="703A6CED" w14:textId="77777777" w:rsidTr="001E50B6">
        <w:tc>
          <w:tcPr>
            <w:tcW w:w="1777" w:type="dxa"/>
          </w:tcPr>
          <w:p w14:paraId="05511097" w14:textId="61881299" w:rsidR="009E24F4" w:rsidRPr="00E04665" w:rsidRDefault="009E24F4" w:rsidP="009E24F4">
            <w:pPr>
              <w:jc w:val="center"/>
              <w:rPr>
                <w:rFonts w:cstheme="minorHAnsi"/>
                <w:lang w:val="en-US"/>
              </w:rPr>
            </w:pPr>
            <w:r w:rsidRPr="00E04665">
              <w:rPr>
                <w:rFonts w:eastAsia="Times New Roman" w:cstheme="minorHAnsi"/>
                <w:lang w:eastAsia="de-AT"/>
              </w:rPr>
              <w:t>83</w:t>
            </w:r>
          </w:p>
        </w:tc>
        <w:tc>
          <w:tcPr>
            <w:tcW w:w="1195" w:type="dxa"/>
          </w:tcPr>
          <w:p w14:paraId="11F6126D" w14:textId="7E33B18F" w:rsidR="009E24F4" w:rsidRPr="00E04665" w:rsidRDefault="009E24F4" w:rsidP="009E24F4">
            <w:pPr>
              <w:rPr>
                <w:rFonts w:cstheme="minorHAnsi"/>
                <w:lang w:val="en-US"/>
              </w:rPr>
            </w:pPr>
            <w:r w:rsidRPr="00E04665">
              <w:rPr>
                <w:rFonts w:cstheme="minorHAnsi"/>
                <w:lang w:val="en-US"/>
              </w:rPr>
              <w:t>CBD</w:t>
            </w:r>
          </w:p>
        </w:tc>
        <w:tc>
          <w:tcPr>
            <w:tcW w:w="1276" w:type="dxa"/>
            <w:vAlign w:val="center"/>
          </w:tcPr>
          <w:p w14:paraId="282DA176" w14:textId="037577C1" w:rsidR="009E24F4" w:rsidRPr="00E04665" w:rsidRDefault="009E24F4" w:rsidP="009E24F4">
            <w:pPr>
              <w:rPr>
                <w:rFonts w:eastAsia="Times New Roman" w:cstheme="minorHAnsi"/>
                <w:lang w:eastAsia="de-AT"/>
              </w:rPr>
            </w:pPr>
            <w:r w:rsidRPr="00E04665">
              <w:rPr>
                <w:rFonts w:eastAsia="Times New Roman" w:cstheme="minorHAnsi"/>
                <w:lang w:eastAsia="de-AT"/>
              </w:rPr>
              <w:t>47</w:t>
            </w:r>
          </w:p>
        </w:tc>
        <w:tc>
          <w:tcPr>
            <w:tcW w:w="1276" w:type="dxa"/>
            <w:vAlign w:val="center"/>
          </w:tcPr>
          <w:p w14:paraId="7997F8BE" w14:textId="4C7FE54E" w:rsidR="009E24F4" w:rsidRPr="00E04665" w:rsidRDefault="009E24F4" w:rsidP="009E24F4">
            <w:pPr>
              <w:rPr>
                <w:rFonts w:eastAsia="Times New Roman" w:cstheme="minorHAnsi"/>
                <w:lang w:eastAsia="de-AT"/>
              </w:rPr>
            </w:pPr>
            <w:r w:rsidRPr="00E04665">
              <w:rPr>
                <w:rFonts w:eastAsia="Times New Roman" w:cstheme="minorHAnsi"/>
                <w:lang w:eastAsia="de-AT"/>
              </w:rPr>
              <w:t>240</w:t>
            </w:r>
          </w:p>
        </w:tc>
        <w:tc>
          <w:tcPr>
            <w:tcW w:w="1134" w:type="dxa"/>
            <w:vAlign w:val="center"/>
          </w:tcPr>
          <w:p w14:paraId="562E78CC" w14:textId="618CB208" w:rsidR="009E24F4" w:rsidRPr="00E04665" w:rsidRDefault="009E24F4" w:rsidP="009E24F4">
            <w:pPr>
              <w:rPr>
                <w:rFonts w:eastAsia="Times New Roman" w:cstheme="minorHAnsi"/>
                <w:lang w:eastAsia="de-AT"/>
              </w:rPr>
            </w:pPr>
            <w:r w:rsidRPr="00E04665">
              <w:rPr>
                <w:rFonts w:eastAsia="Times New Roman" w:cstheme="minorHAnsi"/>
                <w:lang w:eastAsia="de-AT"/>
              </w:rPr>
              <w:t>.</w:t>
            </w:r>
          </w:p>
        </w:tc>
        <w:tc>
          <w:tcPr>
            <w:tcW w:w="2404" w:type="dxa"/>
            <w:vAlign w:val="center"/>
          </w:tcPr>
          <w:p w14:paraId="4FDD19FA" w14:textId="193AD11F" w:rsidR="009E24F4" w:rsidRPr="00E04665" w:rsidRDefault="009E24F4" w:rsidP="009E24F4">
            <w:pPr>
              <w:rPr>
                <w:rFonts w:eastAsia="Times New Roman" w:cstheme="minorHAnsi"/>
                <w:lang w:eastAsia="de-AT"/>
              </w:rPr>
            </w:pPr>
            <w:r w:rsidRPr="00E04665">
              <w:rPr>
                <w:rFonts w:eastAsia="Times New Roman" w:cstheme="minorHAnsi"/>
                <w:lang w:eastAsia="de-AT"/>
              </w:rPr>
              <w:t>58</w:t>
            </w:r>
          </w:p>
        </w:tc>
      </w:tr>
      <w:tr w:rsidR="009E24F4" w:rsidRPr="00E04665" w14:paraId="3989141F" w14:textId="77777777" w:rsidTr="001E50B6">
        <w:tc>
          <w:tcPr>
            <w:tcW w:w="1777" w:type="dxa"/>
          </w:tcPr>
          <w:p w14:paraId="0C71A986" w14:textId="31768D80" w:rsidR="009E24F4" w:rsidRPr="00E04665" w:rsidRDefault="009E24F4" w:rsidP="009E24F4">
            <w:pPr>
              <w:jc w:val="center"/>
              <w:rPr>
                <w:rFonts w:cstheme="minorHAnsi"/>
                <w:lang w:val="en-US"/>
              </w:rPr>
            </w:pPr>
            <w:r w:rsidRPr="00E04665">
              <w:rPr>
                <w:rFonts w:eastAsia="Times New Roman" w:cstheme="minorHAnsi"/>
                <w:lang w:eastAsia="de-AT"/>
              </w:rPr>
              <w:t>84</w:t>
            </w:r>
          </w:p>
        </w:tc>
        <w:tc>
          <w:tcPr>
            <w:tcW w:w="1195" w:type="dxa"/>
          </w:tcPr>
          <w:p w14:paraId="7F814308" w14:textId="143016BF" w:rsidR="009E24F4" w:rsidRPr="00E04665" w:rsidRDefault="009E24F4" w:rsidP="009E24F4">
            <w:pPr>
              <w:rPr>
                <w:rFonts w:cstheme="minorHAnsi"/>
                <w:lang w:val="en-US"/>
              </w:rPr>
            </w:pPr>
            <w:r w:rsidRPr="00E04665">
              <w:rPr>
                <w:rFonts w:cstheme="minorHAnsi"/>
                <w:lang w:val="en-US"/>
              </w:rPr>
              <w:t>CBD</w:t>
            </w:r>
          </w:p>
        </w:tc>
        <w:tc>
          <w:tcPr>
            <w:tcW w:w="1276" w:type="dxa"/>
            <w:vAlign w:val="center"/>
          </w:tcPr>
          <w:p w14:paraId="1CF58371" w14:textId="4078F925" w:rsidR="009E24F4" w:rsidRPr="00E04665" w:rsidRDefault="009E24F4" w:rsidP="009E24F4">
            <w:pPr>
              <w:rPr>
                <w:rFonts w:eastAsia="Times New Roman" w:cstheme="minorHAnsi"/>
                <w:lang w:eastAsia="de-AT"/>
              </w:rPr>
            </w:pPr>
            <w:r w:rsidRPr="00E04665">
              <w:rPr>
                <w:rFonts w:eastAsia="Times New Roman" w:cstheme="minorHAnsi"/>
                <w:lang w:eastAsia="de-AT"/>
              </w:rPr>
              <w:t>16</w:t>
            </w:r>
          </w:p>
        </w:tc>
        <w:tc>
          <w:tcPr>
            <w:tcW w:w="1276" w:type="dxa"/>
            <w:vAlign w:val="center"/>
          </w:tcPr>
          <w:p w14:paraId="11C05182" w14:textId="7BFAD9D4" w:rsidR="009E24F4" w:rsidRPr="00E04665" w:rsidRDefault="009E24F4" w:rsidP="009E24F4">
            <w:pPr>
              <w:rPr>
                <w:rFonts w:eastAsia="Times New Roman" w:cstheme="minorHAnsi"/>
                <w:lang w:eastAsia="de-AT"/>
              </w:rPr>
            </w:pPr>
            <w:r w:rsidRPr="00E04665">
              <w:rPr>
                <w:rFonts w:eastAsia="Times New Roman" w:cstheme="minorHAnsi"/>
                <w:lang w:eastAsia="de-AT"/>
              </w:rPr>
              <w:t>92</w:t>
            </w:r>
          </w:p>
        </w:tc>
        <w:tc>
          <w:tcPr>
            <w:tcW w:w="1134" w:type="dxa"/>
            <w:vAlign w:val="center"/>
          </w:tcPr>
          <w:p w14:paraId="1A039855" w14:textId="61838E9A" w:rsidR="009E24F4" w:rsidRPr="00E04665" w:rsidRDefault="009E24F4" w:rsidP="009E24F4">
            <w:pPr>
              <w:rPr>
                <w:rFonts w:eastAsia="Times New Roman" w:cstheme="minorHAnsi"/>
                <w:lang w:eastAsia="de-AT"/>
              </w:rPr>
            </w:pPr>
            <w:r w:rsidRPr="00E04665">
              <w:rPr>
                <w:rFonts w:eastAsia="Times New Roman" w:cstheme="minorHAnsi"/>
                <w:lang w:eastAsia="de-AT"/>
              </w:rPr>
              <w:t>.</w:t>
            </w:r>
          </w:p>
        </w:tc>
        <w:tc>
          <w:tcPr>
            <w:tcW w:w="2404" w:type="dxa"/>
            <w:vAlign w:val="center"/>
          </w:tcPr>
          <w:p w14:paraId="16F7BFE3" w14:textId="0F029C10" w:rsidR="009E24F4" w:rsidRPr="00E04665" w:rsidRDefault="009E24F4" w:rsidP="009E24F4">
            <w:pPr>
              <w:rPr>
                <w:rFonts w:eastAsia="Times New Roman" w:cstheme="minorHAnsi"/>
                <w:lang w:eastAsia="de-AT"/>
              </w:rPr>
            </w:pPr>
            <w:r w:rsidRPr="00E04665">
              <w:rPr>
                <w:rFonts w:eastAsia="Times New Roman" w:cstheme="minorHAnsi"/>
                <w:lang w:eastAsia="de-AT"/>
              </w:rPr>
              <w:t>42</w:t>
            </w:r>
          </w:p>
        </w:tc>
      </w:tr>
    </w:tbl>
    <w:p w14:paraId="36E9E6C3" w14:textId="77777777" w:rsidR="000E14FF" w:rsidRPr="00E04665" w:rsidRDefault="000E14FF" w:rsidP="00A65D42">
      <w:pPr>
        <w:rPr>
          <w:b/>
          <w:lang w:val="en-US"/>
        </w:rPr>
      </w:pPr>
    </w:p>
    <w:p w14:paraId="6271AFB2" w14:textId="738BF083" w:rsidR="00A65D42" w:rsidRPr="00E04665" w:rsidRDefault="00A65D42" w:rsidP="00A65D42">
      <w:pPr>
        <w:rPr>
          <w:b/>
          <w:lang w:val="en-US"/>
        </w:rPr>
      </w:pPr>
      <w:r w:rsidRPr="00E04665">
        <w:rPr>
          <w:b/>
          <w:lang w:val="en-US"/>
        </w:rPr>
        <w:t>Further details on statistical analyses</w:t>
      </w:r>
    </w:p>
    <w:p w14:paraId="3E6E3A79" w14:textId="77777777" w:rsidR="00A65D42" w:rsidRPr="00B71CDF" w:rsidRDefault="00A65D42" w:rsidP="00A65D42">
      <w:pPr>
        <w:rPr>
          <w:lang w:val="en-US"/>
        </w:rPr>
      </w:pPr>
      <w:r w:rsidRPr="00E04665">
        <w:rPr>
          <w:lang w:val="en-US"/>
        </w:rPr>
        <w:t xml:space="preserve">For each outcome the following imputation approach was used: multiple imputation was applied separately in each randomization group, assuming missingness at random (MAR). Missing outcome values were first imputed by producing a monotone missingness pattern using the MCMC method with 33 imputations (corresponding to 33% of missing data). Next, regression models with predictive mean matching were applied to each imputed data set from the ﬁrst step. Both imputation steps used all existing outcome values from visits 1 to 4 as well as age, sex and the WOMAC pain baseline score as covariables in the imputation models. The ﬁnal results were obtained by applying Rubin’s rules to the results from the imputed data sets (proc </w:t>
      </w:r>
      <w:proofErr w:type="spellStart"/>
      <w:r w:rsidRPr="00E04665">
        <w:rPr>
          <w:lang w:val="en-US"/>
        </w:rPr>
        <w:t>mianalyze</w:t>
      </w:r>
      <w:proofErr w:type="spellEnd"/>
      <w:r w:rsidRPr="00E04665">
        <w:rPr>
          <w:lang w:val="en-US"/>
        </w:rPr>
        <w:t xml:space="preserve"> in SAS).</w:t>
      </w:r>
    </w:p>
    <w:p w14:paraId="2803D23C" w14:textId="77777777" w:rsidR="00334381" w:rsidRDefault="00334381" w:rsidP="00334381">
      <w:pPr>
        <w:rPr>
          <w:lang w:val="en-US"/>
        </w:rPr>
      </w:pPr>
    </w:p>
    <w:p w14:paraId="06E3DE1A" w14:textId="6ECC30FB" w:rsidR="00334381" w:rsidRPr="006A58E8" w:rsidRDefault="00334381" w:rsidP="004E4578">
      <w:pPr>
        <w:rPr>
          <w:lang w:val="en-US"/>
        </w:rPr>
      </w:pPr>
    </w:p>
    <w:p w14:paraId="2A800D76" w14:textId="565EF27D" w:rsidR="00334381" w:rsidRPr="004E4578" w:rsidRDefault="00334381" w:rsidP="004E4578">
      <w:pPr>
        <w:rPr>
          <w:lang w:val="en-US"/>
        </w:rPr>
      </w:pPr>
    </w:p>
    <w:p w14:paraId="00AA6A35" w14:textId="677C520F" w:rsidR="004E4578" w:rsidRPr="00B71CDF" w:rsidRDefault="004E4578">
      <w:pPr>
        <w:rPr>
          <w:lang w:val="en-US"/>
        </w:rPr>
      </w:pPr>
    </w:p>
    <w:sectPr w:rsidR="004E4578" w:rsidRPr="00B71CD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
    <w:altName w:val="Yu Gothic"/>
    <w:panose1 w:val="00000000000000000000"/>
    <w:charset w:val="80"/>
    <w:family w:val="auto"/>
    <w:notTrueType/>
    <w:pitch w:val="default"/>
    <w:sig w:usb0="00000003" w:usb1="08070000" w:usb2="00000010"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BE5"/>
    <w:rsid w:val="000E14FF"/>
    <w:rsid w:val="001351C8"/>
    <w:rsid w:val="001735D9"/>
    <w:rsid w:val="001B558C"/>
    <w:rsid w:val="001F0DAF"/>
    <w:rsid w:val="003245E3"/>
    <w:rsid w:val="00334381"/>
    <w:rsid w:val="00431BE4"/>
    <w:rsid w:val="004B0FB5"/>
    <w:rsid w:val="004C090D"/>
    <w:rsid w:val="004E4578"/>
    <w:rsid w:val="004F64A0"/>
    <w:rsid w:val="005E08AD"/>
    <w:rsid w:val="00631DAA"/>
    <w:rsid w:val="006A58E8"/>
    <w:rsid w:val="006A616C"/>
    <w:rsid w:val="00842EBE"/>
    <w:rsid w:val="00887BE5"/>
    <w:rsid w:val="008A583D"/>
    <w:rsid w:val="00937408"/>
    <w:rsid w:val="009649D6"/>
    <w:rsid w:val="009E24F4"/>
    <w:rsid w:val="009E4047"/>
    <w:rsid w:val="00A54BB1"/>
    <w:rsid w:val="00A65D42"/>
    <w:rsid w:val="00B71CDF"/>
    <w:rsid w:val="00B91B08"/>
    <w:rsid w:val="00C07AE6"/>
    <w:rsid w:val="00C34C45"/>
    <w:rsid w:val="00C34CBC"/>
    <w:rsid w:val="00C41DCB"/>
    <w:rsid w:val="00D8767F"/>
    <w:rsid w:val="00DA202F"/>
    <w:rsid w:val="00DE5E88"/>
    <w:rsid w:val="00E04665"/>
    <w:rsid w:val="00E35AC5"/>
    <w:rsid w:val="00F01049"/>
    <w:rsid w:val="00FA687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6E5E7"/>
  <w15:chartTrackingRefBased/>
  <w15:docId w15:val="{128BD4B9-8D67-4FC3-A8B5-372ECA6B5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14F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mithellemGitternetz">
    <w:name w:val="Grid Table Light"/>
    <w:basedOn w:val="NormaleTabelle"/>
    <w:uiPriority w:val="40"/>
    <w:rsid w:val="00C34C4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enraster">
    <w:name w:val="Table Grid"/>
    <w:basedOn w:val="NormaleTabelle"/>
    <w:uiPriority w:val="39"/>
    <w:rsid w:val="006A58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8A583D"/>
    <w:pPr>
      <w:spacing w:after="0" w:line="240" w:lineRule="auto"/>
    </w:pPr>
  </w:style>
  <w:style w:type="character" w:styleId="Kommentarzeichen">
    <w:name w:val="annotation reference"/>
    <w:basedOn w:val="Absatz-Standardschriftart"/>
    <w:uiPriority w:val="99"/>
    <w:semiHidden/>
    <w:unhideWhenUsed/>
    <w:rsid w:val="008A583D"/>
    <w:rPr>
      <w:sz w:val="16"/>
      <w:szCs w:val="16"/>
    </w:rPr>
  </w:style>
  <w:style w:type="paragraph" w:styleId="Kommentartext">
    <w:name w:val="annotation text"/>
    <w:basedOn w:val="Standard"/>
    <w:link w:val="KommentartextZchn"/>
    <w:uiPriority w:val="99"/>
    <w:semiHidden/>
    <w:unhideWhenUsed/>
    <w:rsid w:val="008A583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A583D"/>
    <w:rPr>
      <w:sz w:val="20"/>
      <w:szCs w:val="20"/>
    </w:rPr>
  </w:style>
  <w:style w:type="paragraph" w:styleId="Kommentarthema">
    <w:name w:val="annotation subject"/>
    <w:basedOn w:val="Kommentartext"/>
    <w:next w:val="Kommentartext"/>
    <w:link w:val="KommentarthemaZchn"/>
    <w:uiPriority w:val="99"/>
    <w:semiHidden/>
    <w:unhideWhenUsed/>
    <w:rsid w:val="008A583D"/>
    <w:rPr>
      <w:b/>
      <w:bCs/>
    </w:rPr>
  </w:style>
  <w:style w:type="character" w:customStyle="1" w:styleId="KommentarthemaZchn">
    <w:name w:val="Kommentarthema Zchn"/>
    <w:basedOn w:val="KommentartextZchn"/>
    <w:link w:val="Kommentarthema"/>
    <w:uiPriority w:val="99"/>
    <w:semiHidden/>
    <w:rsid w:val="008A583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464</Words>
  <Characters>2925</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Sibylle Pramhas</dc:creator>
  <cp:keywords/>
  <dc:description/>
  <cp:lastModifiedBy>Sibylle Pramhas</cp:lastModifiedBy>
  <cp:revision>2</cp:revision>
  <dcterms:created xsi:type="dcterms:W3CDTF">2023-10-27T16:08:00Z</dcterms:created>
  <dcterms:modified xsi:type="dcterms:W3CDTF">2023-10-27T16:08:00Z</dcterms:modified>
</cp:coreProperties>
</file>