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emf" ContentType="image/x-e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D66E8" w14:textId="77777777" w:rsidR="00711D80" w:rsidRPr="001549D3" w:rsidRDefault="00711D80" w:rsidP="00711D80">
      <w:pPr>
        <w:pStyle w:val="SupplementaryMaterial"/>
        <w:spacing w:line="276" w:lineRule="auto"/>
        <w:rPr>
          <w:b w:val="0"/>
        </w:rPr>
      </w:pPr>
      <w:r w:rsidRPr="001549D3">
        <w:t>Supplementary Material</w:t>
      </w:r>
    </w:p>
    <w:p w14:paraId="4631B230" w14:textId="77777777" w:rsidR="00711D80" w:rsidRPr="002F641D" w:rsidRDefault="003446AA" w:rsidP="00711D80">
      <w:pPr>
        <w:pStyle w:val="a6"/>
        <w:spacing w:line="276" w:lineRule="auto"/>
      </w:pPr>
      <w:r>
        <w:rPr>
          <w:lang w:bidi="en-US"/>
        </w:rPr>
        <w:t xml:space="preserve">A novel class of </w:t>
      </w:r>
      <w:r w:rsidR="00711D80" w:rsidRPr="002F641D">
        <w:rPr>
          <w:lang w:bidi="en-US"/>
        </w:rPr>
        <w:t xml:space="preserve">plant type III polyketide synthase involved in orsellinic acid biosynthesis from </w:t>
      </w:r>
      <w:r w:rsidR="00711D80" w:rsidRPr="002F641D">
        <w:rPr>
          <w:i/>
          <w:lang w:bidi="en-US"/>
        </w:rPr>
        <w:t>Rhododendron dauricum</w:t>
      </w:r>
    </w:p>
    <w:p w14:paraId="7B8DC874" w14:textId="77777777" w:rsidR="00711D80" w:rsidRPr="001549D3" w:rsidRDefault="00711D80" w:rsidP="00711D80">
      <w:pPr>
        <w:pStyle w:val="a6"/>
        <w:spacing w:line="276" w:lineRule="auto"/>
      </w:pPr>
    </w:p>
    <w:p w14:paraId="0950155C" w14:textId="77777777" w:rsidR="00711D80" w:rsidRPr="00187F8F" w:rsidRDefault="00711D80" w:rsidP="00711D80">
      <w:pPr>
        <w:pStyle w:val="AuthorList"/>
        <w:spacing w:line="276" w:lineRule="auto"/>
        <w:rPr>
          <w:rFonts w:ascii="Times" w:hAnsi="Times"/>
          <w:b/>
          <w:i w:val="0"/>
          <w:color w:val="auto"/>
        </w:rPr>
      </w:pPr>
      <w:r w:rsidRPr="00187F8F">
        <w:rPr>
          <w:rFonts w:ascii="Times" w:hAnsi="Times"/>
          <w:b/>
          <w:i w:val="0"/>
          <w:color w:val="auto"/>
          <w:lang w:bidi="en-US"/>
        </w:rPr>
        <w:t>Futoshi Taura</w:t>
      </w:r>
      <w:r w:rsidRPr="00187F8F">
        <w:rPr>
          <w:rFonts w:ascii="Times" w:hAnsi="Times"/>
          <w:b/>
          <w:i w:val="0"/>
          <w:color w:val="auto"/>
          <w:vertAlign w:val="superscript"/>
        </w:rPr>
        <w:t>*</w:t>
      </w:r>
      <w:r w:rsidRPr="00187F8F">
        <w:rPr>
          <w:rFonts w:ascii="Times" w:hAnsi="Times"/>
          <w:b/>
          <w:i w:val="0"/>
          <w:color w:val="auto"/>
          <w:lang w:bidi="en-US"/>
        </w:rPr>
        <w:t>, Miu Iijima, Eriko Yamanaka, Hironobu Takahashi, Hiromichi Kenmoku, Haruna Saeki, Satoshi Morimoto, Yoshinori Asakawa, Fumiya Kurosaki, Hiroyuki Morita</w:t>
      </w:r>
      <w:r w:rsidRPr="00187F8F">
        <w:rPr>
          <w:rFonts w:ascii="Times" w:hAnsi="Times"/>
          <w:b/>
          <w:i w:val="0"/>
          <w:color w:val="auto"/>
          <w:vertAlign w:val="superscript"/>
          <w:lang w:bidi="en-US"/>
        </w:rPr>
        <w:t>*</w:t>
      </w:r>
    </w:p>
    <w:p w14:paraId="605030C7" w14:textId="77777777" w:rsidR="00711D80" w:rsidRDefault="00711D80" w:rsidP="00711D80">
      <w:pPr>
        <w:spacing w:before="240" w:after="0" w:line="276" w:lineRule="auto"/>
        <w:rPr>
          <w:rFonts w:cs="Times New Roman"/>
          <w:b/>
        </w:rPr>
      </w:pPr>
    </w:p>
    <w:p w14:paraId="7F6C31A2" w14:textId="77777777" w:rsidR="00711D80" w:rsidRDefault="00711D80" w:rsidP="00711D80">
      <w:pPr>
        <w:spacing w:before="0" w:after="0" w:line="276" w:lineRule="auto"/>
        <w:rPr>
          <w:rFonts w:cs="Times New Roman"/>
          <w:b/>
        </w:rPr>
      </w:pPr>
      <w:r w:rsidRPr="00994A3D">
        <w:rPr>
          <w:rFonts w:cs="Times New Roman"/>
          <w:b/>
        </w:rPr>
        <w:t xml:space="preserve">* Correspondence: </w:t>
      </w:r>
    </w:p>
    <w:p w14:paraId="74B910E7" w14:textId="77777777" w:rsidR="00711D80" w:rsidRPr="002F641D" w:rsidRDefault="00711D80" w:rsidP="00711D80">
      <w:pPr>
        <w:spacing w:after="0" w:line="276" w:lineRule="auto"/>
        <w:rPr>
          <w:rFonts w:cs="Times New Roman"/>
          <w:b/>
        </w:rPr>
      </w:pPr>
      <w:r w:rsidRPr="002F641D">
        <w:rPr>
          <w:rFonts w:cs="Times New Roman"/>
        </w:rPr>
        <w:t>Futoshi Taura</w:t>
      </w:r>
    </w:p>
    <w:p w14:paraId="7ACA7443" w14:textId="77777777" w:rsidR="00711D80" w:rsidRPr="002F641D" w:rsidRDefault="00711D80" w:rsidP="00711D80">
      <w:pPr>
        <w:spacing w:after="0" w:line="276" w:lineRule="auto"/>
        <w:rPr>
          <w:rFonts w:cs="Times New Roman"/>
          <w:b/>
        </w:rPr>
      </w:pPr>
      <w:r w:rsidRPr="002F641D">
        <w:rPr>
          <w:rFonts w:cs="Times New Roman"/>
          <w:lang w:val="fr-CH"/>
        </w:rPr>
        <w:t>Graduate School of Medicine and Pharmaceutical Sciences for Research, University of Toyama, 2630 Sugitani, Toyama, 930-0194, Japan.</w:t>
      </w:r>
      <w:r w:rsidRPr="002F641D">
        <w:rPr>
          <w:rFonts w:cs="Times New Roman"/>
        </w:rPr>
        <w:t xml:space="preserve"> Email taura@pha.u-toyama.ac.jp</w:t>
      </w:r>
    </w:p>
    <w:p w14:paraId="43DB2267" w14:textId="77777777" w:rsidR="00711D80" w:rsidRDefault="00711D80" w:rsidP="00711D80">
      <w:pPr>
        <w:spacing w:before="240" w:after="0" w:line="276" w:lineRule="auto"/>
        <w:rPr>
          <w:rFonts w:cs="Times New Roman"/>
        </w:rPr>
      </w:pPr>
      <w:r w:rsidRPr="002F641D">
        <w:rPr>
          <w:rFonts w:cs="Times New Roman"/>
        </w:rPr>
        <w:t>Hiroyuki Morita</w:t>
      </w:r>
    </w:p>
    <w:p w14:paraId="48C3B132" w14:textId="77777777" w:rsidR="00711D80" w:rsidRPr="002F641D" w:rsidRDefault="00711D80" w:rsidP="00711D80">
      <w:pPr>
        <w:spacing w:after="0" w:line="276" w:lineRule="auto"/>
        <w:rPr>
          <w:rFonts w:cs="Times New Roman"/>
        </w:rPr>
      </w:pPr>
      <w:r w:rsidRPr="002F641D">
        <w:rPr>
          <w:rFonts w:cs="Times New Roman"/>
        </w:rPr>
        <w:t>Institute of Natural Medicine, University of Toyama, 2630 Sugitani, Toyama, 930-0194, Japan. Email morita@inm.u-toyama.ac.jp</w:t>
      </w:r>
    </w:p>
    <w:p w14:paraId="16719499" w14:textId="77777777" w:rsidR="00711D80" w:rsidRDefault="00711D80" w:rsidP="00711D80">
      <w:pPr>
        <w:spacing w:before="0" w:after="200" w:line="276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1E5E655C" w14:textId="77777777" w:rsidR="00711D80" w:rsidRDefault="00711D80" w:rsidP="00711D80">
      <w:pPr>
        <w:spacing w:before="240" w:after="0"/>
        <w:rPr>
          <w:rFonts w:cs="Times New Roman"/>
          <w:lang w:eastAsia="ja-JP"/>
        </w:rPr>
      </w:pPr>
      <w:r w:rsidRPr="005D0F54">
        <w:rPr>
          <w:rFonts w:cs="Times New Roman"/>
          <w:noProof/>
          <w:lang w:eastAsia="ja-JP"/>
        </w:rPr>
        <w:lastRenderedPageBreak/>
        <w:drawing>
          <wp:inline distT="0" distB="0" distL="0" distR="0" wp14:anchorId="020E3E60" wp14:editId="777B8CC3">
            <wp:extent cx="5268595" cy="3432810"/>
            <wp:effectExtent l="0" t="0" r="0" b="0"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343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3419B" w14:textId="77777777" w:rsidR="00711D80" w:rsidRDefault="00711D80" w:rsidP="00711D80">
      <w:pPr>
        <w:spacing w:before="240" w:after="0"/>
        <w:rPr>
          <w:rFonts w:cs="Times New Roman"/>
          <w:lang w:eastAsia="ja-JP"/>
        </w:rPr>
      </w:pPr>
    </w:p>
    <w:p w14:paraId="48D8A037" w14:textId="77777777" w:rsidR="00711D80" w:rsidRPr="00C550CB" w:rsidRDefault="00711D80" w:rsidP="00711D80">
      <w:pPr>
        <w:keepNext/>
        <w:spacing w:line="276" w:lineRule="auto"/>
        <w:rPr>
          <w:rFonts w:cs="Times New Roman"/>
          <w:szCs w:val="24"/>
        </w:rPr>
      </w:pPr>
      <w:proofErr w:type="gramStart"/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proofErr w:type="gramEnd"/>
      <w:r w:rsidRPr="001549D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HPLC elution profile of the</w:t>
      </w:r>
      <w:r w:rsidRPr="00C550CB">
        <w:rPr>
          <w:rFonts w:cs="Times New Roman"/>
          <w:szCs w:val="24"/>
        </w:rPr>
        <w:t xml:space="preserve"> products </w:t>
      </w:r>
      <w:r>
        <w:rPr>
          <w:rFonts w:cs="Times New Roman"/>
          <w:szCs w:val="24"/>
          <w:lang w:eastAsia="ja-JP"/>
        </w:rPr>
        <w:t>synthesized</w:t>
      </w:r>
      <w:r w:rsidRPr="00C550CB">
        <w:rPr>
          <w:rFonts w:cs="Times New Roman"/>
          <w:szCs w:val="24"/>
        </w:rPr>
        <w:t xml:space="preserve"> by the recombinant </w:t>
      </w:r>
      <w:r w:rsidRPr="00C550CB">
        <w:rPr>
          <w:rFonts w:cs="Times New Roman"/>
          <w:i/>
          <w:szCs w:val="24"/>
        </w:rPr>
        <w:t>R. dauricum</w:t>
      </w:r>
      <w:r>
        <w:rPr>
          <w:rFonts w:cs="Times New Roman"/>
          <w:szCs w:val="24"/>
        </w:rPr>
        <w:t xml:space="preserve"> CHS, </w:t>
      </w:r>
      <w:r w:rsidRPr="00C550CB">
        <w:rPr>
          <w:rFonts w:cs="Times New Roman"/>
          <w:szCs w:val="24"/>
        </w:rPr>
        <w:t xml:space="preserve">from </w:t>
      </w:r>
      <w:r w:rsidRPr="00C550CB">
        <w:rPr>
          <w:rFonts w:cs="Times New Roman"/>
          <w:i/>
          <w:szCs w:val="24"/>
        </w:rPr>
        <w:t>p</w:t>
      </w:r>
      <w:r>
        <w:rPr>
          <w:rFonts w:cs="Times New Roman"/>
          <w:szCs w:val="24"/>
        </w:rPr>
        <w:t>-coumaroyl</w:t>
      </w:r>
      <w:r w:rsidRPr="00C550CB">
        <w:rPr>
          <w:rFonts w:cs="Times New Roman"/>
          <w:szCs w:val="24"/>
        </w:rPr>
        <w:t xml:space="preserve">-CoA and malonyl-CoA. (A) </w:t>
      </w:r>
      <w:r>
        <w:rPr>
          <w:rFonts w:cs="Times New Roman"/>
          <w:szCs w:val="24"/>
        </w:rPr>
        <w:t>T</w:t>
      </w:r>
      <w:r w:rsidRPr="00C550CB">
        <w:rPr>
          <w:rFonts w:cs="Times New Roman"/>
          <w:szCs w:val="24"/>
        </w:rPr>
        <w:t xml:space="preserve">he standard reaction using 20 </w:t>
      </w:r>
      <w:r w:rsidRPr="00C550CB">
        <w:rPr>
          <w:rFonts w:ascii="Symbol" w:hAnsi="Symbol" w:cs="Times New Roman"/>
          <w:szCs w:val="24"/>
        </w:rPr>
        <w:t></w:t>
      </w:r>
      <w:r w:rsidRPr="00C550CB">
        <w:rPr>
          <w:rFonts w:cs="Times New Roman"/>
          <w:szCs w:val="24"/>
        </w:rPr>
        <w:t xml:space="preserve">g of </w:t>
      </w:r>
      <w:r>
        <w:rPr>
          <w:rFonts w:cs="Times New Roman"/>
          <w:szCs w:val="24"/>
        </w:rPr>
        <w:t xml:space="preserve">CHS. The reaction products are coumaroyl triacetic acid lactone (1), bis-noryangonin (2), and naringenin (3). </w:t>
      </w:r>
      <w:r w:rsidRPr="00C550CB">
        <w:rPr>
          <w:rFonts w:cs="Times New Roman"/>
          <w:szCs w:val="24"/>
        </w:rPr>
        <w:t>(</w:t>
      </w:r>
      <w:r>
        <w:rPr>
          <w:rFonts w:cs="Times New Roman"/>
          <w:szCs w:val="24"/>
        </w:rPr>
        <w:t>B</w:t>
      </w:r>
      <w:r w:rsidRPr="00C550CB"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>C</w:t>
      </w:r>
      <w:r w:rsidRPr="00C550CB">
        <w:rPr>
          <w:rFonts w:cs="Times New Roman"/>
          <w:szCs w:val="24"/>
        </w:rPr>
        <w:t>ontrol reaction with heat</w:t>
      </w:r>
      <w:r>
        <w:rPr>
          <w:rFonts w:cs="Times New Roman"/>
          <w:szCs w:val="24"/>
        </w:rPr>
        <w:t>-</w:t>
      </w:r>
      <w:r w:rsidRPr="00C550CB">
        <w:rPr>
          <w:rFonts w:cs="Times New Roman"/>
          <w:szCs w:val="24"/>
        </w:rPr>
        <w:t xml:space="preserve">denatured </w:t>
      </w:r>
      <w:r>
        <w:rPr>
          <w:rFonts w:cs="Times New Roman"/>
          <w:szCs w:val="24"/>
        </w:rPr>
        <w:t>CHS</w:t>
      </w:r>
      <w:r w:rsidRPr="00C550CB">
        <w:rPr>
          <w:rFonts w:cs="Times New Roman"/>
          <w:szCs w:val="24"/>
        </w:rPr>
        <w:t>.</w:t>
      </w:r>
    </w:p>
    <w:p w14:paraId="39872DB4" w14:textId="77777777" w:rsidR="00711D80" w:rsidRPr="002B4A57" w:rsidRDefault="00711D80" w:rsidP="00711D80">
      <w:pPr>
        <w:keepNext/>
        <w:spacing w:line="276" w:lineRule="auto"/>
        <w:rPr>
          <w:rFonts w:cs="Times New Roman"/>
          <w:b/>
          <w:szCs w:val="24"/>
        </w:rPr>
      </w:pPr>
      <w:r w:rsidRPr="001549D3">
        <w:rPr>
          <w:rFonts w:cs="Times New Roman"/>
          <w:szCs w:val="24"/>
        </w:rPr>
        <w:t xml:space="preserve"> </w:t>
      </w:r>
    </w:p>
    <w:p w14:paraId="11F1366C" w14:textId="77777777" w:rsidR="00711D80" w:rsidRPr="002F641D" w:rsidRDefault="00711D80" w:rsidP="00711D80">
      <w:pPr>
        <w:spacing w:before="240" w:after="0"/>
        <w:rPr>
          <w:rFonts w:cs="Times New Roman"/>
          <w:lang w:eastAsia="ja-JP"/>
        </w:rPr>
      </w:pPr>
    </w:p>
    <w:p w14:paraId="6DC19384" w14:textId="77777777" w:rsidR="00711D80" w:rsidRDefault="00711D80" w:rsidP="00711D80">
      <w:pPr>
        <w:spacing w:before="0"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36451754" w14:textId="77777777" w:rsidR="00711D80" w:rsidRDefault="00711D80" w:rsidP="00711D80">
      <w:pPr>
        <w:keepNext/>
        <w:rPr>
          <w:rFonts w:cs="Times New Roman"/>
          <w:b/>
          <w:szCs w:val="24"/>
        </w:rPr>
        <w:sectPr w:rsidR="00711D80">
          <w:headerReference w:type="even" r:id="rId9"/>
          <w:footerReference w:type="even" r:id="rId10"/>
          <w:footerReference w:type="default" r:id="rId11"/>
          <w:headerReference w:type="first" r:id="rId12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139CCC68" w14:textId="77777777" w:rsidR="00711D80" w:rsidRPr="00152B8B" w:rsidRDefault="00711D80" w:rsidP="00711D80">
      <w:pPr>
        <w:rPr>
          <w:rFonts w:ascii="Times" w:hAnsi="Times" w:cs="Times New Roman"/>
          <w:b/>
        </w:rPr>
      </w:pPr>
      <w:proofErr w:type="gramStart"/>
      <w:r>
        <w:rPr>
          <w:rFonts w:ascii="Times" w:hAnsi="Times"/>
          <w:b/>
        </w:rPr>
        <w:t>Supplementary Table 1.</w:t>
      </w:r>
      <w:proofErr w:type="gramEnd"/>
      <w:r>
        <w:rPr>
          <w:rFonts w:ascii="Times" w:hAnsi="Times"/>
        </w:rPr>
        <w:t xml:space="preserve"> </w:t>
      </w:r>
      <w:proofErr w:type="gramStart"/>
      <w:r>
        <w:rPr>
          <w:rFonts w:ascii="Times" w:hAnsi="Times"/>
        </w:rPr>
        <w:t>Primers and PCR conditions used in this study.</w:t>
      </w:r>
      <w:proofErr w:type="gramEnd"/>
    </w:p>
    <w:tbl>
      <w:tblPr>
        <w:tblStyle w:val="a5"/>
        <w:tblpPr w:leftFromText="142" w:rightFromText="142" w:vertAnchor="text" w:tblpY="1"/>
        <w:tblOverlap w:val="never"/>
        <w:tblW w:w="1360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9"/>
        <w:gridCol w:w="1220"/>
        <w:gridCol w:w="5374"/>
        <w:gridCol w:w="4575"/>
      </w:tblGrid>
      <w:tr w:rsidR="00711D80" w:rsidRPr="001E657F" w14:paraId="7505C31E" w14:textId="77777777" w:rsidTr="003446AA">
        <w:trPr>
          <w:trHeight w:val="20"/>
        </w:trPr>
        <w:tc>
          <w:tcPr>
            <w:tcW w:w="2439" w:type="dxa"/>
            <w:tcBorders>
              <w:top w:val="single" w:sz="12" w:space="0" w:color="auto"/>
            </w:tcBorders>
          </w:tcPr>
          <w:p w14:paraId="015A71ED" w14:textId="77777777" w:rsidR="00711D80" w:rsidRPr="001E657F" w:rsidRDefault="00711D80" w:rsidP="003446AA">
            <w:pPr>
              <w:spacing w:beforeLines="50" w:afterLines="50" w:after="12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Purposes</w:t>
            </w:r>
          </w:p>
        </w:tc>
        <w:tc>
          <w:tcPr>
            <w:tcW w:w="1220" w:type="dxa"/>
            <w:tcBorders>
              <w:top w:val="single" w:sz="12" w:space="0" w:color="auto"/>
            </w:tcBorders>
          </w:tcPr>
          <w:p w14:paraId="05D130CC" w14:textId="77777777" w:rsidR="00711D80" w:rsidRPr="001E657F" w:rsidRDefault="00711D80" w:rsidP="003446AA">
            <w:pPr>
              <w:spacing w:beforeLines="50" w:afterLines="50" w:after="12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Primers</w:t>
            </w:r>
          </w:p>
        </w:tc>
        <w:tc>
          <w:tcPr>
            <w:tcW w:w="5374" w:type="dxa"/>
            <w:tcBorders>
              <w:top w:val="single" w:sz="12" w:space="0" w:color="auto"/>
            </w:tcBorders>
          </w:tcPr>
          <w:p w14:paraId="4549AF38" w14:textId="77777777" w:rsidR="00711D80" w:rsidRPr="001E657F" w:rsidRDefault="00711D80" w:rsidP="003446AA">
            <w:pPr>
              <w:spacing w:beforeLines="50" w:afterLines="50" w:after="12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Sequences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14:paraId="36D3C3A8" w14:textId="77777777" w:rsidR="00711D80" w:rsidRPr="001E657F" w:rsidRDefault="00711D80" w:rsidP="003446AA">
            <w:pPr>
              <w:spacing w:beforeLines="50" w:afterLines="50" w:after="12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PCR conditions</w:t>
            </w:r>
          </w:p>
        </w:tc>
      </w:tr>
      <w:tr w:rsidR="00711D80" w:rsidRPr="001E657F" w14:paraId="292D59EC" w14:textId="77777777" w:rsidTr="003446AA">
        <w:tc>
          <w:tcPr>
            <w:tcW w:w="2439" w:type="dxa"/>
            <w:tcBorders>
              <w:top w:val="nil"/>
              <w:bottom w:val="nil"/>
            </w:tcBorders>
          </w:tcPr>
          <w:p w14:paraId="791B53DA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Degenerate PCR</w:t>
            </w:r>
          </w:p>
          <w:p w14:paraId="286CB913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6E04D083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PKS_Fw</w:t>
            </w:r>
            <w:r w:rsidRPr="001E657F">
              <w:rPr>
                <w:rFonts w:ascii="Times" w:hAnsi="Times"/>
                <w:i/>
                <w:sz w:val="20"/>
                <w:szCs w:val="20"/>
                <w:vertAlign w:val="superscript"/>
              </w:rPr>
              <w:t xml:space="preserve"> a</w:t>
            </w:r>
          </w:p>
          <w:p w14:paraId="49C01DC9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PKS_Rv</w:t>
            </w:r>
            <w:r w:rsidRPr="001E657F">
              <w:rPr>
                <w:rFonts w:ascii="Times" w:hAnsi="Times"/>
                <w:i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6A438CF2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 xml:space="preserve">TAYCCIGAYTWYTAYTT </w:t>
            </w:r>
          </w:p>
          <w:p w14:paraId="3C831374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CCCCAYTCYTYDATIGC</w:t>
            </w:r>
          </w:p>
        </w:tc>
        <w:tc>
          <w:tcPr>
            <w:tcW w:w="4575" w:type="dxa"/>
            <w:tcBorders>
              <w:top w:val="nil"/>
              <w:bottom w:val="nil"/>
            </w:tcBorders>
          </w:tcPr>
          <w:p w14:paraId="0B8E266E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30 cycles of (94 ˚C 1 min, 50˚C 1 min, 72 ˚C 1 min)</w:t>
            </w:r>
          </w:p>
          <w:p w14:paraId="676502E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</w:tr>
      <w:tr w:rsidR="00711D80" w:rsidRPr="001E657F" w14:paraId="73531503" w14:textId="77777777" w:rsidTr="003446AA">
        <w:tc>
          <w:tcPr>
            <w:tcW w:w="2439" w:type="dxa"/>
            <w:tcBorders>
              <w:top w:val="nil"/>
              <w:bottom w:val="nil"/>
            </w:tcBorders>
          </w:tcPr>
          <w:p w14:paraId="4BDF6BD4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 3’RACE</w:t>
            </w:r>
          </w:p>
          <w:p w14:paraId="55388D97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759CB112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 first 5’RACE</w:t>
            </w:r>
          </w:p>
          <w:p w14:paraId="1741E9DD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56B5938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 nested 5’RACE</w:t>
            </w:r>
          </w:p>
          <w:p w14:paraId="0EE9B6DB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371898F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 3’RACE</w:t>
            </w:r>
          </w:p>
          <w:p w14:paraId="45B23345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6065C697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 first 5’RACE</w:t>
            </w:r>
          </w:p>
          <w:p w14:paraId="3B80779B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4A794C9A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 nested 5’RACE</w:t>
            </w:r>
          </w:p>
          <w:p w14:paraId="2A7C7AE0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0482AF6E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ORS_3R</w:t>
            </w:r>
          </w:p>
          <w:p w14:paraId="2490D073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62999C2C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ORS_5R1</w:t>
            </w:r>
          </w:p>
          <w:p w14:paraId="3A09405E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0FF71DB5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ORS_5R2</w:t>
            </w:r>
          </w:p>
          <w:p w14:paraId="163B6E24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00FD1633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CHS_3R</w:t>
            </w:r>
          </w:p>
          <w:p w14:paraId="08496212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0244013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CHS_5R1</w:t>
            </w:r>
          </w:p>
          <w:p w14:paraId="05EF7490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4E575E6A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CHS_5R</w:t>
            </w:r>
          </w:p>
          <w:p w14:paraId="08CDF423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601B9750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TGAATCATGGTGGGGAGAAG</w:t>
            </w:r>
          </w:p>
          <w:p w14:paraId="1D88C589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(AP for the counter primer)</w:t>
            </w:r>
          </w:p>
          <w:p w14:paraId="230EDAB5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GTCCAGAACATCAAGAGATG</w:t>
            </w:r>
          </w:p>
          <w:p w14:paraId="0BE9259A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(</w:t>
            </w:r>
            <w:proofErr w:type="gramStart"/>
            <w:r>
              <w:rPr>
                <w:rFonts w:ascii="Times" w:hAnsi="Times"/>
                <w:sz w:val="20"/>
                <w:szCs w:val="20"/>
              </w:rPr>
              <w:t>d</w:t>
            </w:r>
            <w:r w:rsidRPr="001E657F">
              <w:rPr>
                <w:rFonts w:ascii="Times" w:hAnsi="Times"/>
                <w:sz w:val="20"/>
                <w:szCs w:val="20"/>
              </w:rPr>
              <w:t>T</w:t>
            </w:r>
            <w:r w:rsidRPr="006F19D6">
              <w:rPr>
                <w:rFonts w:ascii="Times" w:hAnsi="Times"/>
                <w:sz w:val="20"/>
                <w:szCs w:val="20"/>
                <w:vertAlign w:val="subscript"/>
              </w:rPr>
              <w:t>17</w:t>
            </w:r>
            <w:r w:rsidRPr="001E657F">
              <w:rPr>
                <w:rFonts w:ascii="Times" w:hAnsi="Times"/>
                <w:sz w:val="20"/>
                <w:szCs w:val="20"/>
              </w:rPr>
              <w:t>AP</w:t>
            </w:r>
            <w:proofErr w:type="gramEnd"/>
            <w:r w:rsidRPr="001E657F">
              <w:rPr>
                <w:rFonts w:ascii="Times" w:hAnsi="Times"/>
                <w:sz w:val="20"/>
                <w:szCs w:val="20"/>
              </w:rPr>
              <w:t xml:space="preserve"> for the counter primer)</w:t>
            </w:r>
          </w:p>
          <w:p w14:paraId="0A54423E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TCGTTCACGTGCATGTACCT</w:t>
            </w:r>
          </w:p>
          <w:p w14:paraId="5D7DE7F7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 xml:space="preserve">(AP for the counter primer) </w:t>
            </w:r>
          </w:p>
          <w:p w14:paraId="4238C559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GTGGAAGTTCCCAAATTGGG</w:t>
            </w:r>
          </w:p>
          <w:p w14:paraId="16F7C046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 xml:space="preserve">(AP for the counter primer) </w:t>
            </w:r>
          </w:p>
          <w:p w14:paraId="39980835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  <w:lang w:bidi="en-US"/>
              </w:rPr>
            </w:pPr>
            <w:r w:rsidRPr="001E657F">
              <w:rPr>
                <w:rFonts w:ascii="Times" w:hAnsi="Times"/>
                <w:sz w:val="20"/>
                <w:szCs w:val="20"/>
                <w:lang w:bidi="en-US"/>
              </w:rPr>
              <w:t>AACTTCTCTTTGAGCTCTGC</w:t>
            </w:r>
          </w:p>
          <w:p w14:paraId="187FBDBC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  <w:lang w:bidi="en-US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(</w:t>
            </w:r>
            <w:proofErr w:type="gramStart"/>
            <w:r>
              <w:rPr>
                <w:rFonts w:ascii="Times" w:hAnsi="Times"/>
                <w:sz w:val="20"/>
                <w:szCs w:val="20"/>
              </w:rPr>
              <w:t>d</w:t>
            </w:r>
            <w:r w:rsidRPr="001E657F">
              <w:rPr>
                <w:rFonts w:ascii="Times" w:hAnsi="Times"/>
                <w:sz w:val="20"/>
                <w:szCs w:val="20"/>
              </w:rPr>
              <w:t>T</w:t>
            </w:r>
            <w:r w:rsidRPr="006F19D6">
              <w:rPr>
                <w:rFonts w:ascii="Times" w:hAnsi="Times"/>
                <w:sz w:val="20"/>
                <w:szCs w:val="20"/>
                <w:vertAlign w:val="subscript"/>
              </w:rPr>
              <w:t>17</w:t>
            </w:r>
            <w:r w:rsidRPr="001E657F">
              <w:rPr>
                <w:rFonts w:ascii="Times" w:hAnsi="Times"/>
                <w:sz w:val="20"/>
                <w:szCs w:val="20"/>
              </w:rPr>
              <w:t>AP</w:t>
            </w:r>
            <w:proofErr w:type="gramEnd"/>
            <w:r w:rsidRPr="001E657F">
              <w:rPr>
                <w:rFonts w:ascii="Times" w:hAnsi="Times"/>
                <w:sz w:val="20"/>
                <w:szCs w:val="20"/>
              </w:rPr>
              <w:t xml:space="preserve"> for the counter primer)</w:t>
            </w:r>
            <w:r w:rsidRPr="001E657F">
              <w:rPr>
                <w:rFonts w:ascii="Times" w:hAnsi="Times"/>
                <w:sz w:val="20"/>
                <w:szCs w:val="20"/>
                <w:lang w:bidi="en-US"/>
              </w:rPr>
              <w:t xml:space="preserve"> </w:t>
            </w:r>
          </w:p>
          <w:p w14:paraId="779E9F06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  <w:lang w:bidi="en-US"/>
              </w:rPr>
            </w:pPr>
            <w:r w:rsidRPr="001E657F">
              <w:rPr>
                <w:rFonts w:ascii="Times" w:hAnsi="Times"/>
                <w:sz w:val="20"/>
                <w:szCs w:val="20"/>
                <w:lang w:bidi="en-US"/>
              </w:rPr>
              <w:t>CCCAGTTTAGGGACCTCAAC</w:t>
            </w:r>
          </w:p>
          <w:p w14:paraId="1B479F32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(AP for the counter primer)</w:t>
            </w:r>
          </w:p>
        </w:tc>
        <w:tc>
          <w:tcPr>
            <w:tcW w:w="4575" w:type="dxa"/>
            <w:tcBorders>
              <w:top w:val="nil"/>
              <w:bottom w:val="nil"/>
            </w:tcBorders>
          </w:tcPr>
          <w:p w14:paraId="25B2F7F0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30 cycles of (94 ˚C 1 min, 60˚C 1 min, 72 ˚C 1 min)</w:t>
            </w:r>
          </w:p>
          <w:p w14:paraId="5DDE838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3C69E8D4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5 cycles of (94 ˚C 1 min, 50 ˚C 1 min, 72 ˚C 1 min); 30 cycles of (94 ˚C 1 min, 60 ˚C 1 min, 72 ˚C 1 min)</w:t>
            </w:r>
          </w:p>
          <w:p w14:paraId="4615EBBA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30 cycles of (94 ˚C 1 min, 60 ˚C 1 min, 72 ˚C 1 min)</w:t>
            </w:r>
          </w:p>
          <w:p w14:paraId="520108D3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0CBC60B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 w:rsidRPr="001E657F">
              <w:rPr>
                <w:rFonts w:ascii="Times" w:hAnsi="Times"/>
                <w:sz w:val="20"/>
                <w:szCs w:val="20"/>
              </w:rPr>
              <w:t>ditto</w:t>
            </w:r>
            <w:proofErr w:type="gramEnd"/>
          </w:p>
          <w:p w14:paraId="31D7330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27CE937A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5 cycles of (94 ˚C 1 min, 50 ˚C 1 min, 72 ˚C 1 min);</w:t>
            </w:r>
          </w:p>
          <w:p w14:paraId="3AFC7EAC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30 cycles of (94 ˚C 1 min, 60 ˚C 1 min, 72 ˚C 1 min)</w:t>
            </w:r>
          </w:p>
          <w:p w14:paraId="03944DAD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30 cycles of (94 ˚C 1 min, 60 ˚C 1 min, 72 ˚C 1 min)</w:t>
            </w:r>
          </w:p>
          <w:p w14:paraId="6B749A5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</w:tr>
      <w:tr w:rsidR="00711D80" w:rsidRPr="001E657F" w14:paraId="715D0374" w14:textId="77777777" w:rsidTr="003446AA">
        <w:trPr>
          <w:trHeight w:val="58"/>
        </w:trPr>
        <w:tc>
          <w:tcPr>
            <w:tcW w:w="2439" w:type="dxa"/>
            <w:tcBorders>
              <w:top w:val="nil"/>
              <w:bottom w:val="nil"/>
            </w:tcBorders>
          </w:tcPr>
          <w:p w14:paraId="555A0083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 full length PCR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78D27522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ORS_Fw</w:t>
            </w: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3CE4877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CG</w:t>
            </w:r>
            <w:r w:rsidRPr="001E657F">
              <w:rPr>
                <w:rFonts w:ascii="Times" w:hAnsi="Times"/>
                <w:sz w:val="20"/>
                <w:szCs w:val="20"/>
                <w:u w:val="single"/>
              </w:rPr>
              <w:t>GGATCC</w:t>
            </w:r>
            <w:r w:rsidRPr="001E657F">
              <w:rPr>
                <w:rFonts w:ascii="Times" w:hAnsi="Times"/>
                <w:sz w:val="20"/>
                <w:szCs w:val="20"/>
              </w:rPr>
              <w:t>ATGGCTTTGGTGAACCACA</w:t>
            </w:r>
            <w:r w:rsidRPr="001E657F">
              <w:rPr>
                <w:rFonts w:ascii="Times" w:hAnsi="Times"/>
                <w:i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4575" w:type="dxa"/>
            <w:tcBorders>
              <w:top w:val="nil"/>
              <w:bottom w:val="nil"/>
            </w:tcBorders>
          </w:tcPr>
          <w:p w14:paraId="262EED94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30 cycles of (98˚C 10 sec, 60˚C 5 sec, 72˚C 1 min)</w:t>
            </w:r>
          </w:p>
        </w:tc>
      </w:tr>
      <w:tr w:rsidR="00711D80" w:rsidRPr="001E657F" w14:paraId="38C79E2C" w14:textId="77777777" w:rsidTr="003446AA">
        <w:tc>
          <w:tcPr>
            <w:tcW w:w="2439" w:type="dxa"/>
            <w:tcBorders>
              <w:top w:val="nil"/>
              <w:bottom w:val="nil"/>
            </w:tcBorders>
          </w:tcPr>
          <w:p w14:paraId="185A7E4A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62ABAE2E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ORS_Rv</w:t>
            </w: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6F45F79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CCG</w:t>
            </w:r>
            <w:r w:rsidRPr="001E657F">
              <w:rPr>
                <w:rFonts w:ascii="Times" w:hAnsi="Times"/>
                <w:sz w:val="20"/>
                <w:szCs w:val="20"/>
                <w:u w:val="single"/>
              </w:rPr>
              <w:t>GTCGAC</w:t>
            </w:r>
            <w:r w:rsidRPr="001E657F">
              <w:rPr>
                <w:rFonts w:ascii="Times" w:hAnsi="Times"/>
                <w:sz w:val="20"/>
                <w:szCs w:val="20"/>
              </w:rPr>
              <w:t>CTATTTAAGTTTGGCCGTAGG</w:t>
            </w:r>
            <w:r w:rsidRPr="001E657F">
              <w:rPr>
                <w:rFonts w:ascii="Times" w:hAnsi="Times"/>
                <w:i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4575" w:type="dxa"/>
            <w:tcBorders>
              <w:top w:val="nil"/>
              <w:bottom w:val="nil"/>
            </w:tcBorders>
          </w:tcPr>
          <w:p w14:paraId="6A397197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</w:tr>
      <w:tr w:rsidR="00711D80" w:rsidRPr="001E657F" w14:paraId="3A8DB4BA" w14:textId="77777777" w:rsidTr="003446AA">
        <w:tc>
          <w:tcPr>
            <w:tcW w:w="2439" w:type="dxa"/>
            <w:tcBorders>
              <w:top w:val="nil"/>
              <w:bottom w:val="nil"/>
            </w:tcBorders>
          </w:tcPr>
          <w:p w14:paraId="5D0BE289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 full length PCR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2BFE98D5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CHS_Fw</w:t>
            </w: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6139EEE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  <w:lang w:bidi="en-US"/>
              </w:rPr>
              <w:t>CG</w:t>
            </w:r>
            <w:r w:rsidRPr="001E657F">
              <w:rPr>
                <w:rFonts w:ascii="Times" w:hAnsi="Times"/>
                <w:sz w:val="20"/>
                <w:szCs w:val="20"/>
                <w:u w:val="single"/>
                <w:lang w:bidi="en-US"/>
              </w:rPr>
              <w:t>GGATCC</w:t>
            </w:r>
            <w:r w:rsidRPr="001E657F">
              <w:rPr>
                <w:rFonts w:ascii="Times" w:hAnsi="Times"/>
                <w:sz w:val="20"/>
                <w:szCs w:val="20"/>
                <w:lang w:bidi="en-US"/>
              </w:rPr>
              <w:t>ATGGTCACCGTCGAGGATGT</w:t>
            </w:r>
            <w:r w:rsidRPr="001E657F">
              <w:rPr>
                <w:rFonts w:ascii="Times" w:hAnsi="Times"/>
                <w:i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4575" w:type="dxa"/>
            <w:tcBorders>
              <w:top w:val="nil"/>
              <w:bottom w:val="nil"/>
            </w:tcBorders>
          </w:tcPr>
          <w:p w14:paraId="068F17B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 w:rsidRPr="001E657F">
              <w:rPr>
                <w:rFonts w:ascii="Times" w:hAnsi="Times"/>
                <w:sz w:val="20"/>
                <w:szCs w:val="20"/>
              </w:rPr>
              <w:t>ditto</w:t>
            </w:r>
            <w:proofErr w:type="gramEnd"/>
          </w:p>
        </w:tc>
      </w:tr>
      <w:tr w:rsidR="00711D80" w:rsidRPr="001E657F" w14:paraId="600CDEC3" w14:textId="77777777" w:rsidTr="003446AA">
        <w:tc>
          <w:tcPr>
            <w:tcW w:w="2439" w:type="dxa"/>
            <w:tcBorders>
              <w:top w:val="nil"/>
              <w:bottom w:val="nil"/>
            </w:tcBorders>
          </w:tcPr>
          <w:p w14:paraId="695B16F7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668CE1F0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 yeast expression</w:t>
            </w:r>
          </w:p>
          <w:p w14:paraId="45C496B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21D6E537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 RT-PCR</w:t>
            </w:r>
          </w:p>
          <w:p w14:paraId="4C2436B0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 RT-PCR</w:t>
            </w:r>
          </w:p>
          <w:p w14:paraId="2452D143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18S rRNA RT-PCR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1832AA3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CHS_Rv</w:t>
            </w:r>
          </w:p>
          <w:p w14:paraId="6AB8E6A1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ORS_Fw2</w:t>
            </w:r>
          </w:p>
          <w:p w14:paraId="5274A8D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ORS_Rv2</w:t>
            </w:r>
          </w:p>
          <w:p w14:paraId="607E580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6A051F5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61917D3D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18S_Fw</w:t>
            </w:r>
          </w:p>
          <w:p w14:paraId="257E856C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18S_Rv</w:t>
            </w: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01D1482B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  <w:lang w:bidi="en-US"/>
              </w:rPr>
            </w:pPr>
            <w:r w:rsidRPr="001E657F">
              <w:rPr>
                <w:rFonts w:ascii="Times" w:hAnsi="Times"/>
                <w:sz w:val="20"/>
                <w:szCs w:val="20"/>
                <w:lang w:bidi="en-US"/>
              </w:rPr>
              <w:t>CCG</w:t>
            </w:r>
            <w:r w:rsidRPr="001E657F">
              <w:rPr>
                <w:rFonts w:ascii="Times" w:hAnsi="Times"/>
                <w:sz w:val="20"/>
                <w:szCs w:val="20"/>
                <w:u w:val="single"/>
                <w:lang w:bidi="en-US"/>
              </w:rPr>
              <w:t>GTCGAC</w:t>
            </w:r>
            <w:r w:rsidRPr="001E657F">
              <w:rPr>
                <w:rFonts w:ascii="Times" w:hAnsi="Times"/>
                <w:sz w:val="20"/>
                <w:szCs w:val="20"/>
                <w:lang w:bidi="en-US"/>
              </w:rPr>
              <w:t>TCAAGTGCACAAACTGTGCA</w:t>
            </w:r>
            <w:r w:rsidRPr="001E657F">
              <w:rPr>
                <w:rFonts w:ascii="Times" w:hAnsi="Times"/>
                <w:i/>
                <w:sz w:val="20"/>
                <w:szCs w:val="20"/>
                <w:vertAlign w:val="superscript"/>
              </w:rPr>
              <w:t xml:space="preserve"> c</w:t>
            </w:r>
          </w:p>
          <w:p w14:paraId="54CA5B7B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CG</w:t>
            </w:r>
            <w:r w:rsidRPr="001E657F">
              <w:rPr>
                <w:rFonts w:ascii="Times" w:hAnsi="Times"/>
                <w:sz w:val="20"/>
                <w:szCs w:val="20"/>
                <w:u w:val="single"/>
              </w:rPr>
              <w:t>GAATTC</w:t>
            </w:r>
            <w:r w:rsidRPr="001E657F">
              <w:rPr>
                <w:rFonts w:ascii="Times" w:hAnsi="Times"/>
                <w:sz w:val="20"/>
                <w:szCs w:val="20"/>
                <w:u w:val="double"/>
              </w:rPr>
              <w:t>AAAACA</w:t>
            </w:r>
            <w:r w:rsidRPr="001E657F">
              <w:rPr>
                <w:rFonts w:ascii="Times" w:hAnsi="Times"/>
                <w:sz w:val="20"/>
                <w:szCs w:val="20"/>
              </w:rPr>
              <w:t>ATGGCTTTGGTGAACCACA</w:t>
            </w:r>
            <w:r w:rsidRPr="001E657F">
              <w:rPr>
                <w:rFonts w:ascii="Times" w:hAnsi="Times"/>
                <w:i/>
                <w:sz w:val="20"/>
                <w:szCs w:val="20"/>
                <w:vertAlign w:val="superscript"/>
              </w:rPr>
              <w:t xml:space="preserve"> d</w:t>
            </w:r>
          </w:p>
          <w:p w14:paraId="722470EC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CCG</w:t>
            </w:r>
            <w:r w:rsidRPr="001E657F">
              <w:rPr>
                <w:rFonts w:ascii="Times" w:hAnsi="Times"/>
                <w:sz w:val="20"/>
                <w:szCs w:val="20"/>
                <w:u w:val="single"/>
              </w:rPr>
              <w:t>GTCGAC</w:t>
            </w:r>
            <w:r w:rsidRPr="001E657F">
              <w:rPr>
                <w:rFonts w:ascii="Times" w:hAnsi="Times"/>
                <w:sz w:val="20"/>
                <w:szCs w:val="20"/>
              </w:rPr>
              <w:t>TTTAAGTTTGGCCGTAGG</w:t>
            </w:r>
            <w:r w:rsidRPr="001E657F">
              <w:rPr>
                <w:rFonts w:ascii="Times" w:hAnsi="Times"/>
                <w:i/>
                <w:sz w:val="20"/>
                <w:szCs w:val="20"/>
                <w:vertAlign w:val="superscript"/>
              </w:rPr>
              <w:t xml:space="preserve"> c</w:t>
            </w:r>
          </w:p>
          <w:p w14:paraId="7B0D0C82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 xml:space="preserve">ORS_3R and ORS_Rv </w:t>
            </w:r>
          </w:p>
          <w:p w14:paraId="3EA5E451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 xml:space="preserve">CHS_3R and CHS_Rv </w:t>
            </w:r>
          </w:p>
          <w:p w14:paraId="7D34D276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TTCTTGGATTTATGAAAGAC</w:t>
            </w:r>
          </w:p>
          <w:p w14:paraId="6E7AED4E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AAGACCAACAATTGCAATGA</w:t>
            </w:r>
          </w:p>
        </w:tc>
        <w:tc>
          <w:tcPr>
            <w:tcW w:w="4575" w:type="dxa"/>
            <w:tcBorders>
              <w:top w:val="nil"/>
              <w:bottom w:val="nil"/>
            </w:tcBorders>
          </w:tcPr>
          <w:p w14:paraId="7CEEADA9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6B8934FD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 w:rsidRPr="001E657F">
              <w:rPr>
                <w:rFonts w:ascii="Times" w:hAnsi="Times"/>
                <w:sz w:val="20"/>
                <w:szCs w:val="20"/>
              </w:rPr>
              <w:t>ditto</w:t>
            </w:r>
            <w:proofErr w:type="gramEnd"/>
          </w:p>
          <w:p w14:paraId="09C2ACD9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0C6DB9B5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30 cycles of (94 ˚C 1 min, 60 ˚C 1 min, 72 ˚C 1 min)</w:t>
            </w:r>
          </w:p>
          <w:p w14:paraId="687A030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 w:rsidRPr="001E657F">
              <w:rPr>
                <w:rFonts w:ascii="Times" w:hAnsi="Times"/>
                <w:sz w:val="20"/>
                <w:szCs w:val="20"/>
              </w:rPr>
              <w:t>ditto</w:t>
            </w:r>
            <w:proofErr w:type="gramEnd"/>
          </w:p>
          <w:p w14:paraId="2BD43A08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25 cycles of (94 ˚C 1 min, 60 ˚C 1 min, 72 ˚C 1 min)</w:t>
            </w:r>
          </w:p>
          <w:p w14:paraId="07C307B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</w:tr>
      <w:tr w:rsidR="00711D80" w:rsidRPr="001E657F" w14:paraId="0A34C97C" w14:textId="77777777" w:rsidTr="003446AA">
        <w:tc>
          <w:tcPr>
            <w:tcW w:w="2439" w:type="dxa"/>
            <w:tcBorders>
              <w:top w:val="nil"/>
              <w:bottom w:val="nil"/>
            </w:tcBorders>
          </w:tcPr>
          <w:p w14:paraId="68CAB767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F</w:t>
            </w:r>
            <w:r w:rsidRPr="001E657F">
              <w:rPr>
                <w:rFonts w:ascii="Times" w:hAnsi="Times"/>
                <w:sz w:val="20"/>
                <w:szCs w:val="20"/>
              </w:rPr>
              <w:t xml:space="preserve">irst 5’RACE 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43EADF15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d</w:t>
            </w:r>
            <w:r w:rsidRPr="001E657F">
              <w:rPr>
                <w:rFonts w:ascii="Times" w:hAnsi="Times"/>
                <w:sz w:val="20"/>
                <w:szCs w:val="20"/>
              </w:rPr>
              <w:t>T</w:t>
            </w:r>
            <w:r w:rsidRPr="006F19D6">
              <w:rPr>
                <w:rFonts w:ascii="Times" w:hAnsi="Times"/>
                <w:sz w:val="20"/>
                <w:szCs w:val="20"/>
                <w:vertAlign w:val="subscript"/>
              </w:rPr>
              <w:t>17</w:t>
            </w:r>
            <w:r w:rsidRPr="001E657F">
              <w:rPr>
                <w:rFonts w:ascii="Times" w:hAnsi="Times"/>
                <w:sz w:val="20"/>
                <w:szCs w:val="20"/>
              </w:rPr>
              <w:t>AP</w:t>
            </w:r>
            <w:proofErr w:type="gramEnd"/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247CFB5A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 w:rsidRPr="001E657F">
              <w:rPr>
                <w:rFonts w:ascii="Times" w:hAnsi="Times"/>
                <w:sz w:val="20"/>
                <w:szCs w:val="20"/>
                <w:lang w:bidi="en-US"/>
              </w:rPr>
              <w:t>GACTCGTCTAGAGGATCCCG(</w:t>
            </w:r>
            <w:proofErr w:type="gramEnd"/>
            <w:r w:rsidRPr="001E657F">
              <w:rPr>
                <w:rFonts w:ascii="Times" w:hAnsi="Times"/>
                <w:sz w:val="20"/>
                <w:szCs w:val="20"/>
                <w:lang w:bidi="en-US"/>
              </w:rPr>
              <w:t>T)</w:t>
            </w:r>
            <w:r w:rsidRPr="001E657F">
              <w:rPr>
                <w:rFonts w:ascii="Times" w:hAnsi="Times"/>
                <w:sz w:val="20"/>
                <w:szCs w:val="20"/>
                <w:vertAlign w:val="subscript"/>
                <w:lang w:bidi="en-US"/>
              </w:rPr>
              <w:t>17</w:t>
            </w:r>
          </w:p>
        </w:tc>
        <w:tc>
          <w:tcPr>
            <w:tcW w:w="4575" w:type="dxa"/>
            <w:tcBorders>
              <w:top w:val="nil"/>
              <w:bottom w:val="nil"/>
            </w:tcBorders>
          </w:tcPr>
          <w:p w14:paraId="69C3738D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</w:tr>
      <w:tr w:rsidR="00711D80" w:rsidRPr="001E657F" w14:paraId="05233D8F" w14:textId="77777777" w:rsidTr="003446AA">
        <w:tc>
          <w:tcPr>
            <w:tcW w:w="2439" w:type="dxa"/>
            <w:tcBorders>
              <w:top w:val="nil"/>
              <w:bottom w:val="single" w:sz="12" w:space="0" w:color="auto"/>
            </w:tcBorders>
          </w:tcPr>
          <w:p w14:paraId="262244AF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Nested 5’RACE</w:t>
            </w:r>
          </w:p>
        </w:tc>
        <w:tc>
          <w:tcPr>
            <w:tcW w:w="1220" w:type="dxa"/>
            <w:tcBorders>
              <w:top w:val="nil"/>
              <w:bottom w:val="single" w:sz="12" w:space="0" w:color="auto"/>
            </w:tcBorders>
          </w:tcPr>
          <w:p w14:paraId="0BB1AE9E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</w:rPr>
              <w:t>AP</w:t>
            </w:r>
          </w:p>
        </w:tc>
        <w:tc>
          <w:tcPr>
            <w:tcW w:w="5374" w:type="dxa"/>
            <w:tcBorders>
              <w:top w:val="nil"/>
              <w:bottom w:val="single" w:sz="12" w:space="0" w:color="auto"/>
            </w:tcBorders>
          </w:tcPr>
          <w:p w14:paraId="3A8489FD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  <w:r w:rsidRPr="001E657F">
              <w:rPr>
                <w:rFonts w:ascii="Times" w:hAnsi="Times"/>
                <w:sz w:val="20"/>
                <w:szCs w:val="20"/>
                <w:lang w:bidi="en-US"/>
              </w:rPr>
              <w:t>GACTCGTCTAGAGGATCCCG</w:t>
            </w:r>
          </w:p>
        </w:tc>
        <w:tc>
          <w:tcPr>
            <w:tcW w:w="4575" w:type="dxa"/>
            <w:tcBorders>
              <w:top w:val="nil"/>
              <w:bottom w:val="single" w:sz="12" w:space="0" w:color="auto"/>
            </w:tcBorders>
          </w:tcPr>
          <w:p w14:paraId="09AE774B" w14:textId="77777777" w:rsidR="00711D80" w:rsidRPr="001E657F" w:rsidRDefault="00711D80" w:rsidP="003446AA">
            <w:pPr>
              <w:spacing w:before="0" w:after="0" w:line="240" w:lineRule="exact"/>
              <w:rPr>
                <w:rFonts w:ascii="Times" w:hAnsi="Times"/>
                <w:sz w:val="20"/>
                <w:szCs w:val="20"/>
              </w:rPr>
            </w:pPr>
          </w:p>
        </w:tc>
      </w:tr>
    </w:tbl>
    <w:p w14:paraId="33FD4B1A" w14:textId="77777777" w:rsidR="00711D80" w:rsidRDefault="00711D80" w:rsidP="00711D80">
      <w:pPr>
        <w:spacing w:beforeLines="50" w:after="0" w:line="240" w:lineRule="exact"/>
        <w:rPr>
          <w:rFonts w:ascii="Times" w:hAnsi="Times"/>
          <w:sz w:val="20"/>
          <w:szCs w:val="20"/>
        </w:rPr>
      </w:pPr>
      <w:proofErr w:type="gramStart"/>
      <w:r w:rsidRPr="001E657F">
        <w:rPr>
          <w:rFonts w:ascii="Times" w:hAnsi="Times"/>
          <w:i/>
          <w:sz w:val="20"/>
          <w:szCs w:val="20"/>
          <w:vertAlign w:val="superscript"/>
        </w:rPr>
        <w:t>a</w:t>
      </w:r>
      <w:proofErr w:type="gramEnd"/>
      <w:r w:rsidRPr="001E657F">
        <w:rPr>
          <w:rFonts w:ascii="Times" w:hAnsi="Times"/>
          <w:i/>
          <w:sz w:val="20"/>
          <w:szCs w:val="20"/>
          <w:vertAlign w:val="superscript"/>
        </w:rPr>
        <w:t xml:space="preserve"> </w:t>
      </w:r>
      <w:r w:rsidRPr="001E657F">
        <w:rPr>
          <w:rFonts w:ascii="Times" w:hAnsi="Times"/>
          <w:sz w:val="20"/>
          <w:szCs w:val="20"/>
        </w:rPr>
        <w:t>PKS_Fw and PKS_Rv were designed from</w:t>
      </w:r>
      <w:r>
        <w:rPr>
          <w:rFonts w:ascii="Times" w:hAnsi="Times"/>
          <w:sz w:val="20"/>
          <w:szCs w:val="20"/>
        </w:rPr>
        <w:t xml:space="preserve"> the</w:t>
      </w:r>
      <w:r w:rsidRPr="001E657F">
        <w:rPr>
          <w:rFonts w:ascii="Times" w:hAnsi="Times"/>
          <w:sz w:val="20"/>
          <w:szCs w:val="20"/>
        </w:rPr>
        <w:t xml:space="preserve"> conserved peptide sequences YPD(Y/F)YF and AIKEWG, respectively. </w:t>
      </w:r>
      <w:proofErr w:type="gramStart"/>
      <w:r w:rsidRPr="001E657F">
        <w:rPr>
          <w:rFonts w:ascii="Times" w:hAnsi="Times"/>
          <w:i/>
          <w:sz w:val="20"/>
          <w:szCs w:val="20"/>
          <w:vertAlign w:val="superscript"/>
        </w:rPr>
        <w:t>b</w:t>
      </w:r>
      <w:proofErr w:type="gramEnd"/>
      <w:r w:rsidRPr="001E657F">
        <w:rPr>
          <w:rFonts w:ascii="Times" w:hAnsi="Times"/>
          <w:i/>
          <w:sz w:val="20"/>
          <w:szCs w:val="20"/>
          <w:vertAlign w:val="superscript"/>
        </w:rPr>
        <w:t xml:space="preserve"> </w:t>
      </w:r>
      <w:r w:rsidRPr="001E657F">
        <w:rPr>
          <w:rFonts w:ascii="Times" w:hAnsi="Times"/>
          <w:i/>
          <w:sz w:val="20"/>
          <w:szCs w:val="20"/>
        </w:rPr>
        <w:t>Bam</w:t>
      </w:r>
      <w:r w:rsidRPr="001E657F">
        <w:rPr>
          <w:rFonts w:ascii="Times" w:hAnsi="Times"/>
          <w:sz w:val="20"/>
          <w:szCs w:val="20"/>
        </w:rPr>
        <w:t xml:space="preserve">HI, </w:t>
      </w:r>
      <w:r w:rsidRPr="001E657F">
        <w:rPr>
          <w:rFonts w:ascii="Times" w:hAnsi="Times"/>
          <w:i/>
          <w:sz w:val="20"/>
          <w:szCs w:val="20"/>
          <w:vertAlign w:val="superscript"/>
        </w:rPr>
        <w:t xml:space="preserve">c </w:t>
      </w:r>
      <w:r w:rsidRPr="001E657F">
        <w:rPr>
          <w:rFonts w:ascii="Times" w:hAnsi="Times"/>
          <w:i/>
          <w:sz w:val="20"/>
          <w:szCs w:val="20"/>
        </w:rPr>
        <w:t>Sal</w:t>
      </w:r>
      <w:r w:rsidRPr="001E657F">
        <w:rPr>
          <w:rFonts w:ascii="Times" w:hAnsi="Times"/>
          <w:sz w:val="20"/>
          <w:szCs w:val="20"/>
        </w:rPr>
        <w:t xml:space="preserve">I, and </w:t>
      </w:r>
      <w:r w:rsidRPr="001E657F">
        <w:rPr>
          <w:rFonts w:ascii="Times" w:hAnsi="Times"/>
          <w:i/>
          <w:sz w:val="20"/>
          <w:szCs w:val="20"/>
          <w:vertAlign w:val="superscript"/>
        </w:rPr>
        <w:t xml:space="preserve">d </w:t>
      </w:r>
      <w:r w:rsidRPr="001E657F">
        <w:rPr>
          <w:rFonts w:ascii="Times" w:hAnsi="Times"/>
          <w:i/>
          <w:sz w:val="20"/>
          <w:szCs w:val="20"/>
        </w:rPr>
        <w:t>Eco</w:t>
      </w:r>
      <w:r w:rsidRPr="001E657F">
        <w:rPr>
          <w:rFonts w:ascii="Times" w:hAnsi="Times"/>
          <w:sz w:val="20"/>
          <w:szCs w:val="20"/>
        </w:rPr>
        <w:t xml:space="preserve">RI sites </w:t>
      </w:r>
      <w:r>
        <w:rPr>
          <w:rFonts w:ascii="Times" w:hAnsi="Times"/>
          <w:sz w:val="20"/>
          <w:szCs w:val="20"/>
        </w:rPr>
        <w:t>are</w:t>
      </w:r>
      <w:r w:rsidRPr="001E657F">
        <w:rPr>
          <w:rFonts w:ascii="Times" w:hAnsi="Times"/>
          <w:sz w:val="20"/>
          <w:szCs w:val="20"/>
        </w:rPr>
        <w:t xml:space="preserve"> underlined. The partial Kozak sequence </w:t>
      </w:r>
      <w:r>
        <w:rPr>
          <w:rFonts w:ascii="Times" w:hAnsi="Times"/>
          <w:sz w:val="20"/>
          <w:szCs w:val="20"/>
        </w:rPr>
        <w:t xml:space="preserve">in </w:t>
      </w:r>
      <w:r w:rsidRPr="00DC0467">
        <w:rPr>
          <w:rFonts w:ascii="Times" w:hAnsi="Times"/>
          <w:sz w:val="20"/>
          <w:szCs w:val="20"/>
        </w:rPr>
        <w:t>ORS_Fw2</w:t>
      </w:r>
      <w:r w:rsidRPr="001E657F">
        <w:rPr>
          <w:rFonts w:ascii="Times" w:hAnsi="Times"/>
          <w:sz w:val="20"/>
          <w:szCs w:val="20"/>
        </w:rPr>
        <w:t xml:space="preserve"> is double-underlined.</w:t>
      </w:r>
    </w:p>
    <w:p w14:paraId="1736E81C" w14:textId="77777777" w:rsidR="00711D80" w:rsidRDefault="00711D80" w:rsidP="00711D80">
      <w:pPr>
        <w:spacing w:before="0" w:after="200" w:line="276" w:lineRule="auto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br w:type="page"/>
      </w:r>
    </w:p>
    <w:p w14:paraId="30732E79" w14:textId="77777777" w:rsidR="00711D80" w:rsidRPr="00A0042E" w:rsidRDefault="00711D80" w:rsidP="00711D80">
      <w:pPr>
        <w:rPr>
          <w:rFonts w:ascii="Times" w:hAnsi="Times"/>
        </w:rPr>
      </w:pPr>
      <w:r w:rsidRPr="001E657F">
        <w:rPr>
          <w:rFonts w:ascii="Times" w:hAnsi="Times"/>
          <w:noProof/>
          <w:sz w:val="18"/>
          <w:szCs w:val="18"/>
          <w:lang w:eastAsia="ja-JP"/>
        </w:rPr>
        <w:drawing>
          <wp:anchor distT="0" distB="0" distL="114300" distR="114300" simplePos="0" relativeHeight="251669504" behindDoc="0" locked="0" layoutInCell="1" allowOverlap="1" wp14:anchorId="59D41545" wp14:editId="3840CF5C">
            <wp:simplePos x="0" y="0"/>
            <wp:positionH relativeFrom="column">
              <wp:posOffset>1721485</wp:posOffset>
            </wp:positionH>
            <wp:positionV relativeFrom="paragraph">
              <wp:posOffset>1686832</wp:posOffset>
            </wp:positionV>
            <wp:extent cx="1314450" cy="606425"/>
            <wp:effectExtent l="0" t="0" r="6350" b="3175"/>
            <wp:wrapNone/>
            <wp:docPr id="2" name="図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31445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" w:hAnsi="Times"/>
          <w:noProof/>
          <w:sz w:val="20"/>
          <w:szCs w:val="20"/>
          <w:lang w:eastAsia="ja-JP"/>
        </w:rPr>
        <w:drawing>
          <wp:anchor distT="0" distB="0" distL="114300" distR="114300" simplePos="0" relativeHeight="251659264" behindDoc="0" locked="0" layoutInCell="1" allowOverlap="1" wp14:anchorId="295FC75A" wp14:editId="5A6F93BF">
            <wp:simplePos x="0" y="0"/>
            <wp:positionH relativeFrom="column">
              <wp:posOffset>2000885</wp:posOffset>
            </wp:positionH>
            <wp:positionV relativeFrom="paragraph">
              <wp:posOffset>1185817</wp:posOffset>
            </wp:positionV>
            <wp:extent cx="539115" cy="447040"/>
            <wp:effectExtent l="0" t="0" r="0" b="1016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Times" w:hAnsi="Times"/>
          <w:b/>
        </w:rPr>
        <w:t>Supplementary Table 2.</w:t>
      </w:r>
      <w:proofErr w:type="gramEnd"/>
      <w:r>
        <w:rPr>
          <w:rFonts w:ascii="Times" w:hAnsi="Times"/>
        </w:rPr>
        <w:t xml:space="preserve"> LC-ESI-MS analyses of the r</w:t>
      </w:r>
      <w:r w:rsidRPr="00F473AA">
        <w:rPr>
          <w:rFonts w:ascii="Times" w:hAnsi="Times"/>
        </w:rPr>
        <w:t xml:space="preserve">eaction products </w:t>
      </w:r>
      <w:r>
        <w:rPr>
          <w:rFonts w:ascii="Times" w:hAnsi="Times"/>
        </w:rPr>
        <w:t>synthesized by</w:t>
      </w:r>
      <w:r w:rsidRPr="00F473AA">
        <w:rPr>
          <w:rFonts w:ascii="Times" w:hAnsi="Times"/>
        </w:rPr>
        <w:t xml:space="preserve"> </w:t>
      </w:r>
      <w:r w:rsidRPr="00506CDC">
        <w:rPr>
          <w:rFonts w:ascii="Times" w:hAnsi="Times"/>
          <w:i/>
        </w:rPr>
        <w:t>R. dauricum</w:t>
      </w:r>
      <w:r>
        <w:rPr>
          <w:rFonts w:ascii="Times" w:hAnsi="Times"/>
        </w:rPr>
        <w:t xml:space="preserve"> CHS</w:t>
      </w:r>
      <w:r w:rsidRPr="00F473AA">
        <w:rPr>
          <w:rFonts w:ascii="Times" w:hAnsi="Times"/>
        </w:rPr>
        <w:t xml:space="preserve"> </w:t>
      </w:r>
      <w:r>
        <w:rPr>
          <w:rFonts w:ascii="Times" w:hAnsi="Times"/>
        </w:rPr>
        <w:t xml:space="preserve">from acetyl-CoA or </w:t>
      </w:r>
      <w:r w:rsidRPr="00C617C8">
        <w:rPr>
          <w:rFonts w:ascii="Times" w:hAnsi="Times"/>
          <w:i/>
        </w:rPr>
        <w:t>p</w:t>
      </w:r>
      <w:r>
        <w:rPr>
          <w:rFonts w:ascii="Times" w:hAnsi="Times"/>
        </w:rPr>
        <w:t>-coumaroyl-CoA</w:t>
      </w:r>
      <w:r w:rsidRPr="00F91504">
        <w:rPr>
          <w:rFonts w:ascii="Times" w:hAnsi="Times"/>
        </w:rPr>
        <w:t>.</w:t>
      </w:r>
    </w:p>
    <w:tbl>
      <w:tblPr>
        <w:tblStyle w:val="a5"/>
        <w:tblpPr w:leftFromText="142" w:rightFromText="142" w:vertAnchor="text" w:tblpY="1"/>
        <w:tblOverlap w:val="never"/>
        <w:tblW w:w="136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0"/>
        <w:gridCol w:w="1908"/>
        <w:gridCol w:w="1327"/>
        <w:gridCol w:w="1186"/>
        <w:gridCol w:w="2995"/>
        <w:gridCol w:w="1866"/>
        <w:gridCol w:w="1362"/>
      </w:tblGrid>
      <w:tr w:rsidR="00711D80" w:rsidRPr="001E657F" w14:paraId="0877A261" w14:textId="77777777" w:rsidTr="003446AA">
        <w:trPr>
          <w:trHeight w:val="675"/>
        </w:trPr>
        <w:tc>
          <w:tcPr>
            <w:tcW w:w="3119" w:type="dxa"/>
            <w:tcBorders>
              <w:top w:val="single" w:sz="12" w:space="0" w:color="auto"/>
            </w:tcBorders>
          </w:tcPr>
          <w:p w14:paraId="4DCAA98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72D77F0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Starter-CoA</w:t>
            </w:r>
          </w:p>
          <w:p w14:paraId="5030421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   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products</w:t>
            </w:r>
            <w:proofErr w:type="gramEnd"/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72" w:type="dxa"/>
            <w:tcBorders>
              <w:top w:val="single" w:sz="12" w:space="0" w:color="auto"/>
            </w:tcBorders>
            <w:vAlign w:val="center"/>
          </w:tcPr>
          <w:p w14:paraId="66639E5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16BEDF8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Product structures</w:t>
            </w:r>
          </w:p>
        </w:tc>
        <w:tc>
          <w:tcPr>
            <w:tcW w:w="1377" w:type="dxa"/>
            <w:tcBorders>
              <w:top w:val="single" w:sz="12" w:space="0" w:color="auto"/>
            </w:tcBorders>
          </w:tcPr>
          <w:p w14:paraId="3392090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0471E46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Rt</w:t>
            </w:r>
          </w:p>
          <w:p w14:paraId="205340F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min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205" w:type="dxa"/>
            <w:tcBorders>
              <w:top w:val="single" w:sz="12" w:space="0" w:color="auto"/>
            </w:tcBorders>
            <w:vAlign w:val="center"/>
          </w:tcPr>
          <w:p w14:paraId="34F03AD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7F0F292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Gradient</w:t>
            </w:r>
            <w:r w:rsidRPr="001E657F">
              <w:rPr>
                <w:rFonts w:ascii="Times" w:hAnsi="Times"/>
                <w:b/>
                <w:i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3132" w:type="dxa"/>
            <w:tcBorders>
              <w:top w:val="single" w:sz="12" w:space="0" w:color="auto"/>
            </w:tcBorders>
          </w:tcPr>
          <w:p w14:paraId="03AA49C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36DC5EB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 HR-ESI-MS</w:t>
            </w:r>
          </w:p>
          <w:p w14:paraId="3F2B222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   </w:t>
            </w: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i/>
                <w:sz w:val="18"/>
                <w:szCs w:val="18"/>
              </w:rPr>
              <w:t>m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/</w:t>
            </w:r>
            <w:r w:rsidRPr="001E657F">
              <w:rPr>
                <w:rFonts w:ascii="Times" w:hAnsi="Times"/>
                <w:i/>
                <w:sz w:val="18"/>
                <w:szCs w:val="18"/>
              </w:rPr>
              <w:t>z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) </w:t>
            </w:r>
          </w:p>
        </w:tc>
        <w:tc>
          <w:tcPr>
            <w:tcW w:w="1933" w:type="dxa"/>
            <w:tcBorders>
              <w:top w:val="single" w:sz="12" w:space="0" w:color="auto"/>
            </w:tcBorders>
          </w:tcPr>
          <w:p w14:paraId="74CABD9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20D807E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MS/MS</w:t>
            </w:r>
            <w:r w:rsidRPr="001E657F">
              <w:rPr>
                <w:rFonts w:ascii="Times" w:hAnsi="Times"/>
                <w:b/>
                <w:i/>
                <w:sz w:val="18"/>
                <w:szCs w:val="18"/>
                <w:vertAlign w:val="superscript"/>
              </w:rPr>
              <w:t xml:space="preserve"> b</w:t>
            </w:r>
          </w:p>
          <w:p w14:paraId="1AB3C55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</w:t>
            </w: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i/>
                <w:sz w:val="18"/>
                <w:szCs w:val="18"/>
              </w:rPr>
              <w:t>m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/</w:t>
            </w:r>
            <w:r w:rsidRPr="001E657F">
              <w:rPr>
                <w:rFonts w:ascii="Times" w:hAnsi="Times"/>
                <w:i/>
                <w:sz w:val="18"/>
                <w:szCs w:val="18"/>
              </w:rPr>
              <w:t>z</w:t>
            </w:r>
            <w:r w:rsidRPr="001E657F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7DA5883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5266C2D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i/>
                <w:sz w:val="18"/>
                <w:szCs w:val="18"/>
              </w:rPr>
              <w:t>λ</w:t>
            </w:r>
            <w:r w:rsidRPr="001E657F">
              <w:rPr>
                <w:rFonts w:ascii="Times" w:hAnsi="Times"/>
                <w:b/>
                <w:sz w:val="18"/>
                <w:szCs w:val="18"/>
                <w:vertAlign w:val="subscript"/>
              </w:rPr>
              <w:t>max</w:t>
            </w:r>
          </w:p>
          <w:p w14:paraId="4B4DF33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nm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)</w:t>
            </w:r>
          </w:p>
        </w:tc>
      </w:tr>
      <w:tr w:rsidR="00711D80" w:rsidRPr="001E657F" w14:paraId="1E6CB68F" w14:textId="77777777" w:rsidTr="003446AA">
        <w:tc>
          <w:tcPr>
            <w:tcW w:w="3119" w:type="dxa"/>
            <w:tcBorders>
              <w:top w:val="nil"/>
              <w:bottom w:val="nil"/>
            </w:tcBorders>
          </w:tcPr>
          <w:p w14:paraId="709D153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5543BEB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Acetyl-CoA</w:t>
            </w:r>
          </w:p>
          <w:p w14:paraId="22F937E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4DE220DC" w14:textId="77777777" w:rsidR="00711D80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ascii="Times" w:hAnsi="Times"/>
                <w:sz w:val="18"/>
                <w:szCs w:val="18"/>
              </w:rPr>
              <w:t>triacetic</w:t>
            </w:r>
            <w:proofErr w:type="gramEnd"/>
            <w:r>
              <w:rPr>
                <w:rFonts w:ascii="Times" w:hAnsi="Times"/>
                <w:sz w:val="18"/>
                <w:szCs w:val="18"/>
              </w:rPr>
              <w:t xml:space="preserve"> acid lactone</w:t>
            </w:r>
          </w:p>
          <w:p w14:paraId="77137B8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  (</w:t>
            </w:r>
            <w:r w:rsidRPr="001E657F">
              <w:rPr>
                <w:rFonts w:ascii="Times" w:hAnsi="Times"/>
                <w:sz w:val="18"/>
                <w:szCs w:val="18"/>
              </w:rPr>
              <w:t>4-hydroxy-6-methyl-2-pyrone)</w:t>
            </w:r>
          </w:p>
          <w:p w14:paraId="4175C6B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E549BC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proofErr w:type="gramStart"/>
            <w:r w:rsidRPr="001E657F">
              <w:rPr>
                <w:rFonts w:ascii="Times" w:hAnsi="Times"/>
                <w:b/>
                <w:i/>
                <w:sz w:val="18"/>
                <w:szCs w:val="18"/>
              </w:rPr>
              <w:t>p</w:t>
            </w:r>
            <w:proofErr w:type="gramEnd"/>
            <w:r w:rsidRPr="001E657F">
              <w:rPr>
                <w:rFonts w:ascii="Times" w:hAnsi="Times"/>
                <w:b/>
                <w:sz w:val="18"/>
                <w:szCs w:val="18"/>
              </w:rPr>
              <w:t>-Coumaroyl-CoA</w:t>
            </w:r>
          </w:p>
          <w:p w14:paraId="6EE886C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698701DD" w14:textId="77777777" w:rsidR="00711D80" w:rsidRPr="001E657F" w:rsidRDefault="00711D80" w:rsidP="00711D80">
            <w:pPr>
              <w:pStyle w:val="a"/>
              <w:widowControl w:val="0"/>
              <w:numPr>
                <w:ilvl w:val="0"/>
                <w:numId w:val="2"/>
              </w:numPr>
              <w:spacing w:before="0" w:after="0" w:line="200" w:lineRule="exact"/>
              <w:ind w:left="0"/>
              <w:contextualSpacing w:val="0"/>
              <w:jc w:val="both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1) </w:t>
            </w:r>
            <w:proofErr w:type="gramStart"/>
            <w:r>
              <w:rPr>
                <w:rFonts w:ascii="Times" w:hAnsi="Times"/>
                <w:sz w:val="18"/>
                <w:szCs w:val="18"/>
              </w:rPr>
              <w:t>c</w:t>
            </w:r>
            <w:r w:rsidRPr="001E657F">
              <w:rPr>
                <w:rFonts w:ascii="Times" w:hAnsi="Times"/>
                <w:sz w:val="18"/>
                <w:szCs w:val="18"/>
              </w:rPr>
              <w:t>oumaroyl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 xml:space="preserve"> triacetic acid lactone</w:t>
            </w:r>
          </w:p>
          <w:p w14:paraId="7B5F7471" w14:textId="77777777" w:rsidR="00711D80" w:rsidRPr="001E657F" w:rsidRDefault="00711D80" w:rsidP="003446AA">
            <w:pPr>
              <w:pStyle w:val="a"/>
              <w:spacing w:before="0" w:after="0" w:line="200" w:lineRule="exact"/>
              <w:ind w:left="0"/>
              <w:rPr>
                <w:rFonts w:ascii="Times" w:hAnsi="Times"/>
                <w:sz w:val="18"/>
                <w:szCs w:val="18"/>
              </w:rPr>
            </w:pPr>
          </w:p>
          <w:p w14:paraId="1803083E" w14:textId="77777777" w:rsidR="00711D80" w:rsidRPr="001E657F" w:rsidRDefault="00711D80" w:rsidP="003446AA">
            <w:pPr>
              <w:pStyle w:val="a"/>
              <w:spacing w:before="0" w:after="0" w:line="200" w:lineRule="exact"/>
              <w:ind w:left="0"/>
              <w:rPr>
                <w:rFonts w:ascii="Times" w:hAnsi="Times"/>
                <w:sz w:val="18"/>
                <w:szCs w:val="18"/>
              </w:rPr>
            </w:pPr>
          </w:p>
          <w:p w14:paraId="475FE94C" w14:textId="77777777" w:rsidR="00711D80" w:rsidRPr="001E657F" w:rsidRDefault="00711D80" w:rsidP="003446AA">
            <w:pPr>
              <w:pStyle w:val="a"/>
              <w:spacing w:before="0" w:after="0" w:line="200" w:lineRule="exact"/>
              <w:ind w:left="0"/>
              <w:rPr>
                <w:rFonts w:ascii="Times" w:hAnsi="Times"/>
                <w:sz w:val="18"/>
                <w:szCs w:val="18"/>
              </w:rPr>
            </w:pPr>
          </w:p>
          <w:p w14:paraId="4585D9FB" w14:textId="77777777" w:rsidR="00711D80" w:rsidRPr="001E657F" w:rsidRDefault="00711D80" w:rsidP="003446AA">
            <w:pPr>
              <w:pStyle w:val="a"/>
              <w:spacing w:before="0" w:after="0" w:line="200" w:lineRule="exact"/>
              <w:ind w:left="0"/>
              <w:rPr>
                <w:rFonts w:ascii="Times" w:hAnsi="Times"/>
                <w:sz w:val="18"/>
                <w:szCs w:val="18"/>
              </w:rPr>
            </w:pPr>
          </w:p>
          <w:p w14:paraId="3B085610" w14:textId="77777777" w:rsidR="00711D80" w:rsidRPr="001E657F" w:rsidRDefault="00711D80" w:rsidP="00711D80">
            <w:pPr>
              <w:pStyle w:val="a"/>
              <w:widowControl w:val="0"/>
              <w:numPr>
                <w:ilvl w:val="0"/>
                <w:numId w:val="2"/>
              </w:numPr>
              <w:spacing w:before="0" w:after="0" w:line="200" w:lineRule="exact"/>
              <w:ind w:left="0"/>
              <w:contextualSpacing w:val="0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2) </w:t>
            </w:r>
            <w:proofErr w:type="gramStart"/>
            <w:r>
              <w:rPr>
                <w:rFonts w:ascii="Times" w:hAnsi="Times"/>
                <w:sz w:val="18"/>
                <w:szCs w:val="18"/>
              </w:rPr>
              <w:t>bis</w:t>
            </w:r>
            <w:proofErr w:type="gramEnd"/>
            <w:r>
              <w:rPr>
                <w:rFonts w:ascii="Times" w:hAnsi="Times"/>
                <w:sz w:val="18"/>
                <w:szCs w:val="18"/>
              </w:rPr>
              <w:t>-noryangonin</w:t>
            </w:r>
          </w:p>
          <w:p w14:paraId="49DA828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ECE18EF" w14:textId="77777777" w:rsidR="00711D80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39F62E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4A1850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379C406" w14:textId="77777777" w:rsidR="00711D80" w:rsidRPr="001E657F" w:rsidRDefault="00711D80" w:rsidP="00711D80">
            <w:pPr>
              <w:pStyle w:val="a"/>
              <w:widowControl w:val="0"/>
              <w:numPr>
                <w:ilvl w:val="0"/>
                <w:numId w:val="2"/>
              </w:numPr>
              <w:spacing w:before="0" w:after="0" w:line="200" w:lineRule="exact"/>
              <w:ind w:left="0"/>
              <w:contextualSpacing w:val="0"/>
              <w:jc w:val="both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3) </w:t>
            </w:r>
            <w:proofErr w:type="gramStart"/>
            <w:r>
              <w:rPr>
                <w:rFonts w:ascii="Times" w:hAnsi="Times"/>
                <w:sz w:val="18"/>
                <w:szCs w:val="18"/>
              </w:rPr>
              <w:t>n</w:t>
            </w:r>
            <w:r w:rsidRPr="001E657F">
              <w:rPr>
                <w:rFonts w:ascii="Times" w:hAnsi="Times"/>
                <w:sz w:val="18"/>
                <w:szCs w:val="18"/>
              </w:rPr>
              <w:t>aringenin</w:t>
            </w:r>
            <w:proofErr w:type="gramEnd"/>
          </w:p>
          <w:p w14:paraId="6161E987" w14:textId="77777777" w:rsidR="00711D80" w:rsidRPr="001E657F" w:rsidRDefault="00711D80" w:rsidP="003446AA">
            <w:pPr>
              <w:pStyle w:val="a"/>
              <w:spacing w:before="0" w:after="0" w:line="200" w:lineRule="exact"/>
              <w:ind w:left="0"/>
              <w:rPr>
                <w:rFonts w:ascii="Times" w:hAnsi="Times"/>
                <w:sz w:val="18"/>
                <w:szCs w:val="18"/>
              </w:rPr>
            </w:pPr>
          </w:p>
          <w:p w14:paraId="0448C79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972" w:type="dxa"/>
            <w:tcBorders>
              <w:top w:val="nil"/>
              <w:bottom w:val="nil"/>
            </w:tcBorders>
          </w:tcPr>
          <w:p w14:paraId="771DED1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21E0B4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5A4C21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CB7F2B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7E7D71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4342BA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07BA7B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2DF0A7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1A0C34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F7165E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C5EE4D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F7F215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B2E064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FB2BFA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7706EC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F565F7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2F98772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71ED0E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44021C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B5D9C0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</w:t>
            </w:r>
            <w:r>
              <w:rPr>
                <w:rFonts w:ascii="Times" w:hAnsi="Times"/>
                <w:sz w:val="18"/>
                <w:szCs w:val="18"/>
              </w:rPr>
              <w:t>15.8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 </w:t>
            </w:r>
          </w:p>
          <w:p w14:paraId="01386BC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C8A741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694CAA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52E8F4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63B7C3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</w:t>
            </w:r>
            <w:r>
              <w:rPr>
                <w:rFonts w:ascii="Times" w:hAnsi="Times"/>
                <w:sz w:val="18"/>
                <w:szCs w:val="18"/>
              </w:rPr>
              <w:t>2.8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 </w:t>
            </w:r>
          </w:p>
          <w:p w14:paraId="731A547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427B31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20F8E3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9CED72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F20B57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</w:t>
            </w:r>
            <w:r>
              <w:rPr>
                <w:rFonts w:ascii="Times" w:hAnsi="Times"/>
                <w:sz w:val="18"/>
                <w:szCs w:val="18"/>
              </w:rPr>
              <w:t>17.4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 </w:t>
            </w:r>
          </w:p>
          <w:p w14:paraId="74DF001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A12FBA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54CD6D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FDBA1A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7D5FE9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2</w:t>
            </w:r>
            <w:r>
              <w:rPr>
                <w:rFonts w:ascii="Times" w:hAnsi="Times"/>
                <w:sz w:val="18"/>
                <w:szCs w:val="18"/>
              </w:rPr>
              <w:t>6.8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 </w:t>
            </w:r>
          </w:p>
          <w:p w14:paraId="37953FD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3BF42D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bottom w:val="nil"/>
            </w:tcBorders>
          </w:tcPr>
          <w:p w14:paraId="0B75331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A35B75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9C6A6F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4FF69C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A</w:t>
            </w:r>
          </w:p>
          <w:p w14:paraId="558AE02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BC5E34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1ABF91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D800EA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4BFA71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B</w:t>
            </w:r>
          </w:p>
          <w:p w14:paraId="777AF11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27F7BA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FB8C65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E9CA77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AD0F66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B</w:t>
            </w:r>
          </w:p>
          <w:p w14:paraId="7D8A223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74F6C6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CFF605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C200C7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48C602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B</w:t>
            </w:r>
          </w:p>
          <w:p w14:paraId="3851369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EA8462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bottom w:val="nil"/>
            </w:tcBorders>
          </w:tcPr>
          <w:p w14:paraId="389907D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1CE6E4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768F22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01EBF0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125.02413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56922E0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6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5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3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 125.02387)</w:t>
            </w:r>
          </w:p>
          <w:p w14:paraId="40FBAF6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284265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2BF5BA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22BE82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271.06046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59766CA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15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11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5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</w:t>
            </w:r>
            <w:r w:rsidRPr="001E657F">
              <w:rPr>
                <w:sz w:val="18"/>
                <w:szCs w:val="18"/>
              </w:rPr>
              <w:t xml:space="preserve"> </w:t>
            </w:r>
            <w:r w:rsidRPr="001E657F">
              <w:rPr>
                <w:rFonts w:ascii="Times" w:hAnsi="Times"/>
                <w:sz w:val="18"/>
                <w:szCs w:val="18"/>
              </w:rPr>
              <w:t>271.06065)</w:t>
            </w:r>
          </w:p>
          <w:p w14:paraId="2F32EA8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F5C2F2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E8A03E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FC362E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</w:t>
            </w:r>
            <w:r>
              <w:rPr>
                <w:rFonts w:ascii="Times" w:hAnsi="Times"/>
                <w:sz w:val="18"/>
                <w:szCs w:val="18"/>
              </w:rPr>
              <w:t>229.05000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75B5BFB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>
              <w:rPr>
                <w:rFonts w:ascii="Times" w:hAnsi="Times"/>
                <w:sz w:val="18"/>
                <w:szCs w:val="18"/>
                <w:vertAlign w:val="subscript"/>
              </w:rPr>
              <w:t>13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>
              <w:rPr>
                <w:rFonts w:ascii="Times" w:hAnsi="Times"/>
                <w:sz w:val="18"/>
                <w:szCs w:val="18"/>
                <w:vertAlign w:val="subscript"/>
              </w:rPr>
              <w:t>9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>
              <w:rPr>
                <w:rFonts w:ascii="Times" w:hAnsi="Times"/>
                <w:sz w:val="18"/>
                <w:szCs w:val="18"/>
                <w:vertAlign w:val="subscript"/>
              </w:rPr>
              <w:t>4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</w:t>
            </w:r>
            <w:r w:rsidRPr="001E657F">
              <w:rPr>
                <w:sz w:val="18"/>
                <w:szCs w:val="18"/>
              </w:rPr>
              <w:t xml:space="preserve"> </w:t>
            </w:r>
            <w:r>
              <w:rPr>
                <w:rFonts w:ascii="Times" w:hAnsi="Times"/>
                <w:sz w:val="18"/>
                <w:szCs w:val="18"/>
              </w:rPr>
              <w:t>229.05009</w:t>
            </w:r>
            <w:r w:rsidRPr="001E657F">
              <w:rPr>
                <w:rFonts w:ascii="Times" w:hAnsi="Times"/>
                <w:sz w:val="18"/>
                <w:szCs w:val="18"/>
              </w:rPr>
              <w:t>)</w:t>
            </w:r>
          </w:p>
          <w:p w14:paraId="58887EC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773C9F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018F63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8AB10E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271.06054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35B4FF4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>
              <w:rPr>
                <w:rFonts w:ascii="Times" w:hAnsi="Times"/>
                <w:sz w:val="18"/>
                <w:szCs w:val="18"/>
                <w:vertAlign w:val="subscript"/>
              </w:rPr>
              <w:t>15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>
              <w:rPr>
                <w:rFonts w:ascii="Times" w:hAnsi="Times"/>
                <w:sz w:val="18"/>
                <w:szCs w:val="18"/>
                <w:vertAlign w:val="subscript"/>
              </w:rPr>
              <w:t>11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>
              <w:rPr>
                <w:rFonts w:ascii="Times" w:hAnsi="Times"/>
                <w:sz w:val="18"/>
                <w:szCs w:val="18"/>
                <w:vertAlign w:val="subscript"/>
              </w:rPr>
              <w:t>5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</w:t>
            </w:r>
            <w:r w:rsidRPr="001E657F">
              <w:rPr>
                <w:sz w:val="18"/>
                <w:szCs w:val="18"/>
              </w:rPr>
              <w:t xml:space="preserve"> </w:t>
            </w:r>
            <w:r>
              <w:rPr>
                <w:rFonts w:ascii="Times" w:hAnsi="Times"/>
                <w:sz w:val="18"/>
                <w:szCs w:val="18"/>
              </w:rPr>
              <w:t>271.06065</w:t>
            </w:r>
            <w:r w:rsidRPr="001E657F">
              <w:rPr>
                <w:rFonts w:ascii="Times" w:hAnsi="Times"/>
                <w:sz w:val="18"/>
                <w:szCs w:val="18"/>
              </w:rPr>
              <w:t>)</w:t>
            </w:r>
          </w:p>
          <w:p w14:paraId="7BB1601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5EBF44E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AC2BB1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B8F45A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27006A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81.1 [M-H-CO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2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2EBB756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894CB1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F40DC5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65105E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D5BB5F9" w14:textId="77777777" w:rsidR="00711D80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125.1 [C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6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5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3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5260E97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>227.1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 [M-H-CO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2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6AEA976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4BE7A2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A61AF4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08EAAC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>185.1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 [M-H-CO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2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2C39BE8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E4E0F3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3AB6FB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2EA00D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6303DB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ND</w:t>
            </w:r>
          </w:p>
          <w:p w14:paraId="53BD1D2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914426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945209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C004E9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2D4F6B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F0992D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283</w:t>
            </w:r>
          </w:p>
          <w:p w14:paraId="0D53ED9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7CEBAB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0DE81F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32C6EA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A9E67B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>333</w:t>
            </w:r>
          </w:p>
          <w:p w14:paraId="79FDDBE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AE91F0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C57424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A97751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F74BE2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>363</w:t>
            </w:r>
          </w:p>
          <w:p w14:paraId="1CB028E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D1ED38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2A4D9A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93F853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4E6276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289</w:t>
            </w:r>
          </w:p>
          <w:p w14:paraId="3C82A2D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AAEC94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</w:tr>
      <w:tr w:rsidR="00711D80" w:rsidRPr="001E657F" w14:paraId="20EE8593" w14:textId="77777777" w:rsidTr="003446AA">
        <w:tc>
          <w:tcPr>
            <w:tcW w:w="3119" w:type="dxa"/>
            <w:tcBorders>
              <w:top w:val="nil"/>
              <w:bottom w:val="single" w:sz="12" w:space="0" w:color="auto"/>
            </w:tcBorders>
          </w:tcPr>
          <w:p w14:paraId="4BA458E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972" w:type="dxa"/>
            <w:tcBorders>
              <w:top w:val="nil"/>
              <w:bottom w:val="single" w:sz="12" w:space="0" w:color="auto"/>
            </w:tcBorders>
          </w:tcPr>
          <w:p w14:paraId="7AF35E4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nil"/>
              <w:bottom w:val="single" w:sz="12" w:space="0" w:color="auto"/>
            </w:tcBorders>
          </w:tcPr>
          <w:p w14:paraId="6575754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bottom w:val="single" w:sz="12" w:space="0" w:color="auto"/>
            </w:tcBorders>
          </w:tcPr>
          <w:p w14:paraId="662125B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bottom w:val="single" w:sz="12" w:space="0" w:color="auto"/>
            </w:tcBorders>
          </w:tcPr>
          <w:p w14:paraId="20B1DB0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nil"/>
              <w:bottom w:val="single" w:sz="12" w:space="0" w:color="auto"/>
            </w:tcBorders>
          </w:tcPr>
          <w:p w14:paraId="622BFEF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</w:tcPr>
          <w:p w14:paraId="4CE24E9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</w:tr>
    </w:tbl>
    <w:p w14:paraId="79871624" w14:textId="77777777" w:rsidR="00711D80" w:rsidRPr="001E657F" w:rsidRDefault="00711D80" w:rsidP="00711D80">
      <w:pPr>
        <w:spacing w:line="240" w:lineRule="exact"/>
        <w:rPr>
          <w:rFonts w:ascii="Times" w:hAnsi="Times"/>
          <w:sz w:val="18"/>
          <w:szCs w:val="18"/>
        </w:rPr>
      </w:pPr>
      <w:r>
        <w:rPr>
          <w:rFonts w:ascii="Times" w:hAnsi="Times"/>
          <w:noProof/>
          <w:sz w:val="20"/>
          <w:szCs w:val="20"/>
          <w:lang w:eastAsia="ja-JP"/>
        </w:rPr>
        <w:drawing>
          <wp:anchor distT="0" distB="0" distL="114300" distR="114300" simplePos="0" relativeHeight="251660288" behindDoc="0" locked="0" layoutInCell="1" allowOverlap="1" wp14:anchorId="0583EE3E" wp14:editId="31576A8F">
            <wp:simplePos x="0" y="0"/>
            <wp:positionH relativeFrom="column">
              <wp:posOffset>1850390</wp:posOffset>
            </wp:positionH>
            <wp:positionV relativeFrom="paragraph">
              <wp:posOffset>1865267</wp:posOffset>
            </wp:positionV>
            <wp:extent cx="1112520" cy="616585"/>
            <wp:effectExtent l="0" t="0" r="5080" b="0"/>
            <wp:wrapNone/>
            <wp:docPr id="5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11252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" w:hAnsi="Times"/>
          <w:noProof/>
          <w:sz w:val="20"/>
          <w:szCs w:val="20"/>
          <w:lang w:eastAsia="ja-JP"/>
        </w:rPr>
        <w:drawing>
          <wp:anchor distT="0" distB="0" distL="114300" distR="114300" simplePos="0" relativeHeight="251661312" behindDoc="0" locked="0" layoutInCell="1" allowOverlap="1" wp14:anchorId="019FC5F9" wp14:editId="697A82A6">
            <wp:simplePos x="0" y="0"/>
            <wp:positionH relativeFrom="column">
              <wp:posOffset>1845945</wp:posOffset>
            </wp:positionH>
            <wp:positionV relativeFrom="paragraph">
              <wp:posOffset>2464072</wp:posOffset>
            </wp:positionV>
            <wp:extent cx="1112520" cy="616585"/>
            <wp:effectExtent l="0" t="0" r="5080" b="0"/>
            <wp:wrapNone/>
            <wp:docPr id="6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E657F">
        <w:rPr>
          <w:rFonts w:ascii="Times" w:hAnsi="Times"/>
          <w:i/>
          <w:sz w:val="18"/>
          <w:szCs w:val="18"/>
          <w:vertAlign w:val="superscript"/>
        </w:rPr>
        <w:t xml:space="preserve"> </w:t>
      </w:r>
      <w:proofErr w:type="gramStart"/>
      <w:r w:rsidRPr="001E657F">
        <w:rPr>
          <w:rFonts w:ascii="Times" w:hAnsi="Times"/>
          <w:i/>
          <w:sz w:val="18"/>
          <w:szCs w:val="18"/>
          <w:vertAlign w:val="superscript"/>
        </w:rPr>
        <w:t>a</w:t>
      </w:r>
      <w:proofErr w:type="gramEnd"/>
      <w:r w:rsidRPr="001E657F">
        <w:rPr>
          <w:rFonts w:ascii="Times" w:hAnsi="Times"/>
          <w:i/>
          <w:sz w:val="18"/>
          <w:szCs w:val="18"/>
          <w:vertAlign w:val="superscript"/>
        </w:rPr>
        <w:t xml:space="preserve"> </w:t>
      </w:r>
      <w:r>
        <w:rPr>
          <w:rFonts w:ascii="Times" w:hAnsi="Times"/>
          <w:sz w:val="18"/>
          <w:szCs w:val="18"/>
        </w:rPr>
        <w:t xml:space="preserve">Solvent systems A and B are </w:t>
      </w:r>
      <w:r w:rsidRPr="001E657F">
        <w:rPr>
          <w:rFonts w:ascii="Times" w:hAnsi="Times"/>
          <w:sz w:val="18"/>
          <w:szCs w:val="18"/>
        </w:rPr>
        <w:t xml:space="preserve">described in Materials and Methods. </w:t>
      </w:r>
      <w:proofErr w:type="gramStart"/>
      <w:r w:rsidRPr="001E657F">
        <w:rPr>
          <w:rFonts w:ascii="Times" w:hAnsi="Times"/>
          <w:i/>
          <w:sz w:val="18"/>
          <w:szCs w:val="18"/>
          <w:vertAlign w:val="superscript"/>
        </w:rPr>
        <w:t>b</w:t>
      </w:r>
      <w:proofErr w:type="gramEnd"/>
      <w:r w:rsidRPr="001E657F">
        <w:rPr>
          <w:rFonts w:ascii="Times" w:hAnsi="Times"/>
          <w:i/>
          <w:sz w:val="18"/>
          <w:szCs w:val="18"/>
          <w:vertAlign w:val="superscript"/>
        </w:rPr>
        <w:t xml:space="preserve"> </w:t>
      </w:r>
      <w:r w:rsidRPr="001E657F">
        <w:rPr>
          <w:rFonts w:ascii="Times" w:hAnsi="Times"/>
          <w:sz w:val="18"/>
          <w:szCs w:val="18"/>
        </w:rPr>
        <w:t>Precursor ions are the [M-H]</w:t>
      </w:r>
      <w:r w:rsidRPr="001E657F">
        <w:rPr>
          <w:rFonts w:ascii="Times" w:hAnsi="Times"/>
          <w:sz w:val="18"/>
          <w:szCs w:val="18"/>
          <w:vertAlign w:val="superscript"/>
        </w:rPr>
        <w:t>-</w:t>
      </w:r>
      <w:r w:rsidRPr="001E657F">
        <w:rPr>
          <w:rFonts w:ascii="Times" w:hAnsi="Times"/>
          <w:sz w:val="18"/>
          <w:szCs w:val="18"/>
        </w:rPr>
        <w:t xml:space="preserve"> ions in HR-ESI-MS. Note that </w:t>
      </w:r>
      <w:r>
        <w:rPr>
          <w:rFonts w:ascii="Times" w:hAnsi="Times"/>
          <w:sz w:val="18"/>
          <w:szCs w:val="18"/>
        </w:rPr>
        <w:t xml:space="preserve">the </w:t>
      </w:r>
      <w:r w:rsidRPr="001E657F">
        <w:rPr>
          <w:rFonts w:ascii="Times" w:hAnsi="Times"/>
          <w:sz w:val="18"/>
          <w:szCs w:val="18"/>
        </w:rPr>
        <w:t>[C</w:t>
      </w:r>
      <w:r w:rsidRPr="001E657F">
        <w:rPr>
          <w:rFonts w:ascii="Times" w:hAnsi="Times"/>
          <w:sz w:val="18"/>
          <w:szCs w:val="18"/>
          <w:vertAlign w:val="subscript"/>
        </w:rPr>
        <w:t>6</w:t>
      </w:r>
      <w:r w:rsidRPr="001E657F">
        <w:rPr>
          <w:rFonts w:ascii="Times" w:hAnsi="Times"/>
          <w:sz w:val="18"/>
          <w:szCs w:val="18"/>
        </w:rPr>
        <w:t>H</w:t>
      </w:r>
      <w:r w:rsidRPr="001E657F">
        <w:rPr>
          <w:rFonts w:ascii="Times" w:hAnsi="Times"/>
          <w:sz w:val="18"/>
          <w:szCs w:val="18"/>
          <w:vertAlign w:val="subscript"/>
        </w:rPr>
        <w:t>5</w:t>
      </w:r>
      <w:r w:rsidRPr="001E657F">
        <w:rPr>
          <w:rFonts w:ascii="Times" w:hAnsi="Times"/>
          <w:sz w:val="18"/>
          <w:szCs w:val="18"/>
        </w:rPr>
        <w:t>O</w:t>
      </w:r>
      <w:r w:rsidRPr="001E657F">
        <w:rPr>
          <w:rFonts w:ascii="Times" w:hAnsi="Times"/>
          <w:sz w:val="18"/>
          <w:szCs w:val="18"/>
          <w:vertAlign w:val="subscript"/>
        </w:rPr>
        <w:t>3</w:t>
      </w:r>
      <w:r w:rsidRPr="001E657F">
        <w:rPr>
          <w:rFonts w:ascii="Times" w:hAnsi="Times"/>
          <w:sz w:val="18"/>
          <w:szCs w:val="18"/>
        </w:rPr>
        <w:t>]</w:t>
      </w:r>
      <w:r w:rsidRPr="001E657F">
        <w:rPr>
          <w:rFonts w:ascii="Times" w:hAnsi="Times"/>
          <w:sz w:val="18"/>
          <w:szCs w:val="18"/>
          <w:vertAlign w:val="superscript"/>
        </w:rPr>
        <w:t>-</w:t>
      </w:r>
      <w:r w:rsidRPr="001E657F">
        <w:rPr>
          <w:rFonts w:ascii="Times" w:hAnsi="Times"/>
          <w:sz w:val="18"/>
          <w:szCs w:val="18"/>
        </w:rPr>
        <w:t xml:space="preserve"> ion correspond</w:t>
      </w:r>
      <w:r>
        <w:rPr>
          <w:rFonts w:ascii="Times" w:hAnsi="Times"/>
          <w:sz w:val="18"/>
          <w:szCs w:val="18"/>
        </w:rPr>
        <w:t>s</w:t>
      </w:r>
      <w:r w:rsidRPr="001E657F">
        <w:rPr>
          <w:rFonts w:ascii="Times" w:hAnsi="Times"/>
          <w:sz w:val="18"/>
          <w:szCs w:val="18"/>
        </w:rPr>
        <w:t xml:space="preserve"> to</w:t>
      </w:r>
      <w:r>
        <w:rPr>
          <w:rFonts w:ascii="Times" w:hAnsi="Times"/>
          <w:sz w:val="18"/>
          <w:szCs w:val="18"/>
        </w:rPr>
        <w:t xml:space="preserve"> an</w:t>
      </w:r>
      <w:r w:rsidRPr="001E657F">
        <w:rPr>
          <w:rFonts w:ascii="Times" w:hAnsi="Times"/>
          <w:sz w:val="18"/>
          <w:szCs w:val="18"/>
        </w:rPr>
        <w:t xml:space="preserve"> </w:t>
      </w:r>
      <w:r w:rsidRPr="001E657F">
        <w:rPr>
          <w:rFonts w:ascii="Symbol" w:hAnsi="Symbol"/>
          <w:sz w:val="18"/>
          <w:szCs w:val="18"/>
        </w:rPr>
        <w:t></w:t>
      </w:r>
      <w:r w:rsidRPr="001E657F">
        <w:rPr>
          <w:rFonts w:ascii="Times" w:hAnsi="Times"/>
          <w:sz w:val="18"/>
          <w:szCs w:val="18"/>
        </w:rPr>
        <w:t xml:space="preserve">-pyrone core structure, </w:t>
      </w:r>
      <w:r>
        <w:rPr>
          <w:rFonts w:ascii="Times" w:hAnsi="Times"/>
          <w:sz w:val="18"/>
          <w:szCs w:val="18"/>
        </w:rPr>
        <w:t xml:space="preserve">and </w:t>
      </w:r>
      <w:r w:rsidRPr="001E657F">
        <w:rPr>
          <w:rFonts w:ascii="Times" w:hAnsi="Times"/>
          <w:sz w:val="18"/>
          <w:szCs w:val="18"/>
        </w:rPr>
        <w:t>[M-H-CO</w:t>
      </w:r>
      <w:r w:rsidRPr="001E657F">
        <w:rPr>
          <w:rFonts w:ascii="Times" w:hAnsi="Times"/>
          <w:sz w:val="18"/>
          <w:szCs w:val="18"/>
          <w:vertAlign w:val="subscript"/>
        </w:rPr>
        <w:t>2</w:t>
      </w:r>
      <w:r w:rsidRPr="001E657F">
        <w:rPr>
          <w:rFonts w:ascii="Times" w:hAnsi="Times"/>
          <w:sz w:val="18"/>
          <w:szCs w:val="18"/>
        </w:rPr>
        <w:t>]</w:t>
      </w:r>
      <w:r w:rsidRPr="001E657F">
        <w:rPr>
          <w:rFonts w:ascii="Times" w:hAnsi="Times"/>
          <w:sz w:val="18"/>
          <w:szCs w:val="18"/>
          <w:vertAlign w:val="superscript"/>
        </w:rPr>
        <w:t>-</w:t>
      </w:r>
      <w:r w:rsidRPr="001E657F">
        <w:rPr>
          <w:rFonts w:ascii="Times" w:hAnsi="Times"/>
          <w:sz w:val="18"/>
          <w:szCs w:val="18"/>
        </w:rPr>
        <w:t xml:space="preserve"> ions are </w:t>
      </w:r>
      <w:r>
        <w:rPr>
          <w:rFonts w:ascii="Times" w:hAnsi="Times"/>
          <w:sz w:val="18"/>
          <w:szCs w:val="18"/>
        </w:rPr>
        <w:t>generated</w:t>
      </w:r>
      <w:r w:rsidRPr="001E657F">
        <w:rPr>
          <w:rFonts w:ascii="Times" w:hAnsi="Times"/>
          <w:sz w:val="18"/>
          <w:szCs w:val="18"/>
        </w:rPr>
        <w:t xml:space="preserve"> from</w:t>
      </w:r>
      <w:r>
        <w:rPr>
          <w:rFonts w:ascii="Times" w:hAnsi="Times"/>
          <w:sz w:val="18"/>
          <w:szCs w:val="18"/>
        </w:rPr>
        <w:t xml:space="preserve"> the</w:t>
      </w:r>
      <w:r w:rsidRPr="001E657F">
        <w:rPr>
          <w:rFonts w:ascii="Times" w:hAnsi="Times"/>
          <w:sz w:val="18"/>
          <w:szCs w:val="18"/>
        </w:rPr>
        <w:t xml:space="preserve"> decarboxylation of </w:t>
      </w:r>
      <w:r w:rsidRPr="001E657F">
        <w:rPr>
          <w:rFonts w:ascii="Symbol" w:hAnsi="Symbol"/>
          <w:sz w:val="18"/>
          <w:szCs w:val="18"/>
        </w:rPr>
        <w:t></w:t>
      </w:r>
      <w:r w:rsidRPr="001E657F">
        <w:rPr>
          <w:rFonts w:ascii="Times" w:hAnsi="Times"/>
          <w:sz w:val="18"/>
          <w:szCs w:val="18"/>
        </w:rPr>
        <w:t xml:space="preserve">-pyrone compounds. </w:t>
      </w:r>
      <w:proofErr w:type="gramStart"/>
      <w:r w:rsidRPr="001E657F">
        <w:rPr>
          <w:rFonts w:ascii="Times" w:hAnsi="Times"/>
          <w:sz w:val="18"/>
          <w:szCs w:val="18"/>
        </w:rPr>
        <w:t>ND, not determined.</w:t>
      </w:r>
      <w:proofErr w:type="gramEnd"/>
    </w:p>
    <w:p w14:paraId="4E6956B1" w14:textId="77777777" w:rsidR="00711D80" w:rsidRDefault="00711D80" w:rsidP="00711D80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br w:type="page"/>
      </w:r>
    </w:p>
    <w:p w14:paraId="3A2FA8A1" w14:textId="77777777" w:rsidR="00711D80" w:rsidRPr="00A0042E" w:rsidRDefault="00711D80" w:rsidP="00711D80">
      <w:pPr>
        <w:rPr>
          <w:rFonts w:ascii="Times" w:hAnsi="Times"/>
        </w:rPr>
      </w:pPr>
      <w:r>
        <w:rPr>
          <w:rFonts w:ascii="Times" w:hAnsi="Times"/>
          <w:noProof/>
          <w:sz w:val="20"/>
          <w:szCs w:val="20"/>
          <w:lang w:eastAsia="ja-JP"/>
        </w:rPr>
        <w:drawing>
          <wp:anchor distT="0" distB="0" distL="114300" distR="114300" simplePos="0" relativeHeight="251663360" behindDoc="0" locked="0" layoutInCell="1" allowOverlap="1" wp14:anchorId="1BF3060E" wp14:editId="553C0DAB">
            <wp:simplePos x="0" y="0"/>
            <wp:positionH relativeFrom="column">
              <wp:posOffset>1974578</wp:posOffset>
            </wp:positionH>
            <wp:positionV relativeFrom="paragraph">
              <wp:posOffset>2506345</wp:posOffset>
            </wp:positionV>
            <wp:extent cx="772795" cy="447040"/>
            <wp:effectExtent l="0" t="0" r="0" b="10160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" w:hAnsi="Times"/>
          <w:noProof/>
          <w:sz w:val="20"/>
          <w:szCs w:val="20"/>
          <w:lang w:eastAsia="ja-JP"/>
        </w:rPr>
        <w:drawing>
          <wp:anchor distT="0" distB="0" distL="114300" distR="114300" simplePos="0" relativeHeight="251662336" behindDoc="0" locked="0" layoutInCell="1" allowOverlap="1" wp14:anchorId="7BE53701" wp14:editId="237C120F">
            <wp:simplePos x="0" y="0"/>
            <wp:positionH relativeFrom="column">
              <wp:posOffset>1973308</wp:posOffset>
            </wp:positionH>
            <wp:positionV relativeFrom="paragraph">
              <wp:posOffset>2016760</wp:posOffset>
            </wp:positionV>
            <wp:extent cx="539115" cy="447040"/>
            <wp:effectExtent l="0" t="0" r="0" b="1016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" w:hAnsi="Times"/>
          <w:noProof/>
          <w:sz w:val="20"/>
          <w:szCs w:val="20"/>
          <w:lang w:eastAsia="ja-JP"/>
        </w:rPr>
        <w:drawing>
          <wp:anchor distT="0" distB="0" distL="114300" distR="114300" simplePos="0" relativeHeight="251665408" behindDoc="0" locked="0" layoutInCell="1" allowOverlap="1" wp14:anchorId="69CD841E" wp14:editId="0C52555C">
            <wp:simplePos x="0" y="0"/>
            <wp:positionH relativeFrom="column">
              <wp:posOffset>1982198</wp:posOffset>
            </wp:positionH>
            <wp:positionV relativeFrom="paragraph">
              <wp:posOffset>1518285</wp:posOffset>
            </wp:positionV>
            <wp:extent cx="539115" cy="447040"/>
            <wp:effectExtent l="0" t="0" r="0" b="1016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" w:hAnsi="Times"/>
          <w:noProof/>
          <w:sz w:val="20"/>
          <w:szCs w:val="20"/>
          <w:lang w:eastAsia="ja-JP"/>
        </w:rPr>
        <w:drawing>
          <wp:anchor distT="0" distB="0" distL="114300" distR="114300" simplePos="0" relativeHeight="251664384" behindDoc="0" locked="0" layoutInCell="1" allowOverlap="1" wp14:anchorId="4DA15176" wp14:editId="40BEE7B2">
            <wp:simplePos x="0" y="0"/>
            <wp:positionH relativeFrom="column">
              <wp:posOffset>1950448</wp:posOffset>
            </wp:positionH>
            <wp:positionV relativeFrom="paragraph">
              <wp:posOffset>1009650</wp:posOffset>
            </wp:positionV>
            <wp:extent cx="721995" cy="457835"/>
            <wp:effectExtent l="0" t="0" r="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Times" w:hAnsi="Times"/>
          <w:b/>
        </w:rPr>
        <w:t>Supplementary Table 3.</w:t>
      </w:r>
      <w:proofErr w:type="gramEnd"/>
      <w:r>
        <w:rPr>
          <w:rFonts w:ascii="Times" w:hAnsi="Times"/>
        </w:rPr>
        <w:t xml:space="preserve"> LC-ESI-MS analyses of the reaction products synthesized by ORS</w:t>
      </w:r>
      <w:r w:rsidRPr="00F473AA">
        <w:rPr>
          <w:rFonts w:ascii="Times" w:hAnsi="Times"/>
        </w:rPr>
        <w:t xml:space="preserve"> </w:t>
      </w:r>
      <w:r>
        <w:rPr>
          <w:rFonts w:ascii="Times" w:hAnsi="Times"/>
        </w:rPr>
        <w:t>from</w:t>
      </w:r>
      <w:r w:rsidRPr="00F473AA">
        <w:rPr>
          <w:rFonts w:ascii="Times" w:hAnsi="Times"/>
        </w:rPr>
        <w:t xml:space="preserve"> different starter substrates. </w:t>
      </w:r>
    </w:p>
    <w:tbl>
      <w:tblPr>
        <w:tblStyle w:val="a5"/>
        <w:tblpPr w:leftFromText="142" w:rightFromText="142" w:vertAnchor="text" w:tblpY="1"/>
        <w:tblOverlap w:val="never"/>
        <w:tblW w:w="136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2"/>
        <w:gridCol w:w="1943"/>
        <w:gridCol w:w="1357"/>
        <w:gridCol w:w="1187"/>
        <w:gridCol w:w="3086"/>
        <w:gridCol w:w="1904"/>
        <w:gridCol w:w="1485"/>
      </w:tblGrid>
      <w:tr w:rsidR="00711D80" w:rsidRPr="001E657F" w14:paraId="4850F9AA" w14:textId="77777777" w:rsidTr="003446AA">
        <w:trPr>
          <w:trHeight w:val="675"/>
        </w:trPr>
        <w:tc>
          <w:tcPr>
            <w:tcW w:w="2552" w:type="dxa"/>
            <w:tcBorders>
              <w:top w:val="single" w:sz="12" w:space="0" w:color="auto"/>
            </w:tcBorders>
          </w:tcPr>
          <w:p w14:paraId="51650AA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2C5633D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Starter-CoA</w:t>
            </w:r>
          </w:p>
          <w:p w14:paraId="020F4EB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   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products</w:t>
            </w:r>
            <w:proofErr w:type="gramEnd"/>
          </w:p>
        </w:tc>
        <w:tc>
          <w:tcPr>
            <w:tcW w:w="1856" w:type="dxa"/>
            <w:tcBorders>
              <w:top w:val="single" w:sz="12" w:space="0" w:color="auto"/>
            </w:tcBorders>
            <w:vAlign w:val="center"/>
          </w:tcPr>
          <w:p w14:paraId="204AADC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6BF8633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Product structures</w:t>
            </w:r>
          </w:p>
        </w:tc>
        <w:tc>
          <w:tcPr>
            <w:tcW w:w="1296" w:type="dxa"/>
            <w:tcBorders>
              <w:top w:val="single" w:sz="12" w:space="0" w:color="auto"/>
            </w:tcBorders>
          </w:tcPr>
          <w:p w14:paraId="3303E66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37AA4BE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Rt</w:t>
            </w:r>
          </w:p>
          <w:p w14:paraId="1B2E413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min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887ED0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719E46B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Gradient</w:t>
            </w:r>
            <w:r w:rsidRPr="001E657F">
              <w:rPr>
                <w:rFonts w:ascii="Times" w:hAnsi="Times"/>
                <w:b/>
                <w:i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948" w:type="dxa"/>
            <w:tcBorders>
              <w:top w:val="single" w:sz="12" w:space="0" w:color="auto"/>
            </w:tcBorders>
          </w:tcPr>
          <w:p w14:paraId="600CCF3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6677973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 HR-ESI-MS</w:t>
            </w:r>
          </w:p>
          <w:p w14:paraId="14F06E4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   </w:t>
            </w: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i/>
                <w:sz w:val="18"/>
                <w:szCs w:val="18"/>
              </w:rPr>
              <w:t>m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/</w:t>
            </w:r>
            <w:r w:rsidRPr="001E657F">
              <w:rPr>
                <w:rFonts w:ascii="Times" w:hAnsi="Times"/>
                <w:i/>
                <w:sz w:val="18"/>
                <w:szCs w:val="18"/>
              </w:rPr>
              <w:t>z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) </w:t>
            </w:r>
          </w:p>
        </w:tc>
        <w:tc>
          <w:tcPr>
            <w:tcW w:w="1819" w:type="dxa"/>
            <w:tcBorders>
              <w:top w:val="single" w:sz="12" w:space="0" w:color="auto"/>
            </w:tcBorders>
          </w:tcPr>
          <w:p w14:paraId="66C338B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6A64852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MS/MS</w:t>
            </w:r>
            <w:r w:rsidRPr="001E657F">
              <w:rPr>
                <w:rFonts w:ascii="Times" w:hAnsi="Times"/>
                <w:b/>
                <w:i/>
                <w:sz w:val="18"/>
                <w:szCs w:val="18"/>
                <w:vertAlign w:val="superscript"/>
              </w:rPr>
              <w:t xml:space="preserve"> b</w:t>
            </w:r>
          </w:p>
          <w:p w14:paraId="2D55D30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 xml:space="preserve"> </w:t>
            </w: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i/>
                <w:sz w:val="18"/>
                <w:szCs w:val="18"/>
              </w:rPr>
              <w:t>m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/</w:t>
            </w:r>
            <w:r w:rsidRPr="001E657F">
              <w:rPr>
                <w:rFonts w:ascii="Times" w:hAnsi="Times"/>
                <w:i/>
                <w:sz w:val="18"/>
                <w:szCs w:val="18"/>
              </w:rPr>
              <w:t>z</w:t>
            </w:r>
            <w:r w:rsidRPr="001E657F">
              <w:rPr>
                <w:rFonts w:ascii="Times" w:hAnsi="Times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508CCE6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44D6A3E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i/>
                <w:sz w:val="18"/>
                <w:szCs w:val="18"/>
              </w:rPr>
              <w:t>λ</w:t>
            </w:r>
            <w:r w:rsidRPr="001E657F">
              <w:rPr>
                <w:rFonts w:ascii="Times" w:hAnsi="Times"/>
                <w:b/>
                <w:sz w:val="18"/>
                <w:szCs w:val="18"/>
                <w:vertAlign w:val="subscript"/>
              </w:rPr>
              <w:t>max</w:t>
            </w:r>
          </w:p>
          <w:p w14:paraId="795B8D8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nm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)</w:t>
            </w:r>
          </w:p>
        </w:tc>
      </w:tr>
      <w:tr w:rsidR="00711D80" w:rsidRPr="001E657F" w14:paraId="6E54CFDB" w14:textId="77777777" w:rsidTr="003446AA">
        <w:tc>
          <w:tcPr>
            <w:tcW w:w="2552" w:type="dxa"/>
            <w:tcBorders>
              <w:top w:val="nil"/>
              <w:bottom w:val="nil"/>
            </w:tcBorders>
          </w:tcPr>
          <w:p w14:paraId="6586BA3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7CA2801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Acetyl-CoA</w:t>
            </w:r>
          </w:p>
          <w:p w14:paraId="0118970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276587BC" w14:textId="77777777" w:rsidR="00711D80" w:rsidRDefault="00711D80" w:rsidP="00711D80">
            <w:pPr>
              <w:pStyle w:val="a"/>
              <w:widowControl w:val="0"/>
              <w:numPr>
                <w:ilvl w:val="0"/>
                <w:numId w:val="3"/>
              </w:numPr>
              <w:spacing w:before="0" w:after="0" w:line="200" w:lineRule="exact"/>
              <w:ind w:left="0"/>
              <w:contextualSpacing w:val="0"/>
              <w:jc w:val="both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1) </w:t>
            </w:r>
            <w:proofErr w:type="gramStart"/>
            <w:r>
              <w:rPr>
                <w:rFonts w:ascii="Times" w:hAnsi="Times"/>
                <w:sz w:val="18"/>
                <w:szCs w:val="18"/>
              </w:rPr>
              <w:t>tetraacetic</w:t>
            </w:r>
            <w:proofErr w:type="gramEnd"/>
            <w:r>
              <w:rPr>
                <w:rFonts w:ascii="Times" w:hAnsi="Times"/>
                <w:sz w:val="18"/>
                <w:szCs w:val="18"/>
              </w:rPr>
              <w:t xml:space="preserve"> acid lactone</w:t>
            </w:r>
          </w:p>
          <w:p w14:paraId="7D14FBA1" w14:textId="77777777" w:rsidR="00711D80" w:rsidRPr="001E657F" w:rsidRDefault="00711D80" w:rsidP="00711D80">
            <w:pPr>
              <w:pStyle w:val="a"/>
              <w:widowControl w:val="0"/>
              <w:numPr>
                <w:ilvl w:val="0"/>
                <w:numId w:val="3"/>
              </w:numPr>
              <w:spacing w:before="0" w:after="0" w:line="200" w:lineRule="exact"/>
              <w:ind w:left="0"/>
              <w:contextualSpacing w:val="0"/>
              <w:jc w:val="both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 (</w:t>
            </w:r>
            <w:r w:rsidRPr="001E657F">
              <w:rPr>
                <w:rFonts w:ascii="Times" w:hAnsi="Times"/>
                <w:sz w:val="18"/>
                <w:szCs w:val="18"/>
              </w:rPr>
              <w:t>6-acetonyl-4-hydroxy-2-pyrone)</w:t>
            </w:r>
          </w:p>
          <w:p w14:paraId="29064E0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</w:t>
            </w:r>
          </w:p>
          <w:p w14:paraId="71EB5DF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D81CD1C" w14:textId="77777777" w:rsidR="00711D80" w:rsidRDefault="00711D80" w:rsidP="00711D80">
            <w:pPr>
              <w:pStyle w:val="a"/>
              <w:widowControl w:val="0"/>
              <w:numPr>
                <w:ilvl w:val="0"/>
                <w:numId w:val="3"/>
              </w:numPr>
              <w:spacing w:before="0" w:after="0" w:line="200" w:lineRule="exact"/>
              <w:ind w:left="0"/>
              <w:contextualSpacing w:val="0"/>
              <w:jc w:val="both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 w:hint="eastAsia"/>
                <w:sz w:val="18"/>
                <w:szCs w:val="18"/>
                <w:lang w:eastAsia="ja-JP"/>
              </w:rPr>
              <w:t>2</w:t>
            </w:r>
            <w:r>
              <w:rPr>
                <w:rFonts w:ascii="Times" w:hAnsi="Times"/>
                <w:sz w:val="18"/>
                <w:szCs w:val="18"/>
                <w:lang w:eastAsia="ja-JP"/>
              </w:rPr>
              <w:t xml:space="preserve">) </w:t>
            </w:r>
            <w:proofErr w:type="gramStart"/>
            <w:r>
              <w:rPr>
                <w:rFonts w:ascii="Times" w:hAnsi="Times"/>
                <w:sz w:val="18"/>
                <w:szCs w:val="18"/>
              </w:rPr>
              <w:t>triacetic</w:t>
            </w:r>
            <w:proofErr w:type="gramEnd"/>
            <w:r>
              <w:rPr>
                <w:rFonts w:ascii="Times" w:hAnsi="Times"/>
                <w:sz w:val="18"/>
                <w:szCs w:val="18"/>
              </w:rPr>
              <w:t xml:space="preserve"> acid lactone</w:t>
            </w:r>
          </w:p>
          <w:p w14:paraId="27A6A47C" w14:textId="77777777" w:rsidR="00711D80" w:rsidRPr="001E657F" w:rsidRDefault="00711D80" w:rsidP="00711D80">
            <w:pPr>
              <w:pStyle w:val="a"/>
              <w:widowControl w:val="0"/>
              <w:numPr>
                <w:ilvl w:val="0"/>
                <w:numId w:val="3"/>
              </w:numPr>
              <w:spacing w:before="0" w:after="0" w:line="200" w:lineRule="exact"/>
              <w:ind w:left="0"/>
              <w:contextualSpacing w:val="0"/>
              <w:jc w:val="both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  (</w:t>
            </w:r>
            <w:r w:rsidRPr="001E657F">
              <w:rPr>
                <w:rFonts w:ascii="Times" w:hAnsi="Times"/>
                <w:sz w:val="18"/>
                <w:szCs w:val="18"/>
              </w:rPr>
              <w:t>4-hydroxy-6-methyl-2-pyrone)</w:t>
            </w:r>
          </w:p>
          <w:p w14:paraId="3F00DF8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F8BCD2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14B2BB6" w14:textId="77777777" w:rsidR="00711D80" w:rsidRPr="001E657F" w:rsidRDefault="00711D80" w:rsidP="00711D80">
            <w:pPr>
              <w:pStyle w:val="a"/>
              <w:widowControl w:val="0"/>
              <w:numPr>
                <w:ilvl w:val="0"/>
                <w:numId w:val="3"/>
              </w:numPr>
              <w:spacing w:before="0" w:after="0" w:line="200" w:lineRule="exact"/>
              <w:ind w:left="0"/>
              <w:contextualSpacing w:val="0"/>
              <w:jc w:val="both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3) 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orcinol</w:t>
            </w:r>
            <w:proofErr w:type="gramEnd"/>
          </w:p>
          <w:p w14:paraId="4BD8C25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5A3E8D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C28F95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AF17783" w14:textId="77777777" w:rsidR="00711D80" w:rsidRPr="001E657F" w:rsidRDefault="00711D80" w:rsidP="00711D80">
            <w:pPr>
              <w:pStyle w:val="a"/>
              <w:widowControl w:val="0"/>
              <w:numPr>
                <w:ilvl w:val="0"/>
                <w:numId w:val="3"/>
              </w:numPr>
              <w:spacing w:before="0" w:after="0" w:line="200" w:lineRule="exact"/>
              <w:ind w:left="0"/>
              <w:contextualSpacing w:val="0"/>
              <w:jc w:val="both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4) 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orsellinic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 xml:space="preserve"> acid</w:t>
            </w:r>
          </w:p>
          <w:p w14:paraId="3C82A35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AC06C9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313851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EE6D831" w14:textId="77777777" w:rsidR="00711D80" w:rsidRPr="001E657F" w:rsidRDefault="00711D80" w:rsidP="00711D80">
            <w:pPr>
              <w:pStyle w:val="a"/>
              <w:widowControl w:val="0"/>
              <w:numPr>
                <w:ilvl w:val="0"/>
                <w:numId w:val="3"/>
              </w:numPr>
              <w:spacing w:before="0" w:after="0" w:line="200" w:lineRule="exact"/>
              <w:ind w:left="0"/>
              <w:contextualSpacing w:val="0"/>
              <w:jc w:val="both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 xml:space="preserve">5) 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phloroacetophenone</w:t>
            </w:r>
            <w:proofErr w:type="gramEnd"/>
          </w:p>
          <w:p w14:paraId="5900B92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BCBCF7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4E3720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Butyryl-CoA</w:t>
            </w:r>
          </w:p>
          <w:p w14:paraId="449985C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50ADEEF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 4-hydroxy-6-propyl-2-pyrone</w:t>
            </w:r>
          </w:p>
          <w:p w14:paraId="3BB58B7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EB4393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30486F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  <w:r w:rsidRPr="001E657F">
              <w:rPr>
                <w:rFonts w:ascii="Times" w:hAnsi="Times"/>
                <w:b/>
                <w:sz w:val="18"/>
                <w:szCs w:val="18"/>
              </w:rPr>
              <w:t>Hexanoyl-CoA</w:t>
            </w:r>
          </w:p>
          <w:p w14:paraId="7FB9A4B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b/>
                <w:sz w:val="18"/>
                <w:szCs w:val="18"/>
              </w:rPr>
            </w:pPr>
          </w:p>
          <w:p w14:paraId="0FF0E02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 4-hydroxy-6-pentyl-2-pyrone</w:t>
            </w:r>
          </w:p>
        </w:tc>
        <w:tc>
          <w:tcPr>
            <w:tcW w:w="1856" w:type="dxa"/>
            <w:tcBorders>
              <w:top w:val="nil"/>
              <w:bottom w:val="nil"/>
            </w:tcBorders>
          </w:tcPr>
          <w:p w14:paraId="26D4837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1C3A49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98E68E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75B78A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B2F84F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90DC93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0ECD44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898F33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EB7B17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820015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EDF472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6B9B55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D6F262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C173B3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247D51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8C7D0D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4A2B18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080519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5C702B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EC11AA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128342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E65EB4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6FFC93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DD7860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03D406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8DBF64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982B86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6E87E3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03ECC1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427519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2372B8A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32360A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F3F82B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285979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12.6 </w:t>
            </w:r>
          </w:p>
          <w:p w14:paraId="1A15842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67B8F2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D2FB3D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A1335C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15.8 </w:t>
            </w:r>
          </w:p>
          <w:p w14:paraId="4E037BC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6B10CD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147464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65F596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23.2 </w:t>
            </w:r>
          </w:p>
          <w:p w14:paraId="32F473F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711C9F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07F161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68029D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27.9 </w:t>
            </w:r>
          </w:p>
          <w:p w14:paraId="4DD28FC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1E36BC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CA9EBD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DC93BF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30.2 </w:t>
            </w:r>
          </w:p>
          <w:p w14:paraId="7C0E810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378742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F0E011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74DD82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06949F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12.3 </w:t>
            </w:r>
          </w:p>
          <w:p w14:paraId="5247A31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1483D5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B66DF5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493F70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B78DEA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28.3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03547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5CCF76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33B386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1EEA98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A</w:t>
            </w:r>
          </w:p>
          <w:p w14:paraId="4BEB1E3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5F2692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FB9338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EFB39A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A</w:t>
            </w:r>
          </w:p>
          <w:p w14:paraId="16E0AE6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48FE90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FECA20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4113F5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A</w:t>
            </w:r>
          </w:p>
          <w:p w14:paraId="74B6A63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E12A69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C8E451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8FCCFA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A</w:t>
            </w:r>
          </w:p>
          <w:p w14:paraId="65B72D2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F4B47A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6094E8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E17527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A</w:t>
            </w:r>
          </w:p>
          <w:p w14:paraId="0FC4420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725DE6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2D324A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93152A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</w:t>
            </w:r>
          </w:p>
          <w:p w14:paraId="743D083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B</w:t>
            </w:r>
          </w:p>
          <w:p w14:paraId="6472243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9E3346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C5E53F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9C92BC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5A1A93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 B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15E686A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7C90B1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6BC2BD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BEA4B1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167.03474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 xml:space="preserve">                   </w:t>
            </w:r>
            <w:r>
              <w:rPr>
                <w:rFonts w:ascii="Times" w:hAnsi="Times"/>
                <w:sz w:val="18"/>
                <w:szCs w:val="18"/>
              </w:rPr>
              <w:t xml:space="preserve">       </w:t>
            </w:r>
            <w:r w:rsidRPr="001E657F">
              <w:rPr>
                <w:rFonts w:ascii="Times" w:hAnsi="Times"/>
                <w:sz w:val="18"/>
                <w:szCs w:val="18"/>
              </w:rPr>
              <w:t>(calc. for 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8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7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4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 167.03444)</w:t>
            </w:r>
          </w:p>
          <w:p w14:paraId="6650955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C7E038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95ADCA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125.02420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3DCF3DB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6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5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3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 125.02387)</w:t>
            </w:r>
          </w:p>
          <w:p w14:paraId="527E9F6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EB5B55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BFAA7A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123.04490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59FF158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7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7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2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 123.04461)</w:t>
            </w:r>
          </w:p>
          <w:p w14:paraId="29E99DC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255DA6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2A9048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167.03400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191F77B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8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7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4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 167.03444)</w:t>
            </w:r>
          </w:p>
          <w:p w14:paraId="6740EC6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0B99FA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C2EB60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167.03441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170983F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8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7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4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 167.03444)</w:t>
            </w:r>
          </w:p>
          <w:p w14:paraId="631812F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D9B5F3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CA0E5F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3A35A4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153.05544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2CCA061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8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9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3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 153.05517)</w:t>
            </w:r>
          </w:p>
          <w:p w14:paraId="5D588D1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929013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521A49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6B3A1A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 xml:space="preserve"> 181.08647 [M-H]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</w:tc>
        <w:tc>
          <w:tcPr>
            <w:tcW w:w="1819" w:type="dxa"/>
            <w:tcBorders>
              <w:top w:val="nil"/>
              <w:bottom w:val="nil"/>
            </w:tcBorders>
          </w:tcPr>
          <w:p w14:paraId="044E308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6A7A9B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926BE0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E55DA2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125.1 [C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6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5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3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4E9E02E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123.1 [M-H-CO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2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1EE2F6E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4267CE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3921E8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7AA09D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81.1 [M-H-CO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2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414967E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8241C7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C645A9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ND</w:t>
            </w:r>
          </w:p>
          <w:p w14:paraId="10F3510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177758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EE4473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68C989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123.0 [M-H-CO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2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6AC5C41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001C41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ECD40E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340033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ND</w:t>
            </w:r>
          </w:p>
          <w:p w14:paraId="09C7FCE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83E961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410DE9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6378EA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C68BA8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109.1 [M-H-CO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2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  <w:p w14:paraId="38C9357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A1527A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89F944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D073FE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A2A726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137.1 [M-H-CO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2</w:t>
            </w:r>
            <w:r w:rsidRPr="001E657F">
              <w:rPr>
                <w:rFonts w:ascii="Times" w:hAnsi="Times"/>
                <w:sz w:val="18"/>
                <w:szCs w:val="18"/>
              </w:rPr>
              <w:t>]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973C73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9AD5A52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A6EEC7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C730BB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283</w:t>
            </w:r>
          </w:p>
          <w:p w14:paraId="44954DF0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EDBBD9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F0515A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11DAD8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284</w:t>
            </w:r>
          </w:p>
          <w:p w14:paraId="2A96A41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7021682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CA5BF0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D9DD94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271</w:t>
            </w:r>
          </w:p>
          <w:p w14:paraId="7BA5C7B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21ECB86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16A8B4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3F6CF58F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261, 297</w:t>
            </w:r>
          </w:p>
          <w:p w14:paraId="52154A9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5DB3BF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697C2DB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71AFC6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285</w:t>
            </w:r>
          </w:p>
          <w:p w14:paraId="4152327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966F5C5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4DEF47A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6F9DB22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FC7869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285</w:t>
            </w:r>
          </w:p>
          <w:p w14:paraId="7483FACA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06391BB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57E8C033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7224F6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  <w:p w14:paraId="1A4BF07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285</w:t>
            </w:r>
          </w:p>
        </w:tc>
      </w:tr>
      <w:tr w:rsidR="00711D80" w:rsidRPr="001E657F" w14:paraId="5F9074AD" w14:textId="77777777" w:rsidTr="003446AA">
        <w:tc>
          <w:tcPr>
            <w:tcW w:w="2552" w:type="dxa"/>
            <w:tcBorders>
              <w:top w:val="nil"/>
              <w:bottom w:val="nil"/>
            </w:tcBorders>
          </w:tcPr>
          <w:p w14:paraId="46B7017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nil"/>
              <w:bottom w:val="nil"/>
            </w:tcBorders>
          </w:tcPr>
          <w:p w14:paraId="75C00446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6270EDA9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5A4C8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2036B29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  <w:r w:rsidRPr="001E657F">
              <w:rPr>
                <w:rFonts w:ascii="Times" w:hAnsi="Times"/>
                <w:sz w:val="18"/>
                <w:szCs w:val="18"/>
              </w:rPr>
              <w:t>(</w:t>
            </w:r>
            <w:proofErr w:type="gramStart"/>
            <w:r w:rsidRPr="001E657F">
              <w:rPr>
                <w:rFonts w:ascii="Times" w:hAnsi="Times"/>
                <w:sz w:val="18"/>
                <w:szCs w:val="18"/>
              </w:rPr>
              <w:t>calc</w:t>
            </w:r>
            <w:proofErr w:type="gramEnd"/>
            <w:r w:rsidRPr="001E657F">
              <w:rPr>
                <w:rFonts w:ascii="Times" w:hAnsi="Times"/>
                <w:sz w:val="18"/>
                <w:szCs w:val="18"/>
              </w:rPr>
              <w:t>. for C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10</w:t>
            </w:r>
            <w:r w:rsidRPr="001E657F">
              <w:rPr>
                <w:rFonts w:ascii="Times" w:hAnsi="Times"/>
                <w:sz w:val="18"/>
                <w:szCs w:val="18"/>
              </w:rPr>
              <w:t>H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13</w:t>
            </w:r>
            <w:r w:rsidRPr="001E657F">
              <w:rPr>
                <w:rFonts w:ascii="Times" w:hAnsi="Times"/>
                <w:sz w:val="18"/>
                <w:szCs w:val="18"/>
              </w:rPr>
              <w:t>O</w:t>
            </w:r>
            <w:r w:rsidRPr="001E657F">
              <w:rPr>
                <w:rFonts w:ascii="Times" w:hAnsi="Times"/>
                <w:sz w:val="18"/>
                <w:szCs w:val="18"/>
                <w:vertAlign w:val="subscript"/>
              </w:rPr>
              <w:t>3</w:t>
            </w:r>
            <w:r w:rsidRPr="001E657F">
              <w:rPr>
                <w:rFonts w:ascii="Times" w:hAnsi="Times"/>
                <w:sz w:val="18"/>
                <w:szCs w:val="18"/>
                <w:vertAlign w:val="superscript"/>
              </w:rPr>
              <w:t>-</w:t>
            </w:r>
            <w:r w:rsidRPr="001E657F">
              <w:rPr>
                <w:rFonts w:ascii="Times" w:hAnsi="Times"/>
                <w:sz w:val="18"/>
                <w:szCs w:val="18"/>
              </w:rPr>
              <w:t>, 181.08647)</w:t>
            </w:r>
          </w:p>
        </w:tc>
        <w:tc>
          <w:tcPr>
            <w:tcW w:w="1819" w:type="dxa"/>
            <w:tcBorders>
              <w:top w:val="nil"/>
              <w:bottom w:val="nil"/>
            </w:tcBorders>
          </w:tcPr>
          <w:p w14:paraId="6D6EBCCC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4DCBC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</w:tr>
      <w:tr w:rsidR="00711D80" w:rsidRPr="001E657F" w14:paraId="2C811850" w14:textId="77777777" w:rsidTr="003446AA">
        <w:tc>
          <w:tcPr>
            <w:tcW w:w="2552" w:type="dxa"/>
            <w:tcBorders>
              <w:top w:val="nil"/>
              <w:bottom w:val="single" w:sz="12" w:space="0" w:color="auto"/>
            </w:tcBorders>
          </w:tcPr>
          <w:p w14:paraId="43D8FEB1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nil"/>
              <w:bottom w:val="single" w:sz="12" w:space="0" w:color="auto"/>
            </w:tcBorders>
          </w:tcPr>
          <w:p w14:paraId="76AFB114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  <w:bottom w:val="single" w:sz="12" w:space="0" w:color="auto"/>
            </w:tcBorders>
          </w:tcPr>
          <w:p w14:paraId="4D2931DE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</w:tcPr>
          <w:p w14:paraId="406AF72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nil"/>
              <w:bottom w:val="single" w:sz="12" w:space="0" w:color="auto"/>
            </w:tcBorders>
          </w:tcPr>
          <w:p w14:paraId="629957E8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nil"/>
              <w:bottom w:val="single" w:sz="12" w:space="0" w:color="auto"/>
            </w:tcBorders>
          </w:tcPr>
          <w:p w14:paraId="2FCE41F7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</w:tcPr>
          <w:p w14:paraId="16C55CAD" w14:textId="77777777" w:rsidR="00711D80" w:rsidRPr="001E657F" w:rsidRDefault="00711D80" w:rsidP="003446AA">
            <w:pPr>
              <w:spacing w:before="0" w:after="0" w:line="200" w:lineRule="exact"/>
              <w:rPr>
                <w:rFonts w:ascii="Times" w:hAnsi="Times"/>
                <w:sz w:val="18"/>
                <w:szCs w:val="18"/>
              </w:rPr>
            </w:pPr>
          </w:p>
        </w:tc>
      </w:tr>
    </w:tbl>
    <w:p w14:paraId="6F8E8921" w14:textId="77777777" w:rsidR="00711D80" w:rsidRPr="00203403" w:rsidRDefault="00711D80" w:rsidP="00711D80">
      <w:pPr>
        <w:spacing w:line="240" w:lineRule="exact"/>
        <w:rPr>
          <w:rFonts w:ascii="Times" w:hAnsi="Times" w:cs="Times New Roman"/>
          <w:b/>
        </w:rPr>
      </w:pPr>
      <w:r w:rsidRPr="001E657F">
        <w:rPr>
          <w:rFonts w:ascii="Times" w:hAnsi="Times"/>
          <w:i/>
          <w:noProof/>
          <w:sz w:val="18"/>
          <w:szCs w:val="18"/>
          <w:lang w:eastAsia="ja-JP"/>
        </w:rPr>
        <w:drawing>
          <wp:anchor distT="0" distB="0" distL="114300" distR="114300" simplePos="0" relativeHeight="251668480" behindDoc="0" locked="0" layoutInCell="1" allowOverlap="1" wp14:anchorId="76CB6A9B" wp14:editId="74C5BF6E">
            <wp:simplePos x="0" y="0"/>
            <wp:positionH relativeFrom="column">
              <wp:posOffset>1932668</wp:posOffset>
            </wp:positionH>
            <wp:positionV relativeFrom="paragraph">
              <wp:posOffset>3901440</wp:posOffset>
            </wp:positionV>
            <wp:extent cx="915670" cy="457835"/>
            <wp:effectExtent l="0" t="0" r="0" b="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63031">
        <w:rPr>
          <w:rFonts w:ascii="Times" w:hAnsi="Times"/>
          <w:i/>
          <w:noProof/>
          <w:sz w:val="20"/>
          <w:szCs w:val="20"/>
          <w:lang w:eastAsia="ja-JP"/>
        </w:rPr>
        <w:drawing>
          <wp:anchor distT="0" distB="0" distL="114300" distR="114300" simplePos="0" relativeHeight="251667456" behindDoc="0" locked="0" layoutInCell="1" allowOverlap="1" wp14:anchorId="614DDA5E" wp14:editId="02BF2849">
            <wp:simplePos x="0" y="0"/>
            <wp:positionH relativeFrom="column">
              <wp:posOffset>1975485</wp:posOffset>
            </wp:positionH>
            <wp:positionV relativeFrom="paragraph">
              <wp:posOffset>3319508</wp:posOffset>
            </wp:positionV>
            <wp:extent cx="721995" cy="447040"/>
            <wp:effectExtent l="0" t="0" r="0" b="1016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63031">
        <w:rPr>
          <w:rFonts w:ascii="Times" w:hAnsi="Times"/>
          <w:i/>
          <w:noProof/>
          <w:sz w:val="20"/>
          <w:szCs w:val="20"/>
          <w:lang w:eastAsia="ja-JP"/>
        </w:rPr>
        <w:drawing>
          <wp:anchor distT="0" distB="0" distL="114300" distR="114300" simplePos="0" relativeHeight="251666432" behindDoc="0" locked="0" layoutInCell="1" allowOverlap="1" wp14:anchorId="7A792DB7" wp14:editId="15DBC457">
            <wp:simplePos x="0" y="0"/>
            <wp:positionH relativeFrom="column">
              <wp:posOffset>1974215</wp:posOffset>
            </wp:positionH>
            <wp:positionV relativeFrom="paragraph">
              <wp:posOffset>2730228</wp:posOffset>
            </wp:positionV>
            <wp:extent cx="640715" cy="447040"/>
            <wp:effectExtent l="0" t="0" r="0" b="1016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1E657F">
        <w:rPr>
          <w:rFonts w:ascii="Times" w:hAnsi="Times"/>
          <w:i/>
          <w:sz w:val="18"/>
          <w:szCs w:val="18"/>
          <w:vertAlign w:val="superscript"/>
        </w:rPr>
        <w:t>a</w:t>
      </w:r>
      <w:proofErr w:type="gramEnd"/>
      <w:r w:rsidRPr="001E657F">
        <w:rPr>
          <w:rFonts w:ascii="Times" w:hAnsi="Times"/>
          <w:i/>
          <w:sz w:val="18"/>
          <w:szCs w:val="18"/>
          <w:vertAlign w:val="superscript"/>
        </w:rPr>
        <w:t xml:space="preserve"> </w:t>
      </w:r>
      <w:r>
        <w:rPr>
          <w:rFonts w:ascii="Times" w:hAnsi="Times"/>
          <w:sz w:val="18"/>
          <w:szCs w:val="18"/>
        </w:rPr>
        <w:t xml:space="preserve">Solvent systems A and B are </w:t>
      </w:r>
      <w:r w:rsidRPr="001E657F">
        <w:rPr>
          <w:rFonts w:ascii="Times" w:hAnsi="Times"/>
          <w:sz w:val="18"/>
          <w:szCs w:val="18"/>
        </w:rPr>
        <w:t xml:space="preserve">described in Materials and Methods. </w:t>
      </w:r>
      <w:proofErr w:type="gramStart"/>
      <w:r w:rsidRPr="001E657F">
        <w:rPr>
          <w:rFonts w:ascii="Times" w:hAnsi="Times"/>
          <w:i/>
          <w:sz w:val="18"/>
          <w:szCs w:val="18"/>
          <w:vertAlign w:val="superscript"/>
        </w:rPr>
        <w:t>b</w:t>
      </w:r>
      <w:proofErr w:type="gramEnd"/>
      <w:r w:rsidRPr="001E657F">
        <w:rPr>
          <w:rFonts w:ascii="Times" w:hAnsi="Times"/>
          <w:i/>
          <w:sz w:val="18"/>
          <w:szCs w:val="18"/>
          <w:vertAlign w:val="superscript"/>
        </w:rPr>
        <w:t xml:space="preserve"> </w:t>
      </w:r>
      <w:r w:rsidRPr="001E657F">
        <w:rPr>
          <w:rFonts w:ascii="Times" w:hAnsi="Times"/>
          <w:sz w:val="18"/>
          <w:szCs w:val="18"/>
        </w:rPr>
        <w:t>Precursor ions are the [M-H]</w:t>
      </w:r>
      <w:r w:rsidRPr="001E657F">
        <w:rPr>
          <w:rFonts w:ascii="Times" w:hAnsi="Times"/>
          <w:sz w:val="18"/>
          <w:szCs w:val="18"/>
          <w:vertAlign w:val="superscript"/>
        </w:rPr>
        <w:t>-</w:t>
      </w:r>
      <w:r w:rsidRPr="001E657F">
        <w:rPr>
          <w:rFonts w:ascii="Times" w:hAnsi="Times"/>
          <w:sz w:val="18"/>
          <w:szCs w:val="18"/>
        </w:rPr>
        <w:t xml:space="preserve"> ions in HR-ESI-MS. Note that</w:t>
      </w:r>
      <w:r>
        <w:rPr>
          <w:rFonts w:ascii="Times" w:hAnsi="Times"/>
          <w:sz w:val="18"/>
          <w:szCs w:val="18"/>
        </w:rPr>
        <w:t xml:space="preserve"> the</w:t>
      </w:r>
      <w:r w:rsidRPr="001E657F">
        <w:rPr>
          <w:rFonts w:ascii="Times" w:hAnsi="Times"/>
          <w:sz w:val="18"/>
          <w:szCs w:val="18"/>
        </w:rPr>
        <w:t xml:space="preserve"> [C</w:t>
      </w:r>
      <w:r w:rsidRPr="001E657F">
        <w:rPr>
          <w:rFonts w:ascii="Times" w:hAnsi="Times"/>
          <w:sz w:val="18"/>
          <w:szCs w:val="18"/>
          <w:vertAlign w:val="subscript"/>
        </w:rPr>
        <w:t>6</w:t>
      </w:r>
      <w:r w:rsidRPr="001E657F">
        <w:rPr>
          <w:rFonts w:ascii="Times" w:hAnsi="Times"/>
          <w:sz w:val="18"/>
          <w:szCs w:val="18"/>
        </w:rPr>
        <w:t>H</w:t>
      </w:r>
      <w:r w:rsidRPr="001E657F">
        <w:rPr>
          <w:rFonts w:ascii="Times" w:hAnsi="Times"/>
          <w:sz w:val="18"/>
          <w:szCs w:val="18"/>
          <w:vertAlign w:val="subscript"/>
        </w:rPr>
        <w:t>5</w:t>
      </w:r>
      <w:r w:rsidRPr="001E657F">
        <w:rPr>
          <w:rFonts w:ascii="Times" w:hAnsi="Times"/>
          <w:sz w:val="18"/>
          <w:szCs w:val="18"/>
        </w:rPr>
        <w:t>O</w:t>
      </w:r>
      <w:r w:rsidRPr="001E657F">
        <w:rPr>
          <w:rFonts w:ascii="Times" w:hAnsi="Times"/>
          <w:sz w:val="18"/>
          <w:szCs w:val="18"/>
          <w:vertAlign w:val="subscript"/>
        </w:rPr>
        <w:t>3</w:t>
      </w:r>
      <w:r w:rsidRPr="001E657F">
        <w:rPr>
          <w:rFonts w:ascii="Times" w:hAnsi="Times"/>
          <w:sz w:val="18"/>
          <w:szCs w:val="18"/>
        </w:rPr>
        <w:t>]</w:t>
      </w:r>
      <w:r w:rsidRPr="001E657F">
        <w:rPr>
          <w:rFonts w:ascii="Times" w:hAnsi="Times"/>
          <w:sz w:val="18"/>
          <w:szCs w:val="18"/>
          <w:vertAlign w:val="superscript"/>
        </w:rPr>
        <w:t>-</w:t>
      </w:r>
      <w:r w:rsidRPr="001E657F">
        <w:rPr>
          <w:rFonts w:ascii="Times" w:hAnsi="Times"/>
          <w:sz w:val="18"/>
          <w:szCs w:val="18"/>
        </w:rPr>
        <w:t xml:space="preserve"> ion correspond</w:t>
      </w:r>
      <w:r>
        <w:rPr>
          <w:rFonts w:ascii="Times" w:hAnsi="Times"/>
          <w:sz w:val="18"/>
          <w:szCs w:val="18"/>
        </w:rPr>
        <w:t>s</w:t>
      </w:r>
      <w:r w:rsidRPr="001E657F">
        <w:rPr>
          <w:rFonts w:ascii="Times" w:hAnsi="Times"/>
          <w:sz w:val="18"/>
          <w:szCs w:val="18"/>
        </w:rPr>
        <w:t xml:space="preserve"> to</w:t>
      </w:r>
      <w:r>
        <w:rPr>
          <w:rFonts w:ascii="Times" w:hAnsi="Times"/>
          <w:sz w:val="18"/>
          <w:szCs w:val="18"/>
        </w:rPr>
        <w:t xml:space="preserve"> an</w:t>
      </w:r>
      <w:r w:rsidRPr="001E657F">
        <w:rPr>
          <w:rFonts w:ascii="Times" w:hAnsi="Times"/>
          <w:sz w:val="18"/>
          <w:szCs w:val="18"/>
        </w:rPr>
        <w:t xml:space="preserve"> </w:t>
      </w:r>
      <w:r w:rsidRPr="001E657F">
        <w:rPr>
          <w:rFonts w:ascii="Symbol" w:hAnsi="Symbol"/>
          <w:sz w:val="18"/>
          <w:szCs w:val="18"/>
        </w:rPr>
        <w:t></w:t>
      </w:r>
      <w:r w:rsidRPr="001E657F">
        <w:rPr>
          <w:rFonts w:ascii="Times" w:hAnsi="Times"/>
          <w:sz w:val="18"/>
          <w:szCs w:val="18"/>
        </w:rPr>
        <w:t xml:space="preserve">-pyrone core structure, </w:t>
      </w:r>
      <w:r>
        <w:rPr>
          <w:rFonts w:ascii="Times" w:hAnsi="Times"/>
          <w:sz w:val="18"/>
          <w:szCs w:val="18"/>
        </w:rPr>
        <w:t xml:space="preserve">and </w:t>
      </w:r>
      <w:r w:rsidRPr="001E657F">
        <w:rPr>
          <w:rFonts w:ascii="Times" w:hAnsi="Times"/>
          <w:sz w:val="18"/>
          <w:szCs w:val="18"/>
        </w:rPr>
        <w:t>[M-H-CO</w:t>
      </w:r>
      <w:r w:rsidRPr="001E657F">
        <w:rPr>
          <w:rFonts w:ascii="Times" w:hAnsi="Times"/>
          <w:sz w:val="18"/>
          <w:szCs w:val="18"/>
          <w:vertAlign w:val="subscript"/>
        </w:rPr>
        <w:t>2</w:t>
      </w:r>
      <w:r w:rsidRPr="001E657F">
        <w:rPr>
          <w:rFonts w:ascii="Times" w:hAnsi="Times"/>
          <w:sz w:val="18"/>
          <w:szCs w:val="18"/>
        </w:rPr>
        <w:t>]</w:t>
      </w:r>
      <w:r w:rsidRPr="001E657F">
        <w:rPr>
          <w:rFonts w:ascii="Times" w:hAnsi="Times"/>
          <w:sz w:val="18"/>
          <w:szCs w:val="18"/>
          <w:vertAlign w:val="superscript"/>
        </w:rPr>
        <w:t>-</w:t>
      </w:r>
      <w:r w:rsidRPr="001E657F">
        <w:rPr>
          <w:rFonts w:ascii="Times" w:hAnsi="Times"/>
          <w:sz w:val="18"/>
          <w:szCs w:val="18"/>
        </w:rPr>
        <w:t xml:space="preserve"> ions are </w:t>
      </w:r>
      <w:r>
        <w:rPr>
          <w:rFonts w:ascii="Times" w:hAnsi="Times"/>
          <w:sz w:val="18"/>
          <w:szCs w:val="18"/>
        </w:rPr>
        <w:t>generated</w:t>
      </w:r>
      <w:r w:rsidRPr="001E657F">
        <w:rPr>
          <w:rFonts w:ascii="Times" w:hAnsi="Times"/>
          <w:sz w:val="18"/>
          <w:szCs w:val="18"/>
        </w:rPr>
        <w:t xml:space="preserve"> from </w:t>
      </w:r>
      <w:r>
        <w:rPr>
          <w:rFonts w:ascii="Times" w:hAnsi="Times"/>
          <w:sz w:val="18"/>
          <w:szCs w:val="18"/>
        </w:rPr>
        <w:t xml:space="preserve">the </w:t>
      </w:r>
      <w:r w:rsidRPr="001E657F">
        <w:rPr>
          <w:rFonts w:ascii="Times" w:hAnsi="Times"/>
          <w:sz w:val="18"/>
          <w:szCs w:val="18"/>
        </w:rPr>
        <w:t xml:space="preserve">decarboxylation of </w:t>
      </w:r>
      <w:r w:rsidRPr="001E657F">
        <w:rPr>
          <w:rFonts w:ascii="Symbol" w:hAnsi="Symbol"/>
          <w:sz w:val="18"/>
          <w:szCs w:val="18"/>
        </w:rPr>
        <w:t></w:t>
      </w:r>
      <w:r w:rsidRPr="001E657F">
        <w:rPr>
          <w:rFonts w:ascii="Times" w:hAnsi="Times"/>
          <w:sz w:val="18"/>
          <w:szCs w:val="18"/>
        </w:rPr>
        <w:t>-pyrone and reso</w:t>
      </w:r>
      <w:r>
        <w:rPr>
          <w:rFonts w:ascii="Times" w:hAnsi="Times"/>
          <w:sz w:val="18"/>
          <w:szCs w:val="18"/>
        </w:rPr>
        <w:t>r</w:t>
      </w:r>
      <w:r w:rsidRPr="001E657F">
        <w:rPr>
          <w:rFonts w:ascii="Times" w:hAnsi="Times"/>
          <w:sz w:val="18"/>
          <w:szCs w:val="18"/>
        </w:rPr>
        <w:t>cylic</w:t>
      </w:r>
      <w:bookmarkStart w:id="0" w:name="_GoBack"/>
      <w:bookmarkEnd w:id="0"/>
      <w:r w:rsidRPr="001E657F">
        <w:rPr>
          <w:rFonts w:ascii="Times" w:hAnsi="Times"/>
          <w:sz w:val="18"/>
          <w:szCs w:val="18"/>
        </w:rPr>
        <w:t xml:space="preserve"> acid compounds. </w:t>
      </w:r>
      <w:proofErr w:type="gramStart"/>
      <w:r w:rsidRPr="001E657F">
        <w:rPr>
          <w:rFonts w:ascii="Times" w:hAnsi="Times"/>
          <w:sz w:val="18"/>
          <w:szCs w:val="18"/>
        </w:rPr>
        <w:t>ND, not determined.</w:t>
      </w:r>
      <w:proofErr w:type="gramEnd"/>
      <w:r>
        <w:rPr>
          <w:rFonts w:ascii="Times" w:hAnsi="Times" w:cs="Times New Roman"/>
          <w:b/>
          <w:sz w:val="28"/>
          <w:szCs w:val="28"/>
        </w:rPr>
        <w:t xml:space="preserve"> </w:t>
      </w:r>
    </w:p>
    <w:p w14:paraId="4A2FAF8C" w14:textId="77777777" w:rsidR="00711D80" w:rsidRPr="001E657F" w:rsidRDefault="00711D80" w:rsidP="00711D80">
      <w:pPr>
        <w:spacing w:after="0" w:line="240" w:lineRule="exact"/>
        <w:rPr>
          <w:sz w:val="20"/>
          <w:szCs w:val="20"/>
        </w:rPr>
      </w:pPr>
    </w:p>
    <w:p w14:paraId="226E71BE" w14:textId="77777777" w:rsidR="00411392" w:rsidRDefault="00411392"/>
    <w:sectPr w:rsidR="00411392" w:rsidSect="003446AA">
      <w:pgSz w:w="15840" w:h="12240" w:orient="landscape"/>
      <w:pgMar w:top="1181" w:right="1138" w:bottom="1282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4EDDB" w14:textId="77777777" w:rsidR="003446AA" w:rsidRDefault="003446AA">
      <w:pPr>
        <w:spacing w:before="0" w:after="0"/>
      </w:pPr>
      <w:r>
        <w:separator/>
      </w:r>
    </w:p>
  </w:endnote>
  <w:endnote w:type="continuationSeparator" w:id="0">
    <w:p w14:paraId="2B8CFCC5" w14:textId="77777777" w:rsidR="003446AA" w:rsidRDefault="003446A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F4CA4BE" w14:textId="77777777" w:rsidR="003446AA" w:rsidRPr="00577C4C" w:rsidRDefault="003446AA">
    <w:pPr>
      <w:rPr>
        <w:color w:val="C00000"/>
        <w:szCs w:val="24"/>
      </w:rPr>
    </w:pPr>
    <w:r>
      <w:rPr>
        <w:noProof/>
        <w:lang w:eastAsia="ja-JP"/>
      </w:rPr>
      <w:pict w14:anchorId="0CA473F2">
        <v:shapetype id="_x0000_t202" coordsize="21600,21600" o:spt="202" path="m0,0l0,21600,21600,21600,21600,0xe">
          <v:stroke joinstyle="miter"/>
          <v:path gradientshapeok="t" o:connecttype="rect"/>
        </v:shapetype>
        <v:shape id="Text Box 1" o:spid="_x0000_s1026" type="#_x0000_t202" style="position:absolute;margin-left:473.2pt;margin-top:0;width:118.8pt;height:39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" filled="f" stroked="f" strokeweight=".5pt">
          <v:textbox style="mso-fit-shape-to-text:t">
            <w:txbxContent>
              <w:p w14:paraId="56668EC3" w14:textId="77777777" w:rsidR="003446AA" w:rsidRPr="00577C4C" w:rsidRDefault="003446AA">
                <w:pPr>
                  <w:jc w:val="right"/>
                  <w:rPr>
                    <w:color w:val="000000" w:themeColor="text1"/>
                    <w:szCs w:val="40"/>
                  </w:rPr>
                </w:pPr>
                <w:r>
                  <w:fldChar w:fldCharType="begin"/>
                </w:r>
                <w:r>
                  <w:instrText xml:space="preserve"> PAGE  \* Arabic  \* MERGEFORMAT </w:instrText>
                </w:r>
                <w:r>
                  <w:fldChar w:fldCharType="separate"/>
                </w:r>
                <w:r w:rsidR="00FA0C95" w:rsidRPr="00FA0C95">
                  <w:rPr>
                    <w:noProof/>
                    <w:color w:val="000000" w:themeColor="text1"/>
                    <w:szCs w:val="40"/>
                  </w:rPr>
                  <w:t>4</w:t>
                </w:r>
                <w:r>
                  <w:rPr>
                    <w:noProof/>
                    <w:color w:val="000000" w:themeColor="text1"/>
                    <w:szCs w:val="40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E784B26" w14:textId="77777777" w:rsidR="003446AA" w:rsidRPr="00577C4C" w:rsidRDefault="003446AA">
    <w:pPr>
      <w:rPr>
        <w:b/>
        <w:sz w:val="20"/>
        <w:szCs w:val="24"/>
      </w:rPr>
    </w:pPr>
    <w:r>
      <w:rPr>
        <w:noProof/>
        <w:lang w:eastAsia="ja-JP"/>
      </w:rPr>
      <w:pict w14:anchorId="1C00D445">
        <v:shapetype id="_x0000_t202" coordsize="21600,21600" o:spt="202" path="m0,0l0,21600,21600,21600,21600,0xe">
          <v:stroke joinstyle="miter"/>
          <v:path gradientshapeok="t" o:connecttype="rect"/>
        </v:shapetype>
        <v:shape id="Text Box 56" o:spid="_x0000_s1025" type="#_x0000_t202" style="position:absolute;margin-left:473.2pt;margin-top:0;width:118.8pt;height:3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" filled="f" stroked="f" strokeweight=".5pt">
          <v:textbox style="mso-fit-shape-to-text:t">
            <w:txbxContent>
              <w:p w14:paraId="3679F844" w14:textId="77777777" w:rsidR="003446AA" w:rsidRPr="00577C4C" w:rsidRDefault="003446AA">
                <w:pPr>
                  <w:jc w:val="right"/>
                  <w:rPr>
                    <w:color w:val="000000" w:themeColor="text1"/>
                    <w:szCs w:val="40"/>
                  </w:rPr>
                </w:pPr>
                <w:r>
                  <w:fldChar w:fldCharType="begin"/>
                </w:r>
                <w:r>
                  <w:instrText xml:space="preserve"> PAGE  \* Arabic  \* MERGEFORMAT </w:instrText>
                </w:r>
                <w:r>
                  <w:fldChar w:fldCharType="separate"/>
                </w:r>
                <w:r w:rsidR="00FA0C95" w:rsidRPr="00FA0C95">
                  <w:rPr>
                    <w:noProof/>
                    <w:color w:val="000000" w:themeColor="text1"/>
                    <w:szCs w:val="40"/>
                  </w:rPr>
                  <w:t>5</w:t>
                </w:r>
                <w:r>
                  <w:rPr>
                    <w:noProof/>
                    <w:color w:val="000000" w:themeColor="text1"/>
                    <w:szCs w:val="40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07F594" w14:textId="77777777" w:rsidR="003446AA" w:rsidRDefault="003446AA">
      <w:pPr>
        <w:spacing w:before="0" w:after="0"/>
      </w:pPr>
      <w:r>
        <w:separator/>
      </w:r>
    </w:p>
  </w:footnote>
  <w:footnote w:type="continuationSeparator" w:id="0">
    <w:p w14:paraId="1C3928CE" w14:textId="77777777" w:rsidR="003446AA" w:rsidRDefault="003446A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AEC3969" w14:textId="77777777" w:rsidR="003446AA" w:rsidRPr="009151AA" w:rsidRDefault="003446AA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205713B" w14:textId="77777777" w:rsidR="003446AA" w:rsidRDefault="003446AA" w:rsidP="003446AA">
    <w:r w:rsidRPr="005A1D84">
      <w:rPr>
        <w:b/>
        <w:noProof/>
        <w:color w:val="A6A6A6" w:themeColor="background1" w:themeShade="A6"/>
        <w:lang w:eastAsia="ja-JP"/>
      </w:rPr>
      <w:drawing>
        <wp:inline distT="0" distB="0" distL="0" distR="0" wp14:anchorId="66DC2E3C" wp14:editId="27E6A577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219A1"/>
    <w:multiLevelType w:val="hybridMultilevel"/>
    <w:tmpl w:val="35904BF8"/>
    <w:lvl w:ilvl="0" w:tplc="A4EA4FA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A006934"/>
    <w:multiLevelType w:val="hybridMultilevel"/>
    <w:tmpl w:val="A8BA6C2E"/>
    <w:lvl w:ilvl="0" w:tplc="A4EA4FA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embedSystemFonts/>
  <w:bordersDoNotSurroundHeader/>
  <w:bordersDoNotSurroundFooter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1031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D80"/>
    <w:rsid w:val="00187F8F"/>
    <w:rsid w:val="003446AA"/>
    <w:rsid w:val="00411392"/>
    <w:rsid w:val="00711D80"/>
    <w:rsid w:val="00AF49DF"/>
    <w:rsid w:val="00FA0C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F87F4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11D80"/>
    <w:pPr>
      <w:spacing w:before="120" w:after="240"/>
    </w:pPr>
    <w:rPr>
      <w:rFonts w:ascii="Times New Roman" w:hAnsi="Times New Roman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711D80"/>
  </w:style>
  <w:style w:type="paragraph" w:styleId="a">
    <w:name w:val="List Paragraph"/>
    <w:basedOn w:val="a0"/>
    <w:uiPriority w:val="34"/>
    <w:qFormat/>
    <w:rsid w:val="00711D80"/>
    <w:pPr>
      <w:numPr>
        <w:numId w:val="1"/>
      </w:numPr>
      <w:contextualSpacing/>
    </w:pPr>
    <w:rPr>
      <w:rFonts w:eastAsia="Cambria" w:cs="Times New Roman"/>
      <w:szCs w:val="24"/>
    </w:rPr>
  </w:style>
  <w:style w:type="table" w:styleId="a5">
    <w:name w:val="Table Grid"/>
    <w:basedOn w:val="a2"/>
    <w:uiPriority w:val="59"/>
    <w:rsid w:val="00711D80"/>
    <w:rPr>
      <w:rFonts w:asciiTheme="majorHAnsi" w:hAnsiTheme="maj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0"/>
    <w:next w:val="a0"/>
    <w:link w:val="a7"/>
    <w:qFormat/>
    <w:rsid w:val="00711D8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7">
    <w:name w:val="表題 (文字)"/>
    <w:basedOn w:val="a1"/>
    <w:link w:val="a6"/>
    <w:rsid w:val="00711D80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6"/>
    <w:next w:val="a6"/>
    <w:qFormat/>
    <w:rsid w:val="00711D80"/>
    <w:pPr>
      <w:spacing w:after="120"/>
    </w:pPr>
    <w:rPr>
      <w:i/>
    </w:rPr>
  </w:style>
  <w:style w:type="paragraph" w:styleId="a4">
    <w:name w:val="Subtitle"/>
    <w:basedOn w:val="a0"/>
    <w:next w:val="a0"/>
    <w:link w:val="a8"/>
    <w:uiPriority w:val="11"/>
    <w:qFormat/>
    <w:rsid w:val="00711D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8">
    <w:name w:val="副題 (文字)"/>
    <w:basedOn w:val="a1"/>
    <w:link w:val="a4"/>
    <w:uiPriority w:val="11"/>
    <w:rsid w:val="00711D8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a9">
    <w:name w:val="Balloon Text"/>
    <w:basedOn w:val="a0"/>
    <w:link w:val="aa"/>
    <w:uiPriority w:val="99"/>
    <w:semiHidden/>
    <w:unhideWhenUsed/>
    <w:rsid w:val="00711D80"/>
    <w:pPr>
      <w:spacing w:before="0" w:after="0"/>
    </w:pPr>
    <w:rPr>
      <w:rFonts w:ascii="Lucida Grande" w:hAnsi="Lucida Grande"/>
      <w:sz w:val="18"/>
      <w:szCs w:val="18"/>
    </w:rPr>
  </w:style>
  <w:style w:type="character" w:customStyle="1" w:styleId="aa">
    <w:name w:val="吹き出し (文字)"/>
    <w:basedOn w:val="a1"/>
    <w:link w:val="a9"/>
    <w:uiPriority w:val="99"/>
    <w:semiHidden/>
    <w:rsid w:val="00711D80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11D80"/>
    <w:pPr>
      <w:spacing w:before="120" w:after="240"/>
    </w:pPr>
    <w:rPr>
      <w:rFonts w:ascii="Times New Roman" w:hAnsi="Times New Roman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711D80"/>
  </w:style>
  <w:style w:type="paragraph" w:styleId="a">
    <w:name w:val="List Paragraph"/>
    <w:basedOn w:val="a0"/>
    <w:uiPriority w:val="34"/>
    <w:qFormat/>
    <w:rsid w:val="00711D80"/>
    <w:pPr>
      <w:numPr>
        <w:numId w:val="1"/>
      </w:numPr>
      <w:contextualSpacing/>
    </w:pPr>
    <w:rPr>
      <w:rFonts w:eastAsia="Cambria" w:cs="Times New Roman"/>
      <w:szCs w:val="24"/>
    </w:rPr>
  </w:style>
  <w:style w:type="table" w:styleId="a5">
    <w:name w:val="Table Grid"/>
    <w:basedOn w:val="a2"/>
    <w:uiPriority w:val="59"/>
    <w:rsid w:val="00711D80"/>
    <w:rPr>
      <w:rFonts w:asciiTheme="majorHAnsi" w:hAnsiTheme="maj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0"/>
    <w:next w:val="a0"/>
    <w:link w:val="a7"/>
    <w:qFormat/>
    <w:rsid w:val="00711D8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7">
    <w:name w:val="表題 (文字)"/>
    <w:basedOn w:val="a1"/>
    <w:link w:val="a6"/>
    <w:rsid w:val="00711D80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6"/>
    <w:next w:val="a6"/>
    <w:qFormat/>
    <w:rsid w:val="00711D80"/>
    <w:pPr>
      <w:spacing w:after="120"/>
    </w:pPr>
    <w:rPr>
      <w:i/>
    </w:rPr>
  </w:style>
  <w:style w:type="paragraph" w:styleId="a4">
    <w:name w:val="Subtitle"/>
    <w:basedOn w:val="a0"/>
    <w:next w:val="a0"/>
    <w:link w:val="a8"/>
    <w:uiPriority w:val="11"/>
    <w:qFormat/>
    <w:rsid w:val="00711D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8">
    <w:name w:val="副題 (文字)"/>
    <w:basedOn w:val="a1"/>
    <w:link w:val="a4"/>
    <w:uiPriority w:val="11"/>
    <w:rsid w:val="00711D8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a9">
    <w:name w:val="Balloon Text"/>
    <w:basedOn w:val="a0"/>
    <w:link w:val="aa"/>
    <w:uiPriority w:val="99"/>
    <w:semiHidden/>
    <w:unhideWhenUsed/>
    <w:rsid w:val="00711D80"/>
    <w:pPr>
      <w:spacing w:before="0" w:after="0"/>
    </w:pPr>
    <w:rPr>
      <w:rFonts w:ascii="Lucida Grande" w:hAnsi="Lucida Grande"/>
      <w:sz w:val="18"/>
      <w:szCs w:val="18"/>
    </w:rPr>
  </w:style>
  <w:style w:type="character" w:customStyle="1" w:styleId="aa">
    <w:name w:val="吹き出し (文字)"/>
    <w:basedOn w:val="a1"/>
    <w:link w:val="a9"/>
    <w:uiPriority w:val="99"/>
    <w:semiHidden/>
    <w:rsid w:val="00711D8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8" Type="http://schemas.openxmlformats.org/officeDocument/2006/relationships/image" Target="media/image1.emf"/><Relationship Id="rId26" Type="http://schemas.openxmlformats.org/officeDocument/2006/relationships/customXml" Target="../customXml/item2.xml"/><Relationship Id="rId21" Type="http://schemas.openxmlformats.org/officeDocument/2006/relationships/image" Target="media/image11.emf"/><Relationship Id="rId3" Type="http://schemas.microsoft.com/office/2007/relationships/stylesWithEffects" Target="stylesWithEffects.xml"/><Relationship Id="rId12" Type="http://schemas.openxmlformats.org/officeDocument/2006/relationships/header" Target="header2.xml"/><Relationship Id="rId17" Type="http://schemas.openxmlformats.org/officeDocument/2006/relationships/image" Target="media/image7.emf"/><Relationship Id="rId7" Type="http://schemas.openxmlformats.org/officeDocument/2006/relationships/endnotes" Target="endnotes.xml"/><Relationship Id="rId25" Type="http://schemas.openxmlformats.org/officeDocument/2006/relationships/customXml" Target="../customXml/item1.xml"/><Relationship Id="rId20" Type="http://schemas.openxmlformats.org/officeDocument/2006/relationships/image" Target="media/image10.emf"/><Relationship Id="rId16" Type="http://schemas.openxmlformats.org/officeDocument/2006/relationships/image" Target="media/image6.emf"/><Relationship Id="rId2" Type="http://schemas.openxmlformats.org/officeDocument/2006/relationships/styles" Target="styles.xml"/><Relationship Id="rId24" Type="http://schemas.openxmlformats.org/officeDocument/2006/relationships/theme" Target="theme/theme1.xml"/><Relationship Id="rId1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fontTable" Target="fontTable.xml"/><Relationship Id="rId15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9.emf"/><Relationship Id="rId9" Type="http://schemas.openxmlformats.org/officeDocument/2006/relationships/header" Target="header1.xml"/><Relationship Id="rId22" Type="http://schemas.openxmlformats.org/officeDocument/2006/relationships/image" Target="media/image12.emf"/><Relationship Id="rId14" Type="http://schemas.openxmlformats.org/officeDocument/2006/relationships/image" Target="media/image4.emf"/><Relationship Id="rId4" Type="http://schemas.openxmlformats.org/officeDocument/2006/relationships/settings" Target="settings.xml"/><Relationship Id="rId27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70156C8ACEF944B083A200EE5CE9F0" ma:contentTypeVersion="7" ma:contentTypeDescription="Create a new document." ma:contentTypeScope="" ma:versionID="9a3eeddc7f9364600683c4e53f127ed9">
  <xsd:schema xmlns:xsd="http://www.w3.org/2001/XMLSchema" xmlns:p="http://schemas.microsoft.com/office/2006/metadata/properties" xmlns:ns2="c9a61552-4ef7-4f28-96d6-ad85a0258266" targetNamespace="http://schemas.microsoft.com/office/2006/metadata/properties" ma:root="true" ma:fieldsID="4190d27311c5547b1d1a21254d037156" ns2:_="">
    <xsd:import namespace="c9a61552-4ef7-4f28-96d6-ad85a0258266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9a61552-4ef7-4f28-96d6-ad85a0258266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ageName xmlns="c9a61552-4ef7-4f28-96d6-ad85a0258266" xsi:nil="true"/>
    <Checked_x0020_Out_x0020_To xmlns="c9a61552-4ef7-4f28-96d6-ad85a0258266">
      <UserInfo>
        <DisplayName/>
        <AccountId xsi:nil="true"/>
        <AccountType/>
      </UserInfo>
    </Checked_x0020_Out_x0020_To>
    <DocumentId xmlns="c9a61552-4ef7-4f28-96d6-ad85a0258266">Table 1.DOCX</DocumentId>
    <FileFormat xmlns="c9a61552-4ef7-4f28-96d6-ad85a0258266">DOCX</FileFormat>
    <IsDeleted xmlns="c9a61552-4ef7-4f28-96d6-ad85a0258266">false</IsDeleted>
    <TitleName xmlns="c9a61552-4ef7-4f28-96d6-ad85a0258266">Table 1.DOCX</TitleName>
    <DocumentType xmlns="c9a61552-4ef7-4f28-96d6-ad85a0258266">Table</DocumentType>
  </documentManagement>
</p:properties>
</file>

<file path=customXml/itemProps1.xml><?xml version="1.0" encoding="utf-8"?>
<ds:datastoreItem xmlns:ds="http://schemas.openxmlformats.org/officeDocument/2006/customXml" ds:itemID="{EBA70EB0-EE41-4602-ADE3-38EE2EFAA044}"/>
</file>

<file path=customXml/itemProps2.xml><?xml version="1.0" encoding="utf-8"?>
<ds:datastoreItem xmlns:ds="http://schemas.openxmlformats.org/officeDocument/2006/customXml" ds:itemID="{A88FC072-371B-4878-9862-2A252A3EDD0E}"/>
</file>

<file path=customXml/itemProps3.xml><?xml version="1.0" encoding="utf-8"?>
<ds:datastoreItem xmlns:ds="http://schemas.openxmlformats.org/officeDocument/2006/customXml" ds:itemID="{E0B8FEA3-B299-400D-880F-9131D82D54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842</Words>
  <Characters>4936</Characters>
  <Application>Microsoft Macintosh Word</Application>
  <DocSecurity>0</DocSecurity>
  <Lines>123</Lines>
  <Paragraphs>25</Paragraphs>
  <ScaleCrop>false</ScaleCrop>
  <Company>SKYBAY</Company>
  <LinksUpToDate>false</LinksUpToDate>
  <CharactersWithSpaces>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Yoshinaga</dc:creator>
  <cp:keywords/>
  <dc:description/>
  <cp:lastModifiedBy>Taura F</cp:lastModifiedBy>
  <cp:revision>3</cp:revision>
  <dcterms:created xsi:type="dcterms:W3CDTF">2016-08-11T11:23:00Z</dcterms:created>
  <dcterms:modified xsi:type="dcterms:W3CDTF">2016-09-06T03:23:00Z</dcterms:modified>
</cp:coreProperties>
</file>