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B5915" w:rsidP="4D6FD96A" w:rsidRDefault="00CB5915" w14:paraId="2A5C6A08" w14:textId="3900C40B">
      <w:pPr>
        <w:rPr>
          <w:b w:val="1"/>
          <w:bCs w:val="1"/>
        </w:rPr>
      </w:pPr>
      <w:r w:rsidRPr="4D6FD96A" w:rsidR="00CB5915">
        <w:rPr>
          <w:b w:val="1"/>
          <w:bCs w:val="1"/>
        </w:rPr>
        <w:t xml:space="preserve">Building an evidence base for the use of </w:t>
      </w:r>
      <w:r w:rsidRPr="4D6FD96A" w:rsidR="00CB5915">
        <w:rPr>
          <w:b w:val="1"/>
          <w:bCs w:val="1"/>
        </w:rPr>
        <w:t>ADvice</w:t>
      </w:r>
      <w:r w:rsidRPr="4D6FD96A" w:rsidR="00CB5915">
        <w:rPr>
          <w:b w:val="1"/>
          <w:bCs w:val="1"/>
        </w:rPr>
        <w:t xml:space="preserve"> and </w:t>
      </w:r>
      <w:r w:rsidRPr="4D6FD96A" w:rsidR="00CB5915">
        <w:rPr>
          <w:b w:val="1"/>
          <w:bCs w:val="1"/>
        </w:rPr>
        <w:t>GuidancE</w:t>
      </w:r>
      <w:r w:rsidRPr="4D6FD96A" w:rsidR="00CB5915">
        <w:rPr>
          <w:b w:val="1"/>
          <w:bCs w:val="1"/>
        </w:rPr>
        <w:t xml:space="preserve"> Referrals at the primary-secondary care interface (BADGER), qualitative study </w:t>
      </w:r>
      <w:r w:rsidRPr="4D6FD96A" w:rsidR="3264F5AE">
        <w:rPr>
          <w:b w:val="1"/>
          <w:bCs w:val="1"/>
        </w:rPr>
        <w:t>- PCC Topic guide</w:t>
      </w:r>
    </w:p>
    <w:p w:rsidRPr="00883336" w:rsidR="00CB5915" w:rsidP="005F5FE5" w:rsidRDefault="00CB5915" w14:paraId="79F42A36" w14:textId="394953BF">
      <w:pPr>
        <w:pStyle w:val="Heading2"/>
        <w:numPr>
          <w:ilvl w:val="0"/>
          <w:numId w:val="7"/>
        </w:numPr>
      </w:pPr>
      <w:r w:rsidRPr="00883336">
        <w:t xml:space="preserve">Background </w:t>
      </w:r>
    </w:p>
    <w:p w:rsidR="006C7DA8" w:rsidP="005F5FE5" w:rsidRDefault="00096FA2" w14:paraId="4E16A0C6" w14:textId="58209591">
      <w:pPr>
        <w:pStyle w:val="ListParagraph"/>
        <w:numPr>
          <w:ilvl w:val="0"/>
          <w:numId w:val="9"/>
        </w:numPr>
      </w:pPr>
      <w:r>
        <w:t>Please could you briefly outline your c</w:t>
      </w:r>
      <w:r w:rsidR="006C7DA8">
        <w:t xml:space="preserve">urrent </w:t>
      </w:r>
      <w:proofErr w:type="gramStart"/>
      <w:r w:rsidR="003C58EA">
        <w:t>r</w:t>
      </w:r>
      <w:r w:rsidR="00F11D0B">
        <w:t>ole</w:t>
      </w:r>
      <w:proofErr w:type="gramEnd"/>
    </w:p>
    <w:p w:rsidR="00096FA2" w:rsidP="005F5FE5" w:rsidRDefault="00096FA2" w14:paraId="39194F4A" w14:textId="0C89C88D">
      <w:pPr>
        <w:pStyle w:val="ListParagraph"/>
        <w:numPr>
          <w:ilvl w:val="1"/>
          <w:numId w:val="9"/>
        </w:numPr>
      </w:pPr>
      <w:r>
        <w:t xml:space="preserve">How long have you been </w:t>
      </w:r>
      <w:r w:rsidR="00821D0A">
        <w:t xml:space="preserve">working </w:t>
      </w:r>
      <w:r>
        <w:t>in this role?</w:t>
      </w:r>
    </w:p>
    <w:p w:rsidR="4F679E0C" w:rsidP="2DD0AF24" w:rsidRDefault="4F679E0C" w14:paraId="09F11308" w14:textId="056B4AE6">
      <w:pPr>
        <w:pStyle w:val="ListParagraph"/>
        <w:numPr>
          <w:ilvl w:val="1"/>
          <w:numId w:val="9"/>
        </w:numPr>
      </w:pPr>
      <w:r>
        <w:t>How long have you been using A&amp;G for?</w:t>
      </w:r>
    </w:p>
    <w:p w:rsidR="00096FA2" w:rsidP="005F5FE5" w:rsidRDefault="00096FA2" w14:paraId="52FCD765" w14:textId="0130A15F">
      <w:pPr>
        <w:pStyle w:val="ListParagraph"/>
        <w:numPr>
          <w:ilvl w:val="1"/>
          <w:numId w:val="9"/>
        </w:numPr>
      </w:pPr>
      <w:r>
        <w:t>How often do you use A&amp;G?</w:t>
      </w:r>
    </w:p>
    <w:p w:rsidR="5A379A9C" w:rsidP="0146F9ED" w:rsidRDefault="5A379A9C" w14:paraId="0435578F" w14:textId="6028DE03">
      <w:pPr>
        <w:pStyle w:val="ListParagraph"/>
        <w:numPr>
          <w:ilvl w:val="1"/>
          <w:numId w:val="9"/>
        </w:numPr>
      </w:pPr>
      <w:r>
        <w:t>In your practice, who makes A&amp;G referrals (GPs, ANPs, PAs</w:t>
      </w:r>
      <w:r w:rsidR="4BDAF1EC">
        <w:t xml:space="preserve"> and with what level supervision)?</w:t>
      </w:r>
    </w:p>
    <w:p w:rsidRPr="000A0E88" w:rsidR="00CB5915" w:rsidP="005F5FE5" w:rsidRDefault="000A0E88" w14:paraId="02200173" w14:textId="315D2CCD">
      <w:pPr>
        <w:pStyle w:val="Heading2"/>
        <w:numPr>
          <w:ilvl w:val="0"/>
          <w:numId w:val="7"/>
        </w:numPr>
      </w:pPr>
      <w:r>
        <w:t>Use of</w:t>
      </w:r>
      <w:r w:rsidR="00445CAA">
        <w:t xml:space="preserve"> A&amp;G </w:t>
      </w:r>
    </w:p>
    <w:p w:rsidR="0FD66C23" w:rsidP="313ECE9C" w:rsidRDefault="0FD66C23" w14:paraId="7714FEA1" w14:textId="6D8C1A8C">
      <w:pPr>
        <w:pStyle w:val="ListParagraph"/>
        <w:numPr>
          <w:ilvl w:val="0"/>
          <w:numId w:val="10"/>
        </w:numPr>
      </w:pPr>
      <w:r>
        <w:t>What are your experiences of initiating and acting upon A&amp;G</w:t>
      </w:r>
      <w:r w:rsidR="005314A8">
        <w:t xml:space="preserve"> requests</w:t>
      </w:r>
      <w:r>
        <w:t>?</w:t>
      </w:r>
    </w:p>
    <w:p w:rsidR="1542D75D" w:rsidP="00A57508" w:rsidRDefault="1542D75D" w14:paraId="118F92E3" w14:textId="59AF7FF6">
      <w:pPr>
        <w:pStyle w:val="ListParagraph"/>
        <w:numPr>
          <w:ilvl w:val="1"/>
          <w:numId w:val="10"/>
        </w:numPr>
      </w:pPr>
      <w:r>
        <w:t>In what kind of situations do you use A&amp;G?</w:t>
      </w:r>
    </w:p>
    <w:p w:rsidR="513186F1" w:rsidP="00A57508" w:rsidRDefault="513186F1" w14:paraId="69CB536E" w14:textId="04E40BCD">
      <w:pPr>
        <w:pStyle w:val="ListParagraph"/>
        <w:numPr>
          <w:ilvl w:val="1"/>
          <w:numId w:val="10"/>
        </w:numPr>
      </w:pPr>
      <w:r>
        <w:t>What are you hoping for when you send a request for A&amp;G?</w:t>
      </w:r>
    </w:p>
    <w:p w:rsidR="00087BD8" w:rsidP="00A57508" w:rsidRDefault="1542D75D" w14:paraId="036D794D" w14:textId="77777777">
      <w:pPr>
        <w:pStyle w:val="ListParagraph"/>
        <w:numPr>
          <w:ilvl w:val="1"/>
          <w:numId w:val="10"/>
        </w:numPr>
      </w:pPr>
      <w:r>
        <w:t>Do you offer patients a choice</w:t>
      </w:r>
      <w:r w:rsidR="00203C51">
        <w:t xml:space="preserve"> in t</w:t>
      </w:r>
      <w:r w:rsidR="00087BD8">
        <w:t>heir referral pathway</w:t>
      </w:r>
      <w:r>
        <w:t xml:space="preserve">? </w:t>
      </w:r>
    </w:p>
    <w:p w:rsidR="1542D75D" w:rsidP="00A57508" w:rsidRDefault="00087BD8" w14:paraId="4876F523" w14:textId="37F00B74">
      <w:pPr>
        <w:pStyle w:val="ListParagraph"/>
        <w:numPr>
          <w:ilvl w:val="1"/>
          <w:numId w:val="10"/>
        </w:numPr>
      </w:pPr>
      <w:r>
        <w:t>Do you, and how do you</w:t>
      </w:r>
      <w:r w:rsidR="1542D75D">
        <w:t xml:space="preserve"> do you explain A&amp;G to patients?</w:t>
      </w:r>
    </w:p>
    <w:p w:rsidR="1542D75D" w:rsidP="00A57508" w:rsidRDefault="1542D75D" w14:paraId="1F109E91" w14:textId="02174015">
      <w:pPr>
        <w:pStyle w:val="ListParagraph"/>
        <w:numPr>
          <w:ilvl w:val="1"/>
          <w:numId w:val="10"/>
        </w:numPr>
      </w:pPr>
      <w:r>
        <w:t>Are there situations where you wouldn’t tell a patient you were using A&amp;G in their care?</w:t>
      </w:r>
    </w:p>
    <w:p w:rsidR="1542D75D" w:rsidP="00A57508" w:rsidRDefault="1542D75D" w14:paraId="2D9E65A2" w14:textId="29BEB377">
      <w:pPr>
        <w:pStyle w:val="ListParagraph"/>
        <w:numPr>
          <w:ilvl w:val="1"/>
          <w:numId w:val="10"/>
        </w:numPr>
      </w:pPr>
      <w:r>
        <w:t>What do you include in a request for A&amp;G?</w:t>
      </w:r>
    </w:p>
    <w:p w:rsidR="243AFEE4" w:rsidP="00A57508" w:rsidRDefault="243AFEE4" w14:paraId="4309699F" w14:textId="05CD8CD4">
      <w:pPr>
        <w:pStyle w:val="ListParagraph"/>
        <w:numPr>
          <w:ilvl w:val="1"/>
          <w:numId w:val="10"/>
        </w:numPr>
      </w:pPr>
      <w:r>
        <w:t>What do you think you should include</w:t>
      </w:r>
      <w:r w:rsidR="13570F9A">
        <w:t xml:space="preserve"> ideally</w:t>
      </w:r>
      <w:r>
        <w:t>?</w:t>
      </w:r>
    </w:p>
    <w:p w:rsidR="006C46FF" w:rsidP="00814378" w:rsidRDefault="00814378" w14:paraId="795E4A8A" w14:textId="65165194">
      <w:pPr>
        <w:pStyle w:val="ListParagraph"/>
        <w:numPr>
          <w:ilvl w:val="1"/>
          <w:numId w:val="10"/>
        </w:numPr>
      </w:pPr>
      <w:r>
        <w:t xml:space="preserve">How does </w:t>
      </w:r>
      <w:r w:rsidR="7B71D961">
        <w:t xml:space="preserve">using A&amp;G </w:t>
      </w:r>
      <w:r w:rsidR="006C46FF">
        <w:t>influence the consultation</w:t>
      </w:r>
      <w:r w:rsidR="5BA0CFF2">
        <w:t xml:space="preserve"> </w:t>
      </w:r>
      <w:r w:rsidR="1109D4F9">
        <w:t>and rapport</w:t>
      </w:r>
      <w:r w:rsidR="5BA0CFF2">
        <w:t xml:space="preserve"> patients</w:t>
      </w:r>
      <w:r w:rsidR="006C46FF">
        <w:t>?</w:t>
      </w:r>
    </w:p>
    <w:p w:rsidR="794E0F56" w:rsidP="00A57508" w:rsidRDefault="794E0F56" w14:paraId="479CB6C6" w14:textId="4C53CDBD">
      <w:pPr>
        <w:pStyle w:val="ListParagraph"/>
        <w:numPr>
          <w:ilvl w:val="0"/>
          <w:numId w:val="10"/>
        </w:numPr>
      </w:pPr>
      <w:r>
        <w:t>What does an ideal response to A&amp;G look like?</w:t>
      </w:r>
    </w:p>
    <w:p w:rsidR="794E0F56" w:rsidP="00A57508" w:rsidRDefault="794E0F56" w14:paraId="4D9094C2" w14:textId="4D56430F">
      <w:pPr>
        <w:pStyle w:val="ListParagraph"/>
        <w:numPr>
          <w:ilvl w:val="1"/>
          <w:numId w:val="10"/>
        </w:numPr>
      </w:pPr>
      <w:r>
        <w:t>How helpful are the responses that you receive</w:t>
      </w:r>
      <w:r w:rsidR="1A53966C">
        <w:t>?</w:t>
      </w:r>
    </w:p>
    <w:p w:rsidR="794E0F56" w:rsidP="00A57508" w:rsidRDefault="794E0F56" w14:paraId="1584FF67" w14:textId="7A2D3819">
      <w:pPr>
        <w:pStyle w:val="ListParagraph"/>
        <w:numPr>
          <w:ilvl w:val="2"/>
          <w:numId w:val="10"/>
        </w:numPr>
      </w:pPr>
      <w:r>
        <w:t>How could they be improved?</w:t>
      </w:r>
    </w:p>
    <w:p w:rsidR="006C7DA8" w:rsidP="00BD010A" w:rsidRDefault="7DF0EBC7" w14:paraId="2E5AA197" w14:textId="6E13A56F">
      <w:pPr>
        <w:pStyle w:val="ListParagraph"/>
        <w:numPr>
          <w:ilvl w:val="0"/>
          <w:numId w:val="10"/>
        </w:numPr>
      </w:pPr>
      <w:r>
        <w:t>Ar</w:t>
      </w:r>
      <w:r w:rsidR="00BD010A">
        <w:t>e, and if so ho</w:t>
      </w:r>
      <w:r>
        <w:t>w</w:t>
      </w:r>
      <w:r w:rsidR="00FC46EB">
        <w:t>,</w:t>
      </w:r>
      <w:r>
        <w:t xml:space="preserve"> are the outcomes of A&amp;G communicated back to patients?</w:t>
      </w:r>
    </w:p>
    <w:p w:rsidR="00283625" w:rsidP="00283625" w:rsidRDefault="13029AC8" w14:paraId="5AF33F0C" w14:textId="77777777">
      <w:pPr>
        <w:pStyle w:val="ListParagraph"/>
        <w:numPr>
          <w:ilvl w:val="0"/>
          <w:numId w:val="10"/>
        </w:numPr>
      </w:pPr>
      <w:r>
        <w:t xml:space="preserve">What is the process for using A&amp;G in your practice? </w:t>
      </w:r>
    </w:p>
    <w:p w:rsidR="00246D38" w:rsidP="00283625" w:rsidRDefault="13029AC8" w14:paraId="25BF28C3" w14:textId="296320EF">
      <w:pPr>
        <w:pStyle w:val="ListParagraph"/>
        <w:numPr>
          <w:ilvl w:val="1"/>
          <w:numId w:val="10"/>
        </w:numPr>
      </w:pPr>
      <w:r>
        <w:t xml:space="preserve">How do you document and code A&amp;G activity in the electronic healthcare record? </w:t>
      </w:r>
    </w:p>
    <w:p w:rsidR="13029AC8" w:rsidP="00246D38" w:rsidRDefault="13029AC8" w14:paraId="03792B77" w14:textId="2016CCE5">
      <w:pPr>
        <w:pStyle w:val="ListParagraph"/>
        <w:numPr>
          <w:ilvl w:val="2"/>
          <w:numId w:val="10"/>
        </w:numPr>
      </w:pPr>
      <w:r>
        <w:t xml:space="preserve">Has this </w:t>
      </w:r>
      <w:r w:rsidR="00246D38">
        <w:t xml:space="preserve">process </w:t>
      </w:r>
      <w:r>
        <w:t>changed over time?</w:t>
      </w:r>
    </w:p>
    <w:p w:rsidR="13029AC8" w:rsidP="00A57508" w:rsidRDefault="13029AC8" w14:paraId="3B2C8FEA" w14:textId="78759DD4">
      <w:pPr>
        <w:pStyle w:val="ListParagraph"/>
        <w:numPr>
          <w:ilvl w:val="1"/>
          <w:numId w:val="10"/>
        </w:numPr>
      </w:pPr>
      <w:r>
        <w:t>What measures are in place to ensure A&amp;G is acted upon?</w:t>
      </w:r>
    </w:p>
    <w:p w:rsidR="533B22B2" w:rsidP="0AAF8F87" w:rsidRDefault="533B22B2" w14:paraId="6AB88BAB" w14:textId="573A66D4">
      <w:pPr>
        <w:pStyle w:val="ListParagraph"/>
        <w:numPr>
          <w:ilvl w:val="1"/>
          <w:numId w:val="10"/>
        </w:numPr>
      </w:pPr>
      <w:r>
        <w:t xml:space="preserve">How do you perceive the role of the wider clinical team /additional role reimbursement staff </w:t>
      </w:r>
    </w:p>
    <w:p w:rsidR="0015764E" w:rsidP="00BB704A" w:rsidRDefault="0015764E" w14:paraId="5FD4C2A7" w14:textId="4B803C2B">
      <w:pPr>
        <w:pStyle w:val="ListParagraph"/>
        <w:numPr>
          <w:ilvl w:val="0"/>
          <w:numId w:val="10"/>
        </w:numPr>
      </w:pPr>
      <w:r>
        <w:t xml:space="preserve">Are there certain </w:t>
      </w:r>
      <w:r w:rsidR="4E05584C">
        <w:t xml:space="preserve">specialities </w:t>
      </w:r>
      <w:r w:rsidR="2D969AE9">
        <w:t xml:space="preserve">or condition groups </w:t>
      </w:r>
      <w:r>
        <w:t xml:space="preserve">that </w:t>
      </w:r>
      <w:r w:rsidR="005E1B80">
        <w:t>you</w:t>
      </w:r>
      <w:r>
        <w:t xml:space="preserve"> </w:t>
      </w:r>
      <w:r w:rsidR="0D203686">
        <w:t>use A&amp;G for more so than others?</w:t>
      </w:r>
      <w:r>
        <w:t xml:space="preserve"> </w:t>
      </w:r>
    </w:p>
    <w:p w:rsidR="005E1B80" w:rsidP="005E1B80" w:rsidRDefault="005E1B80" w14:paraId="18883C2D" w14:textId="739B52E7">
      <w:pPr>
        <w:pStyle w:val="ListParagraph"/>
        <w:numPr>
          <w:ilvl w:val="1"/>
          <w:numId w:val="10"/>
        </w:numPr>
      </w:pPr>
      <w:r>
        <w:t xml:space="preserve">If so, what are the reasons </w:t>
      </w:r>
      <w:r w:rsidR="001B1669">
        <w:t>for this?</w:t>
      </w:r>
    </w:p>
    <w:p w:rsidR="001B1669" w:rsidP="005E1B80" w:rsidRDefault="001B1669" w14:paraId="2A804852" w14:textId="23C06CD3">
      <w:pPr>
        <w:pStyle w:val="ListParagraph"/>
        <w:numPr>
          <w:ilvl w:val="1"/>
          <w:numId w:val="10"/>
        </w:numPr>
      </w:pPr>
      <w:r>
        <w:t xml:space="preserve">What </w:t>
      </w:r>
      <w:r w:rsidR="01C93CBB">
        <w:t xml:space="preserve">specialities </w:t>
      </w:r>
      <w:r w:rsidR="6A8DEA17">
        <w:t xml:space="preserve">or </w:t>
      </w:r>
      <w:r w:rsidR="346588FD">
        <w:t>condition</w:t>
      </w:r>
      <w:r w:rsidR="6A8DEA17">
        <w:t xml:space="preserve"> groups </w:t>
      </w:r>
      <w:r>
        <w:t xml:space="preserve">do you </w:t>
      </w:r>
      <w:r w:rsidR="2E21DD24">
        <w:t xml:space="preserve">tend </w:t>
      </w:r>
      <w:r>
        <w:t xml:space="preserve">not use A&amp;G for? </w:t>
      </w:r>
    </w:p>
    <w:p w:rsidR="00D605D3" w:rsidP="00BB704A" w:rsidRDefault="00BB704A" w14:paraId="25502F93" w14:textId="281B9792">
      <w:pPr>
        <w:pStyle w:val="ListParagraph"/>
        <w:numPr>
          <w:ilvl w:val="0"/>
          <w:numId w:val="10"/>
        </w:numPr>
      </w:pPr>
      <w:r>
        <w:t>Are there patient</w:t>
      </w:r>
      <w:r w:rsidR="18F33824">
        <w:t xml:space="preserve"> groups</w:t>
      </w:r>
      <w:r>
        <w:t xml:space="preserve"> who A&amp;G is more suited for? </w:t>
      </w:r>
    </w:p>
    <w:p w:rsidR="00BB704A" w:rsidP="00D605D3" w:rsidRDefault="00BB704A" w14:paraId="4B414F98" w14:textId="463AEFEB">
      <w:pPr>
        <w:pStyle w:val="ListParagraph"/>
        <w:numPr>
          <w:ilvl w:val="1"/>
          <w:numId w:val="10"/>
        </w:numPr>
      </w:pPr>
      <w:r>
        <w:lastRenderedPageBreak/>
        <w:t>If so, what makes it more or less suitable</w:t>
      </w:r>
      <w:r w:rsidR="001B1669">
        <w:t xml:space="preserve"> for these patients</w:t>
      </w:r>
      <w:r>
        <w:t>?</w:t>
      </w:r>
    </w:p>
    <w:p w:rsidR="00E644D0" w:rsidP="00BB704A" w:rsidRDefault="007F515C" w14:paraId="7022BFFD" w14:textId="20746D88">
      <w:pPr>
        <w:pStyle w:val="ListParagraph"/>
        <w:numPr>
          <w:ilvl w:val="0"/>
          <w:numId w:val="10"/>
        </w:numPr>
      </w:pPr>
      <w:r>
        <w:t xml:space="preserve">If the patient has </w:t>
      </w:r>
      <w:r w:rsidR="009D5DB1">
        <w:t xml:space="preserve">multiple </w:t>
      </w:r>
      <w:proofErr w:type="gramStart"/>
      <w:r w:rsidR="009D5DB1">
        <w:t>long term</w:t>
      </w:r>
      <w:proofErr w:type="gramEnd"/>
      <w:r w:rsidR="009D5DB1">
        <w:t xml:space="preserve"> conditions (MLTC</w:t>
      </w:r>
      <w:r w:rsidR="00A77426">
        <w:t>), severe mental illness (SMI)</w:t>
      </w:r>
      <w:r>
        <w:t xml:space="preserve">, </w:t>
      </w:r>
      <w:r w:rsidR="000D1AE0">
        <w:t>and / or learning disabilities (LD)</w:t>
      </w:r>
      <w:r w:rsidR="00C573F0">
        <w:t>,</w:t>
      </w:r>
      <w:r w:rsidR="000D1AE0">
        <w:t xml:space="preserve"> </w:t>
      </w:r>
      <w:r>
        <w:t>how might this impact your decision about whether to use</w:t>
      </w:r>
      <w:r w:rsidR="00E644D0">
        <w:t xml:space="preserve"> to use A&amp;G?</w:t>
      </w:r>
    </w:p>
    <w:p w:rsidR="00E644D0" w:rsidP="00BB704A" w:rsidRDefault="00E644D0" w14:paraId="71D1A5D7" w14:textId="4592895D">
      <w:pPr>
        <w:pStyle w:val="ListParagraph"/>
        <w:numPr>
          <w:ilvl w:val="1"/>
          <w:numId w:val="10"/>
        </w:numPr>
      </w:pPr>
      <w:r>
        <w:t>Do MLTC</w:t>
      </w:r>
      <w:r w:rsidR="6721795F">
        <w:t>, severe mental illness (SMI)</w:t>
      </w:r>
      <w:r>
        <w:t xml:space="preserve"> </w:t>
      </w:r>
      <w:r w:rsidR="0AEC90DA">
        <w:t xml:space="preserve">and / or </w:t>
      </w:r>
      <w:r>
        <w:t>L</w:t>
      </w:r>
      <w:r w:rsidR="40571A91">
        <w:t xml:space="preserve">earning </w:t>
      </w:r>
      <w:r>
        <w:t>D</w:t>
      </w:r>
      <w:r w:rsidR="7AA89807">
        <w:t>isabilities (LD)</w:t>
      </w:r>
      <w:r>
        <w:t xml:space="preserve"> influence </w:t>
      </w:r>
      <w:r w:rsidR="06CDD2E1">
        <w:t xml:space="preserve">your </w:t>
      </w:r>
      <w:r>
        <w:t xml:space="preserve">decision to refer through particular pathways? (e.g. direct referral rather than A&amp;G) </w:t>
      </w:r>
    </w:p>
    <w:p w:rsidR="00F3286D" w:rsidP="00BB704A" w:rsidRDefault="00F3286D" w14:paraId="48A8C43E" w14:textId="3405D245">
      <w:pPr>
        <w:pStyle w:val="ListParagraph"/>
        <w:numPr>
          <w:ilvl w:val="1"/>
          <w:numId w:val="10"/>
        </w:numPr>
      </w:pPr>
      <w:r>
        <w:t xml:space="preserve">Does </w:t>
      </w:r>
      <w:r w:rsidRPr="00490404" w:rsidR="00490404">
        <w:t>the presence of MLTC impact upon the A&amp;G provided by SCSs</w:t>
      </w:r>
      <w:r w:rsidR="00490404">
        <w:t>?</w:t>
      </w:r>
    </w:p>
    <w:p w:rsidR="000E30A9" w:rsidP="000E30A9" w:rsidRDefault="000E30A9" w14:paraId="40A4B6CD" w14:textId="2AA9A5F7">
      <w:pPr>
        <w:pStyle w:val="ListParagraph"/>
        <w:numPr>
          <w:ilvl w:val="0"/>
          <w:numId w:val="10"/>
        </w:numPr>
      </w:pPr>
      <w:r>
        <w:t>Could you describe an ‘ideal’</w:t>
      </w:r>
      <w:r w:rsidR="00377705">
        <w:t xml:space="preserve"> interaction with patients using A&amp;G? </w:t>
      </w:r>
    </w:p>
    <w:p w:rsidR="000F599C" w:rsidP="00E202DF" w:rsidRDefault="00512C09" w14:paraId="63CD84A1" w14:textId="1E7C4B7C">
      <w:pPr>
        <w:pStyle w:val="Heading2"/>
        <w:numPr>
          <w:ilvl w:val="0"/>
          <w:numId w:val="7"/>
        </w:numPr>
      </w:pPr>
      <w:r>
        <w:t xml:space="preserve">Perceptions of A&amp;G </w:t>
      </w:r>
    </w:p>
    <w:p w:rsidR="000F0316" w:rsidP="000F0316" w:rsidRDefault="000F0316" w14:paraId="6257C0AC" w14:textId="77777777">
      <w:pPr>
        <w:pStyle w:val="ListParagraph"/>
        <w:numPr>
          <w:ilvl w:val="0"/>
          <w:numId w:val="11"/>
        </w:numPr>
      </w:pPr>
      <w:r>
        <w:t>Do you feel that A&amp;G is clinically safe?</w:t>
      </w:r>
    </w:p>
    <w:p w:rsidR="000F0316" w:rsidP="000F0316" w:rsidRDefault="000F0316" w14:paraId="5B876CD6" w14:textId="77777777">
      <w:pPr>
        <w:pStyle w:val="ListParagraph"/>
        <w:numPr>
          <w:ilvl w:val="1"/>
          <w:numId w:val="11"/>
        </w:numPr>
      </w:pPr>
      <w:r>
        <w:t>Are you able to share example of A&amp;G has worked well – what were the measures of outcome (e.g. expedited pathway to diagnosis?)</w:t>
      </w:r>
    </w:p>
    <w:p w:rsidR="00E202DF" w:rsidP="000F0316" w:rsidRDefault="000F0316" w14:paraId="5B9328ED" w14:textId="336FAD41">
      <w:pPr>
        <w:pStyle w:val="ListParagraph"/>
        <w:numPr>
          <w:ilvl w:val="1"/>
          <w:numId w:val="11"/>
        </w:numPr>
      </w:pPr>
      <w:r>
        <w:t>Are you able to share examples of when A&amp;G has not worked well – what were the measures of outcome (e.g. delayed diagnosis or unplanned admission)</w:t>
      </w:r>
    </w:p>
    <w:p w:rsidR="00BB5E3A" w:rsidP="0AAF8F87" w:rsidRDefault="00BB5E3A" w14:paraId="582C9105" w14:textId="53407DCC">
      <w:pPr>
        <w:pStyle w:val="ListParagraph"/>
        <w:numPr>
          <w:ilvl w:val="0"/>
          <w:numId w:val="11"/>
        </w:numPr>
      </w:pPr>
      <w:r>
        <w:t>Do you perceive a transfer of clinical risk when you use A&amp;G?</w:t>
      </w:r>
      <w:r w:rsidR="6BDBCED1">
        <w:t xml:space="preserve"> </w:t>
      </w:r>
    </w:p>
    <w:p w:rsidR="00DE00E1" w:rsidP="00DE00E1" w:rsidRDefault="00DE00E1" w14:paraId="0A5C6578" w14:textId="3FFB1756">
      <w:pPr>
        <w:pStyle w:val="ListParagraph"/>
        <w:numPr>
          <w:ilvl w:val="0"/>
          <w:numId w:val="11"/>
        </w:numPr>
      </w:pPr>
      <w:r>
        <w:t>One of the aims of A&amp;G is to relieve pressure on the delivery of elective care – do you think this is the case?</w:t>
      </w:r>
    </w:p>
    <w:p w:rsidR="0015764E" w:rsidP="00512C09" w:rsidRDefault="00512C09" w14:paraId="2661F0DF" w14:textId="69397039">
      <w:pPr>
        <w:pStyle w:val="ListParagraph"/>
        <w:numPr>
          <w:ilvl w:val="0"/>
          <w:numId w:val="11"/>
        </w:numPr>
      </w:pPr>
      <w:r>
        <w:t>How does A&amp;G use affect your workload</w:t>
      </w:r>
      <w:r w:rsidR="0015764E">
        <w:t>?</w:t>
      </w:r>
      <w:r w:rsidR="37B4FDC8">
        <w:t xml:space="preserve"> </w:t>
      </w:r>
    </w:p>
    <w:p w:rsidR="0015764E" w:rsidP="00A57508" w:rsidRDefault="17077061" w14:paraId="7FA9F884" w14:textId="2086B42F">
      <w:pPr>
        <w:pStyle w:val="ListParagraph"/>
        <w:numPr>
          <w:ilvl w:val="1"/>
          <w:numId w:val="11"/>
        </w:numPr>
      </w:pPr>
      <w:r>
        <w:t xml:space="preserve">When compared to making a routine referral, is the A&amp;G process </w:t>
      </w:r>
      <w:r w:rsidR="13B7FB96">
        <w:t xml:space="preserve">more or less burdensome on your time and </w:t>
      </w:r>
      <w:r w:rsidR="4EF3D453">
        <w:t>activity</w:t>
      </w:r>
      <w:r w:rsidR="13B7FB96">
        <w:t>?</w:t>
      </w:r>
    </w:p>
    <w:p w:rsidR="00512C09" w:rsidP="00512C09" w:rsidRDefault="00512C09" w14:paraId="5AE661FB" w14:textId="60348B30">
      <w:pPr>
        <w:pStyle w:val="ListParagraph"/>
        <w:numPr>
          <w:ilvl w:val="0"/>
          <w:numId w:val="11"/>
        </w:numPr>
      </w:pPr>
      <w:r>
        <w:t xml:space="preserve">Does A&amp;G use affect how you see your role? </w:t>
      </w:r>
    </w:p>
    <w:p w:rsidR="00512C09" w:rsidP="00A57508" w:rsidRDefault="70756BAA" w14:paraId="00EC24D3" w14:textId="2D3E1452">
      <w:pPr>
        <w:pStyle w:val="ListParagraph"/>
        <w:numPr>
          <w:ilvl w:val="1"/>
          <w:numId w:val="11"/>
        </w:numPr>
      </w:pPr>
      <w:r>
        <w:t>Do you think it affects how patients see your role?</w:t>
      </w:r>
    </w:p>
    <w:p w:rsidR="00512C09" w:rsidP="56CD5ECF" w:rsidRDefault="0ACA3D13" w14:paraId="12D648CA" w14:textId="6A5BA2DF">
      <w:pPr>
        <w:pStyle w:val="ListParagraph"/>
        <w:numPr>
          <w:ilvl w:val="1"/>
          <w:numId w:val="11"/>
        </w:numPr>
      </w:pPr>
      <w:r>
        <w:t xml:space="preserve">For example, </w:t>
      </w:r>
      <w:r w:rsidR="00512C09">
        <w:t xml:space="preserve">does it mean working outside of </w:t>
      </w:r>
      <w:r w:rsidR="33C490A8">
        <w:t xml:space="preserve">your </w:t>
      </w:r>
      <w:r w:rsidR="00512C09">
        <w:t>own competencies?</w:t>
      </w:r>
    </w:p>
    <w:p w:rsidR="00512C09" w:rsidP="56CD5ECF" w:rsidRDefault="1C846524" w14:paraId="18CEED36" w14:textId="31035345">
      <w:pPr>
        <w:pStyle w:val="ListParagraph"/>
        <w:numPr>
          <w:ilvl w:val="1"/>
          <w:numId w:val="11"/>
        </w:numPr>
      </w:pPr>
      <w:r>
        <w:t xml:space="preserve">Do you feel </w:t>
      </w:r>
      <w:r w:rsidR="007F657B">
        <w:t>A&amp;G</w:t>
      </w:r>
      <w:r>
        <w:t xml:space="preserve"> </w:t>
      </w:r>
      <w:r w:rsidR="79710492">
        <w:t>is a facilitator or barrier to patients accessing secondary care</w:t>
      </w:r>
      <w:r>
        <w:t xml:space="preserve">? </w:t>
      </w:r>
    </w:p>
    <w:p w:rsidR="00512C09" w:rsidP="00512C09" w:rsidRDefault="00512C09" w14:paraId="4C0F783A" w14:textId="3890F8E4">
      <w:pPr>
        <w:pStyle w:val="ListParagraph"/>
        <w:numPr>
          <w:ilvl w:val="0"/>
          <w:numId w:val="11"/>
        </w:numPr>
      </w:pPr>
      <w:r>
        <w:t>How do patients perceive the use of A&amp;G?</w:t>
      </w:r>
    </w:p>
    <w:p w:rsidR="00512C09" w:rsidP="00512C09" w:rsidRDefault="00512C09" w14:paraId="3048E311" w14:textId="3289E0A6">
      <w:pPr>
        <w:pStyle w:val="ListParagraph"/>
        <w:numPr>
          <w:ilvl w:val="1"/>
          <w:numId w:val="11"/>
        </w:numPr>
      </w:pPr>
      <w:r>
        <w:t>Do you explain</w:t>
      </w:r>
      <w:r w:rsidR="008C6ECC">
        <w:t xml:space="preserve"> </w:t>
      </w:r>
      <w:r w:rsidR="60419247">
        <w:t xml:space="preserve">to patients </w:t>
      </w:r>
      <w:r w:rsidR="0DBC4C77">
        <w:t xml:space="preserve">that you are going to use </w:t>
      </w:r>
      <w:r w:rsidR="60419247">
        <w:t>A</w:t>
      </w:r>
      <w:r>
        <w:t xml:space="preserve">&amp;G </w:t>
      </w:r>
      <w:r w:rsidR="0E42B3DF">
        <w:t>in their care</w:t>
      </w:r>
      <w:r w:rsidR="277F1158">
        <w:t>?</w:t>
      </w:r>
    </w:p>
    <w:p w:rsidR="00512C09" w:rsidP="7FC2F9B3" w:rsidRDefault="277F1158" w14:paraId="6FB4D2AB" w14:textId="26611A91">
      <w:pPr>
        <w:pStyle w:val="ListParagraph"/>
        <w:numPr>
          <w:ilvl w:val="2"/>
          <w:numId w:val="11"/>
        </w:numPr>
      </w:pPr>
      <w:r>
        <w:t>I</w:t>
      </w:r>
      <w:r w:rsidR="1EE67779">
        <w:t>f so, i</w:t>
      </w:r>
      <w:r>
        <w:t xml:space="preserve">n what ways do you phrase this? </w:t>
      </w:r>
    </w:p>
    <w:p w:rsidR="7E38EA11" w:rsidP="7FC2F9B3" w:rsidRDefault="7E38EA11" w14:paraId="11C4465E" w14:textId="776D159F">
      <w:pPr>
        <w:pStyle w:val="ListParagraph"/>
        <w:numPr>
          <w:ilvl w:val="2"/>
          <w:numId w:val="11"/>
        </w:numPr>
      </w:pPr>
      <w:r>
        <w:t xml:space="preserve">If not, </w:t>
      </w:r>
      <w:r w:rsidR="4F8D604D">
        <w:t>what are your reasons for this</w:t>
      </w:r>
      <w:r>
        <w:t>?</w:t>
      </w:r>
      <w:r w:rsidR="3CDDCF43">
        <w:t xml:space="preserve"> Are there some patients who you would discuss A&amp;G with? </w:t>
      </w:r>
      <w:r w:rsidR="47EDB466">
        <w:t xml:space="preserve">Why is this? </w:t>
      </w:r>
    </w:p>
    <w:p w:rsidR="7FD39CCC" w:rsidP="7FC2F9B3" w:rsidRDefault="7FD39CCC" w14:paraId="618A8B1F" w14:textId="0B46E812">
      <w:pPr>
        <w:pStyle w:val="ListParagraph"/>
        <w:numPr>
          <w:ilvl w:val="1"/>
          <w:numId w:val="11"/>
        </w:numPr>
      </w:pPr>
      <w:r>
        <w:t>Do you think A&amp;G is</w:t>
      </w:r>
      <w:r w:rsidR="6623F689">
        <w:t xml:space="preserve"> something patients should be actively aware of and involved in? </w:t>
      </w:r>
      <w:r w:rsidR="42567DC4">
        <w:t xml:space="preserve">What are your reasons for thinking this? </w:t>
      </w:r>
      <w:r w:rsidR="6623F689">
        <w:t xml:space="preserve">  </w:t>
      </w:r>
    </w:p>
    <w:p w:rsidR="00512C09" w:rsidP="00512C09" w:rsidRDefault="00512C09" w14:paraId="3C448CF1" w14:textId="5C390D5C">
      <w:pPr>
        <w:pStyle w:val="ListParagraph"/>
        <w:numPr>
          <w:ilvl w:val="1"/>
          <w:numId w:val="11"/>
        </w:numPr>
      </w:pPr>
      <w:r>
        <w:t xml:space="preserve">Do patients understand the remit of A&amp;G? </w:t>
      </w:r>
    </w:p>
    <w:p w:rsidR="00512C09" w:rsidP="7FC2F9B3" w:rsidRDefault="2296D840" w14:paraId="44ECAA7E" w14:textId="05FD13C8">
      <w:pPr>
        <w:pStyle w:val="ListParagraph"/>
        <w:numPr>
          <w:ilvl w:val="2"/>
          <w:numId w:val="11"/>
        </w:numPr>
      </w:pPr>
      <w:r>
        <w:t>e.g. d</w:t>
      </w:r>
      <w:r w:rsidR="00512C09">
        <w:t>o patients complain about not seeing a specialist?</w:t>
      </w:r>
      <w:r w:rsidR="34DAFDA1">
        <w:t xml:space="preserve"> How</w:t>
      </w:r>
      <w:r w:rsidR="00512C09">
        <w:t xml:space="preserve"> </w:t>
      </w:r>
      <w:r w:rsidR="34DAFDA1">
        <w:t xml:space="preserve">do you manage patient expectations of the referral process?  </w:t>
      </w:r>
    </w:p>
    <w:p w:rsidR="313ECE9C" w:rsidP="313ECE9C" w:rsidRDefault="313ECE9C" w14:paraId="160D61B1" w14:textId="609A035B"/>
    <w:sectPr w:rsidRPr="00CB5915" w:rsidR="00445CAA" w:rsidSect="00D102D5">
      <w:headerReference w:type="default" r:id="rId10"/>
      <w:footerReference w:type="default" r:id="rId11"/>
      <w:pgSz w:w="11906" w:h="16838" w:orient="portrait"/>
      <w:pgMar w:top="1440" w:right="1440" w:bottom="1440" w:left="1440" w:header="141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102D5" w:rsidRDefault="00D102D5" w14:paraId="06D5EC8C" w14:textId="77777777">
      <w:pPr>
        <w:spacing w:after="0" w:line="240" w:lineRule="auto"/>
      </w:pPr>
      <w:r>
        <w:separator/>
      </w:r>
    </w:p>
  </w:endnote>
  <w:endnote w:type="continuationSeparator" w:id="0">
    <w:p w:rsidR="00D102D5" w:rsidRDefault="00D102D5" w14:paraId="2B5E89C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350D558" w:rsidTr="04260A99" w14:paraId="557D42C1" w14:textId="77777777">
      <w:trPr>
        <w:trHeight w:val="300"/>
      </w:trPr>
      <w:tc>
        <w:tcPr>
          <w:tcW w:w="3005" w:type="dxa"/>
          <w:tcMar/>
        </w:tcPr>
        <w:p w:rsidR="4350D558" w:rsidP="4350D558" w:rsidRDefault="4350D558" w14:paraId="5DA57C0C" w14:textId="52A15B44">
          <w:pPr>
            <w:pStyle w:val="Header"/>
            <w:ind w:left="-115"/>
            <w:jc w:val="left"/>
          </w:pPr>
          <w:r>
            <w:t>PCC Topic Guide</w:t>
          </w:r>
        </w:p>
        <w:p w:rsidR="4350D558" w:rsidP="4350D558" w:rsidRDefault="03CEFFD9" w14:paraId="6BBAAA72" w14:textId="3631A2D4">
          <w:pPr>
            <w:pStyle w:val="Header"/>
            <w:ind w:left="-115"/>
            <w:jc w:val="left"/>
          </w:pPr>
          <w:r w:rsidR="04260A99">
            <w:rPr/>
            <w:t xml:space="preserve">V1.0 </w:t>
          </w:r>
          <w:r w:rsidR="04260A99">
            <w:rPr/>
            <w:t>16</w:t>
          </w:r>
          <w:r w:rsidR="04260A99">
            <w:rPr/>
            <w:t>/04/2024</w:t>
          </w:r>
        </w:p>
      </w:tc>
      <w:tc>
        <w:tcPr>
          <w:tcW w:w="3005" w:type="dxa"/>
          <w:tcMar/>
        </w:tcPr>
        <w:p w:rsidR="4350D558" w:rsidP="4350D558" w:rsidRDefault="4350D558" w14:paraId="72ED8E5E" w14:textId="00CE167C">
          <w:pPr>
            <w:pStyle w:val="Header"/>
            <w:jc w:val="center"/>
          </w:pPr>
        </w:p>
      </w:tc>
      <w:tc>
        <w:tcPr>
          <w:tcW w:w="3005" w:type="dxa"/>
          <w:tcMar/>
        </w:tcPr>
        <w:p w:rsidR="4350D558" w:rsidP="4350D558" w:rsidRDefault="03CEFFD9" w14:paraId="78E2DD6D" w14:textId="2CBFC42F">
          <w:pPr>
            <w:pStyle w:val="Header"/>
            <w:ind w:right="-115"/>
            <w:jc w:val="right"/>
          </w:pPr>
          <w:r>
            <w:t>IRAS no. 333799</w:t>
          </w:r>
        </w:p>
        <w:p w:rsidR="4350D558" w:rsidP="4350D558" w:rsidRDefault="03CEFFD9" w14:paraId="7257A7BE" w14:textId="3D13BFD1">
          <w:pPr>
            <w:pStyle w:val="Header"/>
            <w:ind w:right="-115"/>
            <w:jc w:val="right"/>
          </w:pPr>
          <w:r>
            <w:t>Sponsor no. RG-0385-24</w:t>
          </w:r>
        </w:p>
      </w:tc>
    </w:tr>
  </w:tbl>
  <w:p w:rsidR="4350D558" w:rsidP="4350D558" w:rsidRDefault="4350D558" w14:paraId="294690EA" w14:textId="3B8801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102D5" w:rsidRDefault="00D102D5" w14:paraId="22F8E1A3" w14:textId="77777777">
      <w:pPr>
        <w:spacing w:after="0" w:line="240" w:lineRule="auto"/>
      </w:pPr>
      <w:r>
        <w:separator/>
      </w:r>
    </w:p>
  </w:footnote>
  <w:footnote w:type="continuationSeparator" w:id="0">
    <w:p w:rsidR="00D102D5" w:rsidRDefault="00D102D5" w14:paraId="53488E5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dec="http://schemas.microsoft.com/office/drawing/2017/decorative" xmlns:a14="http://schemas.microsoft.com/office/drawing/2010/main" mc:Ignorable="w14 w15 w16se w16cid w16 w16cex w16sdtdh w16du wp14">
  <w:p w:rsidR="4350D558" w:rsidP="4350D558" w:rsidRDefault="00D102D5" w14:paraId="22CC495A" w14:textId="13A1E5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6B6C85"/>
    <w:multiLevelType w:val="hybridMultilevel"/>
    <w:tmpl w:val="16D6634E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22A07D0F"/>
    <w:multiLevelType w:val="hybridMultilevel"/>
    <w:tmpl w:val="A01AB54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B0A666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C7D7CC3"/>
    <w:multiLevelType w:val="hybridMultilevel"/>
    <w:tmpl w:val="07D4A3F6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2ECB5228"/>
    <w:multiLevelType w:val="hybridMultilevel"/>
    <w:tmpl w:val="B838D52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D87257D"/>
    <w:multiLevelType w:val="hybridMultilevel"/>
    <w:tmpl w:val="E00E2AB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24B076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4E538CB"/>
    <w:multiLevelType w:val="hybridMultilevel"/>
    <w:tmpl w:val="FB4E86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F36E27"/>
    <w:multiLevelType w:val="hybridMultilevel"/>
    <w:tmpl w:val="3CF87F2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E594421"/>
    <w:multiLevelType w:val="hybridMultilevel"/>
    <w:tmpl w:val="AA4A53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DE0056"/>
    <w:multiLevelType w:val="hybridMultilevel"/>
    <w:tmpl w:val="9F60CE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441FE5"/>
    <w:multiLevelType w:val="hybridMultilevel"/>
    <w:tmpl w:val="654C8E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F36180"/>
    <w:multiLevelType w:val="hybridMultilevel"/>
    <w:tmpl w:val="E2E038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220904">
    <w:abstractNumId w:val="11"/>
  </w:num>
  <w:num w:numId="2" w16cid:durableId="1960641924">
    <w:abstractNumId w:val="7"/>
  </w:num>
  <w:num w:numId="3" w16cid:durableId="1438524172">
    <w:abstractNumId w:val="6"/>
  </w:num>
  <w:num w:numId="4" w16cid:durableId="1017465522">
    <w:abstractNumId w:val="2"/>
  </w:num>
  <w:num w:numId="5" w16cid:durableId="939876037">
    <w:abstractNumId w:val="10"/>
  </w:num>
  <w:num w:numId="6" w16cid:durableId="1845702101">
    <w:abstractNumId w:val="12"/>
  </w:num>
  <w:num w:numId="7" w16cid:durableId="1520268226">
    <w:abstractNumId w:val="9"/>
  </w:num>
  <w:num w:numId="8" w16cid:durableId="1995721079">
    <w:abstractNumId w:val="0"/>
  </w:num>
  <w:num w:numId="9" w16cid:durableId="546375043">
    <w:abstractNumId w:val="3"/>
  </w:num>
  <w:num w:numId="10" w16cid:durableId="1300064283">
    <w:abstractNumId w:val="4"/>
  </w:num>
  <w:num w:numId="11" w16cid:durableId="258023734">
    <w:abstractNumId w:val="8"/>
  </w:num>
  <w:num w:numId="12" w16cid:durableId="155077140">
    <w:abstractNumId w:val="1"/>
  </w:num>
  <w:num w:numId="13" w16cid:durableId="6653215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915"/>
    <w:rsid w:val="00067C21"/>
    <w:rsid w:val="00087BD8"/>
    <w:rsid w:val="00096FA2"/>
    <w:rsid w:val="000A0E88"/>
    <w:rsid w:val="000D1AE0"/>
    <w:rsid w:val="000E30A9"/>
    <w:rsid w:val="000F0316"/>
    <w:rsid w:val="000F599C"/>
    <w:rsid w:val="00127414"/>
    <w:rsid w:val="0015764E"/>
    <w:rsid w:val="001B1669"/>
    <w:rsid w:val="00203C51"/>
    <w:rsid w:val="00246D38"/>
    <w:rsid w:val="00247C97"/>
    <w:rsid w:val="00283625"/>
    <w:rsid w:val="00377705"/>
    <w:rsid w:val="003A776F"/>
    <w:rsid w:val="003C58EA"/>
    <w:rsid w:val="003F2D68"/>
    <w:rsid w:val="00417FAA"/>
    <w:rsid w:val="00445CAA"/>
    <w:rsid w:val="00490404"/>
    <w:rsid w:val="00512C09"/>
    <w:rsid w:val="005314A8"/>
    <w:rsid w:val="005350CE"/>
    <w:rsid w:val="005B3CA0"/>
    <w:rsid w:val="005E1B80"/>
    <w:rsid w:val="005F5FE5"/>
    <w:rsid w:val="00620025"/>
    <w:rsid w:val="0062738A"/>
    <w:rsid w:val="006C46FF"/>
    <w:rsid w:val="006C7DA8"/>
    <w:rsid w:val="00783384"/>
    <w:rsid w:val="007F515C"/>
    <w:rsid w:val="007F657B"/>
    <w:rsid w:val="008103BB"/>
    <w:rsid w:val="00814378"/>
    <w:rsid w:val="00821D0A"/>
    <w:rsid w:val="00883336"/>
    <w:rsid w:val="008C6ECC"/>
    <w:rsid w:val="008E04C6"/>
    <w:rsid w:val="009D5DB1"/>
    <w:rsid w:val="00A57508"/>
    <w:rsid w:val="00A77426"/>
    <w:rsid w:val="00AB4F8E"/>
    <w:rsid w:val="00AC2B86"/>
    <w:rsid w:val="00AD42BA"/>
    <w:rsid w:val="00AE2C2A"/>
    <w:rsid w:val="00B25E59"/>
    <w:rsid w:val="00B83D0B"/>
    <w:rsid w:val="00BB5E3A"/>
    <w:rsid w:val="00BB704A"/>
    <w:rsid w:val="00BD010A"/>
    <w:rsid w:val="00C2237A"/>
    <w:rsid w:val="00C573F0"/>
    <w:rsid w:val="00C92571"/>
    <w:rsid w:val="00CB5915"/>
    <w:rsid w:val="00D102D5"/>
    <w:rsid w:val="00D605D3"/>
    <w:rsid w:val="00DE00E1"/>
    <w:rsid w:val="00DF5F3F"/>
    <w:rsid w:val="00E052CD"/>
    <w:rsid w:val="00E202DF"/>
    <w:rsid w:val="00E644D0"/>
    <w:rsid w:val="00EB5400"/>
    <w:rsid w:val="00F06A82"/>
    <w:rsid w:val="00F11D0B"/>
    <w:rsid w:val="00F3286D"/>
    <w:rsid w:val="00F419F9"/>
    <w:rsid w:val="00F7603E"/>
    <w:rsid w:val="00FA2497"/>
    <w:rsid w:val="00FC46EB"/>
    <w:rsid w:val="00FD666F"/>
    <w:rsid w:val="00FF2A55"/>
    <w:rsid w:val="0146F9ED"/>
    <w:rsid w:val="01C93CBB"/>
    <w:rsid w:val="03CEFFD9"/>
    <w:rsid w:val="04260A99"/>
    <w:rsid w:val="04FC4AFA"/>
    <w:rsid w:val="05371424"/>
    <w:rsid w:val="05CDAE12"/>
    <w:rsid w:val="06CDD2E1"/>
    <w:rsid w:val="0A0A8547"/>
    <w:rsid w:val="0AAF8F87"/>
    <w:rsid w:val="0ACA3D13"/>
    <w:rsid w:val="0AEC90DA"/>
    <w:rsid w:val="0B14D54E"/>
    <w:rsid w:val="0B28D891"/>
    <w:rsid w:val="0D203686"/>
    <w:rsid w:val="0DBC4C77"/>
    <w:rsid w:val="0E42B3DF"/>
    <w:rsid w:val="0FD66C23"/>
    <w:rsid w:val="1109D4F9"/>
    <w:rsid w:val="1172404A"/>
    <w:rsid w:val="11800C33"/>
    <w:rsid w:val="11DF7285"/>
    <w:rsid w:val="129D6909"/>
    <w:rsid w:val="13029AC8"/>
    <w:rsid w:val="131BDC94"/>
    <w:rsid w:val="1354128A"/>
    <w:rsid w:val="13570F9A"/>
    <w:rsid w:val="13B7FB96"/>
    <w:rsid w:val="1439396A"/>
    <w:rsid w:val="144DEFF6"/>
    <w:rsid w:val="1542D75D"/>
    <w:rsid w:val="17077061"/>
    <w:rsid w:val="18F33824"/>
    <w:rsid w:val="193DD279"/>
    <w:rsid w:val="1A53966C"/>
    <w:rsid w:val="1B574D14"/>
    <w:rsid w:val="1B707571"/>
    <w:rsid w:val="1BC931D7"/>
    <w:rsid w:val="1C846524"/>
    <w:rsid w:val="1D0C45D2"/>
    <w:rsid w:val="1E29028A"/>
    <w:rsid w:val="1EE67779"/>
    <w:rsid w:val="20F6C612"/>
    <w:rsid w:val="2296D840"/>
    <w:rsid w:val="22A39079"/>
    <w:rsid w:val="22B3AF9B"/>
    <w:rsid w:val="24381F02"/>
    <w:rsid w:val="243AFEE4"/>
    <w:rsid w:val="25573869"/>
    <w:rsid w:val="261B389F"/>
    <w:rsid w:val="26B32818"/>
    <w:rsid w:val="26C5C82B"/>
    <w:rsid w:val="26E3008E"/>
    <w:rsid w:val="277F1158"/>
    <w:rsid w:val="2952D961"/>
    <w:rsid w:val="29FD68ED"/>
    <w:rsid w:val="29FE1783"/>
    <w:rsid w:val="2AD53212"/>
    <w:rsid w:val="2BC156D2"/>
    <w:rsid w:val="2D57CAE5"/>
    <w:rsid w:val="2D809583"/>
    <w:rsid w:val="2D969AE9"/>
    <w:rsid w:val="2DD0AF24"/>
    <w:rsid w:val="2E102391"/>
    <w:rsid w:val="2E21DD24"/>
    <w:rsid w:val="2EA3F91F"/>
    <w:rsid w:val="30D6003E"/>
    <w:rsid w:val="3134A4F4"/>
    <w:rsid w:val="313ECE9C"/>
    <w:rsid w:val="3264F5AE"/>
    <w:rsid w:val="3365AD3B"/>
    <w:rsid w:val="33C490A8"/>
    <w:rsid w:val="33F1FE13"/>
    <w:rsid w:val="346588FD"/>
    <w:rsid w:val="34DAFDA1"/>
    <w:rsid w:val="3548091A"/>
    <w:rsid w:val="36213E74"/>
    <w:rsid w:val="37A3E678"/>
    <w:rsid w:val="37B4FDC8"/>
    <w:rsid w:val="387FA9DC"/>
    <w:rsid w:val="3A1B7A3D"/>
    <w:rsid w:val="3A665570"/>
    <w:rsid w:val="3CDDCF43"/>
    <w:rsid w:val="3D531AFF"/>
    <w:rsid w:val="3DC3C2A1"/>
    <w:rsid w:val="3F465BC3"/>
    <w:rsid w:val="40571A91"/>
    <w:rsid w:val="408B6A57"/>
    <w:rsid w:val="42567DC4"/>
    <w:rsid w:val="4350D558"/>
    <w:rsid w:val="46B5CD1F"/>
    <w:rsid w:val="47EDB466"/>
    <w:rsid w:val="4BDAF1EC"/>
    <w:rsid w:val="4BF64A63"/>
    <w:rsid w:val="4D6FD96A"/>
    <w:rsid w:val="4E05584C"/>
    <w:rsid w:val="4EF3D453"/>
    <w:rsid w:val="4F679E0C"/>
    <w:rsid w:val="4F8D604D"/>
    <w:rsid w:val="4FCD09AD"/>
    <w:rsid w:val="513186F1"/>
    <w:rsid w:val="51824604"/>
    <w:rsid w:val="518DB3E3"/>
    <w:rsid w:val="533B22B2"/>
    <w:rsid w:val="56CD5ECF"/>
    <w:rsid w:val="59EFE1D3"/>
    <w:rsid w:val="5A379A9C"/>
    <w:rsid w:val="5B09340A"/>
    <w:rsid w:val="5B8BB234"/>
    <w:rsid w:val="5BA0CFF2"/>
    <w:rsid w:val="5D86274B"/>
    <w:rsid w:val="5DB902EF"/>
    <w:rsid w:val="5F54D350"/>
    <w:rsid w:val="60419247"/>
    <w:rsid w:val="60BDC80D"/>
    <w:rsid w:val="60F0A3B1"/>
    <w:rsid w:val="629D606D"/>
    <w:rsid w:val="640808E2"/>
    <w:rsid w:val="657810D3"/>
    <w:rsid w:val="6623F689"/>
    <w:rsid w:val="6721795F"/>
    <w:rsid w:val="672D0991"/>
    <w:rsid w:val="67B6DC72"/>
    <w:rsid w:val="6A1CAFAB"/>
    <w:rsid w:val="6A64AA53"/>
    <w:rsid w:val="6A8DEA17"/>
    <w:rsid w:val="6BDBCED1"/>
    <w:rsid w:val="6DD7143F"/>
    <w:rsid w:val="70756BAA"/>
    <w:rsid w:val="70D3EBD7"/>
    <w:rsid w:val="71527D00"/>
    <w:rsid w:val="7179F663"/>
    <w:rsid w:val="72F303ED"/>
    <w:rsid w:val="74F64524"/>
    <w:rsid w:val="76921585"/>
    <w:rsid w:val="7759DD74"/>
    <w:rsid w:val="775DBAF4"/>
    <w:rsid w:val="7797134F"/>
    <w:rsid w:val="78CDC2E5"/>
    <w:rsid w:val="794E0F56"/>
    <w:rsid w:val="79710492"/>
    <w:rsid w:val="7A955BB6"/>
    <w:rsid w:val="7AA89807"/>
    <w:rsid w:val="7B71D961"/>
    <w:rsid w:val="7DF0EBC7"/>
    <w:rsid w:val="7E20DEA0"/>
    <w:rsid w:val="7E30D9C0"/>
    <w:rsid w:val="7E38EA11"/>
    <w:rsid w:val="7FC2F9B3"/>
    <w:rsid w:val="7FD39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D2C045"/>
  <w15:chartTrackingRefBased/>
  <w15:docId w15:val="{37764C90-8C1A-4E50-8DD8-D1DAB004A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B3CA0"/>
    <w:pPr>
      <w:jc w:val="both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591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591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5915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5915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5915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5915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5915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5915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5915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Style1" w:customStyle="1">
    <w:name w:val="Style1"/>
    <w:basedOn w:val="Normal"/>
    <w:link w:val="Style1Char"/>
    <w:qFormat/>
    <w:rsid w:val="008E04C6"/>
    <w:pPr>
      <w:spacing w:line="300" w:lineRule="auto"/>
    </w:pPr>
    <w:rPr>
      <w:rFonts w:ascii="Century Gothic" w:hAnsi="Century Gothic"/>
      <w:sz w:val="24"/>
      <w:szCs w:val="24"/>
    </w:rPr>
  </w:style>
  <w:style w:type="character" w:styleId="Style1Char" w:customStyle="1">
    <w:name w:val="Style1 Char"/>
    <w:basedOn w:val="DefaultParagraphFont"/>
    <w:link w:val="Style1"/>
    <w:rsid w:val="008E04C6"/>
    <w:rPr>
      <w:rFonts w:ascii="Century Gothic" w:hAnsi="Century Gothic"/>
      <w:sz w:val="24"/>
      <w:szCs w:val="24"/>
    </w:rPr>
  </w:style>
  <w:style w:type="character" w:styleId="Heading1Char" w:customStyle="1">
    <w:name w:val="Heading 1 Char"/>
    <w:basedOn w:val="DefaultParagraphFont"/>
    <w:link w:val="Heading1"/>
    <w:uiPriority w:val="9"/>
    <w:rsid w:val="00CB591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CB591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B591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B5915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B5915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B5915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B5915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B5915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B59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591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B591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5915"/>
    <w:pPr>
      <w:numPr>
        <w:ilvl w:val="1"/>
      </w:numPr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B59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5915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B5915"/>
    <w:rPr>
      <w:rFonts w:ascii="Arial" w:hAnsi="Ari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59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59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91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B5915"/>
    <w:rPr>
      <w:rFonts w:ascii="Arial" w:hAnsi="Ari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5915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rFonts w:ascii="Arial" w:hAnsi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A57508"/>
    <w:pPr>
      <w:spacing w:after="0" w:line="240" w:lineRule="auto"/>
    </w:pPr>
    <w:rPr>
      <w:rFonts w:ascii="Arial" w:hAnsi="Arial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f6be43-3081-44f6-9535-5c0f16be815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6BBF1CAE02044693B5B2D3FA6730BB" ma:contentTypeVersion="12" ma:contentTypeDescription="Create a new document." ma:contentTypeScope="" ma:versionID="870f3815a081a518c710777a61504cd3">
  <xsd:schema xmlns:xsd="http://www.w3.org/2001/XMLSchema" xmlns:xs="http://www.w3.org/2001/XMLSchema" xmlns:p="http://schemas.microsoft.com/office/2006/metadata/properties" xmlns:ns2="1ff6be43-3081-44f6-9535-5c0f16be8153" targetNamespace="http://schemas.microsoft.com/office/2006/metadata/properties" ma:root="true" ma:fieldsID="04650ec917e61951068557281aebb7f4" ns2:_="">
    <xsd:import namespace="1ff6be43-3081-44f6-9535-5c0f16be81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f6be43-3081-44f6-9535-5c0f16be8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abd5989-7fff-46ea-aeef-f8575643eb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E6E01D-B127-4CEC-86F9-375B21B4E7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52C66D-36CB-4021-B3A8-CD19CCFD5D0C}">
  <ds:schemaRefs>
    <ds:schemaRef ds:uri="658f4aa7-4fba-475e-a2fa-2a007389f6b9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dc52d7c8-e782-4b39-a921-46028f0d14f7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249B8FB-71B9-47F6-9E1F-006BAA257DE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Keele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Rosie Harrison</dc:creator>
  <cp:keywords/>
  <dc:description/>
  <cp:lastModifiedBy>Alice Faux-Nightingale</cp:lastModifiedBy>
  <cp:revision>78</cp:revision>
  <dcterms:created xsi:type="dcterms:W3CDTF">2024-02-07T16:40:00Z</dcterms:created>
  <dcterms:modified xsi:type="dcterms:W3CDTF">2026-03-10T15:55:25Z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0x010100BF6BBF1CAE02044693B5B2D3FA6730BB</vt:lpwstr>
  </property>
  <property fmtid="{D5CDD505-2E9C-101B-9397-08002B2CF9AE}" pid="3" name="MediaServiceImageTags">
    <vt:lpwstr/>
  </property>
  <property fmtid="{D5CDD505-2E9C-101B-9397-08002B2CF9AE}" pid="4" name="Order">
    <vt:r8>13900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