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CFC8B" w14:textId="732441CB" w:rsidR="00847E88" w:rsidRDefault="00B74990" w:rsidP="00847E88">
      <w:pPr>
        <w:rPr>
          <w:rFonts w:ascii="Gill Sans MT" w:hAnsi="Gill Sans MT"/>
          <w:b/>
          <w:bCs/>
          <w:noProof/>
          <w:u w:val="single"/>
        </w:rPr>
      </w:pPr>
      <w:r w:rsidRPr="0023557C">
        <w:rPr>
          <w:rFonts w:ascii="Gill Sans MT" w:hAnsi="Gill Sans MT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1791B4" wp14:editId="64827255">
                <wp:simplePos x="0" y="0"/>
                <wp:positionH relativeFrom="column">
                  <wp:posOffset>3007995</wp:posOffset>
                </wp:positionH>
                <wp:positionV relativeFrom="paragraph">
                  <wp:posOffset>203200</wp:posOffset>
                </wp:positionV>
                <wp:extent cx="1473835" cy="292100"/>
                <wp:effectExtent l="0" t="0" r="0" b="0"/>
                <wp:wrapNone/>
                <wp:docPr id="1134043523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12537E" w14:textId="50619406" w:rsidR="008E44B2" w:rsidRPr="00C556E1" w:rsidRDefault="003D494D" w:rsidP="008E44B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</w:t>
                            </w:r>
                            <w:r w:rsidR="008E44B2"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791B4" id="_x0000_t202" coordsize="21600,21600" o:spt="202" path="m,l,21600r21600,l21600,xe">
                <v:stroke joinstyle="miter"/>
                <v:path gradientshapeok="t" o:connecttype="rect"/>
              </v:shapetype>
              <v:shape id="Zone de texte 26" o:spid="_x0000_s1026" type="#_x0000_t202" style="position:absolute;margin-left:236.85pt;margin-top:16pt;width:116.05pt;height: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R2BNwIAAGUEAAAOAAAAZHJzL2Uyb0RvYy54bWysVEtv2zAMvg/YfxB0X+y8+jDiFFmKDAOC&#10;tkA69KzIUmxAFjVJiZ39+lGy82i307AcFFKk+Pg+0rOHtlbkIKyrQOd0OEgpEZpDUeldTn+8rr7c&#10;UeI80wVToEVOj8LRh/nnT7PGZGIEJahCWIJBtMsak9PSe5MlieOlqJkbgBEajRJszTyqdpcUljUY&#10;vVbJKE1vkgZsYSxw4RzePnZGOo/xpRTcP0vphCcqp1ibj6eN5zacyXzGsp1lpqx4Xwb7hypqVmlM&#10;eg71yDwje1v9EaquuAUH0g841AlIWXERe8BuhumHbjYlMyL2guA4c4bJ/b+w/OmwMS+W+PYrtEhg&#10;AKQxLnN4Gfpppa3DP1ZK0I4QHs+widYTHh5Nbsd34yklHG2j+9Ewjbgml9fGOv9NQE2CkFOLtES0&#10;2GHtPGZE15NLSOZAVcWqUioqR7dUlhwYMojEF9BQopjzeJnTVfyFojHEu2dKkyanN+NpGjNpCPE6&#10;P6XR/dJkkHy7bfvOt1AcERAL3aw4w1cVVr3GlC/M4nAgBjjw/hkPqQCTQC9RUoL99bf74I+coZWS&#10;Boctp+7nnlmBnXzXyOb9cDIJ0xmVyfR2hIq9tmyvLXpfLwHRGOJqGR7F4O/VSZQW6jfci0XIiiam&#10;OebOqT+JS9+tAO4VF4tFdMJ5NMyv9cbwEDpAHzh5bd+YNT1xHil/gtNYsuwDf51veKlhsfcgq0hu&#10;ALhDtccdZzkS1u9dWJZrPXpdvg7z3wAAAP//AwBQSwMEFAAGAAgAAAAhALy/CjXhAAAACQEAAA8A&#10;AABkcnMvZG93bnJldi54bWxMj8FOwzAMhu9IvENkJG4sYQM6laYTQiCYRDUoSFyz1rSFxqmSbC17&#10;eswJbrb86ff3Z6vJ9mKPPnSONJzPFAikytUdNRreXu/PliBCNFSb3hFq+MYAq/z4KDNp7UZ6wX0Z&#10;G8EhFFKjoY1xSKUMVYvWhJkbkPj24bw1kVffyNqbkcNtL+dKXUlrOuIPrRnwtsXqq9xZDe9j+eA3&#10;6/Xn8/BYHDaHsnjCu0Lr05Pp5hpExCn+wfCrz+qQs9PW7agOotdwkSwSRjUs5tyJgURdcpctD0sF&#10;Ms/k/wb5DwAAAP//AwBQSwECLQAUAAYACAAAACEAtoM4kv4AAADhAQAAEwAAAAAAAAAAAAAAAAAA&#10;AAAAW0NvbnRlbnRfVHlwZXNdLnhtbFBLAQItABQABgAIAAAAIQA4/SH/1gAAAJQBAAALAAAAAAAA&#10;AAAAAAAAAC8BAABfcmVscy8ucmVsc1BLAQItABQABgAIAAAAIQB3bR2BNwIAAGUEAAAOAAAAAAAA&#10;AAAAAAAAAC4CAABkcnMvZTJvRG9jLnhtbFBLAQItABQABgAIAAAAIQC8vwo14QAAAAkBAAAPAAAA&#10;AAAAAAAAAAAAAJEEAABkcnMvZG93bnJldi54bWxQSwUGAAAAAAQABADzAAAAnwUAAAAA&#10;" fillcolor="window" stroked="f" strokeweight=".5pt">
                <v:textbox>
                  <w:txbxContent>
                    <w:p w14:paraId="3012537E" w14:textId="50619406" w:rsidR="008E44B2" w:rsidRPr="00C556E1" w:rsidRDefault="003D494D" w:rsidP="008E44B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</w:t>
                      </w:r>
                      <w:r w:rsidR="008E44B2"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rate (%)</w:t>
                      </w:r>
                    </w:p>
                  </w:txbxContent>
                </v:textbox>
              </v:shape>
            </w:pict>
          </mc:Fallback>
        </mc:AlternateContent>
      </w:r>
      <w:r w:rsidRPr="0023557C">
        <w:rPr>
          <w:rFonts w:ascii="Gill Sans MT" w:hAnsi="Gill Sans MT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BFDF51" wp14:editId="458C61AF">
                <wp:simplePos x="0" y="0"/>
                <wp:positionH relativeFrom="column">
                  <wp:posOffset>4478627</wp:posOffset>
                </wp:positionH>
                <wp:positionV relativeFrom="paragraph">
                  <wp:posOffset>204276</wp:posOffset>
                </wp:positionV>
                <wp:extent cx="1050925" cy="265430"/>
                <wp:effectExtent l="0" t="0" r="0" b="1270"/>
                <wp:wrapNone/>
                <wp:docPr id="240434872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62B650" w14:textId="77777777" w:rsidR="008E44B2" w:rsidRPr="00C556E1" w:rsidRDefault="008E44B2" w:rsidP="008E44B2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01F9053D" w14:textId="77777777" w:rsidR="008E44B2" w:rsidRPr="00C556E1" w:rsidRDefault="008E44B2" w:rsidP="008E44B2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FDF51" id="Zone de texte 27" o:spid="_x0000_s1027" type="#_x0000_t202" style="position:absolute;margin-left:352.65pt;margin-top:16.1pt;width:82.75pt;height:2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/DfOQIAAGwEAAAOAAAAZHJzL2Uyb0RvYy54bWysVEtv2zAMvg/YfxB0X+ykSdYacYosRYYB&#10;RVsgHXpWZCkWIIuapMTOfv0oOa91Ow3LQSFFio/vIz277xpN9sJ5Baakw0FOiTAcKmW2Jf3+uvp0&#10;S4kPzFRMgxElPQhP7+cfP8xaW4gR1KAr4QgGMb5obUnrEGyRZZ7XomF+AFYYNEpwDQuoum1WOdZi&#10;9EZnozyfZi24yjrgwnu8feiNdJ7iSyl4eJbSi0B0SbG2kE6Xzk08s/mMFVvHbK34sQz2D1U0TBlM&#10;eg71wAIjO6f+CNUo7sCDDAMOTQZSKi5SD9jNMH/XzbpmVqReEBxvzzD5/xeWP+3X9sWR0H2BDgmM&#10;gLTWFx4vYz+ddE38x0oJ2hHCwxk20QXC46N8kt+NJpRwtI2mk/FNwjW7vLbOh68CGhKFkjqkJaHF&#10;9o8+YEZ0PbnEZB60qlZK66Qc/FI7smfIIBJfQUuJZj7gZUlX6ReLxhC/PdOGtCWd3kzylMlAjNf7&#10;aYPulyajFLpNR1R1BcAGqgPi4qAfGW/5SmHxj5j5hTmcEYQC5z484yE1YC44SpTU4H7+7T76I3Vo&#10;paTFmSup/7FjTmBD3wySejccj+OQJmU8+TxCxV1bNtcWs2uWgKAMccMsT2L0D/okSgfNG67HImZF&#10;EzMcc5c0nMRl6DcB14uLxSI54VhaFh7N2vIYOjIQqXnt3pizR/4CMv8Ep+lkxTsae9/40sBiF0Cq&#10;xHHEuUf1CD+OdOLtuH5xZ6715HX5SMx/AQAA//8DAFBLAwQUAAYACAAAACEAZF9Mp+AAAAAJAQAA&#10;DwAAAGRycy9kb3ducmV2LnhtbEyPQUvDQBCF74L/YRnBm901VVtiNkVE0YKhGgWv22RMotnZsLtt&#10;Yn+940mPw/t4871sNdle7NGHzpGG85kCgVS5uqNGw9vr/dkSRIiGatM7Qg3fGGCVHx9lJq3dSC+4&#10;L2MjuIRCajS0MQ6plKFq0ZowcwMSZx/OWxP59I2svRm53PYyUepKWtMRf2jNgLctVl/lzmp4H8sH&#10;v1mvP5+Hx+KwOZTFE94VWp+eTDfXICJO8Q+GX31Wh5ydtm5HdRC9hoW6nDOqYZ4kIBhYLhRv2XJy&#10;oUDmmfy/IP8BAAD//wMAUEsBAi0AFAAGAAgAAAAhALaDOJL+AAAA4QEAABMAAAAAAAAAAAAAAAAA&#10;AAAAAFtDb250ZW50X1R5cGVzXS54bWxQSwECLQAUAAYACAAAACEAOP0h/9YAAACUAQAACwAAAAAA&#10;AAAAAAAAAAAvAQAAX3JlbHMvLnJlbHNQSwECLQAUAAYACAAAACEANMvw3zkCAABsBAAADgAAAAAA&#10;AAAAAAAAAAAuAgAAZHJzL2Uyb0RvYy54bWxQSwECLQAUAAYACAAAACEAZF9Mp+AAAAAJAQAADwAA&#10;AAAAAAAAAAAAAACTBAAAZHJzL2Rvd25yZXYueG1sUEsFBgAAAAAEAAQA8wAAAKAFAAAAAA==&#10;" fillcolor="window" stroked="f" strokeweight=".5pt">
                <v:textbox>
                  <w:txbxContent>
                    <w:p w14:paraId="4C62B650" w14:textId="77777777" w:rsidR="008E44B2" w:rsidRPr="00C556E1" w:rsidRDefault="008E44B2" w:rsidP="008E44B2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01F9053D" w14:textId="77777777" w:rsidR="008E44B2" w:rsidRPr="00C556E1" w:rsidRDefault="008E44B2" w:rsidP="008E44B2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7125" w:rsidRPr="0023557C">
        <w:rPr>
          <w:rFonts w:ascii="Gill Sans MT" w:hAnsi="Gill Sans MT"/>
          <w:b/>
          <w:bCs/>
          <w:noProof/>
          <w:u w:val="single"/>
        </w:rPr>
        <w:t>R</w:t>
      </w:r>
      <w:r w:rsidR="00847E88" w:rsidRPr="0023557C">
        <w:rPr>
          <w:rFonts w:ascii="Gill Sans MT" w:hAnsi="Gill Sans MT"/>
          <w:b/>
          <w:bCs/>
          <w:noProof/>
          <w:u w:val="single"/>
        </w:rPr>
        <w:t>egion</w:t>
      </w:r>
    </w:p>
    <w:p w14:paraId="1E5A8671" w14:textId="1F14BF8C" w:rsidR="00701482" w:rsidRDefault="00701482" w:rsidP="00B74990">
      <w:pPr>
        <w:rPr>
          <w:rFonts w:ascii="Gill Sans MT" w:hAnsi="Gill Sans MT"/>
          <w:b/>
          <w:bCs/>
          <w:noProof/>
          <w:u w:val="single"/>
        </w:rPr>
      </w:pPr>
      <w:r>
        <w:rPr>
          <w:noProof/>
        </w:rPr>
        <w:drawing>
          <wp:inline distT="0" distB="0" distL="0" distR="0" wp14:anchorId="3A78247C" wp14:editId="15172771">
            <wp:extent cx="5972699" cy="4357315"/>
            <wp:effectExtent l="0" t="0" r="0" b="5715"/>
            <wp:docPr id="898596201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52" b="2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35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A921D2" w14:textId="12C06713" w:rsidR="005B6D2D" w:rsidRDefault="005B6D2D" w:rsidP="005B6D2D">
      <w:pPr>
        <w:pStyle w:val="Lgende"/>
        <w:rPr>
          <w:b w:val="0"/>
          <w:bCs w:val="0"/>
        </w:rPr>
      </w:pPr>
      <w:r>
        <w:t xml:space="preserve">Supplementary Fig. </w:t>
      </w:r>
      <w:fldSimple w:instr=" SEQ Supplementary_Fig. \* ARABIC ">
        <w:r>
          <w:rPr>
            <w:noProof/>
          </w:rPr>
          <w:t>1</w:t>
        </w:r>
      </w:fldSimple>
      <w:r>
        <w:t xml:space="preserve"> </w:t>
      </w:r>
      <w:r w:rsidRPr="0080059F">
        <w:rPr>
          <w:b w:val="0"/>
          <w:bCs w:val="0"/>
        </w:rPr>
        <w:t xml:space="preserve">Pooled </w:t>
      </w:r>
      <w:r>
        <w:rPr>
          <w:b w:val="0"/>
          <w:bCs w:val="0"/>
        </w:rPr>
        <w:t>case fatality</w:t>
      </w:r>
      <w:r w:rsidRPr="0080059F">
        <w:rPr>
          <w:b w:val="0"/>
          <w:bCs w:val="0"/>
        </w:rPr>
        <w:t xml:space="preserve"> rate among confirmed Mpox cases by CAR</w:t>
      </w:r>
      <w:r>
        <w:rPr>
          <w:b w:val="0"/>
          <w:bCs w:val="0"/>
        </w:rPr>
        <w:t>’s</w:t>
      </w:r>
      <w:r w:rsidRPr="0080059F">
        <w:rPr>
          <w:b w:val="0"/>
          <w:bCs w:val="0"/>
        </w:rPr>
        <w:t xml:space="preserve"> region</w:t>
      </w:r>
      <w:r>
        <w:rPr>
          <w:b w:val="0"/>
          <w:bCs w:val="0"/>
        </w:rPr>
        <w:t>s</w:t>
      </w:r>
    </w:p>
    <w:p w14:paraId="5D42B333" w14:textId="77777777" w:rsidR="00701482" w:rsidRPr="0023557C" w:rsidRDefault="00701482" w:rsidP="00847E88">
      <w:pPr>
        <w:rPr>
          <w:rFonts w:ascii="Gill Sans MT" w:hAnsi="Gill Sans MT"/>
          <w:b/>
          <w:bCs/>
          <w:noProof/>
          <w:u w:val="single"/>
        </w:rPr>
      </w:pPr>
    </w:p>
    <w:p w14:paraId="3439A714" w14:textId="73ECBCDB" w:rsidR="00540C5B" w:rsidRDefault="00B74990" w:rsidP="00540C5B">
      <w:pPr>
        <w:rPr>
          <w:noProof/>
        </w:rPr>
      </w:pPr>
      <w:r w:rsidRPr="0023557C">
        <w:rPr>
          <w:rFonts w:ascii="Gill Sans MT" w:hAnsi="Gill Sans MT"/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5317F6" wp14:editId="253BF47B">
                <wp:simplePos x="0" y="0"/>
                <wp:positionH relativeFrom="column">
                  <wp:posOffset>2826385</wp:posOffset>
                </wp:positionH>
                <wp:positionV relativeFrom="paragraph">
                  <wp:posOffset>-55466</wp:posOffset>
                </wp:positionV>
                <wp:extent cx="1473835" cy="292590"/>
                <wp:effectExtent l="0" t="0" r="0" b="0"/>
                <wp:wrapNone/>
                <wp:docPr id="1304720848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292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C4876C" w14:textId="77777777" w:rsidR="00701482" w:rsidRPr="00C556E1" w:rsidRDefault="00701482" w:rsidP="0070148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</w:t>
                            </w:r>
                            <w:r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317F6" id="_x0000_s1028" type="#_x0000_t202" style="position:absolute;margin-left:222.55pt;margin-top:-4.35pt;width:116.05pt;height:23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v3iOgIAAGwEAAAOAAAAZHJzL2Uyb0RvYy54bWysVEtv2zAMvg/YfxB0X5xn2xhxiixFhgFF&#10;WyAdelZkKRYgi5qkxM5+/Sg5r3Y7DctBIUWKj+8jPbtva032wnkFpqCDXp8SYTiUymwL+uN19eWO&#10;Eh+YKZkGIwp6EJ7ezz9/mjU2F0OoQJfCEQxifN7YglYh2DzLPK9EzXwPrDBolOBqFlB126x0rMHo&#10;tc6G/f5N1oArrQMuvMfbh85I5ym+lIKHZym9CEQXFGsL6XTp3MQzm89YvnXMVoofy2D/UEXNlMGk&#10;51APLDCyc+qPULXiDjzI0ONQZyCl4iL1gN0M+h+6WVfMitQLguPtGSb//8Lyp/3avjgS2q/QIoER&#10;kMb63ONl7KeVro7/WClBO0J4OMMm2kB4fDS+Hd2NJpRwtA2nw8k04ZpdXlvnwzcBNYlCQR3SktBi&#10;+0cfMCO6nlxiMg9alSuldVIOfqkd2TNkEIkvoaFEMx/wsqCr9ItFY4h3z7QhTUFvRpN+ymQgxuv8&#10;tEH3S5NRCu2mJarE8k8AbKA8IC4OupHxlq8UFv+ImV+YwxlBKHDuwzMeUgPmgqNESQXu19/uoz9S&#10;h1ZKGpy5gvqfO+YENvTdIKnTwXgchzQp48ntEBV3bdlcW8yuXgKCMsANszyJ0T/okygd1G+4HouY&#10;FU3McMxd0HASl6HbBFwvLhaL5IRjaVl4NGvLY+jIQKTmtX1jzh75C8j8E5ymk+UfaOx840sDi10A&#10;qRLHEecO1SP8ONKJt+P6xZ251pPX5SMx/w0AAP//AwBQSwMEFAAGAAgAAAAhAM1ZS6DiAAAACQEA&#10;AA8AAABkcnMvZG93bnJldi54bWxMj1FLwzAUhd8F/0O4gm9bulnXUZsOEUUHK3Od4GvWXNtqc1OS&#10;bK379cYnfbycj3O+m61G3bETWtcaEjCbRsCQKqNaqgW87Z8mS2DOS1KyM4QCvtHBKr+8yGSqzEA7&#10;PJW+ZqGEXCoFNN73KeeualBLNzU9Usg+jNXSh9PWXFk5hHLd8XkULbiWLYWFRvb40GD1VR61gPeh&#10;fLbb9frztX8pzttzWWzwsRDi+mq8vwPmcfR/MPzqB3XIg9PBHEk51gmI49tZQAVMlgmwACySZA7s&#10;IOAmiYHnGf//Qf4DAAD//wMAUEsBAi0AFAAGAAgAAAAhALaDOJL+AAAA4QEAABMAAAAAAAAAAAAA&#10;AAAAAAAAAFtDb250ZW50X1R5cGVzXS54bWxQSwECLQAUAAYACAAAACEAOP0h/9YAAACUAQAACwAA&#10;AAAAAAAAAAAAAAAvAQAAX3JlbHMvLnJlbHNQSwECLQAUAAYACAAAACEAPhb94joCAABsBAAADgAA&#10;AAAAAAAAAAAAAAAuAgAAZHJzL2Uyb0RvYy54bWxQSwECLQAUAAYACAAAACEAzVlLoOIAAAAJAQAA&#10;DwAAAAAAAAAAAAAAAACUBAAAZHJzL2Rvd25yZXYueG1sUEsFBgAAAAAEAAQA8wAAAKMFAAAAAA==&#10;" fillcolor="window" stroked="f" strokeweight=".5pt">
                <v:textbox>
                  <w:txbxContent>
                    <w:p w14:paraId="18C4876C" w14:textId="77777777" w:rsidR="00701482" w:rsidRPr="00C556E1" w:rsidRDefault="00701482" w:rsidP="0070148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</w:t>
                      </w:r>
                      <w:r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rate (%)</w:t>
                      </w:r>
                    </w:p>
                  </w:txbxContent>
                </v:textbox>
              </v:shape>
            </w:pict>
          </mc:Fallback>
        </mc:AlternateContent>
      </w:r>
      <w:r w:rsidRPr="0023557C">
        <w:rPr>
          <w:rFonts w:ascii="Gill Sans MT" w:hAnsi="Gill Sans MT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9070AF" wp14:editId="571A783C">
                <wp:simplePos x="0" y="0"/>
                <wp:positionH relativeFrom="column">
                  <wp:posOffset>4302760</wp:posOffset>
                </wp:positionH>
                <wp:positionV relativeFrom="paragraph">
                  <wp:posOffset>-27112</wp:posOffset>
                </wp:positionV>
                <wp:extent cx="1050925" cy="265430"/>
                <wp:effectExtent l="0" t="0" r="0" b="1270"/>
                <wp:wrapNone/>
                <wp:docPr id="2139627613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ED16C2" w14:textId="77777777" w:rsidR="00701482" w:rsidRPr="00C556E1" w:rsidRDefault="00701482" w:rsidP="00701482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168EC47B" w14:textId="77777777" w:rsidR="00701482" w:rsidRPr="00C556E1" w:rsidRDefault="00701482" w:rsidP="00701482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070AF" id="_x0000_s1029" type="#_x0000_t202" style="position:absolute;margin-left:338.8pt;margin-top:-2.15pt;width:82.75pt;height:20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6uOgIAAGwEAAAOAAAAZHJzL2Uyb0RvYy54bWysVEtv2zAMvg/YfxB0X+w81wZxiixFhgFB&#10;WyAdelZkKRYgi5qkxM5+/Sg5r3U7DctBIUWKj+8jPXtoa00OwnkFpqD9Xk6JMBxKZXYF/f66+nRH&#10;iQ/MlEyDEQU9Ck8f5h8/zBo7FQOoQJfCEQxi/LSxBa1CsNMs87wSNfM9sMKgUYKrWUDV7bLSsQaj&#10;1zob5Pkka8CV1gEX3uPtY2ek8xRfSsHDs5ReBKILirWFdLp0buOZzWdsunPMVoqfymD/UEXNlMGk&#10;l1CPLDCyd+qPULXiDjzI0ONQZyCl4iL1gN3083fdbCpmReoFwfH2ApP/f2H502FjXxwJ7RdokcAI&#10;SGP91ONl7KeVro7/WClBO0J4vMAm2kB4fJSP8/vBmBKOtsFkPBomXLPra+t8+CqgJlEoqENaElrs&#10;sPYBM6Lr2SUm86BVuVJaJ+Xol9qRA0MGkfgSGko08wEvC7pKv1g0hvjtmTakKehkOM5TJgMxXuen&#10;Dbpfm4xSaLctUWVBh2cAtlAeERcH3ch4y1cKi19j5hfmcEYQCpz78IyH1IC54CRRUoH7+bf76I/U&#10;oZWSBmeuoP7HnjmBDX0zSOp9fzSKQ5qU0fjzABV3a9neWsy+XgKC0scNszyJ0T/osygd1G+4HouY&#10;FU3McMxd0HAWl6HbBFwvLhaL5IRjaVlYm43lMXRkIFLz2r4xZ0/8BWT+Cc7TyabvaOx840sDi30A&#10;qRLHEecO1RP8ONKJt9P6xZ251ZPX9SMx/wUAAP//AwBQSwMEFAAGAAgAAAAhAKHZXkTiAAAACQEA&#10;AA8AAABkcnMvZG93bnJldi54bWxMj1FLwzAUhd8F/0O4gm9bOjvbUZsOEUUHK9Mq+Jo117ba3JQk&#10;W+t+vfFJHy/n45zv5utJ9+yI1nWGBCzmETCk2qiOGgFvrw+zFTDnJSnZG0IB3+hgXZyf5TJTZqQX&#10;PFa+YaGEXCYFtN4PGeeublFLNzcDUsg+jNXSh9M2XFk5hnLd86soSriWHYWFVg5412L9VR20gPex&#10;erS7zebzeXgqT7tTVW7xvhTi8mK6vQHmcfJ/MPzqB3UogtPeHEg51gtI0jQJqIDZMgYWgNUyXgDb&#10;C4jTa+BFzv9/UPwAAAD//wMAUEsBAi0AFAAGAAgAAAAhALaDOJL+AAAA4QEAABMAAAAAAAAAAAAA&#10;AAAAAAAAAFtDb250ZW50X1R5cGVzXS54bWxQSwECLQAUAAYACAAAACEAOP0h/9YAAACUAQAACwAA&#10;AAAAAAAAAAAAAAAvAQAAX3JlbHMvLnJlbHNQSwECLQAUAAYACAAAACEAi6kerjoCAABsBAAADgAA&#10;AAAAAAAAAAAAAAAuAgAAZHJzL2Uyb0RvYy54bWxQSwECLQAUAAYACAAAACEAodleROIAAAAJAQAA&#10;DwAAAAAAAAAAAAAAAACUBAAAZHJzL2Rvd25yZXYueG1sUEsFBgAAAAAEAAQA8wAAAKMFAAAAAA==&#10;" fillcolor="window" stroked="f" strokeweight=".5pt">
                <v:textbox>
                  <w:txbxContent>
                    <w:p w14:paraId="04ED16C2" w14:textId="77777777" w:rsidR="00701482" w:rsidRPr="00C556E1" w:rsidRDefault="00701482" w:rsidP="00701482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168EC47B" w14:textId="77777777" w:rsidR="00701482" w:rsidRPr="00C556E1" w:rsidRDefault="00701482" w:rsidP="00701482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0D91">
        <w:rPr>
          <w:noProof/>
        </w:rPr>
        <w:drawing>
          <wp:inline distT="0" distB="0" distL="0" distR="0" wp14:anchorId="71B435AA" wp14:editId="5ED04647">
            <wp:extent cx="5796108" cy="4107622"/>
            <wp:effectExtent l="0" t="0" r="0" b="7620"/>
            <wp:docPr id="736791990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8" t="4507" r="1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964" cy="410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C9A0A3" w14:textId="3D88D5F8" w:rsidR="005B6D2D" w:rsidRPr="00D373CD" w:rsidRDefault="005B6D2D" w:rsidP="005B6D2D">
      <w:pPr>
        <w:pStyle w:val="Lgende"/>
        <w:rPr>
          <w:b w:val="0"/>
          <w:bCs w:val="0"/>
        </w:rPr>
      </w:pPr>
      <w:r>
        <w:t xml:space="preserve">Supplementary Fig. </w:t>
      </w:r>
      <w:r>
        <w:fldChar w:fldCharType="begin"/>
      </w:r>
      <w:r>
        <w:instrText xml:space="preserve"> SEQ Supplementary_Fig. \* ARABIC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 w:rsidRPr="00D373CD">
        <w:rPr>
          <w:b w:val="0"/>
          <w:bCs w:val="0"/>
        </w:rPr>
        <w:t xml:space="preserve"> Pooled case fatality rate by </w:t>
      </w:r>
      <w:r>
        <w:rPr>
          <w:b w:val="0"/>
          <w:bCs w:val="0"/>
        </w:rPr>
        <w:t xml:space="preserve">region location </w:t>
      </w:r>
      <w:r w:rsidRPr="00D373CD">
        <w:rPr>
          <w:b w:val="0"/>
          <w:bCs w:val="0"/>
        </w:rPr>
        <w:t xml:space="preserve">among </w:t>
      </w:r>
      <w:r>
        <w:rPr>
          <w:b w:val="0"/>
          <w:bCs w:val="0"/>
        </w:rPr>
        <w:t>confirmed</w:t>
      </w:r>
      <w:r w:rsidRPr="00D373CD">
        <w:rPr>
          <w:b w:val="0"/>
          <w:bCs w:val="0"/>
        </w:rPr>
        <w:t xml:space="preserve"> Mpox cases in CAR </w:t>
      </w:r>
      <w:r w:rsidRPr="00D373CD">
        <w:rPr>
          <w:b w:val="0"/>
          <w:bCs w:val="0"/>
          <w:i/>
          <w:iCs/>
        </w:rPr>
        <w:t>(HCW: Healthcare worker)</w:t>
      </w:r>
    </w:p>
    <w:p w14:paraId="2D859739" w14:textId="77777777" w:rsidR="00CB10A9" w:rsidRDefault="00CB10A9" w:rsidP="009E4BE5"/>
    <w:p w14:paraId="25F57158" w14:textId="77777777" w:rsidR="00CB10A9" w:rsidRDefault="00CB10A9" w:rsidP="009E4BE5"/>
    <w:p w14:paraId="1F2E7680" w14:textId="77777777" w:rsidR="00CB10A9" w:rsidRDefault="00CB10A9" w:rsidP="009E4BE5"/>
    <w:p w14:paraId="034CF0EE" w14:textId="77777777" w:rsidR="00CB10A9" w:rsidRDefault="00CB10A9" w:rsidP="009E4BE5"/>
    <w:p w14:paraId="1B4922F9" w14:textId="77777777" w:rsidR="00CB10A9" w:rsidRDefault="00CB10A9" w:rsidP="009E4BE5"/>
    <w:p w14:paraId="31D4C5AD" w14:textId="77777777" w:rsidR="00CB10A9" w:rsidRDefault="00CB10A9" w:rsidP="009E4BE5"/>
    <w:p w14:paraId="6B03E264" w14:textId="77777777" w:rsidR="00CB10A9" w:rsidRDefault="00CB10A9" w:rsidP="009E4BE5"/>
    <w:p w14:paraId="1ABD320F" w14:textId="77777777" w:rsidR="00CB10A9" w:rsidRDefault="00CB10A9" w:rsidP="009E4BE5"/>
    <w:p w14:paraId="2431088E" w14:textId="77777777" w:rsidR="00CB10A9" w:rsidRDefault="00CB10A9" w:rsidP="009E4BE5"/>
    <w:p w14:paraId="174D0BC5" w14:textId="77777777" w:rsidR="00CB10A9" w:rsidRDefault="00CB10A9" w:rsidP="009E4BE5"/>
    <w:p w14:paraId="23ADBF2C" w14:textId="77777777" w:rsidR="00CB10A9" w:rsidRDefault="00CB10A9" w:rsidP="009E4BE5"/>
    <w:p w14:paraId="53DD3D7D" w14:textId="77777777" w:rsidR="00B74990" w:rsidRDefault="00B74990" w:rsidP="009E4BE5"/>
    <w:p w14:paraId="6C5D9A4D" w14:textId="77777777" w:rsidR="00B74990" w:rsidRDefault="00B74990" w:rsidP="009E4BE5"/>
    <w:p w14:paraId="17988CAE" w14:textId="77777777" w:rsidR="006B7772" w:rsidRPr="009E4BE5" w:rsidRDefault="006B7772" w:rsidP="009E4BE5"/>
    <w:p w14:paraId="3263B7CF" w14:textId="4927E2D5" w:rsidR="00B97125" w:rsidRDefault="00A566F4" w:rsidP="00B97125">
      <w:pPr>
        <w:rPr>
          <w:rFonts w:ascii="Gill Sans MT" w:hAnsi="Gill Sans MT"/>
          <w:b/>
          <w:bCs/>
          <w:noProof/>
          <w:u w:val="single"/>
        </w:rPr>
      </w:pPr>
      <w:r w:rsidRPr="0023557C">
        <w:rPr>
          <w:rFonts w:ascii="Gill Sans MT" w:hAnsi="Gill Sans MT"/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64AFAE" wp14:editId="2F229EB2">
                <wp:simplePos x="0" y="0"/>
                <wp:positionH relativeFrom="column">
                  <wp:posOffset>3020695</wp:posOffset>
                </wp:positionH>
                <wp:positionV relativeFrom="paragraph">
                  <wp:posOffset>224569</wp:posOffset>
                </wp:positionV>
                <wp:extent cx="1473835" cy="292590"/>
                <wp:effectExtent l="0" t="0" r="0" b="0"/>
                <wp:wrapNone/>
                <wp:docPr id="643356539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292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CDB902" w14:textId="4FAC86B9" w:rsidR="006529FE" w:rsidRPr="00C556E1" w:rsidRDefault="003D494D" w:rsidP="006529F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</w:t>
                            </w:r>
                            <w:r w:rsidR="006529FE"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4AFAE" id="_x0000_s1030" type="#_x0000_t202" style="position:absolute;margin-left:237.85pt;margin-top:17.7pt;width:116.05pt;height:23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c9wOwIAAGwEAAAOAAAAZHJzL2Uyb0RvYy54bWysVEtv2zAMvg/YfxB0X5xn2xhxiixFhgFF&#10;WyAdelZkKRYgi5qkxM5+/Sg5r3Y7DctBIUWKj+8jPbtva032wnkFpqCDXp8SYTiUymwL+uN19eWO&#10;Eh+YKZkGIwp6EJ7ezz9/mjU2F0OoQJfCEQxifN7YglYh2DzLPK9EzXwPrDBolOBqFlB126x0rMHo&#10;tc6G/f5N1oArrQMuvMfbh85I5ym+lIKHZym9CEQXFGsL6XTp3MQzm89YvnXMVoofy2D/UEXNlMGk&#10;51APLDCyc+qPULXiDjzI0ONQZyCl4iL1gN0M+h+6WVfMitQLguPtGSb//8Lyp/3avjgS2q/QIoER&#10;kMb63ONl7KeVro7/WClBO0J4OMMm2kB4fDS+Hd2NJpRwtA2nw8k04ZpdXlvnwzcBNYlCQR3SktBi&#10;+0cfMCO6nlxiMg9alSuldVIOfqkd2TNkEIkvoaFEMx/wsqCr9ItFY4h3z7QhTUFvRpN+ymQgxuv8&#10;tEH3S5NRCu2mJaos6PgEwAbKA+LioBsZb/lKYfGPmPmFOZwRhALnPjzjITVgLjhKlFTgfv3tPvoj&#10;dWilpMGZK6j/uWNOYEPfDZI6HYzHcUiTMp7cDlFx15bNtcXs6iUgKAPcMMuTGP2DPonSQf2G67GI&#10;WdHEDMfcBQ0ncRm6TcD14mKxSE44lpaFR7O2PIaODERqXts35uyRv4DMP8FpOln+gcbON740sNgF&#10;kCpxHHHuUD3CjyOdeDuuX9yZaz15XT4S898AAAD//wMAUEsDBBQABgAIAAAAIQCEZrbP4QAAAAkB&#10;AAAPAAAAZHJzL2Rvd25yZXYueG1sTI9BS8NAEIXvgv9hGcGb3VQbU2I2RUTRQkM1Cl63yZhEs7Nh&#10;d9vE/nrHkx6H+Xjve9lqMr04oPOdJQXzWQQCqbJ1R42Ct9eHiyUIHzTVureECr7Rwyo/Pcl0WtuR&#10;XvBQhkZwCPlUK2hDGFIpfdWi0X5mByT+fVhndODTNbJ2euRw08vLKLqWRnfEDa0e8K7F6qvcGwXv&#10;Y/notuv15/PwVBy3x7LY4H2h1PnZdHsDIuAU/mD41Wd1yNlpZ/dUe9ErWCRxwqiCq3gBgoEkSnjL&#10;TsFyHoPMM/l/Qf4DAAD//wMAUEsBAi0AFAAGAAgAAAAhALaDOJL+AAAA4QEAABMAAAAAAAAAAAAA&#10;AAAAAAAAAFtDb250ZW50X1R5cGVzXS54bWxQSwECLQAUAAYACAAAACEAOP0h/9YAAACUAQAACwAA&#10;AAAAAAAAAAAAAAAvAQAAX3JlbHMvLnJlbHNQSwECLQAUAAYACAAAACEA/7HPcDsCAABsBAAADgAA&#10;AAAAAAAAAAAAAAAuAgAAZHJzL2Uyb0RvYy54bWxQSwECLQAUAAYACAAAACEAhGa2z+EAAAAJAQAA&#10;DwAAAAAAAAAAAAAAAACVBAAAZHJzL2Rvd25yZXYueG1sUEsFBgAAAAAEAAQA8wAAAKMFAAAAAA==&#10;" fillcolor="window" stroked="f" strokeweight=".5pt">
                <v:textbox>
                  <w:txbxContent>
                    <w:p w14:paraId="1FCDB902" w14:textId="4FAC86B9" w:rsidR="006529FE" w:rsidRPr="00C556E1" w:rsidRDefault="003D494D" w:rsidP="006529F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</w:t>
                      </w:r>
                      <w:r w:rsidR="006529FE"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rate (%)</w:t>
                      </w:r>
                    </w:p>
                  </w:txbxContent>
                </v:textbox>
              </v:shape>
            </w:pict>
          </mc:Fallback>
        </mc:AlternateContent>
      </w:r>
      <w:r w:rsidR="00911969" w:rsidRPr="0023557C">
        <w:rPr>
          <w:rFonts w:ascii="Gill Sans MT" w:hAnsi="Gill Sans MT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E23203" wp14:editId="418D8D52">
                <wp:simplePos x="0" y="0"/>
                <wp:positionH relativeFrom="column">
                  <wp:posOffset>4424984</wp:posOffset>
                </wp:positionH>
                <wp:positionV relativeFrom="paragraph">
                  <wp:posOffset>245745</wp:posOffset>
                </wp:positionV>
                <wp:extent cx="1051133" cy="265590"/>
                <wp:effectExtent l="0" t="0" r="0" b="1270"/>
                <wp:wrapNone/>
                <wp:docPr id="1927600163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D2849" w14:textId="77777777" w:rsidR="006529FE" w:rsidRPr="00C556E1" w:rsidRDefault="006529FE" w:rsidP="006529FE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732F3EA6" w14:textId="77777777" w:rsidR="006529FE" w:rsidRPr="00C556E1" w:rsidRDefault="006529FE" w:rsidP="006529FE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23203" id="_x0000_s1031" type="#_x0000_t202" style="position:absolute;margin-left:348.4pt;margin-top:19.35pt;width:82.75pt;height:20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rawOwIAAGw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os6OQMwBbKI+JioR8ZZ/iqxuLXmPmFWZwRhALn3j/jIRVgLjhJlFRgf/7tPvgj&#10;dWilpMWZK6j7sWdWYEPfNJJ6n43HYUijMp58HqJiby3bW4veN0tAUDLcMMOjGPy9OovSQvOG67EI&#10;WdHENMfcBfVncen7TcD14mKxiE44lob5td4YHkIHBgI1r90bs+bEn0fmn+A8nSx/R2PvG15qWOw9&#10;yDpyHHDuUT3BjyMdeTutX9iZWz16XT8S818AAAD//wMAUEsDBBQABgAIAAAAIQBz1M604gAAAAkB&#10;AAAPAAAAZHJzL2Rvd25yZXYueG1sTI9BS8NAEIXvgv9hGcGb3dhiTGM2RUTRgqE2Cl63yZhEs7Nh&#10;d9vE/nrHk97mMY/3vpetJtOLAzrfWVJwOYtAIFW27qhR8Pb6cJGA8EFTrXtLqOAbPazy05NMp7Ud&#10;aYuHMjSCQ8inWkEbwpBK6asWjfYzOyDx78M6owNL18ja6ZHDTS/nURRLozvihlYPeNdi9VXujYL3&#10;sXx0m/X682V4Ko6bY1k8432h1PnZdHsDIuAU/szwi8/okDPTzu6p9qJXEC9jRg8KFsk1CDYk8XwB&#10;YsdHdAUyz+T/BfkPAAAA//8DAFBLAQItABQABgAIAAAAIQC2gziS/gAAAOEBAAATAAAAAAAAAAAA&#10;AAAAAAAAAABbQ29udGVudF9UeXBlc10ueG1sUEsBAi0AFAAGAAgAAAAhADj9If/WAAAAlAEAAAsA&#10;AAAAAAAAAAAAAAAALwEAAF9yZWxzLy5yZWxzUEsBAi0AFAAGAAgAAAAhAIXitrA7AgAAbAQAAA4A&#10;AAAAAAAAAAAAAAAALgIAAGRycy9lMm9Eb2MueG1sUEsBAi0AFAAGAAgAAAAhAHPUzrTiAAAACQEA&#10;AA8AAAAAAAAAAAAAAAAAlQQAAGRycy9kb3ducmV2LnhtbFBLBQYAAAAABAAEAPMAAACkBQAAAAA=&#10;" fillcolor="window" stroked="f" strokeweight=".5pt">
                <v:textbox>
                  <w:txbxContent>
                    <w:p w14:paraId="26ED2849" w14:textId="77777777" w:rsidR="006529FE" w:rsidRPr="00C556E1" w:rsidRDefault="006529FE" w:rsidP="006529FE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732F3EA6" w14:textId="77777777" w:rsidR="006529FE" w:rsidRPr="00C556E1" w:rsidRDefault="006529FE" w:rsidP="006529FE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7125" w:rsidRPr="009E4BE5">
        <w:rPr>
          <w:rFonts w:ascii="Gill Sans MT" w:hAnsi="Gill Sans MT"/>
          <w:b/>
          <w:bCs/>
          <w:noProof/>
          <w:u w:val="single"/>
        </w:rPr>
        <w:t>Participant</w:t>
      </w:r>
    </w:p>
    <w:p w14:paraId="54774C92" w14:textId="6B22AF92" w:rsidR="00CB10A9" w:rsidRPr="00CB10A9" w:rsidRDefault="00A566F4" w:rsidP="00911969">
      <w:pPr>
        <w:rPr>
          <w:rFonts w:ascii="Gill Sans MT" w:hAnsi="Gill Sans MT"/>
        </w:rPr>
      </w:pPr>
      <w:r>
        <w:rPr>
          <w:noProof/>
        </w:rPr>
        <w:drawing>
          <wp:inline distT="0" distB="0" distL="0" distR="0" wp14:anchorId="65F3FE75" wp14:editId="2865F988">
            <wp:extent cx="5971996" cy="2910177"/>
            <wp:effectExtent l="0" t="0" r="0" b="5080"/>
            <wp:docPr id="1934261230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63" b="3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91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1E89A" w14:textId="76D05798" w:rsidR="001625FA" w:rsidRDefault="001625FA" w:rsidP="001625FA">
      <w:pPr>
        <w:pStyle w:val="Lgende"/>
        <w:rPr>
          <w:b w:val="0"/>
          <w:bCs w:val="0"/>
          <w:i/>
          <w:iCs/>
          <w:sz w:val="20"/>
          <w:szCs w:val="20"/>
        </w:rPr>
      </w:pPr>
      <w:r>
        <w:t xml:space="preserve">Supplementary Fig. </w:t>
      </w:r>
      <w:fldSimple w:instr=" SEQ Supplementary_Fig. \* ARABIC ">
        <w:r w:rsidR="005B6D2D">
          <w:rPr>
            <w:noProof/>
          </w:rPr>
          <w:t>3</w:t>
        </w:r>
      </w:fldSimple>
      <w:r>
        <w:t xml:space="preserve"> </w:t>
      </w:r>
      <w:r w:rsidRPr="003D2521">
        <w:rPr>
          <w:b w:val="0"/>
          <w:bCs w:val="0"/>
        </w:rPr>
        <w:t xml:space="preserve">Pooled </w:t>
      </w:r>
      <w:r w:rsidR="00F15651">
        <w:rPr>
          <w:b w:val="0"/>
          <w:bCs w:val="0"/>
        </w:rPr>
        <w:t>case fatality</w:t>
      </w:r>
      <w:r w:rsidRPr="003D2521">
        <w:rPr>
          <w:b w:val="0"/>
          <w:bCs w:val="0"/>
        </w:rPr>
        <w:t xml:space="preserve"> rate by </w:t>
      </w:r>
      <w:r w:rsidR="003D2521" w:rsidRPr="003D2521">
        <w:rPr>
          <w:b w:val="0"/>
          <w:bCs w:val="0"/>
        </w:rPr>
        <w:t>type of participants involved</w:t>
      </w:r>
      <w:r w:rsidRPr="003D2521">
        <w:rPr>
          <w:b w:val="0"/>
          <w:bCs w:val="0"/>
        </w:rPr>
        <w:t xml:space="preserve"> among confirmed Mpox cases in CAR</w:t>
      </w:r>
      <w:r w:rsidR="003D2521">
        <w:rPr>
          <w:b w:val="0"/>
          <w:bCs w:val="0"/>
        </w:rPr>
        <w:t xml:space="preserve"> </w:t>
      </w:r>
      <w:r w:rsidR="003D2521" w:rsidRPr="003D2521">
        <w:rPr>
          <w:b w:val="0"/>
          <w:bCs w:val="0"/>
          <w:i/>
          <w:iCs/>
          <w:sz w:val="20"/>
          <w:szCs w:val="20"/>
        </w:rPr>
        <w:t>(HCWs: Healthcare workers)</w:t>
      </w:r>
    </w:p>
    <w:p w14:paraId="0D101E5E" w14:textId="77777777" w:rsidR="006B7772" w:rsidRPr="006B7772" w:rsidRDefault="006B7772" w:rsidP="006B7772"/>
    <w:p w14:paraId="747CED85" w14:textId="09DCFE8B" w:rsidR="00F27399" w:rsidRDefault="00F27399" w:rsidP="00080AAD">
      <w:pPr>
        <w:rPr>
          <w:noProof/>
        </w:rPr>
      </w:pPr>
    </w:p>
    <w:p w14:paraId="3F0237E7" w14:textId="479B410E" w:rsidR="00493F99" w:rsidRDefault="00493F99" w:rsidP="00493F99">
      <w:pPr>
        <w:rPr>
          <w:rFonts w:ascii="Gill Sans MT" w:hAnsi="Gill Sans MT"/>
          <w:b/>
          <w:bCs/>
          <w:noProof/>
          <w:u w:val="single"/>
        </w:rPr>
      </w:pPr>
      <w:r w:rsidRPr="009E4BE5">
        <w:rPr>
          <w:rFonts w:ascii="Gill Sans MT" w:hAnsi="Gill Sans MT"/>
          <w:b/>
          <w:bCs/>
          <w:noProof/>
          <w:u w:val="single"/>
        </w:rPr>
        <w:t>P</w:t>
      </w:r>
      <w:r>
        <w:rPr>
          <w:rFonts w:ascii="Gill Sans MT" w:hAnsi="Gill Sans MT"/>
          <w:b/>
          <w:bCs/>
          <w:noProof/>
          <w:u w:val="single"/>
        </w:rPr>
        <w:t>ublication bias</w:t>
      </w:r>
    </w:p>
    <w:p w14:paraId="6C425B37" w14:textId="7642DCB1" w:rsidR="00493F99" w:rsidRDefault="003702CA" w:rsidP="00493F99">
      <w:pPr>
        <w:rPr>
          <w:noProof/>
        </w:rPr>
      </w:pPr>
      <w:r>
        <w:rPr>
          <w:noProof/>
        </w:rPr>
        <w:drawing>
          <wp:inline distT="0" distB="0" distL="0" distR="0" wp14:anchorId="686D8924" wp14:editId="71B63602">
            <wp:extent cx="5732891" cy="2313305"/>
            <wp:effectExtent l="0" t="0" r="1270" b="0"/>
            <wp:docPr id="690395957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06" r="3982" b="4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968" cy="231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8F5446" w14:textId="21C4C5D8" w:rsidR="00801C1D" w:rsidRPr="00801C1D" w:rsidRDefault="002E3FF8" w:rsidP="00801C1D">
      <w:pPr>
        <w:pStyle w:val="Lgende"/>
        <w:rPr>
          <w:iCs/>
        </w:rPr>
      </w:pPr>
      <w:r>
        <w:t xml:space="preserve">Supplementary Fig. </w:t>
      </w:r>
      <w:fldSimple w:instr=" SEQ Supplementary_Fig. \* ARABIC ">
        <w:r w:rsidR="005B6D2D">
          <w:rPr>
            <w:noProof/>
          </w:rPr>
          <w:t>4</w:t>
        </w:r>
      </w:fldSimple>
      <w:r>
        <w:t xml:space="preserve"> </w:t>
      </w:r>
      <w:r w:rsidR="00801C1D" w:rsidRPr="00801C1D">
        <w:rPr>
          <w:b w:val="0"/>
          <w:bCs w:val="0"/>
          <w:iCs/>
        </w:rPr>
        <w:t xml:space="preserve">Funnel plot with pseudo 95% confidence limits and tests assessing the publication bias </w:t>
      </w:r>
      <w:r w:rsidR="00801C1D">
        <w:rPr>
          <w:b w:val="0"/>
          <w:bCs w:val="0"/>
          <w:iCs/>
        </w:rPr>
        <w:t xml:space="preserve">of </w:t>
      </w:r>
      <w:r w:rsidR="00801C1D" w:rsidRPr="00801C1D">
        <w:rPr>
          <w:b w:val="0"/>
          <w:bCs w:val="0"/>
          <w:iCs/>
        </w:rPr>
        <w:t>studies included</w:t>
      </w:r>
    </w:p>
    <w:p w14:paraId="530F25D6" w14:textId="62A0DE0A" w:rsidR="002E3FF8" w:rsidRDefault="002E3FF8" w:rsidP="002E3FF8">
      <w:pPr>
        <w:pStyle w:val="Lgende"/>
        <w:rPr>
          <w:noProof/>
        </w:rPr>
      </w:pPr>
    </w:p>
    <w:p w14:paraId="32D5858F" w14:textId="77777777" w:rsidR="003702CA" w:rsidRDefault="003702CA" w:rsidP="003702CA"/>
    <w:p w14:paraId="55E82494" w14:textId="77777777" w:rsidR="003702CA" w:rsidRPr="003702CA" w:rsidRDefault="003702CA" w:rsidP="003702CA"/>
    <w:p w14:paraId="25019803" w14:textId="34D7079A" w:rsidR="002E3FF8" w:rsidRDefault="002E3FF8" w:rsidP="002E3FF8">
      <w:pPr>
        <w:rPr>
          <w:rFonts w:ascii="Gill Sans MT" w:hAnsi="Gill Sans MT"/>
          <w:b/>
          <w:bCs/>
          <w:noProof/>
          <w:u w:val="single"/>
        </w:rPr>
      </w:pPr>
      <w:r w:rsidRPr="002E3FF8">
        <w:rPr>
          <w:rFonts w:ascii="Gill Sans MT" w:hAnsi="Gill Sans MT"/>
          <w:b/>
          <w:bCs/>
          <w:noProof/>
          <w:u w:val="single"/>
        </w:rPr>
        <w:lastRenderedPageBreak/>
        <w:t>Sensitivity analysis</w:t>
      </w:r>
    </w:p>
    <w:p w14:paraId="3C3BDC13" w14:textId="0BB04461" w:rsidR="002E3FF8" w:rsidRDefault="00A945D6" w:rsidP="002E3FF8">
      <w:pPr>
        <w:rPr>
          <w:rFonts w:ascii="Gill Sans MT" w:hAnsi="Gill Sans MT"/>
          <w:noProof/>
        </w:rPr>
      </w:pPr>
      <w:r>
        <w:rPr>
          <w:noProof/>
        </w:rPr>
        <w:drawing>
          <wp:inline distT="0" distB="0" distL="0" distR="0" wp14:anchorId="15B5249D" wp14:editId="24FFFD97">
            <wp:extent cx="5597719" cy="2127250"/>
            <wp:effectExtent l="0" t="0" r="3175" b="6350"/>
            <wp:docPr id="16950237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5" t="7277" r="3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443" cy="212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0A975" w14:textId="76E1B9F9" w:rsidR="009F1E21" w:rsidRDefault="009F1E21" w:rsidP="009F1E21">
      <w:pPr>
        <w:pStyle w:val="Lgende"/>
      </w:pPr>
      <w:r>
        <w:t xml:space="preserve">Supplementary Fig. </w:t>
      </w:r>
      <w:fldSimple w:instr=" SEQ Supplementary_Fig. \* ARABIC ">
        <w:r w:rsidR="00A945D6">
          <w:rPr>
            <w:noProof/>
          </w:rPr>
          <w:t>5</w:t>
        </w:r>
      </w:fldSimple>
      <w:r w:rsidR="000B27FE">
        <w:t xml:space="preserve"> </w:t>
      </w:r>
      <w:r w:rsidR="000B27FE">
        <w:rPr>
          <w:b w:val="0"/>
          <w:bCs w:val="0"/>
        </w:rPr>
        <w:t>S</w:t>
      </w:r>
      <w:r w:rsidR="000B27FE" w:rsidRPr="000B27FE">
        <w:rPr>
          <w:b w:val="0"/>
          <w:bCs w:val="0"/>
        </w:rPr>
        <w:t xml:space="preserve">ensitivity analysis of </w:t>
      </w:r>
      <w:r w:rsidR="007211D1">
        <w:rPr>
          <w:b w:val="0"/>
          <w:bCs w:val="0"/>
        </w:rPr>
        <w:t xml:space="preserve">the </w:t>
      </w:r>
      <w:r w:rsidR="00A67A37">
        <w:rPr>
          <w:b w:val="0"/>
          <w:bCs w:val="0"/>
        </w:rPr>
        <w:t xml:space="preserve">confirmed </w:t>
      </w:r>
      <w:r w:rsidR="007211D1">
        <w:rPr>
          <w:b w:val="0"/>
          <w:bCs w:val="0"/>
        </w:rPr>
        <w:t xml:space="preserve">Mpox </w:t>
      </w:r>
      <w:r w:rsidR="00F15651">
        <w:rPr>
          <w:b w:val="0"/>
          <w:bCs w:val="0"/>
        </w:rPr>
        <w:t>case fatality</w:t>
      </w:r>
      <w:r w:rsidR="000B27FE" w:rsidRPr="000B27FE">
        <w:rPr>
          <w:b w:val="0"/>
          <w:bCs w:val="0"/>
        </w:rPr>
        <w:t xml:space="preserve"> rate pooled estimate in CAR</w:t>
      </w:r>
    </w:p>
    <w:p w14:paraId="56CC1EA1" w14:textId="77777777" w:rsidR="009906D0" w:rsidRPr="009906D0" w:rsidRDefault="009906D0" w:rsidP="009906D0"/>
    <w:p w14:paraId="31582DCE" w14:textId="77777777" w:rsidR="009906D0" w:rsidRPr="009906D0" w:rsidRDefault="009906D0" w:rsidP="009906D0"/>
    <w:p w14:paraId="623FE658" w14:textId="77777777" w:rsidR="009906D0" w:rsidRDefault="009906D0" w:rsidP="009906D0">
      <w:pPr>
        <w:rPr>
          <w:b/>
          <w:bCs/>
        </w:rPr>
      </w:pPr>
    </w:p>
    <w:sectPr w:rsidR="009906D0" w:rsidSect="006B7772">
      <w:footerReference w:type="default" r:id="rId12"/>
      <w:pgSz w:w="12240" w:h="15840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4E554" w14:textId="77777777" w:rsidR="00571B9A" w:rsidRDefault="00571B9A" w:rsidP="00B63813">
      <w:pPr>
        <w:spacing w:after="0" w:line="240" w:lineRule="auto"/>
      </w:pPr>
      <w:r>
        <w:separator/>
      </w:r>
    </w:p>
  </w:endnote>
  <w:endnote w:type="continuationSeparator" w:id="0">
    <w:p w14:paraId="1D57E038" w14:textId="77777777" w:rsidR="00571B9A" w:rsidRDefault="00571B9A" w:rsidP="00B63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656821"/>
      <w:docPartObj>
        <w:docPartGallery w:val="Page Numbers (Bottom of Page)"/>
        <w:docPartUnique/>
      </w:docPartObj>
    </w:sdtPr>
    <w:sdtContent>
      <w:p w14:paraId="58292723" w14:textId="54CC7FD5" w:rsidR="00B63813" w:rsidRDefault="00B6381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D20876E" w14:textId="77777777" w:rsidR="00B63813" w:rsidRDefault="00B6381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7CCC2" w14:textId="77777777" w:rsidR="00571B9A" w:rsidRDefault="00571B9A" w:rsidP="00B63813">
      <w:pPr>
        <w:spacing w:after="0" w:line="240" w:lineRule="auto"/>
      </w:pPr>
      <w:r>
        <w:separator/>
      </w:r>
    </w:p>
  </w:footnote>
  <w:footnote w:type="continuationSeparator" w:id="0">
    <w:p w14:paraId="56468C3A" w14:textId="77777777" w:rsidR="00571B9A" w:rsidRDefault="00571B9A" w:rsidP="00B638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CB"/>
    <w:rsid w:val="00080AAD"/>
    <w:rsid w:val="000B1E4B"/>
    <w:rsid w:val="000B27FE"/>
    <w:rsid w:val="000C0FCB"/>
    <w:rsid w:val="000D7800"/>
    <w:rsid w:val="000E5811"/>
    <w:rsid w:val="0010640F"/>
    <w:rsid w:val="00106CE8"/>
    <w:rsid w:val="00153A9D"/>
    <w:rsid w:val="001625FA"/>
    <w:rsid w:val="00174FC3"/>
    <w:rsid w:val="00193733"/>
    <w:rsid w:val="001A07BB"/>
    <w:rsid w:val="001C4C16"/>
    <w:rsid w:val="0023557C"/>
    <w:rsid w:val="00241D00"/>
    <w:rsid w:val="00260ACF"/>
    <w:rsid w:val="00287271"/>
    <w:rsid w:val="002A0D84"/>
    <w:rsid w:val="002A2173"/>
    <w:rsid w:val="002C7148"/>
    <w:rsid w:val="002E3111"/>
    <w:rsid w:val="002E3FF8"/>
    <w:rsid w:val="00311A6E"/>
    <w:rsid w:val="0032131F"/>
    <w:rsid w:val="00346174"/>
    <w:rsid w:val="003702CA"/>
    <w:rsid w:val="003C5C0E"/>
    <w:rsid w:val="003D2521"/>
    <w:rsid w:val="003D494D"/>
    <w:rsid w:val="004361EB"/>
    <w:rsid w:val="00450797"/>
    <w:rsid w:val="00462509"/>
    <w:rsid w:val="00493F99"/>
    <w:rsid w:val="004949D7"/>
    <w:rsid w:val="004B7C63"/>
    <w:rsid w:val="004D2395"/>
    <w:rsid w:val="00540C5B"/>
    <w:rsid w:val="005618B1"/>
    <w:rsid w:val="00571B9A"/>
    <w:rsid w:val="005739A5"/>
    <w:rsid w:val="005753A0"/>
    <w:rsid w:val="005B5BC9"/>
    <w:rsid w:val="005B6D2D"/>
    <w:rsid w:val="005E2DF2"/>
    <w:rsid w:val="005F1442"/>
    <w:rsid w:val="00627D24"/>
    <w:rsid w:val="00632EDC"/>
    <w:rsid w:val="006529FE"/>
    <w:rsid w:val="00671479"/>
    <w:rsid w:val="00690692"/>
    <w:rsid w:val="006B7772"/>
    <w:rsid w:val="00701482"/>
    <w:rsid w:val="007211D1"/>
    <w:rsid w:val="00734BD7"/>
    <w:rsid w:val="0074070C"/>
    <w:rsid w:val="007479CC"/>
    <w:rsid w:val="0080059F"/>
    <w:rsid w:val="00801C1D"/>
    <w:rsid w:val="008023CB"/>
    <w:rsid w:val="00845F3D"/>
    <w:rsid w:val="00847E88"/>
    <w:rsid w:val="0085447B"/>
    <w:rsid w:val="00857BF6"/>
    <w:rsid w:val="008640B2"/>
    <w:rsid w:val="00867184"/>
    <w:rsid w:val="008B1AAC"/>
    <w:rsid w:val="008E44B2"/>
    <w:rsid w:val="008E645D"/>
    <w:rsid w:val="008F441B"/>
    <w:rsid w:val="00911969"/>
    <w:rsid w:val="0093225F"/>
    <w:rsid w:val="009906D0"/>
    <w:rsid w:val="00994D8C"/>
    <w:rsid w:val="009A2BDE"/>
    <w:rsid w:val="009A69B5"/>
    <w:rsid w:val="009C0B26"/>
    <w:rsid w:val="009C16D3"/>
    <w:rsid w:val="009C3071"/>
    <w:rsid w:val="009C4E97"/>
    <w:rsid w:val="009E4BE5"/>
    <w:rsid w:val="009E651B"/>
    <w:rsid w:val="009F1E21"/>
    <w:rsid w:val="00A14E77"/>
    <w:rsid w:val="00A1767E"/>
    <w:rsid w:val="00A31138"/>
    <w:rsid w:val="00A54485"/>
    <w:rsid w:val="00A566F4"/>
    <w:rsid w:val="00A67A37"/>
    <w:rsid w:val="00A91CD7"/>
    <w:rsid w:val="00A945D6"/>
    <w:rsid w:val="00AA4F3D"/>
    <w:rsid w:val="00AB5CB5"/>
    <w:rsid w:val="00B0498F"/>
    <w:rsid w:val="00B63813"/>
    <w:rsid w:val="00B74990"/>
    <w:rsid w:val="00B90207"/>
    <w:rsid w:val="00B93F39"/>
    <w:rsid w:val="00B97125"/>
    <w:rsid w:val="00BB0999"/>
    <w:rsid w:val="00BC7738"/>
    <w:rsid w:val="00BE632E"/>
    <w:rsid w:val="00C10D91"/>
    <w:rsid w:val="00C2692C"/>
    <w:rsid w:val="00C2751A"/>
    <w:rsid w:val="00C405AF"/>
    <w:rsid w:val="00C46E3A"/>
    <w:rsid w:val="00C556E1"/>
    <w:rsid w:val="00C6092D"/>
    <w:rsid w:val="00C76353"/>
    <w:rsid w:val="00C926EC"/>
    <w:rsid w:val="00CB10A9"/>
    <w:rsid w:val="00CC255E"/>
    <w:rsid w:val="00CF0702"/>
    <w:rsid w:val="00D27D68"/>
    <w:rsid w:val="00D32D21"/>
    <w:rsid w:val="00D568B0"/>
    <w:rsid w:val="00D57180"/>
    <w:rsid w:val="00DB3F70"/>
    <w:rsid w:val="00E42A23"/>
    <w:rsid w:val="00EA34D1"/>
    <w:rsid w:val="00EE2801"/>
    <w:rsid w:val="00F07B66"/>
    <w:rsid w:val="00F11553"/>
    <w:rsid w:val="00F15651"/>
    <w:rsid w:val="00F27399"/>
    <w:rsid w:val="00F74D66"/>
    <w:rsid w:val="00F755A3"/>
    <w:rsid w:val="00F8557F"/>
    <w:rsid w:val="00F859FB"/>
    <w:rsid w:val="00FD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A990"/>
  <w15:chartTrackingRefBased/>
  <w15:docId w15:val="{3D7B062D-C49D-4359-BD01-C795A100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57C"/>
    <w:rPr>
      <w:rFonts w:ascii="Garamond" w:hAnsi="Garamond"/>
    </w:rPr>
  </w:style>
  <w:style w:type="paragraph" w:styleId="Titre1">
    <w:name w:val="heading 1"/>
    <w:basedOn w:val="Normal"/>
    <w:next w:val="Normal"/>
    <w:link w:val="Titre1Car"/>
    <w:uiPriority w:val="9"/>
    <w:qFormat/>
    <w:rsid w:val="000C0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0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0F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0F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0F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0F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0F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0FC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0FC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0F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0F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0FC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0FC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0FC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0FC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0FC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0FC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0FC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0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0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0F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0FC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0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0F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0F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0FC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0F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0FC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0FCB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4949D7"/>
    <w:pPr>
      <w:spacing w:after="200" w:line="240" w:lineRule="auto"/>
    </w:pPr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B6381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3813"/>
    <w:rPr>
      <w:rFonts w:ascii="Garamond" w:hAnsi="Garamond"/>
    </w:rPr>
  </w:style>
  <w:style w:type="paragraph" w:styleId="Pieddepage">
    <w:name w:val="footer"/>
    <w:basedOn w:val="Normal"/>
    <w:link w:val="PieddepageCar"/>
    <w:uiPriority w:val="99"/>
    <w:unhideWhenUsed/>
    <w:rsid w:val="00B6381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3813"/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C51FD-551D-4B99-9BC1-B1E8AF8A3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Lekeumo Fabrice Zobel</dc:creator>
  <cp:keywords/>
  <dc:description/>
  <cp:lastModifiedBy>Dr. Cheuyem Zobel</cp:lastModifiedBy>
  <cp:revision>11</cp:revision>
  <dcterms:created xsi:type="dcterms:W3CDTF">2025-06-20T13:36:00Z</dcterms:created>
  <dcterms:modified xsi:type="dcterms:W3CDTF">2025-08-12T19:10:00Z</dcterms:modified>
</cp:coreProperties>
</file>