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E6B9B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Activating </w:t>
      </w:r>
      <w:r>
        <w:rPr>
          <w:rFonts w:ascii="Times New Roman" w:hAnsi="Times New Roman" w:cs="Times New Roman"/>
          <w:b/>
          <w:bCs/>
          <w:sz w:val="24"/>
        </w:rPr>
        <w:t xml:space="preserve">Cannabinoid Receptor 2 Alleviates Iron Overload-Induced Liver </w:t>
      </w:r>
      <w:r>
        <w:rPr>
          <w:rFonts w:hint="eastAsia" w:ascii="Times New Roman" w:hAnsi="Times New Roman" w:cs="Times New Roman"/>
          <w:b/>
          <w:bCs/>
          <w:sz w:val="24"/>
        </w:rPr>
        <w:t>Damage</w:t>
      </w:r>
      <w:r>
        <w:rPr>
          <w:rFonts w:ascii="Times New Roman" w:hAnsi="Times New Roman" w:cs="Times New Roman"/>
          <w:b/>
          <w:bCs/>
          <w:sz w:val="24"/>
        </w:rPr>
        <w:t xml:space="preserve"> via Dual Modulation of STAT3/Hepcidin and Nrf2/FPN1 Pathways </w:t>
      </w:r>
    </w:p>
    <w:p w14:paraId="35203E5B">
      <w:pPr>
        <w:spacing w:line="48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Han Deng</w:t>
      </w:r>
      <w:r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2"/>
          <w:szCs w:val="22"/>
        </w:rPr>
        <w:t>, Yuqian Ren</w:t>
      </w:r>
      <w:r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2"/>
          <w:szCs w:val="22"/>
        </w:rPr>
        <w:t>, Yunjie Sui</w:t>
      </w:r>
      <w:r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2"/>
          <w:szCs w:val="22"/>
        </w:rPr>
        <w:t>, ZeGang Ma</w:t>
      </w:r>
      <w:r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1,2*</w:t>
      </w:r>
    </w:p>
    <w:p w14:paraId="65375EDB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Department of Physiology, School of Basic Medicine, Qingdao University, Qingdao, China</w:t>
      </w:r>
    </w:p>
    <w:p w14:paraId="21DDC48A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Institute of Brain Science and Disorders, Qingdao University, Qingdao, China</w:t>
      </w:r>
    </w:p>
    <w:p w14:paraId="598C2C2F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*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Corresponding author.</w:t>
      </w:r>
    </w:p>
    <w:p w14:paraId="0A6D1AFB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hint="eastAsia" w:ascii="Times New Roman" w:hAnsi="Times New Roman" w:cs="Times New Roman"/>
          <w:sz w:val="22"/>
          <w:szCs w:val="22"/>
        </w:rPr>
        <w:t xml:space="preserve">Corresponding author: prof. </w:t>
      </w:r>
      <w:r>
        <w:rPr>
          <w:rFonts w:ascii="Times New Roman" w:hAnsi="Times New Roman" w:cs="Times New Roman"/>
          <w:i/>
          <w:iCs/>
          <w:sz w:val="22"/>
          <w:szCs w:val="22"/>
        </w:rPr>
        <w:t>ZeGang Ma</w:t>
      </w:r>
    </w:p>
    <w:p w14:paraId="1B91777E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Department of Physiology, School of Basic Medicine, Qingdao University, </w:t>
      </w:r>
    </w:p>
    <w:p w14:paraId="26B91475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Room507, Boya building, 308 Ningxia road, Qingdao, China, 266071</w:t>
      </w:r>
    </w:p>
    <w:p w14:paraId="2F0A6960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hint="eastAsia" w:ascii="Times New Roman" w:hAnsi="Times New Roman" w:cs="Times New Roman"/>
          <w:sz w:val="22"/>
          <w:szCs w:val="22"/>
        </w:rPr>
        <w:t>Email: mazegang@qdu.edu.cn.</w:t>
      </w:r>
    </w:p>
    <w:p w14:paraId="3AB5AD92">
      <w:pPr>
        <w:numPr>
          <w:ilvl w:val="0"/>
          <w:numId w:val="0"/>
        </w:numPr>
        <w:spacing w:line="48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7B1E59FE">
      <w:pPr>
        <w:numPr>
          <w:ilvl w:val="0"/>
          <w:numId w:val="0"/>
        </w:numPr>
        <w:spacing w:line="48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6A0F2E8">
      <w:pPr>
        <w:numPr>
          <w:ilvl w:val="0"/>
          <w:numId w:val="0"/>
        </w:numPr>
        <w:spacing w:line="48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7A9F1244">
      <w:pPr>
        <w:numPr>
          <w:ilvl w:val="0"/>
          <w:numId w:val="0"/>
        </w:numPr>
        <w:spacing w:line="48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51C4FAB0">
      <w:pPr>
        <w:numPr>
          <w:ilvl w:val="0"/>
          <w:numId w:val="0"/>
        </w:numPr>
        <w:spacing w:line="48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491E4739">
      <w:pPr>
        <w:numPr>
          <w:ilvl w:val="0"/>
          <w:numId w:val="0"/>
        </w:numPr>
        <w:spacing w:line="48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D5F7FB3">
      <w:pPr>
        <w:numPr>
          <w:ilvl w:val="0"/>
          <w:numId w:val="0"/>
        </w:numPr>
        <w:spacing w:line="48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2A6E952">
      <w:pPr>
        <w:numPr>
          <w:ilvl w:val="0"/>
          <w:numId w:val="0"/>
        </w:numPr>
        <w:spacing w:line="48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D7D461E">
      <w:pPr>
        <w:numPr>
          <w:ilvl w:val="0"/>
          <w:numId w:val="0"/>
        </w:numPr>
        <w:spacing w:line="48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F0DBC69">
      <w:pPr>
        <w:numPr>
          <w:ilvl w:val="0"/>
          <w:numId w:val="0"/>
        </w:numPr>
        <w:spacing w:line="48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bookmarkStart w:id="2" w:name="_GoBack"/>
      <w:bookmarkEnd w:id="2"/>
    </w:p>
    <w:p w14:paraId="631CCAAA">
      <w:pPr>
        <w:numPr>
          <w:ilvl w:val="0"/>
          <w:numId w:val="0"/>
        </w:numPr>
        <w:spacing w:line="480" w:lineRule="auto"/>
        <w:rPr>
          <w:rFonts w:hint="eastAsia" w:ascii="Times New Roman" w:hAnsi="Times New Roman" w:cs="Times New Roman" w:eastAsiaTheme="minorEastAsia"/>
          <w:color w:val="000000"/>
          <w:kern w:val="0"/>
          <w:sz w:val="24"/>
          <w:szCs w:val="24"/>
          <w:lang w:eastAsia="zh-CN"/>
        </w:rPr>
      </w:pPr>
    </w:p>
    <w:p w14:paraId="6D88F431">
      <w:pPr>
        <w:numPr>
          <w:ilvl w:val="0"/>
          <w:numId w:val="0"/>
        </w:numPr>
        <w:spacing w:line="480" w:lineRule="auto"/>
        <w:rPr>
          <w:rFonts w:hint="default" w:ascii="Times New Roman" w:hAnsi="Times New Roman" w:cs="Times New Roman"/>
          <w:color w:val="000000"/>
          <w:kern w:val="0"/>
          <w:sz w:val="24"/>
          <w:szCs w:val="24"/>
        </w:rPr>
      </w:pPr>
    </w:p>
    <w:p w14:paraId="6762E0D5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 xml:space="preserve"> Primers used in this study</w:t>
      </w:r>
    </w:p>
    <w:p w14:paraId="78C51B3D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Gene primer sequences.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4"/>
        <w:gridCol w:w="4752"/>
      </w:tblGrid>
      <w:tr w14:paraId="156DD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  <w:tcBorders>
              <w:left w:val="nil"/>
              <w:bottom w:val="single" w:color="auto" w:sz="4" w:space="0"/>
              <w:right w:val="nil"/>
            </w:tcBorders>
          </w:tcPr>
          <w:p w14:paraId="3CB2E53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Gene</w:t>
            </w:r>
          </w:p>
        </w:tc>
        <w:tc>
          <w:tcPr>
            <w:tcW w:w="4752" w:type="dxa"/>
            <w:tcBorders>
              <w:left w:val="nil"/>
              <w:bottom w:val="single" w:color="auto" w:sz="4" w:space="0"/>
              <w:right w:val="nil"/>
            </w:tcBorders>
          </w:tcPr>
          <w:p w14:paraId="360FC10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Sequence</w:t>
            </w:r>
          </w:p>
        </w:tc>
      </w:tr>
      <w:tr w14:paraId="19B7D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2A941E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bookmarkStart w:id="0" w:name="OLE_LINK19" w:colFirst="1" w:colLast="1"/>
            <w:r>
              <w:rPr>
                <w:rFonts w:hint="default" w:ascii="Times New Roman" w:hAnsi="Times New Roman" w:cs="Times New Roman"/>
              </w:rPr>
              <w:t>TNF-α</w:t>
            </w:r>
          </w:p>
        </w:tc>
        <w:tc>
          <w:tcPr>
            <w:tcW w:w="475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251084B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F: 5′-GCCCAGACCCTCACACTC-3′</w:t>
            </w:r>
          </w:p>
        </w:tc>
      </w:tr>
      <w:tr w14:paraId="0FCAF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CD404F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</w:tcPr>
          <w:p w14:paraId="2CCEACE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R: 5′-CCACTCCAGCTGCTCCTCTI-3′</w:t>
            </w:r>
          </w:p>
        </w:tc>
      </w:tr>
      <w:bookmarkEnd w:id="0"/>
      <w:tr w14:paraId="61AE7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93136D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IL-6</w:t>
            </w:r>
          </w:p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</w:tcPr>
          <w:p w14:paraId="701145C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bookmarkStart w:id="1" w:name="OLE_LINK18"/>
            <w:r>
              <w:rPr>
                <w:rFonts w:hint="default" w:ascii="Times New Roman" w:hAnsi="Times New Roman" w:cs="Times New Roman"/>
              </w:rPr>
              <w:t>F: 5′-</w:t>
            </w:r>
            <w:bookmarkEnd w:id="1"/>
            <w:r>
              <w:rPr>
                <w:rFonts w:hint="default" w:ascii="Times New Roman" w:hAnsi="Times New Roman" w:cs="Times New Roman"/>
              </w:rPr>
              <w:t>CCAGTTGCCTTCTTGGGACTG-3′</w:t>
            </w:r>
          </w:p>
        </w:tc>
      </w:tr>
      <w:tr w14:paraId="28664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E70FCA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</w:tcPr>
          <w:p w14:paraId="4F987FA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R: 5′-CAGAGAACATGTGTAATTAAGCCTCC-3′</w:t>
            </w:r>
          </w:p>
        </w:tc>
      </w:tr>
      <w:tr w14:paraId="07138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5F8F84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IL-1β</w:t>
            </w:r>
          </w:p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</w:tcPr>
          <w:p w14:paraId="6B5A6CF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F: 5′-GATGATAACCTGCTGGTGTGTGA-3′</w:t>
            </w:r>
          </w:p>
        </w:tc>
      </w:tr>
      <w:tr w14:paraId="60303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3054CC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</w:tcPr>
          <w:p w14:paraId="4D5F684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R: 5′-GTTGTTCATCTCGGAGCCTGTAG-3′</w:t>
            </w:r>
          </w:p>
        </w:tc>
      </w:tr>
      <w:tr w14:paraId="01ECC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542BCA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GAPDH</w:t>
            </w:r>
          </w:p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</w:tcPr>
          <w:p w14:paraId="5C4C9B4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F: 5′-GACCTCAACTACATGGTCTACA-3′</w:t>
            </w:r>
          </w:p>
        </w:tc>
      </w:tr>
      <w:tr w14:paraId="66487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404D35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</w:tcPr>
          <w:p w14:paraId="782CB5D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R: 5′-ACTCCACGACATACTCAGCAC-3′</w:t>
            </w:r>
          </w:p>
        </w:tc>
      </w:tr>
      <w:tr w14:paraId="43833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4C8415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HAMP</w:t>
            </w:r>
          </w:p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</w:tcPr>
          <w:p w14:paraId="117EAB6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F: 5′-GCACCACCTATCTCCATCAAC-3′</w:t>
            </w:r>
          </w:p>
        </w:tc>
      </w:tr>
      <w:tr w14:paraId="11224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BD8993B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75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F7B1D5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R: 5′-TTCTTCCCCGTGCAAAGG-3′</w:t>
            </w:r>
          </w:p>
        </w:tc>
      </w:tr>
    </w:tbl>
    <w:p w14:paraId="6A8C8F88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F: forward, R: reverse.</w:t>
      </w:r>
    </w:p>
    <w:p w14:paraId="1C15F016">
      <w:pPr>
        <w:numPr>
          <w:ilvl w:val="0"/>
          <w:numId w:val="0"/>
        </w:numPr>
        <w:spacing w:line="480" w:lineRule="auto"/>
        <w:rPr>
          <w:rFonts w:hint="default" w:ascii="Times New Roman" w:hAnsi="Times New Roman" w:cs="Times New Roman"/>
          <w:color w:val="000000"/>
          <w:kern w:val="0"/>
          <w:szCs w:val="21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EF2EE3"/>
    <w:rsid w:val="02444760"/>
    <w:rsid w:val="037A7422"/>
    <w:rsid w:val="0C082ECB"/>
    <w:rsid w:val="165433B8"/>
    <w:rsid w:val="1A446FF7"/>
    <w:rsid w:val="2AEF2EE3"/>
    <w:rsid w:val="2DF6394E"/>
    <w:rsid w:val="3A404880"/>
    <w:rsid w:val="3CE0108A"/>
    <w:rsid w:val="55A25EB5"/>
    <w:rsid w:val="59B61F2F"/>
    <w:rsid w:val="6E3D4575"/>
    <w:rsid w:val="6F3A5024"/>
    <w:rsid w:val="70B7060E"/>
    <w:rsid w:val="73C66DBA"/>
    <w:rsid w:val="7A766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559</Words>
  <Characters>3450</Characters>
  <Lines>0</Lines>
  <Paragraphs>0</Paragraphs>
  <TotalTime>0</TotalTime>
  <ScaleCrop>false</ScaleCrop>
  <LinksUpToDate>false</LinksUpToDate>
  <CharactersWithSpaces>3976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2025-12-01T07:17:00Z</dcterms:created>
  <dc:creator>D   H</dc:creator>
  <cp:lastModifiedBy>邓晗</cp:lastModifiedBy>
  <dcterms:modified xsi:type="dcterms:W3CDTF">2026-07-08T07:32:28Z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BA56A164EE2B4753924A2F8EF43E24CB_11</vt:lpwstr>
  </property>
  <property fmtid="{D5CDD505-2E9C-101B-9397-08002B2CF9AE}" pid="4" name="KSOTemplateDocerSaveRecord">
    <vt:lpwstr>eyJoZGlkIjoiMzEwNTM5NzYwMDRjMzkwZTVkZjY2ODkwMGIxNGU0OTUiLCJ1c2VySWQiOiIzMDYzODk5NTkifQ==</vt:lpwstr>
  </property>
</Properties>
</file>