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FA6" w:rsidRDefault="00BA6FA6" w:rsidP="00BA6FA6">
      <w:pPr>
        <w:pStyle w:val="Titre2"/>
        <w:jc w:val="center"/>
        <w:rPr>
          <w:rFonts w:cs="Arial"/>
          <w:sz w:val="36"/>
          <w:szCs w:val="36"/>
          <w:lang w:val="en-CA"/>
        </w:rPr>
      </w:pPr>
      <w:bookmarkStart w:id="0" w:name="_Toc62418645"/>
      <w:r w:rsidRPr="00017CEA">
        <w:rPr>
          <w:rFonts w:cs="Arial"/>
          <w:sz w:val="36"/>
          <w:szCs w:val="36"/>
          <w:lang w:val="en-CA"/>
        </w:rPr>
        <w:t>Supplementary Materia</w:t>
      </w:r>
      <w:bookmarkEnd w:id="0"/>
      <w:r w:rsidRPr="00017CEA">
        <w:rPr>
          <w:rFonts w:cs="Arial"/>
          <w:sz w:val="36"/>
          <w:szCs w:val="36"/>
          <w:lang w:val="en-CA"/>
        </w:rPr>
        <w:t>ls</w:t>
      </w:r>
      <w:r>
        <w:rPr>
          <w:rFonts w:cs="Arial"/>
          <w:sz w:val="36"/>
          <w:szCs w:val="36"/>
          <w:lang w:val="en-CA"/>
        </w:rPr>
        <w:t xml:space="preserve"> A, B and C</w:t>
      </w:r>
    </w:p>
    <w:p w:rsidR="00BA6FA6" w:rsidRDefault="00BA6FA6" w:rsidP="00BA6FA6">
      <w:pPr>
        <w:rPr>
          <w:lang w:val="en-CA"/>
        </w:rPr>
      </w:pPr>
    </w:p>
    <w:p w:rsidR="00B032B8" w:rsidRDefault="00B032B8" w:rsidP="00BA6FA6">
      <w:pPr>
        <w:rPr>
          <w:lang w:val="en-CA"/>
        </w:rPr>
      </w:pPr>
    </w:p>
    <w:p w:rsidR="00BA6FA6" w:rsidRDefault="00BA6FA6" w:rsidP="00BA6FA6">
      <w:pPr>
        <w:rPr>
          <w:lang w:val="en-CA"/>
        </w:rPr>
      </w:pPr>
    </w:p>
    <w:p w:rsidR="00B032B8" w:rsidRPr="00EE4983" w:rsidRDefault="00B032B8" w:rsidP="00B032B8">
      <w:pPr>
        <w:pStyle w:val="Texte"/>
        <w:spacing w:after="120" w:line="240" w:lineRule="auto"/>
        <w:jc w:val="center"/>
        <w:rPr>
          <w:rFonts w:ascii="Arial" w:hAnsi="Arial" w:cs="Arial"/>
          <w:b/>
          <w:bCs/>
          <w:sz w:val="24"/>
          <w:szCs w:val="28"/>
        </w:rPr>
      </w:pPr>
      <w:bookmarkStart w:id="1" w:name="_Hlk82683185"/>
      <w:r w:rsidRPr="001542C1">
        <w:rPr>
          <w:rFonts w:ascii="Arial" w:hAnsi="Arial" w:cs="Arial"/>
          <w:b/>
          <w:bCs/>
          <w:sz w:val="24"/>
          <w:szCs w:val="28"/>
          <w:lang w:val="en-CA"/>
        </w:rPr>
        <w:t xml:space="preserve">Respiratory Health and its Determinants among </w:t>
      </w:r>
      <w:proofErr w:type="spellStart"/>
      <w:r w:rsidRPr="00833F21">
        <w:rPr>
          <w:rFonts w:ascii="Arial" w:hAnsi="Arial" w:cs="Arial"/>
          <w:b/>
          <w:bCs/>
          <w:i/>
          <w:sz w:val="24"/>
          <w:szCs w:val="28"/>
          <w:lang w:val="en-CA"/>
        </w:rPr>
        <w:t>Nunavimmiut</w:t>
      </w:r>
      <w:proofErr w:type="spellEnd"/>
      <w:r w:rsidRPr="001542C1">
        <w:rPr>
          <w:rFonts w:ascii="Arial" w:hAnsi="Arial" w:cs="Arial"/>
          <w:b/>
          <w:bCs/>
          <w:sz w:val="24"/>
          <w:szCs w:val="28"/>
          <w:lang w:val="en-CA"/>
        </w:rPr>
        <w:t xml:space="preserve">: </w:t>
      </w:r>
      <w:r w:rsidRPr="00913A79">
        <w:rPr>
          <w:rFonts w:ascii="Arial" w:hAnsi="Arial" w:cs="Arial"/>
          <w:b/>
          <w:bCs/>
          <w:sz w:val="24"/>
          <w:szCs w:val="28"/>
          <w:lang w:val="en-CA"/>
        </w:rPr>
        <w:t xml:space="preserve">Results from </w:t>
      </w:r>
      <w:r>
        <w:rPr>
          <w:rFonts w:ascii="Arial" w:hAnsi="Arial" w:cs="Arial"/>
          <w:b/>
          <w:bCs/>
          <w:sz w:val="24"/>
          <w:szCs w:val="28"/>
          <w:lang w:val="en-CA"/>
        </w:rPr>
        <w:t xml:space="preserve">the </w:t>
      </w:r>
      <w:proofErr w:type="spellStart"/>
      <w:r w:rsidRPr="00913A79">
        <w:rPr>
          <w:rFonts w:ascii="Arial" w:hAnsi="Arial" w:cs="Arial"/>
          <w:b/>
          <w:bCs/>
          <w:i/>
          <w:iCs/>
          <w:sz w:val="24"/>
          <w:szCs w:val="28"/>
          <w:lang w:val="en-CA"/>
        </w:rPr>
        <w:t>Qanuilirpitaa</w:t>
      </w:r>
      <w:proofErr w:type="spellEnd"/>
      <w:r w:rsidRPr="00913A79">
        <w:rPr>
          <w:rFonts w:ascii="Arial" w:hAnsi="Arial" w:cs="Arial"/>
          <w:b/>
          <w:bCs/>
          <w:sz w:val="24"/>
          <w:szCs w:val="28"/>
          <w:lang w:val="en-CA"/>
        </w:rPr>
        <w:t xml:space="preserve">? </w:t>
      </w:r>
      <w:r w:rsidRPr="00EE4983">
        <w:rPr>
          <w:rFonts w:ascii="Arial" w:hAnsi="Arial" w:cs="Arial"/>
          <w:b/>
          <w:bCs/>
          <w:sz w:val="24"/>
          <w:szCs w:val="28"/>
        </w:rPr>
        <w:t>2017 Nunavik Health Survey</w:t>
      </w:r>
    </w:p>
    <w:p w:rsidR="00B032B8" w:rsidRPr="00EE4983" w:rsidRDefault="00B032B8" w:rsidP="00B032B8">
      <w:pPr>
        <w:rPr>
          <w:rFonts w:ascii="Arial Narrow" w:hAnsi="Arial Narrow"/>
          <w:sz w:val="22"/>
          <w:szCs w:val="22"/>
        </w:rPr>
      </w:pPr>
    </w:p>
    <w:bookmarkEnd w:id="1"/>
    <w:p w:rsidR="00B032B8" w:rsidRDefault="00B032B8" w:rsidP="00B032B8">
      <w:pPr>
        <w:rPr>
          <w:rFonts w:ascii="Arial Narrow" w:hAnsi="Arial Narrow"/>
          <w:sz w:val="22"/>
          <w:szCs w:val="22"/>
        </w:rPr>
      </w:pPr>
      <w:proofErr w:type="spellStart"/>
      <w:r w:rsidRPr="00684ECC">
        <w:rPr>
          <w:rFonts w:ascii="Arial Narrow" w:hAnsi="Arial Narrow"/>
          <w:b/>
          <w:bCs/>
          <w:sz w:val="22"/>
          <w:szCs w:val="22"/>
        </w:rPr>
        <w:t>Authors</w:t>
      </w:r>
      <w:proofErr w:type="spellEnd"/>
      <w:r w:rsidRPr="00684ECC">
        <w:rPr>
          <w:rFonts w:ascii="Arial Narrow" w:hAnsi="Arial Narrow"/>
          <w:b/>
          <w:bCs/>
          <w:sz w:val="22"/>
          <w:szCs w:val="22"/>
        </w:rPr>
        <w:t>:</w:t>
      </w:r>
      <w:r w:rsidRPr="00943E71">
        <w:rPr>
          <w:rFonts w:ascii="Arial Narrow" w:hAnsi="Arial Narrow"/>
          <w:sz w:val="22"/>
          <w:szCs w:val="22"/>
        </w:rPr>
        <w:t xml:space="preserve"> </w:t>
      </w:r>
    </w:p>
    <w:p w:rsidR="00B032B8" w:rsidRPr="00943E71" w:rsidRDefault="00B032B8" w:rsidP="00B032B8">
      <w:pPr>
        <w:rPr>
          <w:rFonts w:ascii="Arial Narrow" w:hAnsi="Arial Narrow"/>
          <w:sz w:val="22"/>
          <w:szCs w:val="22"/>
        </w:rPr>
      </w:pPr>
      <w:r w:rsidRPr="00943E71">
        <w:rPr>
          <w:rFonts w:ascii="Arial Narrow" w:hAnsi="Arial Narrow"/>
          <w:sz w:val="22"/>
          <w:szCs w:val="22"/>
        </w:rPr>
        <w:t>Philippe Robert</w:t>
      </w:r>
      <w:r w:rsidRPr="00943E71">
        <w:rPr>
          <w:rFonts w:ascii="Arial Narrow" w:hAnsi="Arial Narrow"/>
          <w:sz w:val="22"/>
          <w:szCs w:val="22"/>
          <w:vertAlign w:val="superscript"/>
        </w:rPr>
        <w:t>1,2,3</w:t>
      </w:r>
      <w:r w:rsidRPr="00943E71">
        <w:rPr>
          <w:rFonts w:ascii="Arial Narrow" w:hAnsi="Arial Narrow"/>
          <w:sz w:val="22"/>
          <w:szCs w:val="22"/>
        </w:rPr>
        <w:t>, Benoît Lévesque</w:t>
      </w:r>
      <w:r w:rsidRPr="00943E71">
        <w:rPr>
          <w:rFonts w:ascii="Arial Narrow" w:hAnsi="Arial Narrow"/>
          <w:sz w:val="22"/>
          <w:szCs w:val="22"/>
          <w:vertAlign w:val="superscript"/>
        </w:rPr>
        <w:t>1,2,3</w:t>
      </w:r>
      <w:r w:rsidRPr="00943E71">
        <w:rPr>
          <w:rFonts w:ascii="Arial Narrow" w:hAnsi="Arial Narrow"/>
          <w:sz w:val="22"/>
          <w:szCs w:val="22"/>
        </w:rPr>
        <w:t>, Jean Bourbeau</w:t>
      </w:r>
      <w:r w:rsidRPr="00943E71">
        <w:rPr>
          <w:rFonts w:ascii="Arial Narrow" w:hAnsi="Arial Narrow"/>
          <w:sz w:val="22"/>
          <w:szCs w:val="22"/>
          <w:vertAlign w:val="superscript"/>
        </w:rPr>
        <w:t>4,5</w:t>
      </w:r>
      <w:r w:rsidRPr="00943E71">
        <w:rPr>
          <w:rFonts w:ascii="Arial Narrow" w:hAnsi="Arial Narrow"/>
          <w:sz w:val="22"/>
          <w:szCs w:val="22"/>
        </w:rPr>
        <w:t>, Faiz Ahmad Khan</w:t>
      </w:r>
      <w:r w:rsidRPr="00943E71">
        <w:rPr>
          <w:rFonts w:ascii="Arial Narrow" w:hAnsi="Arial Narrow"/>
          <w:sz w:val="22"/>
          <w:szCs w:val="22"/>
          <w:vertAlign w:val="superscript"/>
        </w:rPr>
        <w:t>4,5,6</w:t>
      </w:r>
      <w:r w:rsidRPr="00943E71">
        <w:rPr>
          <w:rFonts w:ascii="Arial Narrow" w:hAnsi="Arial Narrow"/>
          <w:sz w:val="22"/>
          <w:szCs w:val="22"/>
        </w:rPr>
        <w:t>, Louis-Philippe Boulet</w:t>
      </w:r>
      <w:r w:rsidRPr="00943E71">
        <w:rPr>
          <w:rFonts w:ascii="Arial Narrow" w:hAnsi="Arial Narrow"/>
          <w:sz w:val="22"/>
          <w:szCs w:val="22"/>
          <w:vertAlign w:val="superscript"/>
        </w:rPr>
        <w:t>7,8</w:t>
      </w:r>
      <w:r w:rsidRPr="00943E71">
        <w:rPr>
          <w:rFonts w:ascii="Arial Narrow" w:hAnsi="Arial Narrow"/>
          <w:sz w:val="22"/>
          <w:szCs w:val="22"/>
        </w:rPr>
        <w:t>, Marc-André Dubé</w:t>
      </w:r>
      <w:r w:rsidRPr="00943E71">
        <w:rPr>
          <w:rFonts w:ascii="Arial Narrow" w:hAnsi="Arial Narrow"/>
          <w:sz w:val="22"/>
          <w:szCs w:val="22"/>
          <w:vertAlign w:val="superscript"/>
        </w:rPr>
        <w:t>1</w:t>
      </w:r>
      <w:r w:rsidRPr="00943E71">
        <w:rPr>
          <w:rFonts w:ascii="Arial Narrow" w:hAnsi="Arial Narrow"/>
          <w:sz w:val="22"/>
          <w:szCs w:val="22"/>
        </w:rPr>
        <w:t>, Jean-François Proulx</w:t>
      </w:r>
      <w:r w:rsidRPr="00943E71">
        <w:rPr>
          <w:rFonts w:ascii="Arial Narrow" w:hAnsi="Arial Narrow"/>
          <w:sz w:val="22"/>
          <w:szCs w:val="22"/>
          <w:vertAlign w:val="superscript"/>
        </w:rPr>
        <w:t>9</w:t>
      </w:r>
      <w:r w:rsidRPr="00943E71">
        <w:rPr>
          <w:rFonts w:ascii="Arial Narrow" w:hAnsi="Arial Narrow"/>
          <w:sz w:val="22"/>
          <w:szCs w:val="22"/>
        </w:rPr>
        <w:t>, Pierre Ayotte</w:t>
      </w:r>
      <w:r w:rsidRPr="00943E71">
        <w:rPr>
          <w:rFonts w:ascii="Arial Narrow" w:hAnsi="Arial Narrow"/>
          <w:sz w:val="22"/>
          <w:szCs w:val="22"/>
          <w:vertAlign w:val="superscript"/>
        </w:rPr>
        <w:t>1,2,3</w:t>
      </w:r>
    </w:p>
    <w:p w:rsidR="00B032B8" w:rsidRPr="00943E71" w:rsidRDefault="00B032B8" w:rsidP="00B032B8">
      <w:pPr>
        <w:jc w:val="both"/>
        <w:rPr>
          <w:rFonts w:ascii="Arial Narrow" w:hAnsi="Arial Narrow"/>
          <w:sz w:val="22"/>
          <w:szCs w:val="22"/>
        </w:rPr>
      </w:pPr>
    </w:p>
    <w:p w:rsidR="00B032B8" w:rsidRPr="00684ECC" w:rsidRDefault="00B032B8" w:rsidP="00B032B8">
      <w:pPr>
        <w:jc w:val="both"/>
        <w:rPr>
          <w:rFonts w:ascii="Arial Narrow" w:hAnsi="Arial Narrow"/>
          <w:b/>
          <w:bCs/>
          <w:sz w:val="22"/>
          <w:szCs w:val="22"/>
        </w:rPr>
      </w:pPr>
      <w:proofErr w:type="spellStart"/>
      <w:r w:rsidRPr="00684ECC">
        <w:rPr>
          <w:rFonts w:ascii="Arial Narrow" w:hAnsi="Arial Narrow"/>
          <w:b/>
          <w:bCs/>
          <w:sz w:val="22"/>
          <w:szCs w:val="22"/>
        </w:rPr>
        <w:t>Author</w:t>
      </w:r>
      <w:proofErr w:type="spellEnd"/>
      <w:r w:rsidRPr="00684ECC">
        <w:rPr>
          <w:rFonts w:ascii="Arial Narrow" w:hAnsi="Arial Narrow"/>
          <w:b/>
          <w:bCs/>
          <w:sz w:val="22"/>
          <w:szCs w:val="22"/>
        </w:rPr>
        <w:t xml:space="preserve"> Affiliations: </w:t>
      </w:r>
    </w:p>
    <w:p w:rsidR="00B032B8" w:rsidRPr="00943E71" w:rsidRDefault="00B032B8" w:rsidP="00B032B8">
      <w:pPr>
        <w:spacing w:after="120"/>
        <w:jc w:val="both"/>
        <w:rPr>
          <w:rFonts w:ascii="Arial Narrow" w:hAnsi="Arial Narrow"/>
          <w:sz w:val="22"/>
          <w:szCs w:val="22"/>
        </w:rPr>
      </w:pPr>
      <w:r w:rsidRPr="00943E71">
        <w:rPr>
          <w:rFonts w:ascii="Arial Narrow" w:hAnsi="Arial Narrow"/>
          <w:sz w:val="22"/>
          <w:szCs w:val="22"/>
          <w:vertAlign w:val="superscript"/>
        </w:rPr>
        <w:t>1</w:t>
      </w:r>
      <w:r w:rsidRPr="00943E71">
        <w:rPr>
          <w:rFonts w:ascii="Arial Narrow" w:hAnsi="Arial Narrow"/>
          <w:sz w:val="22"/>
          <w:szCs w:val="22"/>
        </w:rPr>
        <w:t xml:space="preserve"> Institut national de santé publique du Québec, </w:t>
      </w:r>
      <w:proofErr w:type="spellStart"/>
      <w:r w:rsidRPr="00943E71">
        <w:rPr>
          <w:rFonts w:ascii="Arial Narrow" w:hAnsi="Arial Narrow"/>
          <w:sz w:val="22"/>
          <w:szCs w:val="22"/>
        </w:rPr>
        <w:t>Quebec</w:t>
      </w:r>
      <w:proofErr w:type="spellEnd"/>
      <w:r w:rsidRPr="00943E71">
        <w:rPr>
          <w:rFonts w:ascii="Arial Narrow" w:hAnsi="Arial Narrow"/>
          <w:sz w:val="22"/>
          <w:szCs w:val="22"/>
        </w:rPr>
        <w:t xml:space="preserve"> City, QC, Canada</w:t>
      </w:r>
    </w:p>
    <w:p w:rsidR="00B032B8" w:rsidRPr="00943E71" w:rsidRDefault="00B032B8" w:rsidP="00B032B8">
      <w:pPr>
        <w:spacing w:after="120"/>
        <w:jc w:val="both"/>
        <w:rPr>
          <w:rFonts w:ascii="Arial Narrow" w:hAnsi="Arial Narrow"/>
          <w:sz w:val="22"/>
          <w:szCs w:val="22"/>
        </w:rPr>
      </w:pPr>
      <w:r w:rsidRPr="00943E71">
        <w:rPr>
          <w:rFonts w:ascii="Arial Narrow" w:hAnsi="Arial Narrow"/>
          <w:sz w:val="22"/>
          <w:szCs w:val="22"/>
          <w:vertAlign w:val="superscript"/>
        </w:rPr>
        <w:t xml:space="preserve">2 </w:t>
      </w:r>
      <w:r w:rsidRPr="00943E71">
        <w:rPr>
          <w:rFonts w:ascii="Arial Narrow" w:hAnsi="Arial Narrow"/>
          <w:sz w:val="22"/>
          <w:szCs w:val="22"/>
        </w:rPr>
        <w:t xml:space="preserve">Département de médecine sociale et préventive, Université Laval, </w:t>
      </w:r>
      <w:proofErr w:type="spellStart"/>
      <w:r w:rsidRPr="00943E71">
        <w:rPr>
          <w:rFonts w:ascii="Arial Narrow" w:hAnsi="Arial Narrow"/>
          <w:sz w:val="22"/>
          <w:szCs w:val="22"/>
        </w:rPr>
        <w:t>Quebec</w:t>
      </w:r>
      <w:proofErr w:type="spellEnd"/>
      <w:r w:rsidRPr="00943E71">
        <w:rPr>
          <w:rFonts w:ascii="Arial Narrow" w:hAnsi="Arial Narrow"/>
          <w:sz w:val="22"/>
          <w:szCs w:val="22"/>
        </w:rPr>
        <w:t xml:space="preserve"> City, QC, Canada</w:t>
      </w:r>
    </w:p>
    <w:p w:rsidR="00B032B8" w:rsidRPr="00943E71" w:rsidRDefault="00B032B8" w:rsidP="00B032B8">
      <w:pPr>
        <w:spacing w:after="120"/>
        <w:jc w:val="both"/>
        <w:rPr>
          <w:rFonts w:ascii="Arial Narrow" w:hAnsi="Arial Narrow"/>
          <w:sz w:val="22"/>
          <w:szCs w:val="22"/>
        </w:rPr>
      </w:pPr>
      <w:r w:rsidRPr="00943E71">
        <w:rPr>
          <w:rFonts w:ascii="Arial Narrow" w:hAnsi="Arial Narrow"/>
          <w:sz w:val="22"/>
          <w:szCs w:val="22"/>
          <w:vertAlign w:val="superscript"/>
        </w:rPr>
        <w:t xml:space="preserve">3 </w:t>
      </w:r>
      <w:r w:rsidRPr="00943E71">
        <w:rPr>
          <w:rFonts w:ascii="Arial Narrow" w:hAnsi="Arial Narrow"/>
          <w:sz w:val="22"/>
          <w:szCs w:val="22"/>
        </w:rPr>
        <w:t xml:space="preserve">Axe Santé des populations et Pratiques optimales en santé, Centre de recherche du CHU de Québec, </w:t>
      </w:r>
      <w:proofErr w:type="spellStart"/>
      <w:r w:rsidRPr="00943E71">
        <w:rPr>
          <w:rFonts w:ascii="Arial Narrow" w:hAnsi="Arial Narrow"/>
          <w:sz w:val="22"/>
          <w:szCs w:val="22"/>
        </w:rPr>
        <w:t>Quebec</w:t>
      </w:r>
      <w:proofErr w:type="spellEnd"/>
      <w:r w:rsidRPr="00943E71">
        <w:rPr>
          <w:rFonts w:ascii="Arial Narrow" w:hAnsi="Arial Narrow"/>
          <w:sz w:val="22"/>
          <w:szCs w:val="22"/>
        </w:rPr>
        <w:t xml:space="preserve"> City, QC, Canada</w:t>
      </w:r>
    </w:p>
    <w:p w:rsidR="00B032B8" w:rsidRPr="00943E71" w:rsidRDefault="00B032B8" w:rsidP="00B032B8">
      <w:pPr>
        <w:spacing w:after="120"/>
        <w:rPr>
          <w:rFonts w:ascii="Arial Narrow" w:hAnsi="Arial Narrow"/>
          <w:sz w:val="22"/>
          <w:szCs w:val="22"/>
          <w:lang w:val="en-CA"/>
        </w:rPr>
      </w:pPr>
      <w:r w:rsidRPr="00943E71">
        <w:rPr>
          <w:rFonts w:ascii="Arial Narrow" w:hAnsi="Arial Narrow"/>
          <w:sz w:val="22"/>
          <w:szCs w:val="22"/>
          <w:vertAlign w:val="superscript"/>
          <w:lang w:val="en-CA"/>
        </w:rPr>
        <w:t xml:space="preserve">4 </w:t>
      </w:r>
      <w:r w:rsidRPr="00943E71">
        <w:rPr>
          <w:rFonts w:ascii="Arial Narrow" w:hAnsi="Arial Narrow"/>
          <w:sz w:val="22"/>
          <w:szCs w:val="22"/>
          <w:lang w:val="en-CA"/>
        </w:rPr>
        <w:t>Respiratory Epidemiology and Clinical Research Unit, Department of Medicine, McGill University, Montreal, QC, Canada</w:t>
      </w:r>
    </w:p>
    <w:p w:rsidR="00B032B8" w:rsidRPr="00943E71" w:rsidRDefault="00B032B8" w:rsidP="00B032B8">
      <w:pPr>
        <w:spacing w:after="120"/>
        <w:rPr>
          <w:rFonts w:ascii="Arial Narrow" w:hAnsi="Arial Narrow"/>
          <w:sz w:val="22"/>
          <w:szCs w:val="22"/>
          <w:lang w:val="en-CA"/>
        </w:rPr>
      </w:pPr>
      <w:r w:rsidRPr="00943E71">
        <w:rPr>
          <w:rFonts w:ascii="Arial Narrow" w:hAnsi="Arial Narrow"/>
          <w:sz w:val="22"/>
          <w:szCs w:val="22"/>
          <w:vertAlign w:val="superscript"/>
          <w:lang w:val="en-CA"/>
        </w:rPr>
        <w:t>5</w:t>
      </w:r>
      <w:r w:rsidRPr="00943E71">
        <w:rPr>
          <w:rFonts w:ascii="Arial Narrow" w:hAnsi="Arial Narrow"/>
          <w:sz w:val="22"/>
          <w:szCs w:val="22"/>
          <w:lang w:val="en-CA"/>
        </w:rPr>
        <w:t>, Research Institute, McGill University Health Centre, Montreal Chest Institute, Montreal, QC, Canada</w:t>
      </w:r>
    </w:p>
    <w:p w:rsidR="00B032B8" w:rsidRPr="00943E71" w:rsidRDefault="00B032B8" w:rsidP="00B032B8">
      <w:pPr>
        <w:spacing w:after="120"/>
        <w:rPr>
          <w:rFonts w:ascii="Arial Narrow" w:hAnsi="Arial Narrow"/>
          <w:sz w:val="22"/>
          <w:szCs w:val="22"/>
        </w:rPr>
      </w:pPr>
      <w:r w:rsidRPr="00943E71">
        <w:rPr>
          <w:rFonts w:ascii="Arial Narrow" w:hAnsi="Arial Narrow"/>
          <w:sz w:val="22"/>
          <w:szCs w:val="22"/>
          <w:vertAlign w:val="superscript"/>
        </w:rPr>
        <w:t xml:space="preserve">6 </w:t>
      </w:r>
      <w:r w:rsidRPr="00943E71">
        <w:rPr>
          <w:rFonts w:ascii="Arial Narrow" w:hAnsi="Arial Narrow"/>
          <w:sz w:val="22"/>
          <w:szCs w:val="22"/>
        </w:rPr>
        <w:t xml:space="preserve">McGill International TB Centre, </w:t>
      </w:r>
      <w:proofErr w:type="spellStart"/>
      <w:r w:rsidRPr="00943E71">
        <w:rPr>
          <w:rFonts w:ascii="Arial Narrow" w:hAnsi="Arial Narrow"/>
          <w:sz w:val="22"/>
          <w:szCs w:val="22"/>
        </w:rPr>
        <w:t>Montreal</w:t>
      </w:r>
      <w:proofErr w:type="spellEnd"/>
      <w:r w:rsidRPr="00943E71">
        <w:rPr>
          <w:rFonts w:ascii="Arial Narrow" w:hAnsi="Arial Narrow"/>
          <w:sz w:val="22"/>
          <w:szCs w:val="22"/>
        </w:rPr>
        <w:t>, QC, Canada</w:t>
      </w:r>
    </w:p>
    <w:p w:rsidR="00B032B8" w:rsidRPr="00943E71" w:rsidRDefault="00B032B8" w:rsidP="00B032B8">
      <w:pPr>
        <w:spacing w:after="120"/>
        <w:rPr>
          <w:rFonts w:ascii="Arial Narrow" w:hAnsi="Arial Narrow"/>
          <w:sz w:val="22"/>
          <w:szCs w:val="22"/>
        </w:rPr>
      </w:pPr>
      <w:r w:rsidRPr="00943E71">
        <w:rPr>
          <w:rFonts w:ascii="Arial Narrow" w:hAnsi="Arial Narrow"/>
          <w:sz w:val="22"/>
          <w:szCs w:val="22"/>
          <w:vertAlign w:val="superscript"/>
        </w:rPr>
        <w:t xml:space="preserve">7 </w:t>
      </w:r>
      <w:r w:rsidRPr="00943E71">
        <w:rPr>
          <w:rFonts w:ascii="Arial Narrow" w:hAnsi="Arial Narrow"/>
          <w:sz w:val="22"/>
          <w:szCs w:val="22"/>
        </w:rPr>
        <w:t xml:space="preserve">Institut universitaire de cardiologie et de pneumologie de Québec, </w:t>
      </w:r>
      <w:proofErr w:type="spellStart"/>
      <w:r w:rsidRPr="00943E71">
        <w:rPr>
          <w:rFonts w:ascii="Arial Narrow" w:hAnsi="Arial Narrow"/>
          <w:sz w:val="22"/>
          <w:szCs w:val="22"/>
        </w:rPr>
        <w:t>Quebec</w:t>
      </w:r>
      <w:proofErr w:type="spellEnd"/>
      <w:r w:rsidRPr="00943E71">
        <w:rPr>
          <w:rFonts w:ascii="Arial Narrow" w:hAnsi="Arial Narrow"/>
          <w:sz w:val="22"/>
          <w:szCs w:val="22"/>
        </w:rPr>
        <w:t xml:space="preserve"> City, QC, Canada</w:t>
      </w:r>
    </w:p>
    <w:p w:rsidR="00B032B8" w:rsidRPr="00943E71" w:rsidRDefault="00B032B8" w:rsidP="00B032B8">
      <w:pPr>
        <w:spacing w:after="120"/>
        <w:rPr>
          <w:rFonts w:ascii="Arial Narrow" w:hAnsi="Arial Narrow"/>
          <w:sz w:val="22"/>
          <w:szCs w:val="22"/>
        </w:rPr>
      </w:pPr>
      <w:r w:rsidRPr="00943E71">
        <w:rPr>
          <w:rFonts w:ascii="Arial Narrow" w:hAnsi="Arial Narrow"/>
          <w:sz w:val="22"/>
          <w:szCs w:val="22"/>
          <w:vertAlign w:val="superscript"/>
        </w:rPr>
        <w:t xml:space="preserve">8 </w:t>
      </w:r>
      <w:r w:rsidRPr="00943E71">
        <w:rPr>
          <w:rFonts w:ascii="Arial Narrow" w:hAnsi="Arial Narrow"/>
          <w:sz w:val="22"/>
          <w:szCs w:val="22"/>
        </w:rPr>
        <w:t xml:space="preserve">Département de médecine, Université Laval, </w:t>
      </w:r>
      <w:proofErr w:type="spellStart"/>
      <w:r w:rsidRPr="00943E71">
        <w:rPr>
          <w:rFonts w:ascii="Arial Narrow" w:hAnsi="Arial Narrow"/>
          <w:sz w:val="22"/>
          <w:szCs w:val="22"/>
        </w:rPr>
        <w:t>Quebec</w:t>
      </w:r>
      <w:proofErr w:type="spellEnd"/>
      <w:r w:rsidRPr="00943E71">
        <w:rPr>
          <w:rFonts w:ascii="Arial Narrow" w:hAnsi="Arial Narrow"/>
          <w:sz w:val="22"/>
          <w:szCs w:val="22"/>
        </w:rPr>
        <w:t xml:space="preserve"> City, QC, Canada</w:t>
      </w:r>
    </w:p>
    <w:p w:rsidR="00B032B8" w:rsidRPr="00943E71" w:rsidRDefault="00B032B8" w:rsidP="00B032B8">
      <w:pPr>
        <w:spacing w:after="120"/>
        <w:rPr>
          <w:rFonts w:ascii="Arial Narrow" w:hAnsi="Arial Narrow"/>
          <w:sz w:val="22"/>
          <w:szCs w:val="22"/>
          <w:lang w:val="en-CA"/>
        </w:rPr>
      </w:pPr>
      <w:r w:rsidRPr="00943E71">
        <w:rPr>
          <w:rFonts w:ascii="Arial Narrow" w:hAnsi="Arial Narrow"/>
          <w:sz w:val="22"/>
          <w:szCs w:val="22"/>
          <w:vertAlign w:val="superscript"/>
          <w:lang w:val="en-CA"/>
        </w:rPr>
        <w:t>9</w:t>
      </w:r>
      <w:r w:rsidRPr="00943E71">
        <w:rPr>
          <w:rFonts w:ascii="Arial Narrow" w:hAnsi="Arial Narrow"/>
          <w:sz w:val="22"/>
          <w:szCs w:val="22"/>
          <w:lang w:val="en-CA"/>
        </w:rPr>
        <w:t xml:space="preserve"> Department of Public Health, Nunavik Regional Board of Health and Social Services, Kuujjuaq, QC, Canada </w:t>
      </w:r>
    </w:p>
    <w:p w:rsidR="00B032B8" w:rsidRPr="00684ECC" w:rsidRDefault="00B032B8" w:rsidP="00B032B8">
      <w:pPr>
        <w:rPr>
          <w:rFonts w:ascii="Arial Narrow" w:hAnsi="Arial Narrow"/>
          <w:b/>
          <w:bCs/>
          <w:sz w:val="22"/>
          <w:szCs w:val="22"/>
          <w:lang w:val="en-CA"/>
        </w:rPr>
      </w:pPr>
    </w:p>
    <w:p w:rsidR="00B032B8" w:rsidRPr="00943E71" w:rsidRDefault="00B032B8" w:rsidP="00B032B8">
      <w:pPr>
        <w:spacing w:line="360" w:lineRule="auto"/>
        <w:rPr>
          <w:rFonts w:ascii="Arial Narrow" w:hAnsi="Arial Narrow"/>
          <w:sz w:val="22"/>
          <w:szCs w:val="22"/>
          <w:lang w:val="en-CA"/>
        </w:rPr>
      </w:pPr>
      <w:r w:rsidRPr="00684ECC">
        <w:rPr>
          <w:rFonts w:ascii="Arial Narrow" w:hAnsi="Arial Narrow"/>
          <w:b/>
          <w:bCs/>
          <w:sz w:val="22"/>
          <w:szCs w:val="22"/>
          <w:lang w:val="en-CA"/>
        </w:rPr>
        <w:t>Corresponding Author:</w:t>
      </w:r>
      <w:r w:rsidRPr="00943E71">
        <w:rPr>
          <w:rFonts w:ascii="Arial Narrow" w:hAnsi="Arial Narrow"/>
          <w:sz w:val="22"/>
          <w:szCs w:val="22"/>
          <w:lang w:val="en-CA"/>
        </w:rPr>
        <w:t xml:space="preserve"> Pierre Ayotte, pierre.ayotte@inspq.qc.ca, (418) 650-5115 #4654</w:t>
      </w:r>
    </w:p>
    <w:p w:rsidR="00BA6FA6" w:rsidRPr="00BA6FA6" w:rsidRDefault="00BA6FA6" w:rsidP="00BA6FA6">
      <w:pPr>
        <w:rPr>
          <w:lang w:val="en-CA"/>
        </w:rPr>
        <w:sectPr w:rsidR="00BA6FA6" w:rsidRPr="00BA6FA6" w:rsidSect="008B5170">
          <w:footerReference w:type="default" r:id="rId7"/>
          <w:pgSz w:w="12240" w:h="15840"/>
          <w:pgMar w:top="1418" w:right="1701" w:bottom="1418" w:left="1701" w:header="709" w:footer="709" w:gutter="0"/>
          <w:cols w:space="708"/>
          <w:docGrid w:linePitch="360"/>
        </w:sectPr>
      </w:pPr>
    </w:p>
    <w:p w:rsidR="00BA6FA6" w:rsidRDefault="00BA6FA6" w:rsidP="00BA6FA6">
      <w:pPr>
        <w:pStyle w:val="Lgende"/>
        <w:jc w:val="center"/>
        <w:rPr>
          <w:rFonts w:ascii="Arial" w:hAnsi="Arial" w:cs="Arial"/>
          <w:bCs/>
          <w:iCs w:val="0"/>
          <w:sz w:val="28"/>
          <w:szCs w:val="28"/>
          <w:lang w:val="en-US"/>
        </w:rPr>
      </w:pPr>
      <w:bookmarkStart w:id="2" w:name="_Toc62418698"/>
      <w:r w:rsidRPr="00684ECC">
        <w:rPr>
          <w:rFonts w:ascii="Arial" w:hAnsi="Arial" w:cs="Arial"/>
          <w:bCs/>
          <w:iCs w:val="0"/>
          <w:sz w:val="28"/>
          <w:szCs w:val="28"/>
          <w:lang w:val="en-US"/>
        </w:rPr>
        <w:lastRenderedPageBreak/>
        <w:t xml:space="preserve">Supplementary Material A: </w:t>
      </w:r>
    </w:p>
    <w:p w:rsidR="00BA6FA6" w:rsidRPr="00684ECC" w:rsidRDefault="00BA6FA6" w:rsidP="00BA6FA6">
      <w:pPr>
        <w:pStyle w:val="Lgende"/>
        <w:jc w:val="center"/>
        <w:rPr>
          <w:rFonts w:ascii="Arial" w:hAnsi="Arial" w:cs="Arial"/>
          <w:bCs/>
          <w:iCs w:val="0"/>
          <w:sz w:val="28"/>
          <w:szCs w:val="28"/>
          <w:lang w:val="en-US"/>
        </w:rPr>
      </w:pPr>
      <w:r w:rsidRPr="00684ECC">
        <w:rPr>
          <w:rFonts w:ascii="Arial" w:hAnsi="Arial" w:cs="Arial"/>
          <w:bCs/>
          <w:iCs w:val="0"/>
          <w:sz w:val="28"/>
          <w:szCs w:val="28"/>
          <w:lang w:val="en-CA"/>
        </w:rPr>
        <w:t>Descriptive Data about Respiratory Health in Nunavik</w:t>
      </w:r>
    </w:p>
    <w:p w:rsidR="00BA6FA6" w:rsidRPr="00684ECC" w:rsidRDefault="00BA6FA6" w:rsidP="00BA6FA6">
      <w:pPr>
        <w:jc w:val="both"/>
        <w:rPr>
          <w:rFonts w:ascii="Arial Narrow" w:hAnsi="Arial Narrow"/>
          <w:sz w:val="22"/>
          <w:szCs w:val="22"/>
          <w:lang w:val="en-CA"/>
        </w:rPr>
      </w:pPr>
    </w:p>
    <w:p w:rsidR="00BA6FA6" w:rsidRDefault="00BA6FA6" w:rsidP="00BA6FA6">
      <w:pPr>
        <w:jc w:val="both"/>
        <w:rPr>
          <w:rFonts w:ascii="Arial Narrow" w:hAnsi="Arial Narrow"/>
          <w:sz w:val="22"/>
          <w:szCs w:val="22"/>
          <w:lang w:val="en-CA"/>
        </w:rPr>
      </w:pPr>
      <w:r w:rsidRPr="00684ECC">
        <w:rPr>
          <w:rFonts w:ascii="Arial Narrow" w:hAnsi="Arial Narrow"/>
          <w:sz w:val="22"/>
          <w:szCs w:val="22"/>
          <w:lang w:val="en-CA"/>
        </w:rPr>
        <w:t>This study began by a descriptive portrait of respiratory health in Nunavik, presented in a public health report published by the Nunavik Regional Board of Health and Social Services. For convenience, we reproduce here the main descriptive results. Interested readers are referred to the report for a complete description of the methodology and a discussion of the results. We briefly present the variables’ definitions that were not already presented in the article. Lung function was classified in seven mutually exclusive categories, based on GOLD’s classification of airflow limitation severity and the presence of a restrictive syndrome. To identify restrictive syndrome, a pneumologist examined all spirometry curves with FVC lower than 80% of the predicted value: a curve was classified as restrictive if it was suggestive of restriction and if the FEV</w:t>
      </w:r>
      <w:r w:rsidRPr="00E96A8C">
        <w:rPr>
          <w:rFonts w:ascii="Arial Narrow" w:hAnsi="Arial Narrow"/>
          <w:sz w:val="22"/>
          <w:szCs w:val="22"/>
          <w:vertAlign w:val="subscript"/>
          <w:lang w:val="en-CA"/>
        </w:rPr>
        <w:t>1/</w:t>
      </w:r>
      <w:r w:rsidRPr="00684ECC">
        <w:rPr>
          <w:rFonts w:ascii="Arial Narrow" w:hAnsi="Arial Narrow"/>
          <w:sz w:val="22"/>
          <w:szCs w:val="22"/>
          <w:lang w:val="en-CA"/>
        </w:rPr>
        <w:t>FVC ratio was above 0.7; or as mixed if it was suggestive of obstruction and if the FEV</w:t>
      </w:r>
      <w:r w:rsidRPr="00E96A8C">
        <w:rPr>
          <w:rFonts w:ascii="Arial Narrow" w:hAnsi="Arial Narrow"/>
          <w:sz w:val="22"/>
          <w:szCs w:val="22"/>
          <w:vertAlign w:val="subscript"/>
          <w:lang w:val="en-CA"/>
        </w:rPr>
        <w:t>1</w:t>
      </w:r>
      <w:r w:rsidRPr="00684ECC">
        <w:rPr>
          <w:rFonts w:ascii="Arial Narrow" w:hAnsi="Arial Narrow"/>
          <w:sz w:val="22"/>
          <w:szCs w:val="22"/>
          <w:lang w:val="en-CA"/>
        </w:rPr>
        <w:t xml:space="preserve">/FVC ratio was below 0.7. </w:t>
      </w:r>
    </w:p>
    <w:p w:rsidR="00BA6FA6" w:rsidRDefault="00BA6FA6" w:rsidP="00BA6FA6">
      <w:pPr>
        <w:jc w:val="both"/>
        <w:rPr>
          <w:rFonts w:ascii="Arial Narrow" w:hAnsi="Arial Narrow"/>
          <w:sz w:val="22"/>
          <w:szCs w:val="22"/>
          <w:lang w:val="en-CA"/>
        </w:rPr>
      </w:pPr>
    </w:p>
    <w:p w:rsidR="00BA6FA6" w:rsidRPr="00684ECC" w:rsidRDefault="00BA6FA6" w:rsidP="00BA6FA6">
      <w:pPr>
        <w:jc w:val="both"/>
        <w:rPr>
          <w:rFonts w:ascii="Arial Narrow" w:hAnsi="Arial Narrow"/>
          <w:sz w:val="22"/>
          <w:szCs w:val="22"/>
          <w:lang w:val="en-CA"/>
        </w:rPr>
      </w:pPr>
      <w:r w:rsidRPr="00684ECC">
        <w:rPr>
          <w:rFonts w:ascii="Arial Narrow" w:hAnsi="Arial Narrow"/>
          <w:sz w:val="22"/>
          <w:szCs w:val="22"/>
          <w:lang w:val="en-CA"/>
        </w:rPr>
        <w:t xml:space="preserve">Concerning symptoms, “at least one symptom” was </w:t>
      </w:r>
      <w:r w:rsidRPr="00684ECC">
        <w:rPr>
          <w:rFonts w:ascii="Arial Narrow" w:hAnsi="Arial Narrow"/>
          <w:sz w:val="22"/>
          <w:szCs w:val="22"/>
          <w:shd w:val="clear" w:color="auto" w:fill="FFFFFF"/>
          <w:lang w:val="en-CA"/>
        </w:rPr>
        <w:t>an indicator of the burden of respiratory symptoms,</w:t>
      </w:r>
      <w:r w:rsidRPr="00684ECC">
        <w:rPr>
          <w:rFonts w:ascii="Arial Narrow" w:hAnsi="Arial Narrow"/>
          <w:sz w:val="22"/>
          <w:szCs w:val="22"/>
          <w:lang w:val="en-CA"/>
        </w:rPr>
        <w:t xml:space="preserve"> defined as a </w:t>
      </w:r>
      <w:r w:rsidRPr="00684ECC">
        <w:rPr>
          <w:rFonts w:ascii="Arial Narrow" w:hAnsi="Arial Narrow"/>
          <w:sz w:val="22"/>
          <w:szCs w:val="22"/>
          <w:shd w:val="clear" w:color="auto" w:fill="FFFFFF"/>
          <w:lang w:val="en-CA"/>
        </w:rPr>
        <w:t>cough (usual but not necessarily chronic) and/or sputum (usual but not necessarily chronic) and/or wheezing (in the past 12 months).</w:t>
      </w:r>
      <w:r w:rsidRPr="00684ECC">
        <w:rPr>
          <w:rFonts w:ascii="Arial Narrow" w:hAnsi="Arial Narrow"/>
          <w:sz w:val="22"/>
          <w:szCs w:val="22"/>
          <w:lang w:val="en-CA"/>
        </w:rPr>
        <w:t xml:space="preserve"> Chronic sputum was « </w:t>
      </w:r>
      <w:r w:rsidRPr="00684ECC">
        <w:rPr>
          <w:rFonts w:ascii="Arial Narrow" w:hAnsi="Arial Narrow"/>
          <w:sz w:val="22"/>
          <w:szCs w:val="22"/>
          <w:shd w:val="clear" w:color="auto" w:fill="FFFFFF" w:themeFill="background1"/>
          <w:lang w:val="en-CA"/>
        </w:rPr>
        <w:t xml:space="preserve">bringing up mucus on most days for three months each year, if the person usually brings up mucus from his chest </w:t>
      </w:r>
      <w:r w:rsidRPr="00684ECC">
        <w:rPr>
          <w:rFonts w:ascii="Arial Narrow" w:hAnsi="Arial Narrow"/>
          <w:sz w:val="22"/>
          <w:szCs w:val="22"/>
          <w:lang w:val="en-CA"/>
        </w:rPr>
        <w:t>when she does not have a cold »</w:t>
      </w:r>
      <w:r w:rsidRPr="00684ECC">
        <w:rPr>
          <w:rFonts w:ascii="Arial Narrow" w:hAnsi="Arial Narrow"/>
          <w:sz w:val="22"/>
          <w:szCs w:val="22"/>
          <w:shd w:val="clear" w:color="auto" w:fill="FFFFFF" w:themeFill="background1"/>
          <w:lang w:val="en-CA"/>
        </w:rPr>
        <w:t>.</w:t>
      </w:r>
      <w:r w:rsidRPr="00684ECC">
        <w:rPr>
          <w:rFonts w:ascii="Arial Narrow" w:hAnsi="Arial Narrow"/>
          <w:sz w:val="22"/>
          <w:szCs w:val="22"/>
          <w:lang w:val="en-CA"/>
        </w:rPr>
        <w:t xml:space="preserve"> Breathlessness corresponded to “</w:t>
      </w:r>
      <w:r w:rsidRPr="00684ECC">
        <w:rPr>
          <w:rFonts w:ascii="Arial Narrow" w:hAnsi="Arial Narrow"/>
          <w:sz w:val="22"/>
          <w:szCs w:val="22"/>
          <w:shd w:val="clear" w:color="auto" w:fill="FFFFFF"/>
          <w:lang w:val="en-CA"/>
        </w:rPr>
        <w:t xml:space="preserve">walking slower than people of the same age on the level because of breathlessness or having to stop for breath when walking at its own pace on the level”. It corresponded to </w:t>
      </w:r>
      <w:r w:rsidRPr="00684ECC">
        <w:rPr>
          <w:rFonts w:ascii="Arial Narrow" w:hAnsi="Arial Narrow"/>
          <w:sz w:val="22"/>
          <w:szCs w:val="22"/>
          <w:lang w:val="en-CA"/>
        </w:rPr>
        <w:t xml:space="preserve">the second stage of the Modified Medical Research Council scale. Chronic bronchitis was defined as “having cough with sputum for at least three months of the year during the past two consecutive years”. </w:t>
      </w:r>
    </w:p>
    <w:p w:rsidR="00BA6FA6" w:rsidRDefault="00BA6FA6" w:rsidP="00BA6FA6">
      <w:pPr>
        <w:jc w:val="both"/>
        <w:rPr>
          <w:rFonts w:ascii="Arial Narrow" w:hAnsi="Arial Narrow"/>
          <w:sz w:val="22"/>
          <w:szCs w:val="22"/>
          <w:lang w:val="en-CA"/>
        </w:rPr>
      </w:pPr>
    </w:p>
    <w:p w:rsidR="00BA6FA6" w:rsidRDefault="00BA6FA6" w:rsidP="00BA6FA6">
      <w:pPr>
        <w:jc w:val="both"/>
        <w:rPr>
          <w:rFonts w:ascii="Arial Narrow" w:hAnsi="Arial Narrow"/>
          <w:sz w:val="22"/>
          <w:szCs w:val="22"/>
          <w:lang w:val="en-CA"/>
        </w:rPr>
      </w:pPr>
      <w:r w:rsidRPr="00684ECC">
        <w:rPr>
          <w:rFonts w:ascii="Arial Narrow" w:hAnsi="Arial Narrow"/>
          <w:sz w:val="22"/>
          <w:szCs w:val="22"/>
          <w:lang w:val="en-CA"/>
        </w:rPr>
        <w:t>Medical files (outpatient visits, emergency visits and hospitalizations) were reviewed by trained research nurses from their beginning in search of physician diagnoses of asthma, COPD (including emphysema and chronic bronchitis), tuberculosis (latent or active/pulmonary) and hospitalization for respiratory infection during childhood (before the age of 5 years). Physician diagnoses are as written by a doctor in the medical file. We did not verify if asthma and COPD diagnosis were supported by spirometry. Lung cancer diagnosis was searched since 2004. All medications currently prescribed were noted</w:t>
      </w:r>
      <w:r>
        <w:rPr>
          <w:rFonts w:ascii="Arial Narrow" w:hAnsi="Arial Narrow"/>
          <w:sz w:val="22"/>
          <w:szCs w:val="22"/>
          <w:lang w:val="en-CA"/>
        </w:rPr>
        <w:t>.</w:t>
      </w:r>
    </w:p>
    <w:p w:rsidR="00BA6FA6" w:rsidRPr="00684ECC" w:rsidRDefault="00BA6FA6" w:rsidP="00BA6FA6">
      <w:pPr>
        <w:jc w:val="both"/>
        <w:rPr>
          <w:rFonts w:ascii="Arial Narrow" w:hAnsi="Arial Narrow"/>
          <w:sz w:val="22"/>
          <w:szCs w:val="22"/>
          <w:lang w:val="en-CA"/>
        </w:rPr>
        <w:sectPr w:rsidR="00BA6FA6" w:rsidRPr="00684ECC" w:rsidSect="008B5170">
          <w:pgSz w:w="12240" w:h="15840"/>
          <w:pgMar w:top="1440" w:right="1800" w:bottom="1440" w:left="1800" w:header="709" w:footer="709" w:gutter="0"/>
          <w:cols w:space="708"/>
          <w:docGrid w:linePitch="360"/>
        </w:sectPr>
      </w:pPr>
    </w:p>
    <w:p w:rsidR="00BA6FA6" w:rsidRPr="00FC1835" w:rsidRDefault="00BA6FA6" w:rsidP="00BA6FA6">
      <w:pPr>
        <w:jc w:val="both"/>
        <w:rPr>
          <w:rFonts w:ascii="Arial Narrow" w:hAnsi="Arial Narrow"/>
          <w:lang w:val="en-CA"/>
        </w:rPr>
      </w:pPr>
      <w:r w:rsidRPr="00FC1835">
        <w:rPr>
          <w:rFonts w:ascii="Arial Narrow" w:hAnsi="Arial Narrow"/>
          <w:lang w:val="en-CA"/>
        </w:rPr>
        <w:lastRenderedPageBreak/>
        <w:t xml:space="preserve">Table </w:t>
      </w:r>
      <w:r>
        <w:rPr>
          <w:rFonts w:ascii="Arial Narrow" w:hAnsi="Arial Narrow"/>
          <w:lang w:val="en-CA"/>
        </w:rPr>
        <w:t>A</w:t>
      </w:r>
      <w:r w:rsidRPr="00FC1835">
        <w:rPr>
          <w:rFonts w:ascii="Arial Narrow" w:hAnsi="Arial Narrow"/>
          <w:lang w:val="en-CA"/>
        </w:rPr>
        <w:t xml:space="preserve">1. Lung function </w:t>
      </w:r>
      <w:r>
        <w:rPr>
          <w:rFonts w:ascii="Arial Narrow" w:hAnsi="Arial Narrow"/>
          <w:lang w:val="en-CA"/>
        </w:rPr>
        <w:t>in the</w:t>
      </w:r>
      <w:r w:rsidRPr="00682D6F">
        <w:rPr>
          <w:rFonts w:ascii="Arial Narrow" w:hAnsi="Arial Narrow"/>
          <w:lang w:val="en-CA"/>
        </w:rPr>
        <w:t xml:space="preserve"> </w:t>
      </w:r>
      <w:r w:rsidRPr="00682D6F">
        <w:rPr>
          <w:rFonts w:ascii="Arial Narrow" w:hAnsi="Arial Narrow"/>
          <w:iCs/>
          <w:lang w:val="en-US"/>
        </w:rPr>
        <w:t>population of Nunavik aged 16 and over, 2017</w:t>
      </w:r>
    </w:p>
    <w:tbl>
      <w:tblPr>
        <w:tblStyle w:val="Grilledutableau"/>
        <w:tblW w:w="5000" w:type="pct"/>
        <w:tblBorders>
          <w:left w:val="none" w:sz="0" w:space="0" w:color="auto"/>
          <w:insideV w:val="none" w:sz="0" w:space="0" w:color="auto"/>
        </w:tblBorders>
        <w:tblLayout w:type="fixed"/>
        <w:tblLook w:val="04A0" w:firstRow="1" w:lastRow="0" w:firstColumn="1" w:lastColumn="0" w:noHBand="0" w:noVBand="1"/>
      </w:tblPr>
      <w:tblGrid>
        <w:gridCol w:w="5764"/>
        <w:gridCol w:w="3128"/>
        <w:gridCol w:w="822"/>
        <w:gridCol w:w="824"/>
      </w:tblGrid>
      <w:tr w:rsidR="00BA6FA6" w:rsidRPr="00684ECC" w:rsidTr="008B5170">
        <w:trPr>
          <w:trHeight w:val="55"/>
        </w:trPr>
        <w:tc>
          <w:tcPr>
            <w:tcW w:w="2735" w:type="pct"/>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1484" w:type="pct"/>
            <w:vMerge w:val="restart"/>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 of population</w:t>
            </w:r>
          </w:p>
        </w:tc>
        <w:tc>
          <w:tcPr>
            <w:tcW w:w="781" w:type="pct"/>
            <w:gridSpan w:val="2"/>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60"/>
        </w:trPr>
        <w:tc>
          <w:tcPr>
            <w:tcW w:w="2735" w:type="pct"/>
            <w:vMerge/>
            <w:tcBorders>
              <w:bottom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1484" w:type="pct"/>
            <w:vMerge/>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390"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391"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2735" w:type="pct"/>
            <w:tcBorders>
              <w:top w:val="single" w:sz="12" w:space="0" w:color="auto"/>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Normal</w:t>
            </w:r>
          </w:p>
        </w:tc>
        <w:tc>
          <w:tcPr>
            <w:tcW w:w="1484" w:type="pct"/>
            <w:tcBorders>
              <w:top w:val="single" w:sz="12" w:space="0" w:color="auto"/>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83.4</w:t>
            </w:r>
          </w:p>
        </w:tc>
        <w:tc>
          <w:tcPr>
            <w:tcW w:w="390" w:type="pct"/>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80.5</w:t>
            </w:r>
          </w:p>
        </w:tc>
        <w:tc>
          <w:tcPr>
            <w:tcW w:w="391" w:type="pct"/>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85.9</w:t>
            </w:r>
          </w:p>
        </w:tc>
      </w:tr>
      <w:tr w:rsidR="00BA6FA6" w:rsidRPr="00684ECC" w:rsidTr="008B5170">
        <w:trPr>
          <w:trHeight w:val="227"/>
        </w:trPr>
        <w:tc>
          <w:tcPr>
            <w:tcW w:w="273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Mild obstruction (GOLD 1)</w:t>
            </w:r>
          </w:p>
        </w:tc>
        <w:tc>
          <w:tcPr>
            <w:tcW w:w="1484"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8.9</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6.9</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11.4</w:t>
            </w:r>
          </w:p>
        </w:tc>
      </w:tr>
      <w:tr w:rsidR="00BA6FA6" w:rsidRPr="00684ECC" w:rsidTr="008B5170">
        <w:trPr>
          <w:trHeight w:val="227"/>
        </w:trPr>
        <w:tc>
          <w:tcPr>
            <w:tcW w:w="273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Moderate obstruction (GOLD 2)</w:t>
            </w:r>
          </w:p>
        </w:tc>
        <w:tc>
          <w:tcPr>
            <w:tcW w:w="1484"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5.0</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3.7</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6.7</w:t>
            </w:r>
          </w:p>
        </w:tc>
      </w:tr>
      <w:tr w:rsidR="00BA6FA6" w:rsidRPr="00684ECC" w:rsidTr="008B5170">
        <w:trPr>
          <w:trHeight w:val="227"/>
        </w:trPr>
        <w:tc>
          <w:tcPr>
            <w:tcW w:w="273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Severe obstruction (GOLD 3)</w:t>
            </w:r>
          </w:p>
        </w:tc>
        <w:tc>
          <w:tcPr>
            <w:tcW w:w="1484"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r>
      <w:tr w:rsidR="00BA6FA6" w:rsidRPr="00684ECC" w:rsidTr="008B5170">
        <w:trPr>
          <w:trHeight w:val="227"/>
        </w:trPr>
        <w:tc>
          <w:tcPr>
            <w:tcW w:w="273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Very severe obstruction (GOLD 4)</w:t>
            </w:r>
          </w:p>
        </w:tc>
        <w:tc>
          <w:tcPr>
            <w:tcW w:w="1484"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r>
      <w:tr w:rsidR="00BA6FA6" w:rsidRPr="00684ECC" w:rsidTr="008B5170">
        <w:trPr>
          <w:trHeight w:val="227"/>
        </w:trPr>
        <w:tc>
          <w:tcPr>
            <w:tcW w:w="273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Mixed syndrome (obstructive and restrictive)</w:t>
            </w:r>
          </w:p>
        </w:tc>
        <w:tc>
          <w:tcPr>
            <w:tcW w:w="1484"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0.6</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0.2</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w:t>
            </w:r>
          </w:p>
        </w:tc>
      </w:tr>
      <w:tr w:rsidR="00BA6FA6" w:rsidRPr="00684ECC" w:rsidTr="008B5170">
        <w:trPr>
          <w:trHeight w:val="227"/>
        </w:trPr>
        <w:tc>
          <w:tcPr>
            <w:tcW w:w="2735" w:type="pct"/>
            <w:tcBorders>
              <w:top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Restrictive syndrome</w:t>
            </w:r>
          </w:p>
        </w:tc>
        <w:tc>
          <w:tcPr>
            <w:tcW w:w="1484" w:type="pct"/>
            <w:tcBorders>
              <w:top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w:t>
            </w:r>
          </w:p>
        </w:tc>
        <w:tc>
          <w:tcPr>
            <w:tcW w:w="390" w:type="pct"/>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0.9</w:t>
            </w:r>
          </w:p>
        </w:tc>
        <w:tc>
          <w:tcPr>
            <w:tcW w:w="391" w:type="pct"/>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2.5</w:t>
            </w:r>
          </w:p>
        </w:tc>
      </w:tr>
    </w:tbl>
    <w:p w:rsidR="00BA6FA6" w:rsidRPr="00684ECC" w:rsidRDefault="00BA6FA6" w:rsidP="00BA6FA6">
      <w:pPr>
        <w:pStyle w:val="Notetableau"/>
        <w:spacing w:before="0"/>
        <w:ind w:left="0" w:firstLine="0"/>
        <w:jc w:val="both"/>
        <w:rPr>
          <w:rFonts w:ascii="Arial Narrow" w:hAnsi="Arial Narrow"/>
          <w:sz w:val="18"/>
          <w:szCs w:val="18"/>
          <w:lang w:val="en-CA"/>
        </w:rPr>
      </w:pPr>
      <w:proofErr w:type="spellStart"/>
      <w:r w:rsidRPr="00684ECC">
        <w:rPr>
          <w:rFonts w:ascii="Arial Narrow" w:hAnsi="Arial Narrow"/>
          <w:sz w:val="18"/>
          <w:szCs w:val="18"/>
          <w:lang w:val="en-CA"/>
        </w:rPr>
        <w:t>n.p.</w:t>
      </w:r>
      <w:proofErr w:type="spellEnd"/>
      <w:r w:rsidRPr="00684ECC">
        <w:rPr>
          <w:rFonts w:ascii="Arial Narrow" w:hAnsi="Arial Narrow"/>
          <w:sz w:val="18"/>
          <w:szCs w:val="18"/>
          <w:lang w:val="en-CA"/>
        </w:rPr>
        <w:t xml:space="preserve"> Not presented because fewer than 5 participants.</w:t>
      </w:r>
    </w:p>
    <w:p w:rsidR="00BA6FA6" w:rsidRDefault="00BA6FA6" w:rsidP="00BA6FA6">
      <w:pPr>
        <w:rPr>
          <w:rFonts w:ascii="Arial Narrow" w:hAnsi="Arial Narrow"/>
          <w:sz w:val="22"/>
          <w:szCs w:val="22"/>
          <w:lang w:val="en-CA"/>
        </w:rPr>
      </w:pPr>
    </w:p>
    <w:p w:rsidR="00BA6FA6" w:rsidRPr="00684ECC" w:rsidRDefault="00BA6FA6" w:rsidP="00BA6FA6">
      <w:pPr>
        <w:rPr>
          <w:rFonts w:ascii="Arial Narrow" w:hAnsi="Arial Narrow"/>
          <w:sz w:val="22"/>
          <w:szCs w:val="22"/>
          <w:lang w:val="en-CA"/>
        </w:rPr>
      </w:pPr>
    </w:p>
    <w:p w:rsidR="00BA6FA6" w:rsidRPr="00FC1835" w:rsidRDefault="00BA6FA6" w:rsidP="00BA6FA6">
      <w:pPr>
        <w:jc w:val="both"/>
        <w:rPr>
          <w:rFonts w:ascii="Arial Narrow" w:hAnsi="Arial Narrow"/>
          <w:lang w:val="en-CA"/>
        </w:rPr>
      </w:pPr>
      <w:r w:rsidRPr="00FC1835">
        <w:rPr>
          <w:rFonts w:ascii="Arial Narrow" w:hAnsi="Arial Narrow"/>
          <w:lang w:val="en-CA"/>
        </w:rPr>
        <w:t xml:space="preserve">Table </w:t>
      </w:r>
      <w:r>
        <w:rPr>
          <w:rFonts w:ascii="Arial Narrow" w:hAnsi="Arial Narrow"/>
          <w:lang w:val="en-CA"/>
        </w:rPr>
        <w:t>A</w:t>
      </w:r>
      <w:r w:rsidRPr="00FC1835">
        <w:rPr>
          <w:rFonts w:ascii="Arial Narrow" w:hAnsi="Arial Narrow"/>
          <w:lang w:val="en-CA"/>
        </w:rPr>
        <w:t>2: Prevalence of airway obstruction</w:t>
      </w:r>
      <w:r>
        <w:rPr>
          <w:rFonts w:ascii="Arial Narrow" w:hAnsi="Arial Narrow"/>
          <w:lang w:val="en-CA"/>
        </w:rPr>
        <w:t xml:space="preserve"> in the</w:t>
      </w:r>
      <w:r w:rsidRPr="00682D6F">
        <w:rPr>
          <w:rFonts w:ascii="Arial Narrow" w:hAnsi="Arial Narrow"/>
          <w:lang w:val="en-CA"/>
        </w:rPr>
        <w:t xml:space="preserve"> </w:t>
      </w:r>
      <w:r w:rsidRPr="00682D6F">
        <w:rPr>
          <w:rFonts w:ascii="Arial Narrow" w:hAnsi="Arial Narrow"/>
          <w:iCs/>
          <w:lang w:val="en-US"/>
        </w:rPr>
        <w:t>population of Nunavik aged 16 and over, 2017</w:t>
      </w:r>
    </w:p>
    <w:tbl>
      <w:tblPr>
        <w:tblStyle w:val="Grilledutableau"/>
        <w:tblW w:w="5000" w:type="pct"/>
        <w:tblBorders>
          <w:left w:val="none" w:sz="0" w:space="0" w:color="auto"/>
          <w:insideV w:val="none" w:sz="0" w:space="0" w:color="auto"/>
        </w:tblBorders>
        <w:tblLayout w:type="fixed"/>
        <w:tblLook w:val="04A0" w:firstRow="1" w:lastRow="0" w:firstColumn="1" w:lastColumn="0" w:noHBand="0" w:noVBand="1"/>
      </w:tblPr>
      <w:tblGrid>
        <w:gridCol w:w="1655"/>
        <w:gridCol w:w="2498"/>
        <w:gridCol w:w="988"/>
        <w:gridCol w:w="986"/>
        <w:gridCol w:w="2472"/>
        <w:gridCol w:w="988"/>
        <w:gridCol w:w="951"/>
      </w:tblGrid>
      <w:tr w:rsidR="00BA6FA6" w:rsidRPr="002022E9" w:rsidTr="008B5170">
        <w:trPr>
          <w:trHeight w:val="250"/>
        </w:trPr>
        <w:tc>
          <w:tcPr>
            <w:tcW w:w="785" w:type="pct"/>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2122" w:type="pct"/>
            <w:gridSpan w:val="3"/>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 xml:space="preserve">Airflow </w:t>
            </w:r>
            <w:proofErr w:type="spellStart"/>
            <w:r w:rsidRPr="00684ECC">
              <w:rPr>
                <w:rFonts w:ascii="Arial Narrow" w:hAnsi="Arial Narrow"/>
                <w:sz w:val="18"/>
                <w:szCs w:val="18"/>
                <w:lang w:val="en-CA"/>
              </w:rPr>
              <w:t>obstruction</w:t>
            </w:r>
            <w:r w:rsidRPr="00684ECC">
              <w:rPr>
                <w:rFonts w:ascii="Arial Narrow" w:hAnsi="Arial Narrow"/>
                <w:sz w:val="18"/>
                <w:szCs w:val="18"/>
                <w:vertAlign w:val="superscript"/>
                <w:lang w:val="en-CA"/>
              </w:rPr>
              <w:t>A</w:t>
            </w:r>
            <w:proofErr w:type="spellEnd"/>
          </w:p>
        </w:tc>
        <w:tc>
          <w:tcPr>
            <w:tcW w:w="2093" w:type="pct"/>
            <w:gridSpan w:val="3"/>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 xml:space="preserve">Moderate-to-severe airway </w:t>
            </w:r>
            <w:proofErr w:type="spellStart"/>
            <w:r w:rsidRPr="00684ECC">
              <w:rPr>
                <w:rFonts w:ascii="Arial Narrow" w:hAnsi="Arial Narrow"/>
                <w:sz w:val="18"/>
                <w:szCs w:val="18"/>
                <w:lang w:val="en-CA"/>
              </w:rPr>
              <w:t>obstruction</w:t>
            </w:r>
            <w:r w:rsidRPr="00684ECC">
              <w:rPr>
                <w:rFonts w:ascii="Arial Narrow" w:hAnsi="Arial Narrow"/>
                <w:sz w:val="18"/>
                <w:szCs w:val="18"/>
                <w:vertAlign w:val="superscript"/>
                <w:lang w:val="en-CA"/>
              </w:rPr>
              <w:t>B</w:t>
            </w:r>
            <w:proofErr w:type="spellEnd"/>
          </w:p>
        </w:tc>
      </w:tr>
      <w:tr w:rsidR="00BA6FA6" w:rsidRPr="00684ECC" w:rsidTr="008B5170">
        <w:trPr>
          <w:trHeight w:val="55"/>
        </w:trPr>
        <w:tc>
          <w:tcPr>
            <w:tcW w:w="785" w:type="pct"/>
            <w:vMerge/>
            <w:vAlign w:val="center"/>
          </w:tcPr>
          <w:p w:rsidR="00BA6FA6" w:rsidRPr="00684ECC" w:rsidRDefault="00BA6FA6" w:rsidP="008B5170">
            <w:pPr>
              <w:jc w:val="both"/>
              <w:rPr>
                <w:rFonts w:ascii="Arial Narrow" w:hAnsi="Arial Narrow"/>
                <w:sz w:val="18"/>
                <w:szCs w:val="18"/>
                <w:lang w:val="en-CA"/>
              </w:rPr>
            </w:pPr>
          </w:p>
        </w:tc>
        <w:tc>
          <w:tcPr>
            <w:tcW w:w="1185" w:type="pct"/>
            <w:vMerge w:val="restart"/>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937" w:type="pct"/>
            <w:gridSpan w:val="2"/>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173" w:type="pct"/>
            <w:vMerge w:val="restart"/>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921" w:type="pct"/>
            <w:gridSpan w:val="2"/>
            <w:tcBorders>
              <w:top w:val="single" w:sz="6"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60"/>
        </w:trPr>
        <w:tc>
          <w:tcPr>
            <w:tcW w:w="785" w:type="pct"/>
            <w:vMerge/>
            <w:tcBorders>
              <w:bottom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1185" w:type="pct"/>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469" w:type="pct"/>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468" w:type="pct"/>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173" w:type="pct"/>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469" w:type="pct"/>
            <w:tcBorders>
              <w:top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452" w:type="pct"/>
            <w:tcBorders>
              <w:top w:val="nil"/>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785" w:type="pc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Total</w:t>
            </w:r>
          </w:p>
        </w:tc>
        <w:tc>
          <w:tcPr>
            <w:tcW w:w="1185" w:type="pct"/>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16.6</w:t>
            </w:r>
          </w:p>
        </w:tc>
        <w:tc>
          <w:tcPr>
            <w:tcW w:w="469" w:type="pct"/>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14.1</w:t>
            </w:r>
          </w:p>
        </w:tc>
        <w:tc>
          <w:tcPr>
            <w:tcW w:w="468" w:type="pct"/>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19.5</w:t>
            </w:r>
          </w:p>
        </w:tc>
        <w:tc>
          <w:tcPr>
            <w:tcW w:w="1173" w:type="pct"/>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6.2</w:t>
            </w:r>
          </w:p>
        </w:tc>
        <w:tc>
          <w:tcPr>
            <w:tcW w:w="469" w:type="pct"/>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4.7</w:t>
            </w:r>
          </w:p>
        </w:tc>
        <w:tc>
          <w:tcPr>
            <w:tcW w:w="452" w:type="pct"/>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8.2</w:t>
            </w:r>
          </w:p>
        </w:tc>
      </w:tr>
      <w:tr w:rsidR="00BA6FA6" w:rsidRPr="00684ECC" w:rsidTr="008B5170">
        <w:trPr>
          <w:trHeight w:val="227"/>
        </w:trPr>
        <w:tc>
          <w:tcPr>
            <w:tcW w:w="785" w:type="pct"/>
            <w:tcBorders>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Gender</w:t>
            </w:r>
          </w:p>
        </w:tc>
        <w:tc>
          <w:tcPr>
            <w:tcW w:w="1185" w:type="pct"/>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469" w:type="pct"/>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468" w:type="pct"/>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173" w:type="pct"/>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469" w:type="pct"/>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452" w:type="pct"/>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78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Men</w:t>
            </w:r>
          </w:p>
        </w:tc>
        <w:tc>
          <w:tcPr>
            <w:tcW w:w="1185" w:type="pct"/>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19.5*</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15.3</w:t>
            </w:r>
          </w:p>
        </w:tc>
        <w:tc>
          <w:tcPr>
            <w:tcW w:w="468"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24.6</w:t>
            </w:r>
          </w:p>
        </w:tc>
        <w:tc>
          <w:tcPr>
            <w:tcW w:w="1173"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7.3</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4.9</w:t>
            </w:r>
          </w:p>
        </w:tc>
        <w:tc>
          <w:tcPr>
            <w:tcW w:w="452"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10.9</w:t>
            </w:r>
          </w:p>
        </w:tc>
      </w:tr>
      <w:tr w:rsidR="00BA6FA6" w:rsidRPr="00684ECC" w:rsidTr="008B5170">
        <w:trPr>
          <w:trHeight w:val="227"/>
        </w:trPr>
        <w:tc>
          <w:tcPr>
            <w:tcW w:w="785" w:type="pct"/>
            <w:tcBorders>
              <w:top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Women</w:t>
            </w:r>
          </w:p>
        </w:tc>
        <w:tc>
          <w:tcPr>
            <w:tcW w:w="1185" w:type="pct"/>
            <w:tcBorders>
              <w:top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13.6*</w:t>
            </w:r>
          </w:p>
        </w:tc>
        <w:tc>
          <w:tcPr>
            <w:tcW w:w="469" w:type="pct"/>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11.1</w:t>
            </w:r>
          </w:p>
        </w:tc>
        <w:tc>
          <w:tcPr>
            <w:tcW w:w="468" w:type="pct"/>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16.5</w:t>
            </w:r>
          </w:p>
        </w:tc>
        <w:tc>
          <w:tcPr>
            <w:tcW w:w="1173" w:type="pct"/>
            <w:tcBorders>
              <w:top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5.1</w:t>
            </w:r>
          </w:p>
        </w:tc>
        <w:tc>
          <w:tcPr>
            <w:tcW w:w="469" w:type="pct"/>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3.7</w:t>
            </w:r>
          </w:p>
        </w:tc>
        <w:tc>
          <w:tcPr>
            <w:tcW w:w="452" w:type="pct"/>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7.1</w:t>
            </w:r>
          </w:p>
        </w:tc>
      </w:tr>
      <w:tr w:rsidR="00BA6FA6" w:rsidRPr="00684ECC" w:rsidTr="008B5170">
        <w:trPr>
          <w:trHeight w:val="227"/>
        </w:trPr>
        <w:tc>
          <w:tcPr>
            <w:tcW w:w="785" w:type="pct"/>
            <w:tcBorders>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Age</w:t>
            </w:r>
          </w:p>
        </w:tc>
        <w:tc>
          <w:tcPr>
            <w:tcW w:w="1185" w:type="pct"/>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469" w:type="pct"/>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468" w:type="pct"/>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173" w:type="pct"/>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469" w:type="pct"/>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452" w:type="pct"/>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78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16-34</w:t>
            </w:r>
          </w:p>
        </w:tc>
        <w:tc>
          <w:tcPr>
            <w:tcW w:w="1185"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16.6</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13.2</w:t>
            </w:r>
          </w:p>
        </w:tc>
        <w:tc>
          <w:tcPr>
            <w:tcW w:w="468"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20.6</w:t>
            </w:r>
          </w:p>
        </w:tc>
        <w:tc>
          <w:tcPr>
            <w:tcW w:w="1173" w:type="pct"/>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3.3*</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w:t>
            </w:r>
          </w:p>
        </w:tc>
        <w:tc>
          <w:tcPr>
            <w:tcW w:w="452"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5.7</w:t>
            </w:r>
          </w:p>
        </w:tc>
      </w:tr>
      <w:tr w:rsidR="00BA6FA6" w:rsidRPr="00684ECC" w:rsidTr="008B5170">
        <w:trPr>
          <w:trHeight w:val="227"/>
        </w:trPr>
        <w:tc>
          <w:tcPr>
            <w:tcW w:w="78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35-49</w:t>
            </w:r>
          </w:p>
        </w:tc>
        <w:tc>
          <w:tcPr>
            <w:tcW w:w="1185" w:type="pct"/>
            <w:tcBorders>
              <w:top w:val="nil"/>
              <w:bottom w:val="nil"/>
            </w:tcBorders>
            <w:vAlign w:val="center"/>
          </w:tcPr>
          <w:p w:rsidR="00BA6FA6" w:rsidRPr="00684ECC" w:rsidRDefault="00BA6FA6" w:rsidP="008B5170">
            <w:pPr>
              <w:jc w:val="center"/>
              <w:rPr>
                <w:rFonts w:ascii="Arial Narrow" w:hAnsi="Arial Narrow"/>
                <w:sz w:val="18"/>
                <w:szCs w:val="18"/>
                <w:vertAlign w:val="superscript"/>
                <w:lang w:val="en-CA"/>
              </w:rPr>
            </w:pPr>
            <w:r w:rsidRPr="00684ECC">
              <w:rPr>
                <w:rFonts w:ascii="Arial Narrow" w:hAnsi="Arial Narrow"/>
                <w:sz w:val="18"/>
                <w:szCs w:val="18"/>
                <w:lang w:val="en-CA"/>
              </w:rPr>
              <w:t>15.3</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10.0</w:t>
            </w:r>
          </w:p>
        </w:tc>
        <w:tc>
          <w:tcPr>
            <w:tcW w:w="468"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22.8</w:t>
            </w:r>
          </w:p>
        </w:tc>
        <w:tc>
          <w:tcPr>
            <w:tcW w:w="1173" w:type="pct"/>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5.4*</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2.9</w:t>
            </w:r>
          </w:p>
        </w:tc>
        <w:tc>
          <w:tcPr>
            <w:tcW w:w="452"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9.9</w:t>
            </w:r>
          </w:p>
        </w:tc>
      </w:tr>
      <w:tr w:rsidR="00BA6FA6" w:rsidRPr="00684ECC" w:rsidTr="008B5170">
        <w:trPr>
          <w:trHeight w:val="227"/>
        </w:trPr>
        <w:tc>
          <w:tcPr>
            <w:tcW w:w="78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50-59</w:t>
            </w:r>
          </w:p>
        </w:tc>
        <w:tc>
          <w:tcPr>
            <w:tcW w:w="1185"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20.6</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14.4</w:t>
            </w:r>
          </w:p>
        </w:tc>
        <w:tc>
          <w:tcPr>
            <w:tcW w:w="468"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28.6</w:t>
            </w:r>
          </w:p>
        </w:tc>
        <w:tc>
          <w:tcPr>
            <w:tcW w:w="1173" w:type="pct"/>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15.5*</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9.9</w:t>
            </w:r>
          </w:p>
        </w:tc>
        <w:tc>
          <w:tcPr>
            <w:tcW w:w="452"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23.4</w:t>
            </w:r>
          </w:p>
        </w:tc>
      </w:tr>
      <w:tr w:rsidR="00BA6FA6" w:rsidRPr="00684ECC" w:rsidTr="008B5170">
        <w:trPr>
          <w:trHeight w:val="227"/>
        </w:trPr>
        <w:tc>
          <w:tcPr>
            <w:tcW w:w="785"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60-69</w:t>
            </w:r>
          </w:p>
        </w:tc>
        <w:tc>
          <w:tcPr>
            <w:tcW w:w="1185"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14.7</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8.4</w:t>
            </w:r>
          </w:p>
        </w:tc>
        <w:tc>
          <w:tcPr>
            <w:tcW w:w="468"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24.7</w:t>
            </w:r>
          </w:p>
        </w:tc>
        <w:tc>
          <w:tcPr>
            <w:tcW w:w="1173" w:type="pct"/>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12.1*</w:t>
            </w:r>
          </w:p>
        </w:tc>
        <w:tc>
          <w:tcPr>
            <w:tcW w:w="469" w:type="pct"/>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6.4</w:t>
            </w:r>
          </w:p>
        </w:tc>
        <w:tc>
          <w:tcPr>
            <w:tcW w:w="452"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21.4</w:t>
            </w:r>
          </w:p>
        </w:tc>
      </w:tr>
      <w:tr w:rsidR="00BA6FA6" w:rsidRPr="00684ECC" w:rsidTr="008B5170">
        <w:trPr>
          <w:trHeight w:val="227"/>
        </w:trPr>
        <w:tc>
          <w:tcPr>
            <w:tcW w:w="785" w:type="pct"/>
            <w:tcBorders>
              <w:top w:val="nil"/>
              <w:bottom w:val="single" w:sz="6"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70 +</w:t>
            </w:r>
          </w:p>
        </w:tc>
        <w:tc>
          <w:tcPr>
            <w:tcW w:w="1185" w:type="pct"/>
            <w:tcBorders>
              <w:top w:val="nil"/>
              <w:bottom w:val="single" w:sz="6" w:space="0" w:color="auto"/>
            </w:tcBorders>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469" w:type="pct"/>
            <w:tcBorders>
              <w:top w:val="nil"/>
              <w:bottom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468" w:type="pct"/>
            <w:tcBorders>
              <w:top w:val="nil"/>
              <w:bottom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173" w:type="pct"/>
            <w:tcBorders>
              <w:top w:val="nil"/>
              <w:bottom w:val="single" w:sz="6" w:space="0" w:color="auto"/>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469" w:type="pct"/>
            <w:tcBorders>
              <w:top w:val="nil"/>
              <w:bottom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452" w:type="pct"/>
            <w:tcBorders>
              <w:top w:val="nil"/>
              <w:bottom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r>
    </w:tbl>
    <w:p w:rsidR="00BA6FA6" w:rsidRPr="00684ECC" w:rsidRDefault="00BA6FA6" w:rsidP="00BA6FA6">
      <w:pPr>
        <w:jc w:val="both"/>
        <w:rPr>
          <w:rFonts w:ascii="Arial Narrow" w:hAnsi="Arial Narrow"/>
          <w:sz w:val="18"/>
          <w:szCs w:val="18"/>
          <w:lang w:val="en-CA"/>
        </w:rPr>
      </w:pPr>
      <w:r w:rsidRPr="00684ECC">
        <w:rPr>
          <w:rFonts w:ascii="Arial Narrow" w:hAnsi="Arial Narrow"/>
          <w:sz w:val="18"/>
          <w:szCs w:val="18"/>
          <w:lang w:val="en-CA"/>
        </w:rPr>
        <w:t>*p&lt;0.05 according to a global chi-squared test</w:t>
      </w:r>
      <w:r>
        <w:rPr>
          <w:rFonts w:ascii="Arial Narrow" w:hAnsi="Arial Narrow"/>
          <w:sz w:val="18"/>
          <w:szCs w:val="18"/>
          <w:lang w:val="en-CA"/>
        </w:rPr>
        <w:t>.</w:t>
      </w:r>
    </w:p>
    <w:p w:rsidR="00BA6FA6" w:rsidRPr="00684ECC" w:rsidRDefault="00BA6FA6" w:rsidP="00BA6FA6">
      <w:pPr>
        <w:jc w:val="both"/>
        <w:rPr>
          <w:rFonts w:ascii="Arial Narrow" w:hAnsi="Arial Narrow"/>
          <w:sz w:val="18"/>
          <w:szCs w:val="18"/>
          <w:lang w:val="en-CA"/>
        </w:rPr>
      </w:pPr>
      <w:proofErr w:type="spellStart"/>
      <w:r w:rsidRPr="00684ECC">
        <w:rPr>
          <w:rFonts w:ascii="Arial Narrow" w:hAnsi="Arial Narrow"/>
          <w:sz w:val="18"/>
          <w:szCs w:val="18"/>
          <w:lang w:val="en-CA"/>
        </w:rPr>
        <w:t>n.p.</w:t>
      </w:r>
      <w:proofErr w:type="spellEnd"/>
      <w:r w:rsidRPr="00684ECC">
        <w:rPr>
          <w:rFonts w:ascii="Arial Narrow" w:hAnsi="Arial Narrow"/>
          <w:sz w:val="18"/>
          <w:szCs w:val="18"/>
          <w:lang w:val="en-CA"/>
        </w:rPr>
        <w:t xml:space="preserve"> Not presented because fewer than 5 participants. </w:t>
      </w:r>
    </w:p>
    <w:p w:rsidR="00BA6FA6" w:rsidRPr="00684ECC" w:rsidRDefault="00BA6FA6" w:rsidP="00BA6FA6">
      <w:pPr>
        <w:jc w:val="both"/>
        <w:rPr>
          <w:rFonts w:ascii="Arial Narrow" w:hAnsi="Arial Narrow"/>
          <w:sz w:val="18"/>
          <w:szCs w:val="18"/>
          <w:lang w:val="en-CA"/>
        </w:rPr>
      </w:pPr>
      <w:r w:rsidRPr="00684ECC">
        <w:rPr>
          <w:rFonts w:ascii="Arial Narrow" w:hAnsi="Arial Narrow"/>
          <w:sz w:val="18"/>
          <w:szCs w:val="18"/>
          <w:vertAlign w:val="superscript"/>
          <w:lang w:val="en-CA"/>
        </w:rPr>
        <w:t xml:space="preserve">A </w:t>
      </w:r>
      <w:r w:rsidRPr="00684ECC">
        <w:rPr>
          <w:rFonts w:ascii="Arial Narrow" w:hAnsi="Arial Narrow"/>
          <w:sz w:val="18"/>
          <w:szCs w:val="18"/>
          <w:lang w:val="en-CA"/>
        </w:rPr>
        <w:t>Defined by lower limit of normal</w:t>
      </w:r>
      <w:r>
        <w:rPr>
          <w:rFonts w:ascii="Arial Narrow" w:hAnsi="Arial Narrow"/>
          <w:sz w:val="18"/>
          <w:szCs w:val="18"/>
          <w:lang w:val="en-CA"/>
        </w:rPr>
        <w:t>.</w:t>
      </w:r>
    </w:p>
    <w:p w:rsidR="00BA6FA6" w:rsidRPr="00684ECC" w:rsidRDefault="00BA6FA6" w:rsidP="00BA6FA6">
      <w:pPr>
        <w:jc w:val="both"/>
        <w:rPr>
          <w:rFonts w:ascii="Arial Narrow" w:hAnsi="Arial Narrow"/>
          <w:sz w:val="18"/>
          <w:szCs w:val="18"/>
          <w:lang w:val="en-CA"/>
        </w:rPr>
      </w:pPr>
      <w:r w:rsidRPr="00684ECC">
        <w:rPr>
          <w:rFonts w:ascii="Arial Narrow" w:hAnsi="Arial Narrow"/>
          <w:sz w:val="18"/>
          <w:szCs w:val="18"/>
          <w:vertAlign w:val="superscript"/>
          <w:lang w:val="en-CA"/>
        </w:rPr>
        <w:t>B</w:t>
      </w:r>
      <w:r w:rsidRPr="00684ECC">
        <w:rPr>
          <w:rFonts w:ascii="Arial Narrow" w:hAnsi="Arial Narrow"/>
          <w:sz w:val="18"/>
          <w:szCs w:val="18"/>
          <w:lang w:val="en-CA"/>
        </w:rPr>
        <w:t xml:space="preserve"> Defined by GOLD’s criteria, i.e., the fixed ratio and GOLD’s classification of airflow limitation severity</w:t>
      </w:r>
      <w:r>
        <w:rPr>
          <w:rFonts w:ascii="Arial Narrow" w:hAnsi="Arial Narrow"/>
          <w:sz w:val="18"/>
          <w:szCs w:val="18"/>
          <w:lang w:val="en-CA"/>
        </w:rPr>
        <w:t>.</w:t>
      </w:r>
    </w:p>
    <w:p w:rsidR="00BA6FA6" w:rsidRDefault="00BA6FA6" w:rsidP="00BA6FA6">
      <w:pPr>
        <w:jc w:val="both"/>
        <w:rPr>
          <w:rFonts w:ascii="Arial Narrow" w:hAnsi="Arial Narrow"/>
          <w:sz w:val="18"/>
          <w:szCs w:val="18"/>
          <w:lang w:val="en-CA"/>
        </w:rPr>
      </w:pPr>
    </w:p>
    <w:p w:rsidR="00BA6FA6" w:rsidRDefault="00BA6FA6" w:rsidP="00BA6FA6">
      <w:pPr>
        <w:rPr>
          <w:rFonts w:ascii="Arial Narrow" w:hAnsi="Arial Narrow"/>
          <w:sz w:val="18"/>
          <w:szCs w:val="18"/>
          <w:lang w:val="en-CA"/>
        </w:rPr>
      </w:pPr>
      <w:r>
        <w:rPr>
          <w:rFonts w:ascii="Arial Narrow" w:hAnsi="Arial Narrow"/>
          <w:sz w:val="18"/>
          <w:szCs w:val="18"/>
          <w:lang w:val="en-CA"/>
        </w:rPr>
        <w:br w:type="page"/>
      </w:r>
    </w:p>
    <w:p w:rsidR="00BA6FA6" w:rsidRPr="00684ECC" w:rsidRDefault="00BA6FA6" w:rsidP="00BA6FA6">
      <w:pPr>
        <w:jc w:val="both"/>
        <w:rPr>
          <w:rFonts w:ascii="Arial Narrow" w:hAnsi="Arial Narrow"/>
          <w:sz w:val="18"/>
          <w:szCs w:val="18"/>
          <w:lang w:val="en-CA"/>
        </w:rPr>
      </w:pPr>
    </w:p>
    <w:p w:rsidR="00BA6FA6" w:rsidRPr="005858B5" w:rsidRDefault="00BA6FA6" w:rsidP="00BA6FA6">
      <w:pPr>
        <w:jc w:val="both"/>
        <w:rPr>
          <w:rFonts w:ascii="Arial Narrow" w:hAnsi="Arial Narrow"/>
          <w:lang w:val="en-CA"/>
        </w:rPr>
      </w:pPr>
      <w:r w:rsidRPr="005858B5">
        <w:rPr>
          <w:rFonts w:ascii="Arial Narrow" w:hAnsi="Arial Narrow"/>
          <w:lang w:val="en-CA"/>
        </w:rPr>
        <w:t>Table A3. Prevalence of respiratory symptoms</w:t>
      </w:r>
      <w:r w:rsidRPr="00682D6F">
        <w:rPr>
          <w:rFonts w:ascii="Arial Narrow" w:hAnsi="Arial Narrow"/>
          <w:lang w:val="en-CA"/>
        </w:rPr>
        <w:t xml:space="preserve"> </w:t>
      </w:r>
      <w:r>
        <w:rPr>
          <w:rFonts w:ascii="Arial Narrow" w:hAnsi="Arial Narrow"/>
          <w:lang w:val="en-CA"/>
        </w:rPr>
        <w:t>in the</w:t>
      </w:r>
      <w:r w:rsidRPr="00682D6F">
        <w:rPr>
          <w:rFonts w:ascii="Arial Narrow" w:hAnsi="Arial Narrow"/>
          <w:lang w:val="en-CA"/>
        </w:rPr>
        <w:t xml:space="preserve"> </w:t>
      </w:r>
      <w:r w:rsidRPr="00682D6F">
        <w:rPr>
          <w:rFonts w:ascii="Arial Narrow" w:hAnsi="Arial Narrow"/>
          <w:iCs/>
          <w:lang w:val="en-US"/>
        </w:rPr>
        <w:t>population of Nunavik aged 16 and over, 2017</w:t>
      </w:r>
    </w:p>
    <w:tbl>
      <w:tblPr>
        <w:tblStyle w:val="Grilledutableau"/>
        <w:tblW w:w="9923" w:type="dxa"/>
        <w:tblBorders>
          <w:left w:val="none" w:sz="0" w:space="0" w:color="auto"/>
          <w:insideV w:val="none" w:sz="0" w:space="0" w:color="auto"/>
        </w:tblBorders>
        <w:tblLayout w:type="fixed"/>
        <w:tblLook w:val="04A0" w:firstRow="1" w:lastRow="0" w:firstColumn="1" w:lastColumn="0" w:noHBand="0" w:noVBand="1"/>
      </w:tblPr>
      <w:tblGrid>
        <w:gridCol w:w="1560"/>
        <w:gridCol w:w="1417"/>
        <w:gridCol w:w="709"/>
        <w:gridCol w:w="709"/>
        <w:gridCol w:w="1417"/>
        <w:gridCol w:w="709"/>
        <w:gridCol w:w="709"/>
        <w:gridCol w:w="1275"/>
        <w:gridCol w:w="709"/>
        <w:gridCol w:w="709"/>
      </w:tblGrid>
      <w:tr w:rsidR="00BA6FA6" w:rsidRPr="00684ECC" w:rsidTr="008B5170">
        <w:trPr>
          <w:trHeight w:val="227"/>
        </w:trPr>
        <w:tc>
          <w:tcPr>
            <w:tcW w:w="1560" w:type="dxa"/>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2835" w:type="dxa"/>
            <w:gridSpan w:val="3"/>
            <w:tcBorders>
              <w:top w:val="single" w:sz="12" w:space="0" w:color="auto"/>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 xml:space="preserve">At least one </w:t>
            </w:r>
            <w:proofErr w:type="spellStart"/>
            <w:r w:rsidRPr="00684ECC">
              <w:rPr>
                <w:rFonts w:ascii="Arial Narrow" w:hAnsi="Arial Narrow"/>
                <w:sz w:val="18"/>
                <w:szCs w:val="18"/>
                <w:lang w:val="en-CA"/>
              </w:rPr>
              <w:t>symptom</w:t>
            </w:r>
            <w:r w:rsidRPr="00684ECC">
              <w:rPr>
                <w:rFonts w:ascii="Arial Narrow" w:hAnsi="Arial Narrow"/>
                <w:sz w:val="18"/>
                <w:szCs w:val="18"/>
                <w:vertAlign w:val="superscript"/>
                <w:lang w:val="en-CA"/>
              </w:rPr>
              <w:t>A</w:t>
            </w:r>
            <w:proofErr w:type="spellEnd"/>
          </w:p>
        </w:tc>
        <w:tc>
          <w:tcPr>
            <w:tcW w:w="2835" w:type="dxa"/>
            <w:gridSpan w:val="3"/>
            <w:tcBorders>
              <w:top w:val="single" w:sz="12" w:space="0" w:color="auto"/>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Wheezing</w:t>
            </w:r>
          </w:p>
        </w:tc>
        <w:tc>
          <w:tcPr>
            <w:tcW w:w="2693" w:type="dxa"/>
            <w:gridSpan w:val="3"/>
            <w:tcBorders>
              <w:top w:val="single" w:sz="12" w:space="0" w:color="auto"/>
              <w:bottom w:val="single" w:sz="6" w:space="0" w:color="auto"/>
              <w:right w:val="nil"/>
            </w:tcBorders>
            <w:vAlign w:val="center"/>
          </w:tcPr>
          <w:p w:rsidR="00BA6FA6" w:rsidRPr="00684ECC" w:rsidRDefault="00BA6FA6" w:rsidP="008B5170">
            <w:pPr>
              <w:jc w:val="center"/>
              <w:rPr>
                <w:rFonts w:ascii="Arial Narrow" w:hAnsi="Arial Narrow"/>
                <w:sz w:val="18"/>
                <w:szCs w:val="18"/>
                <w:vertAlign w:val="superscript"/>
                <w:lang w:val="en-CA"/>
              </w:rPr>
            </w:pPr>
            <w:r w:rsidRPr="00684ECC">
              <w:rPr>
                <w:rFonts w:ascii="Arial Narrow" w:hAnsi="Arial Narrow"/>
                <w:sz w:val="18"/>
                <w:szCs w:val="18"/>
                <w:lang w:val="en-CA"/>
              </w:rPr>
              <w:t>Chronic Sputum</w:t>
            </w:r>
          </w:p>
        </w:tc>
      </w:tr>
      <w:tr w:rsidR="00BA6FA6" w:rsidRPr="00684ECC" w:rsidTr="008B5170">
        <w:trPr>
          <w:trHeight w:val="227"/>
        </w:trPr>
        <w:tc>
          <w:tcPr>
            <w:tcW w:w="1560" w:type="dxa"/>
            <w:vMerge/>
            <w:vAlign w:val="center"/>
          </w:tcPr>
          <w:p w:rsidR="00BA6FA6" w:rsidRPr="00684ECC" w:rsidRDefault="00BA6FA6" w:rsidP="008B5170">
            <w:pPr>
              <w:jc w:val="both"/>
              <w:rPr>
                <w:rFonts w:ascii="Arial Narrow" w:hAnsi="Arial Narrow"/>
                <w:sz w:val="18"/>
                <w:szCs w:val="18"/>
                <w:lang w:val="en-CA"/>
              </w:rPr>
            </w:pPr>
          </w:p>
        </w:tc>
        <w:tc>
          <w:tcPr>
            <w:tcW w:w="1417" w:type="dxa"/>
            <w:vMerge w:val="restart"/>
            <w:tcBorders>
              <w:top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417" w:type="dxa"/>
            <w:vMerge w:val="restart"/>
            <w:tcBorders>
              <w:top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275" w:type="dxa"/>
            <w:vMerge w:val="restart"/>
            <w:tcBorders>
              <w:top w:val="single" w:sz="6"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227"/>
        </w:trPr>
        <w:tc>
          <w:tcPr>
            <w:tcW w:w="1560" w:type="dxa"/>
            <w:vMerge/>
            <w:tcBorders>
              <w:bottom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1417" w:type="dxa"/>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417" w:type="dxa"/>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275" w:type="dxa"/>
            <w:vMerge/>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1560" w:type="dxa"/>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Total</w:t>
            </w:r>
          </w:p>
        </w:tc>
        <w:tc>
          <w:tcPr>
            <w:tcW w:w="1417"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59.0</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56.0</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61.9</w:t>
            </w:r>
          </w:p>
        </w:tc>
        <w:tc>
          <w:tcPr>
            <w:tcW w:w="1417"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27.1</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24.3</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30.0</w:t>
            </w:r>
          </w:p>
        </w:tc>
        <w:tc>
          <w:tcPr>
            <w:tcW w:w="1275" w:type="dxa"/>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22.5</w:t>
            </w:r>
          </w:p>
        </w:tc>
        <w:tc>
          <w:tcPr>
            <w:tcW w:w="709" w:type="dxa"/>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20.0</w:t>
            </w:r>
          </w:p>
        </w:tc>
        <w:tc>
          <w:tcPr>
            <w:tcW w:w="709" w:type="dxa"/>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25.2</w:t>
            </w:r>
          </w:p>
        </w:tc>
      </w:tr>
      <w:tr w:rsidR="00BA6FA6" w:rsidRPr="00684ECC" w:rsidTr="008B5170">
        <w:trPr>
          <w:trHeight w:val="227"/>
        </w:trPr>
        <w:tc>
          <w:tcPr>
            <w:tcW w:w="1560" w:type="dxa"/>
            <w:tcBorders>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Sex</w:t>
            </w: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275" w:type="dxa"/>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Men</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57.0</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53.6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60.4</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32.8</w:t>
            </w:r>
          </w:p>
        </w:tc>
        <w:tc>
          <w:tcPr>
            <w:tcW w:w="1275" w:type="dxa"/>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24.4</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20.4</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28.9</w:t>
            </w:r>
          </w:p>
        </w:tc>
      </w:tr>
      <w:tr w:rsidR="00BA6FA6" w:rsidRPr="00684ECC" w:rsidTr="008B5170">
        <w:trPr>
          <w:trHeight w:val="227"/>
        </w:trPr>
        <w:tc>
          <w:tcPr>
            <w:tcW w:w="1560" w:type="dxa"/>
            <w:tcBorders>
              <w:top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Women</w:t>
            </w:r>
          </w:p>
        </w:tc>
        <w:tc>
          <w:tcPr>
            <w:tcW w:w="1417" w:type="dxa"/>
            <w:tcBorders>
              <w:top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59.0</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56.0</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61.9</w:t>
            </w:r>
          </w:p>
        </w:tc>
        <w:tc>
          <w:tcPr>
            <w:tcW w:w="1417" w:type="dxa"/>
            <w:tcBorders>
              <w:top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26.1</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23.1</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29.3</w:t>
            </w:r>
          </w:p>
        </w:tc>
        <w:tc>
          <w:tcPr>
            <w:tcW w:w="1275" w:type="dxa"/>
            <w:tcBorders>
              <w:top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20.6</w:t>
            </w:r>
          </w:p>
        </w:tc>
        <w:tc>
          <w:tcPr>
            <w:tcW w:w="709" w:type="dxa"/>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17.8</w:t>
            </w:r>
          </w:p>
        </w:tc>
        <w:tc>
          <w:tcPr>
            <w:tcW w:w="709" w:type="dxa"/>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23.7</w:t>
            </w:r>
          </w:p>
        </w:tc>
      </w:tr>
      <w:tr w:rsidR="00BA6FA6" w:rsidRPr="00684ECC" w:rsidTr="008B5170">
        <w:trPr>
          <w:trHeight w:val="227"/>
        </w:trPr>
        <w:tc>
          <w:tcPr>
            <w:tcW w:w="1560" w:type="dxa"/>
            <w:tcBorders>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Age</w:t>
            </w: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275" w:type="dxa"/>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16-34</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56.8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52.4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61.1</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26.1</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30.2</w:t>
            </w:r>
          </w:p>
        </w:tc>
        <w:tc>
          <w:tcPr>
            <w:tcW w:w="1275" w:type="dxa"/>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21.3</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17.9</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25.2</w:t>
            </w: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35-49</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56.0</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49.6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62.2</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25.0</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20.0</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30.9</w:t>
            </w:r>
          </w:p>
        </w:tc>
        <w:tc>
          <w:tcPr>
            <w:tcW w:w="1275" w:type="dxa"/>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23.7</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18.6</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29.8</w:t>
            </w: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50-59</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66.8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59.4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73.5</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29.2</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22.7</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36.6</w:t>
            </w:r>
          </w:p>
        </w:tc>
        <w:tc>
          <w:tcPr>
            <w:tcW w:w="1275" w:type="dxa"/>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21.4</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15.6</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28.6</w:t>
            </w: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60-69</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67.1</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57.5</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75.5</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32.0</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23.5</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42.0</w:t>
            </w:r>
          </w:p>
        </w:tc>
        <w:tc>
          <w:tcPr>
            <w:tcW w:w="1275" w:type="dxa"/>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26.7</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18.8</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36.3</w:t>
            </w:r>
          </w:p>
        </w:tc>
      </w:tr>
      <w:tr w:rsidR="00BA6FA6" w:rsidRPr="00684ECC" w:rsidTr="008B5170">
        <w:trPr>
          <w:trHeight w:val="227"/>
        </w:trPr>
        <w:tc>
          <w:tcPr>
            <w:tcW w:w="1560" w:type="dxa"/>
            <w:tcBorders>
              <w:top w:val="nil"/>
              <w:bottom w:val="single" w:sz="4"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70 +</w:t>
            </w:r>
          </w:p>
        </w:tc>
        <w:tc>
          <w:tcPr>
            <w:tcW w:w="1417" w:type="dxa"/>
            <w:tcBorders>
              <w:top w:val="nil"/>
              <w:bottom w:val="single" w:sz="4"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62.0</w:t>
            </w:r>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41.8</w:t>
            </w:r>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78.7</w:t>
            </w:r>
          </w:p>
        </w:tc>
        <w:tc>
          <w:tcPr>
            <w:tcW w:w="1417" w:type="dxa"/>
            <w:tcBorders>
              <w:top w:val="nil"/>
              <w:bottom w:val="single" w:sz="4"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40.1</w:t>
            </w:r>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22.5</w:t>
            </w:r>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60.7</w:t>
            </w:r>
          </w:p>
        </w:tc>
        <w:tc>
          <w:tcPr>
            <w:tcW w:w="1275" w:type="dxa"/>
            <w:tcBorders>
              <w:top w:val="nil"/>
              <w:bottom w:val="single" w:sz="4"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26.2</w:t>
            </w:r>
          </w:p>
        </w:tc>
        <w:tc>
          <w:tcPr>
            <w:tcW w:w="709" w:type="dxa"/>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12.8</w:t>
            </w:r>
          </w:p>
        </w:tc>
        <w:tc>
          <w:tcPr>
            <w:tcW w:w="709" w:type="dxa"/>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46.2</w:t>
            </w:r>
          </w:p>
        </w:tc>
      </w:tr>
      <w:tr w:rsidR="00BA6FA6" w:rsidRPr="00684ECC" w:rsidTr="008B5170">
        <w:trPr>
          <w:trHeight w:val="63"/>
        </w:trPr>
        <w:tc>
          <w:tcPr>
            <w:tcW w:w="9923" w:type="dxa"/>
            <w:gridSpan w:val="10"/>
            <w:tcBorders>
              <w:top w:val="single" w:sz="8" w:space="0" w:color="auto"/>
              <w:bottom w:val="nil"/>
              <w:right w:val="nil"/>
            </w:tcBorders>
            <w:vAlign w:val="center"/>
          </w:tcPr>
          <w:p w:rsidR="00BA6FA6" w:rsidRPr="00684ECC" w:rsidRDefault="00BA6FA6" w:rsidP="008B5170">
            <w:pPr>
              <w:jc w:val="both"/>
              <w:rPr>
                <w:rFonts w:ascii="Arial Narrow" w:hAnsi="Arial Narrow"/>
                <w:sz w:val="10"/>
                <w:szCs w:val="10"/>
                <w:lang w:val="en-CA"/>
              </w:rPr>
            </w:pPr>
          </w:p>
        </w:tc>
      </w:tr>
      <w:tr w:rsidR="00BA6FA6" w:rsidRPr="00684ECC" w:rsidTr="008B5170">
        <w:trPr>
          <w:trHeight w:val="227"/>
        </w:trPr>
        <w:tc>
          <w:tcPr>
            <w:tcW w:w="1560" w:type="dxa"/>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2835" w:type="dxa"/>
            <w:gridSpan w:val="3"/>
            <w:tcBorders>
              <w:top w:val="single" w:sz="12" w:space="0" w:color="auto"/>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Chronic Cough</w:t>
            </w:r>
          </w:p>
        </w:tc>
        <w:tc>
          <w:tcPr>
            <w:tcW w:w="2835" w:type="dxa"/>
            <w:gridSpan w:val="3"/>
            <w:tcBorders>
              <w:top w:val="single" w:sz="12" w:space="0" w:color="auto"/>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Breathlessness</w:t>
            </w:r>
          </w:p>
        </w:tc>
        <w:tc>
          <w:tcPr>
            <w:tcW w:w="2693" w:type="dxa"/>
            <w:gridSpan w:val="3"/>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Chronic Bronchitis</w:t>
            </w:r>
          </w:p>
        </w:tc>
      </w:tr>
      <w:tr w:rsidR="00BA6FA6" w:rsidRPr="00684ECC" w:rsidTr="008B5170">
        <w:trPr>
          <w:trHeight w:val="227"/>
        </w:trPr>
        <w:tc>
          <w:tcPr>
            <w:tcW w:w="1560" w:type="dxa"/>
            <w:vMerge/>
            <w:vAlign w:val="center"/>
          </w:tcPr>
          <w:p w:rsidR="00BA6FA6" w:rsidRPr="00684ECC" w:rsidRDefault="00BA6FA6" w:rsidP="008B5170">
            <w:pPr>
              <w:jc w:val="both"/>
              <w:rPr>
                <w:rFonts w:ascii="Arial Narrow" w:hAnsi="Arial Narrow"/>
                <w:sz w:val="18"/>
                <w:szCs w:val="18"/>
                <w:lang w:val="en-CA"/>
              </w:rPr>
            </w:pPr>
          </w:p>
        </w:tc>
        <w:tc>
          <w:tcPr>
            <w:tcW w:w="1417" w:type="dxa"/>
            <w:vMerge w:val="restart"/>
            <w:tcBorders>
              <w:top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417" w:type="dxa"/>
            <w:vMerge w:val="restart"/>
            <w:tcBorders>
              <w:top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275" w:type="dxa"/>
            <w:tcBorders>
              <w:top w:val="single" w:sz="6"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227"/>
        </w:trPr>
        <w:tc>
          <w:tcPr>
            <w:tcW w:w="1560" w:type="dxa"/>
            <w:vMerge/>
            <w:tcBorders>
              <w:bottom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1417" w:type="dxa"/>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417" w:type="dxa"/>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275" w:type="dxa"/>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1560" w:type="dxa"/>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Total</w:t>
            </w:r>
          </w:p>
        </w:tc>
        <w:tc>
          <w:tcPr>
            <w:tcW w:w="1417"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20.5</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18.2</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22.9</w:t>
            </w:r>
          </w:p>
        </w:tc>
        <w:tc>
          <w:tcPr>
            <w:tcW w:w="1417"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19.5</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17.1</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22.2</w:t>
            </w:r>
          </w:p>
        </w:tc>
        <w:tc>
          <w:tcPr>
            <w:tcW w:w="1275" w:type="dxa"/>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5.1</w:t>
            </w:r>
          </w:p>
        </w:tc>
        <w:tc>
          <w:tcPr>
            <w:tcW w:w="709" w:type="dxa"/>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3.8</w:t>
            </w:r>
          </w:p>
        </w:tc>
        <w:tc>
          <w:tcPr>
            <w:tcW w:w="709" w:type="dxa"/>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6.6</w:t>
            </w:r>
          </w:p>
        </w:tc>
      </w:tr>
      <w:tr w:rsidR="00BA6FA6" w:rsidRPr="00684ECC" w:rsidTr="008B5170">
        <w:trPr>
          <w:trHeight w:val="227"/>
        </w:trPr>
        <w:tc>
          <w:tcPr>
            <w:tcW w:w="1560" w:type="dxa"/>
            <w:tcBorders>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Sex</w:t>
            </w: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275" w:type="dxa"/>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Men</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19.2</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23.4</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19.0</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15.2</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23.4</w:t>
            </w:r>
          </w:p>
        </w:tc>
        <w:tc>
          <w:tcPr>
            <w:tcW w:w="1275" w:type="dxa"/>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5.5*</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3.6</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8.4</w:t>
            </w:r>
          </w:p>
        </w:tc>
      </w:tr>
      <w:tr w:rsidR="00BA6FA6" w:rsidRPr="00684ECC" w:rsidTr="008B5170">
        <w:trPr>
          <w:trHeight w:val="227"/>
        </w:trPr>
        <w:tc>
          <w:tcPr>
            <w:tcW w:w="1560" w:type="dxa"/>
            <w:tcBorders>
              <w:top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Women</w:t>
            </w:r>
          </w:p>
        </w:tc>
        <w:tc>
          <w:tcPr>
            <w:tcW w:w="1417" w:type="dxa"/>
            <w:tcBorders>
              <w:top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21.8</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19.0</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24.8</w:t>
            </w:r>
          </w:p>
        </w:tc>
        <w:tc>
          <w:tcPr>
            <w:tcW w:w="1417" w:type="dxa"/>
            <w:tcBorders>
              <w:top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20.1</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17.6</w:t>
            </w:r>
          </w:p>
        </w:tc>
        <w:tc>
          <w:tcPr>
            <w:tcW w:w="709" w:type="dxa"/>
            <w:tcBorders>
              <w:top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22.9</w:t>
            </w:r>
          </w:p>
        </w:tc>
        <w:tc>
          <w:tcPr>
            <w:tcW w:w="1275" w:type="dxa"/>
            <w:tcBorders>
              <w:top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4.6*</w:t>
            </w:r>
          </w:p>
        </w:tc>
        <w:tc>
          <w:tcPr>
            <w:tcW w:w="709" w:type="dxa"/>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3.3</w:t>
            </w:r>
          </w:p>
        </w:tc>
        <w:tc>
          <w:tcPr>
            <w:tcW w:w="709" w:type="dxa"/>
            <w:tcBorders>
              <w:top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6.3</w:t>
            </w:r>
          </w:p>
        </w:tc>
      </w:tr>
      <w:tr w:rsidR="00BA6FA6" w:rsidRPr="00684ECC" w:rsidTr="008B5170">
        <w:trPr>
          <w:trHeight w:val="227"/>
        </w:trPr>
        <w:tc>
          <w:tcPr>
            <w:tcW w:w="1560" w:type="dxa"/>
            <w:tcBorders>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Age</w:t>
            </w: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417"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275" w:type="dxa"/>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16-34</w:t>
            </w:r>
          </w:p>
        </w:tc>
        <w:tc>
          <w:tcPr>
            <w:tcW w:w="1417"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14.2*</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17.3</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17.9</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14.7</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21.7</w:t>
            </w:r>
          </w:p>
        </w:tc>
        <w:tc>
          <w:tcPr>
            <w:tcW w:w="1275"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3.0*</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5.0</w:t>
            </w: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35-49</w:t>
            </w:r>
          </w:p>
        </w:tc>
        <w:tc>
          <w:tcPr>
            <w:tcW w:w="1417"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25.8*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32.1</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15.1</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25.1</w:t>
            </w:r>
          </w:p>
        </w:tc>
        <w:tc>
          <w:tcPr>
            <w:tcW w:w="1275"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5.0*</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8.8</w:t>
            </w: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50-59</w:t>
            </w:r>
          </w:p>
        </w:tc>
        <w:tc>
          <w:tcPr>
            <w:tcW w:w="1417"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28.1*</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21.7</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35.4</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22.7</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16.9</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29.8</w:t>
            </w:r>
          </w:p>
        </w:tc>
        <w:tc>
          <w:tcPr>
            <w:tcW w:w="1275"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9.2*</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5.3</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15.6</w:t>
            </w:r>
          </w:p>
        </w:tc>
      </w:tr>
      <w:tr w:rsidR="00BA6FA6" w:rsidRPr="00684ECC" w:rsidTr="008B5170">
        <w:trPr>
          <w:trHeight w:val="227"/>
        </w:trPr>
        <w:tc>
          <w:tcPr>
            <w:tcW w:w="1560" w:type="dxa"/>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60-69</w:t>
            </w:r>
          </w:p>
        </w:tc>
        <w:tc>
          <w:tcPr>
            <w:tcW w:w="1417"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30.5*</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40.1</w:t>
            </w:r>
          </w:p>
        </w:tc>
        <w:tc>
          <w:tcPr>
            <w:tcW w:w="1417" w:type="dxa"/>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23.5</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32.5</w:t>
            </w:r>
          </w:p>
        </w:tc>
        <w:tc>
          <w:tcPr>
            <w:tcW w:w="1275"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10.3*</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5.5</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18.4</w:t>
            </w:r>
          </w:p>
        </w:tc>
      </w:tr>
      <w:tr w:rsidR="00BA6FA6" w:rsidRPr="00684ECC" w:rsidTr="008B5170">
        <w:trPr>
          <w:trHeight w:val="227"/>
        </w:trPr>
        <w:tc>
          <w:tcPr>
            <w:tcW w:w="1560" w:type="dxa"/>
            <w:tcBorders>
              <w:top w:val="nil"/>
              <w:bottom w:val="single" w:sz="6"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 xml:space="preserve">    70 +</w:t>
            </w:r>
          </w:p>
        </w:tc>
        <w:tc>
          <w:tcPr>
            <w:tcW w:w="1417" w:type="dxa"/>
            <w:tcBorders>
              <w:top w:val="nil"/>
              <w:bottom w:val="single" w:sz="6" w:space="0" w:color="auto"/>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20.8*</w:t>
            </w:r>
          </w:p>
        </w:tc>
        <w:tc>
          <w:tcPr>
            <w:tcW w:w="709" w:type="dxa"/>
            <w:tcBorders>
              <w:top w:val="nil"/>
              <w:bottom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8.8</w:t>
            </w:r>
          </w:p>
        </w:tc>
        <w:tc>
          <w:tcPr>
            <w:tcW w:w="709" w:type="dxa"/>
            <w:tcBorders>
              <w:top w:val="nil"/>
              <w:bottom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41.9</w:t>
            </w:r>
          </w:p>
        </w:tc>
        <w:tc>
          <w:tcPr>
            <w:tcW w:w="1417" w:type="dxa"/>
            <w:tcBorders>
              <w:top w:val="nil"/>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20.2</w:t>
            </w:r>
          </w:p>
        </w:tc>
        <w:tc>
          <w:tcPr>
            <w:tcW w:w="709" w:type="dxa"/>
            <w:tcBorders>
              <w:top w:val="nil"/>
              <w:bottom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8.7</w:t>
            </w:r>
          </w:p>
        </w:tc>
        <w:tc>
          <w:tcPr>
            <w:tcW w:w="709" w:type="dxa"/>
            <w:tcBorders>
              <w:top w:val="nil"/>
              <w:bottom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40.3</w:t>
            </w:r>
          </w:p>
        </w:tc>
        <w:tc>
          <w:tcPr>
            <w:tcW w:w="1275" w:type="dxa"/>
            <w:tcBorders>
              <w:top w:val="nil"/>
              <w:bottom w:val="single" w:sz="6" w:space="0" w:color="auto"/>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709" w:type="dxa"/>
            <w:tcBorders>
              <w:top w:val="nil"/>
              <w:bottom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709" w:type="dxa"/>
            <w:tcBorders>
              <w:top w:val="nil"/>
              <w:bottom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r>
    </w:tbl>
    <w:p w:rsidR="00BA6FA6" w:rsidRPr="00684ECC" w:rsidRDefault="00BA6FA6" w:rsidP="00BA6FA6">
      <w:pPr>
        <w:jc w:val="both"/>
        <w:rPr>
          <w:rFonts w:ascii="Arial Narrow" w:hAnsi="Arial Narrow"/>
          <w:sz w:val="18"/>
          <w:szCs w:val="18"/>
          <w:lang w:val="en-CA"/>
        </w:rPr>
      </w:pPr>
      <w:r w:rsidRPr="00684ECC">
        <w:rPr>
          <w:rFonts w:ascii="Arial Narrow" w:hAnsi="Arial Narrow"/>
          <w:sz w:val="18"/>
          <w:szCs w:val="18"/>
          <w:lang w:val="en-CA"/>
        </w:rPr>
        <w:t>*p&lt;0.05 according to a global chi-squared test</w:t>
      </w:r>
      <w:r>
        <w:rPr>
          <w:rFonts w:ascii="Arial Narrow" w:hAnsi="Arial Narrow"/>
          <w:sz w:val="18"/>
          <w:szCs w:val="18"/>
          <w:lang w:val="en-CA"/>
        </w:rPr>
        <w:t>.</w:t>
      </w:r>
    </w:p>
    <w:p w:rsidR="00BA6FA6" w:rsidRPr="00684ECC" w:rsidRDefault="00BA6FA6" w:rsidP="00BA6FA6">
      <w:pPr>
        <w:jc w:val="both"/>
        <w:rPr>
          <w:rFonts w:ascii="Arial Narrow" w:hAnsi="Arial Narrow"/>
          <w:sz w:val="18"/>
          <w:szCs w:val="18"/>
          <w:lang w:val="en-CA"/>
        </w:rPr>
      </w:pPr>
      <w:proofErr w:type="spellStart"/>
      <w:r w:rsidRPr="00684ECC">
        <w:rPr>
          <w:rFonts w:ascii="Arial Narrow" w:hAnsi="Arial Narrow"/>
          <w:sz w:val="18"/>
          <w:szCs w:val="18"/>
          <w:lang w:val="en-CA"/>
        </w:rPr>
        <w:t>n.p.</w:t>
      </w:r>
      <w:proofErr w:type="spellEnd"/>
      <w:r w:rsidRPr="00684ECC">
        <w:rPr>
          <w:rFonts w:ascii="Arial Narrow" w:hAnsi="Arial Narrow"/>
          <w:sz w:val="18"/>
          <w:szCs w:val="18"/>
          <w:lang w:val="en-CA"/>
        </w:rPr>
        <w:t xml:space="preserve"> Not presented because fewer than 5 participants. </w:t>
      </w:r>
    </w:p>
    <w:p w:rsidR="00BA6FA6" w:rsidRPr="00684ECC" w:rsidRDefault="00BA6FA6" w:rsidP="00BA6FA6">
      <w:pPr>
        <w:pStyle w:val="Notetableau"/>
        <w:spacing w:before="0"/>
        <w:jc w:val="both"/>
        <w:rPr>
          <w:rFonts w:ascii="Arial Narrow" w:hAnsi="Arial Narrow"/>
          <w:sz w:val="18"/>
          <w:szCs w:val="18"/>
          <w:lang w:val="en-CA"/>
        </w:rPr>
      </w:pPr>
      <w:r w:rsidRPr="00684ECC">
        <w:rPr>
          <w:rFonts w:ascii="Arial Narrow" w:hAnsi="Arial Narrow"/>
          <w:sz w:val="18"/>
          <w:szCs w:val="18"/>
          <w:vertAlign w:val="superscript"/>
          <w:lang w:val="en-CA"/>
        </w:rPr>
        <w:t>A</w:t>
      </w:r>
      <w:r w:rsidRPr="00684ECC">
        <w:rPr>
          <w:rFonts w:ascii="Arial Narrow" w:hAnsi="Arial Narrow"/>
          <w:sz w:val="18"/>
          <w:szCs w:val="18"/>
          <w:lang w:val="en-CA"/>
        </w:rPr>
        <w:tab/>
        <w:t>“At least one symptom” among cough (usual, not necessarily chronic), sputum (usual, not necessarily chronic) or wheezing (in the last 12 months)</w:t>
      </w:r>
      <w:r>
        <w:rPr>
          <w:rFonts w:ascii="Arial Narrow" w:hAnsi="Arial Narrow"/>
          <w:sz w:val="18"/>
          <w:szCs w:val="18"/>
          <w:lang w:val="en-CA"/>
        </w:rPr>
        <w:t>.</w:t>
      </w:r>
    </w:p>
    <w:p w:rsidR="00BA6FA6" w:rsidRDefault="00BA6FA6" w:rsidP="00BA6FA6">
      <w:pPr>
        <w:rPr>
          <w:rFonts w:ascii="Arial Narrow" w:eastAsiaTheme="minorHAnsi" w:hAnsi="Arial Narrow"/>
          <w:sz w:val="18"/>
          <w:szCs w:val="18"/>
          <w:lang w:val="en-CA" w:eastAsia="en-US"/>
        </w:rPr>
      </w:pPr>
    </w:p>
    <w:p w:rsidR="00BA6FA6" w:rsidRPr="00684ECC" w:rsidRDefault="00BA6FA6" w:rsidP="00BA6FA6">
      <w:pPr>
        <w:rPr>
          <w:rFonts w:ascii="Arial Narrow" w:eastAsiaTheme="minorHAnsi" w:hAnsi="Arial Narrow"/>
          <w:sz w:val="18"/>
          <w:szCs w:val="18"/>
          <w:lang w:val="en-CA" w:eastAsia="en-US"/>
        </w:rPr>
      </w:pPr>
    </w:p>
    <w:p w:rsidR="00BA6FA6" w:rsidRPr="005858B5" w:rsidRDefault="00BA6FA6" w:rsidP="00BA6FA6">
      <w:pPr>
        <w:jc w:val="both"/>
        <w:rPr>
          <w:rFonts w:ascii="Arial Narrow" w:hAnsi="Arial Narrow"/>
          <w:lang w:val="en-CA"/>
        </w:rPr>
      </w:pPr>
      <w:r w:rsidRPr="005858B5">
        <w:rPr>
          <w:rFonts w:ascii="Arial Narrow" w:hAnsi="Arial Narrow"/>
          <w:lang w:val="en-CA"/>
        </w:rPr>
        <w:t xml:space="preserve">Table A4. Prevalence of diagnosed respiratory conditions according to medical files, </w:t>
      </w:r>
      <w:r w:rsidRPr="00682D6F">
        <w:rPr>
          <w:rFonts w:ascii="Arial Narrow" w:hAnsi="Arial Narrow"/>
          <w:iCs/>
          <w:lang w:val="en-US"/>
        </w:rPr>
        <w:t>population of Nunavik aged 16 and over, 2017</w:t>
      </w:r>
      <w:r w:rsidRPr="005858B5">
        <w:rPr>
          <w:rFonts w:ascii="Arial Narrow" w:hAnsi="Arial Narrow"/>
          <w:lang w:val="en-CA"/>
        </w:rPr>
        <w:t>7</w:t>
      </w:r>
    </w:p>
    <w:tbl>
      <w:tblPr>
        <w:tblStyle w:val="Grilledutableau"/>
        <w:tblW w:w="5000" w:type="pct"/>
        <w:tblBorders>
          <w:left w:val="none" w:sz="0" w:space="0" w:color="auto"/>
          <w:insideV w:val="none" w:sz="0" w:space="0" w:color="auto"/>
        </w:tblBorders>
        <w:tblLayout w:type="fixed"/>
        <w:tblLook w:val="04A0" w:firstRow="1" w:lastRow="0" w:firstColumn="1" w:lastColumn="0" w:noHBand="0" w:noVBand="1"/>
      </w:tblPr>
      <w:tblGrid>
        <w:gridCol w:w="7082"/>
        <w:gridCol w:w="1810"/>
        <w:gridCol w:w="822"/>
        <w:gridCol w:w="824"/>
      </w:tblGrid>
      <w:tr w:rsidR="00BA6FA6" w:rsidRPr="00684ECC" w:rsidTr="008B5170">
        <w:trPr>
          <w:trHeight w:val="227"/>
        </w:trPr>
        <w:tc>
          <w:tcPr>
            <w:tcW w:w="3360" w:type="pct"/>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859" w:type="pct"/>
            <w:vMerge w:val="restart"/>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781" w:type="pct"/>
            <w:gridSpan w:val="2"/>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227"/>
        </w:trPr>
        <w:tc>
          <w:tcPr>
            <w:tcW w:w="3360" w:type="pct"/>
            <w:vMerge/>
            <w:tcBorders>
              <w:bottom w:val="single" w:sz="12" w:space="0" w:color="000000"/>
            </w:tcBorders>
            <w:vAlign w:val="center"/>
          </w:tcPr>
          <w:p w:rsidR="00BA6FA6" w:rsidRPr="00684ECC" w:rsidRDefault="00BA6FA6" w:rsidP="008B5170">
            <w:pPr>
              <w:jc w:val="both"/>
              <w:rPr>
                <w:rFonts w:ascii="Arial Narrow" w:hAnsi="Arial Narrow"/>
                <w:sz w:val="18"/>
                <w:szCs w:val="18"/>
                <w:lang w:val="en-CA"/>
              </w:rPr>
            </w:pPr>
          </w:p>
        </w:tc>
        <w:tc>
          <w:tcPr>
            <w:tcW w:w="859" w:type="pct"/>
            <w:vMerge/>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390"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391"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3360" w:type="pct"/>
            <w:tcBorders>
              <w:top w:val="single" w:sz="4" w:space="0" w:color="auto"/>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Tuberculosis of unknown status (latent or active, undetermined in the medical file)</w:t>
            </w:r>
          </w:p>
        </w:tc>
        <w:tc>
          <w:tcPr>
            <w:tcW w:w="859" w:type="pct"/>
            <w:tcBorders>
              <w:top w:val="single" w:sz="4" w:space="0" w:color="auto"/>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16.0</w:t>
            </w:r>
          </w:p>
        </w:tc>
        <w:tc>
          <w:tcPr>
            <w:tcW w:w="390" w:type="pct"/>
            <w:tcBorders>
              <w:top w:val="single" w:sz="4"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13.8</w:t>
            </w:r>
          </w:p>
        </w:tc>
        <w:tc>
          <w:tcPr>
            <w:tcW w:w="391" w:type="pct"/>
            <w:tcBorders>
              <w:top w:val="single" w:sz="4"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18.5</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Latent tuberculosis infection</w:t>
            </w:r>
          </w:p>
        </w:tc>
        <w:tc>
          <w:tcPr>
            <w:tcW w:w="859"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13.0</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11.3</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15.0</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Active tuberculosis disease (in the past, not currently)</w:t>
            </w:r>
          </w:p>
        </w:tc>
        <w:tc>
          <w:tcPr>
            <w:tcW w:w="859"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5.4</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4.2</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6.9</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jc w:val="both"/>
              <w:rPr>
                <w:rFonts w:ascii="Arial Narrow" w:hAnsi="Arial Narrow"/>
                <w:sz w:val="18"/>
                <w:szCs w:val="18"/>
                <w:vertAlign w:val="superscript"/>
                <w:lang w:val="en-CA"/>
              </w:rPr>
            </w:pPr>
            <w:r w:rsidRPr="00684ECC">
              <w:rPr>
                <w:rFonts w:ascii="Arial Narrow" w:hAnsi="Arial Narrow"/>
                <w:sz w:val="18"/>
                <w:szCs w:val="18"/>
                <w:lang w:val="en-CA"/>
              </w:rPr>
              <w:t>Chronic Obstructive Lung Disease (COPD)</w:t>
            </w:r>
            <w:r w:rsidRPr="00684ECC">
              <w:rPr>
                <w:rFonts w:ascii="Arial Narrow" w:hAnsi="Arial Narrow"/>
                <w:sz w:val="18"/>
                <w:szCs w:val="18"/>
                <w:vertAlign w:val="superscript"/>
                <w:lang w:val="en-CA"/>
              </w:rPr>
              <w:t>A</w:t>
            </w:r>
          </w:p>
        </w:tc>
        <w:tc>
          <w:tcPr>
            <w:tcW w:w="859"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6.5</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5.4</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7.9</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Hospitalization for respiratory infection in childhood</w:t>
            </w:r>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6.4</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4.9</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8.2</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jc w:val="both"/>
              <w:rPr>
                <w:rFonts w:ascii="Arial Narrow" w:hAnsi="Arial Narrow"/>
                <w:sz w:val="18"/>
                <w:szCs w:val="18"/>
                <w:vertAlign w:val="superscript"/>
                <w:lang w:val="en-CA"/>
              </w:rPr>
            </w:pPr>
            <w:proofErr w:type="spellStart"/>
            <w:r w:rsidRPr="00684ECC">
              <w:rPr>
                <w:rFonts w:ascii="Arial Narrow" w:hAnsi="Arial Narrow"/>
                <w:sz w:val="18"/>
                <w:szCs w:val="18"/>
                <w:lang w:val="en-CA"/>
              </w:rPr>
              <w:t>Asthma</w:t>
            </w:r>
            <w:r w:rsidRPr="00684ECC">
              <w:rPr>
                <w:rFonts w:ascii="Arial Narrow" w:hAnsi="Arial Narrow"/>
                <w:sz w:val="18"/>
                <w:szCs w:val="18"/>
                <w:vertAlign w:val="superscript"/>
                <w:lang w:val="en-CA"/>
              </w:rPr>
              <w:t>B</w:t>
            </w:r>
            <w:proofErr w:type="spellEnd"/>
          </w:p>
        </w:tc>
        <w:tc>
          <w:tcPr>
            <w:tcW w:w="859" w:type="pct"/>
            <w:tcBorders>
              <w:top w:val="nil"/>
              <w:bottom w:val="nil"/>
            </w:tcBorders>
            <w:vAlign w:val="center"/>
          </w:tcPr>
          <w:p w:rsidR="00BA6FA6" w:rsidRPr="00684ECC" w:rsidRDefault="00BA6FA6" w:rsidP="008B5170">
            <w:pPr>
              <w:jc w:val="center"/>
              <w:rPr>
                <w:rFonts w:ascii="Arial Narrow" w:hAnsi="Arial Narrow"/>
                <w:sz w:val="18"/>
                <w:szCs w:val="18"/>
                <w:vertAlign w:val="superscript"/>
                <w:lang w:val="en-CA"/>
              </w:rPr>
            </w:pPr>
            <w:r w:rsidRPr="00684ECC">
              <w:rPr>
                <w:rFonts w:ascii="Arial Narrow" w:hAnsi="Arial Narrow"/>
                <w:sz w:val="18"/>
                <w:szCs w:val="18"/>
                <w:lang w:val="en-CA"/>
              </w:rPr>
              <w:t>3.9</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5.4</w:t>
            </w:r>
          </w:p>
        </w:tc>
      </w:tr>
      <w:tr w:rsidR="00BA6FA6" w:rsidRPr="00684ECC" w:rsidTr="008B5170">
        <w:trPr>
          <w:trHeight w:val="227"/>
        </w:trPr>
        <w:tc>
          <w:tcPr>
            <w:tcW w:w="3360" w:type="pct"/>
            <w:tcBorders>
              <w:top w:val="nil"/>
              <w:bottom w:val="single" w:sz="4" w:space="0" w:color="auto"/>
            </w:tcBorders>
            <w:vAlign w:val="center"/>
          </w:tcPr>
          <w:p w:rsidR="00BA6FA6" w:rsidRPr="00684ECC" w:rsidRDefault="00BA6FA6" w:rsidP="008B5170">
            <w:pPr>
              <w:jc w:val="both"/>
              <w:rPr>
                <w:rFonts w:ascii="Arial Narrow" w:hAnsi="Arial Narrow"/>
                <w:sz w:val="18"/>
                <w:szCs w:val="18"/>
                <w:lang w:val="en-CA"/>
              </w:rPr>
            </w:pPr>
            <w:r w:rsidRPr="00684ECC">
              <w:rPr>
                <w:rFonts w:ascii="Arial Narrow" w:hAnsi="Arial Narrow"/>
                <w:sz w:val="18"/>
                <w:szCs w:val="18"/>
                <w:lang w:val="en-CA"/>
              </w:rPr>
              <w:t>Lung cancer</w:t>
            </w:r>
          </w:p>
        </w:tc>
        <w:tc>
          <w:tcPr>
            <w:tcW w:w="859" w:type="pct"/>
            <w:tcBorders>
              <w:top w:val="nil"/>
              <w:bottom w:val="single" w:sz="4"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No participant</w:t>
            </w:r>
          </w:p>
        </w:tc>
        <w:tc>
          <w:tcPr>
            <w:tcW w:w="390" w:type="pct"/>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391" w:type="pct"/>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bl>
    <w:p w:rsidR="00BA6FA6" w:rsidRPr="00684ECC" w:rsidRDefault="00BA6FA6" w:rsidP="00BA6FA6">
      <w:pPr>
        <w:pStyle w:val="Notetableau"/>
        <w:spacing w:before="0"/>
        <w:jc w:val="both"/>
        <w:rPr>
          <w:rFonts w:ascii="Arial Narrow" w:hAnsi="Arial Narrow"/>
          <w:sz w:val="18"/>
          <w:szCs w:val="18"/>
          <w:lang w:val="en-CA"/>
        </w:rPr>
      </w:pPr>
      <w:r w:rsidRPr="00684ECC">
        <w:rPr>
          <w:rFonts w:ascii="Arial Narrow" w:hAnsi="Arial Narrow"/>
          <w:sz w:val="18"/>
          <w:szCs w:val="18"/>
          <w:vertAlign w:val="superscript"/>
          <w:lang w:val="en-CA"/>
        </w:rPr>
        <w:t>A</w:t>
      </w:r>
      <w:r w:rsidRPr="00684ECC">
        <w:rPr>
          <w:rFonts w:ascii="Arial Narrow" w:hAnsi="Arial Narrow"/>
          <w:sz w:val="18"/>
          <w:szCs w:val="18"/>
          <w:lang w:val="en-CA"/>
        </w:rPr>
        <w:tab/>
        <w:t xml:space="preserve">There were less than 5 cases of COPD among 16-34 years old while the prevalence of COPD was 14.1% among 35+ years old. </w:t>
      </w:r>
    </w:p>
    <w:p w:rsidR="00BA6FA6" w:rsidRPr="00684ECC" w:rsidRDefault="00BA6FA6" w:rsidP="00BA6FA6">
      <w:pPr>
        <w:pStyle w:val="Notetableau"/>
        <w:spacing w:before="0"/>
        <w:jc w:val="both"/>
        <w:rPr>
          <w:rFonts w:ascii="Arial Narrow" w:hAnsi="Arial Narrow"/>
          <w:sz w:val="18"/>
          <w:szCs w:val="18"/>
          <w:lang w:val="en-CA"/>
        </w:rPr>
      </w:pPr>
      <w:r w:rsidRPr="00684ECC">
        <w:rPr>
          <w:rFonts w:ascii="Arial Narrow" w:hAnsi="Arial Narrow"/>
          <w:sz w:val="18"/>
          <w:szCs w:val="18"/>
          <w:vertAlign w:val="superscript"/>
          <w:lang w:val="en-CA"/>
        </w:rPr>
        <w:t>B</w:t>
      </w:r>
      <w:r w:rsidRPr="00684ECC">
        <w:rPr>
          <w:rFonts w:ascii="Arial Narrow" w:hAnsi="Arial Narrow"/>
          <w:sz w:val="18"/>
          <w:szCs w:val="18"/>
          <w:lang w:val="en-CA"/>
        </w:rPr>
        <w:tab/>
        <w:t xml:space="preserve">Prevalence of asthma was significantly higher among 16-34 years old (5.2%) than 35+ years old (2.5%). </w:t>
      </w:r>
    </w:p>
    <w:p w:rsidR="00BA6FA6" w:rsidRPr="00684ECC" w:rsidRDefault="00BA6FA6" w:rsidP="00BA6FA6">
      <w:pPr>
        <w:rPr>
          <w:rFonts w:ascii="Arial Narrow" w:hAnsi="Arial Narrow"/>
          <w:sz w:val="22"/>
          <w:szCs w:val="22"/>
          <w:lang w:val="en-CA"/>
        </w:rPr>
      </w:pPr>
      <w:r>
        <w:rPr>
          <w:rFonts w:ascii="Arial Narrow" w:hAnsi="Arial Narrow"/>
          <w:sz w:val="22"/>
          <w:szCs w:val="22"/>
          <w:lang w:val="en-CA"/>
        </w:rPr>
        <w:br w:type="page"/>
      </w:r>
    </w:p>
    <w:p w:rsidR="00BA6FA6" w:rsidRPr="005858B5" w:rsidRDefault="00BA6FA6" w:rsidP="00BA6FA6">
      <w:pPr>
        <w:jc w:val="both"/>
        <w:rPr>
          <w:rFonts w:ascii="Arial Narrow" w:hAnsi="Arial Narrow"/>
          <w:lang w:val="en-CA"/>
        </w:rPr>
      </w:pPr>
      <w:r w:rsidRPr="005858B5">
        <w:rPr>
          <w:rFonts w:ascii="Arial Narrow" w:hAnsi="Arial Narrow"/>
          <w:lang w:val="en-CA"/>
        </w:rPr>
        <w:lastRenderedPageBreak/>
        <w:t xml:space="preserve">Table A5. Prevalence of tuberculosis (latent, active or unknown status) according to medical files, </w:t>
      </w:r>
      <w:r w:rsidRPr="00682D6F">
        <w:rPr>
          <w:rFonts w:ascii="Arial Narrow" w:hAnsi="Arial Narrow"/>
          <w:iCs/>
          <w:lang w:val="en-US"/>
        </w:rPr>
        <w:t>population of Nunavik aged 16 and over, 2017</w:t>
      </w:r>
    </w:p>
    <w:tbl>
      <w:tblPr>
        <w:tblStyle w:val="Grilledutableau"/>
        <w:tblW w:w="10065" w:type="dxa"/>
        <w:tblBorders>
          <w:left w:val="none" w:sz="0" w:space="0" w:color="auto"/>
          <w:insideV w:val="none" w:sz="0" w:space="0" w:color="auto"/>
        </w:tblBorders>
        <w:tblLayout w:type="fixed"/>
        <w:tblLook w:val="04A0" w:firstRow="1" w:lastRow="0" w:firstColumn="1" w:lastColumn="0" w:noHBand="0" w:noVBand="1"/>
      </w:tblPr>
      <w:tblGrid>
        <w:gridCol w:w="1417"/>
        <w:gridCol w:w="1418"/>
        <w:gridCol w:w="709"/>
        <w:gridCol w:w="709"/>
        <w:gridCol w:w="1559"/>
        <w:gridCol w:w="709"/>
        <w:gridCol w:w="709"/>
        <w:gridCol w:w="1417"/>
        <w:gridCol w:w="709"/>
        <w:gridCol w:w="709"/>
      </w:tblGrid>
      <w:tr w:rsidR="00BA6FA6" w:rsidRPr="002022E9" w:rsidTr="008B5170">
        <w:trPr>
          <w:trHeight w:val="227"/>
        </w:trPr>
        <w:tc>
          <w:tcPr>
            <w:tcW w:w="1417" w:type="dxa"/>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2836" w:type="dxa"/>
            <w:gridSpan w:val="3"/>
            <w:tcBorders>
              <w:top w:val="single" w:sz="12" w:space="0" w:color="auto"/>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Active tuberculosis disease</w:t>
            </w:r>
          </w:p>
        </w:tc>
        <w:tc>
          <w:tcPr>
            <w:tcW w:w="2977" w:type="dxa"/>
            <w:gridSpan w:val="3"/>
            <w:tcBorders>
              <w:top w:val="single" w:sz="12" w:space="0" w:color="auto"/>
              <w:bottom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Latent tuberculosis infection</w:t>
            </w:r>
          </w:p>
        </w:tc>
        <w:tc>
          <w:tcPr>
            <w:tcW w:w="2835" w:type="dxa"/>
            <w:gridSpan w:val="3"/>
            <w:tcBorders>
              <w:top w:val="single" w:sz="12" w:space="0" w:color="auto"/>
              <w:bottom w:val="single" w:sz="6"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Tuberculosis of unknown status (latent or active)</w:t>
            </w:r>
          </w:p>
        </w:tc>
      </w:tr>
      <w:tr w:rsidR="00BA6FA6" w:rsidRPr="00684ECC" w:rsidTr="008B5170">
        <w:trPr>
          <w:trHeight w:val="227"/>
        </w:trPr>
        <w:tc>
          <w:tcPr>
            <w:tcW w:w="1417" w:type="dxa"/>
            <w:vMerge/>
            <w:vAlign w:val="center"/>
          </w:tcPr>
          <w:p w:rsidR="00BA6FA6" w:rsidRPr="00684ECC" w:rsidRDefault="00BA6FA6" w:rsidP="008B5170">
            <w:pPr>
              <w:jc w:val="both"/>
              <w:rPr>
                <w:rFonts w:ascii="Arial Narrow" w:hAnsi="Arial Narrow"/>
                <w:sz w:val="18"/>
                <w:szCs w:val="18"/>
                <w:lang w:val="en-CA"/>
              </w:rPr>
            </w:pPr>
          </w:p>
        </w:tc>
        <w:tc>
          <w:tcPr>
            <w:tcW w:w="1418" w:type="dxa"/>
            <w:vMerge w:val="restart"/>
            <w:tcBorders>
              <w:top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559" w:type="dxa"/>
            <w:vMerge w:val="restart"/>
            <w:tcBorders>
              <w:top w:val="single" w:sz="6"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c>
          <w:tcPr>
            <w:tcW w:w="1417" w:type="dxa"/>
            <w:vMerge w:val="restart"/>
            <w:tcBorders>
              <w:top w:val="single" w:sz="6"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1418" w:type="dxa"/>
            <w:gridSpan w:val="2"/>
            <w:tcBorders>
              <w:top w:val="single" w:sz="6"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227"/>
        </w:trPr>
        <w:tc>
          <w:tcPr>
            <w:tcW w:w="1417" w:type="dxa"/>
            <w:vMerge/>
            <w:tcBorders>
              <w:bottom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1418" w:type="dxa"/>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559" w:type="dxa"/>
            <w:vMerge/>
            <w:tcBorders>
              <w:bottom w:val="single" w:sz="12" w:space="0" w:color="auto"/>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c>
          <w:tcPr>
            <w:tcW w:w="1417" w:type="dxa"/>
            <w:vMerge/>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709" w:type="dxa"/>
            <w:tcBorders>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1417"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Total</w:t>
            </w:r>
          </w:p>
        </w:tc>
        <w:tc>
          <w:tcPr>
            <w:tcW w:w="1418"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5.4</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4.2</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6.9</w:t>
            </w:r>
          </w:p>
        </w:tc>
        <w:tc>
          <w:tcPr>
            <w:tcW w:w="1559" w:type="dxa"/>
            <w:tcBorders>
              <w:top w:val="single" w:sz="12" w:space="0" w:color="auto"/>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13.0</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11.3</w:t>
            </w:r>
          </w:p>
        </w:tc>
        <w:tc>
          <w:tcPr>
            <w:tcW w:w="709" w:type="dxa"/>
            <w:tcBorders>
              <w:top w:val="single" w:sz="12"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15.0</w:t>
            </w:r>
          </w:p>
        </w:tc>
        <w:tc>
          <w:tcPr>
            <w:tcW w:w="1417" w:type="dxa"/>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16.0</w:t>
            </w:r>
          </w:p>
        </w:tc>
        <w:tc>
          <w:tcPr>
            <w:tcW w:w="709" w:type="dxa"/>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13.8</w:t>
            </w:r>
          </w:p>
        </w:tc>
        <w:tc>
          <w:tcPr>
            <w:tcW w:w="709" w:type="dxa"/>
            <w:tcBorders>
              <w:top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18.5</w:t>
            </w:r>
          </w:p>
        </w:tc>
      </w:tr>
      <w:tr w:rsidR="00BA6FA6" w:rsidRPr="00684ECC" w:rsidTr="008B5170">
        <w:trPr>
          <w:trHeight w:val="227"/>
        </w:trPr>
        <w:tc>
          <w:tcPr>
            <w:tcW w:w="1417" w:type="dxa"/>
            <w:tcBorders>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Age</w:t>
            </w:r>
          </w:p>
        </w:tc>
        <w:tc>
          <w:tcPr>
            <w:tcW w:w="1418"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559" w:type="dxa"/>
            <w:tcBorders>
              <w:bottom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417" w:type="dxa"/>
            <w:tcBorders>
              <w:bottom w:val="nil"/>
              <w:right w:val="nil"/>
            </w:tcBorders>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r>
      <w:tr w:rsidR="00BA6FA6" w:rsidRPr="00684ECC" w:rsidTr="008B5170">
        <w:trPr>
          <w:trHeight w:val="227"/>
        </w:trPr>
        <w:tc>
          <w:tcPr>
            <w:tcW w:w="1417" w:type="dxa"/>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    16-34</w:t>
            </w:r>
          </w:p>
        </w:tc>
        <w:tc>
          <w:tcPr>
            <w:tcW w:w="1418"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4.4</w:t>
            </w:r>
          </w:p>
        </w:tc>
        <w:tc>
          <w:tcPr>
            <w:tcW w:w="1559"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14.7</w:t>
            </w:r>
          </w:p>
        </w:tc>
        <w:tc>
          <w:tcPr>
            <w:tcW w:w="1417"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11.5*</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8.9</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14.7</w:t>
            </w:r>
          </w:p>
        </w:tc>
      </w:tr>
      <w:tr w:rsidR="00BA6FA6" w:rsidRPr="00684ECC" w:rsidTr="008B5170">
        <w:trPr>
          <w:trHeight w:val="227"/>
        </w:trPr>
        <w:tc>
          <w:tcPr>
            <w:tcW w:w="1417" w:type="dxa"/>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    35-49</w:t>
            </w:r>
          </w:p>
        </w:tc>
        <w:tc>
          <w:tcPr>
            <w:tcW w:w="1418"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4.9*</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8.4</w:t>
            </w:r>
          </w:p>
        </w:tc>
        <w:tc>
          <w:tcPr>
            <w:tcW w:w="1559"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10.8*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7.7</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14.9</w:t>
            </w:r>
          </w:p>
        </w:tc>
        <w:tc>
          <w:tcPr>
            <w:tcW w:w="1417"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17.6*</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12.9</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23.4</w:t>
            </w:r>
          </w:p>
        </w:tc>
      </w:tr>
      <w:tr w:rsidR="00BA6FA6" w:rsidRPr="00684ECC" w:rsidTr="008B5170">
        <w:trPr>
          <w:trHeight w:val="227"/>
        </w:trPr>
        <w:tc>
          <w:tcPr>
            <w:tcW w:w="1417" w:type="dxa"/>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    50-59</w:t>
            </w:r>
          </w:p>
        </w:tc>
        <w:tc>
          <w:tcPr>
            <w:tcW w:w="1418"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9.2*</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5.5</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14.8</w:t>
            </w:r>
          </w:p>
        </w:tc>
        <w:tc>
          <w:tcPr>
            <w:tcW w:w="1559"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15.7*</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10.8</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22.2</w:t>
            </w:r>
          </w:p>
        </w:tc>
        <w:tc>
          <w:tcPr>
            <w:tcW w:w="1417"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21.8*</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16.0</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28.8</w:t>
            </w:r>
          </w:p>
        </w:tc>
      </w:tr>
      <w:tr w:rsidR="00BA6FA6" w:rsidRPr="00684ECC" w:rsidTr="008B5170">
        <w:trPr>
          <w:trHeight w:val="227"/>
        </w:trPr>
        <w:tc>
          <w:tcPr>
            <w:tcW w:w="1417" w:type="dxa"/>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    60-69</w:t>
            </w:r>
          </w:p>
        </w:tc>
        <w:tc>
          <w:tcPr>
            <w:tcW w:w="1418"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18.3*</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11.9</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27.1</w:t>
            </w:r>
          </w:p>
        </w:tc>
        <w:tc>
          <w:tcPr>
            <w:tcW w:w="1559" w:type="dxa"/>
            <w:tcBorders>
              <w:top w:val="nil"/>
              <w:bottom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22.6*</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15.4</w:t>
            </w:r>
          </w:p>
        </w:tc>
        <w:tc>
          <w:tcPr>
            <w:tcW w:w="709" w:type="dxa"/>
            <w:tcBorders>
              <w:top w:val="nil"/>
              <w:bottom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31.9</w:t>
            </w:r>
          </w:p>
        </w:tc>
        <w:tc>
          <w:tcPr>
            <w:tcW w:w="1417" w:type="dxa"/>
            <w:tcBorders>
              <w:top w:val="nil"/>
              <w:bottom w:val="nil"/>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30.4*</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22.3</w:t>
            </w:r>
          </w:p>
        </w:tc>
        <w:tc>
          <w:tcPr>
            <w:tcW w:w="709" w:type="dxa"/>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40.0</w:t>
            </w:r>
          </w:p>
        </w:tc>
      </w:tr>
      <w:tr w:rsidR="00BA6FA6" w:rsidRPr="00684ECC" w:rsidTr="008B5170">
        <w:trPr>
          <w:trHeight w:val="227"/>
        </w:trPr>
        <w:tc>
          <w:tcPr>
            <w:tcW w:w="1417" w:type="dxa"/>
            <w:tcBorders>
              <w:top w:val="nil"/>
              <w:bottom w:val="single" w:sz="4" w:space="0" w:color="auto"/>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    70 +</w:t>
            </w:r>
          </w:p>
        </w:tc>
        <w:tc>
          <w:tcPr>
            <w:tcW w:w="1418" w:type="dxa"/>
            <w:tcBorders>
              <w:top w:val="nil"/>
              <w:bottom w:val="single" w:sz="4" w:space="0" w:color="auto"/>
            </w:tcBorders>
            <w:shd w:val="clear" w:color="auto" w:fill="auto"/>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559" w:type="dxa"/>
            <w:tcBorders>
              <w:top w:val="nil"/>
              <w:bottom w:val="single" w:sz="4" w:space="0" w:color="auto"/>
            </w:tcBorders>
            <w:shd w:val="clear" w:color="auto" w:fill="auto"/>
            <w:vAlign w:val="center"/>
          </w:tcPr>
          <w:p w:rsidR="00BA6FA6" w:rsidRPr="00684ECC" w:rsidRDefault="00BA6FA6" w:rsidP="008B5170">
            <w:pPr>
              <w:jc w:val="center"/>
              <w:rPr>
                <w:rFonts w:ascii="Arial Narrow" w:hAnsi="Arial Narrow"/>
                <w:sz w:val="18"/>
                <w:szCs w:val="18"/>
                <w:lang w:val="en-CA"/>
              </w:rPr>
            </w:pPr>
            <w:proofErr w:type="spellStart"/>
            <w:r w:rsidRPr="00684ECC">
              <w:rPr>
                <w:rFonts w:ascii="Arial Narrow" w:hAnsi="Arial Narrow"/>
                <w:sz w:val="18"/>
                <w:szCs w:val="18"/>
                <w:lang w:val="en-CA"/>
              </w:rPr>
              <w:t>n.p.</w:t>
            </w:r>
            <w:proofErr w:type="spellEnd"/>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709" w:type="dxa"/>
            <w:tcBorders>
              <w:top w:val="nil"/>
              <w:bottom w:val="single" w:sz="4" w:space="0" w:color="auto"/>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p>
        </w:tc>
        <w:tc>
          <w:tcPr>
            <w:tcW w:w="1417" w:type="dxa"/>
            <w:tcBorders>
              <w:top w:val="nil"/>
              <w:bottom w:val="single" w:sz="4" w:space="0" w:color="auto"/>
              <w:right w:val="nil"/>
            </w:tcBorders>
            <w:shd w:val="clear" w:color="auto" w:fill="DEEAF6" w:themeFill="accent5" w:themeFillTint="33"/>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20.2*</w:t>
            </w:r>
          </w:p>
        </w:tc>
        <w:tc>
          <w:tcPr>
            <w:tcW w:w="709" w:type="dxa"/>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7.9</w:t>
            </w:r>
          </w:p>
        </w:tc>
        <w:tc>
          <w:tcPr>
            <w:tcW w:w="709" w:type="dxa"/>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42.7</w:t>
            </w:r>
          </w:p>
        </w:tc>
      </w:tr>
    </w:tbl>
    <w:p w:rsidR="00BA6FA6" w:rsidRPr="00684ECC" w:rsidRDefault="00BA6FA6" w:rsidP="00BA6FA6">
      <w:pPr>
        <w:jc w:val="both"/>
        <w:rPr>
          <w:rFonts w:ascii="Arial Narrow" w:hAnsi="Arial Narrow"/>
          <w:sz w:val="18"/>
          <w:szCs w:val="18"/>
          <w:lang w:val="en-CA"/>
        </w:rPr>
      </w:pPr>
      <w:r w:rsidRPr="00684ECC">
        <w:rPr>
          <w:rFonts w:ascii="Arial Narrow" w:hAnsi="Arial Narrow"/>
          <w:sz w:val="18"/>
          <w:szCs w:val="18"/>
          <w:lang w:val="en-CA"/>
        </w:rPr>
        <w:t>*p&lt;0.05 according to a global chi-squared test</w:t>
      </w:r>
      <w:r>
        <w:rPr>
          <w:rFonts w:ascii="Arial Narrow" w:hAnsi="Arial Narrow"/>
          <w:sz w:val="18"/>
          <w:szCs w:val="18"/>
          <w:lang w:val="en-CA"/>
        </w:rPr>
        <w:t>.</w:t>
      </w:r>
    </w:p>
    <w:p w:rsidR="00BA6FA6" w:rsidRPr="00684ECC" w:rsidRDefault="00BA6FA6" w:rsidP="00BA6FA6">
      <w:pPr>
        <w:jc w:val="both"/>
        <w:rPr>
          <w:rFonts w:ascii="Arial Narrow" w:hAnsi="Arial Narrow"/>
          <w:sz w:val="18"/>
          <w:szCs w:val="18"/>
          <w:lang w:val="en-CA"/>
        </w:rPr>
      </w:pPr>
      <w:proofErr w:type="spellStart"/>
      <w:r w:rsidRPr="00684ECC">
        <w:rPr>
          <w:rFonts w:ascii="Arial Narrow" w:hAnsi="Arial Narrow"/>
          <w:sz w:val="18"/>
          <w:szCs w:val="18"/>
          <w:lang w:val="en-CA"/>
        </w:rPr>
        <w:t>n.p.</w:t>
      </w:r>
      <w:proofErr w:type="spellEnd"/>
      <w:r w:rsidRPr="00684ECC">
        <w:rPr>
          <w:rFonts w:ascii="Arial Narrow" w:hAnsi="Arial Narrow"/>
          <w:sz w:val="18"/>
          <w:szCs w:val="18"/>
          <w:lang w:val="en-CA"/>
        </w:rPr>
        <w:t xml:space="preserve"> Not presented because fewer than 5 participants. </w:t>
      </w:r>
    </w:p>
    <w:p w:rsidR="00BA6FA6" w:rsidRDefault="00BA6FA6" w:rsidP="00BA6FA6">
      <w:pPr>
        <w:rPr>
          <w:rFonts w:ascii="Arial Narrow" w:hAnsi="Arial Narrow"/>
          <w:sz w:val="22"/>
          <w:szCs w:val="22"/>
          <w:lang w:val="en-CA"/>
        </w:rPr>
      </w:pPr>
    </w:p>
    <w:p w:rsidR="00BA6FA6" w:rsidRPr="00684ECC" w:rsidRDefault="00BA6FA6" w:rsidP="00BA6FA6">
      <w:pPr>
        <w:rPr>
          <w:rFonts w:ascii="Arial Narrow" w:hAnsi="Arial Narrow"/>
          <w:sz w:val="22"/>
          <w:szCs w:val="22"/>
          <w:lang w:val="en-CA"/>
        </w:rPr>
      </w:pPr>
    </w:p>
    <w:p w:rsidR="00BA6FA6" w:rsidRPr="005858B5" w:rsidRDefault="00BA6FA6" w:rsidP="00BA6FA6">
      <w:pPr>
        <w:jc w:val="both"/>
        <w:rPr>
          <w:rFonts w:ascii="Arial Narrow" w:hAnsi="Arial Narrow"/>
          <w:lang w:val="en-CA"/>
        </w:rPr>
      </w:pPr>
      <w:r w:rsidRPr="005858B5">
        <w:rPr>
          <w:rFonts w:ascii="Arial Narrow" w:hAnsi="Arial Narrow"/>
          <w:lang w:val="en-CA"/>
        </w:rPr>
        <w:t xml:space="preserve">Table A6. Prevalence of prescribed medication according to medical files, </w:t>
      </w:r>
      <w:r w:rsidRPr="00682D6F">
        <w:rPr>
          <w:rFonts w:ascii="Arial Narrow" w:hAnsi="Arial Narrow"/>
          <w:iCs/>
          <w:lang w:val="en-US"/>
        </w:rPr>
        <w:t>population of Nunavik aged 16 and over, 2017</w:t>
      </w:r>
    </w:p>
    <w:tbl>
      <w:tblPr>
        <w:tblStyle w:val="Grilledutableau"/>
        <w:tblW w:w="5000" w:type="pct"/>
        <w:tblBorders>
          <w:left w:val="none" w:sz="0" w:space="0" w:color="auto"/>
          <w:insideV w:val="none" w:sz="0" w:space="0" w:color="auto"/>
        </w:tblBorders>
        <w:tblLayout w:type="fixed"/>
        <w:tblLook w:val="04A0" w:firstRow="1" w:lastRow="0" w:firstColumn="1" w:lastColumn="0" w:noHBand="0" w:noVBand="1"/>
      </w:tblPr>
      <w:tblGrid>
        <w:gridCol w:w="7082"/>
        <w:gridCol w:w="1810"/>
        <w:gridCol w:w="822"/>
        <w:gridCol w:w="824"/>
      </w:tblGrid>
      <w:tr w:rsidR="00BA6FA6" w:rsidRPr="00684ECC" w:rsidTr="008B5170">
        <w:trPr>
          <w:trHeight w:val="227"/>
        </w:trPr>
        <w:tc>
          <w:tcPr>
            <w:tcW w:w="3360" w:type="pct"/>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859" w:type="pct"/>
            <w:vMerge w:val="restart"/>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781" w:type="pct"/>
            <w:gridSpan w:val="2"/>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227"/>
        </w:trPr>
        <w:tc>
          <w:tcPr>
            <w:tcW w:w="3360" w:type="pct"/>
            <w:vMerge/>
            <w:tcBorders>
              <w:bottom w:val="single" w:sz="12" w:space="0" w:color="000000"/>
            </w:tcBorders>
            <w:vAlign w:val="center"/>
          </w:tcPr>
          <w:p w:rsidR="00BA6FA6" w:rsidRPr="00684ECC" w:rsidRDefault="00BA6FA6" w:rsidP="008B5170">
            <w:pPr>
              <w:jc w:val="both"/>
              <w:rPr>
                <w:rFonts w:ascii="Arial Narrow" w:hAnsi="Arial Narrow"/>
                <w:sz w:val="18"/>
                <w:szCs w:val="18"/>
                <w:lang w:val="en-CA"/>
              </w:rPr>
            </w:pPr>
          </w:p>
        </w:tc>
        <w:tc>
          <w:tcPr>
            <w:tcW w:w="859" w:type="pct"/>
            <w:vMerge/>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390"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391"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3360" w:type="pct"/>
            <w:tcBorders>
              <w:top w:val="single" w:sz="12" w:space="0" w:color="000000"/>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Prescription of short-action medication for asthma or COPD</w:t>
            </w:r>
          </w:p>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(inhaled salbutamol or ipratropium bromide)</w:t>
            </w:r>
          </w:p>
        </w:tc>
        <w:tc>
          <w:tcPr>
            <w:tcW w:w="859" w:type="pct"/>
            <w:tcBorders>
              <w:top w:val="single" w:sz="12" w:space="0" w:color="auto"/>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w:t>
            </w:r>
          </w:p>
        </w:tc>
        <w:tc>
          <w:tcPr>
            <w:tcW w:w="390" w:type="pct"/>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1.3</w:t>
            </w:r>
          </w:p>
        </w:tc>
        <w:tc>
          <w:tcPr>
            <w:tcW w:w="391" w:type="pct"/>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2.6</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Prescription of medication for asthma</w:t>
            </w:r>
          </w:p>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(inhaled corticosteroids, combined or not with a long-acting beta-agonist)</w:t>
            </w:r>
          </w:p>
        </w:tc>
        <w:tc>
          <w:tcPr>
            <w:tcW w:w="859"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1.1</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0.6</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1.8</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Prescription of medication for COPD</w:t>
            </w:r>
          </w:p>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(inhaled long-acting anti-muscarinic and/or long-acting beta-agonist)</w:t>
            </w:r>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1.2</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0.7</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2.0</w:t>
            </w:r>
          </w:p>
        </w:tc>
      </w:tr>
      <w:tr w:rsidR="00BA6FA6" w:rsidRPr="00684ECC" w:rsidTr="008B5170">
        <w:trPr>
          <w:trHeight w:val="227"/>
        </w:trPr>
        <w:tc>
          <w:tcPr>
            <w:tcW w:w="3360" w:type="pct"/>
            <w:tcBorders>
              <w:top w:val="nil"/>
              <w:bottom w:val="single" w:sz="4" w:space="0" w:color="auto"/>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Prescription of medication for allergic rhinitis</w:t>
            </w:r>
          </w:p>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(second-generation antihistamines)</w:t>
            </w:r>
          </w:p>
        </w:tc>
        <w:tc>
          <w:tcPr>
            <w:tcW w:w="859" w:type="pct"/>
            <w:tcBorders>
              <w:top w:val="nil"/>
              <w:bottom w:val="single" w:sz="4"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0.3</w:t>
            </w:r>
          </w:p>
        </w:tc>
        <w:tc>
          <w:tcPr>
            <w:tcW w:w="390" w:type="pct"/>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0.1</w:t>
            </w:r>
          </w:p>
        </w:tc>
        <w:tc>
          <w:tcPr>
            <w:tcW w:w="391" w:type="pct"/>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0.6</w:t>
            </w:r>
          </w:p>
        </w:tc>
      </w:tr>
    </w:tbl>
    <w:p w:rsidR="00BA6FA6" w:rsidRDefault="00BA6FA6" w:rsidP="00BA6FA6">
      <w:pPr>
        <w:jc w:val="both"/>
        <w:rPr>
          <w:rFonts w:ascii="Arial Narrow" w:hAnsi="Arial Narrow"/>
          <w:sz w:val="18"/>
          <w:szCs w:val="18"/>
          <w:lang w:val="en-CA"/>
        </w:rPr>
      </w:pPr>
    </w:p>
    <w:p w:rsidR="00BA6FA6" w:rsidRPr="00684ECC" w:rsidRDefault="00BA6FA6" w:rsidP="00BA6FA6">
      <w:pPr>
        <w:jc w:val="both"/>
        <w:rPr>
          <w:rFonts w:ascii="Arial Narrow" w:hAnsi="Arial Narrow"/>
          <w:sz w:val="18"/>
          <w:szCs w:val="18"/>
          <w:lang w:val="en-CA"/>
        </w:rPr>
      </w:pPr>
    </w:p>
    <w:p w:rsidR="00BA6FA6" w:rsidRPr="005858B5" w:rsidRDefault="00BA6FA6" w:rsidP="00BA6FA6">
      <w:pPr>
        <w:jc w:val="both"/>
        <w:rPr>
          <w:rFonts w:ascii="Arial Narrow" w:hAnsi="Arial Narrow"/>
          <w:lang w:val="en-CA"/>
        </w:rPr>
      </w:pPr>
      <w:r w:rsidRPr="005858B5">
        <w:rPr>
          <w:rFonts w:ascii="Arial Narrow" w:hAnsi="Arial Narrow"/>
          <w:lang w:val="en-CA"/>
        </w:rPr>
        <w:t>Table A7. Prevalence of allergic sensitization</w:t>
      </w:r>
      <w:r w:rsidRPr="009A46AD">
        <w:rPr>
          <w:rFonts w:ascii="Arial Narrow" w:hAnsi="Arial Narrow"/>
          <w:lang w:val="en-CA"/>
        </w:rPr>
        <w:t xml:space="preserve"> </w:t>
      </w:r>
      <w:r>
        <w:rPr>
          <w:rFonts w:ascii="Arial Narrow" w:hAnsi="Arial Narrow"/>
          <w:lang w:val="en-CA"/>
        </w:rPr>
        <w:t>in the</w:t>
      </w:r>
      <w:r w:rsidRPr="00682D6F">
        <w:rPr>
          <w:rFonts w:ascii="Arial Narrow" w:hAnsi="Arial Narrow"/>
          <w:lang w:val="en-CA"/>
        </w:rPr>
        <w:t xml:space="preserve"> </w:t>
      </w:r>
      <w:r w:rsidRPr="00682D6F">
        <w:rPr>
          <w:rFonts w:ascii="Arial Narrow" w:hAnsi="Arial Narrow"/>
          <w:iCs/>
          <w:lang w:val="en-US"/>
        </w:rPr>
        <w:t>population of Nunavik aged 16 and over, 2017</w:t>
      </w:r>
    </w:p>
    <w:tbl>
      <w:tblPr>
        <w:tblStyle w:val="Grilledutableau"/>
        <w:tblW w:w="5000" w:type="pct"/>
        <w:tblBorders>
          <w:left w:val="none" w:sz="0" w:space="0" w:color="auto"/>
          <w:insideV w:val="none" w:sz="0" w:space="0" w:color="auto"/>
        </w:tblBorders>
        <w:tblLayout w:type="fixed"/>
        <w:tblLook w:val="04A0" w:firstRow="1" w:lastRow="0" w:firstColumn="1" w:lastColumn="0" w:noHBand="0" w:noVBand="1"/>
      </w:tblPr>
      <w:tblGrid>
        <w:gridCol w:w="7082"/>
        <w:gridCol w:w="1810"/>
        <w:gridCol w:w="822"/>
        <w:gridCol w:w="824"/>
      </w:tblGrid>
      <w:tr w:rsidR="00BA6FA6" w:rsidRPr="00684ECC" w:rsidTr="008B5170">
        <w:trPr>
          <w:trHeight w:val="227"/>
        </w:trPr>
        <w:tc>
          <w:tcPr>
            <w:tcW w:w="3360" w:type="pct"/>
            <w:vMerge w:val="restart"/>
            <w:tcBorders>
              <w:top w:val="single" w:sz="12" w:space="0" w:color="auto"/>
            </w:tcBorders>
            <w:vAlign w:val="center"/>
          </w:tcPr>
          <w:p w:rsidR="00BA6FA6" w:rsidRPr="00684ECC" w:rsidRDefault="00BA6FA6" w:rsidP="008B5170">
            <w:pPr>
              <w:jc w:val="both"/>
              <w:rPr>
                <w:rFonts w:ascii="Arial Narrow" w:hAnsi="Arial Narrow"/>
                <w:sz w:val="18"/>
                <w:szCs w:val="18"/>
                <w:lang w:val="en-CA"/>
              </w:rPr>
            </w:pPr>
          </w:p>
        </w:tc>
        <w:tc>
          <w:tcPr>
            <w:tcW w:w="859" w:type="pct"/>
            <w:vMerge w:val="restart"/>
            <w:tcBorders>
              <w:top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w:t>
            </w:r>
          </w:p>
        </w:tc>
        <w:tc>
          <w:tcPr>
            <w:tcW w:w="781" w:type="pct"/>
            <w:gridSpan w:val="2"/>
            <w:tcBorders>
              <w:top w:val="single" w:sz="12" w:space="0" w:color="auto"/>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95%CI</w:t>
            </w:r>
          </w:p>
        </w:tc>
      </w:tr>
      <w:tr w:rsidR="00BA6FA6" w:rsidRPr="00684ECC" w:rsidTr="008B5170">
        <w:trPr>
          <w:trHeight w:val="227"/>
        </w:trPr>
        <w:tc>
          <w:tcPr>
            <w:tcW w:w="3360" w:type="pct"/>
            <w:vMerge/>
            <w:tcBorders>
              <w:bottom w:val="single" w:sz="12" w:space="0" w:color="000000"/>
            </w:tcBorders>
            <w:vAlign w:val="center"/>
          </w:tcPr>
          <w:p w:rsidR="00BA6FA6" w:rsidRPr="00684ECC" w:rsidRDefault="00BA6FA6" w:rsidP="008B5170">
            <w:pPr>
              <w:jc w:val="both"/>
              <w:rPr>
                <w:rFonts w:ascii="Arial Narrow" w:hAnsi="Arial Narrow"/>
                <w:sz w:val="18"/>
                <w:szCs w:val="18"/>
                <w:lang w:val="en-CA"/>
              </w:rPr>
            </w:pPr>
          </w:p>
        </w:tc>
        <w:tc>
          <w:tcPr>
            <w:tcW w:w="859" w:type="pct"/>
            <w:vMerge/>
            <w:tcBorders>
              <w:bottom w:val="single" w:sz="12" w:space="0" w:color="auto"/>
              <w:right w:val="nil"/>
            </w:tcBorders>
            <w:vAlign w:val="center"/>
          </w:tcPr>
          <w:p w:rsidR="00BA6FA6" w:rsidRPr="00684ECC" w:rsidRDefault="00BA6FA6" w:rsidP="008B5170">
            <w:pPr>
              <w:jc w:val="center"/>
              <w:rPr>
                <w:rFonts w:ascii="Arial Narrow" w:hAnsi="Arial Narrow"/>
                <w:sz w:val="18"/>
                <w:szCs w:val="18"/>
                <w:lang w:val="en-CA"/>
              </w:rPr>
            </w:pPr>
          </w:p>
        </w:tc>
        <w:tc>
          <w:tcPr>
            <w:tcW w:w="390"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Min</w:t>
            </w:r>
          </w:p>
        </w:tc>
        <w:tc>
          <w:tcPr>
            <w:tcW w:w="391" w:type="pct"/>
            <w:tcBorders>
              <w:top w:val="single" w:sz="6" w:space="0" w:color="auto"/>
              <w:left w:val="nil"/>
              <w:bottom w:val="single" w:sz="12"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Max</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Allergic Sensitization to at least two types among Dogs, </w:t>
            </w:r>
            <w:proofErr w:type="spellStart"/>
            <w:r w:rsidRPr="00684ECC">
              <w:rPr>
                <w:rFonts w:ascii="Arial Narrow" w:hAnsi="Arial Narrow"/>
                <w:sz w:val="18"/>
                <w:szCs w:val="18"/>
                <w:lang w:val="en-CA"/>
              </w:rPr>
              <w:t>Farinae</w:t>
            </w:r>
            <w:proofErr w:type="spellEnd"/>
            <w:r w:rsidRPr="00684ECC">
              <w:rPr>
                <w:rFonts w:ascii="Arial Narrow" w:hAnsi="Arial Narrow"/>
                <w:sz w:val="18"/>
                <w:szCs w:val="18"/>
                <w:lang w:val="en-CA"/>
              </w:rPr>
              <w:t xml:space="preserve">, </w:t>
            </w:r>
            <w:proofErr w:type="spellStart"/>
            <w:r w:rsidRPr="00684ECC">
              <w:rPr>
                <w:rFonts w:ascii="Arial Narrow" w:hAnsi="Arial Narrow"/>
                <w:sz w:val="18"/>
                <w:szCs w:val="18"/>
                <w:lang w:val="en-CA"/>
              </w:rPr>
              <w:t>Pteronyssinus</w:t>
            </w:r>
            <w:proofErr w:type="spellEnd"/>
            <w:r w:rsidRPr="00684ECC">
              <w:rPr>
                <w:rFonts w:ascii="Arial Narrow" w:hAnsi="Arial Narrow"/>
                <w:sz w:val="18"/>
                <w:szCs w:val="18"/>
                <w:lang w:val="en-CA"/>
              </w:rPr>
              <w:t>, Alternaria, Aspergillus</w:t>
            </w:r>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4.4</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3.3</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5.8</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Allergic Sensitization to Dust Mites: </w:t>
            </w:r>
            <w:proofErr w:type="spellStart"/>
            <w:r w:rsidRPr="00684ECC">
              <w:rPr>
                <w:rFonts w:ascii="Arial Narrow" w:hAnsi="Arial Narrow"/>
                <w:sz w:val="18"/>
                <w:szCs w:val="18"/>
                <w:lang w:val="en-CA"/>
              </w:rPr>
              <w:t>Farinae</w:t>
            </w:r>
            <w:proofErr w:type="spellEnd"/>
            <w:r w:rsidRPr="00684ECC">
              <w:rPr>
                <w:rFonts w:ascii="Arial Narrow" w:hAnsi="Arial Narrow"/>
                <w:sz w:val="18"/>
                <w:szCs w:val="18"/>
                <w:lang w:val="en-CA"/>
              </w:rPr>
              <w:t xml:space="preserve"> and/or </w:t>
            </w:r>
            <w:proofErr w:type="spellStart"/>
            <w:r w:rsidRPr="00684ECC">
              <w:rPr>
                <w:rFonts w:ascii="Arial Narrow" w:hAnsi="Arial Narrow"/>
                <w:sz w:val="18"/>
                <w:szCs w:val="18"/>
                <w:lang w:val="en-CA"/>
              </w:rPr>
              <w:t>Pteronyssinus</w:t>
            </w:r>
            <w:proofErr w:type="spellEnd"/>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5.3</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4.1</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6.9</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Allergic Sensitization to Dust Mites: </w:t>
            </w:r>
            <w:proofErr w:type="spellStart"/>
            <w:r w:rsidRPr="00684ECC">
              <w:rPr>
                <w:rFonts w:ascii="Arial Narrow" w:hAnsi="Arial Narrow"/>
                <w:sz w:val="18"/>
                <w:szCs w:val="18"/>
                <w:lang w:val="en-CA"/>
              </w:rPr>
              <w:t>Farinae</w:t>
            </w:r>
            <w:proofErr w:type="spellEnd"/>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4.8</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3.6</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6.2</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 xml:space="preserve">Allergic Sensitization to Dust Mites: </w:t>
            </w:r>
            <w:proofErr w:type="spellStart"/>
            <w:r w:rsidRPr="00684ECC">
              <w:rPr>
                <w:rFonts w:ascii="Arial Narrow" w:hAnsi="Arial Narrow"/>
                <w:sz w:val="18"/>
                <w:szCs w:val="18"/>
                <w:lang w:val="en-CA"/>
              </w:rPr>
              <w:t>Pteronyssinus</w:t>
            </w:r>
            <w:proofErr w:type="spellEnd"/>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4.6</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3.5</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6.1</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Allergic Sensitization to Dogs</w:t>
            </w:r>
          </w:p>
        </w:tc>
        <w:tc>
          <w:tcPr>
            <w:tcW w:w="859" w:type="pct"/>
            <w:tcBorders>
              <w:top w:val="nil"/>
              <w:bottom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2.8</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1.9</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4.1</w:t>
            </w:r>
          </w:p>
        </w:tc>
      </w:tr>
      <w:tr w:rsidR="00BA6FA6" w:rsidRPr="00684ECC" w:rsidTr="008B5170">
        <w:trPr>
          <w:trHeight w:val="227"/>
        </w:trPr>
        <w:tc>
          <w:tcPr>
            <w:tcW w:w="3360" w:type="pct"/>
            <w:tcBorders>
              <w:top w:val="nil"/>
              <w:bottom w:val="nil"/>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Allergic Sensitization to Moulds: Alternaria</w:t>
            </w:r>
          </w:p>
        </w:tc>
        <w:tc>
          <w:tcPr>
            <w:tcW w:w="859" w:type="pct"/>
            <w:tcBorders>
              <w:top w:val="nil"/>
              <w:bottom w:val="nil"/>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0.4</w:t>
            </w:r>
          </w:p>
        </w:tc>
        <w:tc>
          <w:tcPr>
            <w:tcW w:w="390"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0.2</w:t>
            </w:r>
          </w:p>
        </w:tc>
        <w:tc>
          <w:tcPr>
            <w:tcW w:w="391" w:type="pct"/>
            <w:tcBorders>
              <w:top w:val="nil"/>
              <w:bottom w:val="nil"/>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1.0</w:t>
            </w:r>
          </w:p>
        </w:tc>
      </w:tr>
      <w:tr w:rsidR="00BA6FA6" w:rsidRPr="00684ECC" w:rsidTr="008B5170">
        <w:trPr>
          <w:trHeight w:val="227"/>
        </w:trPr>
        <w:tc>
          <w:tcPr>
            <w:tcW w:w="3360" w:type="pct"/>
            <w:tcBorders>
              <w:top w:val="nil"/>
              <w:bottom w:val="single" w:sz="4" w:space="0" w:color="auto"/>
            </w:tcBorders>
            <w:vAlign w:val="center"/>
          </w:tcPr>
          <w:p w:rsidR="00BA6FA6" w:rsidRPr="00684ECC" w:rsidRDefault="00BA6FA6" w:rsidP="008B5170">
            <w:pPr>
              <w:rPr>
                <w:rFonts w:ascii="Arial Narrow" w:hAnsi="Arial Narrow"/>
                <w:sz w:val="18"/>
                <w:szCs w:val="18"/>
                <w:lang w:val="en-CA"/>
              </w:rPr>
            </w:pPr>
            <w:r w:rsidRPr="00684ECC">
              <w:rPr>
                <w:rFonts w:ascii="Arial Narrow" w:hAnsi="Arial Narrow"/>
                <w:sz w:val="18"/>
                <w:szCs w:val="18"/>
                <w:lang w:val="en-CA"/>
              </w:rPr>
              <w:t>Allergic Sensitization to Moulds: Aspergillus</w:t>
            </w:r>
          </w:p>
        </w:tc>
        <w:tc>
          <w:tcPr>
            <w:tcW w:w="859" w:type="pct"/>
            <w:tcBorders>
              <w:top w:val="nil"/>
              <w:bottom w:val="single" w:sz="4" w:space="0" w:color="auto"/>
              <w:right w:val="nil"/>
            </w:tcBorders>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0.5</w:t>
            </w:r>
          </w:p>
        </w:tc>
        <w:tc>
          <w:tcPr>
            <w:tcW w:w="390" w:type="pct"/>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0.2</w:t>
            </w:r>
          </w:p>
        </w:tc>
        <w:tc>
          <w:tcPr>
            <w:tcW w:w="391" w:type="pct"/>
            <w:tcBorders>
              <w:top w:val="nil"/>
              <w:bottom w:val="single" w:sz="4" w:space="0" w:color="auto"/>
              <w:right w:val="nil"/>
            </w:tcBorders>
            <w:shd w:val="clear" w:color="auto" w:fill="F2F2F2" w:themeFill="background1" w:themeFillShade="F2"/>
            <w:vAlign w:val="center"/>
          </w:tcPr>
          <w:p w:rsidR="00BA6FA6" w:rsidRPr="00684ECC" w:rsidRDefault="00BA6FA6" w:rsidP="008B5170">
            <w:pPr>
              <w:jc w:val="center"/>
              <w:rPr>
                <w:rFonts w:ascii="Arial Narrow" w:hAnsi="Arial Narrow"/>
                <w:sz w:val="18"/>
                <w:szCs w:val="18"/>
                <w:lang w:val="en-CA"/>
              </w:rPr>
            </w:pPr>
            <w:r w:rsidRPr="00684ECC">
              <w:rPr>
                <w:rFonts w:ascii="Arial Narrow" w:hAnsi="Arial Narrow"/>
                <w:sz w:val="18"/>
                <w:szCs w:val="18"/>
                <w:lang w:val="en-CA"/>
              </w:rPr>
              <w:t>0.9</w:t>
            </w:r>
          </w:p>
        </w:tc>
      </w:tr>
    </w:tbl>
    <w:p w:rsidR="00BA6FA6" w:rsidRPr="00684ECC" w:rsidRDefault="00BA6FA6" w:rsidP="00BA6FA6">
      <w:pPr>
        <w:rPr>
          <w:rFonts w:ascii="Arial Narrow" w:hAnsi="Arial Narrow"/>
          <w:lang w:val="en-US"/>
        </w:rPr>
      </w:pPr>
      <w:r w:rsidRPr="00684ECC">
        <w:rPr>
          <w:rFonts w:ascii="Arial Narrow" w:hAnsi="Arial Narrow"/>
          <w:lang w:val="en-US"/>
        </w:rPr>
        <w:br w:type="page"/>
      </w:r>
    </w:p>
    <w:p w:rsidR="00BA6FA6" w:rsidRPr="00684ECC" w:rsidRDefault="00BA6FA6" w:rsidP="00BA6FA6">
      <w:pPr>
        <w:pStyle w:val="Lgende"/>
        <w:jc w:val="center"/>
        <w:rPr>
          <w:rFonts w:ascii="Arial" w:hAnsi="Arial" w:cs="Arial"/>
          <w:bCs/>
          <w:iCs w:val="0"/>
          <w:sz w:val="28"/>
          <w:szCs w:val="28"/>
          <w:lang w:val="en-US"/>
        </w:rPr>
      </w:pPr>
      <w:bookmarkStart w:id="3" w:name="_Toc62418710"/>
      <w:r w:rsidRPr="00684ECC">
        <w:rPr>
          <w:rFonts w:ascii="Arial" w:hAnsi="Arial" w:cs="Arial"/>
          <w:bCs/>
          <w:iCs w:val="0"/>
          <w:sz w:val="28"/>
          <w:szCs w:val="28"/>
          <w:lang w:val="en-US"/>
        </w:rPr>
        <w:lastRenderedPageBreak/>
        <w:t xml:space="preserve">Supplementary Material B: </w:t>
      </w:r>
      <w:r>
        <w:rPr>
          <w:rFonts w:ascii="Arial" w:hAnsi="Arial" w:cs="Arial"/>
          <w:bCs/>
          <w:iCs w:val="0"/>
          <w:sz w:val="28"/>
          <w:szCs w:val="28"/>
          <w:lang w:val="en-US"/>
        </w:rPr>
        <w:t>Definition of variables</w:t>
      </w:r>
    </w:p>
    <w:p w:rsidR="00BA6FA6" w:rsidRDefault="00BA6FA6" w:rsidP="00BA6FA6">
      <w:pPr>
        <w:pStyle w:val="Lgende"/>
        <w:rPr>
          <w:rFonts w:ascii="Arial Narrow" w:hAnsi="Arial Narrow"/>
          <w:b w:val="0"/>
          <w:iCs w:val="0"/>
          <w:lang w:val="en-US"/>
        </w:rPr>
      </w:pPr>
    </w:p>
    <w:p w:rsidR="00BA6FA6" w:rsidRPr="00883DBD" w:rsidRDefault="00BA6FA6" w:rsidP="00BA6FA6">
      <w:pPr>
        <w:pStyle w:val="Lgende"/>
        <w:rPr>
          <w:rFonts w:ascii="Arial Narrow" w:hAnsi="Arial Narrow"/>
          <w:b w:val="0"/>
          <w:iCs w:val="0"/>
          <w:sz w:val="18"/>
          <w:lang w:val="en-CA"/>
        </w:rPr>
      </w:pPr>
      <w:r w:rsidRPr="00883DBD">
        <w:rPr>
          <w:rFonts w:ascii="Arial Narrow" w:hAnsi="Arial Narrow"/>
          <w:b w:val="0"/>
          <w:iCs w:val="0"/>
          <w:lang w:val="en-US"/>
        </w:rPr>
        <w:t xml:space="preserve">Table </w:t>
      </w:r>
      <w:r>
        <w:rPr>
          <w:rFonts w:ascii="Arial Narrow" w:hAnsi="Arial Narrow"/>
          <w:b w:val="0"/>
          <w:iCs w:val="0"/>
          <w:lang w:val="en-US"/>
        </w:rPr>
        <w:t>B.1</w:t>
      </w:r>
      <w:r w:rsidRPr="00883DBD">
        <w:rPr>
          <w:rFonts w:ascii="Arial Narrow" w:hAnsi="Arial Narrow"/>
          <w:b w:val="0"/>
          <w:iCs w:val="0"/>
          <w:lang w:val="en-US"/>
        </w:rPr>
        <w:t xml:space="preserve"> Definitions and categorization of study variables</w:t>
      </w:r>
      <w:bookmarkEnd w:id="3"/>
    </w:p>
    <w:tbl>
      <w:tblPr>
        <w:tblStyle w:val="Grilledutableau"/>
        <w:tblW w:w="5058" w:type="pct"/>
        <w:tblInd w:w="-5" w:type="dxa"/>
        <w:tblLook w:val="04A0" w:firstRow="1" w:lastRow="0" w:firstColumn="1" w:lastColumn="0" w:noHBand="0" w:noVBand="1"/>
      </w:tblPr>
      <w:tblGrid>
        <w:gridCol w:w="1957"/>
        <w:gridCol w:w="1193"/>
        <w:gridCol w:w="7500"/>
      </w:tblGrid>
      <w:tr w:rsidR="00BA6FA6" w:rsidRPr="00883DBD" w:rsidTr="008B5170">
        <w:trPr>
          <w:trHeight w:val="510"/>
        </w:trPr>
        <w:tc>
          <w:tcPr>
            <w:tcW w:w="932" w:type="pct"/>
            <w:tcBorders>
              <w:top w:val="single" w:sz="18" w:space="0" w:color="auto"/>
              <w:left w:val="single" w:sz="4" w:space="0" w:color="auto"/>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Variable</w:t>
            </w:r>
          </w:p>
        </w:tc>
        <w:tc>
          <w:tcPr>
            <w:tcW w:w="534" w:type="pct"/>
            <w:tcBorders>
              <w:top w:val="single" w:sz="18" w:space="0" w:color="auto"/>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Data collection</w:t>
            </w:r>
          </w:p>
        </w:tc>
        <w:tc>
          <w:tcPr>
            <w:tcW w:w="3534" w:type="pct"/>
            <w:tcBorders>
              <w:top w:val="single" w:sz="18" w:space="0" w:color="auto"/>
              <w:left w:val="nil"/>
              <w:bottom w:val="single" w:sz="18" w:space="0" w:color="auto"/>
              <w:right w:val="single" w:sz="4" w:space="0" w:color="auto"/>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Explanation (questions and categorisation)</w:t>
            </w:r>
          </w:p>
        </w:tc>
      </w:tr>
      <w:tr w:rsidR="00BA6FA6" w:rsidRPr="002022E9" w:rsidTr="008B5170">
        <w:trPr>
          <w:trHeight w:val="227"/>
        </w:trPr>
        <w:tc>
          <w:tcPr>
            <w:tcW w:w="932" w:type="pct"/>
            <w:tcBorders>
              <w:top w:val="single" w:sz="18" w:space="0" w:color="auto"/>
              <w:left w:val="single" w:sz="8" w:space="0" w:color="auto"/>
              <w:bottom w:val="nil"/>
              <w:right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Tobacco smoking</w:t>
            </w:r>
          </w:p>
        </w:tc>
        <w:tc>
          <w:tcPr>
            <w:tcW w:w="534" w:type="pct"/>
            <w:vMerge w:val="restart"/>
            <w:tcBorders>
              <w:top w:val="single" w:sz="18" w:space="0" w:color="auto"/>
              <w:left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vMerge w:val="restart"/>
            <w:tcBorders>
              <w:top w:val="single" w:sz="18" w:space="0" w:color="auto"/>
            </w:tcBorders>
          </w:tcPr>
          <w:p w:rsidR="00BA6FA6" w:rsidRPr="00883DBD" w:rsidRDefault="00BA6FA6" w:rsidP="008B5170">
            <w:pPr>
              <w:pStyle w:val="Paragraphedeliste"/>
              <w:numPr>
                <w:ilvl w:val="0"/>
                <w:numId w:val="2"/>
              </w:numPr>
              <w:rPr>
                <w:rFonts w:ascii="Arial Narrow" w:hAnsi="Arial Narrow"/>
                <w:sz w:val="18"/>
                <w:szCs w:val="18"/>
                <w:lang w:val="en-CA"/>
              </w:rPr>
            </w:pPr>
            <w:r w:rsidRPr="00883DBD">
              <w:rPr>
                <w:rFonts w:ascii="Arial Narrow" w:hAnsi="Arial Narrow"/>
                <w:sz w:val="18"/>
                <w:szCs w:val="18"/>
                <w:lang w:val="en-CA"/>
              </w:rPr>
              <w:t>We first established smoking status: daily, occasional, former or never smokers.</w:t>
            </w:r>
          </w:p>
          <w:p w:rsidR="00BA6FA6" w:rsidRPr="00486F75" w:rsidRDefault="00BA6FA6" w:rsidP="008B5170">
            <w:pPr>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“At the present time, do you smoke cigarettes daily, occasionally, or not at all?”</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For those who do not smoke at all at this </w:t>
            </w:r>
            <w:proofErr w:type="gramStart"/>
            <w:r w:rsidRPr="00883DBD">
              <w:rPr>
                <w:rFonts w:ascii="Arial Narrow" w:hAnsi="Arial Narrow"/>
                <w:sz w:val="18"/>
                <w:szCs w:val="18"/>
                <w:shd w:val="clear" w:color="auto" w:fill="FFFFFF"/>
                <w:lang w:val="en-CA"/>
              </w:rPr>
              <w:t>time</w:t>
            </w:r>
            <w:r>
              <w:rPr>
                <w:rFonts w:ascii="Arial Narrow" w:hAnsi="Arial Narrow"/>
                <w:sz w:val="18"/>
                <w:szCs w:val="18"/>
                <w:shd w:val="clear" w:color="auto" w:fill="FFFFFF"/>
                <w:lang w:val="en-CA"/>
              </w:rPr>
              <w:t xml:space="preserve"> :</w:t>
            </w:r>
            <w:proofErr w:type="gramEnd"/>
            <w:r>
              <w:rPr>
                <w:rFonts w:ascii="Arial Narrow" w:hAnsi="Arial Narrow"/>
                <w:sz w:val="18"/>
                <w:szCs w:val="18"/>
                <w:shd w:val="clear" w:color="auto" w:fill="FFFFFF"/>
                <w:lang w:val="en-CA"/>
              </w:rPr>
              <w:t xml:space="preserve"> “</w:t>
            </w:r>
            <w:r w:rsidRPr="00486F75">
              <w:rPr>
                <w:rFonts w:ascii="Arial Narrow" w:hAnsi="Arial Narrow"/>
                <w:i/>
                <w:iCs/>
                <w:sz w:val="18"/>
                <w:szCs w:val="18"/>
                <w:shd w:val="clear" w:color="auto" w:fill="FFFFFF"/>
                <w:lang w:val="en-CA"/>
              </w:rPr>
              <w:t>Have you ever smoked cigarettes?”</w:t>
            </w:r>
            <w:r w:rsidRPr="00883DBD">
              <w:rPr>
                <w:rFonts w:ascii="Arial Narrow" w:hAnsi="Arial Narrow"/>
                <w:sz w:val="18"/>
                <w:szCs w:val="18"/>
                <w:shd w:val="clear" w:color="auto" w:fill="FFFFFF"/>
                <w:lang w:val="en-CA"/>
              </w:rPr>
              <w:t xml:space="preserve"> ("</w:t>
            </w:r>
            <w:r w:rsidRPr="00486F75">
              <w:rPr>
                <w:rFonts w:ascii="Arial Narrow" w:hAnsi="Arial Narrow"/>
                <w:i/>
                <w:iCs/>
                <w:sz w:val="18"/>
                <w:szCs w:val="18"/>
                <w:shd w:val="clear" w:color="auto" w:fill="FFFFFF"/>
                <w:lang w:val="en-CA"/>
              </w:rPr>
              <w:t>Never smoked; "Yes, but not a whole cigarette"; "Yes, at least one cigarette but fewer than 100 cigarettes (about 4 packs) in your lifetime"; "Yes, at least 100 cigarettes or more (about 4 packs) in your lifetime</w:t>
            </w:r>
            <w:r w:rsidRPr="00883DBD">
              <w:rPr>
                <w:rFonts w:ascii="Arial Narrow" w:hAnsi="Arial Narrow"/>
                <w:sz w:val="18"/>
                <w:szCs w:val="18"/>
                <w:shd w:val="clear" w:color="auto" w:fill="FFFFFF"/>
                <w:lang w:val="en-CA"/>
              </w:rPr>
              <w:t xml:space="preserve">").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Participants were considered “former smokers” if they had smoked at least 100 cigarettes. </w:t>
            </w:r>
          </w:p>
          <w:p w:rsidR="00BA6FA6" w:rsidRPr="00883DBD" w:rsidRDefault="00BA6FA6" w:rsidP="008B5170">
            <w:pPr>
              <w:rPr>
                <w:rFonts w:ascii="Arial Narrow" w:hAnsi="Arial Narrow"/>
                <w:sz w:val="18"/>
                <w:szCs w:val="18"/>
                <w:lang w:val="en-CA"/>
              </w:rPr>
            </w:pPr>
          </w:p>
          <w:p w:rsidR="00BA6FA6" w:rsidRPr="00883DBD" w:rsidRDefault="00BA6FA6" w:rsidP="008B5170">
            <w:pPr>
              <w:pStyle w:val="Paragraphedeliste"/>
              <w:numPr>
                <w:ilvl w:val="0"/>
                <w:numId w:val="2"/>
              </w:numPr>
              <w:rPr>
                <w:rFonts w:ascii="Arial Narrow" w:hAnsi="Arial Narrow"/>
                <w:sz w:val="18"/>
                <w:szCs w:val="18"/>
                <w:lang w:val="en-CA"/>
              </w:rPr>
            </w:pPr>
            <w:r w:rsidRPr="00883DBD">
              <w:rPr>
                <w:rFonts w:ascii="Arial Narrow" w:hAnsi="Arial Narrow"/>
                <w:sz w:val="18"/>
                <w:szCs w:val="18"/>
                <w:lang w:val="en-CA"/>
              </w:rPr>
              <w:t>Then we calculated pack-years for daily smokers:</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Pack-year = (age – </w:t>
            </w:r>
            <w:proofErr w:type="spellStart"/>
            <w:r w:rsidRPr="00883DBD">
              <w:rPr>
                <w:rFonts w:ascii="Arial Narrow" w:hAnsi="Arial Narrow"/>
                <w:sz w:val="18"/>
                <w:szCs w:val="18"/>
                <w:lang w:val="en-CA"/>
              </w:rPr>
              <w:t>age_beginning</w:t>
            </w:r>
            <w:proofErr w:type="spellEnd"/>
            <w:r w:rsidRPr="00883DBD">
              <w:rPr>
                <w:rFonts w:ascii="Arial Narrow" w:hAnsi="Arial Narrow"/>
                <w:sz w:val="18"/>
                <w:szCs w:val="18"/>
                <w:lang w:val="en-CA"/>
              </w:rPr>
              <w:t>) * (</w:t>
            </w:r>
            <w:proofErr w:type="spellStart"/>
            <w:r w:rsidRPr="00883DBD">
              <w:rPr>
                <w:rFonts w:ascii="Arial Narrow" w:hAnsi="Arial Narrow"/>
                <w:sz w:val="18"/>
                <w:szCs w:val="18"/>
                <w:lang w:val="en-CA"/>
              </w:rPr>
              <w:t>number_cigarettes</w:t>
            </w:r>
            <w:proofErr w:type="spellEnd"/>
            <w:r w:rsidRPr="00883DBD">
              <w:rPr>
                <w:rFonts w:ascii="Arial Narrow" w:hAnsi="Arial Narrow"/>
                <w:sz w:val="18"/>
                <w:szCs w:val="18"/>
                <w:lang w:val="en-CA"/>
              </w:rPr>
              <w:t xml:space="preserve"> /20)</w:t>
            </w:r>
          </w:p>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lang w:val="en-CA"/>
              </w:rPr>
              <w:t xml:space="preserve">Where </w:t>
            </w:r>
            <w:proofErr w:type="spellStart"/>
            <w:r w:rsidRPr="00883DBD">
              <w:rPr>
                <w:rFonts w:ascii="Arial Narrow" w:hAnsi="Arial Narrow"/>
                <w:sz w:val="18"/>
                <w:szCs w:val="18"/>
                <w:lang w:val="en-CA"/>
              </w:rPr>
              <w:t>age_beginning</w:t>
            </w:r>
            <w:proofErr w:type="spellEnd"/>
            <w:r w:rsidRPr="00883DBD">
              <w:rPr>
                <w:rFonts w:ascii="Arial Narrow" w:hAnsi="Arial Narrow"/>
                <w:sz w:val="18"/>
                <w:szCs w:val="18"/>
                <w:lang w:val="en-CA"/>
              </w:rPr>
              <w:t xml:space="preserve">: </w:t>
            </w:r>
            <w:r w:rsidRPr="00883DBD">
              <w:rPr>
                <w:rFonts w:ascii="Arial Narrow" w:hAnsi="Arial Narrow"/>
                <w:sz w:val="18"/>
                <w:szCs w:val="18"/>
                <w:shd w:val="clear" w:color="auto" w:fill="FFFFFF"/>
                <w:lang w:val="en-CA"/>
              </w:rPr>
              <w:t>At what age did you begin to smoke cigarettes daily?</w:t>
            </w:r>
          </w:p>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lang w:val="en-CA"/>
              </w:rPr>
              <w:t xml:space="preserve">Where </w:t>
            </w:r>
            <w:proofErr w:type="spellStart"/>
            <w:r w:rsidRPr="00883DBD">
              <w:rPr>
                <w:rFonts w:ascii="Arial Narrow" w:hAnsi="Arial Narrow"/>
                <w:sz w:val="18"/>
                <w:szCs w:val="18"/>
                <w:lang w:val="en-CA"/>
              </w:rPr>
              <w:t>number_cigarette</w:t>
            </w:r>
            <w:proofErr w:type="spellEnd"/>
            <w:r w:rsidRPr="00883DBD">
              <w:rPr>
                <w:rFonts w:ascii="Arial Narrow" w:hAnsi="Arial Narrow"/>
                <w:sz w:val="18"/>
                <w:szCs w:val="18"/>
                <w:lang w:val="en-CA"/>
              </w:rPr>
              <w:t xml:space="preserve">: </w:t>
            </w:r>
            <w:r w:rsidRPr="00883DBD">
              <w:rPr>
                <w:rFonts w:ascii="Arial Narrow" w:hAnsi="Arial Narrow"/>
                <w:sz w:val="18"/>
                <w:szCs w:val="18"/>
                <w:shd w:val="clear" w:color="auto" w:fill="FFFFFF"/>
                <w:lang w:val="en-CA"/>
              </w:rPr>
              <w:t xml:space="preserve">How many cigarettes do you smoke each day now? </w:t>
            </w:r>
          </w:p>
          <w:p w:rsidR="00BA6FA6" w:rsidRPr="00883DBD" w:rsidRDefault="00BA6FA6" w:rsidP="008B5170">
            <w:pPr>
              <w:rPr>
                <w:rFonts w:ascii="Arial Narrow" w:hAnsi="Arial Narrow"/>
                <w:sz w:val="18"/>
                <w:szCs w:val="18"/>
                <w:shd w:val="clear" w:color="auto" w:fill="FFFFFF"/>
                <w:lang w:val="en-CA"/>
              </w:rPr>
            </w:pPr>
          </w:p>
          <w:p w:rsidR="00BA6FA6" w:rsidRPr="00883DBD" w:rsidRDefault="00BA6FA6" w:rsidP="008B5170">
            <w:pPr>
              <w:pStyle w:val="Paragraphedeliste"/>
              <w:numPr>
                <w:ilvl w:val="0"/>
                <w:numId w:val="2"/>
              </w:numPr>
              <w:rPr>
                <w:rFonts w:ascii="Arial Narrow" w:hAnsi="Arial Narrow"/>
                <w:sz w:val="18"/>
                <w:szCs w:val="18"/>
                <w:lang w:val="en-CA"/>
              </w:rPr>
            </w:pPr>
            <w:r w:rsidRPr="00883DBD">
              <w:rPr>
                <w:rFonts w:ascii="Arial Narrow" w:hAnsi="Arial Narrow"/>
                <w:sz w:val="18"/>
                <w:szCs w:val="18"/>
                <w:lang w:val="en-CA"/>
              </w:rPr>
              <w:t xml:space="preserve">Then we calculated pack-year for occasional smokers: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Pack-year = (age – </w:t>
            </w:r>
            <w:proofErr w:type="spellStart"/>
            <w:r w:rsidRPr="00883DBD">
              <w:rPr>
                <w:rFonts w:ascii="Arial Narrow" w:hAnsi="Arial Narrow"/>
                <w:sz w:val="18"/>
                <w:szCs w:val="18"/>
                <w:lang w:val="en-CA"/>
              </w:rPr>
              <w:t>age_beginning</w:t>
            </w:r>
            <w:proofErr w:type="spellEnd"/>
            <w:r w:rsidRPr="00883DBD">
              <w:rPr>
                <w:rFonts w:ascii="Arial Narrow" w:hAnsi="Arial Narrow"/>
                <w:sz w:val="18"/>
                <w:szCs w:val="18"/>
                <w:lang w:val="en-CA"/>
              </w:rPr>
              <w:t>) * (</w:t>
            </w:r>
            <w:proofErr w:type="spellStart"/>
            <w:r w:rsidRPr="00883DBD">
              <w:rPr>
                <w:rFonts w:ascii="Arial Narrow" w:hAnsi="Arial Narrow"/>
                <w:sz w:val="18"/>
                <w:szCs w:val="18"/>
                <w:lang w:val="en-CA"/>
              </w:rPr>
              <w:t>number_cigarettes</w:t>
            </w:r>
            <w:proofErr w:type="spellEnd"/>
            <w:r w:rsidRPr="00883DBD">
              <w:rPr>
                <w:rFonts w:ascii="Arial Narrow" w:hAnsi="Arial Narrow"/>
                <w:sz w:val="18"/>
                <w:szCs w:val="18"/>
                <w:lang w:val="en-CA"/>
              </w:rPr>
              <w:t xml:space="preserve"> /20) * (</w:t>
            </w:r>
            <w:proofErr w:type="spellStart"/>
            <w:r w:rsidRPr="00883DBD">
              <w:rPr>
                <w:rFonts w:ascii="Arial Narrow" w:hAnsi="Arial Narrow"/>
                <w:sz w:val="18"/>
                <w:szCs w:val="18"/>
                <w:lang w:val="en-CA"/>
              </w:rPr>
              <w:t>number_days</w:t>
            </w:r>
            <w:proofErr w:type="spellEnd"/>
            <w:r w:rsidRPr="00883DBD">
              <w:rPr>
                <w:rFonts w:ascii="Arial Narrow" w:hAnsi="Arial Narrow"/>
                <w:sz w:val="18"/>
                <w:szCs w:val="18"/>
                <w:lang w:val="en-CA"/>
              </w:rPr>
              <w:t>/30)</w:t>
            </w:r>
          </w:p>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lang w:val="en-CA"/>
              </w:rPr>
              <w:t xml:space="preserve">Where </w:t>
            </w:r>
            <w:proofErr w:type="spellStart"/>
            <w:r w:rsidRPr="00883DBD">
              <w:rPr>
                <w:rFonts w:ascii="Arial Narrow" w:hAnsi="Arial Narrow"/>
                <w:sz w:val="18"/>
                <w:szCs w:val="18"/>
                <w:lang w:val="en-CA"/>
              </w:rPr>
              <w:t>number_</w:t>
            </w:r>
            <w:proofErr w:type="gramStart"/>
            <w:r w:rsidRPr="00883DBD">
              <w:rPr>
                <w:rFonts w:ascii="Arial Narrow" w:hAnsi="Arial Narrow"/>
                <w:sz w:val="18"/>
                <w:szCs w:val="18"/>
                <w:lang w:val="en-CA"/>
              </w:rPr>
              <w:t>days</w:t>
            </w:r>
            <w:proofErr w:type="spellEnd"/>
            <w:r w:rsidRPr="00883DBD">
              <w:rPr>
                <w:rFonts w:ascii="Arial Narrow" w:hAnsi="Arial Narrow"/>
                <w:sz w:val="18"/>
                <w:szCs w:val="18"/>
                <w:lang w:val="en-CA"/>
              </w:rPr>
              <w:t> :</w:t>
            </w:r>
            <w:proofErr w:type="gramEnd"/>
            <w:r w:rsidRPr="00883DBD">
              <w:rPr>
                <w:rFonts w:ascii="Arial Narrow" w:hAnsi="Arial Narrow"/>
                <w:sz w:val="18"/>
                <w:szCs w:val="18"/>
                <w:lang w:val="en-CA"/>
              </w:rPr>
              <w:t xml:space="preserve"> </w:t>
            </w:r>
            <w:r w:rsidRPr="00883DBD">
              <w:rPr>
                <w:rFonts w:ascii="Arial Narrow" w:hAnsi="Arial Narrow"/>
                <w:sz w:val="18"/>
                <w:szCs w:val="18"/>
                <w:shd w:val="clear" w:color="auto" w:fill="FFFFFF"/>
                <w:lang w:val="en-CA"/>
              </w:rPr>
              <w:t>In the past month, about how many days have you smoked one or more cigarettes?</w:t>
            </w:r>
          </w:p>
          <w:p w:rsidR="00BA6FA6" w:rsidRPr="00883DBD" w:rsidRDefault="00BA6FA6" w:rsidP="008B5170">
            <w:pPr>
              <w:rPr>
                <w:rFonts w:ascii="Arial Narrow" w:hAnsi="Arial Narrow"/>
                <w:sz w:val="18"/>
                <w:szCs w:val="18"/>
                <w:shd w:val="clear" w:color="auto" w:fill="FFFFFF"/>
                <w:lang w:val="en-CA"/>
              </w:rPr>
            </w:pPr>
          </w:p>
          <w:p w:rsidR="00BA6FA6" w:rsidRPr="00883DBD" w:rsidRDefault="00BA6FA6" w:rsidP="008B5170">
            <w:pPr>
              <w:pStyle w:val="Paragraphedeliste"/>
              <w:numPr>
                <w:ilvl w:val="0"/>
                <w:numId w:val="2"/>
              </w:num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We finally combined daily and occasionally smokers according to their pack-year and created a variable with 4 mutually exclusive categories: current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w:t>
            </w:r>
            <w:r w:rsidRPr="00883DBD">
              <w:rPr>
                <w:rFonts w:ascii="Arial Narrow" w:hAnsi="Arial Narrow"/>
                <w:sz w:val="18"/>
                <w:szCs w:val="18"/>
                <w:shd w:val="clear" w:color="auto" w:fill="FFFFFF"/>
                <w:lang w:val="en-CA"/>
              </w:rPr>
              <w:t>15 pack-years; current &lt; 15 pack-years; former, never.</w:t>
            </w:r>
          </w:p>
        </w:tc>
      </w:tr>
      <w:tr w:rsidR="00BA6FA6" w:rsidRPr="00883DBD" w:rsidTr="008B5170">
        <w:trPr>
          <w:trHeight w:val="227"/>
        </w:trPr>
        <w:tc>
          <w:tcPr>
            <w:tcW w:w="932" w:type="pct"/>
            <w:tcBorders>
              <w:top w:val="nil"/>
              <w:left w:val="single" w:sz="8" w:space="0" w:color="auto"/>
              <w:bottom w:val="nil"/>
              <w:right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15 pack year</w:t>
            </w:r>
          </w:p>
        </w:tc>
        <w:tc>
          <w:tcPr>
            <w:tcW w:w="534" w:type="pct"/>
            <w:vMerge/>
            <w:tcBorders>
              <w:left w:val="single" w:sz="8"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8" w:space="0" w:color="auto"/>
              <w:bottom w:val="nil"/>
              <w:right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&lt; 15 pack year</w:t>
            </w:r>
          </w:p>
        </w:tc>
        <w:tc>
          <w:tcPr>
            <w:tcW w:w="534" w:type="pct"/>
            <w:vMerge/>
            <w:tcBorders>
              <w:left w:val="single" w:sz="8"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8" w:space="0" w:color="auto"/>
              <w:bottom w:val="nil"/>
              <w:right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Former</w:t>
            </w:r>
          </w:p>
        </w:tc>
        <w:tc>
          <w:tcPr>
            <w:tcW w:w="534" w:type="pct"/>
            <w:vMerge/>
            <w:tcBorders>
              <w:left w:val="single" w:sz="8"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8" w:space="0" w:color="auto"/>
              <w:bottom w:val="single" w:sz="8" w:space="0" w:color="auto"/>
              <w:right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Never</w:t>
            </w:r>
          </w:p>
        </w:tc>
        <w:tc>
          <w:tcPr>
            <w:tcW w:w="534" w:type="pct"/>
            <w:vMerge/>
            <w:tcBorders>
              <w:left w:val="single" w:sz="8"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486F75" w:rsidTr="008B5170">
        <w:trPr>
          <w:trHeight w:val="227"/>
        </w:trPr>
        <w:tc>
          <w:tcPr>
            <w:tcW w:w="932" w:type="pct"/>
            <w:tcBorders>
              <w:top w:val="single" w:sz="8"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Electronic cigarette: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in past year</w:t>
            </w:r>
          </w:p>
        </w:tc>
        <w:tc>
          <w:tcPr>
            <w:tcW w:w="534" w:type="pct"/>
          </w:tcPr>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lang w:val="en-CA"/>
              </w:rPr>
              <w:t>Questionnaire</w:t>
            </w:r>
          </w:p>
        </w:tc>
        <w:tc>
          <w:tcPr>
            <w:tcW w:w="3534" w:type="pct"/>
          </w:tcPr>
          <w:p w:rsidR="00BA6FA6" w:rsidRPr="00486F75" w:rsidRDefault="00BA6FA6" w:rsidP="008B5170">
            <w:pPr>
              <w:rPr>
                <w:rFonts w:ascii="Arial Narrow" w:hAnsi="Arial Narrow"/>
                <w:i/>
                <w:iCs/>
                <w:sz w:val="18"/>
                <w:szCs w:val="18"/>
                <w:lang w:val="en-CA"/>
              </w:rPr>
            </w:pPr>
            <w:r w:rsidRPr="00486F75">
              <w:rPr>
                <w:rFonts w:ascii="Arial Narrow" w:hAnsi="Arial Narrow"/>
                <w:i/>
                <w:iCs/>
                <w:sz w:val="18"/>
                <w:szCs w:val="18"/>
                <w:shd w:val="clear" w:color="auto" w:fill="FFFFFF"/>
                <w:lang w:val="en-CA"/>
              </w:rPr>
              <w:t>“In the past 12 months, have you used or tried an electronic cigarette (or e-cigarette/vapour), even just a few puffs? (Yes; No)”</w:t>
            </w:r>
          </w:p>
        </w:tc>
      </w:tr>
      <w:tr w:rsidR="00BA6FA6" w:rsidRPr="00486F75" w:rsidTr="008B5170">
        <w:trPr>
          <w:trHeight w:val="227"/>
        </w:trPr>
        <w:tc>
          <w:tcPr>
            <w:tcW w:w="932" w:type="pct"/>
          </w:tcPr>
          <w:p w:rsidR="00BA6FA6" w:rsidRPr="00AE0559" w:rsidRDefault="00BA6FA6" w:rsidP="008B5170">
            <w:pPr>
              <w:rPr>
                <w:rFonts w:ascii="Arial Narrow" w:hAnsi="Arial Narrow"/>
                <w:sz w:val="18"/>
                <w:szCs w:val="18"/>
                <w:lang w:val="en-CA"/>
              </w:rPr>
            </w:pPr>
            <w:r w:rsidRPr="00AE0559">
              <w:rPr>
                <w:rFonts w:ascii="Arial Narrow" w:hAnsi="Arial Narrow"/>
                <w:sz w:val="18"/>
                <w:szCs w:val="18"/>
                <w:lang w:val="en-CA"/>
              </w:rPr>
              <w:t>Recreational solvent: ever, at least once</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tcPr>
          <w:p w:rsidR="00BA6FA6" w:rsidRPr="00486F75" w:rsidRDefault="00BA6FA6" w:rsidP="008B5170">
            <w:pPr>
              <w:rPr>
                <w:rFonts w:ascii="Arial Narrow" w:hAnsi="Arial Narrow"/>
                <w:i/>
                <w:iCs/>
                <w:sz w:val="18"/>
                <w:szCs w:val="18"/>
                <w:lang w:val="en-CA"/>
              </w:rPr>
            </w:pPr>
            <w:r w:rsidRPr="00486F75">
              <w:rPr>
                <w:rFonts w:ascii="Arial Narrow" w:hAnsi="Arial Narrow"/>
                <w:i/>
                <w:iCs/>
                <w:sz w:val="18"/>
                <w:szCs w:val="18"/>
                <w:shd w:val="clear" w:color="auto" w:fill="FFFFFF"/>
                <w:lang w:val="en-CA"/>
              </w:rPr>
              <w:t>“In your lifetime, have you tried to get high by sniffing glue, gasoline, propane, or any other solvent? (Yes; No)”</w:t>
            </w: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Marijuana use: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daily/regular (&gt; once/month)</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tcPr>
          <w:p w:rsidR="00BA6FA6" w:rsidRPr="00883DBD" w:rsidRDefault="00BA6FA6" w:rsidP="008B5170">
            <w:pPr>
              <w:rPr>
                <w:rFonts w:ascii="Arial Narrow" w:hAnsi="Arial Narrow"/>
                <w:sz w:val="18"/>
                <w:szCs w:val="18"/>
                <w:shd w:val="clear" w:color="auto" w:fill="FFFFFF"/>
                <w:lang w:val="en-CA"/>
              </w:rPr>
            </w:pPr>
            <w:r w:rsidRPr="00486F75">
              <w:rPr>
                <w:rFonts w:ascii="Arial Narrow" w:hAnsi="Arial Narrow"/>
                <w:i/>
                <w:iCs/>
                <w:sz w:val="18"/>
                <w:szCs w:val="18"/>
                <w:shd w:val="clear" w:color="auto" w:fill="FFFFFF"/>
                <w:lang w:val="en-CA"/>
              </w:rPr>
              <w:t xml:space="preserve">“In the past 12 months, have you used or tried weed, pot, marijuana, grass, or hashish?” </w:t>
            </w:r>
            <w:r w:rsidRPr="00883DBD">
              <w:rPr>
                <w:rFonts w:ascii="Arial Narrow" w:hAnsi="Arial Narrow"/>
                <w:sz w:val="18"/>
                <w:szCs w:val="18"/>
                <w:shd w:val="clear" w:color="auto" w:fill="FFFFFF"/>
                <w:lang w:val="en-CA"/>
              </w:rPr>
              <w:t xml:space="preserve">The following categories were formed according to:  </w:t>
            </w:r>
          </w:p>
          <w:p w:rsidR="00BA6FA6" w:rsidRPr="00883DBD" w:rsidRDefault="00BA6FA6" w:rsidP="008B5170">
            <w:pPr>
              <w:pStyle w:val="Paragraphedeliste"/>
              <w:numPr>
                <w:ilvl w:val="0"/>
                <w:numId w:val="3"/>
              </w:num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Daily: "</w:t>
            </w:r>
            <w:r w:rsidRPr="00486F75">
              <w:rPr>
                <w:rFonts w:ascii="Arial Narrow" w:hAnsi="Arial Narrow"/>
                <w:i/>
                <w:iCs/>
                <w:sz w:val="18"/>
                <w:szCs w:val="18"/>
                <w:shd w:val="clear" w:color="auto" w:fill="FFFFFF"/>
                <w:lang w:val="en-CA"/>
              </w:rPr>
              <w:t>Daily or almost daily"</w:t>
            </w:r>
            <w:r w:rsidRPr="00883DBD">
              <w:rPr>
                <w:rFonts w:ascii="Arial Narrow" w:hAnsi="Arial Narrow"/>
                <w:sz w:val="18"/>
                <w:szCs w:val="18"/>
                <w:shd w:val="clear" w:color="auto" w:fill="FFFFFF"/>
                <w:lang w:val="en-CA"/>
              </w:rPr>
              <w:t xml:space="preserve"> [31.6%]</w:t>
            </w:r>
          </w:p>
          <w:p w:rsidR="00BA6FA6" w:rsidRPr="00883DBD" w:rsidRDefault="00BA6FA6" w:rsidP="008B5170">
            <w:pPr>
              <w:pStyle w:val="Paragraphedeliste"/>
              <w:numPr>
                <w:ilvl w:val="0"/>
                <w:numId w:val="3"/>
              </w:num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Regularly: "</w:t>
            </w:r>
            <w:r w:rsidRPr="00486F75">
              <w:rPr>
                <w:rFonts w:ascii="Arial Narrow" w:hAnsi="Arial Narrow"/>
                <w:i/>
                <w:iCs/>
                <w:sz w:val="18"/>
                <w:szCs w:val="18"/>
                <w:shd w:val="clear" w:color="auto" w:fill="FFFFFF"/>
                <w:lang w:val="en-CA"/>
              </w:rPr>
              <w:t>2 or 3 times a month</w:t>
            </w:r>
            <w:r w:rsidRPr="00883DBD">
              <w:rPr>
                <w:rFonts w:ascii="Arial Narrow" w:hAnsi="Arial Narrow"/>
                <w:sz w:val="18"/>
                <w:szCs w:val="18"/>
                <w:shd w:val="clear" w:color="auto" w:fill="FFFFFF"/>
                <w:lang w:val="en-CA"/>
              </w:rPr>
              <w:t>" [2.8%], "</w:t>
            </w:r>
            <w:r w:rsidRPr="00486F75">
              <w:rPr>
                <w:rFonts w:ascii="Arial Narrow" w:hAnsi="Arial Narrow"/>
                <w:i/>
                <w:iCs/>
                <w:sz w:val="18"/>
                <w:szCs w:val="18"/>
                <w:shd w:val="clear" w:color="auto" w:fill="FFFFFF"/>
                <w:lang w:val="en-CA"/>
              </w:rPr>
              <w:t>About once or twice a week</w:t>
            </w:r>
            <w:r w:rsidRPr="00883DBD">
              <w:rPr>
                <w:rFonts w:ascii="Arial Narrow" w:hAnsi="Arial Narrow"/>
                <w:sz w:val="18"/>
                <w:szCs w:val="18"/>
                <w:shd w:val="clear" w:color="auto" w:fill="FFFFFF"/>
                <w:lang w:val="en-CA"/>
              </w:rPr>
              <w:t>" [4.9%], "</w:t>
            </w:r>
            <w:r w:rsidRPr="00486F75">
              <w:rPr>
                <w:rFonts w:ascii="Arial Narrow" w:hAnsi="Arial Narrow"/>
                <w:i/>
                <w:iCs/>
                <w:sz w:val="18"/>
                <w:szCs w:val="18"/>
                <w:shd w:val="clear" w:color="auto" w:fill="FFFFFF"/>
                <w:lang w:val="en-CA"/>
              </w:rPr>
              <w:t>3 to 4 times a week</w:t>
            </w:r>
            <w:r w:rsidRPr="00883DBD">
              <w:rPr>
                <w:rFonts w:ascii="Arial Narrow" w:hAnsi="Arial Narrow"/>
                <w:sz w:val="18"/>
                <w:szCs w:val="18"/>
                <w:shd w:val="clear" w:color="auto" w:fill="FFFFFF"/>
                <w:lang w:val="en-CA"/>
              </w:rPr>
              <w:t>" [8.8%]</w:t>
            </w:r>
          </w:p>
          <w:p w:rsidR="00BA6FA6" w:rsidRPr="00883DBD" w:rsidRDefault="00BA6FA6" w:rsidP="008B5170">
            <w:pPr>
              <w:pStyle w:val="Paragraphedeliste"/>
              <w:numPr>
                <w:ilvl w:val="0"/>
                <w:numId w:val="3"/>
              </w:num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Occasionally: "</w:t>
            </w:r>
            <w:r w:rsidRPr="00486F75">
              <w:rPr>
                <w:rFonts w:ascii="Arial Narrow" w:hAnsi="Arial Narrow"/>
                <w:i/>
                <w:iCs/>
                <w:sz w:val="18"/>
                <w:szCs w:val="18"/>
                <w:shd w:val="clear" w:color="auto" w:fill="FFFFFF"/>
                <w:lang w:val="en-CA"/>
              </w:rPr>
              <w:t>About once a month</w:t>
            </w:r>
            <w:r w:rsidRPr="00883DBD">
              <w:rPr>
                <w:rFonts w:ascii="Arial Narrow" w:hAnsi="Arial Narrow"/>
                <w:sz w:val="18"/>
                <w:szCs w:val="18"/>
                <w:shd w:val="clear" w:color="auto" w:fill="FFFFFF"/>
                <w:lang w:val="en-CA"/>
              </w:rPr>
              <w:t>” [2.7%], "</w:t>
            </w:r>
            <w:r w:rsidRPr="00486F75">
              <w:rPr>
                <w:rFonts w:ascii="Arial Narrow" w:hAnsi="Arial Narrow"/>
                <w:i/>
                <w:iCs/>
                <w:sz w:val="18"/>
                <w:szCs w:val="18"/>
                <w:shd w:val="clear" w:color="auto" w:fill="FFFFFF"/>
                <w:lang w:val="en-CA"/>
              </w:rPr>
              <w:t>3 to 11 times a year</w:t>
            </w:r>
            <w:r w:rsidRPr="00883DBD">
              <w:rPr>
                <w:rFonts w:ascii="Arial Narrow" w:hAnsi="Arial Narrow"/>
                <w:sz w:val="18"/>
                <w:szCs w:val="18"/>
                <w:shd w:val="clear" w:color="auto" w:fill="FFFFFF"/>
                <w:lang w:val="en-CA"/>
              </w:rPr>
              <w:t>" [3.6%]</w:t>
            </w:r>
          </w:p>
          <w:p w:rsidR="00BA6FA6" w:rsidRPr="00883DBD" w:rsidRDefault="00BA6FA6" w:rsidP="008B5170">
            <w:pPr>
              <w:pStyle w:val="Paragraphedeliste"/>
              <w:numPr>
                <w:ilvl w:val="0"/>
                <w:numId w:val="3"/>
              </w:num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Experimenter: “</w:t>
            </w:r>
            <w:r w:rsidRPr="00486F75">
              <w:rPr>
                <w:rFonts w:ascii="Arial Narrow" w:hAnsi="Arial Narrow"/>
                <w:i/>
                <w:iCs/>
                <w:sz w:val="18"/>
                <w:szCs w:val="18"/>
                <w:shd w:val="clear" w:color="auto" w:fill="FFFFFF"/>
                <w:lang w:val="en-CA"/>
              </w:rPr>
              <w:t>Once or twice</w:t>
            </w:r>
            <w:r w:rsidRPr="00883DBD">
              <w:rPr>
                <w:rFonts w:ascii="Arial Narrow" w:hAnsi="Arial Narrow"/>
                <w:sz w:val="18"/>
                <w:szCs w:val="18"/>
                <w:shd w:val="clear" w:color="auto" w:fill="FFFFFF"/>
                <w:lang w:val="en-CA"/>
              </w:rPr>
              <w:t>"[9.0%]</w:t>
            </w:r>
          </w:p>
          <w:p w:rsidR="00BA6FA6" w:rsidRPr="00883DBD" w:rsidRDefault="00BA6FA6" w:rsidP="008B5170">
            <w:pPr>
              <w:pStyle w:val="Paragraphedeliste"/>
              <w:numPr>
                <w:ilvl w:val="0"/>
                <w:numId w:val="3"/>
              </w:num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Abstainer: "</w:t>
            </w:r>
            <w:r w:rsidRPr="00486F75">
              <w:rPr>
                <w:rFonts w:ascii="Arial Narrow" w:hAnsi="Arial Narrow"/>
                <w:i/>
                <w:iCs/>
                <w:sz w:val="18"/>
                <w:szCs w:val="18"/>
                <w:shd w:val="clear" w:color="auto" w:fill="FFFFFF"/>
                <w:lang w:val="en-CA"/>
              </w:rPr>
              <w:t>Never”</w:t>
            </w:r>
            <w:r w:rsidRPr="00883DBD">
              <w:rPr>
                <w:rFonts w:ascii="Arial Narrow" w:hAnsi="Arial Narrow"/>
                <w:sz w:val="18"/>
                <w:szCs w:val="18"/>
                <w:shd w:val="clear" w:color="auto" w:fill="FFFFFF"/>
                <w:lang w:val="en-CA"/>
              </w:rPr>
              <w:t xml:space="preserve"> [36.6%]</w:t>
            </w:r>
          </w:p>
          <w:p w:rsidR="00BA6FA6" w:rsidRPr="00883DBD" w:rsidRDefault="00BA6FA6" w:rsidP="008B5170">
            <w:pPr>
              <w:rPr>
                <w:rFonts w:ascii="Arial Narrow" w:hAnsi="Arial Narrow"/>
                <w:sz w:val="18"/>
                <w:szCs w:val="18"/>
                <w:shd w:val="clear" w:color="auto" w:fill="FFFFFF"/>
                <w:lang w:val="en-CA"/>
              </w:rPr>
            </w:pPr>
          </w:p>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Daily and regular were combined, as were occasionally, experimenters and abstainers, assuming that a meaningful exposure should be necessary to cause respiratory problems. </w:t>
            </w:r>
          </w:p>
        </w:tc>
      </w:tr>
      <w:tr w:rsidR="00BA6FA6" w:rsidRPr="002022E9" w:rsidTr="008B5170">
        <w:trPr>
          <w:trHeight w:val="227"/>
        </w:trPr>
        <w:tc>
          <w:tcPr>
            <w:tcW w:w="932" w:type="pct"/>
            <w:tcBorders>
              <w:bottom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Second-hand smoke exposure: almost daily</w:t>
            </w:r>
          </w:p>
        </w:tc>
        <w:tc>
          <w:tcPr>
            <w:tcW w:w="534" w:type="pct"/>
          </w:tcPr>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lang w:val="en-CA"/>
              </w:rPr>
              <w:t>Questionnaire</w:t>
            </w:r>
          </w:p>
        </w:tc>
        <w:tc>
          <w:tcPr>
            <w:tcW w:w="3534" w:type="pct"/>
          </w:tcPr>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Pr>
                <w:rFonts w:ascii="Arial Narrow" w:hAnsi="Arial Narrow"/>
                <w:sz w:val="18"/>
                <w:szCs w:val="18"/>
                <w:shd w:val="clear" w:color="auto" w:fill="FFFFFF"/>
                <w:lang w:val="en-CA"/>
              </w:rPr>
              <w:t>“</w:t>
            </w:r>
            <w:r w:rsidRPr="00486F75">
              <w:rPr>
                <w:rFonts w:ascii="Arial Narrow" w:hAnsi="Arial Narrow"/>
                <w:i/>
                <w:iCs/>
                <w:sz w:val="18"/>
                <w:szCs w:val="18"/>
                <w:shd w:val="clear" w:color="auto" w:fill="FFFFFF"/>
                <w:lang w:val="en-CA"/>
              </w:rPr>
              <w:t>Currently, how often are you exposed to second-hand smoke in your home?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Second-smoke exposure was not restricted to non-smokers because there were few non-smokers in the study. Instead, second-smoke exposure is adjusted for smoking in multivariate analysis.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Categories were dichotomized based on their frequency: </w:t>
            </w:r>
          </w:p>
          <w:p w:rsidR="00BA6FA6" w:rsidRPr="00883DBD" w:rsidRDefault="00BA6FA6" w:rsidP="008B5170">
            <w:pPr>
              <w:pStyle w:val="Paragraphedeliste"/>
              <w:numPr>
                <w:ilvl w:val="0"/>
                <w:numId w:val="4"/>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Almost daily: "</w:t>
            </w:r>
            <w:r w:rsidRPr="00486F75">
              <w:rPr>
                <w:rFonts w:ascii="Arial Narrow" w:hAnsi="Arial Narrow"/>
                <w:i/>
                <w:iCs/>
                <w:sz w:val="18"/>
                <w:szCs w:val="18"/>
                <w:shd w:val="clear" w:color="auto" w:fill="FFFFFF"/>
                <w:lang w:val="en-CA"/>
              </w:rPr>
              <w:t>Every day</w:t>
            </w:r>
            <w:r w:rsidRPr="00883DBD">
              <w:rPr>
                <w:rFonts w:ascii="Arial Narrow" w:hAnsi="Arial Narrow"/>
                <w:sz w:val="18"/>
                <w:szCs w:val="18"/>
                <w:shd w:val="clear" w:color="auto" w:fill="FFFFFF"/>
                <w:lang w:val="en-CA"/>
              </w:rPr>
              <w:t>" [14.2%], "</w:t>
            </w:r>
            <w:r w:rsidRPr="00486F75">
              <w:rPr>
                <w:rFonts w:ascii="Arial Narrow" w:hAnsi="Arial Narrow"/>
                <w:i/>
                <w:iCs/>
                <w:sz w:val="18"/>
                <w:szCs w:val="18"/>
                <w:shd w:val="clear" w:color="auto" w:fill="FFFFFF"/>
                <w:lang w:val="en-CA"/>
              </w:rPr>
              <w:t>Nearly every day</w:t>
            </w:r>
            <w:r w:rsidRPr="00883DBD">
              <w:rPr>
                <w:rFonts w:ascii="Arial Narrow" w:hAnsi="Arial Narrow"/>
                <w:sz w:val="18"/>
                <w:szCs w:val="18"/>
                <w:shd w:val="clear" w:color="auto" w:fill="FFFFFF"/>
                <w:lang w:val="en-CA"/>
              </w:rPr>
              <w:t>" [13.0%]</w:t>
            </w:r>
          </w:p>
          <w:p w:rsidR="00BA6FA6" w:rsidRPr="00883DBD" w:rsidRDefault="00BA6FA6" w:rsidP="008B5170">
            <w:pPr>
              <w:pStyle w:val="Paragraphedeliste"/>
              <w:numPr>
                <w:ilvl w:val="0"/>
                <w:numId w:val="4"/>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Reference: "</w:t>
            </w:r>
            <w:r w:rsidRPr="00486F75">
              <w:rPr>
                <w:rFonts w:ascii="Arial Narrow" w:hAnsi="Arial Narrow"/>
                <w:i/>
                <w:iCs/>
                <w:sz w:val="18"/>
                <w:szCs w:val="18"/>
                <w:shd w:val="clear" w:color="auto" w:fill="FFFFFF"/>
                <w:lang w:val="en-CA"/>
              </w:rPr>
              <w:t>Approximately once a week</w:t>
            </w:r>
            <w:r w:rsidRPr="00883DBD">
              <w:rPr>
                <w:rFonts w:ascii="Arial Narrow" w:hAnsi="Arial Narrow"/>
                <w:sz w:val="18"/>
                <w:szCs w:val="18"/>
                <w:shd w:val="clear" w:color="auto" w:fill="FFFFFF"/>
                <w:lang w:val="en-CA"/>
              </w:rPr>
              <w:t>" [5.7%], "</w:t>
            </w:r>
            <w:r w:rsidRPr="00486F75">
              <w:rPr>
                <w:rFonts w:ascii="Arial Narrow" w:hAnsi="Arial Narrow"/>
                <w:i/>
                <w:iCs/>
                <w:sz w:val="18"/>
                <w:szCs w:val="18"/>
                <w:shd w:val="clear" w:color="auto" w:fill="FFFFFF"/>
                <w:lang w:val="en-CA"/>
              </w:rPr>
              <w:t>Approximately once a month</w:t>
            </w:r>
            <w:r w:rsidRPr="00883DBD">
              <w:rPr>
                <w:rFonts w:ascii="Arial Narrow" w:hAnsi="Arial Narrow"/>
                <w:sz w:val="18"/>
                <w:szCs w:val="18"/>
                <w:shd w:val="clear" w:color="auto" w:fill="FFFFFF"/>
                <w:lang w:val="en-CA"/>
              </w:rPr>
              <w:t>" [1.6%], "</w:t>
            </w:r>
            <w:r w:rsidRPr="00486F75">
              <w:rPr>
                <w:rFonts w:ascii="Arial Narrow" w:hAnsi="Arial Narrow"/>
                <w:i/>
                <w:iCs/>
                <w:sz w:val="18"/>
                <w:szCs w:val="18"/>
                <w:shd w:val="clear" w:color="auto" w:fill="FFFFFF"/>
                <w:lang w:val="en-CA"/>
              </w:rPr>
              <w:t>Less than once a month"</w:t>
            </w:r>
            <w:r w:rsidRPr="00883DBD">
              <w:rPr>
                <w:rFonts w:ascii="Arial Narrow" w:hAnsi="Arial Narrow"/>
                <w:sz w:val="18"/>
                <w:szCs w:val="18"/>
                <w:shd w:val="clear" w:color="auto" w:fill="FFFFFF"/>
                <w:lang w:val="en-CA"/>
              </w:rPr>
              <w:t xml:space="preserve"> [3.7%], "</w:t>
            </w:r>
            <w:r w:rsidRPr="00486F75">
              <w:rPr>
                <w:rFonts w:ascii="Arial Narrow" w:hAnsi="Arial Narrow"/>
                <w:i/>
                <w:iCs/>
                <w:sz w:val="18"/>
                <w:szCs w:val="18"/>
                <w:shd w:val="clear" w:color="auto" w:fill="FFFFFF"/>
                <w:lang w:val="en-CA"/>
              </w:rPr>
              <w:t>Never</w:t>
            </w:r>
            <w:r w:rsidRPr="00883DBD">
              <w:rPr>
                <w:rFonts w:ascii="Arial Narrow" w:hAnsi="Arial Narrow"/>
                <w:sz w:val="18"/>
                <w:szCs w:val="18"/>
                <w:shd w:val="clear" w:color="auto" w:fill="FFFFFF"/>
                <w:lang w:val="en-CA"/>
              </w:rPr>
              <w:t>" [61.5%]</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tc>
      </w:tr>
      <w:tr w:rsidR="00BA6FA6" w:rsidRPr="002022E9" w:rsidTr="008B5170">
        <w:trPr>
          <w:trHeight w:val="227"/>
        </w:trPr>
        <w:tc>
          <w:tcPr>
            <w:tcW w:w="932" w:type="pct"/>
            <w:tcBorders>
              <w:top w:val="single" w:sz="4" w:space="0" w:color="auto"/>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Body mass index</w:t>
            </w:r>
          </w:p>
        </w:tc>
        <w:tc>
          <w:tcPr>
            <w:tcW w:w="534" w:type="pct"/>
            <w:vMerge w:val="restart"/>
            <w:tcBorders>
              <w:lef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Physical measurements</w:t>
            </w:r>
          </w:p>
        </w:tc>
        <w:tc>
          <w:tcPr>
            <w:tcW w:w="3534" w:type="pct"/>
            <w:vMerge w:val="restar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Body-mass index was calculated as weight/(height)</w:t>
            </w:r>
            <w:r w:rsidRPr="00883DBD">
              <w:rPr>
                <w:rFonts w:ascii="Arial Narrow" w:hAnsi="Arial Narrow"/>
                <w:sz w:val="18"/>
                <w:szCs w:val="18"/>
                <w:vertAlign w:val="superscript"/>
                <w:lang w:val="en-CA"/>
              </w:rPr>
              <w:t>2</w:t>
            </w:r>
            <w:r w:rsidRPr="00883DBD">
              <w:rPr>
                <w:rFonts w:ascii="Arial Narrow" w:hAnsi="Arial Narrow"/>
                <w:sz w:val="18"/>
                <w:szCs w:val="18"/>
                <w:lang w:val="en-CA"/>
              </w:rPr>
              <w:t xml:space="preserve"> in kg/m</w:t>
            </w:r>
            <w:r w:rsidRPr="00883DBD">
              <w:rPr>
                <w:rFonts w:ascii="Arial Narrow" w:hAnsi="Arial Narrow"/>
                <w:sz w:val="18"/>
                <w:szCs w:val="18"/>
                <w:vertAlign w:val="superscript"/>
                <w:lang w:val="en-CA"/>
              </w:rPr>
              <w:t>2</w:t>
            </w:r>
            <w:r w:rsidRPr="00883DBD">
              <w:rPr>
                <w:rFonts w:ascii="Arial Narrow" w:hAnsi="Arial Narrow"/>
                <w:sz w:val="18"/>
                <w:szCs w:val="18"/>
                <w:lang w:val="en-CA"/>
              </w:rPr>
              <w:t>. For participants aged 16 and 17 years old, BMI was categorized as obesity, overweight, healthy or underweight according to reference curves for age and sex. For participants aged 18 and over, BMI was categorized in the same categories, but according to recognized fixed cut-offs.</w:t>
            </w: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30 (obesity)</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25-30 (overweight)</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18.5-24.9 (healthy) </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single" w:sz="4" w:space="0" w:color="auto"/>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18,5 (underweight)</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Borders>
              <w:top w:val="single" w:sz="4" w:space="0" w:color="auto"/>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animals &amp; fish</w:t>
            </w:r>
          </w:p>
        </w:tc>
        <w:tc>
          <w:tcPr>
            <w:tcW w:w="534" w:type="pct"/>
            <w:vMerge w:val="restart"/>
            <w:tcBorders>
              <w:lef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Food-frequency questionnaire</w:t>
            </w:r>
          </w:p>
        </w:tc>
        <w:tc>
          <w:tcPr>
            <w:tcW w:w="3534" w:type="pct"/>
            <w:vMerge w:val="restart"/>
          </w:tcPr>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Each food was assessed by the question, “</w:t>
            </w:r>
            <w:r w:rsidRPr="00486F75">
              <w:rPr>
                <w:rFonts w:ascii="Arial Narrow" w:hAnsi="Arial Narrow"/>
                <w:i/>
                <w:iCs/>
                <w:sz w:val="18"/>
                <w:szCs w:val="18"/>
                <w:shd w:val="clear" w:color="auto" w:fill="FFFFFF"/>
                <w:lang w:val="en-CA"/>
              </w:rPr>
              <w:t>In the last 3 months, how often on average do you eat this food</w:t>
            </w:r>
            <w:r w:rsidRPr="00883DBD">
              <w:rPr>
                <w:rFonts w:ascii="Arial Narrow" w:hAnsi="Arial Narrow"/>
                <w:sz w:val="18"/>
                <w:szCs w:val="18"/>
                <w:shd w:val="clear" w:color="auto" w:fill="FFFFFF"/>
                <w:lang w:val="en-CA"/>
              </w:rPr>
              <w:t>? …”.  Frequencies ("</w:t>
            </w:r>
            <w:r w:rsidRPr="00486F75">
              <w:rPr>
                <w:rFonts w:ascii="Arial Narrow" w:hAnsi="Arial Narrow"/>
                <w:i/>
                <w:iCs/>
                <w:sz w:val="18"/>
                <w:szCs w:val="18"/>
                <w:shd w:val="clear" w:color="auto" w:fill="FFFFFF"/>
                <w:lang w:val="en-CA"/>
              </w:rPr>
              <w:t>never or less than once a month,” "1-3 times a month,” "once a week,” "2-6 times a week,” "once a day,” "2-3 times a day,” "4 times and more a da</w:t>
            </w:r>
            <w:r w:rsidRPr="00883DBD">
              <w:rPr>
                <w:rFonts w:ascii="Arial Narrow" w:hAnsi="Arial Narrow"/>
                <w:sz w:val="18"/>
                <w:szCs w:val="18"/>
                <w:shd w:val="clear" w:color="auto" w:fill="FFFFFF"/>
                <w:lang w:val="en-CA"/>
              </w:rPr>
              <w:t xml:space="preserve">y") were reported in weekly frequencies.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Marine animals and fish were: “</w:t>
            </w:r>
            <w:r w:rsidRPr="00486F75">
              <w:rPr>
                <w:rFonts w:ascii="Arial Narrow" w:hAnsi="Arial Narrow"/>
                <w:i/>
                <w:iCs/>
                <w:sz w:val="18"/>
                <w:szCs w:val="18"/>
                <w:shd w:val="clear" w:color="auto" w:fill="FFFFFF"/>
                <w:lang w:val="en-CA"/>
              </w:rPr>
              <w:t>Beluga - Dried meat (</w:t>
            </w:r>
            <w:proofErr w:type="spellStart"/>
            <w:r w:rsidRPr="00486F75">
              <w:rPr>
                <w:rFonts w:ascii="Arial Narrow" w:hAnsi="Arial Narrow"/>
                <w:i/>
                <w:iCs/>
                <w:sz w:val="18"/>
                <w:szCs w:val="18"/>
                <w:shd w:val="clear" w:color="auto" w:fill="FFFFFF"/>
                <w:lang w:val="en-CA"/>
              </w:rPr>
              <w:t>nikku</w:t>
            </w:r>
            <w:proofErr w:type="spellEnd"/>
            <w:r w:rsidRPr="00486F75">
              <w:rPr>
                <w:rFonts w:ascii="Arial Narrow" w:hAnsi="Arial Narrow"/>
                <w:i/>
                <w:iCs/>
                <w:sz w:val="18"/>
                <w:szCs w:val="18"/>
                <w:shd w:val="clear" w:color="auto" w:fill="FFFFFF"/>
                <w:lang w:val="en-CA"/>
              </w:rPr>
              <w:t xml:space="preserve">)”, “Beluga – Meat,” “Beluga - </w:t>
            </w:r>
            <w:proofErr w:type="spellStart"/>
            <w:r w:rsidRPr="00486F75">
              <w:rPr>
                <w:rFonts w:ascii="Arial Narrow" w:hAnsi="Arial Narrow"/>
                <w:i/>
                <w:iCs/>
                <w:sz w:val="18"/>
                <w:szCs w:val="18"/>
                <w:shd w:val="clear" w:color="auto" w:fill="FFFFFF"/>
                <w:lang w:val="en-CA"/>
              </w:rPr>
              <w:t>Misirak</w:t>
            </w:r>
            <w:proofErr w:type="spellEnd"/>
            <w:r w:rsidRPr="00486F75">
              <w:rPr>
                <w:rFonts w:ascii="Arial Narrow" w:hAnsi="Arial Narrow"/>
                <w:i/>
                <w:iCs/>
                <w:sz w:val="18"/>
                <w:szCs w:val="18"/>
                <w:shd w:val="clear" w:color="auto" w:fill="FFFFFF"/>
                <w:lang w:val="en-CA"/>
              </w:rPr>
              <w:t>/</w:t>
            </w:r>
            <w:proofErr w:type="spellStart"/>
            <w:r w:rsidRPr="00486F75">
              <w:rPr>
                <w:rFonts w:ascii="Arial Narrow" w:hAnsi="Arial Narrow"/>
                <w:i/>
                <w:iCs/>
                <w:sz w:val="18"/>
                <w:szCs w:val="18"/>
                <w:shd w:val="clear" w:color="auto" w:fill="FFFFFF"/>
                <w:lang w:val="en-CA"/>
              </w:rPr>
              <w:t>Ursuk</w:t>
            </w:r>
            <w:proofErr w:type="spellEnd"/>
            <w:r w:rsidRPr="00486F75">
              <w:rPr>
                <w:rFonts w:ascii="Arial Narrow" w:hAnsi="Arial Narrow"/>
                <w:i/>
                <w:iCs/>
                <w:sz w:val="18"/>
                <w:szCs w:val="18"/>
                <w:shd w:val="clear" w:color="auto" w:fill="FFFFFF"/>
                <w:lang w:val="en-CA"/>
              </w:rPr>
              <w:t xml:space="preserve"> (blubber only)”, “Beluga - </w:t>
            </w:r>
            <w:proofErr w:type="spellStart"/>
            <w:r w:rsidRPr="00486F75">
              <w:rPr>
                <w:rFonts w:ascii="Arial Narrow" w:hAnsi="Arial Narrow"/>
                <w:i/>
                <w:iCs/>
                <w:sz w:val="18"/>
                <w:szCs w:val="18"/>
                <w:shd w:val="clear" w:color="auto" w:fill="FFFFFF"/>
                <w:lang w:val="en-CA"/>
              </w:rPr>
              <w:t>Mattaaq</w:t>
            </w:r>
            <w:proofErr w:type="spellEnd"/>
            <w:r w:rsidRPr="00486F75">
              <w:rPr>
                <w:rFonts w:ascii="Arial Narrow" w:hAnsi="Arial Narrow"/>
                <w:i/>
                <w:iCs/>
                <w:sz w:val="18"/>
                <w:szCs w:val="18"/>
                <w:shd w:val="clear" w:color="auto" w:fill="FFFFFF"/>
                <w:lang w:val="en-CA"/>
              </w:rPr>
              <w:t xml:space="preserve"> (skin and blubber)”, “Seal - Meat (fresh, cooked, frozen)”, “Seal - Meat (fresh, cooked, frozen)”, “Seal - </w:t>
            </w:r>
            <w:proofErr w:type="spellStart"/>
            <w:r w:rsidRPr="00486F75">
              <w:rPr>
                <w:rFonts w:ascii="Arial Narrow" w:hAnsi="Arial Narrow"/>
                <w:i/>
                <w:iCs/>
                <w:sz w:val="18"/>
                <w:szCs w:val="18"/>
                <w:shd w:val="clear" w:color="auto" w:fill="FFFFFF"/>
                <w:lang w:val="en-CA"/>
              </w:rPr>
              <w:t>Misirak</w:t>
            </w:r>
            <w:proofErr w:type="spellEnd"/>
            <w:r w:rsidRPr="00486F75">
              <w:rPr>
                <w:rFonts w:ascii="Arial Narrow" w:hAnsi="Arial Narrow"/>
                <w:i/>
                <w:iCs/>
                <w:sz w:val="18"/>
                <w:szCs w:val="18"/>
                <w:shd w:val="clear" w:color="auto" w:fill="FFFFFF"/>
                <w:lang w:val="en-CA"/>
              </w:rPr>
              <w:t>/</w:t>
            </w:r>
            <w:proofErr w:type="spellStart"/>
            <w:r w:rsidRPr="00486F75">
              <w:rPr>
                <w:rFonts w:ascii="Arial Narrow" w:hAnsi="Arial Narrow"/>
                <w:i/>
                <w:iCs/>
                <w:sz w:val="18"/>
                <w:szCs w:val="18"/>
                <w:shd w:val="clear" w:color="auto" w:fill="FFFFFF"/>
                <w:lang w:val="en-CA"/>
              </w:rPr>
              <w:t>Ursuk</w:t>
            </w:r>
            <w:proofErr w:type="spellEnd"/>
            <w:r w:rsidRPr="00486F75">
              <w:rPr>
                <w:rFonts w:ascii="Arial Narrow" w:hAnsi="Arial Narrow"/>
                <w:i/>
                <w:iCs/>
                <w:sz w:val="18"/>
                <w:szCs w:val="18"/>
                <w:shd w:val="clear" w:color="auto" w:fill="FFFFFF"/>
                <w:lang w:val="en-CA"/>
              </w:rPr>
              <w:t xml:space="preserve"> (blubber only)”, “Seal – Liver,” “walrus meat, </w:t>
            </w:r>
            <w:proofErr w:type="spellStart"/>
            <w:r w:rsidRPr="00486F75">
              <w:rPr>
                <w:rFonts w:ascii="Arial Narrow" w:hAnsi="Arial Narrow"/>
                <w:i/>
                <w:iCs/>
                <w:sz w:val="18"/>
                <w:szCs w:val="18"/>
                <w:shd w:val="clear" w:color="auto" w:fill="FFFFFF"/>
                <w:lang w:val="en-CA"/>
              </w:rPr>
              <w:t>igunak</w:t>
            </w:r>
            <w:proofErr w:type="spellEnd"/>
            <w:r w:rsidRPr="00486F75">
              <w:rPr>
                <w:rFonts w:ascii="Arial Narrow" w:hAnsi="Arial Narrow"/>
                <w:i/>
                <w:iCs/>
                <w:sz w:val="18"/>
                <w:szCs w:val="18"/>
                <w:shd w:val="clear" w:color="auto" w:fill="FFFFFF"/>
                <w:lang w:val="en-CA"/>
              </w:rPr>
              <w:t>,” “Dried fish (</w:t>
            </w:r>
            <w:proofErr w:type="spellStart"/>
            <w:r w:rsidRPr="00486F75">
              <w:rPr>
                <w:rFonts w:ascii="Arial Narrow" w:hAnsi="Arial Narrow"/>
                <w:i/>
                <w:iCs/>
                <w:sz w:val="18"/>
                <w:szCs w:val="18"/>
                <w:shd w:val="clear" w:color="auto" w:fill="FFFFFF"/>
                <w:lang w:val="en-CA"/>
              </w:rPr>
              <w:t>nikku</w:t>
            </w:r>
            <w:proofErr w:type="spellEnd"/>
            <w:r w:rsidRPr="00486F75">
              <w:rPr>
                <w:rFonts w:ascii="Arial Narrow" w:hAnsi="Arial Narrow"/>
                <w:i/>
                <w:iCs/>
                <w:sz w:val="18"/>
                <w:szCs w:val="18"/>
                <w:shd w:val="clear" w:color="auto" w:fill="FFFFFF"/>
                <w:lang w:val="en-CA"/>
              </w:rPr>
              <w:t xml:space="preserve">, </w:t>
            </w:r>
            <w:proofErr w:type="spellStart"/>
            <w:r w:rsidRPr="00486F75">
              <w:rPr>
                <w:rFonts w:ascii="Arial Narrow" w:hAnsi="Arial Narrow"/>
                <w:i/>
                <w:iCs/>
                <w:sz w:val="18"/>
                <w:szCs w:val="18"/>
                <w:shd w:val="clear" w:color="auto" w:fill="FFFFFF"/>
                <w:lang w:val="en-CA"/>
              </w:rPr>
              <w:t>pitsik</w:t>
            </w:r>
            <w:proofErr w:type="spellEnd"/>
            <w:r w:rsidRPr="00486F75">
              <w:rPr>
                <w:rFonts w:ascii="Arial Narrow" w:hAnsi="Arial Narrow"/>
                <w:i/>
                <w:iCs/>
                <w:sz w:val="18"/>
                <w:szCs w:val="18"/>
                <w:shd w:val="clear" w:color="auto" w:fill="FFFFFF"/>
                <w:lang w:val="en-CA"/>
              </w:rPr>
              <w:t>)”, “Lake trout (fresh, cooked or frozen, NOT dried)”, “Brook or sea trout, or salmon (fresh, cooked, canned or frozen, NOT dried)”, “Arctic char (fresh, cooked or frozen, NOT dried)”, “Pike or walleye”, “Other fish, e.g. Lake whitefish (</w:t>
            </w:r>
            <w:proofErr w:type="spellStart"/>
            <w:r w:rsidRPr="00486F75">
              <w:rPr>
                <w:rFonts w:ascii="Arial Narrow" w:hAnsi="Arial Narrow"/>
                <w:i/>
                <w:iCs/>
                <w:sz w:val="18"/>
                <w:szCs w:val="18"/>
                <w:shd w:val="clear" w:color="auto" w:fill="FFFFFF"/>
                <w:lang w:val="en-CA"/>
              </w:rPr>
              <w:t>Coregone</w:t>
            </w:r>
            <w:proofErr w:type="spellEnd"/>
            <w:r w:rsidRPr="00486F75">
              <w:rPr>
                <w:rFonts w:ascii="Arial Narrow" w:hAnsi="Arial Narrow"/>
                <w:i/>
                <w:iCs/>
                <w:sz w:val="18"/>
                <w:szCs w:val="18"/>
                <w:shd w:val="clear" w:color="auto" w:fill="FFFFFF"/>
                <w:lang w:val="en-CA"/>
              </w:rPr>
              <w:t>), Sculpin (Ugly fish)”.</w:t>
            </w:r>
            <w:r w:rsidRPr="00883DBD">
              <w:rPr>
                <w:rFonts w:ascii="Arial Narrow" w:hAnsi="Arial Narrow"/>
                <w:sz w:val="18"/>
                <w:szCs w:val="18"/>
                <w:shd w:val="clear" w:color="auto" w:fill="FFFFFF"/>
                <w:lang w:val="en-CA"/>
              </w:rPr>
              <w:t xml:space="preserve">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p w:rsidR="00BA6FA6"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Weekly frequencies for each food were summarized and categorized in rounded and approximately equal categories, according to the distribution in the population. Many categories have been used in the literature, but the cut-off of three times/week has been used in previous research and public health guidelines </w:t>
            </w:r>
            <w:r w:rsidRPr="00883DBD">
              <w:rPr>
                <w:rFonts w:ascii="Arial Narrow" w:hAnsi="Arial Narrow"/>
                <w:sz w:val="18"/>
                <w:szCs w:val="18"/>
                <w:lang w:val="en-CA"/>
              </w:rPr>
              <w:t>(1)</w:t>
            </w:r>
            <w:r w:rsidRPr="00883DBD">
              <w:rPr>
                <w:rFonts w:ascii="Arial Narrow" w:hAnsi="Arial Narrow"/>
                <w:sz w:val="18"/>
                <w:szCs w:val="18"/>
                <w:shd w:val="clear" w:color="auto" w:fill="FFFFFF"/>
                <w:lang w:val="en-CA"/>
              </w:rPr>
              <w:t xml:space="preserve">.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7 times/week</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3-6 times/week</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single" w:sz="4" w:space="0" w:color="auto"/>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&lt;3 times/week </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Borders>
              <w:top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Fruits/Vegetables: </w:t>
            </w:r>
            <w:r w:rsidRPr="00883DBD">
              <w:rPr>
                <w:rFonts w:ascii="Arial Narrow" w:hAnsi="Arial Narrow"/>
                <w:sz w:val="18"/>
                <w:szCs w:val="18"/>
                <w:lang w:val="en-CA"/>
              </w:rPr>
              <w:sym w:font="Symbol" w:char="F0B3"/>
            </w:r>
            <w:r w:rsidRPr="00883DBD">
              <w:rPr>
                <w:rFonts w:ascii="Arial Narrow" w:hAnsi="Arial Narrow"/>
                <w:sz w:val="18"/>
                <w:szCs w:val="18"/>
                <w:lang w:val="en-CA"/>
              </w:rPr>
              <w:t>5 times/day</w:t>
            </w:r>
          </w:p>
        </w:tc>
        <w:tc>
          <w:tcPr>
            <w:tcW w:w="534" w:type="pct"/>
          </w:tcPr>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Food frequency q</w:t>
            </w:r>
            <w:r w:rsidRPr="00883DBD">
              <w:rPr>
                <w:rFonts w:ascii="Arial Narrow" w:hAnsi="Arial Narrow"/>
                <w:sz w:val="18"/>
                <w:szCs w:val="18"/>
                <w:lang w:val="en-CA"/>
              </w:rPr>
              <w:t>uestionnaire</w:t>
            </w:r>
          </w:p>
        </w:tc>
        <w:tc>
          <w:tcPr>
            <w:tcW w:w="3534" w:type="pct"/>
          </w:tcPr>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Each food was assessed by the question, “</w:t>
            </w:r>
            <w:r w:rsidRPr="00486F75">
              <w:rPr>
                <w:rFonts w:ascii="Arial Narrow" w:hAnsi="Arial Narrow"/>
                <w:i/>
                <w:iCs/>
                <w:sz w:val="18"/>
                <w:szCs w:val="18"/>
                <w:shd w:val="clear" w:color="auto" w:fill="FFFFFF"/>
                <w:lang w:val="en-CA"/>
              </w:rPr>
              <w:t>In the last 3 months, how often on average do you eat this food?</w:t>
            </w:r>
            <w:r w:rsidRPr="00883DBD">
              <w:rPr>
                <w:rFonts w:ascii="Arial Narrow" w:hAnsi="Arial Narrow"/>
                <w:sz w:val="18"/>
                <w:szCs w:val="18"/>
                <w:shd w:val="clear" w:color="auto" w:fill="FFFFFF"/>
                <w:lang w:val="en-CA"/>
              </w:rPr>
              <w:t xml:space="preserve"> …”.  Frequencies ("</w:t>
            </w:r>
            <w:r w:rsidRPr="00486F75">
              <w:rPr>
                <w:rFonts w:ascii="Arial Narrow" w:hAnsi="Arial Narrow"/>
                <w:i/>
                <w:iCs/>
                <w:sz w:val="18"/>
                <w:szCs w:val="18"/>
                <w:shd w:val="clear" w:color="auto" w:fill="FFFFFF"/>
                <w:lang w:val="en-CA"/>
              </w:rPr>
              <w:t>never or less than once a month,” "1-3 times a month,” "once a week,” "2-6 times a week,” "once a day,” "2-3 times a day,” "4 times and more a day</w:t>
            </w:r>
            <w:r w:rsidRPr="00883DBD">
              <w:rPr>
                <w:rFonts w:ascii="Arial Narrow" w:hAnsi="Arial Narrow"/>
                <w:sz w:val="18"/>
                <w:szCs w:val="18"/>
                <w:shd w:val="clear" w:color="auto" w:fill="FFFFFF"/>
                <w:lang w:val="en-CA"/>
              </w:rPr>
              <w:t xml:space="preserve">") were reported in daily frequencies.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p w:rsidR="00BA6FA6" w:rsidRPr="00486F75" w:rsidRDefault="00BA6FA6" w:rsidP="008B5170">
            <w:pPr>
              <w:autoSpaceDE w:val="0"/>
              <w:autoSpaceDN w:val="0"/>
              <w:adjustRightInd w:val="0"/>
              <w:rPr>
                <w:rFonts w:ascii="Arial Narrow" w:hAnsi="Arial Narrow"/>
                <w:i/>
                <w:iCs/>
                <w:sz w:val="18"/>
                <w:szCs w:val="18"/>
                <w:shd w:val="clear" w:color="auto" w:fill="FFFFFF"/>
                <w:lang w:val="en-CA"/>
              </w:rPr>
            </w:pPr>
            <w:r w:rsidRPr="00883DBD">
              <w:rPr>
                <w:rFonts w:ascii="Arial Narrow" w:hAnsi="Arial Narrow"/>
                <w:sz w:val="18"/>
                <w:szCs w:val="18"/>
                <w:shd w:val="clear" w:color="auto" w:fill="FFFFFF"/>
                <w:lang w:val="en-CA"/>
              </w:rPr>
              <w:t>Fruits and vegetables were: “</w:t>
            </w:r>
            <w:r w:rsidRPr="00486F75">
              <w:rPr>
                <w:rFonts w:ascii="Arial Narrow" w:hAnsi="Arial Narrow"/>
                <w:i/>
                <w:iCs/>
                <w:sz w:val="18"/>
                <w:szCs w:val="18"/>
                <w:shd w:val="clear" w:color="auto" w:fill="FFFFFF"/>
                <w:lang w:val="en-CA"/>
              </w:rPr>
              <w:t xml:space="preserve">Wild berries,” “Fruits (orange, banana, apple, pear, store-bought berries, etc.). (Fresh or frozen)”, “Canned fruit”, “Applesauce, Fruit puree”, “Green, leafy vegetables (iceberg, romaine or leaf lettuce, spinach)”, “Carrots”, “Broccoli, cauliflower, cabbage”, “Tomatoes (whole or canned) or V8 juice”, “Other vegetables (pepper (green, red, yellow), onions, corn, cucumber, celery, mushrooms, mixed </w:t>
            </w:r>
            <w:proofErr w:type="gramStart"/>
            <w:r w:rsidRPr="00486F75">
              <w:rPr>
                <w:rFonts w:ascii="Arial Narrow" w:hAnsi="Arial Narrow"/>
                <w:i/>
                <w:iCs/>
                <w:sz w:val="18"/>
                <w:szCs w:val="18"/>
                <w:shd w:val="clear" w:color="auto" w:fill="FFFFFF"/>
                <w:lang w:val="en-CA"/>
              </w:rPr>
              <w:t>vegetables)(</w:t>
            </w:r>
            <w:proofErr w:type="gramEnd"/>
            <w:r w:rsidRPr="00486F75">
              <w:rPr>
                <w:rFonts w:ascii="Arial Narrow" w:hAnsi="Arial Narrow"/>
                <w:i/>
                <w:iCs/>
                <w:sz w:val="18"/>
                <w:szCs w:val="18"/>
                <w:shd w:val="clear" w:color="auto" w:fill="FFFFFF"/>
                <w:lang w:val="en-CA"/>
              </w:rPr>
              <w:t xml:space="preserve">fresh, frozen, canned)”. </w:t>
            </w:r>
          </w:p>
          <w:p w:rsidR="00BA6FA6" w:rsidRPr="00486F75" w:rsidRDefault="00BA6FA6" w:rsidP="008B5170">
            <w:pPr>
              <w:autoSpaceDE w:val="0"/>
              <w:autoSpaceDN w:val="0"/>
              <w:adjustRightInd w:val="0"/>
              <w:rPr>
                <w:rFonts w:ascii="Arial Narrow" w:hAnsi="Arial Narrow"/>
                <w:i/>
                <w:iCs/>
                <w:sz w:val="18"/>
                <w:szCs w:val="18"/>
                <w:shd w:val="clear" w:color="auto" w:fill="FFFFFF"/>
                <w:lang w:val="en-CA"/>
              </w:rPr>
            </w:pPr>
          </w:p>
          <w:p w:rsidR="00BA6FA6"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The cut-off of 5 times/day is largely used public health’s objective </w:t>
            </w:r>
            <w:r w:rsidRPr="00883DBD">
              <w:rPr>
                <w:rFonts w:ascii="Arial Narrow" w:hAnsi="Arial Narrow"/>
                <w:sz w:val="18"/>
                <w:szCs w:val="18"/>
                <w:lang w:val="en-CA"/>
              </w:rPr>
              <w:t>(</w:t>
            </w:r>
            <w:proofErr w:type="spellStart"/>
            <w:r w:rsidRPr="00883DBD">
              <w:rPr>
                <w:rFonts w:ascii="Arial Narrow" w:hAnsi="Arial Narrow"/>
                <w:sz w:val="18"/>
                <w:szCs w:val="18"/>
                <w:lang w:val="en-CA"/>
              </w:rPr>
              <w:t>Agudo</w:t>
            </w:r>
            <w:proofErr w:type="spellEnd"/>
            <w:r w:rsidRPr="00883DBD">
              <w:rPr>
                <w:rFonts w:ascii="Arial Narrow" w:hAnsi="Arial Narrow"/>
                <w:sz w:val="18"/>
                <w:szCs w:val="18"/>
                <w:lang w:val="en-CA"/>
              </w:rPr>
              <w:t>, 2004)</w:t>
            </w:r>
            <w:r w:rsidRPr="00883DBD">
              <w:rPr>
                <w:rFonts w:ascii="Arial Narrow" w:hAnsi="Arial Narrow"/>
                <w:sz w:val="18"/>
                <w:szCs w:val="18"/>
                <w:shd w:val="clear" w:color="auto" w:fill="FFFFFF"/>
                <w:lang w:val="en-CA"/>
              </w:rPr>
              <w:t xml:space="preserve">.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Vitamin D: sufficient blood level</w:t>
            </w:r>
          </w:p>
        </w:tc>
        <w:tc>
          <w:tcPr>
            <w:tcW w:w="534" w:type="pct"/>
          </w:tcPr>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Blood test</w:t>
            </w:r>
          </w:p>
        </w:tc>
        <w:tc>
          <w:tcPr>
            <w:tcW w:w="3534" w:type="pct"/>
          </w:tcPr>
          <w:p w:rsidR="00BA6FA6"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Level of 25-OH vitamin D were measured in serum with Roche Technic. Sufficient value is the lower limit of normal values, i.e., 50 nmol/L.</w:t>
            </w:r>
          </w:p>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Respiratory infection during childhood</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Review of medical files</w:t>
            </w:r>
          </w:p>
        </w:tc>
        <w:tc>
          <w:tcPr>
            <w:tcW w:w="3534" w:type="pct"/>
          </w:tcPr>
          <w:p w:rsidR="00BA6FA6" w:rsidRDefault="00BA6FA6" w:rsidP="008B5170">
            <w:pPr>
              <w:rPr>
                <w:rFonts w:ascii="Arial Narrow" w:hAnsi="Arial Narrow"/>
                <w:sz w:val="18"/>
                <w:szCs w:val="18"/>
                <w:lang w:val="en-CA"/>
              </w:rPr>
            </w:pPr>
            <w:r w:rsidRPr="00883DBD">
              <w:rPr>
                <w:rFonts w:ascii="Arial Narrow" w:hAnsi="Arial Narrow"/>
                <w:sz w:val="18"/>
                <w:szCs w:val="18"/>
                <w:shd w:val="clear" w:color="auto" w:fill="FFFFFF"/>
                <w:lang w:val="en-CA"/>
              </w:rPr>
              <w:t>Reviewers searched files for respiratory infection before the age of 5, which requires hospitalization. H</w:t>
            </w:r>
            <w:r w:rsidRPr="00883DBD">
              <w:rPr>
                <w:rFonts w:ascii="Arial Narrow" w:hAnsi="Arial Narrow"/>
                <w:sz w:val="18"/>
                <w:szCs w:val="18"/>
                <w:lang w:val="en-CA"/>
              </w:rPr>
              <w:t xml:space="preserve">ospitalization included only stays in the two Nunavik’s hospitals located in </w:t>
            </w:r>
            <w:proofErr w:type="spellStart"/>
            <w:r w:rsidRPr="00883DBD">
              <w:rPr>
                <w:rFonts w:ascii="Arial Narrow" w:hAnsi="Arial Narrow"/>
                <w:sz w:val="18"/>
                <w:szCs w:val="18"/>
                <w:lang w:val="en-CA"/>
              </w:rPr>
              <w:t>Kuujjuak</w:t>
            </w:r>
            <w:proofErr w:type="spellEnd"/>
            <w:r w:rsidRPr="00883DBD">
              <w:rPr>
                <w:rFonts w:ascii="Arial Narrow" w:hAnsi="Arial Narrow"/>
                <w:sz w:val="18"/>
                <w:szCs w:val="18"/>
                <w:lang w:val="en-CA"/>
              </w:rPr>
              <w:t xml:space="preserve"> and </w:t>
            </w:r>
            <w:proofErr w:type="spellStart"/>
            <w:r w:rsidRPr="00883DBD">
              <w:rPr>
                <w:rFonts w:ascii="Arial Narrow" w:hAnsi="Arial Narrow"/>
                <w:sz w:val="18"/>
                <w:szCs w:val="18"/>
                <w:lang w:val="en-CA"/>
              </w:rPr>
              <w:t>Puvirnituq</w:t>
            </w:r>
            <w:proofErr w:type="spellEnd"/>
            <w:r w:rsidRPr="00883DBD">
              <w:rPr>
                <w:rFonts w:ascii="Arial Narrow" w:hAnsi="Arial Narrow"/>
                <w:sz w:val="18"/>
                <w:szCs w:val="18"/>
                <w:lang w:val="en-CA"/>
              </w:rPr>
              <w:t xml:space="preserve"> and transfers to Québec’s southern hospitals. Children who stayed in local health centres are not counted as hospitalized, even if they spent more than 24 hours in the health centre.</w:t>
            </w:r>
          </w:p>
          <w:p w:rsidR="00BA6FA6" w:rsidRPr="00883DBD" w:rsidRDefault="00BA6FA6" w:rsidP="008B5170">
            <w:pPr>
              <w:rPr>
                <w:rFonts w:ascii="Arial Narrow" w:hAnsi="Arial Narrow"/>
                <w:sz w:val="18"/>
                <w:szCs w:val="18"/>
                <w:shd w:val="clear" w:color="auto" w:fill="FFFFFF"/>
                <w:lang w:val="en-CA"/>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Active TB in the past</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Review of medical files</w:t>
            </w:r>
          </w:p>
        </w:tc>
        <w:tc>
          <w:tcPr>
            <w:tcW w:w="3534" w:type="pct"/>
          </w:tcPr>
          <w:p w:rsidR="00BA6FA6"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Reviewers searched for different mention of tuberculosis and noted status (active disease versus latent infection) as written in the files. Active TB included active tuberculosis/TB, pulmonary tuberculosis/TB, TB meningitis, primo infection. Mention of tuberculosis without indication of the status was considered as missing data. Latent infection was considered as no active TB since it could not cause respiratory problems. </w:t>
            </w:r>
          </w:p>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Allergic sensitization to dogs</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Blood test</w:t>
            </w:r>
          </w:p>
        </w:tc>
        <w:tc>
          <w:tcPr>
            <w:tcW w:w="3534" w:type="pct"/>
          </w:tcPr>
          <w:p w:rsidR="00BA6FA6" w:rsidRDefault="00BA6FA6" w:rsidP="008B5170">
            <w:pPr>
              <w:pStyle w:val="Corpsdetexte"/>
              <w:spacing w:after="0" w:line="240" w:lineRule="auto"/>
              <w:jc w:val="both"/>
              <w:rPr>
                <w:rFonts w:ascii="Arial Narrow" w:hAnsi="Arial Narrow"/>
                <w:sz w:val="18"/>
                <w:szCs w:val="18"/>
                <w:lang w:val="en-US"/>
              </w:rPr>
            </w:pPr>
            <w:r w:rsidRPr="00883DBD">
              <w:rPr>
                <w:rFonts w:ascii="Arial Narrow" w:hAnsi="Arial Narrow"/>
                <w:sz w:val="18"/>
                <w:szCs w:val="18"/>
                <w:lang w:val="en-US"/>
              </w:rPr>
              <w:t xml:space="preserve">Blood samples were analyzed with </w:t>
            </w:r>
            <w:proofErr w:type="spellStart"/>
            <w:r w:rsidRPr="00883DBD">
              <w:rPr>
                <w:rFonts w:ascii="Arial Narrow" w:hAnsi="Arial Narrow"/>
                <w:sz w:val="18"/>
                <w:szCs w:val="18"/>
                <w:lang w:val="en-US"/>
              </w:rPr>
              <w:t>fluoro</w:t>
            </w:r>
            <w:proofErr w:type="spellEnd"/>
            <w:r w:rsidRPr="00883DBD">
              <w:rPr>
                <w:rFonts w:ascii="Arial Narrow" w:hAnsi="Arial Narrow"/>
                <w:sz w:val="18"/>
                <w:szCs w:val="18"/>
                <w:lang w:val="en-US"/>
              </w:rPr>
              <w:t>-enzyme immunoassays (</w:t>
            </w:r>
            <w:proofErr w:type="spellStart"/>
            <w:r w:rsidRPr="00883DBD">
              <w:rPr>
                <w:rFonts w:ascii="Arial Narrow" w:hAnsi="Arial Narrow"/>
                <w:sz w:val="18"/>
                <w:szCs w:val="18"/>
                <w:lang w:val="en-US"/>
              </w:rPr>
              <w:t>ImmunoCAP</w:t>
            </w:r>
            <w:r w:rsidRPr="00883DBD">
              <w:rPr>
                <w:rFonts w:ascii="Arial Narrow" w:hAnsi="Arial Narrow"/>
                <w:sz w:val="18"/>
                <w:szCs w:val="18"/>
                <w:vertAlign w:val="superscript"/>
                <w:lang w:val="en-US"/>
              </w:rPr>
              <w:t>TM</w:t>
            </w:r>
            <w:proofErr w:type="spellEnd"/>
            <w:r w:rsidRPr="00883DBD">
              <w:rPr>
                <w:rFonts w:ascii="Arial Narrow" w:hAnsi="Arial Narrow"/>
                <w:sz w:val="18"/>
                <w:szCs w:val="18"/>
                <w:lang w:val="en-US"/>
              </w:rPr>
              <w:t xml:space="preserve">) to detect the presence of dog specific </w:t>
            </w:r>
            <w:proofErr w:type="spellStart"/>
            <w:r w:rsidRPr="00883DBD">
              <w:rPr>
                <w:rFonts w:ascii="Arial Narrow" w:hAnsi="Arial Narrow"/>
                <w:sz w:val="18"/>
                <w:szCs w:val="18"/>
                <w:lang w:val="en-US"/>
              </w:rPr>
              <w:t>IgE</w:t>
            </w:r>
            <w:proofErr w:type="spellEnd"/>
            <w:r w:rsidRPr="00883DBD">
              <w:rPr>
                <w:rFonts w:ascii="Arial Narrow" w:hAnsi="Arial Narrow"/>
                <w:sz w:val="18"/>
                <w:szCs w:val="18"/>
                <w:lang w:val="en-US"/>
              </w:rPr>
              <w:t xml:space="preserve">. The threshold for sensitization was the level of detection of the test (0.34 </w:t>
            </w:r>
            <w:proofErr w:type="spellStart"/>
            <w:r w:rsidRPr="00883DBD">
              <w:rPr>
                <w:rFonts w:ascii="Arial Narrow" w:hAnsi="Arial Narrow"/>
                <w:sz w:val="18"/>
                <w:szCs w:val="18"/>
                <w:shd w:val="clear" w:color="auto" w:fill="FFFFFF"/>
                <w:lang w:val="en-US"/>
              </w:rPr>
              <w:t>kUA</w:t>
            </w:r>
            <w:proofErr w:type="spellEnd"/>
            <w:r w:rsidRPr="00883DBD">
              <w:rPr>
                <w:rFonts w:ascii="Arial Narrow" w:hAnsi="Arial Narrow"/>
                <w:sz w:val="18"/>
                <w:szCs w:val="18"/>
                <w:shd w:val="clear" w:color="auto" w:fill="FFFFFF"/>
                <w:lang w:val="en-US"/>
              </w:rPr>
              <w:t>/L</w:t>
            </w:r>
            <w:r w:rsidRPr="00883DBD">
              <w:rPr>
                <w:rFonts w:ascii="Arial Narrow" w:hAnsi="Arial Narrow"/>
                <w:sz w:val="18"/>
                <w:szCs w:val="18"/>
                <w:lang w:val="en-US"/>
              </w:rPr>
              <w:t xml:space="preserve">). This test was performed only if participant had elevated blood total </w:t>
            </w:r>
            <w:proofErr w:type="spellStart"/>
            <w:r w:rsidRPr="00883DBD">
              <w:rPr>
                <w:rFonts w:ascii="Arial Narrow" w:hAnsi="Arial Narrow"/>
                <w:sz w:val="18"/>
                <w:szCs w:val="18"/>
                <w:lang w:val="en-US"/>
              </w:rPr>
              <w:t>IgE</w:t>
            </w:r>
            <w:proofErr w:type="spellEnd"/>
            <w:r w:rsidRPr="00883DBD">
              <w:rPr>
                <w:rFonts w:ascii="Arial Narrow" w:hAnsi="Arial Narrow"/>
                <w:sz w:val="18"/>
                <w:szCs w:val="18"/>
                <w:lang w:val="en-US"/>
              </w:rPr>
              <w:t xml:space="preserve"> (&gt; 100 </w:t>
            </w:r>
            <w:proofErr w:type="spellStart"/>
            <w:r w:rsidRPr="00883DBD">
              <w:rPr>
                <w:rFonts w:ascii="Arial Narrow" w:hAnsi="Arial Narrow"/>
                <w:sz w:val="18"/>
                <w:szCs w:val="18"/>
                <w:lang w:val="en-US"/>
              </w:rPr>
              <w:t>kU</w:t>
            </w:r>
            <w:proofErr w:type="spellEnd"/>
            <w:r w:rsidRPr="00883DBD">
              <w:rPr>
                <w:rFonts w:ascii="Arial Narrow" w:hAnsi="Arial Narrow"/>
                <w:sz w:val="18"/>
                <w:szCs w:val="18"/>
                <w:lang w:val="en-US"/>
              </w:rPr>
              <w:t xml:space="preserve">/L), representing 24.5% of the population. Other participants, who had normal blood total </w:t>
            </w:r>
            <w:proofErr w:type="spellStart"/>
            <w:r w:rsidRPr="00883DBD">
              <w:rPr>
                <w:rFonts w:ascii="Arial Narrow" w:hAnsi="Arial Narrow"/>
                <w:sz w:val="18"/>
                <w:szCs w:val="18"/>
                <w:lang w:val="en-US"/>
              </w:rPr>
              <w:t>IgE</w:t>
            </w:r>
            <w:proofErr w:type="spellEnd"/>
            <w:r w:rsidRPr="00883DBD">
              <w:rPr>
                <w:rFonts w:ascii="Arial Narrow" w:hAnsi="Arial Narrow"/>
                <w:sz w:val="18"/>
                <w:szCs w:val="18"/>
                <w:lang w:val="en-US"/>
              </w:rPr>
              <w:t xml:space="preserve"> and were not tested for specific </w:t>
            </w:r>
            <w:proofErr w:type="spellStart"/>
            <w:r w:rsidRPr="00883DBD">
              <w:rPr>
                <w:rFonts w:ascii="Arial Narrow" w:hAnsi="Arial Narrow"/>
                <w:sz w:val="18"/>
                <w:szCs w:val="18"/>
                <w:lang w:val="en-US"/>
              </w:rPr>
              <w:t>IgE</w:t>
            </w:r>
            <w:proofErr w:type="spellEnd"/>
            <w:r w:rsidRPr="00883DBD">
              <w:rPr>
                <w:rFonts w:ascii="Arial Narrow" w:hAnsi="Arial Narrow"/>
                <w:sz w:val="18"/>
                <w:szCs w:val="18"/>
                <w:lang w:val="en-US"/>
              </w:rPr>
              <w:t xml:space="preserve">, were assumed not to be sensitized. </w:t>
            </w:r>
          </w:p>
          <w:p w:rsidR="00BA6FA6" w:rsidRPr="00883DBD" w:rsidRDefault="00BA6FA6" w:rsidP="008B5170">
            <w:pPr>
              <w:pStyle w:val="Corpsdetexte"/>
              <w:spacing w:after="0" w:line="240" w:lineRule="auto"/>
              <w:jc w:val="both"/>
              <w:rPr>
                <w:rFonts w:ascii="Arial Narrow" w:hAnsi="Arial Narrow"/>
                <w:sz w:val="18"/>
                <w:szCs w:val="18"/>
                <w:lang w:val="en-US"/>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Allergic sensitization to dust mites</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Blood test</w:t>
            </w:r>
          </w:p>
        </w:tc>
        <w:tc>
          <w:tcPr>
            <w:tcW w:w="3534" w:type="pct"/>
          </w:tcPr>
          <w:p w:rsidR="00BA6FA6" w:rsidRDefault="00BA6FA6" w:rsidP="008B5170">
            <w:pPr>
              <w:rPr>
                <w:rFonts w:ascii="Arial Narrow" w:hAnsi="Arial Narrow"/>
                <w:sz w:val="18"/>
                <w:szCs w:val="18"/>
                <w:lang w:val="en-CA"/>
              </w:rPr>
            </w:pPr>
            <w:r w:rsidRPr="00883DBD">
              <w:rPr>
                <w:rFonts w:ascii="Arial Narrow" w:hAnsi="Arial Narrow"/>
                <w:sz w:val="18"/>
                <w:szCs w:val="18"/>
                <w:lang w:val="en-CA"/>
              </w:rPr>
              <w:t xml:space="preserve">Blood samples were analyzed with </w:t>
            </w:r>
            <w:proofErr w:type="spellStart"/>
            <w:r w:rsidRPr="00883DBD">
              <w:rPr>
                <w:rFonts w:ascii="Arial Narrow" w:hAnsi="Arial Narrow"/>
                <w:sz w:val="18"/>
                <w:szCs w:val="18"/>
                <w:lang w:val="en-CA"/>
              </w:rPr>
              <w:t>fluoro</w:t>
            </w:r>
            <w:proofErr w:type="spellEnd"/>
            <w:r w:rsidRPr="00883DBD">
              <w:rPr>
                <w:rFonts w:ascii="Arial Narrow" w:hAnsi="Arial Narrow"/>
                <w:sz w:val="18"/>
                <w:szCs w:val="18"/>
                <w:lang w:val="en-CA"/>
              </w:rPr>
              <w:t>-enzyme immunoassays (</w:t>
            </w:r>
            <w:proofErr w:type="spellStart"/>
            <w:r w:rsidRPr="00883DBD">
              <w:rPr>
                <w:rFonts w:ascii="Arial Narrow" w:hAnsi="Arial Narrow"/>
                <w:sz w:val="18"/>
                <w:szCs w:val="18"/>
                <w:lang w:val="en-CA"/>
              </w:rPr>
              <w:t>ImmunoCAP</w:t>
            </w:r>
            <w:r w:rsidRPr="00883DBD">
              <w:rPr>
                <w:rFonts w:ascii="Arial Narrow" w:hAnsi="Arial Narrow"/>
                <w:sz w:val="18"/>
                <w:szCs w:val="18"/>
                <w:vertAlign w:val="superscript"/>
                <w:lang w:val="en-CA"/>
              </w:rPr>
              <w:t>TM</w:t>
            </w:r>
            <w:proofErr w:type="spellEnd"/>
            <w:r w:rsidRPr="00883DBD">
              <w:rPr>
                <w:rFonts w:ascii="Arial Narrow" w:hAnsi="Arial Narrow"/>
                <w:sz w:val="18"/>
                <w:szCs w:val="18"/>
                <w:lang w:val="en-CA"/>
              </w:rPr>
              <w:t xml:space="preserve">) to detect the presence </w:t>
            </w:r>
            <w:proofErr w:type="spellStart"/>
            <w:r w:rsidRPr="00883DBD">
              <w:rPr>
                <w:rFonts w:ascii="Arial Narrow" w:hAnsi="Arial Narrow"/>
                <w:sz w:val="18"/>
                <w:szCs w:val="18"/>
                <w:lang w:val="en-CA"/>
              </w:rPr>
              <w:t>Dermatophagoides</w:t>
            </w:r>
            <w:proofErr w:type="spellEnd"/>
            <w:r w:rsidRPr="00883DBD">
              <w:rPr>
                <w:rFonts w:ascii="Arial Narrow" w:hAnsi="Arial Narrow"/>
                <w:sz w:val="18"/>
                <w:szCs w:val="18"/>
                <w:lang w:val="en-CA"/>
              </w:rPr>
              <w:t xml:space="preserve"> </w:t>
            </w:r>
            <w:proofErr w:type="spellStart"/>
            <w:r w:rsidRPr="00883DBD">
              <w:rPr>
                <w:rFonts w:ascii="Arial Narrow" w:hAnsi="Arial Narrow"/>
                <w:sz w:val="18"/>
                <w:szCs w:val="18"/>
                <w:lang w:val="en-CA"/>
              </w:rPr>
              <w:t>pteronyssinus</w:t>
            </w:r>
            <w:proofErr w:type="spellEnd"/>
            <w:r w:rsidRPr="00883DBD">
              <w:rPr>
                <w:rFonts w:ascii="Arial Narrow" w:hAnsi="Arial Narrow"/>
                <w:sz w:val="18"/>
                <w:szCs w:val="18"/>
                <w:lang w:val="en-CA"/>
              </w:rPr>
              <w:t xml:space="preserve"> and </w:t>
            </w:r>
            <w:proofErr w:type="spellStart"/>
            <w:r w:rsidRPr="00883DBD">
              <w:rPr>
                <w:rFonts w:ascii="Arial Narrow" w:hAnsi="Arial Narrow"/>
                <w:sz w:val="18"/>
                <w:szCs w:val="18"/>
                <w:lang w:val="en-CA"/>
              </w:rPr>
              <w:t>Dermatophagoides</w:t>
            </w:r>
            <w:proofErr w:type="spellEnd"/>
            <w:r w:rsidRPr="00883DBD">
              <w:rPr>
                <w:rFonts w:ascii="Arial Narrow" w:hAnsi="Arial Narrow"/>
                <w:sz w:val="18"/>
                <w:szCs w:val="18"/>
                <w:lang w:val="en-CA"/>
              </w:rPr>
              <w:t xml:space="preserve"> farina. The threshold for sensitization was the level of detection of the test (0.34 </w:t>
            </w:r>
            <w:proofErr w:type="spellStart"/>
            <w:r w:rsidRPr="00883DBD">
              <w:rPr>
                <w:rFonts w:ascii="Arial Narrow" w:hAnsi="Arial Narrow"/>
                <w:sz w:val="18"/>
                <w:szCs w:val="18"/>
                <w:shd w:val="clear" w:color="auto" w:fill="FFFFFF"/>
                <w:lang w:val="en-CA"/>
              </w:rPr>
              <w:t>kUA</w:t>
            </w:r>
            <w:proofErr w:type="spellEnd"/>
            <w:r w:rsidRPr="00883DBD">
              <w:rPr>
                <w:rFonts w:ascii="Arial Narrow" w:hAnsi="Arial Narrow"/>
                <w:sz w:val="18"/>
                <w:szCs w:val="18"/>
                <w:shd w:val="clear" w:color="auto" w:fill="FFFFFF"/>
                <w:lang w:val="en-CA"/>
              </w:rPr>
              <w:t>/L</w:t>
            </w:r>
            <w:r w:rsidRPr="00883DBD">
              <w:rPr>
                <w:rFonts w:ascii="Arial Narrow" w:hAnsi="Arial Narrow"/>
                <w:sz w:val="18"/>
                <w:szCs w:val="18"/>
                <w:lang w:val="en-CA"/>
              </w:rPr>
              <w:t xml:space="preserve">). This test was performed only if participant had elevated blood total </w:t>
            </w:r>
            <w:proofErr w:type="spellStart"/>
            <w:r w:rsidRPr="00883DBD">
              <w:rPr>
                <w:rFonts w:ascii="Arial Narrow" w:hAnsi="Arial Narrow"/>
                <w:sz w:val="18"/>
                <w:szCs w:val="18"/>
                <w:lang w:val="en-CA"/>
              </w:rPr>
              <w:t>IgE</w:t>
            </w:r>
            <w:proofErr w:type="spellEnd"/>
            <w:r w:rsidRPr="00883DBD">
              <w:rPr>
                <w:rFonts w:ascii="Arial Narrow" w:hAnsi="Arial Narrow"/>
                <w:sz w:val="18"/>
                <w:szCs w:val="18"/>
                <w:lang w:val="en-CA"/>
              </w:rPr>
              <w:t xml:space="preserve"> (&gt; 100 </w:t>
            </w:r>
            <w:proofErr w:type="spellStart"/>
            <w:r w:rsidRPr="00883DBD">
              <w:rPr>
                <w:rFonts w:ascii="Arial Narrow" w:hAnsi="Arial Narrow"/>
                <w:sz w:val="18"/>
                <w:szCs w:val="18"/>
                <w:lang w:val="en-CA"/>
              </w:rPr>
              <w:t>kU</w:t>
            </w:r>
            <w:proofErr w:type="spellEnd"/>
            <w:r w:rsidRPr="00883DBD">
              <w:rPr>
                <w:rFonts w:ascii="Arial Narrow" w:hAnsi="Arial Narrow"/>
                <w:sz w:val="18"/>
                <w:szCs w:val="18"/>
                <w:lang w:val="en-CA"/>
              </w:rPr>
              <w:t xml:space="preserve">/L), representing 24.5% of the population. Other participants, who had normal blood total </w:t>
            </w:r>
            <w:proofErr w:type="spellStart"/>
            <w:r w:rsidRPr="00883DBD">
              <w:rPr>
                <w:rFonts w:ascii="Arial Narrow" w:hAnsi="Arial Narrow"/>
                <w:sz w:val="18"/>
                <w:szCs w:val="18"/>
                <w:lang w:val="en-CA"/>
              </w:rPr>
              <w:t>IgE</w:t>
            </w:r>
            <w:proofErr w:type="spellEnd"/>
            <w:r w:rsidRPr="00883DBD">
              <w:rPr>
                <w:rFonts w:ascii="Arial Narrow" w:hAnsi="Arial Narrow"/>
                <w:sz w:val="18"/>
                <w:szCs w:val="18"/>
                <w:lang w:val="en-CA"/>
              </w:rPr>
              <w:t xml:space="preserve"> and were not tested for specific </w:t>
            </w:r>
            <w:proofErr w:type="spellStart"/>
            <w:r w:rsidRPr="00883DBD">
              <w:rPr>
                <w:rFonts w:ascii="Arial Narrow" w:hAnsi="Arial Narrow"/>
                <w:sz w:val="18"/>
                <w:szCs w:val="18"/>
                <w:lang w:val="en-CA"/>
              </w:rPr>
              <w:t>IgE</w:t>
            </w:r>
            <w:proofErr w:type="spellEnd"/>
            <w:r w:rsidRPr="00883DBD">
              <w:rPr>
                <w:rFonts w:ascii="Arial Narrow" w:hAnsi="Arial Narrow"/>
                <w:sz w:val="18"/>
                <w:szCs w:val="18"/>
                <w:lang w:val="en-CA"/>
              </w:rPr>
              <w:t>, were assumed not to be sensitized.</w:t>
            </w:r>
          </w:p>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High blood total </w:t>
            </w:r>
            <w:proofErr w:type="spellStart"/>
            <w:r w:rsidRPr="00883DBD">
              <w:rPr>
                <w:rFonts w:ascii="Arial Narrow" w:hAnsi="Arial Narrow"/>
                <w:sz w:val="18"/>
                <w:szCs w:val="18"/>
                <w:lang w:val="en-CA"/>
              </w:rPr>
              <w:t>IgE</w:t>
            </w:r>
            <w:proofErr w:type="spellEnd"/>
            <w:r w:rsidRPr="00883DBD">
              <w:rPr>
                <w:rFonts w:ascii="Arial Narrow" w:hAnsi="Arial Narrow"/>
                <w:sz w:val="18"/>
                <w:szCs w:val="18"/>
                <w:lang w:val="en-CA"/>
              </w:rPr>
              <w:t xml:space="preserve">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100 </w:t>
            </w:r>
            <w:proofErr w:type="spellStart"/>
            <w:r w:rsidRPr="00883DBD">
              <w:rPr>
                <w:rFonts w:ascii="Arial Narrow" w:hAnsi="Arial Narrow"/>
                <w:sz w:val="18"/>
                <w:szCs w:val="18"/>
                <w:lang w:val="en-CA"/>
              </w:rPr>
              <w:t>kU</w:t>
            </w:r>
            <w:proofErr w:type="spellEnd"/>
            <w:r w:rsidRPr="00883DBD">
              <w:rPr>
                <w:rFonts w:ascii="Arial Narrow" w:hAnsi="Arial Narrow"/>
                <w:sz w:val="18"/>
                <w:szCs w:val="18"/>
                <w:lang w:val="en-CA"/>
              </w:rPr>
              <w:t>/L)</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Blood test</w:t>
            </w:r>
          </w:p>
        </w:tc>
        <w:tc>
          <w:tcPr>
            <w:tcW w:w="3534" w:type="pct"/>
          </w:tcPr>
          <w:p w:rsidR="00BA6FA6" w:rsidRPr="00883DBD" w:rsidRDefault="00BA6FA6" w:rsidP="008B5170">
            <w:pPr>
              <w:pStyle w:val="Default"/>
              <w:rPr>
                <w:rFonts w:ascii="Arial Narrow" w:hAnsi="Arial Narrow"/>
                <w:color w:val="auto"/>
                <w:sz w:val="18"/>
                <w:szCs w:val="18"/>
                <w:shd w:val="clear" w:color="auto" w:fill="FFFFFF"/>
                <w:lang w:val="en-CA"/>
              </w:rPr>
            </w:pPr>
            <w:r w:rsidRPr="00883DBD">
              <w:rPr>
                <w:rFonts w:ascii="Arial Narrow" w:hAnsi="Arial Narrow"/>
                <w:color w:val="auto"/>
                <w:sz w:val="18"/>
                <w:szCs w:val="18"/>
                <w:shd w:val="clear" w:color="auto" w:fill="FFFFFF"/>
                <w:lang w:val="en-CA"/>
              </w:rPr>
              <w:t>Level of total immunoglobulin E (</w:t>
            </w:r>
            <w:proofErr w:type="spellStart"/>
            <w:r w:rsidRPr="00883DBD">
              <w:rPr>
                <w:rFonts w:ascii="Arial Narrow" w:hAnsi="Arial Narrow"/>
                <w:color w:val="auto"/>
                <w:sz w:val="18"/>
                <w:szCs w:val="18"/>
                <w:shd w:val="clear" w:color="auto" w:fill="FFFFFF"/>
                <w:lang w:val="en-CA"/>
              </w:rPr>
              <w:t>IgE</w:t>
            </w:r>
            <w:proofErr w:type="spellEnd"/>
            <w:r w:rsidRPr="00883DBD">
              <w:rPr>
                <w:rFonts w:ascii="Arial Narrow" w:hAnsi="Arial Narrow"/>
                <w:color w:val="auto"/>
                <w:sz w:val="18"/>
                <w:szCs w:val="18"/>
                <w:shd w:val="clear" w:color="auto" w:fill="FFFFFF"/>
                <w:lang w:val="en-CA"/>
              </w:rPr>
              <w:t xml:space="preserve">) was measured in plasma. </w:t>
            </w: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crowding (&gt; 1 person-per-room)</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Questionnaire and </w:t>
            </w:r>
            <w:r>
              <w:rPr>
                <w:rFonts w:ascii="Arial Narrow" w:hAnsi="Arial Narrow"/>
                <w:sz w:val="18"/>
                <w:szCs w:val="18"/>
                <w:lang w:val="en-CA"/>
              </w:rPr>
              <w:t xml:space="preserve">administrative </w:t>
            </w:r>
            <w:r w:rsidRPr="00883DBD">
              <w:rPr>
                <w:rFonts w:ascii="Arial Narrow" w:hAnsi="Arial Narrow"/>
                <w:sz w:val="18"/>
                <w:szCs w:val="18"/>
                <w:lang w:val="en-CA"/>
              </w:rPr>
              <w:t>data</w:t>
            </w:r>
          </w:p>
        </w:tc>
        <w:tc>
          <w:tcPr>
            <w:tcW w:w="3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crowding is defined by “person-per-room” as used in Canadian Census (Statistic Canada, 2019</w:t>
            </w:r>
            <w:r>
              <w:rPr>
                <w:rFonts w:ascii="Arial Narrow" w:hAnsi="Arial Narrow"/>
                <w:sz w:val="18"/>
                <w:szCs w:val="18"/>
                <w:lang w:val="en-CA"/>
              </w:rPr>
              <w:t xml:space="preserve"> June 24</w:t>
            </w:r>
            <w:r w:rsidRPr="00883DBD">
              <w:rPr>
                <w:rFonts w:ascii="Arial Narrow" w:hAnsi="Arial Narrow"/>
                <w:sz w:val="18"/>
                <w:szCs w:val="18"/>
                <w:lang w:val="en-CA"/>
              </w:rPr>
              <w:t>).</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Person-per-room = </w:t>
            </w:r>
            <w:proofErr w:type="spellStart"/>
            <w:r w:rsidRPr="00883DBD">
              <w:rPr>
                <w:rFonts w:ascii="Arial Narrow" w:hAnsi="Arial Narrow"/>
                <w:sz w:val="18"/>
                <w:szCs w:val="18"/>
                <w:lang w:val="en-CA"/>
              </w:rPr>
              <w:t>number_people</w:t>
            </w:r>
            <w:proofErr w:type="spellEnd"/>
            <w:r w:rsidRPr="00883DBD">
              <w:rPr>
                <w:rFonts w:ascii="Arial Narrow" w:hAnsi="Arial Narrow"/>
                <w:sz w:val="18"/>
                <w:szCs w:val="18"/>
                <w:lang w:val="en-CA"/>
              </w:rPr>
              <w:t>/(number_bedroom+2)</w:t>
            </w:r>
          </w:p>
          <w:p w:rsidR="00BA6FA6" w:rsidRPr="00486F75" w:rsidRDefault="00BA6FA6" w:rsidP="008B5170">
            <w:pPr>
              <w:rPr>
                <w:rFonts w:ascii="Arial Narrow" w:hAnsi="Arial Narrow"/>
                <w:i/>
                <w:iCs/>
                <w:sz w:val="18"/>
                <w:szCs w:val="18"/>
                <w:lang w:val="en-CA"/>
              </w:rPr>
            </w:pPr>
            <w:r w:rsidRPr="00883DBD">
              <w:rPr>
                <w:rFonts w:ascii="Arial Narrow" w:hAnsi="Arial Narrow"/>
                <w:sz w:val="18"/>
                <w:szCs w:val="18"/>
                <w:lang w:val="en-CA"/>
              </w:rPr>
              <w:t xml:space="preserve">Where </w:t>
            </w:r>
            <w:proofErr w:type="spellStart"/>
            <w:r w:rsidRPr="00883DBD">
              <w:rPr>
                <w:rFonts w:ascii="Arial Narrow" w:hAnsi="Arial Narrow"/>
                <w:sz w:val="18"/>
                <w:szCs w:val="18"/>
                <w:lang w:val="en-CA"/>
              </w:rPr>
              <w:t>number_people</w:t>
            </w:r>
            <w:proofErr w:type="spellEnd"/>
            <w:r w:rsidRPr="00883DBD">
              <w:rPr>
                <w:rFonts w:ascii="Arial Narrow" w:hAnsi="Arial Narrow"/>
                <w:sz w:val="18"/>
                <w:szCs w:val="18"/>
                <w:lang w:val="en-CA"/>
              </w:rPr>
              <w:t xml:space="preserve">: </w:t>
            </w:r>
            <w:r>
              <w:rPr>
                <w:rFonts w:ascii="Arial Narrow" w:hAnsi="Arial Narrow"/>
                <w:sz w:val="18"/>
                <w:szCs w:val="18"/>
                <w:lang w:val="en-CA"/>
              </w:rPr>
              <w:t>“</w:t>
            </w:r>
            <w:r w:rsidRPr="00486F75">
              <w:rPr>
                <w:rFonts w:ascii="Arial Narrow" w:hAnsi="Arial Narrow"/>
                <w:i/>
                <w:iCs/>
                <w:sz w:val="18"/>
                <w:szCs w:val="18"/>
                <w:shd w:val="clear" w:color="auto" w:fill="FFFFFF"/>
                <w:lang w:val="en-CA"/>
              </w:rPr>
              <w:t>Including you, how many people usually live in your home? Think about all persons who usually live in your home, even if they are temporarily away. Do not count people who have a usual home elsewhere.”</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Where </w:t>
            </w:r>
            <w:proofErr w:type="spellStart"/>
            <w:r w:rsidRPr="00883DBD">
              <w:rPr>
                <w:rFonts w:ascii="Arial Narrow" w:hAnsi="Arial Narrow"/>
                <w:sz w:val="18"/>
                <w:szCs w:val="18"/>
                <w:lang w:val="en-CA"/>
              </w:rPr>
              <w:t>number_bedroom</w:t>
            </w:r>
            <w:proofErr w:type="spellEnd"/>
            <w:r w:rsidRPr="00883DBD">
              <w:rPr>
                <w:rFonts w:ascii="Arial Narrow" w:hAnsi="Arial Narrow"/>
                <w:sz w:val="18"/>
                <w:szCs w:val="18"/>
                <w:lang w:val="en-CA"/>
              </w:rPr>
              <w:t xml:space="preserve"> was obtained from </w:t>
            </w:r>
            <w:proofErr w:type="spellStart"/>
            <w:r w:rsidRPr="00883DBD">
              <w:rPr>
                <w:rFonts w:ascii="Arial Narrow" w:hAnsi="Arial Narrow"/>
                <w:sz w:val="18"/>
                <w:szCs w:val="18"/>
                <w:lang w:val="en-CA"/>
              </w:rPr>
              <w:t>Kativik</w:t>
            </w:r>
            <w:proofErr w:type="spellEnd"/>
            <w:r w:rsidRPr="00883DBD">
              <w:rPr>
                <w:rFonts w:ascii="Arial Narrow" w:hAnsi="Arial Narrow"/>
                <w:sz w:val="18"/>
                <w:szCs w:val="18"/>
                <w:lang w:val="en-CA"/>
              </w:rPr>
              <w:t xml:space="preserve"> Municipal Housing Bureau. Two additional rooms were added for kitchen and living room. </w:t>
            </w:r>
          </w:p>
        </w:tc>
      </w:tr>
      <w:tr w:rsidR="00BA6FA6" w:rsidRPr="002022E9" w:rsidTr="008B5170">
        <w:trPr>
          <w:trHeight w:val="227"/>
        </w:trPr>
        <w:tc>
          <w:tcPr>
            <w:tcW w:w="932" w:type="pct"/>
            <w:tcBorders>
              <w:bottom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in need of major repairs</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tcPr>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Pr>
                <w:rFonts w:ascii="Arial Narrow" w:hAnsi="Arial Narrow"/>
                <w:sz w:val="18"/>
                <w:szCs w:val="18"/>
                <w:shd w:val="clear" w:color="auto" w:fill="FFFFFF"/>
                <w:lang w:val="en-CA"/>
              </w:rPr>
              <w:t>“</w:t>
            </w:r>
            <w:r w:rsidRPr="00486F75">
              <w:rPr>
                <w:rFonts w:ascii="Arial Narrow" w:hAnsi="Arial Narrow"/>
                <w:i/>
                <w:iCs/>
                <w:sz w:val="18"/>
                <w:szCs w:val="18"/>
                <w:shd w:val="clear" w:color="auto" w:fill="FFFFFF"/>
                <w:lang w:val="en-CA"/>
              </w:rPr>
              <w:t>Is your current house in need of repair?”</w:t>
            </w:r>
            <w:r w:rsidRPr="00883DBD">
              <w:rPr>
                <w:rFonts w:ascii="Arial Narrow" w:hAnsi="Arial Narrow"/>
                <w:sz w:val="18"/>
                <w:szCs w:val="18"/>
                <w:shd w:val="clear" w:color="auto" w:fill="FFFFFF"/>
                <w:lang w:val="en-CA"/>
              </w:rPr>
              <w:t xml:space="preserve"> Categories were dichotomized based on their frequency: </w:t>
            </w:r>
          </w:p>
          <w:p w:rsidR="00BA6FA6" w:rsidRPr="00883DBD" w:rsidRDefault="00BA6FA6" w:rsidP="008B5170">
            <w:pPr>
              <w:pStyle w:val="Paragraphedeliste"/>
              <w:numPr>
                <w:ilvl w:val="0"/>
                <w:numId w:val="5"/>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Need of major repairs: "</w:t>
            </w:r>
            <w:r w:rsidRPr="00486F75">
              <w:rPr>
                <w:rFonts w:ascii="Arial Narrow" w:hAnsi="Arial Narrow"/>
                <w:i/>
                <w:iCs/>
                <w:sz w:val="18"/>
                <w:szCs w:val="18"/>
                <w:shd w:val="clear" w:color="auto" w:fill="FFFFFF"/>
                <w:lang w:val="en-CA"/>
              </w:rPr>
              <w:t>Yes, major repairs are needed (defective plumbing or electrical wiring, structural repairs to walls, floors or ceiling, etc.)."</w:t>
            </w:r>
          </w:p>
          <w:p w:rsidR="00BA6FA6" w:rsidRDefault="00BA6FA6" w:rsidP="008B5170">
            <w:pPr>
              <w:pStyle w:val="Paragraphedeliste"/>
              <w:numPr>
                <w:ilvl w:val="0"/>
                <w:numId w:val="5"/>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No need of major repairs: "</w:t>
            </w:r>
            <w:r w:rsidRPr="00486F75">
              <w:rPr>
                <w:rFonts w:ascii="Arial Narrow" w:hAnsi="Arial Narrow"/>
                <w:i/>
                <w:iCs/>
                <w:sz w:val="18"/>
                <w:szCs w:val="18"/>
                <w:shd w:val="clear" w:color="auto" w:fill="FFFFFF"/>
                <w:lang w:val="en-CA"/>
              </w:rPr>
              <w:t>No, only regular maintenance is needed (painting, furnace cleaning, etc</w:t>
            </w:r>
            <w:r w:rsidRPr="00883DBD">
              <w:rPr>
                <w:rFonts w:ascii="Arial Narrow" w:hAnsi="Arial Narrow"/>
                <w:sz w:val="18"/>
                <w:szCs w:val="18"/>
                <w:shd w:val="clear" w:color="auto" w:fill="FFFFFF"/>
                <w:lang w:val="en-CA"/>
              </w:rPr>
              <w:t xml:space="preserve">.)" or </w:t>
            </w:r>
            <w:r w:rsidRPr="00486F75">
              <w:rPr>
                <w:rFonts w:ascii="Arial Narrow" w:hAnsi="Arial Narrow"/>
                <w:i/>
                <w:iCs/>
                <w:sz w:val="18"/>
                <w:szCs w:val="18"/>
                <w:shd w:val="clear" w:color="auto" w:fill="FFFFFF"/>
                <w:lang w:val="en-CA"/>
              </w:rPr>
              <w:t>"Yes, minor repairs are needed (missing or loose floor tiles, bricks or shingles, defective steps, railing or siding, etc.)."</w:t>
            </w:r>
            <w:r w:rsidRPr="00883DBD">
              <w:rPr>
                <w:rFonts w:ascii="Arial Narrow" w:hAnsi="Arial Narrow"/>
                <w:sz w:val="18"/>
                <w:szCs w:val="18"/>
                <w:shd w:val="clear" w:color="auto" w:fill="FFFFFF"/>
                <w:lang w:val="en-CA"/>
              </w:rPr>
              <w:t xml:space="preserve"> </w:t>
            </w:r>
          </w:p>
          <w:p w:rsidR="00BA6FA6" w:rsidRPr="002821F2" w:rsidRDefault="00BA6FA6" w:rsidP="008B5170">
            <w:pPr>
              <w:autoSpaceDE w:val="0"/>
              <w:autoSpaceDN w:val="0"/>
              <w:adjustRightInd w:val="0"/>
              <w:rPr>
                <w:rFonts w:ascii="Arial Narrow" w:hAnsi="Arial Narrow"/>
                <w:sz w:val="18"/>
                <w:szCs w:val="18"/>
                <w:shd w:val="clear" w:color="auto" w:fill="FFFFFF"/>
                <w:lang w:val="en-CA"/>
              </w:rPr>
            </w:pPr>
          </w:p>
        </w:tc>
      </w:tr>
      <w:tr w:rsidR="00BA6FA6" w:rsidRPr="002022E9" w:rsidTr="008B5170">
        <w:trPr>
          <w:trHeight w:val="227"/>
        </w:trPr>
        <w:tc>
          <w:tcPr>
            <w:tcW w:w="932" w:type="pct"/>
            <w:tcBorders>
              <w:top w:val="single" w:sz="4" w:space="0" w:color="auto"/>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Food security</w:t>
            </w:r>
          </w:p>
        </w:tc>
        <w:tc>
          <w:tcPr>
            <w:tcW w:w="534" w:type="pct"/>
            <w:vMerge w:val="restart"/>
            <w:tcBorders>
              <w:lef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vMerge w:val="restart"/>
          </w:tcPr>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The three categories of food security are obtained from Household Food Security Survey Module, adults scale used by Health Canada </w:t>
            </w:r>
            <w:r w:rsidRPr="00883DBD">
              <w:rPr>
                <w:rFonts w:ascii="Arial Narrow" w:hAnsi="Arial Narrow"/>
                <w:sz w:val="18"/>
                <w:szCs w:val="18"/>
                <w:lang w:val="en-CA"/>
              </w:rPr>
              <w:t>(Health Canada, 201</w:t>
            </w:r>
            <w:r>
              <w:rPr>
                <w:rFonts w:ascii="Arial Narrow" w:hAnsi="Arial Narrow"/>
                <w:sz w:val="18"/>
                <w:szCs w:val="18"/>
                <w:lang w:val="en-CA"/>
              </w:rPr>
              <w:t>9 June 24</w:t>
            </w:r>
            <w:r w:rsidRPr="00883DBD">
              <w:rPr>
                <w:rFonts w:ascii="Arial Narrow" w:hAnsi="Arial Narrow"/>
                <w:sz w:val="18"/>
                <w:szCs w:val="18"/>
                <w:lang w:val="en-CA"/>
              </w:rPr>
              <w:t>)</w:t>
            </w:r>
            <w:r w:rsidRPr="00883DBD">
              <w:rPr>
                <w:rFonts w:ascii="Arial Narrow" w:hAnsi="Arial Narrow"/>
                <w:sz w:val="18"/>
                <w:szCs w:val="18"/>
                <w:shd w:val="clear" w:color="auto" w:fill="FFFFFF"/>
                <w:lang w:val="en-CA"/>
              </w:rPr>
              <w:t xml:space="preserve">. </w:t>
            </w:r>
          </w:p>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Questions adapted to Inuit reality: “Money” replaced by “resources.” </w:t>
            </w:r>
            <w:r w:rsidRPr="00883DBD">
              <w:rPr>
                <w:rFonts w:ascii="Arial Narrow" w:hAnsi="Arial Narrow"/>
                <w:sz w:val="18"/>
                <w:szCs w:val="18"/>
                <w:lang w:val="en-CA"/>
              </w:rPr>
              <w:t xml:space="preserve">Questions </w:t>
            </w:r>
            <w:proofErr w:type="gramStart"/>
            <w:r w:rsidRPr="00883DBD">
              <w:rPr>
                <w:rFonts w:ascii="Arial Narrow" w:hAnsi="Arial Narrow"/>
                <w:sz w:val="18"/>
                <w:szCs w:val="18"/>
                <w:lang w:val="en-CA"/>
              </w:rPr>
              <w:t>were :</w:t>
            </w:r>
            <w:proofErr w:type="gramEnd"/>
            <w:r w:rsidRPr="00883DBD">
              <w:rPr>
                <w:rFonts w:ascii="Arial Narrow" w:hAnsi="Arial Narrow"/>
                <w:sz w:val="18"/>
                <w:szCs w:val="18"/>
                <w:lang w:val="en-CA"/>
              </w:rPr>
              <w:t xml:space="preserve"> </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In the last year, how often did you worry that the food in your house would run out before you had the resources to get more (e.g., money to buy food, equipment to hunt, fish or gather food, social connections to get food from, etc.)?</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lastRenderedPageBreak/>
              <w:t>How often did it happen that the food in your house just didn't last and you didn't have resources to get more?</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How often were you not able to eat healthy foods because you didn't have resources to get them?</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Did you ever cut the size of your meals or skip meals because you didn't have resources to get food? How often did this happen?</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Did you ever eat less than you felt you should because you didn't have resources to get food?</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Were you ever hungry but didn't eat because you didn't have resources to get food?</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Did you lose weight because you didn't have resources to get food?</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 xml:space="preserve">Did you ever not eat for a whole day because you didn't have resources to get food? </w:t>
            </w:r>
          </w:p>
          <w:p w:rsidR="00BA6FA6" w:rsidRPr="00486F75" w:rsidRDefault="00BA6FA6" w:rsidP="008B5170">
            <w:pPr>
              <w:pStyle w:val="Paragraphedeliste"/>
              <w:numPr>
                <w:ilvl w:val="0"/>
                <w:numId w:val="11"/>
              </w:numPr>
              <w:autoSpaceDE w:val="0"/>
              <w:autoSpaceDN w:val="0"/>
              <w:adjustRightInd w:val="0"/>
              <w:rPr>
                <w:rFonts w:ascii="Arial Narrow" w:hAnsi="Arial Narrow"/>
                <w:i/>
                <w:iCs/>
                <w:sz w:val="18"/>
                <w:szCs w:val="18"/>
                <w:shd w:val="clear" w:color="auto" w:fill="FFFFFF"/>
                <w:lang w:val="en-CA"/>
              </w:rPr>
            </w:pPr>
            <w:r w:rsidRPr="00486F75">
              <w:rPr>
                <w:rFonts w:ascii="Arial Narrow" w:hAnsi="Arial Narrow"/>
                <w:i/>
                <w:iCs/>
                <w:sz w:val="18"/>
                <w:szCs w:val="18"/>
                <w:shd w:val="clear" w:color="auto" w:fill="FFFFFF"/>
                <w:lang w:val="en-CA"/>
              </w:rPr>
              <w:t>How often did this happen?</w:t>
            </w:r>
          </w:p>
          <w:p w:rsidR="00BA6FA6" w:rsidRPr="00883DBD" w:rsidRDefault="00BA6FA6" w:rsidP="008B5170">
            <w:pPr>
              <w:rPr>
                <w:rFonts w:ascii="Arial Narrow" w:hAnsi="Arial Narrow"/>
                <w:sz w:val="18"/>
                <w:szCs w:val="18"/>
                <w:lang w:val="en-CA"/>
              </w:rPr>
            </w:pPr>
          </w:p>
          <w:p w:rsidR="00BA6FA6" w:rsidRDefault="00BA6FA6" w:rsidP="008B5170">
            <w:pPr>
              <w:rPr>
                <w:rFonts w:ascii="Arial Narrow" w:hAnsi="Arial Narrow"/>
                <w:sz w:val="18"/>
                <w:szCs w:val="18"/>
                <w:lang w:val="en-CA"/>
              </w:rPr>
            </w:pPr>
            <w:r w:rsidRPr="00883DBD">
              <w:rPr>
                <w:rFonts w:ascii="Arial Narrow" w:hAnsi="Arial Narrow"/>
                <w:sz w:val="18"/>
                <w:szCs w:val="18"/>
                <w:lang w:val="en-CA"/>
              </w:rPr>
              <w:t xml:space="preserve">Food security status was food secure if 0-1 affirmative response; moderately food insecure if 2-5 affirmative responses; and severely food insecure if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6 affirmative responses. </w:t>
            </w:r>
          </w:p>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Food secure</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Moderately food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insecure</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single" w:sz="4" w:space="0" w:color="auto"/>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Severely food insecure</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single" w:sz="4" w:space="0" w:color="auto"/>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Personal income</w:t>
            </w:r>
          </w:p>
        </w:tc>
        <w:tc>
          <w:tcPr>
            <w:tcW w:w="534" w:type="pct"/>
            <w:vMerge w:val="restart"/>
            <w:tcBorders>
              <w:lef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vMerge w:val="restart"/>
          </w:tcPr>
          <w:p w:rsidR="00BA6FA6" w:rsidRDefault="00BA6FA6" w:rsidP="008B5170">
            <w:pPr>
              <w:rPr>
                <w:rFonts w:ascii="Arial Narrow" w:hAnsi="Arial Narrow"/>
                <w:sz w:val="18"/>
                <w:szCs w:val="18"/>
                <w:shd w:val="clear" w:color="auto" w:fill="FFFFFF"/>
                <w:lang w:val="en-CA"/>
              </w:rPr>
            </w:pPr>
            <w:r>
              <w:rPr>
                <w:rFonts w:ascii="Arial Narrow" w:hAnsi="Arial Narrow"/>
                <w:sz w:val="18"/>
                <w:szCs w:val="18"/>
                <w:shd w:val="clear" w:color="auto" w:fill="FFFFFF"/>
                <w:lang w:val="en-CA"/>
              </w:rPr>
              <w:t>“</w:t>
            </w:r>
            <w:r w:rsidRPr="005F2CFF">
              <w:rPr>
                <w:rFonts w:ascii="Arial Narrow" w:hAnsi="Arial Narrow"/>
                <w:i/>
                <w:iCs/>
                <w:sz w:val="18"/>
                <w:szCs w:val="18"/>
                <w:shd w:val="clear" w:color="auto" w:fill="FFFFFF"/>
                <w:lang w:val="en-CA"/>
              </w:rPr>
              <w:t>What is your best estimate of your total personal income, before taxes and other deductions, from all sources in the past 12 months?”</w:t>
            </w:r>
          </w:p>
          <w:p w:rsidR="00BA6FA6" w:rsidRPr="00883DBD" w:rsidRDefault="00BA6FA6" w:rsidP="008B5170">
            <w:pPr>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Canadian Institute for Health Information recommends using income quintiles </w:t>
            </w:r>
            <w:r w:rsidRPr="00883DBD">
              <w:rPr>
                <w:rFonts w:ascii="Arial Narrow" w:hAnsi="Arial Narrow"/>
                <w:sz w:val="18"/>
                <w:szCs w:val="18"/>
                <w:lang w:val="en-CA"/>
              </w:rPr>
              <w:t>(Canadian Institute for Health Information</w:t>
            </w:r>
            <w:r>
              <w:rPr>
                <w:rFonts w:ascii="Arial Narrow" w:hAnsi="Arial Narrow"/>
                <w:sz w:val="18"/>
                <w:szCs w:val="18"/>
                <w:lang w:val="en-CA"/>
              </w:rPr>
              <w:t xml:space="preserve">, </w:t>
            </w:r>
            <w:r w:rsidRPr="00883DBD">
              <w:rPr>
                <w:rFonts w:ascii="Arial Narrow" w:hAnsi="Arial Narrow"/>
                <w:sz w:val="18"/>
                <w:szCs w:val="18"/>
                <w:lang w:val="en-CA"/>
              </w:rPr>
              <w:t>2018)</w:t>
            </w:r>
            <w:r w:rsidRPr="00883DBD">
              <w:rPr>
                <w:rFonts w:ascii="Arial Narrow" w:hAnsi="Arial Narrow"/>
                <w:sz w:val="18"/>
                <w:szCs w:val="18"/>
                <w:shd w:val="clear" w:color="auto" w:fill="FFFFFF"/>
                <w:lang w:val="en-CA"/>
              </w:rPr>
              <w:t xml:space="preserve"> but it was not possible with this questionnaire. Categories were combined in 5 categories that correspond approximately to the quintiles of total personal income before taxes in Québec in 2017 </w:t>
            </w:r>
            <w:r w:rsidRPr="00883DBD">
              <w:rPr>
                <w:rFonts w:ascii="Arial Narrow" w:hAnsi="Arial Narrow"/>
                <w:sz w:val="18"/>
                <w:szCs w:val="18"/>
                <w:lang w:val="en-CA"/>
              </w:rPr>
              <w:t>(</w:t>
            </w:r>
            <w:proofErr w:type="spellStart"/>
            <w:r w:rsidRPr="00883DBD">
              <w:rPr>
                <w:rFonts w:ascii="Arial Narrow" w:hAnsi="Arial Narrow"/>
                <w:sz w:val="18"/>
                <w:szCs w:val="18"/>
                <w:lang w:val="en-CA"/>
              </w:rPr>
              <w:t>Institut</w:t>
            </w:r>
            <w:proofErr w:type="spellEnd"/>
            <w:r w:rsidRPr="00883DBD">
              <w:rPr>
                <w:rFonts w:ascii="Arial Narrow" w:hAnsi="Arial Narrow"/>
                <w:sz w:val="18"/>
                <w:szCs w:val="18"/>
                <w:lang w:val="en-CA"/>
              </w:rPr>
              <w:t xml:space="preserve"> de la </w:t>
            </w:r>
            <w:proofErr w:type="spellStart"/>
            <w:r w:rsidRPr="00883DBD">
              <w:rPr>
                <w:rFonts w:ascii="Arial Narrow" w:hAnsi="Arial Narrow"/>
                <w:sz w:val="18"/>
                <w:szCs w:val="18"/>
                <w:lang w:val="en-CA"/>
              </w:rPr>
              <w:t>statistique</w:t>
            </w:r>
            <w:proofErr w:type="spellEnd"/>
            <w:r w:rsidRPr="00883DBD">
              <w:rPr>
                <w:rFonts w:ascii="Arial Narrow" w:hAnsi="Arial Narrow"/>
                <w:sz w:val="18"/>
                <w:szCs w:val="18"/>
                <w:lang w:val="en-CA"/>
              </w:rPr>
              <w:t xml:space="preserve"> du Québec, 2019</w:t>
            </w:r>
            <w:r>
              <w:rPr>
                <w:rFonts w:ascii="Arial Narrow" w:hAnsi="Arial Narrow"/>
                <w:sz w:val="18"/>
                <w:szCs w:val="18"/>
                <w:lang w:val="en-CA"/>
              </w:rPr>
              <w:t xml:space="preserve"> June 24</w:t>
            </w:r>
            <w:r w:rsidRPr="00883DBD">
              <w:rPr>
                <w:rFonts w:ascii="Arial Narrow" w:hAnsi="Arial Narrow"/>
                <w:sz w:val="18"/>
                <w:szCs w:val="18"/>
                <w:lang w:val="en-CA"/>
              </w:rPr>
              <w:t>)</w:t>
            </w:r>
            <w:r w:rsidRPr="00883DBD">
              <w:rPr>
                <w:rFonts w:ascii="Arial Narrow" w:hAnsi="Arial Narrow"/>
                <w:sz w:val="18"/>
                <w:szCs w:val="18"/>
                <w:shd w:val="clear" w:color="auto" w:fill="FFFFFF"/>
                <w:lang w:val="en-CA"/>
              </w:rPr>
              <w:t xml:space="preserve">. In addition, the distribution of income in much lower in Nunavik than in the rest of Québec, so using quintiles in Nunavik would still have resulted in relatively “low” income among higher categories. </w:t>
            </w:r>
          </w:p>
          <w:p w:rsidR="00BA6FA6" w:rsidRPr="00BF0346" w:rsidRDefault="00BA6FA6" w:rsidP="008B5170">
            <w:pPr>
              <w:pStyle w:val="Paragraphedeliste"/>
              <w:numPr>
                <w:ilvl w:val="0"/>
                <w:numId w:val="7"/>
              </w:numPr>
              <w:rPr>
                <w:rFonts w:ascii="Arial Narrow" w:hAnsi="Arial Narrow"/>
                <w:i/>
                <w:iCs/>
                <w:sz w:val="18"/>
                <w:szCs w:val="18"/>
                <w:shd w:val="clear" w:color="auto" w:fill="FFFFFF"/>
                <w:lang w:val="en-CA"/>
              </w:rPr>
            </w:pPr>
            <w:r w:rsidRPr="00BF0346">
              <w:rPr>
                <w:rFonts w:ascii="Arial Narrow" w:hAnsi="Arial Narrow"/>
                <w:i/>
                <w:iCs/>
                <w:sz w:val="18"/>
                <w:szCs w:val="18"/>
                <w:lang w:val="en-CA"/>
              </w:rPr>
              <w:sym w:font="Symbol" w:char="F0B3"/>
            </w:r>
            <w:r w:rsidRPr="00BF0346">
              <w:rPr>
                <w:rFonts w:ascii="Arial Narrow" w:hAnsi="Arial Narrow"/>
                <w:i/>
                <w:iCs/>
                <w:sz w:val="18"/>
                <w:szCs w:val="18"/>
                <w:lang w:val="en-CA"/>
              </w:rPr>
              <w:t xml:space="preserve"> 60,000$: </w:t>
            </w:r>
            <w:r w:rsidRPr="00BF0346">
              <w:rPr>
                <w:rFonts w:ascii="Arial Narrow" w:hAnsi="Arial Narrow"/>
                <w:i/>
                <w:iCs/>
                <w:sz w:val="18"/>
                <w:szCs w:val="18"/>
                <w:shd w:val="clear" w:color="auto" w:fill="FFFFFF"/>
                <w:lang w:val="en-CA"/>
              </w:rPr>
              <w:t>"$60,000 to less than $80,000,” "$80,000 or more"</w:t>
            </w:r>
          </w:p>
          <w:p w:rsidR="00BA6FA6" w:rsidRPr="00BF0346" w:rsidRDefault="00BA6FA6" w:rsidP="008B5170">
            <w:pPr>
              <w:pStyle w:val="Paragraphedeliste"/>
              <w:numPr>
                <w:ilvl w:val="0"/>
                <w:numId w:val="6"/>
              </w:numPr>
              <w:rPr>
                <w:rFonts w:ascii="Arial Narrow" w:hAnsi="Arial Narrow"/>
                <w:i/>
                <w:iCs/>
                <w:sz w:val="18"/>
                <w:szCs w:val="18"/>
                <w:shd w:val="clear" w:color="auto" w:fill="FFFFFF"/>
                <w:lang w:val="en-CA"/>
              </w:rPr>
            </w:pPr>
            <w:r w:rsidRPr="00BF0346">
              <w:rPr>
                <w:rFonts w:ascii="Arial Narrow" w:hAnsi="Arial Narrow"/>
                <w:i/>
                <w:iCs/>
                <w:sz w:val="18"/>
                <w:szCs w:val="18"/>
                <w:lang w:val="en-CA"/>
              </w:rPr>
              <w:t xml:space="preserve">40,000 - 59,999$: </w:t>
            </w:r>
            <w:r w:rsidRPr="00BF0346">
              <w:rPr>
                <w:rFonts w:ascii="Arial Narrow" w:hAnsi="Arial Narrow"/>
                <w:i/>
                <w:iCs/>
                <w:sz w:val="18"/>
                <w:szCs w:val="18"/>
                <w:shd w:val="clear" w:color="auto" w:fill="FFFFFF"/>
                <w:lang w:val="en-CA"/>
              </w:rPr>
              <w:t>"$40,000 to less than $60,000"</w:t>
            </w:r>
          </w:p>
          <w:p w:rsidR="00BA6FA6" w:rsidRPr="00BF0346" w:rsidRDefault="00BA6FA6" w:rsidP="008B5170">
            <w:pPr>
              <w:pStyle w:val="Paragraphedeliste"/>
              <w:numPr>
                <w:ilvl w:val="0"/>
                <w:numId w:val="6"/>
              </w:numPr>
              <w:rPr>
                <w:rFonts w:ascii="Arial Narrow" w:hAnsi="Arial Narrow"/>
                <w:i/>
                <w:iCs/>
                <w:sz w:val="18"/>
                <w:szCs w:val="18"/>
                <w:shd w:val="clear" w:color="auto" w:fill="FFFFFF"/>
                <w:lang w:val="en-CA"/>
              </w:rPr>
            </w:pPr>
            <w:r w:rsidRPr="00BF0346">
              <w:rPr>
                <w:rFonts w:ascii="Arial Narrow" w:hAnsi="Arial Narrow"/>
                <w:i/>
                <w:iCs/>
                <w:sz w:val="18"/>
                <w:szCs w:val="18"/>
                <w:lang w:val="en-CA"/>
              </w:rPr>
              <w:t>25,000 - 39,999$:</w:t>
            </w:r>
            <w:r w:rsidRPr="00BF0346">
              <w:rPr>
                <w:rFonts w:ascii="Arial Narrow" w:hAnsi="Arial Narrow"/>
                <w:i/>
                <w:iCs/>
                <w:sz w:val="18"/>
                <w:szCs w:val="18"/>
                <w:shd w:val="clear" w:color="auto" w:fill="FFFFFF"/>
                <w:lang w:val="en-CA"/>
              </w:rPr>
              <w:t>"$25,000 to less than $40,000"</w:t>
            </w:r>
          </w:p>
          <w:p w:rsidR="00BA6FA6" w:rsidRPr="00BF0346" w:rsidRDefault="00BA6FA6" w:rsidP="008B5170">
            <w:pPr>
              <w:pStyle w:val="Paragraphedeliste"/>
              <w:numPr>
                <w:ilvl w:val="0"/>
                <w:numId w:val="6"/>
              </w:numPr>
              <w:rPr>
                <w:rFonts w:ascii="Arial Narrow" w:hAnsi="Arial Narrow"/>
                <w:i/>
                <w:iCs/>
                <w:sz w:val="18"/>
                <w:szCs w:val="18"/>
                <w:shd w:val="clear" w:color="auto" w:fill="FFFFFF"/>
                <w:lang w:val="en-CA"/>
              </w:rPr>
            </w:pPr>
            <w:r w:rsidRPr="00BF0346">
              <w:rPr>
                <w:rFonts w:ascii="Arial Narrow" w:hAnsi="Arial Narrow"/>
                <w:i/>
                <w:iCs/>
                <w:sz w:val="18"/>
                <w:szCs w:val="18"/>
                <w:lang w:val="en-CA"/>
              </w:rPr>
              <w:t>15,000 - 24,999$:</w:t>
            </w:r>
            <w:r w:rsidRPr="00BF0346">
              <w:rPr>
                <w:rFonts w:ascii="Arial Narrow" w:hAnsi="Arial Narrow"/>
                <w:i/>
                <w:iCs/>
                <w:sz w:val="18"/>
                <w:szCs w:val="18"/>
                <w:shd w:val="clear" w:color="auto" w:fill="FFFFFF"/>
                <w:lang w:val="en-CA"/>
              </w:rPr>
              <w:t>"$20,000 to less than $25,000", "$15,000 to less than $20,000"</w:t>
            </w:r>
          </w:p>
          <w:p w:rsidR="00BA6FA6" w:rsidRPr="00BF0346" w:rsidRDefault="00BA6FA6" w:rsidP="008B5170">
            <w:pPr>
              <w:pStyle w:val="Paragraphedeliste"/>
              <w:numPr>
                <w:ilvl w:val="0"/>
                <w:numId w:val="6"/>
              </w:numPr>
              <w:rPr>
                <w:rFonts w:ascii="Arial Narrow" w:hAnsi="Arial Narrow"/>
                <w:i/>
                <w:iCs/>
                <w:sz w:val="18"/>
                <w:szCs w:val="18"/>
                <w:shd w:val="clear" w:color="auto" w:fill="FFFFFF"/>
                <w:lang w:val="en-CA"/>
              </w:rPr>
            </w:pPr>
            <w:r w:rsidRPr="00BF0346">
              <w:rPr>
                <w:rFonts w:ascii="Arial Narrow" w:hAnsi="Arial Narrow"/>
                <w:i/>
                <w:iCs/>
                <w:sz w:val="18"/>
                <w:szCs w:val="18"/>
                <w:lang w:val="en-CA"/>
              </w:rPr>
              <w:t xml:space="preserve"> &lt; 15,000$: </w:t>
            </w:r>
            <w:r w:rsidRPr="00BF0346">
              <w:rPr>
                <w:rFonts w:ascii="Arial Narrow" w:hAnsi="Arial Narrow"/>
                <w:i/>
                <w:iCs/>
                <w:sz w:val="18"/>
                <w:szCs w:val="18"/>
                <w:shd w:val="clear" w:color="auto" w:fill="FFFFFF"/>
                <w:lang w:val="en-CA"/>
              </w:rPr>
              <w:t>"Less than $15,000"</w:t>
            </w:r>
          </w:p>
          <w:p w:rsidR="00BA6FA6" w:rsidRPr="002821F2" w:rsidRDefault="00BA6FA6" w:rsidP="008B5170">
            <w:pPr>
              <w:rPr>
                <w:rFonts w:ascii="Arial Narrow" w:hAnsi="Arial Narrow"/>
                <w:sz w:val="18"/>
                <w:szCs w:val="18"/>
                <w:shd w:val="clear" w:color="auto" w:fill="FFFFFF"/>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60,000$</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40,000 - 59,999$</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25,000 - 39,999$</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15,000 - 24,999$</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single" w:sz="4" w:space="0" w:color="auto"/>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15,000$</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Borders>
              <w:top w:val="single" w:sz="4" w:space="0" w:color="auto"/>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School level</w:t>
            </w:r>
          </w:p>
        </w:tc>
        <w:tc>
          <w:tcPr>
            <w:tcW w:w="534" w:type="pct"/>
            <w:vMerge w:val="restart"/>
            <w:tcBorders>
              <w:lef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vMerge w:val="restart"/>
          </w:tcPr>
          <w:p w:rsidR="00BA6FA6" w:rsidRDefault="00BA6FA6" w:rsidP="008B5170">
            <w:pPr>
              <w:autoSpaceDE w:val="0"/>
              <w:autoSpaceDN w:val="0"/>
              <w:adjustRightInd w:val="0"/>
              <w:rPr>
                <w:rFonts w:ascii="Arial Narrow" w:hAnsi="Arial Narrow"/>
                <w:sz w:val="18"/>
                <w:szCs w:val="18"/>
                <w:shd w:val="clear" w:color="auto" w:fill="FFFFFF"/>
                <w:lang w:val="en-CA"/>
              </w:rPr>
            </w:pPr>
            <w:r>
              <w:rPr>
                <w:rFonts w:ascii="Arial Narrow" w:hAnsi="Arial Narrow"/>
                <w:sz w:val="18"/>
                <w:szCs w:val="18"/>
                <w:shd w:val="clear" w:color="auto" w:fill="FFFFFF"/>
                <w:lang w:val="en-CA"/>
              </w:rPr>
              <w:t>“</w:t>
            </w:r>
            <w:r w:rsidRPr="00BF0346">
              <w:rPr>
                <w:rFonts w:ascii="Arial Narrow" w:hAnsi="Arial Narrow"/>
                <w:i/>
                <w:iCs/>
                <w:sz w:val="18"/>
                <w:szCs w:val="18"/>
                <w:shd w:val="clear" w:color="auto" w:fill="FFFFFF"/>
                <w:lang w:val="en-CA"/>
              </w:rPr>
              <w:t>What is the highest grade you have completed? “</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 xml:space="preserve">Categories were combined as recommended by CIHI but post-secondary categories were combined because of small numbers </w:t>
            </w:r>
            <w:r w:rsidRPr="00883DBD">
              <w:rPr>
                <w:rFonts w:ascii="Arial Narrow" w:hAnsi="Arial Narrow"/>
                <w:sz w:val="18"/>
                <w:szCs w:val="18"/>
                <w:lang w:val="en-CA"/>
              </w:rPr>
              <w:t>(Canadian Institute for Health Information, 2018)</w:t>
            </w:r>
            <w:r w:rsidRPr="00883DBD">
              <w:rPr>
                <w:rFonts w:ascii="Arial Narrow" w:hAnsi="Arial Narrow"/>
                <w:sz w:val="18"/>
                <w:szCs w:val="18"/>
                <w:shd w:val="clear" w:color="auto" w:fill="FFFFFF"/>
                <w:lang w:val="en-CA"/>
              </w:rPr>
              <w:t xml:space="preserve">.  </w:t>
            </w:r>
          </w:p>
          <w:p w:rsidR="00BA6FA6" w:rsidRPr="00883DBD" w:rsidRDefault="00BA6FA6" w:rsidP="008B5170">
            <w:pPr>
              <w:pStyle w:val="Paragraphedeliste"/>
              <w:numPr>
                <w:ilvl w:val="0"/>
                <w:numId w:val="8"/>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Post-secondary: "Graduated From CEGEP/college,” "Some University, but not graduated,” "Graduated from University."</w:t>
            </w:r>
          </w:p>
          <w:p w:rsidR="00BA6FA6" w:rsidRPr="00883DBD" w:rsidRDefault="00BA6FA6" w:rsidP="008B5170">
            <w:pPr>
              <w:pStyle w:val="Paragraphedeliste"/>
              <w:numPr>
                <w:ilvl w:val="0"/>
                <w:numId w:val="8"/>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lang w:val="en-CA"/>
              </w:rPr>
              <w:t xml:space="preserve">High school completed: </w:t>
            </w:r>
            <w:r w:rsidRPr="00883DBD">
              <w:rPr>
                <w:rFonts w:ascii="Arial Narrow" w:hAnsi="Arial Narrow"/>
                <w:sz w:val="18"/>
                <w:szCs w:val="18"/>
                <w:shd w:val="clear" w:color="auto" w:fill="FFFFFF"/>
                <w:lang w:val="en-CA"/>
              </w:rPr>
              <w:t>"Grade 11/secondary 5 (graduated)", "Some CEGEP/ college, but not graduated."</w:t>
            </w:r>
          </w:p>
          <w:p w:rsidR="00BA6FA6" w:rsidRDefault="00BA6FA6" w:rsidP="008B5170">
            <w:pPr>
              <w:pStyle w:val="Paragraphedeliste"/>
              <w:numPr>
                <w:ilvl w:val="0"/>
                <w:numId w:val="8"/>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lang w:val="en-CA"/>
              </w:rPr>
              <w:t xml:space="preserve">Some high school or less: </w:t>
            </w:r>
            <w:r w:rsidRPr="00883DBD">
              <w:rPr>
                <w:rFonts w:ascii="Arial Narrow" w:hAnsi="Arial Narrow"/>
                <w:sz w:val="18"/>
                <w:szCs w:val="18"/>
                <w:shd w:val="clear" w:color="auto" w:fill="FFFFFF"/>
                <w:lang w:val="en-CA"/>
              </w:rPr>
              <w:t>"Grade 1,” "Grade 2,” "Grade 3,” "Grade 4,” "Grade 5,” "Grade 6,” "Grade 7/secondary 1,” "Grade 8/secondary 2,” "grade 9/secondary 3,” "Grade 10/secondary 4."</w:t>
            </w:r>
          </w:p>
          <w:p w:rsidR="00BA6FA6" w:rsidRPr="002821F2" w:rsidRDefault="00BA6FA6" w:rsidP="008B5170">
            <w:pPr>
              <w:autoSpaceDE w:val="0"/>
              <w:autoSpaceDN w:val="0"/>
              <w:adjustRightInd w:val="0"/>
              <w:rPr>
                <w:rFonts w:ascii="Arial Narrow" w:hAnsi="Arial Narrow"/>
                <w:sz w:val="18"/>
                <w:szCs w:val="18"/>
                <w:shd w:val="clear" w:color="auto" w:fill="FFFFFF"/>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Post-secondary</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nil"/>
              <w:left w:val="single" w:sz="4" w:space="0" w:color="auto"/>
              <w:bottom w:val="nil"/>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High school completed</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932" w:type="pct"/>
            <w:tcBorders>
              <w:top w:val="nil"/>
              <w:left w:val="single" w:sz="4" w:space="0" w:color="auto"/>
              <w:bottom w:val="single" w:sz="4" w:space="0" w:color="auto"/>
              <w:right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Some high school or </w:t>
            </w:r>
          </w:p>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Pr>
                <w:rFonts w:ascii="Arial Narrow" w:hAnsi="Arial Narrow"/>
                <w:sz w:val="18"/>
                <w:szCs w:val="18"/>
                <w:lang w:val="en-CA"/>
              </w:rPr>
              <w:t xml:space="preserve"> </w:t>
            </w:r>
            <w:r w:rsidRPr="00883DBD">
              <w:rPr>
                <w:rFonts w:ascii="Arial Narrow" w:hAnsi="Arial Narrow"/>
                <w:sz w:val="18"/>
                <w:szCs w:val="18"/>
                <w:lang w:val="en-CA"/>
              </w:rPr>
              <w:t xml:space="preserve"> less</w:t>
            </w:r>
          </w:p>
        </w:tc>
        <w:tc>
          <w:tcPr>
            <w:tcW w:w="534" w:type="pct"/>
            <w:vMerge/>
            <w:tcBorders>
              <w:left w:val="single" w:sz="4" w:space="0" w:color="auto"/>
            </w:tcBorders>
          </w:tcPr>
          <w:p w:rsidR="00BA6FA6" w:rsidRPr="00883DBD" w:rsidRDefault="00BA6FA6" w:rsidP="008B5170">
            <w:pPr>
              <w:rPr>
                <w:rFonts w:ascii="Arial Narrow" w:hAnsi="Arial Narrow"/>
                <w:sz w:val="18"/>
                <w:szCs w:val="18"/>
                <w:lang w:val="en-CA"/>
              </w:rPr>
            </w:pPr>
          </w:p>
        </w:tc>
        <w:tc>
          <w:tcPr>
            <w:tcW w:w="3534" w:type="pct"/>
            <w:vMerge/>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32" w:type="pct"/>
            <w:tcBorders>
              <w:top w:val="single" w:sz="4" w:space="0" w:color="auto"/>
            </w:tcBorders>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Going on the land: often</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tcPr>
          <w:p w:rsidR="00BA6FA6" w:rsidRDefault="00BA6FA6" w:rsidP="008B5170">
            <w:pPr>
              <w:autoSpaceDE w:val="0"/>
              <w:autoSpaceDN w:val="0"/>
              <w:adjustRightInd w:val="0"/>
              <w:rPr>
                <w:rFonts w:ascii="Arial Narrow" w:hAnsi="Arial Narrow"/>
                <w:sz w:val="18"/>
                <w:szCs w:val="18"/>
                <w:shd w:val="clear" w:color="auto" w:fill="FFFFFF"/>
                <w:lang w:val="en-CA"/>
              </w:rPr>
            </w:pPr>
            <w:r>
              <w:rPr>
                <w:rFonts w:ascii="Arial Narrow" w:hAnsi="Arial Narrow"/>
                <w:sz w:val="18"/>
                <w:szCs w:val="18"/>
                <w:shd w:val="clear" w:color="auto" w:fill="FFFFFF"/>
                <w:lang w:val="en-CA"/>
              </w:rPr>
              <w:t>“</w:t>
            </w:r>
            <w:r w:rsidRPr="00BF0346">
              <w:rPr>
                <w:rFonts w:ascii="Arial Narrow" w:hAnsi="Arial Narrow"/>
                <w:i/>
                <w:iCs/>
                <w:sz w:val="18"/>
                <w:szCs w:val="18"/>
                <w:shd w:val="clear" w:color="auto" w:fill="FFFFFF"/>
                <w:lang w:val="en-CA"/>
              </w:rPr>
              <w:t>From the Spring until now, how often did you go on the land?”</w:t>
            </w:r>
          </w:p>
          <w:p w:rsidR="00BA6FA6" w:rsidRPr="00883DBD" w:rsidRDefault="00BA6FA6" w:rsidP="008B5170">
            <w:p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Categories were dichotomized based on their frequency:</w:t>
            </w:r>
          </w:p>
          <w:p w:rsidR="00BA6FA6" w:rsidRPr="00883DBD" w:rsidRDefault="00BA6FA6" w:rsidP="008B5170">
            <w:pPr>
              <w:pStyle w:val="Paragraphedeliste"/>
              <w:numPr>
                <w:ilvl w:val="0"/>
                <w:numId w:val="9"/>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w:t>
            </w:r>
            <w:r w:rsidRPr="00BF0346">
              <w:rPr>
                <w:rFonts w:ascii="Arial Narrow" w:hAnsi="Arial Narrow"/>
                <w:i/>
                <w:iCs/>
                <w:sz w:val="18"/>
                <w:szCs w:val="18"/>
                <w:shd w:val="clear" w:color="auto" w:fill="FFFFFF"/>
                <w:lang w:val="en-CA"/>
              </w:rPr>
              <w:t>Often"[</w:t>
            </w:r>
            <w:r w:rsidRPr="00883DBD">
              <w:rPr>
                <w:rFonts w:ascii="Arial Narrow" w:hAnsi="Arial Narrow"/>
                <w:sz w:val="18"/>
                <w:szCs w:val="18"/>
                <w:shd w:val="clear" w:color="auto" w:fill="FFFFFF"/>
                <w:lang w:val="en-CA"/>
              </w:rPr>
              <w:t>43.6%]</w:t>
            </w:r>
          </w:p>
          <w:p w:rsidR="00BA6FA6" w:rsidRDefault="00BA6FA6" w:rsidP="008B5170">
            <w:pPr>
              <w:pStyle w:val="Paragraphedeliste"/>
              <w:numPr>
                <w:ilvl w:val="0"/>
                <w:numId w:val="9"/>
              </w:numPr>
              <w:autoSpaceDE w:val="0"/>
              <w:autoSpaceDN w:val="0"/>
              <w:adjustRightInd w:val="0"/>
              <w:rPr>
                <w:rFonts w:ascii="Arial Narrow" w:hAnsi="Arial Narrow"/>
                <w:sz w:val="18"/>
                <w:szCs w:val="18"/>
                <w:shd w:val="clear" w:color="auto" w:fill="FFFFFF"/>
                <w:lang w:val="en-CA"/>
              </w:rPr>
            </w:pPr>
            <w:r w:rsidRPr="00883DBD">
              <w:rPr>
                <w:rFonts w:ascii="Arial Narrow" w:hAnsi="Arial Narrow"/>
                <w:sz w:val="18"/>
                <w:szCs w:val="18"/>
                <w:shd w:val="clear" w:color="auto" w:fill="FFFFFF"/>
                <w:lang w:val="en-CA"/>
              </w:rPr>
              <w:t>"</w:t>
            </w:r>
            <w:r w:rsidRPr="00BF0346">
              <w:rPr>
                <w:rFonts w:ascii="Arial Narrow" w:hAnsi="Arial Narrow"/>
                <w:i/>
                <w:iCs/>
                <w:sz w:val="18"/>
                <w:szCs w:val="18"/>
                <w:shd w:val="clear" w:color="auto" w:fill="FFFFFF"/>
                <w:lang w:val="en-CA"/>
              </w:rPr>
              <w:t>Occasionally"</w:t>
            </w:r>
            <w:r w:rsidRPr="00883DBD">
              <w:rPr>
                <w:rFonts w:ascii="Arial Narrow" w:hAnsi="Arial Narrow"/>
                <w:sz w:val="18"/>
                <w:szCs w:val="18"/>
                <w:shd w:val="clear" w:color="auto" w:fill="FFFFFF"/>
                <w:lang w:val="en-CA"/>
              </w:rPr>
              <w:t xml:space="preserve"> [42.9%] or "</w:t>
            </w:r>
            <w:r w:rsidRPr="00BF0346">
              <w:rPr>
                <w:rFonts w:ascii="Arial Narrow" w:hAnsi="Arial Narrow"/>
                <w:i/>
                <w:iCs/>
                <w:sz w:val="18"/>
                <w:szCs w:val="18"/>
                <w:shd w:val="clear" w:color="auto" w:fill="FFFFFF"/>
                <w:lang w:val="en-CA"/>
              </w:rPr>
              <w:t>Never"</w:t>
            </w:r>
            <w:r w:rsidRPr="00883DBD">
              <w:rPr>
                <w:rFonts w:ascii="Arial Narrow" w:hAnsi="Arial Narrow"/>
                <w:sz w:val="18"/>
                <w:szCs w:val="18"/>
                <w:shd w:val="clear" w:color="auto" w:fill="FFFFFF"/>
                <w:lang w:val="en-CA"/>
              </w:rPr>
              <w:t xml:space="preserve"> [13.4%]</w:t>
            </w:r>
          </w:p>
          <w:p w:rsidR="00BA6FA6" w:rsidRPr="002821F2" w:rsidRDefault="00BA6FA6" w:rsidP="008B5170">
            <w:pPr>
              <w:autoSpaceDE w:val="0"/>
              <w:autoSpaceDN w:val="0"/>
              <w:adjustRightInd w:val="0"/>
              <w:rPr>
                <w:rFonts w:ascii="Arial Narrow" w:hAnsi="Arial Narrow"/>
                <w:sz w:val="18"/>
                <w:szCs w:val="18"/>
                <w:shd w:val="clear" w:color="auto" w:fill="FFFFFF"/>
                <w:lang w:val="en-CA"/>
              </w:rPr>
            </w:pPr>
          </w:p>
        </w:tc>
      </w:tr>
      <w:tr w:rsidR="00BA6FA6" w:rsidRPr="002022E9" w:rsidTr="008B5170">
        <w:trPr>
          <w:trHeight w:val="227"/>
        </w:trPr>
        <w:tc>
          <w:tcPr>
            <w:tcW w:w="932"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Traditional activities: in the last year</w:t>
            </w:r>
          </w:p>
        </w:tc>
        <w:tc>
          <w:tcPr>
            <w:tcW w:w="534" w:type="pct"/>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Questionnaire</w:t>
            </w:r>
          </w:p>
        </w:tc>
        <w:tc>
          <w:tcPr>
            <w:tcW w:w="3534" w:type="pct"/>
          </w:tcPr>
          <w:p w:rsidR="00BA6FA6" w:rsidRPr="00BF0346" w:rsidRDefault="00BA6FA6" w:rsidP="008B5170">
            <w:pPr>
              <w:rPr>
                <w:rFonts w:ascii="Arial Narrow" w:hAnsi="Arial Narrow"/>
                <w:i/>
                <w:iCs/>
                <w:sz w:val="18"/>
                <w:szCs w:val="18"/>
                <w:shd w:val="clear" w:color="auto" w:fill="FFFFFF"/>
                <w:lang w:val="en-CA"/>
              </w:rPr>
            </w:pPr>
            <w:r w:rsidRPr="00BF0346">
              <w:rPr>
                <w:rFonts w:ascii="Arial Narrow" w:hAnsi="Arial Narrow"/>
                <w:i/>
                <w:iCs/>
                <w:sz w:val="18"/>
                <w:szCs w:val="18"/>
                <w:shd w:val="clear" w:color="auto" w:fill="FFFFFF"/>
                <w:lang w:val="en-CA"/>
              </w:rPr>
              <w:t>“Over the past 12 months, which of the following activities did you participate in? Harvesting or traditional activities (e.g., hunting, going on the land, sewing) (Yes; No)”</w:t>
            </w:r>
          </w:p>
        </w:tc>
      </w:tr>
    </w:tbl>
    <w:p w:rsidR="00BA6FA6" w:rsidRPr="002821F2" w:rsidRDefault="00BA6FA6" w:rsidP="00BA6FA6">
      <w:pPr>
        <w:jc w:val="both"/>
        <w:rPr>
          <w:rFonts w:ascii="Arial Narrow" w:hAnsi="Arial Narrow"/>
          <w:sz w:val="18"/>
          <w:szCs w:val="18"/>
          <w:lang w:val="en-CA"/>
        </w:rPr>
      </w:pPr>
      <w:r w:rsidRPr="00883DBD">
        <w:rPr>
          <w:rFonts w:ascii="Arial Narrow" w:hAnsi="Arial Narrow"/>
          <w:sz w:val="18"/>
          <w:szCs w:val="18"/>
          <w:lang w:val="en-CA"/>
        </w:rPr>
        <w:t xml:space="preserve">[%] When answers were combined, weighted proportion of each answer in the total population before the imputation is provided in squared brackets. </w:t>
      </w:r>
    </w:p>
    <w:p w:rsidR="00BA6FA6" w:rsidRDefault="00BA6FA6" w:rsidP="00BA6FA6">
      <w:pPr>
        <w:jc w:val="both"/>
        <w:rPr>
          <w:rFonts w:ascii="Arial Narrow" w:hAnsi="Arial Narrow"/>
          <w:b/>
          <w:bCs/>
          <w:lang w:val="en-CA"/>
        </w:rPr>
      </w:pPr>
    </w:p>
    <w:p w:rsidR="00BA6FA6" w:rsidRPr="00BF0346" w:rsidRDefault="00BA6FA6" w:rsidP="00BA6FA6">
      <w:pPr>
        <w:jc w:val="both"/>
        <w:rPr>
          <w:rFonts w:ascii="Arial Narrow" w:hAnsi="Arial Narrow"/>
          <w:b/>
          <w:bCs/>
          <w:lang w:val="en-CA"/>
        </w:rPr>
      </w:pPr>
      <w:r w:rsidRPr="00883DBD">
        <w:rPr>
          <w:rFonts w:ascii="Arial Narrow" w:hAnsi="Arial Narrow"/>
          <w:b/>
          <w:bCs/>
          <w:lang w:val="en-CA"/>
        </w:rPr>
        <w:t xml:space="preserve">References </w:t>
      </w:r>
      <w:r>
        <w:rPr>
          <w:rFonts w:ascii="Arial Narrow" w:hAnsi="Arial Narrow"/>
          <w:b/>
          <w:bCs/>
          <w:lang w:val="en-CA"/>
        </w:rPr>
        <w:t>from Table B1</w:t>
      </w:r>
    </w:p>
    <w:p w:rsidR="00BA6FA6" w:rsidRPr="003F39E4" w:rsidRDefault="00BA6FA6" w:rsidP="00BA6FA6">
      <w:pPr>
        <w:pStyle w:val="Texte"/>
        <w:spacing w:after="120" w:line="240" w:lineRule="auto"/>
        <w:jc w:val="left"/>
        <w:rPr>
          <w:sz w:val="18"/>
          <w:szCs w:val="18"/>
          <w:lang w:val="en-US"/>
        </w:rPr>
      </w:pPr>
      <w:proofErr w:type="spellStart"/>
      <w:r w:rsidRPr="003F39E4">
        <w:rPr>
          <w:sz w:val="18"/>
          <w:szCs w:val="18"/>
          <w:lang w:val="en-US"/>
        </w:rPr>
        <w:t>Agudo</w:t>
      </w:r>
      <w:proofErr w:type="spellEnd"/>
      <w:r w:rsidRPr="003F39E4">
        <w:rPr>
          <w:sz w:val="18"/>
          <w:szCs w:val="18"/>
          <w:lang w:val="en-US"/>
        </w:rPr>
        <w:t xml:space="preserve">, A. &amp; Joint FAO/WHO Workshop on Fruit and Vegetables for Health. (2005). Measuring intake of fruit and vegetables - Background Paper for the Joint FAO/WHO Workshop on Fruit and Vegetables for Health. World Health </w:t>
      </w:r>
      <w:r w:rsidRPr="003F39E4">
        <w:rPr>
          <w:color w:val="000000" w:themeColor="text1"/>
          <w:sz w:val="18"/>
          <w:szCs w:val="18"/>
          <w:lang w:val="en-US"/>
        </w:rPr>
        <w:t xml:space="preserve">Organization. </w:t>
      </w:r>
      <w:hyperlink r:id="rId8" w:history="1">
        <w:r w:rsidRPr="003F39E4">
          <w:rPr>
            <w:rStyle w:val="Lienhypertexte"/>
            <w:sz w:val="18"/>
            <w:szCs w:val="18"/>
            <w:lang w:val="en-US"/>
          </w:rPr>
          <w:t>https://apps.who.int/iris/handle/10665/43144</w:t>
        </w:r>
      </w:hyperlink>
      <w:r w:rsidRPr="003F39E4">
        <w:rPr>
          <w:color w:val="000000" w:themeColor="text1"/>
          <w:sz w:val="18"/>
          <w:szCs w:val="18"/>
          <w:lang w:val="en-US"/>
        </w:rPr>
        <w:t xml:space="preserve"> </w:t>
      </w:r>
    </w:p>
    <w:p w:rsidR="00BA6FA6" w:rsidRPr="003F39E4" w:rsidRDefault="00BA6FA6" w:rsidP="00BA6FA6">
      <w:pPr>
        <w:pStyle w:val="Texte"/>
        <w:spacing w:after="120" w:line="240" w:lineRule="auto"/>
        <w:jc w:val="left"/>
        <w:rPr>
          <w:sz w:val="18"/>
          <w:szCs w:val="18"/>
        </w:rPr>
      </w:pPr>
      <w:r w:rsidRPr="003F39E4">
        <w:rPr>
          <w:sz w:val="18"/>
          <w:szCs w:val="18"/>
          <w:lang w:val="en-US"/>
        </w:rPr>
        <w:t xml:space="preserve">Canadian Institute for Health Information (CIHI). (2018). In Pursuit of Health Equity - Defining </w:t>
      </w:r>
      <w:proofErr w:type="spellStart"/>
      <w:r w:rsidRPr="003F39E4">
        <w:rPr>
          <w:sz w:val="18"/>
          <w:szCs w:val="18"/>
          <w:lang w:val="en-US"/>
        </w:rPr>
        <w:t>Stratifiers</w:t>
      </w:r>
      <w:proofErr w:type="spellEnd"/>
      <w:r w:rsidRPr="003F39E4">
        <w:rPr>
          <w:sz w:val="18"/>
          <w:szCs w:val="18"/>
          <w:lang w:val="en-US"/>
        </w:rPr>
        <w:t xml:space="preserve"> for Measuring Health Inequality - A Focus on Age, Sex, Gender, Income, Education and Geographic Location. </w:t>
      </w:r>
      <w:hyperlink r:id="rId9" w:history="1">
        <w:r w:rsidRPr="003F39E4">
          <w:rPr>
            <w:rStyle w:val="Lienhypertexte"/>
            <w:sz w:val="18"/>
            <w:szCs w:val="18"/>
          </w:rPr>
          <w:t>https://www.cihi.ca/en/measuring-health-inequalities-a-toolkit</w:t>
        </w:r>
      </w:hyperlink>
      <w:r w:rsidRPr="003F39E4">
        <w:rPr>
          <w:sz w:val="18"/>
          <w:szCs w:val="18"/>
        </w:rPr>
        <w:t xml:space="preserve"> </w:t>
      </w:r>
    </w:p>
    <w:p w:rsidR="00BA6FA6" w:rsidRPr="003F39E4" w:rsidRDefault="00BA6FA6" w:rsidP="00BA6FA6">
      <w:pPr>
        <w:pStyle w:val="Texte"/>
        <w:spacing w:after="120" w:line="240" w:lineRule="auto"/>
        <w:jc w:val="left"/>
        <w:rPr>
          <w:sz w:val="18"/>
          <w:szCs w:val="18"/>
          <w:lang w:val="en-US"/>
        </w:rPr>
      </w:pPr>
      <w:proofErr w:type="spellStart"/>
      <w:r w:rsidRPr="003F39E4">
        <w:rPr>
          <w:sz w:val="18"/>
          <w:szCs w:val="18"/>
          <w:lang w:val="de-DE"/>
        </w:rPr>
        <w:t>Ferkol</w:t>
      </w:r>
      <w:proofErr w:type="spellEnd"/>
      <w:r w:rsidRPr="003F39E4">
        <w:rPr>
          <w:sz w:val="18"/>
          <w:szCs w:val="18"/>
          <w:lang w:val="de-DE"/>
        </w:rPr>
        <w:t xml:space="preserve">, T. et </w:t>
      </w:r>
      <w:proofErr w:type="spellStart"/>
      <w:r w:rsidRPr="003F39E4">
        <w:rPr>
          <w:sz w:val="18"/>
          <w:szCs w:val="18"/>
          <w:lang w:val="de-DE"/>
        </w:rPr>
        <w:t>Schraufnagel</w:t>
      </w:r>
      <w:proofErr w:type="spellEnd"/>
      <w:r w:rsidRPr="003F39E4">
        <w:rPr>
          <w:sz w:val="18"/>
          <w:szCs w:val="18"/>
          <w:lang w:val="de-DE"/>
        </w:rPr>
        <w:t xml:space="preserve">, D. (2014). </w:t>
      </w:r>
      <w:r w:rsidRPr="003F39E4">
        <w:rPr>
          <w:sz w:val="18"/>
          <w:szCs w:val="18"/>
          <w:lang w:val="en-US"/>
        </w:rPr>
        <w:t>The global burden of respiratory disease. Annals of the American Thoracic Society, 11(3), 404</w:t>
      </w:r>
      <w:r w:rsidRPr="003F39E4">
        <w:rPr>
          <w:rFonts w:ascii="Cambria Math" w:hAnsi="Cambria Math" w:cs="Cambria Math"/>
          <w:sz w:val="18"/>
          <w:szCs w:val="18"/>
          <w:lang w:val="en-US"/>
        </w:rPr>
        <w:t>‑</w:t>
      </w:r>
      <w:r w:rsidRPr="003F39E4">
        <w:rPr>
          <w:sz w:val="18"/>
          <w:szCs w:val="18"/>
          <w:lang w:val="en-US"/>
        </w:rPr>
        <w:t xml:space="preserve">406. </w:t>
      </w:r>
      <w:hyperlink r:id="rId10" w:history="1">
        <w:r w:rsidRPr="003F39E4">
          <w:rPr>
            <w:rStyle w:val="Lienhypertexte"/>
            <w:sz w:val="18"/>
            <w:szCs w:val="18"/>
            <w:lang w:val="en-US"/>
          </w:rPr>
          <w:t>https://doi.org/10.1513/AnnalsATS.201311-405PS</w:t>
        </w:r>
      </w:hyperlink>
      <w:r w:rsidRPr="003F39E4">
        <w:rPr>
          <w:sz w:val="18"/>
          <w:szCs w:val="18"/>
          <w:lang w:val="en-US"/>
        </w:rPr>
        <w:t xml:space="preserve">  </w:t>
      </w:r>
    </w:p>
    <w:p w:rsidR="00BA6FA6" w:rsidRPr="003F39E4" w:rsidRDefault="00BA6FA6" w:rsidP="00BA6FA6">
      <w:pPr>
        <w:pStyle w:val="Texte"/>
        <w:spacing w:after="120" w:line="240" w:lineRule="auto"/>
        <w:jc w:val="left"/>
        <w:rPr>
          <w:sz w:val="18"/>
          <w:szCs w:val="18"/>
        </w:rPr>
      </w:pPr>
      <w:r w:rsidRPr="003F39E4">
        <w:rPr>
          <w:sz w:val="18"/>
          <w:szCs w:val="18"/>
          <w:lang w:val="en-US"/>
        </w:rPr>
        <w:t xml:space="preserve">Health Canada. (2019, June 24). Determining Food Security Status. </w:t>
      </w:r>
      <w:hyperlink r:id="rId11" w:anchor="as" w:history="1">
        <w:r w:rsidRPr="003F39E4">
          <w:rPr>
            <w:rStyle w:val="Lienhypertexte"/>
            <w:sz w:val="18"/>
            <w:szCs w:val="18"/>
          </w:rPr>
          <w:t>https://www.canada.ca/en/health-canada/services/food-nutrition/food-nutrition-surveillance/health-nutrition-surveys/canadian-community-health-survey-cchs/household-food-insecurity-canada-overview/determining-food-security-status-food-nutrition-surveillance-health-canada.html#as</w:t>
        </w:r>
      </w:hyperlink>
      <w:r w:rsidRPr="003F39E4">
        <w:rPr>
          <w:sz w:val="18"/>
          <w:szCs w:val="18"/>
        </w:rPr>
        <w:t xml:space="preserve"> </w:t>
      </w:r>
    </w:p>
    <w:p w:rsidR="00BA6FA6" w:rsidRPr="003F39E4" w:rsidRDefault="00BA6FA6" w:rsidP="00BA6FA6">
      <w:pPr>
        <w:pStyle w:val="Texte"/>
        <w:spacing w:after="120" w:line="240" w:lineRule="auto"/>
        <w:jc w:val="left"/>
        <w:rPr>
          <w:sz w:val="18"/>
          <w:szCs w:val="18"/>
        </w:rPr>
      </w:pPr>
      <w:r w:rsidRPr="003F39E4">
        <w:rPr>
          <w:sz w:val="18"/>
          <w:szCs w:val="18"/>
        </w:rPr>
        <w:t xml:space="preserve">Institut de la statistique du Québec (ISQ). (2019, June 24). Indicateurs par quintile, revenu total, particuliers (16 ans et plus), Québec, 2017. </w:t>
      </w:r>
      <w:hyperlink r:id="rId12" w:history="1">
        <w:r w:rsidRPr="003F39E4">
          <w:rPr>
            <w:rStyle w:val="Lienhypertexte"/>
            <w:sz w:val="18"/>
            <w:szCs w:val="18"/>
          </w:rPr>
          <w:t>http://www.stat.gouv.qc.ca/statistiques/conditions-vie-societe/revenu/inegalite-revenu/mod3_p_1_2_2_0_.htm</w:t>
        </w:r>
      </w:hyperlink>
      <w:r w:rsidRPr="003F39E4">
        <w:rPr>
          <w:sz w:val="18"/>
          <w:szCs w:val="18"/>
        </w:rPr>
        <w:t xml:space="preserve"> </w:t>
      </w:r>
    </w:p>
    <w:p w:rsidR="00BA6FA6" w:rsidRPr="003F39E4" w:rsidRDefault="00BA6FA6" w:rsidP="00BA6FA6">
      <w:pPr>
        <w:spacing w:after="120"/>
        <w:rPr>
          <w:rStyle w:val="Lienhypertexte"/>
          <w:rFonts w:ascii="Arial Narrow" w:hAnsi="Arial Narrow"/>
          <w:sz w:val="18"/>
          <w:szCs w:val="18"/>
        </w:rPr>
      </w:pPr>
      <w:r w:rsidRPr="003F39E4">
        <w:rPr>
          <w:rFonts w:ascii="Arial Narrow" w:hAnsi="Arial Narrow"/>
          <w:sz w:val="18"/>
          <w:szCs w:val="18"/>
          <w:lang w:val="en-US"/>
        </w:rPr>
        <w:t xml:space="preserve">Statistic Canada. (2019, June 24). Housing suitability of private household. </w:t>
      </w:r>
      <w:hyperlink r:id="rId13" w:history="1">
        <w:r w:rsidRPr="003F39E4">
          <w:rPr>
            <w:rStyle w:val="Lienhypertexte"/>
            <w:rFonts w:ascii="Arial Narrow" w:hAnsi="Arial Narrow"/>
            <w:sz w:val="18"/>
            <w:szCs w:val="18"/>
          </w:rPr>
          <w:t>http://www23.statcan.gc.ca/imdb/p3Var.pl?Function=DEC&amp;Id=100731</w:t>
        </w:r>
      </w:hyperlink>
    </w:p>
    <w:p w:rsidR="00BA6FA6" w:rsidRPr="00943E71" w:rsidRDefault="00BA6FA6" w:rsidP="00BA6FA6">
      <w:pPr>
        <w:rPr>
          <w:rFonts w:ascii="Arial Narrow" w:hAnsi="Arial Narrow"/>
          <w:color w:val="000000" w:themeColor="text1"/>
          <w:szCs w:val="18"/>
        </w:rPr>
      </w:pPr>
      <w:r w:rsidRPr="00943E71">
        <w:rPr>
          <w:rFonts w:ascii="Arial Narrow" w:hAnsi="Arial Narrow"/>
          <w:b/>
          <w:iCs/>
        </w:rPr>
        <w:br w:type="page"/>
      </w:r>
    </w:p>
    <w:p w:rsidR="00BA6FA6" w:rsidRPr="00AE0559" w:rsidRDefault="00BA6FA6" w:rsidP="00BA6FA6">
      <w:pPr>
        <w:pStyle w:val="Lgende"/>
        <w:jc w:val="center"/>
        <w:rPr>
          <w:rFonts w:ascii="Arial" w:hAnsi="Arial" w:cs="Arial"/>
          <w:bCs/>
          <w:iCs w:val="0"/>
          <w:sz w:val="28"/>
          <w:szCs w:val="28"/>
        </w:rPr>
        <w:sectPr w:rsidR="00BA6FA6" w:rsidRPr="00AE0559" w:rsidSect="008B5170">
          <w:pgSz w:w="12240" w:h="15840"/>
          <w:pgMar w:top="851" w:right="851" w:bottom="851" w:left="851" w:header="709" w:footer="709" w:gutter="0"/>
          <w:cols w:space="708"/>
          <w:docGrid w:linePitch="360"/>
        </w:sectPr>
      </w:pPr>
    </w:p>
    <w:p w:rsidR="00BA6FA6" w:rsidRPr="00684ECC" w:rsidRDefault="00BA6FA6" w:rsidP="00BA6FA6">
      <w:pPr>
        <w:pStyle w:val="Lgende"/>
        <w:jc w:val="center"/>
        <w:rPr>
          <w:rFonts w:ascii="Arial" w:hAnsi="Arial" w:cs="Arial"/>
          <w:bCs/>
          <w:iCs w:val="0"/>
          <w:sz w:val="28"/>
          <w:szCs w:val="28"/>
          <w:lang w:val="en-US"/>
        </w:rPr>
      </w:pPr>
      <w:r w:rsidRPr="00684ECC">
        <w:rPr>
          <w:rFonts w:ascii="Arial" w:hAnsi="Arial" w:cs="Arial"/>
          <w:bCs/>
          <w:iCs w:val="0"/>
          <w:sz w:val="28"/>
          <w:szCs w:val="28"/>
          <w:lang w:val="en-US"/>
        </w:rPr>
        <w:lastRenderedPageBreak/>
        <w:t>Supplementary Material C: Additional Results</w:t>
      </w:r>
    </w:p>
    <w:p w:rsidR="00BA6FA6" w:rsidRPr="00684ECC" w:rsidRDefault="00BA6FA6" w:rsidP="00BA6FA6">
      <w:pPr>
        <w:rPr>
          <w:rFonts w:ascii="Arial" w:hAnsi="Arial" w:cs="Arial"/>
          <w:lang w:val="en-US"/>
        </w:rPr>
      </w:pPr>
    </w:p>
    <w:p w:rsidR="00BA6FA6" w:rsidRPr="00883DBD" w:rsidRDefault="00BA6FA6" w:rsidP="00BA6FA6">
      <w:pPr>
        <w:pStyle w:val="Lgende"/>
        <w:rPr>
          <w:rFonts w:ascii="Arial Narrow" w:hAnsi="Arial Narrow"/>
          <w:b w:val="0"/>
          <w:iCs w:val="0"/>
          <w:lang w:val="en-CA"/>
        </w:rPr>
      </w:pPr>
      <w:r w:rsidRPr="00883DBD">
        <w:rPr>
          <w:rFonts w:ascii="Arial Narrow" w:hAnsi="Arial Narrow"/>
          <w:b w:val="0"/>
          <w:iCs w:val="0"/>
          <w:lang w:val="en-US"/>
        </w:rPr>
        <w:t xml:space="preserve">Table </w:t>
      </w:r>
      <w:r>
        <w:rPr>
          <w:rFonts w:ascii="Arial Narrow" w:hAnsi="Arial Narrow"/>
          <w:b w:val="0"/>
          <w:iCs w:val="0"/>
          <w:lang w:val="en-US"/>
        </w:rPr>
        <w:t>C1.</w:t>
      </w:r>
      <w:r w:rsidRPr="00883DBD">
        <w:rPr>
          <w:rFonts w:ascii="Arial Narrow" w:hAnsi="Arial Narrow"/>
          <w:b w:val="0"/>
          <w:iCs w:val="0"/>
          <w:lang w:val="en-US"/>
        </w:rPr>
        <w:t xml:space="preserve"> Description of study variables, before and after multiple imputation</w:t>
      </w:r>
      <w:bookmarkEnd w:id="2"/>
    </w:p>
    <w:tbl>
      <w:tblPr>
        <w:tblW w:w="5000" w:type="pct"/>
        <w:tblCellMar>
          <w:left w:w="70" w:type="dxa"/>
          <w:right w:w="70" w:type="dxa"/>
        </w:tblCellMar>
        <w:tblLook w:val="04A0" w:firstRow="1" w:lastRow="0" w:firstColumn="1" w:lastColumn="0" w:noHBand="0" w:noVBand="1"/>
      </w:tblPr>
      <w:tblGrid>
        <w:gridCol w:w="3702"/>
        <w:gridCol w:w="1366"/>
        <w:gridCol w:w="856"/>
        <w:gridCol w:w="1876"/>
        <w:gridCol w:w="938"/>
        <w:gridCol w:w="1800"/>
      </w:tblGrid>
      <w:tr w:rsidR="00BA6FA6" w:rsidRPr="002022E9" w:rsidTr="008B5170">
        <w:trPr>
          <w:trHeight w:val="510"/>
        </w:trPr>
        <w:tc>
          <w:tcPr>
            <w:tcW w:w="1757" w:type="pct"/>
            <w:tcBorders>
              <w:top w:val="single" w:sz="18" w:space="0" w:color="auto"/>
              <w:left w:val="nil"/>
              <w:right w:val="nil"/>
            </w:tcBorders>
            <w:vAlign w:val="center"/>
          </w:tcPr>
          <w:p w:rsidR="00BA6FA6" w:rsidRPr="00883DBD" w:rsidRDefault="00BA6FA6" w:rsidP="008B5170">
            <w:pPr>
              <w:jc w:val="center"/>
              <w:rPr>
                <w:rFonts w:ascii="Arial Narrow" w:hAnsi="Arial Narrow"/>
                <w:sz w:val="18"/>
                <w:szCs w:val="18"/>
                <w:lang w:val="en-CA"/>
              </w:rPr>
            </w:pPr>
          </w:p>
        </w:tc>
        <w:tc>
          <w:tcPr>
            <w:tcW w:w="1944" w:type="pct"/>
            <w:gridSpan w:val="3"/>
            <w:tcBorders>
              <w:top w:val="single" w:sz="18" w:space="0" w:color="auto"/>
              <w:left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Before multiple imputation</w:t>
            </w:r>
          </w:p>
        </w:tc>
        <w:tc>
          <w:tcPr>
            <w:tcW w:w="1300" w:type="pct"/>
            <w:gridSpan w:val="2"/>
            <w:tcBorders>
              <w:top w:val="single" w:sz="18" w:space="0" w:color="auto"/>
              <w:left w:val="nil"/>
              <w:bottom w:val="single" w:sz="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After multiple imputation (pooled data)</w:t>
            </w:r>
          </w:p>
        </w:tc>
      </w:tr>
      <w:tr w:rsidR="00BA6FA6" w:rsidRPr="00883DBD" w:rsidTr="008B5170">
        <w:trPr>
          <w:trHeight w:val="283"/>
        </w:trPr>
        <w:tc>
          <w:tcPr>
            <w:tcW w:w="1757" w:type="pct"/>
            <w:tcBorders>
              <w:left w:val="nil"/>
              <w:bottom w:val="nil"/>
              <w:right w:val="nil"/>
            </w:tcBorders>
            <w:vAlign w:val="center"/>
          </w:tcPr>
          <w:p w:rsidR="00BA6FA6" w:rsidRPr="00883DBD" w:rsidRDefault="00BA6FA6" w:rsidP="008B5170">
            <w:pPr>
              <w:jc w:val="center"/>
              <w:rPr>
                <w:rFonts w:ascii="Arial Narrow" w:hAnsi="Arial Narrow"/>
                <w:sz w:val="18"/>
                <w:szCs w:val="18"/>
                <w:lang w:val="en-CA"/>
              </w:rPr>
            </w:pPr>
          </w:p>
        </w:tc>
        <w:tc>
          <w:tcPr>
            <w:tcW w:w="648" w:type="pct"/>
            <w:tcBorders>
              <w:top w:val="single" w:sz="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Missing Data</w:t>
            </w:r>
          </w:p>
        </w:tc>
        <w:tc>
          <w:tcPr>
            <w:tcW w:w="406" w:type="pct"/>
            <w:tcBorders>
              <w:top w:val="single" w:sz="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w:t>
            </w:r>
          </w:p>
        </w:tc>
        <w:tc>
          <w:tcPr>
            <w:tcW w:w="890" w:type="pct"/>
            <w:tcBorders>
              <w:top w:val="single" w:sz="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(95% CI)</w:t>
            </w:r>
          </w:p>
        </w:tc>
        <w:tc>
          <w:tcPr>
            <w:tcW w:w="445" w:type="pct"/>
            <w:tcBorders>
              <w:top w:val="single" w:sz="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w:t>
            </w:r>
          </w:p>
        </w:tc>
        <w:tc>
          <w:tcPr>
            <w:tcW w:w="854" w:type="pct"/>
            <w:tcBorders>
              <w:top w:val="single" w:sz="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(95% CI)</w:t>
            </w:r>
          </w:p>
        </w:tc>
      </w:tr>
      <w:tr w:rsidR="00BA6FA6" w:rsidRPr="00883DBD" w:rsidTr="008B5170">
        <w:trPr>
          <w:trHeight w:val="227"/>
        </w:trPr>
        <w:tc>
          <w:tcPr>
            <w:tcW w:w="1757"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Tobacco smoking</w:t>
            </w:r>
          </w:p>
        </w:tc>
        <w:tc>
          <w:tcPr>
            <w:tcW w:w="648"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90"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45"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54"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Never</w:t>
            </w:r>
          </w:p>
        </w:tc>
        <w:tc>
          <w:tcPr>
            <w:tcW w:w="648" w:type="pct"/>
            <w:vMerge w:val="restart"/>
            <w:tcBorders>
              <w:top w:val="nil"/>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5.1</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135</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10.3 (8.4-12.1)</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10.4 (8.5-12.3)</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Former</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143</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10.8 (8.9-12.7)</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149</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10.7 (8.8-12.5)</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&lt; 15 pack year</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674</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53.7 (50.5-56.9)</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713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54.0 (50.8-57.2)</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15 pack year</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278</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25.2 (22.3-28.1)</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24.9 (22.1-27.8)</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Electronic cigarette: in past year</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142</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12.2 (10</w:t>
            </w:r>
            <w:r>
              <w:rPr>
                <w:rFonts w:ascii="Arial Narrow" w:hAnsi="Arial Narrow"/>
                <w:sz w:val="18"/>
                <w:szCs w:val="18"/>
                <w:lang w:val="en-CA"/>
              </w:rPr>
              <w:t>.0</w:t>
            </w:r>
            <w:r w:rsidRPr="00883DBD">
              <w:rPr>
                <w:rFonts w:ascii="Arial Narrow" w:hAnsi="Arial Narrow"/>
                <w:sz w:val="18"/>
                <w:szCs w:val="18"/>
                <w:lang w:val="en-CA"/>
              </w:rPr>
              <w:t>-14.3)</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145</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12.2 (10</w:t>
            </w:r>
            <w:r>
              <w:rPr>
                <w:rFonts w:ascii="Arial Narrow" w:hAnsi="Arial Narrow"/>
                <w:sz w:val="18"/>
                <w:szCs w:val="18"/>
                <w:lang w:val="en-CA"/>
              </w:rPr>
              <w:t>.0-</w:t>
            </w:r>
            <w:r w:rsidRPr="00883DBD">
              <w:rPr>
                <w:rFonts w:ascii="Arial Narrow" w:hAnsi="Arial Narrow"/>
                <w:sz w:val="18"/>
                <w:szCs w:val="18"/>
                <w:lang w:val="en-CA"/>
              </w:rPr>
              <w:t>14.4)</w:t>
            </w:r>
          </w:p>
        </w:tc>
      </w:tr>
      <w:tr w:rsidR="00BA6FA6" w:rsidRPr="00883DBD" w:rsidTr="008B5170">
        <w:trPr>
          <w:trHeight w:val="227"/>
        </w:trPr>
        <w:tc>
          <w:tcPr>
            <w:tcW w:w="1757" w:type="pct"/>
            <w:tcBorders>
              <w:top w:val="nil"/>
              <w:left w:val="nil"/>
              <w:bottom w:val="nil"/>
              <w:right w:val="nil"/>
            </w:tcBorders>
            <w:vAlign w:val="center"/>
          </w:tcPr>
          <w:p w:rsidR="00BA6FA6" w:rsidRPr="00AE0559" w:rsidRDefault="00BA6FA6" w:rsidP="008B5170">
            <w:pPr>
              <w:rPr>
                <w:rFonts w:ascii="Arial Narrow" w:hAnsi="Arial Narrow"/>
                <w:sz w:val="18"/>
                <w:szCs w:val="18"/>
                <w:lang w:val="en-CA"/>
              </w:rPr>
            </w:pPr>
            <w:r w:rsidRPr="00AE0559">
              <w:rPr>
                <w:rFonts w:ascii="Arial Narrow" w:hAnsi="Arial Narrow"/>
                <w:sz w:val="18"/>
                <w:szCs w:val="18"/>
                <w:lang w:val="en-CA"/>
              </w:rPr>
              <w:t>Recreational solvent: ever, at least once</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2.0</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320</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29.1 (26.2-32.1)</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327</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29.1 (26.1-32.1)</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Marijuana use: daily/regular (&gt; once/month)</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2.2</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574</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48.2 (45</w:t>
            </w:r>
            <w:r>
              <w:rPr>
                <w:rFonts w:ascii="Arial Narrow" w:hAnsi="Arial Narrow"/>
                <w:sz w:val="18"/>
                <w:szCs w:val="18"/>
                <w:lang w:val="en-CA"/>
              </w:rPr>
              <w:t>.0</w:t>
            </w:r>
            <w:r w:rsidRPr="00883DBD">
              <w:rPr>
                <w:rFonts w:ascii="Arial Narrow" w:hAnsi="Arial Narrow"/>
                <w:sz w:val="18"/>
                <w:szCs w:val="18"/>
                <w:lang w:val="en-CA"/>
              </w:rPr>
              <w:t>-51.3)</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588</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48.3 (45.1-51.5)</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Second-hand smoke exposure: almost daily</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408</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33.1 (30.1-36.1)</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417</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33.2 (30.1-36.2)</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Body mass index</w:t>
            </w:r>
          </w:p>
        </w:tc>
        <w:tc>
          <w:tcPr>
            <w:tcW w:w="648" w:type="pct"/>
            <w:vMerge w:val="restart"/>
            <w:tcBorders>
              <w:top w:val="nil"/>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8.4</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18,5 (underweight)</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27</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 (0.9-2.3)</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1.8 (1</w:t>
            </w:r>
            <w:r>
              <w:rPr>
                <w:rFonts w:ascii="Arial Narrow" w:hAnsi="Arial Narrow"/>
                <w:sz w:val="18"/>
                <w:szCs w:val="18"/>
                <w:lang w:val="en-CA"/>
              </w:rPr>
              <w:t>.0</w:t>
            </w:r>
            <w:r w:rsidRPr="00883DBD">
              <w:rPr>
                <w:rFonts w:ascii="Arial Narrow" w:hAnsi="Arial Narrow"/>
                <w:sz w:val="18"/>
                <w:szCs w:val="18"/>
                <w:lang w:val="en-CA"/>
              </w:rPr>
              <w:t>-2.5)</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18.5-24.9 (healthy) </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472</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42.7 (39.4-46)</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514</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42.5 (39.3-45.7)</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25-30 (overweight)</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317</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25.8 (23</w:t>
            </w:r>
            <w:r>
              <w:rPr>
                <w:rFonts w:ascii="Arial Narrow" w:hAnsi="Arial Narrow"/>
                <w:sz w:val="18"/>
                <w:szCs w:val="18"/>
                <w:lang w:val="en-CA"/>
              </w:rPr>
              <w:t>.0</w:t>
            </w:r>
            <w:r w:rsidRPr="00883DBD">
              <w:rPr>
                <w:rFonts w:ascii="Arial Narrow" w:hAnsi="Arial Narrow"/>
                <w:sz w:val="18"/>
                <w:szCs w:val="18"/>
                <w:lang w:val="en-CA"/>
              </w:rPr>
              <w:t>-28.6)</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346</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25.9 (23.1-28.6)</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30 (obesity)</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371</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29.9 (26.9-32.8)</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405</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29.9 (27</w:t>
            </w:r>
            <w:r>
              <w:rPr>
                <w:rFonts w:ascii="Arial Narrow" w:hAnsi="Arial Narrow"/>
                <w:sz w:val="18"/>
                <w:szCs w:val="18"/>
                <w:lang w:val="en-CA"/>
              </w:rPr>
              <w:t>.0</w:t>
            </w:r>
            <w:r w:rsidRPr="00883DBD">
              <w:rPr>
                <w:rFonts w:ascii="Arial Narrow" w:hAnsi="Arial Narrow"/>
                <w:sz w:val="18"/>
                <w:szCs w:val="18"/>
                <w:lang w:val="en-CA"/>
              </w:rPr>
              <w:t>-32.8)</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 &amp; fish</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&lt;3 times/week </w:t>
            </w:r>
          </w:p>
        </w:tc>
        <w:tc>
          <w:tcPr>
            <w:tcW w:w="648" w:type="pct"/>
            <w:vMerge w:val="restar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11.4</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348</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28.9 (25.9-31.9)</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392</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28.9 (25.9-31.8)</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3-6 times/week</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349</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29.8 (26.8-32.9)</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393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29.9 (26.9-32.9)</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7 times/week</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451</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41.3 (37.9-44.7)</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511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41.2 (37.9-44.4)</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Fruits/Vegetables: </w:t>
            </w:r>
            <w:r w:rsidRPr="00883DBD">
              <w:rPr>
                <w:rFonts w:ascii="Arial Narrow" w:hAnsi="Arial Narrow"/>
                <w:sz w:val="18"/>
                <w:szCs w:val="18"/>
                <w:lang w:val="en-CA"/>
              </w:rPr>
              <w:sym w:font="Symbol" w:char="F0B3"/>
            </w:r>
            <w:r w:rsidRPr="00883DBD">
              <w:rPr>
                <w:rFonts w:ascii="Arial Narrow" w:hAnsi="Arial Narrow"/>
                <w:sz w:val="18"/>
                <w:szCs w:val="18"/>
                <w:lang w:val="en-CA"/>
              </w:rPr>
              <w:t>5 times/day</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11.4</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178</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15.1 (12.7-17.5)</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200</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14.9 (12.6-17.3)</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Vitamin D: sufficient blood level</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6.0</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857</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68.4 (65.2-71.5)</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387</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67.9 (64.8-71)</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Respiratory infection during childhood</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6.6</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77</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6.5 (4.9-8.1)</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86</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6.8 (5.1-8.5)</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Active TB in the past</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21.2</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70</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6.4 (4.7-8</w:t>
            </w:r>
            <w:r>
              <w:rPr>
                <w:rFonts w:ascii="Arial Narrow" w:hAnsi="Arial Narrow"/>
                <w:sz w:val="18"/>
                <w:szCs w:val="18"/>
                <w:lang w:val="en-CA"/>
              </w:rPr>
              <w:t>.0</w:t>
            </w:r>
            <w:r w:rsidRPr="00883DBD">
              <w:rPr>
                <w:rFonts w:ascii="Arial Narrow" w:hAnsi="Arial Narrow"/>
                <w:sz w:val="18"/>
                <w:szCs w:val="18"/>
                <w:lang w:val="en-CA"/>
              </w:rPr>
              <w:t>)</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7.3 (5.4-9.1)</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Allergic sensitization to dogs</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6.0</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38</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2.8 (1.7-3.8)</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3.1 (1.9-4.2)</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Allergic sensitization to dust mites</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6.0</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72</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5.4 (4.0-6.9)</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80</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5.8 (4.3-7.4)</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High blood total </w:t>
            </w:r>
            <w:proofErr w:type="spellStart"/>
            <w:r w:rsidRPr="00883DBD">
              <w:rPr>
                <w:rFonts w:ascii="Arial Narrow" w:hAnsi="Arial Narrow"/>
                <w:sz w:val="18"/>
                <w:szCs w:val="18"/>
                <w:lang w:val="en-CA"/>
              </w:rPr>
              <w:t>IgE</w:t>
            </w:r>
            <w:proofErr w:type="spellEnd"/>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100 </w:t>
            </w:r>
            <w:proofErr w:type="spellStart"/>
            <w:r w:rsidRPr="00883DBD">
              <w:rPr>
                <w:rFonts w:ascii="Arial Narrow" w:hAnsi="Arial Narrow"/>
                <w:sz w:val="18"/>
                <w:szCs w:val="18"/>
                <w:lang w:val="en-CA"/>
              </w:rPr>
              <w:t>kU</w:t>
            </w:r>
            <w:proofErr w:type="spellEnd"/>
            <w:r w:rsidRPr="00883DBD">
              <w:rPr>
                <w:rFonts w:ascii="Arial Narrow" w:hAnsi="Arial Narrow"/>
                <w:sz w:val="18"/>
                <w:szCs w:val="18"/>
                <w:lang w:val="en-CA"/>
              </w:rPr>
              <w:t>/L)</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6.3</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320</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24.5 (21.8-27.3)</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347</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25.5 (22.7-28.4)</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crowding (&gt; 1 person-per-room)</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9.2</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386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32.3 (29.2-35.3)</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423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32.0 (29</w:t>
            </w:r>
            <w:r>
              <w:rPr>
                <w:rFonts w:ascii="Arial Narrow" w:hAnsi="Arial Narrow"/>
                <w:sz w:val="18"/>
                <w:szCs w:val="18"/>
                <w:lang w:val="en-CA"/>
              </w:rPr>
              <w:t>.0</w:t>
            </w:r>
            <w:r w:rsidRPr="00883DBD">
              <w:rPr>
                <w:rFonts w:ascii="Arial Narrow" w:hAnsi="Arial Narrow"/>
                <w:sz w:val="18"/>
                <w:szCs w:val="18"/>
                <w:lang w:val="en-CA"/>
              </w:rPr>
              <w:t>-35.1)</w:t>
            </w:r>
          </w:p>
        </w:tc>
      </w:tr>
      <w:tr w:rsidR="00BA6FA6" w:rsidRPr="00883DBD" w:rsidTr="008B5170">
        <w:trPr>
          <w:trHeight w:val="227"/>
        </w:trPr>
        <w:tc>
          <w:tcPr>
            <w:tcW w:w="1757"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in need of major repairs</w:t>
            </w:r>
          </w:p>
        </w:tc>
        <w:tc>
          <w:tcPr>
            <w:tcW w:w="648"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5.9</w:t>
            </w:r>
          </w:p>
        </w:tc>
        <w:tc>
          <w:tcPr>
            <w:tcW w:w="406"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236</w:t>
            </w:r>
          </w:p>
        </w:tc>
        <w:tc>
          <w:tcPr>
            <w:tcW w:w="890"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19.1 (16.6-21.7)</w:t>
            </w:r>
          </w:p>
        </w:tc>
        <w:tc>
          <w:tcPr>
            <w:tcW w:w="445"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251</w:t>
            </w:r>
          </w:p>
        </w:tc>
        <w:tc>
          <w:tcPr>
            <w:tcW w:w="854"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19.1 (16.6-21.7)</w:t>
            </w:r>
          </w:p>
        </w:tc>
      </w:tr>
      <w:tr w:rsidR="00BA6FA6" w:rsidRPr="00883DBD" w:rsidTr="008B5170">
        <w:trPr>
          <w:trHeight w:val="227"/>
        </w:trPr>
        <w:tc>
          <w:tcPr>
            <w:tcW w:w="1757"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Food security</w:t>
            </w:r>
          </w:p>
        </w:tc>
        <w:tc>
          <w:tcPr>
            <w:tcW w:w="648"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90"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45"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54" w:type="pct"/>
            <w:tcBorders>
              <w:top w:val="single" w:sz="18" w:space="0" w:color="auto"/>
              <w:left w:val="nil"/>
              <w:bottom w:val="nil"/>
              <w:right w:val="nil"/>
            </w:tcBorders>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Food secure</w:t>
            </w:r>
          </w:p>
        </w:tc>
        <w:tc>
          <w:tcPr>
            <w:tcW w:w="648" w:type="pct"/>
            <w:vMerge w:val="restart"/>
            <w:tcBorders>
              <w:top w:val="nil"/>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7.1</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416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33.5 (30.4-36.6)</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441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32.9 (29.9-35.9)</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Moderately food insecure</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566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48.1 (44.9-51.4)</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610</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48.1 (44.8-51.3)</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Severely food insecure</w:t>
            </w:r>
          </w:p>
        </w:tc>
        <w:tc>
          <w:tcPr>
            <w:tcW w:w="648" w:type="pct"/>
            <w:vMerge/>
            <w:tcBorders>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222</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18.4 (15.9-20.9)</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245</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19.0 (16.5-21.6)</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Personal income</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15,000$</w:t>
            </w:r>
          </w:p>
        </w:tc>
        <w:tc>
          <w:tcPr>
            <w:tcW w:w="648" w:type="pct"/>
            <w:vMerge w:val="restar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13.9</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450</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40.9 (37.5-44.2)</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533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41.2 (38</w:t>
            </w:r>
            <w:r>
              <w:rPr>
                <w:rFonts w:ascii="Arial Narrow" w:hAnsi="Arial Narrow"/>
                <w:sz w:val="18"/>
                <w:szCs w:val="18"/>
                <w:lang w:val="en-CA"/>
              </w:rPr>
              <w:t>.0</w:t>
            </w:r>
            <w:r w:rsidRPr="00883DBD">
              <w:rPr>
                <w:rFonts w:ascii="Arial Narrow" w:hAnsi="Arial Narrow"/>
                <w:sz w:val="18"/>
                <w:szCs w:val="18"/>
                <w:lang w:val="en-CA"/>
              </w:rPr>
              <w:t>-44.4)</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15,000 - 24,999$</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19.3 (16.7-22</w:t>
            </w:r>
            <w:r>
              <w:rPr>
                <w:rFonts w:ascii="Arial Narrow" w:hAnsi="Arial Narrow"/>
                <w:sz w:val="18"/>
                <w:szCs w:val="18"/>
                <w:lang w:val="en-CA"/>
              </w:rPr>
              <w:t>.0</w:t>
            </w:r>
            <w:r w:rsidRPr="00883DBD">
              <w:rPr>
                <w:rFonts w:ascii="Arial Narrow" w:hAnsi="Arial Narrow"/>
                <w:sz w:val="18"/>
                <w:szCs w:val="18"/>
                <w:lang w:val="en-CA"/>
              </w:rPr>
              <w:t>)</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19.2 (16.6-21.9)</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25,000 - 39,999$</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138</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13.0 (10.6-15.3)</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13.0 (10.8-15.3)</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40,000 - 59,999$</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13.1 (10.7-15.5)</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154</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13.0 (10.6-15.3)</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60,000$</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13.7 (11.5-15.9)</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198</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13.6 (11.4-15.7)</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School level</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Post-secondary</w:t>
            </w:r>
          </w:p>
        </w:tc>
        <w:tc>
          <w:tcPr>
            <w:tcW w:w="648" w:type="pct"/>
            <w:vMerge w:val="restart"/>
            <w:tcBorders>
              <w:top w:val="nil"/>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3.0</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84</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5.3 (4</w:t>
            </w:r>
            <w:r>
              <w:rPr>
                <w:rFonts w:ascii="Arial Narrow" w:hAnsi="Arial Narrow"/>
                <w:sz w:val="18"/>
                <w:szCs w:val="18"/>
                <w:lang w:val="en-CA"/>
              </w:rPr>
              <w:t>.0</w:t>
            </w:r>
            <w:r w:rsidRPr="00883DBD">
              <w:rPr>
                <w:rFonts w:ascii="Arial Narrow" w:hAnsi="Arial Narrow"/>
                <w:sz w:val="18"/>
                <w:szCs w:val="18"/>
                <w:lang w:val="en-CA"/>
              </w:rPr>
              <w:t>-6.5)</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91</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5.6 (4.3-6.8)</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High school completed</w:t>
            </w:r>
          </w:p>
        </w:tc>
        <w:tc>
          <w:tcPr>
            <w:tcW w:w="648" w:type="pct"/>
            <w:vMerge/>
            <w:tcBorders>
              <w:left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287</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23.8 (21.1-26.6)</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292</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23.6 (20.9-26.3)</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Some high school or less</w:t>
            </w:r>
          </w:p>
        </w:tc>
        <w:tc>
          <w:tcPr>
            <w:tcW w:w="648" w:type="pct"/>
            <w:vMerge/>
            <w:tcBorders>
              <w:left w:val="nil"/>
              <w:bottom w:val="nil"/>
              <w:right w:val="nil"/>
            </w:tcBorders>
            <w:vAlign w:val="center"/>
          </w:tcPr>
          <w:p w:rsidR="00BA6FA6" w:rsidRPr="00883DBD" w:rsidRDefault="00BA6FA6" w:rsidP="008B5170">
            <w:pPr>
              <w:rPr>
                <w:rFonts w:ascii="Arial Narrow" w:hAnsi="Arial Narrow"/>
                <w:sz w:val="18"/>
                <w:szCs w:val="18"/>
                <w:lang w:val="en-CA"/>
              </w:rPr>
            </w:pP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886</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70.9 (68</w:t>
            </w:r>
            <w:r>
              <w:rPr>
                <w:rFonts w:ascii="Arial Narrow" w:hAnsi="Arial Narrow"/>
                <w:sz w:val="18"/>
                <w:szCs w:val="18"/>
                <w:lang w:val="en-CA"/>
              </w:rPr>
              <w:t>.0</w:t>
            </w:r>
            <w:r w:rsidRPr="00883DBD">
              <w:rPr>
                <w:rFonts w:ascii="Arial Narrow" w:hAnsi="Arial Narrow"/>
                <w:sz w:val="18"/>
                <w:szCs w:val="18"/>
                <w:lang w:val="en-CA"/>
              </w:rPr>
              <w:t>-73.8)</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913</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70.9 (68</w:t>
            </w:r>
            <w:r>
              <w:rPr>
                <w:rFonts w:ascii="Arial Narrow" w:hAnsi="Arial Narrow"/>
                <w:sz w:val="18"/>
                <w:szCs w:val="18"/>
                <w:lang w:val="en-CA"/>
              </w:rPr>
              <w:t>.0</w:t>
            </w:r>
            <w:r w:rsidRPr="00883DBD">
              <w:rPr>
                <w:rFonts w:ascii="Arial Narrow" w:hAnsi="Arial Narrow"/>
                <w:sz w:val="18"/>
                <w:szCs w:val="18"/>
                <w:lang w:val="en-CA"/>
              </w:rPr>
              <w:t>-73.7)</w:t>
            </w:r>
          </w:p>
        </w:tc>
      </w:tr>
      <w:tr w:rsidR="00BA6FA6" w:rsidRPr="00883DBD" w:rsidTr="008B5170">
        <w:trPr>
          <w:trHeight w:val="227"/>
        </w:trPr>
        <w:tc>
          <w:tcPr>
            <w:tcW w:w="1757"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Traditional activities: in the last year</w:t>
            </w:r>
          </w:p>
        </w:tc>
        <w:tc>
          <w:tcPr>
            <w:tcW w:w="648"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w:t>
            </w:r>
          </w:p>
        </w:tc>
        <w:tc>
          <w:tcPr>
            <w:tcW w:w="406"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1163</w:t>
            </w:r>
          </w:p>
        </w:tc>
        <w:tc>
          <w:tcPr>
            <w:tcW w:w="890"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89.5 (87.5-91.4)</w:t>
            </w:r>
          </w:p>
        </w:tc>
        <w:tc>
          <w:tcPr>
            <w:tcW w:w="445"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1167</w:t>
            </w:r>
          </w:p>
        </w:tc>
        <w:tc>
          <w:tcPr>
            <w:tcW w:w="854"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89.4 (87.5-91.4)</w:t>
            </w:r>
          </w:p>
        </w:tc>
      </w:tr>
      <w:tr w:rsidR="00BA6FA6" w:rsidRPr="00883DBD" w:rsidTr="008B5170">
        <w:trPr>
          <w:trHeight w:val="227"/>
        </w:trPr>
        <w:tc>
          <w:tcPr>
            <w:tcW w:w="1757"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Going on the land: often</w:t>
            </w:r>
          </w:p>
        </w:tc>
        <w:tc>
          <w:tcPr>
            <w:tcW w:w="648"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w:t>
            </w:r>
          </w:p>
        </w:tc>
        <w:tc>
          <w:tcPr>
            <w:tcW w:w="406"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548</w:t>
            </w:r>
          </w:p>
        </w:tc>
        <w:tc>
          <w:tcPr>
            <w:tcW w:w="890"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43.6 (40.5-46.7)</w:t>
            </w:r>
          </w:p>
        </w:tc>
        <w:tc>
          <w:tcPr>
            <w:tcW w:w="445"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550</w:t>
            </w:r>
          </w:p>
        </w:tc>
        <w:tc>
          <w:tcPr>
            <w:tcW w:w="854"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43.6 (40.4-46.7)</w:t>
            </w:r>
          </w:p>
        </w:tc>
      </w:tr>
    </w:tbl>
    <w:p w:rsidR="00BA6FA6" w:rsidRPr="002821F2" w:rsidRDefault="00BA6FA6" w:rsidP="00BA6FA6">
      <w:pPr>
        <w:jc w:val="both"/>
        <w:rPr>
          <w:rFonts w:ascii="Arial Narrow" w:hAnsi="Arial Narrow"/>
          <w:sz w:val="18"/>
          <w:szCs w:val="18"/>
          <w:lang w:val="en-CA"/>
        </w:rPr>
        <w:sectPr w:rsidR="00BA6FA6" w:rsidRPr="002821F2" w:rsidSect="008B5170">
          <w:type w:val="continuous"/>
          <w:pgSz w:w="12240" w:h="15840"/>
          <w:pgMar w:top="851" w:right="851" w:bottom="851" w:left="851" w:header="709" w:footer="709" w:gutter="0"/>
          <w:cols w:space="708"/>
          <w:docGrid w:linePitch="360"/>
        </w:sectPr>
      </w:pPr>
      <w:r w:rsidRPr="002821F2">
        <w:rPr>
          <w:rFonts w:ascii="Arial Narrow" w:hAnsi="Arial Narrow"/>
          <w:sz w:val="18"/>
          <w:szCs w:val="18"/>
          <w:lang w:val="en-CA"/>
        </w:rPr>
        <w:t xml:space="preserve">Numbers (N) are rounded and unweighted to represent the sample while proportions (%) are weighted to represent Nunavik’s population. </w:t>
      </w:r>
    </w:p>
    <w:p w:rsidR="00BA6FA6" w:rsidRPr="00883DBD" w:rsidRDefault="00BA6FA6" w:rsidP="00BA6FA6">
      <w:pPr>
        <w:pStyle w:val="Lgende"/>
        <w:rPr>
          <w:rFonts w:ascii="Arial Narrow" w:hAnsi="Arial Narrow"/>
          <w:b w:val="0"/>
          <w:iCs w:val="0"/>
          <w:lang w:val="en-CA"/>
        </w:rPr>
      </w:pPr>
      <w:bookmarkStart w:id="4" w:name="_Toc62418699"/>
      <w:r w:rsidRPr="00883DBD">
        <w:rPr>
          <w:rFonts w:ascii="Arial Narrow" w:hAnsi="Arial Narrow"/>
          <w:b w:val="0"/>
          <w:iCs w:val="0"/>
          <w:lang w:val="en-US"/>
        </w:rPr>
        <w:lastRenderedPageBreak/>
        <w:t xml:space="preserve">Table </w:t>
      </w:r>
      <w:r>
        <w:rPr>
          <w:rFonts w:ascii="Arial Narrow" w:hAnsi="Arial Narrow"/>
          <w:b w:val="0"/>
          <w:iCs w:val="0"/>
          <w:lang w:val="en-US"/>
        </w:rPr>
        <w:t>C2.</w:t>
      </w:r>
      <w:r w:rsidRPr="00883DBD">
        <w:rPr>
          <w:rFonts w:ascii="Arial Narrow" w:hAnsi="Arial Narrow"/>
          <w:b w:val="0"/>
          <w:iCs w:val="0"/>
          <w:lang w:val="en-US"/>
        </w:rPr>
        <w:t xml:space="preserve"> Age/sex-adjusted logistic models for wheezing, </w:t>
      </w:r>
      <w:bookmarkEnd w:id="4"/>
      <w:r>
        <w:rPr>
          <w:rFonts w:ascii="Arial Narrow" w:hAnsi="Arial Narrow"/>
          <w:b w:val="0"/>
          <w:iCs w:val="0"/>
          <w:lang w:val="en-US"/>
        </w:rPr>
        <w:t>p</w:t>
      </w:r>
      <w:r w:rsidRPr="009A46AD">
        <w:rPr>
          <w:rFonts w:ascii="Arial Narrow" w:hAnsi="Arial Narrow"/>
          <w:b w:val="0"/>
          <w:iCs w:val="0"/>
          <w:lang w:val="en-US"/>
        </w:rPr>
        <w:t>opulation of Nunavik aged 16 and over, 2017</w:t>
      </w:r>
    </w:p>
    <w:tbl>
      <w:tblPr>
        <w:tblW w:w="4462" w:type="pct"/>
        <w:tblCellMar>
          <w:left w:w="70" w:type="dxa"/>
          <w:right w:w="70" w:type="dxa"/>
        </w:tblCellMar>
        <w:tblLook w:val="04A0" w:firstRow="1" w:lastRow="0" w:firstColumn="1" w:lastColumn="0" w:noHBand="0" w:noVBand="1"/>
      </w:tblPr>
      <w:tblGrid>
        <w:gridCol w:w="3119"/>
        <w:gridCol w:w="2127"/>
        <w:gridCol w:w="1845"/>
        <w:gridCol w:w="2127"/>
        <w:gridCol w:w="1842"/>
        <w:gridCol w:w="1557"/>
      </w:tblGrid>
      <w:tr w:rsidR="00BA6FA6" w:rsidRPr="00883DBD" w:rsidTr="008B5170">
        <w:trPr>
          <w:trHeight w:val="227"/>
        </w:trPr>
        <w:tc>
          <w:tcPr>
            <w:tcW w:w="1236" w:type="pct"/>
            <w:tcBorders>
              <w:top w:val="single" w:sz="24" w:space="0" w:color="auto"/>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843" w:type="pct"/>
            <w:tcBorders>
              <w:top w:val="single" w:sz="24"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Total population (N = 1,258)</w:t>
            </w:r>
          </w:p>
        </w:tc>
        <w:tc>
          <w:tcPr>
            <w:tcW w:w="731" w:type="pct"/>
            <w:tcBorders>
              <w:top w:val="single" w:sz="24"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16-34 years old (N = 608)</w:t>
            </w:r>
          </w:p>
        </w:tc>
        <w:tc>
          <w:tcPr>
            <w:tcW w:w="843" w:type="pct"/>
            <w:tcBorders>
              <w:top w:val="single" w:sz="24"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35 years and older (N = 650)</w:t>
            </w:r>
          </w:p>
        </w:tc>
        <w:tc>
          <w:tcPr>
            <w:tcW w:w="730" w:type="pct"/>
            <w:tcBorders>
              <w:top w:val="single" w:sz="24"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Men (N = 439)</w:t>
            </w:r>
          </w:p>
        </w:tc>
        <w:tc>
          <w:tcPr>
            <w:tcW w:w="618" w:type="pct"/>
            <w:tcBorders>
              <w:top w:val="single" w:sz="24"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Women (N = 819)</w:t>
            </w:r>
          </w:p>
        </w:tc>
      </w:tr>
      <w:tr w:rsidR="00BA6FA6" w:rsidRPr="00883DBD" w:rsidTr="008B5170">
        <w:trPr>
          <w:trHeight w:val="51"/>
        </w:trPr>
        <w:tc>
          <w:tcPr>
            <w:tcW w:w="1236" w:type="pct"/>
            <w:tcBorders>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843"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731"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843"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730"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618"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r>
      <w:tr w:rsidR="00BA6FA6" w:rsidRPr="00883DBD" w:rsidTr="008B5170">
        <w:trPr>
          <w:trHeight w:val="227"/>
        </w:trPr>
        <w:tc>
          <w:tcPr>
            <w:tcW w:w="1236" w:type="pct"/>
            <w:tcBorders>
              <w:top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Sex: men (vs. women)</w:t>
            </w:r>
          </w:p>
        </w:tc>
        <w:tc>
          <w:tcPr>
            <w:tcW w:w="843"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1.09 (0.82-1.45)</w:t>
            </w:r>
          </w:p>
        </w:tc>
        <w:tc>
          <w:tcPr>
            <w:tcW w:w="731"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1.14 (0.75-1.73)</w:t>
            </w:r>
          </w:p>
        </w:tc>
        <w:tc>
          <w:tcPr>
            <w:tcW w:w="843"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1.05 (0.71-1.54)</w:t>
            </w:r>
          </w:p>
        </w:tc>
        <w:tc>
          <w:tcPr>
            <w:tcW w:w="730"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618"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Tobacco smoking</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r>
      <w:tr w:rsidR="00BA6FA6" w:rsidRPr="00883DBD" w:rsidTr="008B5170">
        <w:trPr>
          <w:trHeight w:val="227"/>
        </w:trPr>
        <w:tc>
          <w:tcPr>
            <w:tcW w:w="1236" w:type="pct"/>
            <w:shd w:val="clear" w:color="000000" w:fill="FFFFFF"/>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Never</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c>
          <w:tcPr>
            <w:tcW w:w="731"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0.04 (0.00-0.</w:t>
            </w:r>
            <w:proofErr w:type="gramStart"/>
            <w:r w:rsidRPr="00401CCB">
              <w:rPr>
                <w:rFonts w:ascii="Arial Narrow" w:hAnsi="Arial Narrow"/>
                <w:sz w:val="18"/>
                <w:szCs w:val="18"/>
                <w:lang w:val="en-CA"/>
              </w:rPr>
              <w:t>33)*</w:t>
            </w:r>
            <w:proofErr w:type="gram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Former</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2.56 (1.30-5.</w:t>
            </w:r>
            <w:proofErr w:type="gramStart"/>
            <w:r w:rsidRPr="00401CCB">
              <w:rPr>
                <w:rFonts w:ascii="Arial Narrow" w:hAnsi="Arial Narrow"/>
                <w:sz w:val="18"/>
                <w:szCs w:val="18"/>
                <w:lang w:val="en-CA"/>
              </w:rPr>
              <w:t>03)*</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1.67 (0.76-3.66)</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1.20 (0.58-2.51)</w:t>
            </w:r>
          </w:p>
        </w:tc>
        <w:tc>
          <w:tcPr>
            <w:tcW w:w="730"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3.22 (1.22-8.</w:t>
            </w:r>
            <w:proofErr w:type="gramStart"/>
            <w:r w:rsidRPr="00401CCB">
              <w:rPr>
                <w:rFonts w:ascii="Arial Narrow" w:hAnsi="Arial Narrow"/>
                <w:sz w:val="18"/>
                <w:szCs w:val="18"/>
                <w:lang w:val="en-CA"/>
              </w:rPr>
              <w:t>53)*</w:t>
            </w:r>
            <w:proofErr w:type="gramEnd"/>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1.99 (0.76-5.23)</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Current, &lt; 15 pack year</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1.84 (1.06-3.</w:t>
            </w:r>
            <w:proofErr w:type="gramStart"/>
            <w:r w:rsidRPr="00401CCB">
              <w:rPr>
                <w:rFonts w:ascii="Arial Narrow" w:hAnsi="Arial Narrow"/>
                <w:sz w:val="18"/>
                <w:szCs w:val="18"/>
                <w:lang w:val="en-CA"/>
              </w:rPr>
              <w:t>19)*</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proofErr w:type="spellStart"/>
            <w:r w:rsidRPr="00401CCB">
              <w:rPr>
                <w:rFonts w:ascii="Arial Narrow" w:hAnsi="Arial Narrow"/>
                <w:sz w:val="18"/>
                <w:szCs w:val="18"/>
                <w:lang w:val="en-CA"/>
              </w:rPr>
              <w:t>ref</w:t>
            </w:r>
            <w:r w:rsidRPr="00401CCB">
              <w:rPr>
                <w:rFonts w:ascii="Arial Narrow" w:hAnsi="Arial Narrow"/>
                <w:sz w:val="18"/>
                <w:szCs w:val="18"/>
                <w:vertAlign w:val="superscript"/>
                <w:lang w:val="en-CA"/>
              </w:rPr>
              <w:t>A</w:t>
            </w:r>
            <w:proofErr w:type="spell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0.95 (0.49-1.86)</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1.68 (0.8-3.510)</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2.03 (0.86-4.76)</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Current, </w:t>
            </w:r>
            <w:r w:rsidRPr="00401CCB">
              <w:rPr>
                <w:rFonts w:ascii="Arial Narrow" w:hAnsi="Arial Narrow"/>
                <w:sz w:val="18"/>
                <w:szCs w:val="18"/>
                <w:lang w:val="en-CA"/>
              </w:rPr>
              <w:sym w:font="Symbol" w:char="F0B3"/>
            </w:r>
            <w:r w:rsidRPr="00401CCB">
              <w:rPr>
                <w:rFonts w:ascii="Arial Narrow" w:hAnsi="Arial Narrow"/>
                <w:sz w:val="18"/>
                <w:szCs w:val="18"/>
                <w:lang w:val="en-CA"/>
              </w:rPr>
              <w:t>15 pack year</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3.26 (1.74-6.</w:t>
            </w:r>
            <w:proofErr w:type="gramStart"/>
            <w:r w:rsidRPr="00401CCB">
              <w:rPr>
                <w:rFonts w:ascii="Arial Narrow" w:hAnsi="Arial Narrow"/>
                <w:sz w:val="18"/>
                <w:szCs w:val="18"/>
                <w:lang w:val="en-CA"/>
              </w:rPr>
              <w:t>10)*</w:t>
            </w:r>
            <w:proofErr w:type="gramEnd"/>
          </w:p>
        </w:tc>
        <w:tc>
          <w:tcPr>
            <w:tcW w:w="731"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3.68 (1.41-9.</w:t>
            </w:r>
            <w:proofErr w:type="gramStart"/>
            <w:r w:rsidRPr="00401CCB">
              <w:rPr>
                <w:rFonts w:ascii="Arial Narrow" w:hAnsi="Arial Narrow"/>
                <w:sz w:val="18"/>
                <w:szCs w:val="18"/>
                <w:lang w:val="en-CA"/>
              </w:rPr>
              <w:t>64)*</w:t>
            </w:r>
            <w:proofErr w:type="gram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1.45 (0.77-2.74)</w:t>
            </w:r>
          </w:p>
        </w:tc>
        <w:tc>
          <w:tcPr>
            <w:tcW w:w="730"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2.97 (1.25-7.</w:t>
            </w:r>
            <w:proofErr w:type="gramStart"/>
            <w:r w:rsidRPr="00401CCB">
              <w:rPr>
                <w:rFonts w:ascii="Arial Narrow" w:hAnsi="Arial Narrow"/>
                <w:sz w:val="18"/>
                <w:szCs w:val="18"/>
                <w:lang w:val="en-CA"/>
              </w:rPr>
              <w:t>07)*</w:t>
            </w:r>
            <w:proofErr w:type="gramEnd"/>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3.82 (1.50-9.</w:t>
            </w:r>
            <w:proofErr w:type="gramStart"/>
            <w:r w:rsidRPr="00401CCB">
              <w:rPr>
                <w:rFonts w:ascii="Arial Narrow" w:hAnsi="Arial Narrow"/>
                <w:sz w:val="18"/>
                <w:szCs w:val="18"/>
                <w:lang w:val="en-CA"/>
              </w:rPr>
              <w:t>75)*</w:t>
            </w:r>
            <w:proofErr w:type="gramEnd"/>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Recreational solvent: ever, at least once</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1.52 (1.09-2.</w:t>
            </w:r>
            <w:proofErr w:type="gramStart"/>
            <w:r w:rsidRPr="00401CCB">
              <w:rPr>
                <w:rFonts w:ascii="Arial Narrow" w:hAnsi="Arial Narrow"/>
                <w:sz w:val="18"/>
                <w:szCs w:val="18"/>
                <w:lang w:val="en-CA"/>
              </w:rPr>
              <w:t>12)*</w:t>
            </w:r>
            <w:proofErr w:type="gramEnd"/>
          </w:p>
        </w:tc>
        <w:tc>
          <w:tcPr>
            <w:tcW w:w="731"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3.01 (1.85-4.</w:t>
            </w:r>
            <w:proofErr w:type="gramStart"/>
            <w:r w:rsidRPr="00401CCB">
              <w:rPr>
                <w:rFonts w:ascii="Arial Narrow" w:hAnsi="Arial Narrow"/>
                <w:sz w:val="18"/>
                <w:szCs w:val="18"/>
                <w:lang w:val="en-CA"/>
              </w:rPr>
              <w:t>91)*</w:t>
            </w:r>
            <w:proofErr w:type="gram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0.86 (0.55-1.33)</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1.32 (0.79-2.21)</w:t>
            </w:r>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1.84 (1.24-2.</w:t>
            </w:r>
            <w:proofErr w:type="gramStart"/>
            <w:r w:rsidRPr="00401CCB">
              <w:rPr>
                <w:rFonts w:ascii="Arial Narrow" w:hAnsi="Arial Narrow"/>
                <w:sz w:val="18"/>
                <w:szCs w:val="18"/>
                <w:lang w:val="en-CA"/>
              </w:rPr>
              <w:t>71)*</w:t>
            </w:r>
            <w:proofErr w:type="gramEnd"/>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Marijuana use: daily/regular (&gt; once/month)</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1.22 (0.90-1.64)</w:t>
            </w:r>
          </w:p>
        </w:tc>
        <w:tc>
          <w:tcPr>
            <w:tcW w:w="731"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1.62 (1.04-2.</w:t>
            </w:r>
            <w:proofErr w:type="gramStart"/>
            <w:r w:rsidRPr="00401CCB">
              <w:rPr>
                <w:rFonts w:ascii="Arial Narrow" w:hAnsi="Arial Narrow"/>
                <w:sz w:val="18"/>
                <w:szCs w:val="18"/>
                <w:lang w:val="en-CA"/>
              </w:rPr>
              <w:t>54)*</w:t>
            </w:r>
            <w:proofErr w:type="gram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0.91 (0.61-1.37)</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1.05 (0.66-1.67)</w:t>
            </w:r>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1.44 (1.01-2.</w:t>
            </w:r>
            <w:proofErr w:type="gramStart"/>
            <w:r w:rsidRPr="00401CCB">
              <w:rPr>
                <w:rFonts w:ascii="Arial Narrow" w:hAnsi="Arial Narrow"/>
                <w:sz w:val="18"/>
                <w:szCs w:val="18"/>
                <w:lang w:val="en-CA"/>
              </w:rPr>
              <w:t>04)*</w:t>
            </w:r>
            <w:proofErr w:type="gramEnd"/>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Second-hand smoke exposure: almost daily</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1.34 (0.99-1.82)</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1.41 (0.89-2.23)</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1.28 (0.85-1.93)</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1.38 (0.86-2.22)</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1.31 (0.91-1.88)</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Body mass index (</w:t>
            </w:r>
            <w:proofErr w:type="gramStart"/>
            <w:r w:rsidRPr="00401CCB">
              <w:rPr>
                <w:rFonts w:ascii="Arial Narrow" w:hAnsi="Arial Narrow"/>
                <w:sz w:val="18"/>
                <w:szCs w:val="18"/>
                <w:lang w:val="en-CA"/>
              </w:rPr>
              <w:t>ref :</w:t>
            </w:r>
            <w:proofErr w:type="gramEnd"/>
            <w:r w:rsidRPr="00401CCB">
              <w:rPr>
                <w:rFonts w:ascii="Arial Narrow" w:hAnsi="Arial Narrow"/>
                <w:sz w:val="18"/>
                <w:szCs w:val="18"/>
                <w:lang w:val="en-CA"/>
              </w:rPr>
              <w:t xml:space="preserve"> 18.5-24.9)</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&lt; 18,5 (underweight)</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1.76 (0.70-4.44)</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1.38 (0.34-5.56)</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2.27 (0.61-8.40)</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0.95 (0.09-9.63)</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2.09 (0.80-5.47)</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25-30 (overweight)</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1.28 (0.87-1.88)</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1.52 (0.87-2.65)</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1.06 (0.63-1.80)</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1.43 (0.79-2.59)</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1.12 (0.71-1.76)</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30 (obesity)</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1.50 (1.04-2.</w:t>
            </w:r>
            <w:proofErr w:type="gramStart"/>
            <w:r w:rsidRPr="00401CCB">
              <w:rPr>
                <w:rFonts w:ascii="Arial Narrow" w:hAnsi="Arial Narrow"/>
                <w:sz w:val="18"/>
                <w:szCs w:val="18"/>
                <w:lang w:val="en-CA"/>
              </w:rPr>
              <w:t>15)*</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1.18 (0.67-2.07)</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1.74 (1.08-2.</w:t>
            </w:r>
            <w:proofErr w:type="gramStart"/>
            <w:r w:rsidRPr="00401CCB">
              <w:rPr>
                <w:rFonts w:ascii="Arial Narrow" w:hAnsi="Arial Narrow"/>
                <w:sz w:val="18"/>
                <w:szCs w:val="18"/>
                <w:lang w:val="en-CA"/>
              </w:rPr>
              <w:t>82)*</w:t>
            </w:r>
            <w:proofErr w:type="gramEnd"/>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1.64 (0.92-2.91)</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1.34 (0.87-2.06)</w:t>
            </w:r>
          </w:p>
        </w:tc>
      </w:tr>
      <w:tr w:rsidR="00BA6FA6" w:rsidRPr="002022E9" w:rsidTr="008B5170">
        <w:trPr>
          <w:trHeight w:val="227"/>
        </w:trPr>
        <w:tc>
          <w:tcPr>
            <w:tcW w:w="2079" w:type="pct"/>
            <w:gridSpan w:val="2"/>
            <w:shd w:val="clear" w:color="000000" w:fill="FFFFFF"/>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Marine mammals &amp; fish (</w:t>
            </w:r>
            <w:proofErr w:type="gramStart"/>
            <w:r w:rsidRPr="00401CCB">
              <w:rPr>
                <w:rFonts w:ascii="Arial Narrow" w:hAnsi="Arial Narrow"/>
                <w:sz w:val="18"/>
                <w:szCs w:val="18"/>
                <w:lang w:val="en-CA"/>
              </w:rPr>
              <w:t>ref :</w:t>
            </w:r>
            <w:proofErr w:type="gramEnd"/>
            <w:r w:rsidRPr="00401CCB">
              <w:rPr>
                <w:rFonts w:ascii="Arial Narrow" w:hAnsi="Arial Narrow"/>
                <w:sz w:val="18"/>
                <w:szCs w:val="18"/>
                <w:lang w:val="en-CA"/>
              </w:rPr>
              <w:t xml:space="preserve"> &lt; 3 times/week)</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3-7 times/week</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1.34 (0.91-1.98)</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1.70 (0.98-2.96)</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1.04 (0.61-1.79)</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1.33 (0.69-2.56)</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1.37 (0.87-2.15)</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7 times/week</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1.75 (1.22-2.</w:t>
            </w:r>
            <w:proofErr w:type="gramStart"/>
            <w:r w:rsidRPr="00401CCB">
              <w:rPr>
                <w:rFonts w:ascii="Arial Narrow" w:hAnsi="Arial Narrow"/>
                <w:sz w:val="18"/>
                <w:szCs w:val="18"/>
                <w:lang w:val="en-CA"/>
              </w:rPr>
              <w:t>51)*</w:t>
            </w:r>
            <w:proofErr w:type="gramEnd"/>
          </w:p>
        </w:tc>
        <w:tc>
          <w:tcPr>
            <w:tcW w:w="731"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2.01 (1.17-3.</w:t>
            </w:r>
            <w:proofErr w:type="gramStart"/>
            <w:r w:rsidRPr="00401CCB">
              <w:rPr>
                <w:rFonts w:ascii="Arial Narrow" w:hAnsi="Arial Narrow"/>
                <w:sz w:val="18"/>
                <w:szCs w:val="18"/>
                <w:lang w:val="en-CA"/>
              </w:rPr>
              <w:t>46)*</w:t>
            </w:r>
            <w:proofErr w:type="gram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1.56 (0.96-2.54)</w:t>
            </w:r>
          </w:p>
        </w:tc>
        <w:tc>
          <w:tcPr>
            <w:tcW w:w="730"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2.09 (1.16-3.</w:t>
            </w:r>
            <w:proofErr w:type="gramStart"/>
            <w:r w:rsidRPr="00401CCB">
              <w:rPr>
                <w:rFonts w:ascii="Arial Narrow" w:hAnsi="Arial Narrow"/>
                <w:sz w:val="18"/>
                <w:szCs w:val="18"/>
                <w:lang w:val="en-CA"/>
              </w:rPr>
              <w:t>77)*</w:t>
            </w:r>
            <w:proofErr w:type="gramEnd"/>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1.46 (0.94-2.25)</w:t>
            </w:r>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Fruits/Vegetables: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5 times/day</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1.55 (1.05-2.</w:t>
            </w:r>
            <w:proofErr w:type="gramStart"/>
            <w:r w:rsidRPr="00401CCB">
              <w:rPr>
                <w:rFonts w:ascii="Arial Narrow" w:hAnsi="Arial Narrow"/>
                <w:sz w:val="18"/>
                <w:szCs w:val="18"/>
                <w:lang w:val="en-CA"/>
              </w:rPr>
              <w:t>29)*</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1.11 (0.64-1.92)</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2.10 (1.21-3.</w:t>
            </w:r>
            <w:proofErr w:type="gramStart"/>
            <w:r w:rsidRPr="00401CCB">
              <w:rPr>
                <w:rFonts w:ascii="Arial Narrow" w:hAnsi="Arial Narrow"/>
                <w:sz w:val="18"/>
                <w:szCs w:val="18"/>
                <w:lang w:val="en-CA"/>
              </w:rPr>
              <w:t>64)*</w:t>
            </w:r>
            <w:proofErr w:type="gramEnd"/>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1.43 (0.72-2.86)</w:t>
            </w:r>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1.67 (1.07-2.</w:t>
            </w:r>
            <w:proofErr w:type="gramStart"/>
            <w:r w:rsidRPr="00401CCB">
              <w:rPr>
                <w:rFonts w:ascii="Arial Narrow" w:hAnsi="Arial Narrow"/>
                <w:sz w:val="18"/>
                <w:szCs w:val="18"/>
                <w:lang w:val="en-CA"/>
              </w:rPr>
              <w:t>61)*</w:t>
            </w:r>
            <w:proofErr w:type="gramEnd"/>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Vitamin D: sufficient blood level</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0.84 (0.59-1.21)</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1.10 (0.70-1.72)</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0.55 (0.32-0.</w:t>
            </w:r>
            <w:proofErr w:type="gramStart"/>
            <w:r w:rsidRPr="00401CCB">
              <w:rPr>
                <w:rFonts w:ascii="Arial Narrow" w:hAnsi="Arial Narrow"/>
                <w:sz w:val="18"/>
                <w:szCs w:val="18"/>
                <w:lang w:val="en-CA"/>
              </w:rPr>
              <w:t>94)*</w:t>
            </w:r>
            <w:proofErr w:type="gramEnd"/>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0.97 (0.55-1.71)</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0.70 (0.47-1.06)</w:t>
            </w:r>
          </w:p>
        </w:tc>
      </w:tr>
      <w:tr w:rsidR="00BA6FA6" w:rsidRPr="00883DBD" w:rsidTr="008B5170">
        <w:trPr>
          <w:trHeight w:val="227"/>
        </w:trPr>
        <w:tc>
          <w:tcPr>
            <w:tcW w:w="1236"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Respiratory infection during childhood</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1.63 (0.95-2.82)</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0.97 (0.31-3.08)</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1.94 (1.04-3.</w:t>
            </w:r>
            <w:proofErr w:type="gramStart"/>
            <w:r w:rsidRPr="00401CCB">
              <w:rPr>
                <w:rFonts w:ascii="Arial Narrow" w:hAnsi="Arial Narrow"/>
                <w:sz w:val="18"/>
                <w:szCs w:val="18"/>
                <w:lang w:val="en-CA"/>
              </w:rPr>
              <w:t>62)*</w:t>
            </w:r>
            <w:proofErr w:type="gramEnd"/>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1.23 (0.48-3.16)</w:t>
            </w:r>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2.02 (1.08-3.</w:t>
            </w:r>
            <w:proofErr w:type="gramStart"/>
            <w:r w:rsidRPr="00401CCB">
              <w:rPr>
                <w:rFonts w:ascii="Arial Narrow" w:hAnsi="Arial Narrow"/>
                <w:sz w:val="18"/>
                <w:szCs w:val="18"/>
                <w:lang w:val="en-CA"/>
              </w:rPr>
              <w:t>78)*</w:t>
            </w:r>
            <w:proofErr w:type="gramEnd"/>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Allergic sensitization to dogs</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2.50 (1.14-5.</w:t>
            </w:r>
            <w:proofErr w:type="gramStart"/>
            <w:r w:rsidRPr="00401CCB">
              <w:rPr>
                <w:rFonts w:ascii="Arial Narrow" w:hAnsi="Arial Narrow"/>
                <w:sz w:val="18"/>
                <w:szCs w:val="18"/>
                <w:lang w:val="en-CA"/>
              </w:rPr>
              <w:t>53)*</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2.37 (0.77-7.33)</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2.71 (0.92-7.96)</w:t>
            </w:r>
          </w:p>
        </w:tc>
        <w:tc>
          <w:tcPr>
            <w:tcW w:w="730"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4.64 (1.08-19.</w:t>
            </w:r>
            <w:proofErr w:type="gramStart"/>
            <w:r w:rsidRPr="00401CCB">
              <w:rPr>
                <w:rFonts w:ascii="Arial Narrow" w:hAnsi="Arial Narrow"/>
                <w:sz w:val="18"/>
                <w:szCs w:val="18"/>
                <w:lang w:val="en-CA"/>
              </w:rPr>
              <w:t>93)*</w:t>
            </w:r>
            <w:proofErr w:type="gramEnd"/>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1.40 (0.56-3.50)</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High blood total </w:t>
            </w:r>
            <w:proofErr w:type="spellStart"/>
            <w:r w:rsidRPr="00401CCB">
              <w:rPr>
                <w:rFonts w:ascii="Arial Narrow" w:hAnsi="Arial Narrow"/>
                <w:sz w:val="18"/>
                <w:szCs w:val="18"/>
                <w:lang w:val="en-CA"/>
              </w:rPr>
              <w:t>IgE</w:t>
            </w:r>
            <w:proofErr w:type="spell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1.15 (0.83-1.59)</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0.91 (0.53-1.57)</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1.36 (0.90-2.07)</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1.05 (0.62-1.75)</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1.29 (0.88-1.90)</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Housing crowding (&gt; 1 person-per-room)</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0.54 (0.38-0.</w:t>
            </w:r>
            <w:proofErr w:type="gramStart"/>
            <w:r w:rsidRPr="00401CCB">
              <w:rPr>
                <w:rFonts w:ascii="Arial Narrow" w:hAnsi="Arial Narrow"/>
                <w:sz w:val="18"/>
                <w:szCs w:val="18"/>
                <w:lang w:val="en-CA"/>
              </w:rPr>
              <w:t>77)*</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0.63 (0.39-1.00)</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0.44 (0.27-0.</w:t>
            </w:r>
            <w:proofErr w:type="gramStart"/>
            <w:r w:rsidRPr="00401CCB">
              <w:rPr>
                <w:rFonts w:ascii="Arial Narrow" w:hAnsi="Arial Narrow"/>
                <w:sz w:val="18"/>
                <w:szCs w:val="18"/>
                <w:lang w:val="en-CA"/>
              </w:rPr>
              <w:t>74)*</w:t>
            </w:r>
            <w:proofErr w:type="gramEnd"/>
          </w:p>
        </w:tc>
        <w:tc>
          <w:tcPr>
            <w:tcW w:w="730"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0.60 (0.35-1.</w:t>
            </w:r>
            <w:proofErr w:type="gramStart"/>
            <w:r w:rsidRPr="00401CCB">
              <w:rPr>
                <w:rFonts w:ascii="Arial Narrow" w:hAnsi="Arial Narrow"/>
                <w:sz w:val="18"/>
                <w:szCs w:val="18"/>
                <w:lang w:val="en-CA"/>
              </w:rPr>
              <w:t>05)*</w:t>
            </w:r>
            <w:proofErr w:type="gramEnd"/>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0.48 (0.32-0.</w:t>
            </w:r>
            <w:proofErr w:type="gramStart"/>
            <w:r w:rsidRPr="00401CCB">
              <w:rPr>
                <w:rFonts w:ascii="Arial Narrow" w:hAnsi="Arial Narrow"/>
                <w:sz w:val="18"/>
                <w:szCs w:val="18"/>
                <w:lang w:val="en-CA"/>
              </w:rPr>
              <w:t>72)*</w:t>
            </w:r>
            <w:proofErr w:type="gramEnd"/>
          </w:p>
        </w:tc>
      </w:tr>
      <w:tr w:rsidR="00BA6FA6" w:rsidRPr="00883DBD" w:rsidTr="008B5170">
        <w:trPr>
          <w:trHeight w:val="227"/>
        </w:trPr>
        <w:tc>
          <w:tcPr>
            <w:tcW w:w="1236" w:type="pct"/>
            <w:tcBorders>
              <w:bottom w:val="single" w:sz="18" w:space="0" w:color="auto"/>
            </w:tcBorders>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Housing in need of major repairs</w:t>
            </w:r>
          </w:p>
        </w:tc>
        <w:tc>
          <w:tcPr>
            <w:tcW w:w="843"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1.29 (0.89-1.85)</w:t>
            </w:r>
          </w:p>
        </w:tc>
        <w:tc>
          <w:tcPr>
            <w:tcW w:w="731"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1.20 (0.69-2.10)</w:t>
            </w:r>
          </w:p>
        </w:tc>
        <w:tc>
          <w:tcPr>
            <w:tcW w:w="843"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1.36 (0.85-2.19)</w:t>
            </w:r>
          </w:p>
        </w:tc>
        <w:tc>
          <w:tcPr>
            <w:tcW w:w="730"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0.93 (0.51-1.69)</w:t>
            </w:r>
          </w:p>
        </w:tc>
        <w:tc>
          <w:tcPr>
            <w:tcW w:w="618" w:type="pct"/>
            <w:tcBorders>
              <w:bottom w:val="single" w:sz="18" w:space="0" w:color="auto"/>
            </w:tcBorders>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1.84 (1.22-2.</w:t>
            </w:r>
            <w:proofErr w:type="gramStart"/>
            <w:r w:rsidRPr="00401CCB">
              <w:rPr>
                <w:rFonts w:ascii="Arial Narrow" w:hAnsi="Arial Narrow"/>
                <w:sz w:val="18"/>
                <w:szCs w:val="18"/>
                <w:lang w:val="en-CA"/>
              </w:rPr>
              <w:t>79)*</w:t>
            </w:r>
            <w:proofErr w:type="gramEnd"/>
          </w:p>
        </w:tc>
      </w:tr>
      <w:tr w:rsidR="00BA6FA6" w:rsidRPr="002022E9" w:rsidTr="008B5170">
        <w:trPr>
          <w:trHeight w:val="227"/>
        </w:trPr>
        <w:tc>
          <w:tcPr>
            <w:tcW w:w="1236" w:type="pct"/>
            <w:tcBorders>
              <w:top w:val="single" w:sz="18" w:space="0" w:color="auto"/>
            </w:tcBorders>
            <w:shd w:val="clear" w:color="000000" w:fill="FFFFFF"/>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Food security (ref: severely food insecure)</w:t>
            </w:r>
          </w:p>
        </w:tc>
        <w:tc>
          <w:tcPr>
            <w:tcW w:w="843"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1"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843"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0"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618" w:type="pct"/>
            <w:tcBorders>
              <w:top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Food secure</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0.55 (0.37-0.</w:t>
            </w:r>
            <w:proofErr w:type="gramStart"/>
            <w:r w:rsidRPr="00401CCB">
              <w:rPr>
                <w:rFonts w:ascii="Arial Narrow" w:hAnsi="Arial Narrow"/>
                <w:sz w:val="18"/>
                <w:szCs w:val="18"/>
                <w:lang w:val="en-CA"/>
              </w:rPr>
              <w:t>84)*</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0.65 (0.34-1.23)</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0.47 (0.27-0.</w:t>
            </w:r>
            <w:proofErr w:type="gramStart"/>
            <w:r w:rsidRPr="00401CCB">
              <w:rPr>
                <w:rFonts w:ascii="Arial Narrow" w:hAnsi="Arial Narrow"/>
                <w:sz w:val="18"/>
                <w:szCs w:val="18"/>
                <w:lang w:val="en-CA"/>
              </w:rPr>
              <w:t>82)*</w:t>
            </w:r>
            <w:proofErr w:type="gramEnd"/>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0.65 (0.34-1.25)</w:t>
            </w:r>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0.46 (0.28-0.</w:t>
            </w:r>
            <w:proofErr w:type="gramStart"/>
            <w:r w:rsidRPr="00401CCB">
              <w:rPr>
                <w:rFonts w:ascii="Arial Narrow" w:hAnsi="Arial Narrow"/>
                <w:sz w:val="18"/>
                <w:szCs w:val="18"/>
                <w:lang w:val="en-CA"/>
              </w:rPr>
              <w:t>75)*</w:t>
            </w:r>
            <w:proofErr w:type="gramEnd"/>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Moderately food insecure</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0.64 (0.43-0.</w:t>
            </w:r>
            <w:proofErr w:type="gramStart"/>
            <w:r w:rsidRPr="00401CCB">
              <w:rPr>
                <w:rFonts w:ascii="Arial Narrow" w:hAnsi="Arial Narrow"/>
                <w:sz w:val="18"/>
                <w:szCs w:val="18"/>
                <w:lang w:val="en-CA"/>
              </w:rPr>
              <w:t>94)*</w:t>
            </w:r>
            <w:proofErr w:type="gramEnd"/>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0.85 (0.48-1.49)</w:t>
            </w:r>
          </w:p>
        </w:tc>
        <w:tc>
          <w:tcPr>
            <w:tcW w:w="843"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0.48 (0.28-0.</w:t>
            </w:r>
            <w:proofErr w:type="gramStart"/>
            <w:r w:rsidRPr="00401CCB">
              <w:rPr>
                <w:rFonts w:ascii="Arial Narrow" w:hAnsi="Arial Narrow"/>
                <w:sz w:val="18"/>
                <w:szCs w:val="18"/>
                <w:lang w:val="en-CA"/>
              </w:rPr>
              <w:t>82)*</w:t>
            </w:r>
            <w:proofErr w:type="gramEnd"/>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0.70 (0.39-1.27)</w:t>
            </w:r>
          </w:p>
        </w:tc>
        <w:tc>
          <w:tcPr>
            <w:tcW w:w="618"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0.57 (0.36-0.</w:t>
            </w:r>
            <w:proofErr w:type="gramStart"/>
            <w:r w:rsidRPr="00401CCB">
              <w:rPr>
                <w:rFonts w:ascii="Arial Narrow" w:hAnsi="Arial Narrow"/>
                <w:sz w:val="18"/>
                <w:szCs w:val="18"/>
                <w:lang w:val="en-CA"/>
              </w:rPr>
              <w:t>90)*</w:t>
            </w:r>
            <w:proofErr w:type="gramEnd"/>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Personal income (ref: &lt; 15,000$)</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15,000 - 24,999$</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1.11 (0.72-1.72)</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1.16 (0.64-2.13)</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1.03 (0.56-1.89)</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1.34 (0.68-2.62)</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0.92 (0.54-1.56)</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25,000 - 39,999$</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1.07 (0.66-1.73)</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1.65 (0.85-3.21)</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0.64 (0.33-1.26)</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0.93 (0.44-1.93)</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1.32 (0.73-2.39)</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40,000 - 59,999$</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0.88 (0.50-1.54)</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0.79 (0.30-2.11)</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0.87 (0.44-1.74)</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0.97 (0.41-2.27)</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0.81 (0.40-1.63)</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60,000 $</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1.59 (1.00-2.55)</w:t>
            </w:r>
          </w:p>
        </w:tc>
        <w:tc>
          <w:tcPr>
            <w:tcW w:w="731" w:type="pct"/>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2.75 (1.06-7.</w:t>
            </w:r>
            <w:proofErr w:type="gramStart"/>
            <w:r w:rsidRPr="00401CCB">
              <w:rPr>
                <w:rFonts w:ascii="Arial Narrow" w:hAnsi="Arial Narrow"/>
                <w:sz w:val="18"/>
                <w:szCs w:val="18"/>
                <w:lang w:val="en-CA"/>
              </w:rPr>
              <w:t>15)*</w:t>
            </w:r>
            <w:proofErr w:type="gramEnd"/>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1.26 (0.73-2.17)</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2.04 (0.93-4.44)</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1.31 (0.75-2.30)</w:t>
            </w:r>
          </w:p>
        </w:tc>
      </w:tr>
      <w:tr w:rsidR="00BA6FA6" w:rsidRPr="002022E9" w:rsidTr="008B5170">
        <w:trPr>
          <w:trHeight w:val="227"/>
        </w:trPr>
        <w:tc>
          <w:tcPr>
            <w:tcW w:w="2079" w:type="pct"/>
            <w:gridSpan w:val="2"/>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School attainment (ref: high school not completed)</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Post-secondary</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1.16 (0.66-2.07)</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0.53 (0.12-2.32)</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1.31 (0.70-2.46)</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1.84 (0.58-5.79)</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0.91 (0.47-1.75)</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High school completed</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0.95 (0.67-1.34)</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0.96 (0.59-1.54)</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0.93 (0.56-1.54)</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0.69 (0.39-1.20)</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1.33 (0.88-2.00)</w:t>
            </w:r>
          </w:p>
        </w:tc>
      </w:tr>
      <w:tr w:rsidR="00BA6FA6" w:rsidRPr="00883DBD" w:rsidTr="008B5170">
        <w:trPr>
          <w:trHeight w:val="227"/>
        </w:trPr>
        <w:tc>
          <w:tcPr>
            <w:tcW w:w="1236" w:type="pct"/>
            <w:shd w:val="clear" w:color="auto" w:fill="auto"/>
            <w:vAlign w:val="center"/>
          </w:tcPr>
          <w:p w:rsidR="00BA6FA6" w:rsidRPr="00401CCB" w:rsidRDefault="00BA6FA6" w:rsidP="008B5170">
            <w:pPr>
              <w:rPr>
                <w:rFonts w:ascii="Arial Narrow" w:hAnsi="Arial Narrow"/>
                <w:sz w:val="18"/>
                <w:szCs w:val="18"/>
                <w:lang w:val="en-CA"/>
              </w:rPr>
            </w:pPr>
            <w:bookmarkStart w:id="5" w:name="OLE_LINK1"/>
            <w:r w:rsidRPr="00401CCB">
              <w:rPr>
                <w:rFonts w:ascii="Arial Narrow" w:hAnsi="Arial Narrow"/>
                <w:sz w:val="18"/>
                <w:szCs w:val="18"/>
                <w:lang w:val="en-CA"/>
              </w:rPr>
              <w:t>Traditional activities: in the last year</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1.33 (0.81-2.18)</w:t>
            </w:r>
          </w:p>
        </w:tc>
        <w:tc>
          <w:tcPr>
            <w:tcW w:w="731"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1.74 (0.85-3.59)</w:t>
            </w:r>
          </w:p>
        </w:tc>
        <w:tc>
          <w:tcPr>
            <w:tcW w:w="843"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1.05 (0.53-2.06)</w:t>
            </w:r>
          </w:p>
        </w:tc>
        <w:tc>
          <w:tcPr>
            <w:tcW w:w="730"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1.13 (0.57-2.22)</w:t>
            </w:r>
          </w:p>
        </w:tc>
        <w:tc>
          <w:tcPr>
            <w:tcW w:w="618" w:type="pct"/>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1.78 (0.88-3.58)</w:t>
            </w:r>
          </w:p>
        </w:tc>
      </w:tr>
      <w:tr w:rsidR="00BA6FA6" w:rsidRPr="00883DBD" w:rsidTr="008B5170">
        <w:trPr>
          <w:trHeight w:val="227"/>
        </w:trPr>
        <w:tc>
          <w:tcPr>
            <w:tcW w:w="1236" w:type="pct"/>
            <w:tcBorders>
              <w:bottom w:val="single" w:sz="18" w:space="0" w:color="auto"/>
            </w:tcBorders>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Going on the land: often</w:t>
            </w:r>
          </w:p>
        </w:tc>
        <w:tc>
          <w:tcPr>
            <w:tcW w:w="843"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1.16 (0.87-1.55)</w:t>
            </w:r>
          </w:p>
        </w:tc>
        <w:tc>
          <w:tcPr>
            <w:tcW w:w="731"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1.36 (0.88-2.08)</w:t>
            </w:r>
          </w:p>
        </w:tc>
        <w:tc>
          <w:tcPr>
            <w:tcW w:w="843"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1.00 (0.67-1.48)</w:t>
            </w:r>
          </w:p>
        </w:tc>
        <w:tc>
          <w:tcPr>
            <w:tcW w:w="730"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1.16 (0.73-1.85)</w:t>
            </w:r>
          </w:p>
        </w:tc>
        <w:tc>
          <w:tcPr>
            <w:tcW w:w="618" w:type="pct"/>
            <w:tcBorders>
              <w:bottom w:val="single" w:sz="18" w:space="0" w:color="auto"/>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1.18 (0.84-1.65)</w:t>
            </w:r>
          </w:p>
        </w:tc>
      </w:tr>
    </w:tbl>
    <w:bookmarkEnd w:id="5"/>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In each population, OR are adjusted for age (16-24, 25-34, 35-49, 50-59, &gt;= 60 years old) and sex.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Other variables not presented because p-value always &gt; 0.2 (with small OR) are </w:t>
      </w:r>
      <w:r>
        <w:rPr>
          <w:rFonts w:ascii="Arial Narrow" w:hAnsi="Arial Narrow"/>
          <w:sz w:val="18"/>
          <w:szCs w:val="18"/>
          <w:lang w:val="en-CA"/>
        </w:rPr>
        <w:t>electronic cigarette,</w:t>
      </w:r>
      <w:r w:rsidRPr="002821F2">
        <w:rPr>
          <w:rFonts w:ascii="Arial Narrow" w:hAnsi="Arial Narrow"/>
          <w:sz w:val="18"/>
          <w:szCs w:val="18"/>
          <w:lang w:val="en-CA"/>
        </w:rPr>
        <w:t xml:space="preserve"> allergic sensitization to dust mites, and history of active TB in the past.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vertAlign w:val="superscript"/>
          <w:lang w:val="en-CA"/>
        </w:rPr>
        <w:t xml:space="preserve">A </w:t>
      </w:r>
      <w:r w:rsidRPr="002821F2">
        <w:rPr>
          <w:rFonts w:ascii="Arial Narrow" w:hAnsi="Arial Narrow"/>
          <w:sz w:val="18"/>
          <w:szCs w:val="18"/>
          <w:lang w:val="en-CA"/>
        </w:rPr>
        <w:t xml:space="preserve">The reference category is different for young adults because the number of cases among never smokers was too small to yield reliable estimates.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*p&lt;0.05</w:t>
      </w:r>
    </w:p>
    <w:p w:rsidR="00BA6FA6" w:rsidRDefault="00BA6FA6" w:rsidP="00BA6FA6">
      <w:pPr>
        <w:jc w:val="both"/>
        <w:rPr>
          <w:rFonts w:ascii="Arial Narrow" w:hAnsi="Arial Narrow"/>
          <w:sz w:val="16"/>
          <w:szCs w:val="16"/>
          <w:lang w:val="en-CA"/>
        </w:rPr>
      </w:pPr>
    </w:p>
    <w:p w:rsidR="00BA6FA6" w:rsidRPr="00883DBD" w:rsidRDefault="00BA6FA6" w:rsidP="00BA6FA6">
      <w:pPr>
        <w:pStyle w:val="Lgende"/>
        <w:rPr>
          <w:rFonts w:ascii="Arial Narrow" w:hAnsi="Arial Narrow"/>
          <w:b w:val="0"/>
          <w:iCs w:val="0"/>
          <w:sz w:val="16"/>
          <w:szCs w:val="16"/>
          <w:lang w:val="en-CA"/>
        </w:rPr>
      </w:pPr>
      <w:bookmarkStart w:id="6" w:name="_Toc62418700"/>
      <w:r w:rsidRPr="00883DBD">
        <w:rPr>
          <w:rFonts w:ascii="Arial Narrow" w:hAnsi="Arial Narrow"/>
          <w:b w:val="0"/>
          <w:iCs w:val="0"/>
          <w:lang w:val="en-US"/>
        </w:rPr>
        <w:lastRenderedPageBreak/>
        <w:t xml:space="preserve">Table </w:t>
      </w:r>
      <w:r w:rsidRPr="005858B5">
        <w:rPr>
          <w:rFonts w:ascii="Arial Narrow" w:hAnsi="Arial Narrow"/>
          <w:b w:val="0"/>
          <w:iCs w:val="0"/>
          <w:lang w:val="en-US"/>
        </w:rPr>
        <w:t>C</w:t>
      </w:r>
      <w:r>
        <w:rPr>
          <w:rFonts w:ascii="Arial Narrow" w:hAnsi="Arial Narrow"/>
          <w:b w:val="0"/>
          <w:iCs w:val="0"/>
          <w:lang w:val="en-US"/>
        </w:rPr>
        <w:t>3.</w:t>
      </w:r>
      <w:r w:rsidRPr="00883DBD">
        <w:rPr>
          <w:rFonts w:ascii="Arial Narrow" w:hAnsi="Arial Narrow"/>
          <w:b w:val="0"/>
          <w:iCs w:val="0"/>
          <w:lang w:val="en-US"/>
        </w:rPr>
        <w:t xml:space="preserve"> Age/sex-adjusted logistic models for chronic cough</w:t>
      </w:r>
      <w:bookmarkEnd w:id="6"/>
      <w:r>
        <w:rPr>
          <w:rFonts w:ascii="Arial Narrow" w:hAnsi="Arial Narrow"/>
          <w:b w:val="0"/>
          <w:iCs w:val="0"/>
          <w:lang w:val="en-US"/>
        </w:rPr>
        <w:t>,</w:t>
      </w:r>
      <w:r w:rsidRPr="00682D6F">
        <w:rPr>
          <w:rFonts w:ascii="Arial Narrow" w:hAnsi="Arial Narrow"/>
          <w:lang w:val="en-CA"/>
        </w:rPr>
        <w:t xml:space="preserve"> </w:t>
      </w:r>
      <w:r w:rsidRPr="009A46AD">
        <w:rPr>
          <w:rFonts w:ascii="Arial Narrow" w:hAnsi="Arial Narrow"/>
          <w:b w:val="0"/>
          <w:iCs w:val="0"/>
          <w:lang w:val="en-US"/>
        </w:rPr>
        <w:t>population of Nunavik aged 16 and over, 2017</w:t>
      </w:r>
    </w:p>
    <w:tbl>
      <w:tblPr>
        <w:tblW w:w="12474" w:type="dxa"/>
        <w:tblLayout w:type="fixed"/>
        <w:tblCellMar>
          <w:left w:w="70" w:type="dxa"/>
          <w:right w:w="70" w:type="dxa"/>
        </w:tblCellMar>
        <w:tblLook w:val="04A0" w:firstRow="1" w:lastRow="0" w:firstColumn="1" w:lastColumn="0" w:noHBand="0" w:noVBand="1"/>
      </w:tblPr>
      <w:tblGrid>
        <w:gridCol w:w="3261"/>
        <w:gridCol w:w="1984"/>
        <w:gridCol w:w="1843"/>
        <w:gridCol w:w="2126"/>
        <w:gridCol w:w="1701"/>
        <w:gridCol w:w="1559"/>
      </w:tblGrid>
      <w:tr w:rsidR="00BA6FA6" w:rsidRPr="00883DBD" w:rsidTr="008B5170">
        <w:trPr>
          <w:trHeight w:val="101"/>
        </w:trPr>
        <w:tc>
          <w:tcPr>
            <w:tcW w:w="3261" w:type="dxa"/>
            <w:tcBorders>
              <w:top w:val="single" w:sz="18" w:space="0" w:color="auto"/>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p>
        </w:tc>
        <w:tc>
          <w:tcPr>
            <w:tcW w:w="1984"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Total population (N= 1,257)</w:t>
            </w:r>
          </w:p>
        </w:tc>
        <w:tc>
          <w:tcPr>
            <w:tcW w:w="1843"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16-34 years old (N = 609)</w:t>
            </w:r>
          </w:p>
        </w:tc>
        <w:tc>
          <w:tcPr>
            <w:tcW w:w="2126"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35 years and older (N = 648)</w:t>
            </w:r>
          </w:p>
        </w:tc>
        <w:tc>
          <w:tcPr>
            <w:tcW w:w="1701"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Men (N = 437)</w:t>
            </w:r>
          </w:p>
        </w:tc>
        <w:tc>
          <w:tcPr>
            <w:tcW w:w="1559"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Women (N = 820)</w:t>
            </w:r>
          </w:p>
        </w:tc>
      </w:tr>
      <w:tr w:rsidR="00BA6FA6" w:rsidRPr="00883DBD" w:rsidTr="008B5170">
        <w:trPr>
          <w:trHeight w:val="51"/>
        </w:trPr>
        <w:tc>
          <w:tcPr>
            <w:tcW w:w="3261" w:type="dxa"/>
            <w:tcBorders>
              <w:top w:val="nil"/>
              <w:left w:val="nil"/>
              <w:bottom w:val="single" w:sz="18" w:space="0" w:color="auto"/>
              <w:right w:val="nil"/>
            </w:tcBorders>
            <w:vAlign w:val="center"/>
          </w:tcPr>
          <w:p w:rsidR="00BA6FA6" w:rsidRPr="00401CCB" w:rsidRDefault="00BA6FA6" w:rsidP="008B5170">
            <w:pPr>
              <w:spacing w:before="100" w:beforeAutospacing="1"/>
              <w:rPr>
                <w:rFonts w:ascii="Arial Narrow" w:hAnsi="Arial Narrow"/>
                <w:sz w:val="18"/>
                <w:szCs w:val="18"/>
                <w:lang w:val="en-CA"/>
              </w:rPr>
            </w:pPr>
          </w:p>
        </w:tc>
        <w:tc>
          <w:tcPr>
            <w:tcW w:w="1984"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1843"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2126"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1701"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1559"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r>
      <w:tr w:rsidR="00BA6FA6" w:rsidRPr="00883DBD" w:rsidTr="008B5170">
        <w:trPr>
          <w:trHeight w:val="227"/>
        </w:trPr>
        <w:tc>
          <w:tcPr>
            <w:tcW w:w="3261" w:type="dxa"/>
            <w:tcBorders>
              <w:top w:val="single" w:sz="18" w:space="0" w:color="auto"/>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Sex: men versus women</w:t>
            </w:r>
          </w:p>
        </w:tc>
        <w:tc>
          <w:tcPr>
            <w:tcW w:w="1984"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0.87 (0.63-1.20)</w:t>
            </w:r>
          </w:p>
        </w:tc>
        <w:tc>
          <w:tcPr>
            <w:tcW w:w="1843"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0.58 (0.33-1)</w:t>
            </w:r>
          </w:p>
        </w:tc>
        <w:tc>
          <w:tcPr>
            <w:tcW w:w="2126"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1.11 (0.74-1.67)</w:t>
            </w:r>
          </w:p>
        </w:tc>
        <w:tc>
          <w:tcPr>
            <w:tcW w:w="1701" w:type="dxa"/>
            <w:tcBorders>
              <w:top w:val="single" w:sz="18" w:space="0" w:color="auto"/>
              <w:left w:val="nil"/>
              <w:bottom w:val="nil"/>
              <w:right w:val="nil"/>
            </w:tcBorders>
            <w:shd w:val="clear" w:color="auto" w:fill="auto"/>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Tobacco smoking</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Never</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ref</w:t>
            </w:r>
          </w:p>
        </w:tc>
        <w:tc>
          <w:tcPr>
            <w:tcW w:w="1843" w:type="dxa"/>
            <w:vMerge w:val="restart"/>
            <w:tcBorders>
              <w:left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0.16 (0.04-0.</w:t>
            </w:r>
            <w:proofErr w:type="gramStart"/>
            <w:r w:rsidRPr="00401CCB">
              <w:rPr>
                <w:rFonts w:ascii="Arial Narrow" w:hAnsi="Arial Narrow"/>
                <w:sz w:val="18"/>
                <w:szCs w:val="18"/>
                <w:lang w:val="en-CA"/>
              </w:rPr>
              <w:t>65)*</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ref</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ref</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ref</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Former</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1.03 (0.46-2.28)</w:t>
            </w:r>
          </w:p>
        </w:tc>
        <w:tc>
          <w:tcPr>
            <w:tcW w:w="1843" w:type="dxa"/>
            <w:vMerge/>
            <w:tcBorders>
              <w:left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0.77 (0.33-1.80)</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0.85 (0.26-2.81)</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1.06 (0.37-3.02)</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Current, &lt; 15 pack year</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2.43 (1.30-4.</w:t>
            </w:r>
            <w:proofErr w:type="gramStart"/>
            <w:r w:rsidRPr="00401CCB">
              <w:rPr>
                <w:rFonts w:ascii="Arial Narrow" w:hAnsi="Arial Narrow"/>
                <w:sz w:val="18"/>
                <w:szCs w:val="18"/>
                <w:lang w:val="en-CA"/>
              </w:rPr>
              <w:t>53)*</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ref</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1.50 (0.72-3.14)</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2.74 (1.10-6.</w:t>
            </w:r>
            <w:proofErr w:type="gramStart"/>
            <w:r w:rsidRPr="00401CCB">
              <w:rPr>
                <w:rFonts w:ascii="Arial Narrow" w:hAnsi="Arial Narrow"/>
                <w:sz w:val="18"/>
                <w:szCs w:val="18"/>
                <w:lang w:val="en-CA"/>
              </w:rPr>
              <w:t>84)*</w:t>
            </w:r>
            <w:proofErr w:type="gramEnd"/>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2.11 (0.91-4.91)</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Current, </w:t>
            </w:r>
            <w:r w:rsidRPr="00401CCB">
              <w:rPr>
                <w:rFonts w:ascii="Arial Narrow" w:hAnsi="Arial Narrow"/>
                <w:sz w:val="18"/>
                <w:szCs w:val="18"/>
                <w:lang w:val="en-CA"/>
              </w:rPr>
              <w:sym w:font="Symbol" w:char="F0B3"/>
            </w:r>
            <w:r w:rsidRPr="00401CCB">
              <w:rPr>
                <w:rFonts w:ascii="Arial Narrow" w:hAnsi="Arial Narrow"/>
                <w:sz w:val="18"/>
                <w:szCs w:val="18"/>
                <w:lang w:val="en-CA"/>
              </w:rPr>
              <w:t>15 pack year</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4.05 (2.09-7.</w:t>
            </w:r>
            <w:proofErr w:type="gramStart"/>
            <w:r w:rsidRPr="00401CCB">
              <w:rPr>
                <w:rFonts w:ascii="Arial Narrow" w:hAnsi="Arial Narrow"/>
                <w:sz w:val="18"/>
                <w:szCs w:val="18"/>
                <w:lang w:val="en-CA"/>
              </w:rPr>
              <w:t>83)*</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1.51 (0.49-4.66)</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2.84 (1.43-5.</w:t>
            </w:r>
            <w:proofErr w:type="gramStart"/>
            <w:r w:rsidRPr="00401CCB">
              <w:rPr>
                <w:rFonts w:ascii="Arial Narrow" w:hAnsi="Arial Narrow"/>
                <w:sz w:val="18"/>
                <w:szCs w:val="18"/>
                <w:lang w:val="en-CA"/>
              </w:rPr>
              <w:t>61)*</w:t>
            </w:r>
            <w:proofErr w:type="gramEnd"/>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3.61 (1.42-9.</w:t>
            </w:r>
            <w:proofErr w:type="gramStart"/>
            <w:r w:rsidRPr="00401CCB">
              <w:rPr>
                <w:rFonts w:ascii="Arial Narrow" w:hAnsi="Arial Narrow"/>
                <w:sz w:val="18"/>
                <w:szCs w:val="18"/>
                <w:lang w:val="en-CA"/>
              </w:rPr>
              <w:t>20)*</w:t>
            </w:r>
            <w:proofErr w:type="gramEnd"/>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4.74 (1.96-11.</w:t>
            </w:r>
            <w:proofErr w:type="gramStart"/>
            <w:r w:rsidRPr="00401CCB">
              <w:rPr>
                <w:rFonts w:ascii="Arial Narrow" w:hAnsi="Arial Narrow"/>
                <w:sz w:val="18"/>
                <w:szCs w:val="18"/>
                <w:lang w:val="en-CA"/>
              </w:rPr>
              <w:t>46)*</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Electronic cigarette</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1.43 (0.89-2.28)</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1.45 (0.80-2.63)</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1.49 (0.69-3.21)</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1.10 (0.52-2.31)</w:t>
            </w:r>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2.00 (1.15-3.</w:t>
            </w:r>
            <w:proofErr w:type="gramStart"/>
            <w:r w:rsidRPr="00401CCB">
              <w:rPr>
                <w:rFonts w:ascii="Arial Narrow" w:hAnsi="Arial Narrow"/>
                <w:sz w:val="18"/>
                <w:szCs w:val="18"/>
                <w:lang w:val="en-CA"/>
              </w:rPr>
              <w:t>46)*</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Recreational solvent: ever, at least once</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1.32 (0.92-1.</w:t>
            </w:r>
            <w:proofErr w:type="gramStart"/>
            <w:r w:rsidRPr="00401CCB">
              <w:rPr>
                <w:rFonts w:ascii="Arial Narrow" w:hAnsi="Arial Narrow"/>
                <w:sz w:val="18"/>
                <w:szCs w:val="18"/>
                <w:lang w:val="en-CA"/>
              </w:rPr>
              <w:t>89)*</w:t>
            </w:r>
            <w:proofErr w:type="gramEnd"/>
          </w:p>
        </w:tc>
        <w:tc>
          <w:tcPr>
            <w:tcW w:w="1843"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2.05 (1.18-3.</w:t>
            </w:r>
            <w:proofErr w:type="gramStart"/>
            <w:r w:rsidRPr="00401CCB">
              <w:rPr>
                <w:rFonts w:ascii="Arial Narrow" w:hAnsi="Arial Narrow"/>
                <w:sz w:val="18"/>
                <w:szCs w:val="18"/>
                <w:lang w:val="en-CA"/>
              </w:rPr>
              <w:t>57)*</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1.01 (0.64-1.58)</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1.28 (0.73-2.23)</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1.24 (0.81-1.91)</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Marijuana use: daily/regular (&gt; once/month)</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1.70 (1.22-2.</w:t>
            </w:r>
            <w:proofErr w:type="gramStart"/>
            <w:r w:rsidRPr="00401CCB">
              <w:rPr>
                <w:rFonts w:ascii="Arial Narrow" w:hAnsi="Arial Narrow"/>
                <w:sz w:val="18"/>
                <w:szCs w:val="18"/>
                <w:lang w:val="en-CA"/>
              </w:rPr>
              <w:t>37)*</w:t>
            </w:r>
            <w:proofErr w:type="gramEnd"/>
          </w:p>
        </w:tc>
        <w:tc>
          <w:tcPr>
            <w:tcW w:w="1843"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1.55 (0.92-2.</w:t>
            </w:r>
            <w:proofErr w:type="gramStart"/>
            <w:r w:rsidRPr="00401CCB">
              <w:rPr>
                <w:rFonts w:ascii="Arial Narrow" w:hAnsi="Arial Narrow"/>
                <w:sz w:val="18"/>
                <w:szCs w:val="18"/>
                <w:lang w:val="en-CA"/>
              </w:rPr>
              <w:t>60)*</w:t>
            </w:r>
            <w:proofErr w:type="gramEnd"/>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1.76 (1.14-2.</w:t>
            </w:r>
            <w:proofErr w:type="gramStart"/>
            <w:r w:rsidRPr="00401CCB">
              <w:rPr>
                <w:rFonts w:ascii="Arial Narrow" w:hAnsi="Arial Narrow"/>
                <w:sz w:val="18"/>
                <w:szCs w:val="18"/>
                <w:lang w:val="en-CA"/>
              </w:rPr>
              <w:t>70)*</w:t>
            </w:r>
            <w:proofErr w:type="gramEnd"/>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1.43 (0.83-2.46)</w:t>
            </w:r>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1.87 (1.27-2.</w:t>
            </w:r>
            <w:proofErr w:type="gramStart"/>
            <w:r w:rsidRPr="00401CCB">
              <w:rPr>
                <w:rFonts w:ascii="Arial Narrow" w:hAnsi="Arial Narrow"/>
                <w:sz w:val="18"/>
                <w:szCs w:val="18"/>
                <w:lang w:val="en-CA"/>
              </w:rPr>
              <w:t>74)*</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Second-hand smoke exposure: almost daily</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1.65 (1.18-2.</w:t>
            </w:r>
            <w:proofErr w:type="gramStart"/>
            <w:r w:rsidRPr="00401CCB">
              <w:rPr>
                <w:rFonts w:ascii="Arial Narrow" w:hAnsi="Arial Narrow"/>
                <w:sz w:val="18"/>
                <w:szCs w:val="18"/>
                <w:lang w:val="en-CA"/>
              </w:rPr>
              <w:t>30)*</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1.29 (0.75-2.22)</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1.90 (1.24-2.</w:t>
            </w:r>
            <w:proofErr w:type="gramStart"/>
            <w:r w:rsidRPr="00401CCB">
              <w:rPr>
                <w:rFonts w:ascii="Arial Narrow" w:hAnsi="Arial Narrow"/>
                <w:sz w:val="18"/>
                <w:szCs w:val="18"/>
                <w:lang w:val="en-CA"/>
              </w:rPr>
              <w:t>92)*</w:t>
            </w:r>
            <w:proofErr w:type="gramEnd"/>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1.76 (1.02-3.</w:t>
            </w:r>
            <w:proofErr w:type="gramStart"/>
            <w:r w:rsidRPr="00401CCB">
              <w:rPr>
                <w:rFonts w:ascii="Arial Narrow" w:hAnsi="Arial Narrow"/>
                <w:sz w:val="18"/>
                <w:szCs w:val="18"/>
                <w:lang w:val="en-CA"/>
              </w:rPr>
              <w:t>02)*</w:t>
            </w:r>
            <w:proofErr w:type="gramEnd"/>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1.64 (1.11-2.</w:t>
            </w:r>
            <w:proofErr w:type="gramStart"/>
            <w:r w:rsidRPr="00401CCB">
              <w:rPr>
                <w:rFonts w:ascii="Arial Narrow" w:hAnsi="Arial Narrow"/>
                <w:sz w:val="18"/>
                <w:szCs w:val="18"/>
                <w:lang w:val="en-CA"/>
              </w:rPr>
              <w:t>42)*</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Body mass index (vs. 18.5-24.9)</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&lt; 18,5 (underweight)</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2.28 (0.85-6.13)</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2.66 (0.67-10.53)</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1.90 (0.49-7.40)</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1.11 (0.06-21.35)</w:t>
            </w:r>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2.71 (1.00-7.</w:t>
            </w:r>
            <w:proofErr w:type="gramStart"/>
            <w:r w:rsidRPr="00401CCB">
              <w:rPr>
                <w:rFonts w:ascii="Arial Narrow" w:hAnsi="Arial Narrow"/>
                <w:sz w:val="18"/>
                <w:szCs w:val="18"/>
                <w:lang w:val="en-CA"/>
              </w:rPr>
              <w:t>35)*</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25-30 (overweight)</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0.79 (0.52-1.21)</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0.96 (0.49-1.89)</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0.69 (0.40-1.17)</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0.83 (0.42-1.64)</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0.76 (0.46-1.25)</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30 (obesity)</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0.72 (0.48-1.09)</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0.72 (0.36-1.42)</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0.69 (0.42-1.14)</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0.61 (0.30-1.22)</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0.82 (0.51-1.31)</w:t>
            </w:r>
          </w:p>
        </w:tc>
      </w:tr>
      <w:tr w:rsidR="00BA6FA6" w:rsidRPr="002022E9"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Marine mammals &amp; fish (vs &lt; 3 times/week)</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3-7 times/week</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1.25 (0.80-1.95)</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1.36 (0.69-2.69)</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1.28 (0.71-2.30)</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1.33 (0.58-3.03)</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1.24 (0.76-2.04)</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7 times/week</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1.94 (1.28-2.</w:t>
            </w:r>
            <w:proofErr w:type="gramStart"/>
            <w:r w:rsidRPr="00401CCB">
              <w:rPr>
                <w:rFonts w:ascii="Arial Narrow" w:hAnsi="Arial Narrow"/>
                <w:sz w:val="18"/>
                <w:szCs w:val="18"/>
                <w:lang w:val="en-CA"/>
              </w:rPr>
              <w:t>93)*</w:t>
            </w:r>
            <w:proofErr w:type="gramEnd"/>
          </w:p>
        </w:tc>
        <w:tc>
          <w:tcPr>
            <w:tcW w:w="1843"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3.06 (1.64-5.</w:t>
            </w:r>
            <w:proofErr w:type="gramStart"/>
            <w:r w:rsidRPr="00401CCB">
              <w:rPr>
                <w:rFonts w:ascii="Arial Narrow" w:hAnsi="Arial Narrow"/>
                <w:sz w:val="18"/>
                <w:szCs w:val="18"/>
                <w:lang w:val="en-CA"/>
              </w:rPr>
              <w:t>71)*</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1.52 (0.89-2.59)</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2.46 (1.19-5.</w:t>
            </w:r>
            <w:proofErr w:type="gramStart"/>
            <w:r w:rsidRPr="00401CCB">
              <w:rPr>
                <w:rFonts w:ascii="Arial Narrow" w:hAnsi="Arial Narrow"/>
                <w:sz w:val="18"/>
                <w:szCs w:val="18"/>
                <w:lang w:val="en-CA"/>
              </w:rPr>
              <w:t>11)*</w:t>
            </w:r>
            <w:proofErr w:type="gramEnd"/>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1.62 (1.01-2.</w:t>
            </w:r>
            <w:proofErr w:type="gramStart"/>
            <w:r w:rsidRPr="00401CCB">
              <w:rPr>
                <w:rFonts w:ascii="Arial Narrow" w:hAnsi="Arial Narrow"/>
                <w:sz w:val="18"/>
                <w:szCs w:val="18"/>
                <w:lang w:val="en-CA"/>
              </w:rPr>
              <w:t>60)*</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Fruits/Vegetables: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5 times/day</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1.39 (0.90-2.17)</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1.42 (0.76-2.67)</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1.35 (0.75-2.44)</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1.78 (0.83-3.81)</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1.17 (0.71-1.91)</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Respiratory infection during childhood</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2.52 (1.44-4.</w:t>
            </w:r>
            <w:proofErr w:type="gramStart"/>
            <w:r w:rsidRPr="00401CCB">
              <w:rPr>
                <w:rFonts w:ascii="Arial Narrow" w:hAnsi="Arial Narrow"/>
                <w:sz w:val="18"/>
                <w:szCs w:val="18"/>
                <w:lang w:val="en-CA"/>
              </w:rPr>
              <w:t>4</w:t>
            </w:r>
            <w:r>
              <w:rPr>
                <w:rFonts w:ascii="Arial Narrow" w:hAnsi="Arial Narrow"/>
                <w:sz w:val="18"/>
                <w:szCs w:val="18"/>
                <w:lang w:val="en-CA"/>
              </w:rPr>
              <w:t>0</w:t>
            </w:r>
            <w:r w:rsidRPr="00401CCB">
              <w:rPr>
                <w:rFonts w:ascii="Arial Narrow" w:hAnsi="Arial Narrow"/>
                <w:sz w:val="18"/>
                <w:szCs w:val="18"/>
                <w:lang w:val="en-CA"/>
              </w:rPr>
              <w:t>)*</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2.44 (0.79-7.56)</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2.67 (1.41-5.</w:t>
            </w:r>
            <w:proofErr w:type="gramStart"/>
            <w:r w:rsidRPr="00401CCB">
              <w:rPr>
                <w:rFonts w:ascii="Arial Narrow" w:hAnsi="Arial Narrow"/>
                <w:sz w:val="18"/>
                <w:szCs w:val="18"/>
                <w:lang w:val="en-CA"/>
              </w:rPr>
              <w:t>06)*</w:t>
            </w:r>
            <w:proofErr w:type="gramEnd"/>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2.71 (1.05-6.</w:t>
            </w:r>
            <w:proofErr w:type="gramStart"/>
            <w:r w:rsidRPr="00401CCB">
              <w:rPr>
                <w:rFonts w:ascii="Arial Narrow" w:hAnsi="Arial Narrow"/>
                <w:sz w:val="18"/>
                <w:szCs w:val="18"/>
                <w:lang w:val="en-CA"/>
              </w:rPr>
              <w:t>98)*</w:t>
            </w:r>
            <w:proofErr w:type="gramEnd"/>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2.58 (1.35-4.</w:t>
            </w:r>
            <w:proofErr w:type="gramStart"/>
            <w:r w:rsidRPr="00401CCB">
              <w:rPr>
                <w:rFonts w:ascii="Arial Narrow" w:hAnsi="Arial Narrow"/>
                <w:sz w:val="18"/>
                <w:szCs w:val="18"/>
                <w:lang w:val="en-CA"/>
              </w:rPr>
              <w:t>95)*</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Active TB in the past</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2.11 (1.17-3.</w:t>
            </w:r>
            <w:proofErr w:type="gramStart"/>
            <w:r w:rsidRPr="00401CCB">
              <w:rPr>
                <w:rFonts w:ascii="Arial Narrow" w:hAnsi="Arial Narrow"/>
                <w:sz w:val="18"/>
                <w:szCs w:val="18"/>
                <w:lang w:val="en-CA"/>
              </w:rPr>
              <w:t>8</w:t>
            </w:r>
            <w:r>
              <w:rPr>
                <w:rFonts w:ascii="Arial Narrow" w:hAnsi="Arial Narrow"/>
                <w:sz w:val="18"/>
                <w:szCs w:val="18"/>
                <w:lang w:val="en-CA"/>
              </w:rPr>
              <w:t>0</w:t>
            </w:r>
            <w:r w:rsidRPr="00401CCB">
              <w:rPr>
                <w:rFonts w:ascii="Arial Narrow" w:hAnsi="Arial Narrow"/>
                <w:sz w:val="18"/>
                <w:szCs w:val="18"/>
                <w:lang w:val="en-CA"/>
              </w:rPr>
              <w:t>)*</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0.51 (0.07-4.03)</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2.65 (1.35-5.</w:t>
            </w:r>
            <w:proofErr w:type="gramStart"/>
            <w:r w:rsidRPr="00401CCB">
              <w:rPr>
                <w:rFonts w:ascii="Arial Narrow" w:hAnsi="Arial Narrow"/>
                <w:sz w:val="18"/>
                <w:szCs w:val="18"/>
                <w:lang w:val="en-CA"/>
              </w:rPr>
              <w:t>20)*</w:t>
            </w:r>
            <w:proofErr w:type="gramEnd"/>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1.89 (0.75-4.76)</w:t>
            </w:r>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2.45 (1.20-5.</w:t>
            </w:r>
            <w:proofErr w:type="gramStart"/>
            <w:r w:rsidRPr="00401CCB">
              <w:rPr>
                <w:rFonts w:ascii="Arial Narrow" w:hAnsi="Arial Narrow"/>
                <w:sz w:val="18"/>
                <w:szCs w:val="18"/>
                <w:lang w:val="en-CA"/>
              </w:rPr>
              <w:t>01)*</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Allergic sensitization to dogs</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0.52 (0.17-1.60)</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1.13 (0.32-3.90)</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0.16 (0.02-1.51)</w:t>
            </w:r>
          </w:p>
        </w:tc>
        <w:tc>
          <w:tcPr>
            <w:tcW w:w="1701" w:type="dxa"/>
            <w:tcBorders>
              <w:top w:val="nil"/>
              <w:left w:val="nil"/>
              <w:bottom w:val="nil"/>
              <w:right w:val="nil"/>
            </w:tcBorders>
            <w:shd w:val="clear" w:color="auto" w:fill="auto"/>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No case</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0.96 (0.32-2.84)</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Housing crowding (&gt; 1 person-per-room)</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1.58 (1.10-2.</w:t>
            </w:r>
            <w:proofErr w:type="gramStart"/>
            <w:r w:rsidRPr="00401CCB">
              <w:rPr>
                <w:rFonts w:ascii="Arial Narrow" w:hAnsi="Arial Narrow"/>
                <w:sz w:val="18"/>
                <w:szCs w:val="18"/>
                <w:lang w:val="en-CA"/>
              </w:rPr>
              <w:t>25)*</w:t>
            </w:r>
            <w:proofErr w:type="gramEnd"/>
          </w:p>
        </w:tc>
        <w:tc>
          <w:tcPr>
            <w:tcW w:w="1843"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2.15 (1.28-3.</w:t>
            </w:r>
            <w:proofErr w:type="gramStart"/>
            <w:r w:rsidRPr="00401CCB">
              <w:rPr>
                <w:rFonts w:ascii="Arial Narrow" w:hAnsi="Arial Narrow"/>
                <w:sz w:val="18"/>
                <w:szCs w:val="18"/>
                <w:lang w:val="en-CA"/>
              </w:rPr>
              <w:t>62)*</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1.24 (0.76-2.04)</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1.67 (0.91-3.07)</w:t>
            </w:r>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1.54 (1.03-2.</w:t>
            </w:r>
            <w:proofErr w:type="gramStart"/>
            <w:r w:rsidRPr="00401CCB">
              <w:rPr>
                <w:rFonts w:ascii="Arial Narrow" w:hAnsi="Arial Narrow"/>
                <w:sz w:val="18"/>
                <w:szCs w:val="18"/>
                <w:lang w:val="en-CA"/>
              </w:rPr>
              <w:t>29)*</w:t>
            </w:r>
            <w:proofErr w:type="gramEnd"/>
          </w:p>
        </w:tc>
      </w:tr>
      <w:tr w:rsidR="00BA6FA6" w:rsidRPr="00883DBD" w:rsidTr="008B5170">
        <w:trPr>
          <w:trHeight w:val="227"/>
        </w:trPr>
        <w:tc>
          <w:tcPr>
            <w:tcW w:w="3261" w:type="dxa"/>
            <w:tcBorders>
              <w:top w:val="nil"/>
              <w:left w:val="nil"/>
              <w:bottom w:val="single" w:sz="18" w:space="0" w:color="auto"/>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Housing in need of major repairs</w:t>
            </w:r>
          </w:p>
        </w:tc>
        <w:tc>
          <w:tcPr>
            <w:tcW w:w="1984" w:type="dxa"/>
            <w:tcBorders>
              <w:top w:val="nil"/>
              <w:left w:val="nil"/>
              <w:bottom w:val="single" w:sz="18" w:space="0" w:color="auto"/>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1.81 (1.23-2.</w:t>
            </w:r>
            <w:proofErr w:type="gramStart"/>
            <w:r w:rsidRPr="00401CCB">
              <w:rPr>
                <w:rFonts w:ascii="Arial Narrow" w:hAnsi="Arial Narrow"/>
                <w:sz w:val="18"/>
                <w:szCs w:val="18"/>
                <w:lang w:val="en-CA"/>
              </w:rPr>
              <w:t>66)*</w:t>
            </w:r>
            <w:proofErr w:type="gramEnd"/>
          </w:p>
        </w:tc>
        <w:tc>
          <w:tcPr>
            <w:tcW w:w="1843" w:type="dxa"/>
            <w:tcBorders>
              <w:top w:val="nil"/>
              <w:left w:val="nil"/>
              <w:bottom w:val="single" w:sz="18" w:space="0" w:color="auto"/>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2.24 (1.23-4.</w:t>
            </w:r>
            <w:proofErr w:type="gramStart"/>
            <w:r w:rsidRPr="00401CCB">
              <w:rPr>
                <w:rFonts w:ascii="Arial Narrow" w:hAnsi="Arial Narrow"/>
                <w:sz w:val="18"/>
                <w:szCs w:val="18"/>
                <w:lang w:val="en-CA"/>
              </w:rPr>
              <w:t>08)*</w:t>
            </w:r>
            <w:proofErr w:type="gramEnd"/>
          </w:p>
        </w:tc>
        <w:tc>
          <w:tcPr>
            <w:tcW w:w="2126" w:type="dxa"/>
            <w:tcBorders>
              <w:top w:val="nil"/>
              <w:left w:val="nil"/>
              <w:bottom w:val="single" w:sz="18" w:space="0" w:color="auto"/>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1.58 (0.96-2.59)</w:t>
            </w:r>
          </w:p>
        </w:tc>
        <w:tc>
          <w:tcPr>
            <w:tcW w:w="1701" w:type="dxa"/>
            <w:tcBorders>
              <w:top w:val="nil"/>
              <w:left w:val="nil"/>
              <w:bottom w:val="single" w:sz="18" w:space="0" w:color="auto"/>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1.98 (1.05-3.</w:t>
            </w:r>
            <w:proofErr w:type="gramStart"/>
            <w:r w:rsidRPr="00401CCB">
              <w:rPr>
                <w:rFonts w:ascii="Arial Narrow" w:hAnsi="Arial Narrow"/>
                <w:sz w:val="18"/>
                <w:szCs w:val="18"/>
                <w:lang w:val="en-CA"/>
              </w:rPr>
              <w:t>73)*</w:t>
            </w:r>
            <w:proofErr w:type="gramEnd"/>
          </w:p>
        </w:tc>
        <w:tc>
          <w:tcPr>
            <w:tcW w:w="1559" w:type="dxa"/>
            <w:tcBorders>
              <w:top w:val="nil"/>
              <w:left w:val="nil"/>
              <w:bottom w:val="single" w:sz="18" w:space="0" w:color="auto"/>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1.70 (1.09-2.</w:t>
            </w:r>
            <w:proofErr w:type="gramStart"/>
            <w:r w:rsidRPr="00401CCB">
              <w:rPr>
                <w:rFonts w:ascii="Arial Narrow" w:hAnsi="Arial Narrow"/>
                <w:sz w:val="18"/>
                <w:szCs w:val="18"/>
                <w:lang w:val="en-CA"/>
              </w:rPr>
              <w:t>65)*</w:t>
            </w:r>
            <w:proofErr w:type="gramEnd"/>
          </w:p>
        </w:tc>
      </w:tr>
      <w:tr w:rsidR="00BA6FA6" w:rsidRPr="002022E9" w:rsidTr="008B5170">
        <w:trPr>
          <w:trHeight w:val="227"/>
        </w:trPr>
        <w:tc>
          <w:tcPr>
            <w:tcW w:w="3261" w:type="dxa"/>
            <w:tcBorders>
              <w:top w:val="single" w:sz="18" w:space="0" w:color="auto"/>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Food security (vs severely food insecure)</w:t>
            </w:r>
          </w:p>
        </w:tc>
        <w:tc>
          <w:tcPr>
            <w:tcW w:w="1984"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843"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701"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single" w:sz="18" w:space="0" w:color="auto"/>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Food secure</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0.26 (0.16-0.</w:t>
            </w:r>
            <w:proofErr w:type="gramStart"/>
            <w:r w:rsidRPr="00401CCB">
              <w:rPr>
                <w:rFonts w:ascii="Arial Narrow" w:hAnsi="Arial Narrow"/>
                <w:sz w:val="18"/>
                <w:szCs w:val="18"/>
                <w:lang w:val="en-CA"/>
              </w:rPr>
              <w:t>41)*</w:t>
            </w:r>
            <w:proofErr w:type="gramEnd"/>
          </w:p>
        </w:tc>
        <w:tc>
          <w:tcPr>
            <w:tcW w:w="1843"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0.24 (0.11-0.</w:t>
            </w:r>
            <w:proofErr w:type="gramStart"/>
            <w:r w:rsidRPr="00401CCB">
              <w:rPr>
                <w:rFonts w:ascii="Arial Narrow" w:hAnsi="Arial Narrow"/>
                <w:sz w:val="18"/>
                <w:szCs w:val="18"/>
                <w:lang w:val="en-CA"/>
              </w:rPr>
              <w:t>52)*</w:t>
            </w:r>
            <w:proofErr w:type="gramEnd"/>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0.26 (0.14-0.</w:t>
            </w:r>
            <w:proofErr w:type="gramStart"/>
            <w:r w:rsidRPr="00401CCB">
              <w:rPr>
                <w:rFonts w:ascii="Arial Narrow" w:hAnsi="Arial Narrow"/>
                <w:sz w:val="18"/>
                <w:szCs w:val="18"/>
                <w:lang w:val="en-CA"/>
              </w:rPr>
              <w:t>46)*</w:t>
            </w:r>
            <w:proofErr w:type="gramEnd"/>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0.22 (0.1</w:t>
            </w:r>
            <w:r>
              <w:rPr>
                <w:rFonts w:ascii="Arial Narrow" w:hAnsi="Arial Narrow"/>
                <w:sz w:val="18"/>
                <w:szCs w:val="18"/>
                <w:lang w:val="en-CA"/>
              </w:rPr>
              <w:t>0</w:t>
            </w:r>
            <w:r w:rsidRPr="00401CCB">
              <w:rPr>
                <w:rFonts w:ascii="Arial Narrow" w:hAnsi="Arial Narrow"/>
                <w:sz w:val="18"/>
                <w:szCs w:val="18"/>
                <w:lang w:val="en-CA"/>
              </w:rPr>
              <w:t>-0.</w:t>
            </w:r>
            <w:proofErr w:type="gramStart"/>
            <w:r w:rsidRPr="00401CCB">
              <w:rPr>
                <w:rFonts w:ascii="Arial Narrow" w:hAnsi="Arial Narrow"/>
                <w:sz w:val="18"/>
                <w:szCs w:val="18"/>
                <w:lang w:val="en-CA"/>
              </w:rPr>
              <w:t>49)*</w:t>
            </w:r>
            <w:proofErr w:type="gramEnd"/>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0.27 (0.16-0.</w:t>
            </w:r>
            <w:proofErr w:type="gramStart"/>
            <w:r w:rsidRPr="00401CCB">
              <w:rPr>
                <w:rFonts w:ascii="Arial Narrow" w:hAnsi="Arial Narrow"/>
                <w:sz w:val="18"/>
                <w:szCs w:val="18"/>
                <w:lang w:val="en-CA"/>
              </w:rPr>
              <w:t>46)*</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Moderately food insecure</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0.54 (0.36-0.</w:t>
            </w:r>
            <w:proofErr w:type="gramStart"/>
            <w:r w:rsidRPr="00401CCB">
              <w:rPr>
                <w:rFonts w:ascii="Arial Narrow" w:hAnsi="Arial Narrow"/>
                <w:sz w:val="18"/>
                <w:szCs w:val="18"/>
                <w:lang w:val="en-CA"/>
              </w:rPr>
              <w:t>82)*</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0.64 (0.34-1.20)</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0.48 (0.28-0.</w:t>
            </w:r>
            <w:proofErr w:type="gramStart"/>
            <w:r w:rsidRPr="00401CCB">
              <w:rPr>
                <w:rFonts w:ascii="Arial Narrow" w:hAnsi="Arial Narrow"/>
                <w:sz w:val="18"/>
                <w:szCs w:val="18"/>
                <w:lang w:val="en-CA"/>
              </w:rPr>
              <w:t>83)*</w:t>
            </w:r>
            <w:proofErr w:type="gramEnd"/>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0.61 (0.32-1.18)</w:t>
            </w:r>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0.49 (0.30-0.</w:t>
            </w:r>
            <w:proofErr w:type="gramStart"/>
            <w:r w:rsidRPr="00401CCB">
              <w:rPr>
                <w:rFonts w:ascii="Arial Narrow" w:hAnsi="Arial Narrow"/>
                <w:sz w:val="18"/>
                <w:szCs w:val="18"/>
                <w:lang w:val="en-CA"/>
              </w:rPr>
              <w:t>78)*</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Personal income (vs &lt; 15,000$)</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15,000 - 24,999$</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1.75 (1.14-2.</w:t>
            </w:r>
            <w:proofErr w:type="gramStart"/>
            <w:r w:rsidRPr="00401CCB">
              <w:rPr>
                <w:rFonts w:ascii="Arial Narrow" w:hAnsi="Arial Narrow"/>
                <w:sz w:val="18"/>
                <w:szCs w:val="18"/>
                <w:lang w:val="en-CA"/>
              </w:rPr>
              <w:t>69)*</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1.71 (0.93-3.14)</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1.77 (0.96-3.26)</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1.88 (0.91-3.89)</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1.70 (1.00-2.90)</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25,000 - 39,999$</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1.08 (0.61-1.91)</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1.05 (0.41-2.69)</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1.10 (0.52-2.29)</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1.43 (0.60-3.42)</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0.79 (0.39-1.61)</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40,000 - 59,999$</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1.04 (0.56-1.92)</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0.76 (0.17-3.34)</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1.10 (0.54-2.27)</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1.17 (0.45-3.07)</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0.91 (0.45-1.84)</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60,000 $</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0.86 (0.49-1.50)</w:t>
            </w:r>
          </w:p>
        </w:tc>
        <w:tc>
          <w:tcPr>
            <w:tcW w:w="1843"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3.04 (1.01-9.</w:t>
            </w:r>
            <w:proofErr w:type="gramStart"/>
            <w:r w:rsidRPr="00401CCB">
              <w:rPr>
                <w:rFonts w:ascii="Arial Narrow" w:hAnsi="Arial Narrow"/>
                <w:sz w:val="18"/>
                <w:szCs w:val="18"/>
                <w:lang w:val="en-CA"/>
              </w:rPr>
              <w:t>14)*</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0.65 (0.34-1.21)</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0.79 (0.28-2.18)</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0.91 (0.48-1.72)</w:t>
            </w:r>
          </w:p>
        </w:tc>
      </w:tr>
      <w:tr w:rsidR="00BA6FA6" w:rsidRPr="002022E9" w:rsidTr="008B5170">
        <w:trPr>
          <w:trHeight w:val="227"/>
        </w:trPr>
        <w:tc>
          <w:tcPr>
            <w:tcW w:w="5245" w:type="dxa"/>
            <w:gridSpan w:val="2"/>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School attainment (vs high school not completed)</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Post-secondary</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0.82 (0.45-1.52)</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0.70 (0.14-3.48)</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0.86 (0.45-1.66)</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0.70 (0.20-2.48)</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0.95 (0.48-1.89)</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High school completed</w:t>
            </w:r>
          </w:p>
        </w:tc>
        <w:tc>
          <w:tcPr>
            <w:tcW w:w="1984"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0.67 (0.44-1.01)</w:t>
            </w:r>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0.81 (0.45-1.47)</w:t>
            </w:r>
          </w:p>
        </w:tc>
        <w:tc>
          <w:tcPr>
            <w:tcW w:w="2126"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0.57 (0.32-1.01)</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0.59 (0.29-1.18)</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0.77 (0.48-1.25)</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Traditional activities: in the last year</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0.62 (0.39-0.</w:t>
            </w:r>
            <w:proofErr w:type="gramStart"/>
            <w:r w:rsidRPr="00401CCB">
              <w:rPr>
                <w:rFonts w:ascii="Arial Narrow" w:hAnsi="Arial Narrow"/>
                <w:sz w:val="18"/>
                <w:szCs w:val="18"/>
                <w:lang w:val="en-CA"/>
              </w:rPr>
              <w:t>99)*</w:t>
            </w:r>
            <w:proofErr w:type="gramEnd"/>
          </w:p>
        </w:tc>
        <w:tc>
          <w:tcPr>
            <w:tcW w:w="1843"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1.13 (0.50-2.52)</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0.45 (0.24-0.84)</w:t>
            </w:r>
          </w:p>
        </w:tc>
        <w:tc>
          <w:tcPr>
            <w:tcW w:w="1701"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0.58 (0.30-1.14)</w:t>
            </w:r>
          </w:p>
        </w:tc>
        <w:tc>
          <w:tcPr>
            <w:tcW w:w="1559" w:type="dxa"/>
            <w:tcBorders>
              <w:top w:val="nil"/>
              <w:left w:val="nil"/>
              <w:bottom w:val="nil"/>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0.74 (0.40-1.39)</w:t>
            </w:r>
          </w:p>
        </w:tc>
      </w:tr>
      <w:tr w:rsidR="00BA6FA6" w:rsidRPr="00883DBD" w:rsidTr="008B5170">
        <w:trPr>
          <w:trHeight w:val="227"/>
        </w:trPr>
        <w:tc>
          <w:tcPr>
            <w:tcW w:w="3261" w:type="dxa"/>
            <w:tcBorders>
              <w:top w:val="nil"/>
              <w:left w:val="nil"/>
              <w:bottom w:val="single" w:sz="18" w:space="0" w:color="auto"/>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Going on the land: often</w:t>
            </w:r>
          </w:p>
        </w:tc>
        <w:tc>
          <w:tcPr>
            <w:tcW w:w="1984" w:type="dxa"/>
            <w:tcBorders>
              <w:top w:val="nil"/>
              <w:left w:val="nil"/>
              <w:bottom w:val="single" w:sz="18" w:space="0" w:color="auto"/>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0.64 (0.46-0.</w:t>
            </w:r>
            <w:proofErr w:type="gramStart"/>
            <w:r w:rsidRPr="00401CCB">
              <w:rPr>
                <w:rFonts w:ascii="Arial Narrow" w:hAnsi="Arial Narrow"/>
                <w:sz w:val="18"/>
                <w:szCs w:val="18"/>
                <w:lang w:val="en-CA"/>
              </w:rPr>
              <w:t>90)*</w:t>
            </w:r>
            <w:proofErr w:type="gramEnd"/>
          </w:p>
        </w:tc>
        <w:tc>
          <w:tcPr>
            <w:tcW w:w="1843" w:type="dxa"/>
            <w:tcBorders>
              <w:top w:val="nil"/>
              <w:left w:val="nil"/>
              <w:bottom w:val="single" w:sz="18" w:space="0" w:color="auto"/>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0.73 (0.43-1.23)</w:t>
            </w:r>
          </w:p>
        </w:tc>
        <w:tc>
          <w:tcPr>
            <w:tcW w:w="2126" w:type="dxa"/>
            <w:tcBorders>
              <w:top w:val="nil"/>
              <w:left w:val="nil"/>
              <w:bottom w:val="single" w:sz="18" w:space="0" w:color="auto"/>
              <w:right w:val="nil"/>
            </w:tcBorders>
            <w:shd w:val="clear" w:color="auto" w:fill="DEEAF6" w:themeFill="accent5" w:themeFillTint="33"/>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0.60 (0.39-0.92)</w:t>
            </w:r>
          </w:p>
        </w:tc>
        <w:tc>
          <w:tcPr>
            <w:tcW w:w="1701" w:type="dxa"/>
            <w:tcBorders>
              <w:top w:val="nil"/>
              <w:left w:val="nil"/>
              <w:bottom w:val="single" w:sz="18" w:space="0" w:color="auto"/>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0.62 (0.35-1.10)</w:t>
            </w:r>
          </w:p>
        </w:tc>
        <w:tc>
          <w:tcPr>
            <w:tcW w:w="1559" w:type="dxa"/>
            <w:tcBorders>
              <w:top w:val="nil"/>
              <w:left w:val="nil"/>
              <w:bottom w:val="single" w:sz="18" w:space="0" w:color="auto"/>
              <w:right w:val="nil"/>
            </w:tcBorders>
            <w:shd w:val="clear" w:color="auto" w:fill="auto"/>
            <w:noWrap/>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0.69 (0.48-1.00)</w:t>
            </w:r>
          </w:p>
        </w:tc>
      </w:tr>
    </w:tbl>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OR are adjusted for age categories (16-24, 25-34, 35-49, 50-59, </w:t>
      </w:r>
      <w:r w:rsidRPr="002821F2">
        <w:rPr>
          <w:rFonts w:ascii="Arial Narrow" w:hAnsi="Arial Narrow"/>
          <w:sz w:val="18"/>
          <w:szCs w:val="18"/>
          <w:lang w:val="en-CA"/>
        </w:rPr>
        <w:sym w:font="Symbol" w:char="F0B3"/>
      </w:r>
      <w:r w:rsidRPr="002821F2">
        <w:rPr>
          <w:rFonts w:ascii="Arial Narrow" w:hAnsi="Arial Narrow"/>
          <w:sz w:val="18"/>
          <w:szCs w:val="18"/>
          <w:lang w:val="en-CA"/>
        </w:rPr>
        <w:t xml:space="preserve"> 60 when relevant) and sex.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Other variables not presented because p-value always &gt; 0.2 (with small OR) are allergic sensitization to dust mites</w:t>
      </w:r>
      <w:r>
        <w:rPr>
          <w:rFonts w:ascii="Arial Narrow" w:hAnsi="Arial Narrow"/>
          <w:sz w:val="18"/>
          <w:szCs w:val="18"/>
          <w:lang w:val="en-CA"/>
        </w:rPr>
        <w:t xml:space="preserve">, sufficient blood level of vitamin D, and </w:t>
      </w:r>
      <w:r w:rsidRPr="002821F2">
        <w:rPr>
          <w:rFonts w:ascii="Arial Narrow" w:hAnsi="Arial Narrow"/>
          <w:sz w:val="18"/>
          <w:szCs w:val="18"/>
          <w:lang w:val="en-CA"/>
        </w:rPr>
        <w:t xml:space="preserve">high blood total </w:t>
      </w:r>
      <w:proofErr w:type="spellStart"/>
      <w:r w:rsidRPr="002821F2">
        <w:rPr>
          <w:rFonts w:ascii="Arial Narrow" w:hAnsi="Arial Narrow"/>
          <w:sz w:val="18"/>
          <w:szCs w:val="18"/>
          <w:lang w:val="en-CA"/>
        </w:rPr>
        <w:t>IgE</w:t>
      </w:r>
      <w:proofErr w:type="spellEnd"/>
      <w:r w:rsidRPr="002821F2">
        <w:rPr>
          <w:rFonts w:ascii="Arial Narrow" w:hAnsi="Arial Narrow"/>
          <w:sz w:val="18"/>
          <w:szCs w:val="18"/>
          <w:lang w:val="en-CA"/>
        </w:rPr>
        <w:t>.</w:t>
      </w:r>
    </w:p>
    <w:p w:rsidR="00BA6FA6" w:rsidRPr="002821F2" w:rsidRDefault="00BA6FA6" w:rsidP="00BA6FA6">
      <w:pPr>
        <w:rPr>
          <w:rFonts w:ascii="Arial Narrow" w:hAnsi="Arial Narrow"/>
          <w:sz w:val="18"/>
          <w:szCs w:val="18"/>
          <w:lang w:val="en-CA"/>
        </w:rPr>
      </w:pPr>
      <w:r w:rsidRPr="002821F2">
        <w:rPr>
          <w:rFonts w:ascii="Arial Narrow" w:hAnsi="Arial Narrow"/>
          <w:sz w:val="18"/>
          <w:szCs w:val="18"/>
          <w:vertAlign w:val="superscript"/>
          <w:lang w:val="en-CA"/>
        </w:rPr>
        <w:t xml:space="preserve">A </w:t>
      </w:r>
      <w:r w:rsidRPr="002821F2">
        <w:rPr>
          <w:rFonts w:ascii="Arial Narrow" w:hAnsi="Arial Narrow"/>
          <w:sz w:val="18"/>
          <w:szCs w:val="18"/>
          <w:lang w:val="en-CA"/>
        </w:rPr>
        <w:t xml:space="preserve">The reference category is different for young adults because the number of cases among never and former smokers was too small to yield reliable estimates. The two categories were combined because no never smoker had chronic cough.          </w:t>
      </w:r>
    </w:p>
    <w:p w:rsidR="00BA6FA6" w:rsidRDefault="00BA6FA6" w:rsidP="00BA6FA6">
      <w:pPr>
        <w:rPr>
          <w:rFonts w:ascii="Arial Narrow" w:hAnsi="Arial Narrow"/>
          <w:sz w:val="18"/>
          <w:szCs w:val="18"/>
          <w:lang w:val="en-CA"/>
        </w:rPr>
      </w:pPr>
      <w:r w:rsidRPr="002821F2">
        <w:rPr>
          <w:rFonts w:ascii="Arial Narrow" w:hAnsi="Arial Narrow"/>
          <w:sz w:val="18"/>
          <w:szCs w:val="18"/>
          <w:lang w:val="en-CA"/>
        </w:rPr>
        <w:t xml:space="preserve"> *p&lt;0.05</w:t>
      </w:r>
    </w:p>
    <w:p w:rsidR="00BA6FA6" w:rsidRPr="00883DBD" w:rsidRDefault="00BA6FA6" w:rsidP="00BA6FA6">
      <w:pPr>
        <w:pStyle w:val="Lgende"/>
        <w:rPr>
          <w:rFonts w:ascii="Arial Narrow" w:hAnsi="Arial Narrow"/>
          <w:b w:val="0"/>
          <w:iCs w:val="0"/>
          <w:sz w:val="16"/>
          <w:szCs w:val="16"/>
          <w:lang w:val="en-CA"/>
        </w:rPr>
      </w:pPr>
      <w:bookmarkStart w:id="7" w:name="_Toc62418701"/>
      <w:r w:rsidRPr="00883DBD">
        <w:rPr>
          <w:rFonts w:ascii="Arial Narrow" w:hAnsi="Arial Narrow"/>
          <w:b w:val="0"/>
          <w:iCs w:val="0"/>
          <w:lang w:val="en-US"/>
        </w:rPr>
        <w:lastRenderedPageBreak/>
        <w:t xml:space="preserve">Table </w:t>
      </w:r>
      <w:r>
        <w:rPr>
          <w:rFonts w:ascii="Arial Narrow" w:hAnsi="Arial Narrow"/>
          <w:b w:val="0"/>
          <w:iCs w:val="0"/>
          <w:lang w:val="en-US"/>
        </w:rPr>
        <w:t>C4.</w:t>
      </w:r>
      <w:r w:rsidRPr="00883DBD">
        <w:rPr>
          <w:rFonts w:ascii="Arial Narrow" w:hAnsi="Arial Narrow"/>
          <w:b w:val="0"/>
          <w:iCs w:val="0"/>
          <w:lang w:val="en-US"/>
        </w:rPr>
        <w:t xml:space="preserve"> Age/sex-adjusted logistic models for airway </w:t>
      </w:r>
      <w:proofErr w:type="spellStart"/>
      <w:r w:rsidRPr="00883DBD">
        <w:rPr>
          <w:rFonts w:ascii="Arial Narrow" w:hAnsi="Arial Narrow"/>
          <w:b w:val="0"/>
          <w:iCs w:val="0"/>
          <w:lang w:val="en-US"/>
        </w:rPr>
        <w:t>obstruction</w:t>
      </w:r>
      <w:r w:rsidRPr="00883DBD">
        <w:rPr>
          <w:rFonts w:ascii="Arial Narrow" w:hAnsi="Arial Narrow"/>
          <w:b w:val="0"/>
          <w:iCs w:val="0"/>
          <w:vertAlign w:val="superscript"/>
          <w:lang w:val="en-US"/>
        </w:rPr>
        <w:t>A</w:t>
      </w:r>
      <w:proofErr w:type="spellEnd"/>
      <w:r w:rsidRPr="00883DBD">
        <w:rPr>
          <w:rFonts w:ascii="Arial Narrow" w:hAnsi="Arial Narrow"/>
          <w:b w:val="0"/>
          <w:iCs w:val="0"/>
          <w:lang w:val="en-US"/>
        </w:rPr>
        <w:t xml:space="preserve">, </w:t>
      </w:r>
      <w:bookmarkEnd w:id="7"/>
      <w:r w:rsidRPr="009A46AD">
        <w:rPr>
          <w:rFonts w:ascii="Arial Narrow" w:hAnsi="Arial Narrow"/>
          <w:b w:val="0"/>
          <w:iCs w:val="0"/>
          <w:lang w:val="en-US"/>
        </w:rPr>
        <w:t>population of Nunavik aged 16 and over, 2017</w:t>
      </w:r>
    </w:p>
    <w:tbl>
      <w:tblPr>
        <w:tblW w:w="12474" w:type="dxa"/>
        <w:tblLayout w:type="fixed"/>
        <w:tblCellMar>
          <w:left w:w="70" w:type="dxa"/>
          <w:right w:w="70" w:type="dxa"/>
        </w:tblCellMar>
        <w:tblLook w:val="04A0" w:firstRow="1" w:lastRow="0" w:firstColumn="1" w:lastColumn="0" w:noHBand="0" w:noVBand="1"/>
      </w:tblPr>
      <w:tblGrid>
        <w:gridCol w:w="3261"/>
        <w:gridCol w:w="1984"/>
        <w:gridCol w:w="1843"/>
        <w:gridCol w:w="2126"/>
        <w:gridCol w:w="1559"/>
        <w:gridCol w:w="1701"/>
      </w:tblGrid>
      <w:tr w:rsidR="00BA6FA6" w:rsidRPr="00883DBD" w:rsidTr="008B5170">
        <w:trPr>
          <w:trHeight w:val="243"/>
        </w:trPr>
        <w:tc>
          <w:tcPr>
            <w:tcW w:w="3261" w:type="dxa"/>
            <w:tcBorders>
              <w:top w:val="single" w:sz="18" w:space="0" w:color="auto"/>
              <w:left w:val="nil"/>
              <w:bottom w:val="nil"/>
              <w:right w:val="nil"/>
            </w:tcBorders>
            <w:vAlign w:val="center"/>
          </w:tcPr>
          <w:p w:rsidR="00BA6FA6" w:rsidRPr="00401CCB" w:rsidRDefault="00BA6FA6" w:rsidP="008B5170">
            <w:pPr>
              <w:rPr>
                <w:rFonts w:ascii="Arial Narrow" w:hAnsi="Arial Narrow"/>
                <w:sz w:val="18"/>
                <w:szCs w:val="18"/>
                <w:lang w:val="en-CA"/>
              </w:rPr>
            </w:pPr>
          </w:p>
        </w:tc>
        <w:tc>
          <w:tcPr>
            <w:tcW w:w="1984"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Total population (N = 1,088)</w:t>
            </w:r>
          </w:p>
        </w:tc>
        <w:tc>
          <w:tcPr>
            <w:tcW w:w="1843"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16-34 years old (N = 535)</w:t>
            </w:r>
          </w:p>
        </w:tc>
        <w:tc>
          <w:tcPr>
            <w:tcW w:w="2126"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35 years and older (N = 553)</w:t>
            </w:r>
          </w:p>
        </w:tc>
        <w:tc>
          <w:tcPr>
            <w:tcW w:w="1559"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Men (N = 376)</w:t>
            </w:r>
          </w:p>
        </w:tc>
        <w:tc>
          <w:tcPr>
            <w:tcW w:w="1701" w:type="dxa"/>
            <w:tcBorders>
              <w:top w:val="single" w:sz="18" w:space="0" w:color="auto"/>
              <w:left w:val="nil"/>
              <w:bottom w:val="single" w:sz="8" w:space="0" w:color="auto"/>
              <w:right w:val="nil"/>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Women (N = 712)</w:t>
            </w:r>
          </w:p>
        </w:tc>
      </w:tr>
      <w:tr w:rsidR="00BA6FA6" w:rsidRPr="00883DBD" w:rsidTr="008B5170">
        <w:trPr>
          <w:trHeight w:val="162"/>
        </w:trPr>
        <w:tc>
          <w:tcPr>
            <w:tcW w:w="3261" w:type="dxa"/>
            <w:tcBorders>
              <w:top w:val="nil"/>
              <w:left w:val="nil"/>
              <w:bottom w:val="single" w:sz="18" w:space="0" w:color="auto"/>
              <w:right w:val="nil"/>
            </w:tcBorders>
            <w:vAlign w:val="center"/>
          </w:tcPr>
          <w:p w:rsidR="00BA6FA6" w:rsidRPr="00401CCB" w:rsidRDefault="00BA6FA6" w:rsidP="008B5170">
            <w:pPr>
              <w:rPr>
                <w:rFonts w:ascii="Arial Narrow" w:hAnsi="Arial Narrow"/>
                <w:sz w:val="18"/>
                <w:szCs w:val="18"/>
                <w:lang w:val="en-CA"/>
              </w:rPr>
            </w:pPr>
          </w:p>
        </w:tc>
        <w:tc>
          <w:tcPr>
            <w:tcW w:w="1984"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1843"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2126"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1559"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1701" w:type="dxa"/>
            <w:tcBorders>
              <w:top w:val="single" w:sz="8" w:space="0" w:color="auto"/>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r>
      <w:tr w:rsidR="00BA6FA6" w:rsidRPr="00883DBD" w:rsidTr="008B5170">
        <w:trPr>
          <w:trHeight w:val="227"/>
        </w:trPr>
        <w:tc>
          <w:tcPr>
            <w:tcW w:w="3261" w:type="dxa"/>
            <w:tcBorders>
              <w:top w:val="single" w:sz="18" w:space="0" w:color="auto"/>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Sex: men versus women</w:t>
            </w:r>
          </w:p>
        </w:tc>
        <w:tc>
          <w:tcPr>
            <w:tcW w:w="1984" w:type="dxa"/>
            <w:tcBorders>
              <w:top w:val="single" w:sz="18" w:space="0" w:color="auto"/>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1.54 (1.04-2.</w:t>
            </w:r>
            <w:proofErr w:type="gramStart"/>
            <w:r w:rsidRPr="00401CCB">
              <w:rPr>
                <w:rFonts w:ascii="Arial Narrow" w:hAnsi="Arial Narrow"/>
                <w:sz w:val="18"/>
                <w:szCs w:val="18"/>
                <w:lang w:val="en-CA"/>
              </w:rPr>
              <w:t>27)*</w:t>
            </w:r>
            <w:proofErr w:type="gramEnd"/>
          </w:p>
        </w:tc>
        <w:tc>
          <w:tcPr>
            <w:tcW w:w="1843" w:type="dxa"/>
            <w:tcBorders>
              <w:top w:val="single" w:sz="18" w:space="0" w:color="auto"/>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1.33 (0.78-2.28)</w:t>
            </w:r>
          </w:p>
        </w:tc>
        <w:tc>
          <w:tcPr>
            <w:tcW w:w="2126" w:type="dxa"/>
            <w:tcBorders>
              <w:top w:val="single" w:sz="18" w:space="0" w:color="auto"/>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1.80 (1.01-3.</w:t>
            </w:r>
            <w:proofErr w:type="gramStart"/>
            <w:r w:rsidRPr="00401CCB">
              <w:rPr>
                <w:rFonts w:ascii="Arial Narrow" w:hAnsi="Arial Narrow"/>
                <w:sz w:val="18"/>
                <w:szCs w:val="18"/>
                <w:lang w:val="en-CA"/>
              </w:rPr>
              <w:t>19)*</w:t>
            </w:r>
            <w:proofErr w:type="gramEnd"/>
          </w:p>
        </w:tc>
        <w:tc>
          <w:tcPr>
            <w:tcW w:w="1559" w:type="dxa"/>
            <w:tcBorders>
              <w:top w:val="single" w:sz="18" w:space="0" w:color="auto"/>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single" w:sz="18" w:space="0" w:color="auto"/>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Tobacco smoking</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Never</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0.66 (0.24-1.78)</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ref</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Former</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1.49 (0.57-3.91)</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0.73 (0.20-2.62)</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1.79 (0.52-6.09)</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1.85 (0.59-5.82)</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1.59 (0.26-9.56)</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Current, &lt; 15 pack year</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1.54 (0.73-3.23)</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vertAlign w:val="superscript"/>
                <w:lang w:val="en-CA"/>
              </w:rPr>
            </w:pPr>
            <w:proofErr w:type="spellStart"/>
            <w:r w:rsidRPr="00401CCB">
              <w:rPr>
                <w:rFonts w:ascii="Arial Narrow" w:hAnsi="Arial Narrow"/>
                <w:sz w:val="18"/>
                <w:szCs w:val="18"/>
                <w:lang w:val="en-CA"/>
              </w:rPr>
              <w:t>ref</w:t>
            </w:r>
            <w:r w:rsidRPr="00401CCB">
              <w:rPr>
                <w:rFonts w:ascii="Arial Narrow" w:hAnsi="Arial Narrow"/>
                <w:sz w:val="18"/>
                <w:szCs w:val="18"/>
                <w:vertAlign w:val="superscript"/>
                <w:lang w:val="en-CA"/>
              </w:rPr>
              <w:t>B</w:t>
            </w:r>
            <w:proofErr w:type="spellEnd"/>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1.32 (0.41-4.22)</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1.04 (0.42-2.56)</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4.86 (1.2-19.</w:t>
            </w:r>
            <w:proofErr w:type="gramStart"/>
            <w:r w:rsidRPr="00401CCB">
              <w:rPr>
                <w:rFonts w:ascii="Arial Narrow" w:hAnsi="Arial Narrow"/>
                <w:sz w:val="18"/>
                <w:szCs w:val="18"/>
                <w:lang w:val="en-CA"/>
              </w:rPr>
              <w:t>68)*</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Current, </w:t>
            </w:r>
            <w:r w:rsidRPr="00401CCB">
              <w:rPr>
                <w:rFonts w:ascii="Arial Narrow" w:hAnsi="Arial Narrow"/>
                <w:sz w:val="18"/>
                <w:szCs w:val="18"/>
                <w:lang w:val="en-CA"/>
              </w:rPr>
              <w:sym w:font="Symbol" w:char="F0B3"/>
            </w:r>
            <w:r w:rsidRPr="00401CCB">
              <w:rPr>
                <w:rFonts w:ascii="Arial Narrow" w:hAnsi="Arial Narrow"/>
                <w:sz w:val="18"/>
                <w:szCs w:val="18"/>
                <w:lang w:val="en-CA"/>
              </w:rPr>
              <w:t>15 pack year</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4.01 (1.80-8.</w:t>
            </w:r>
            <w:proofErr w:type="gramStart"/>
            <w:r w:rsidRPr="00401CCB">
              <w:rPr>
                <w:rFonts w:ascii="Arial Narrow" w:hAnsi="Arial Narrow"/>
                <w:sz w:val="18"/>
                <w:szCs w:val="18"/>
                <w:lang w:val="en-CA"/>
              </w:rPr>
              <w:t>91)*</w:t>
            </w:r>
            <w:proofErr w:type="gramEnd"/>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1.91 (0.60-6.09)</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4.37 (1.61-11.</w:t>
            </w:r>
            <w:proofErr w:type="gramStart"/>
            <w:r w:rsidRPr="00401CCB">
              <w:rPr>
                <w:rFonts w:ascii="Arial Narrow" w:hAnsi="Arial Narrow"/>
                <w:sz w:val="18"/>
                <w:szCs w:val="18"/>
                <w:lang w:val="en-CA"/>
              </w:rPr>
              <w:t>88)*</w:t>
            </w:r>
            <w:proofErr w:type="gramEnd"/>
          </w:p>
        </w:tc>
        <w:tc>
          <w:tcPr>
            <w:tcW w:w="1559"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2.67 (1.01-7.</w:t>
            </w:r>
            <w:proofErr w:type="gramStart"/>
            <w:r w:rsidRPr="00401CCB">
              <w:rPr>
                <w:rFonts w:ascii="Arial Narrow" w:hAnsi="Arial Narrow"/>
                <w:sz w:val="18"/>
                <w:szCs w:val="18"/>
                <w:lang w:val="en-CA"/>
              </w:rPr>
              <w:t>08)*</w:t>
            </w:r>
            <w:proofErr w:type="gramEnd"/>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14.10 (3.34-59.</w:t>
            </w:r>
            <w:proofErr w:type="gramStart"/>
            <w:r w:rsidRPr="00401CCB">
              <w:rPr>
                <w:rFonts w:ascii="Arial Narrow" w:hAnsi="Arial Narrow"/>
                <w:sz w:val="18"/>
                <w:szCs w:val="18"/>
                <w:lang w:val="en-CA"/>
              </w:rPr>
              <w:t>45)*</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Recreational solvent: ever, at least once</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1.17 (0.73-1.87)</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0.79 (0.41-1.54)</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1.04 (0.55-1.96)</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1.13 (0.58-2.20)</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1.14 (0.64-2.03)</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Marijuana use: daily/regular (&gt; once/month)</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2.00 (1.30-3.</w:t>
            </w:r>
            <w:proofErr w:type="gramStart"/>
            <w:r w:rsidRPr="00401CCB">
              <w:rPr>
                <w:rFonts w:ascii="Arial Narrow" w:hAnsi="Arial Narrow"/>
                <w:sz w:val="18"/>
                <w:szCs w:val="18"/>
                <w:lang w:val="en-CA"/>
              </w:rPr>
              <w:t>07)*</w:t>
            </w:r>
            <w:proofErr w:type="gramEnd"/>
          </w:p>
        </w:tc>
        <w:tc>
          <w:tcPr>
            <w:tcW w:w="1843" w:type="dxa"/>
            <w:tcBorders>
              <w:top w:val="nil"/>
              <w:left w:val="nil"/>
              <w:bottom w:val="nil"/>
              <w:right w:val="nil"/>
            </w:tcBorders>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2.35 (1.34-4.</w:t>
            </w:r>
            <w:proofErr w:type="gramStart"/>
            <w:r w:rsidRPr="00401CCB">
              <w:rPr>
                <w:rFonts w:ascii="Arial Narrow" w:hAnsi="Arial Narrow"/>
                <w:sz w:val="18"/>
                <w:szCs w:val="18"/>
                <w:lang w:val="en-CA"/>
              </w:rPr>
              <w:t>12)*</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1.68 (0.88-3.22)</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1.64 (0.86-3.11)</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2.56 (1.57-4.</w:t>
            </w:r>
            <w:proofErr w:type="gramStart"/>
            <w:r w:rsidRPr="00401CCB">
              <w:rPr>
                <w:rFonts w:ascii="Arial Narrow" w:hAnsi="Arial Narrow"/>
                <w:sz w:val="18"/>
                <w:szCs w:val="18"/>
                <w:lang w:val="en-CA"/>
              </w:rPr>
              <w:t>17)*</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Second-hand smoke exposure: almost daily</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1.39 (0.91-2.11)</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0.96 (0.52-1.78)</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2.01 (1.10-3.</w:t>
            </w:r>
            <w:proofErr w:type="gramStart"/>
            <w:r w:rsidRPr="00401CCB">
              <w:rPr>
                <w:rFonts w:ascii="Arial Narrow" w:hAnsi="Arial Narrow"/>
                <w:sz w:val="18"/>
                <w:szCs w:val="18"/>
                <w:lang w:val="en-CA"/>
              </w:rPr>
              <w:t>68)*</w:t>
            </w:r>
            <w:proofErr w:type="gramEnd"/>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1.44 (0.78-2.64)</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1.27 (0.75-2.15)</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Body mass index (vs 18.5-24.9)</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&lt; 18,5 (underweight)</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4.35 (1.33-14.</w:t>
            </w:r>
            <w:proofErr w:type="gramStart"/>
            <w:r w:rsidRPr="00401CCB">
              <w:rPr>
                <w:rFonts w:ascii="Arial Narrow" w:hAnsi="Arial Narrow"/>
                <w:sz w:val="18"/>
                <w:szCs w:val="18"/>
                <w:lang w:val="en-CA"/>
              </w:rPr>
              <w:t>28)*</w:t>
            </w:r>
            <w:proofErr w:type="gramEnd"/>
          </w:p>
        </w:tc>
        <w:tc>
          <w:tcPr>
            <w:tcW w:w="1843" w:type="dxa"/>
            <w:tcBorders>
              <w:top w:val="nil"/>
              <w:left w:val="nil"/>
              <w:bottom w:val="nil"/>
              <w:right w:val="nil"/>
            </w:tcBorders>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9.78 (1.88-50.</w:t>
            </w:r>
            <w:proofErr w:type="gramStart"/>
            <w:r w:rsidRPr="00401CCB">
              <w:rPr>
                <w:rFonts w:ascii="Arial Narrow" w:hAnsi="Arial Narrow"/>
                <w:sz w:val="18"/>
                <w:szCs w:val="18"/>
                <w:lang w:val="en-CA"/>
              </w:rPr>
              <w:t>75)*</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2.16 (0.42-11.01)</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1.51 (0.1-22.26)</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5.85 (1.74-19.</w:t>
            </w:r>
            <w:proofErr w:type="gramStart"/>
            <w:r w:rsidRPr="00401CCB">
              <w:rPr>
                <w:rFonts w:ascii="Arial Narrow" w:hAnsi="Arial Narrow"/>
                <w:sz w:val="18"/>
                <w:szCs w:val="18"/>
                <w:lang w:val="en-CA"/>
              </w:rPr>
              <w:t>64)*</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25-30 (overweight)</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0.96 (0.6</w:t>
            </w:r>
            <w:r>
              <w:rPr>
                <w:rFonts w:ascii="Arial Narrow" w:hAnsi="Arial Narrow"/>
                <w:sz w:val="18"/>
                <w:szCs w:val="18"/>
                <w:lang w:val="en-CA"/>
              </w:rPr>
              <w:t>0</w:t>
            </w:r>
            <w:r w:rsidRPr="00401CCB">
              <w:rPr>
                <w:rFonts w:ascii="Arial Narrow" w:hAnsi="Arial Narrow"/>
                <w:sz w:val="18"/>
                <w:szCs w:val="18"/>
                <w:lang w:val="en-CA"/>
              </w:rPr>
              <w:t>-1.55)</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1.15 (0.59-2.26)</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0.73 (0.37-1.43)</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1.08 (0.54-2.15)</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0.78 (0.43-1.43)</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30 (obesity)</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0.48 (0.26-0.</w:t>
            </w:r>
            <w:proofErr w:type="gramStart"/>
            <w:r w:rsidRPr="00401CCB">
              <w:rPr>
                <w:rFonts w:ascii="Arial Narrow" w:hAnsi="Arial Narrow"/>
                <w:sz w:val="18"/>
                <w:szCs w:val="18"/>
                <w:lang w:val="en-CA"/>
              </w:rPr>
              <w:t>9)*</w:t>
            </w:r>
            <w:proofErr w:type="gramEnd"/>
          </w:p>
        </w:tc>
        <w:tc>
          <w:tcPr>
            <w:tcW w:w="1843" w:type="dxa"/>
            <w:tcBorders>
              <w:top w:val="nil"/>
              <w:left w:val="nil"/>
              <w:bottom w:val="nil"/>
              <w:right w:val="nil"/>
            </w:tcBorders>
            <w:shd w:val="clear" w:color="auto" w:fill="DEEAF6" w:themeFill="accent5" w:themeFillTint="33"/>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0.43 (0.19-0.</w:t>
            </w:r>
            <w:proofErr w:type="gramStart"/>
            <w:r w:rsidRPr="00401CCB">
              <w:rPr>
                <w:rFonts w:ascii="Arial Narrow" w:hAnsi="Arial Narrow"/>
                <w:sz w:val="18"/>
                <w:szCs w:val="18"/>
                <w:lang w:val="en-CA"/>
              </w:rPr>
              <w:t>98)*</w:t>
            </w:r>
            <w:proofErr w:type="gramEnd"/>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0.46 (0.20-1.08)</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0.55 (0.21-1.43)</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0.38 (0.19-0.</w:t>
            </w:r>
            <w:proofErr w:type="gramStart"/>
            <w:r w:rsidRPr="00401CCB">
              <w:rPr>
                <w:rFonts w:ascii="Arial Narrow" w:hAnsi="Arial Narrow"/>
                <w:sz w:val="18"/>
                <w:szCs w:val="18"/>
                <w:lang w:val="en-CA"/>
              </w:rPr>
              <w:t>76)*</w:t>
            </w:r>
            <w:proofErr w:type="gramEnd"/>
          </w:p>
        </w:tc>
      </w:tr>
      <w:tr w:rsidR="00BA6FA6" w:rsidRPr="002022E9"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Marine mammals &amp; fish (vs &lt; 3 times/week)</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3-7 times/week</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1.18 (0.70-1.99)</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1.12 (0.54-2.33)</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1.21 (0.59-2.45)</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0.75 (0.34-1.63)</w:t>
            </w:r>
          </w:p>
        </w:tc>
        <w:tc>
          <w:tcPr>
            <w:tcW w:w="1701"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2.19 (1.17-4.</w:t>
            </w:r>
            <w:proofErr w:type="gramStart"/>
            <w:r w:rsidRPr="00401CCB">
              <w:rPr>
                <w:rFonts w:ascii="Arial Narrow" w:hAnsi="Arial Narrow"/>
                <w:sz w:val="18"/>
                <w:szCs w:val="18"/>
                <w:lang w:val="en-CA"/>
              </w:rPr>
              <w:t>12)*</w:t>
            </w:r>
            <w:proofErr w:type="gramEnd"/>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7 times/week</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0.90 (0.53-1.53)</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0.75 (0.35-1.60)</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1.11 (0.54-2.28)</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0.81 (0.39-1.71)</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1.11 (0.57-2.14)</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Fruits/Vegetables: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5 times/day</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1.00 (0.51-1.96)</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0.83 (0.39-1.76)</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1.16 (0.41-3.28)</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1.16 (0.42-3.20)</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0.87 (0.42-1.80)</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Vitamin D: sufficient blood level</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0.81 (0.50-1.32)</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1.08 (0.60-1.92)</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0.54 (0.25-1.16)</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0.82 (0.41-1.64)</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0.85 (0.48-1.50)</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Respiratory infection during childhood</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1.90 (0.82-4.39)</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1.94 (0.43-8.63)</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1.90 (0.71-5.13)</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2.07 (0.58-7.32)</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1.64 (0.57-4.70)</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Active TB in the past</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1.04 (0.43-2.52)</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0.17 (0.02-1.67)</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1.41 (0.53-3.77)</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0.75 (0.20-2.89)</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1.37 (0.46-4.12)</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Allergic sensitization to dogs</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1.86 (0.77-4.44)</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1.30 (0.35-4.78)</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2.52 (0.83-7.63)</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1.43 (0.38-5.40)</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2.37 (0.84-6.71)</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Housing crowding (&gt; 1 person-per-room)</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0.91 (0.57-1.44)</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1.20 (0.66-2.19)</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0.59 (0.29-1.20)</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0.71 (0.35-1.47)</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1.23 (0.73-2.07)</w:t>
            </w:r>
          </w:p>
        </w:tc>
      </w:tr>
      <w:tr w:rsidR="00BA6FA6" w:rsidRPr="00883DBD" w:rsidTr="008B5170">
        <w:trPr>
          <w:trHeight w:val="227"/>
        </w:trPr>
        <w:tc>
          <w:tcPr>
            <w:tcW w:w="3261" w:type="dxa"/>
            <w:tcBorders>
              <w:top w:val="nil"/>
              <w:left w:val="nil"/>
              <w:bottom w:val="single" w:sz="18" w:space="0" w:color="auto"/>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Housing in need of major repairs</w:t>
            </w:r>
          </w:p>
        </w:tc>
        <w:tc>
          <w:tcPr>
            <w:tcW w:w="1984"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0.90 (0.55-1.48)</w:t>
            </w:r>
          </w:p>
        </w:tc>
        <w:tc>
          <w:tcPr>
            <w:tcW w:w="1843" w:type="dxa"/>
            <w:tcBorders>
              <w:top w:val="nil"/>
              <w:left w:val="nil"/>
              <w:bottom w:val="single" w:sz="18" w:space="0" w:color="auto"/>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1.14 (0.57-2.27)</w:t>
            </w:r>
          </w:p>
        </w:tc>
        <w:tc>
          <w:tcPr>
            <w:tcW w:w="2126"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0.69 (0.34-1.39)</w:t>
            </w:r>
          </w:p>
        </w:tc>
        <w:tc>
          <w:tcPr>
            <w:tcW w:w="1559"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0.80 (0.39-1.63)</w:t>
            </w:r>
          </w:p>
        </w:tc>
        <w:tc>
          <w:tcPr>
            <w:tcW w:w="1701"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1.09 (0.58-2.04)</w:t>
            </w:r>
          </w:p>
        </w:tc>
      </w:tr>
      <w:tr w:rsidR="00BA6FA6" w:rsidRPr="002022E9" w:rsidTr="008B5170">
        <w:trPr>
          <w:trHeight w:val="227"/>
        </w:trPr>
        <w:tc>
          <w:tcPr>
            <w:tcW w:w="3261" w:type="dxa"/>
            <w:tcBorders>
              <w:top w:val="single" w:sz="18" w:space="0" w:color="auto"/>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Food security (vs severely food insecure)</w:t>
            </w:r>
          </w:p>
        </w:tc>
        <w:tc>
          <w:tcPr>
            <w:tcW w:w="1984" w:type="dxa"/>
            <w:tcBorders>
              <w:top w:val="single" w:sz="18" w:space="0" w:color="auto"/>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843" w:type="dxa"/>
            <w:tcBorders>
              <w:top w:val="single" w:sz="18" w:space="0" w:color="auto"/>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2126" w:type="dxa"/>
            <w:tcBorders>
              <w:top w:val="single" w:sz="18" w:space="0" w:color="auto"/>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559" w:type="dxa"/>
            <w:tcBorders>
              <w:top w:val="single" w:sz="18" w:space="0" w:color="auto"/>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single" w:sz="18" w:space="0" w:color="auto"/>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Food secure</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0.76 (0.43-1.34)</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0.72 (0.32-1.65)</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0.77 (0.36-1.66)</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0.76 (0.34-1.69)</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0.84 (0.39-1.78)</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Moderately food insecure</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0.75 (0.45-1.26)</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1.02 (0.46-2.22)</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0.53 (0.26-1.05)</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0.56 (0.27-1.15)</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1.21 (0.59-2.45)</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Personal income (vs &lt; 15,000$)</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15,000 - 24,999$</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1.22 (0.70-2.11)</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1.65 (0.80-3.39)</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0.77 (0.33-1.77)</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1.15 (0.48-2.74)</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1.37 (0.71-2.62)</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25,000 - 39,999$</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0.65 (0.30-1.40)</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0.91 (0.32-2.55)</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0.40 (0.13-1.22)</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0.74 (0.26-2.13)</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0.59 (0.20-1.71)</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40,000 - 59,999$</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0.75 (0.36-1.57)</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1.03 (0.31-3.36)</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0.53 (0.21-1.33)</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0.92 (0.35-2.44)</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0.47 (0.14-1.62)</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60,000 $</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1.59 (0.81-3.14)</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2.17 (0.66-7.14)</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1.19 (0.53-2.67)</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2.47 (0.89-6.88)</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0.94 (0.39-2.29)</w:t>
            </w:r>
          </w:p>
        </w:tc>
      </w:tr>
      <w:tr w:rsidR="00BA6FA6" w:rsidRPr="002022E9" w:rsidTr="008B5170">
        <w:trPr>
          <w:trHeight w:val="227"/>
        </w:trPr>
        <w:tc>
          <w:tcPr>
            <w:tcW w:w="5245" w:type="dxa"/>
            <w:gridSpan w:val="2"/>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School attainment (vs high school not completed)</w:t>
            </w:r>
          </w:p>
        </w:tc>
        <w:tc>
          <w:tcPr>
            <w:tcW w:w="1843"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2126"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Post-secondary</w:t>
            </w:r>
          </w:p>
        </w:tc>
        <w:tc>
          <w:tcPr>
            <w:tcW w:w="1984"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0.40 (0.16-0.</w:t>
            </w:r>
            <w:proofErr w:type="gramStart"/>
            <w:r w:rsidRPr="00401CCB">
              <w:rPr>
                <w:rFonts w:ascii="Arial Narrow" w:hAnsi="Arial Narrow"/>
                <w:sz w:val="18"/>
                <w:szCs w:val="18"/>
                <w:lang w:val="en-CA"/>
              </w:rPr>
              <w:t>95)*</w:t>
            </w:r>
            <w:proofErr w:type="gramEnd"/>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0.67 (0.12-3.72)</w:t>
            </w:r>
          </w:p>
        </w:tc>
        <w:tc>
          <w:tcPr>
            <w:tcW w:w="2126" w:type="dxa"/>
            <w:tcBorders>
              <w:top w:val="nil"/>
              <w:left w:val="nil"/>
              <w:bottom w:val="nil"/>
              <w:right w:val="nil"/>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0.35 (0.12-0.</w:t>
            </w:r>
            <w:proofErr w:type="gramStart"/>
            <w:r w:rsidRPr="00401CCB">
              <w:rPr>
                <w:rFonts w:ascii="Arial Narrow" w:hAnsi="Arial Narrow"/>
                <w:sz w:val="18"/>
                <w:szCs w:val="18"/>
                <w:lang w:val="en-CA"/>
              </w:rPr>
              <w:t>99)*</w:t>
            </w:r>
            <w:proofErr w:type="gramEnd"/>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0.40 (0.08-2.06)</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0.43 (0.15-1.26)</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spacing w:before="100" w:beforeAutospacing="1"/>
              <w:rPr>
                <w:rFonts w:ascii="Arial Narrow" w:hAnsi="Arial Narrow"/>
                <w:sz w:val="18"/>
                <w:szCs w:val="18"/>
                <w:lang w:val="en-CA"/>
              </w:rPr>
            </w:pPr>
            <w:r w:rsidRPr="00401CCB">
              <w:rPr>
                <w:rFonts w:ascii="Arial Narrow" w:hAnsi="Arial Narrow"/>
                <w:sz w:val="18"/>
                <w:szCs w:val="18"/>
                <w:lang w:val="en-CA"/>
              </w:rPr>
              <w:t xml:space="preserve">    High school completed</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0.81 (0.50-1.31)</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0.75 (0.40-1.41)</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0.89 (0.42-1.85)</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0.79 (0.40-1.59)</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0.91 (0.50-1.66)</w:t>
            </w:r>
          </w:p>
        </w:tc>
      </w:tr>
      <w:tr w:rsidR="00BA6FA6" w:rsidRPr="00883DBD" w:rsidTr="008B5170">
        <w:trPr>
          <w:trHeight w:val="227"/>
        </w:trPr>
        <w:tc>
          <w:tcPr>
            <w:tcW w:w="3261" w:type="dxa"/>
            <w:tcBorders>
              <w:top w:val="nil"/>
              <w:left w:val="nil"/>
              <w:bottom w:val="nil"/>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Traditional activities: in the last year</w:t>
            </w:r>
          </w:p>
        </w:tc>
        <w:tc>
          <w:tcPr>
            <w:tcW w:w="1984"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0.78 (0.44-1.36)</w:t>
            </w:r>
          </w:p>
        </w:tc>
        <w:tc>
          <w:tcPr>
            <w:tcW w:w="1843" w:type="dxa"/>
            <w:tcBorders>
              <w:top w:val="nil"/>
              <w:left w:val="nil"/>
              <w:bottom w:val="nil"/>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1.41 (0.58-3.44)</w:t>
            </w:r>
          </w:p>
        </w:tc>
        <w:tc>
          <w:tcPr>
            <w:tcW w:w="2126"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0.53 (0.25-1.11)</w:t>
            </w:r>
          </w:p>
        </w:tc>
        <w:tc>
          <w:tcPr>
            <w:tcW w:w="1559"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0.84 (0.39-1.81)</w:t>
            </w:r>
          </w:p>
        </w:tc>
        <w:tc>
          <w:tcPr>
            <w:tcW w:w="1701" w:type="dxa"/>
            <w:tcBorders>
              <w:top w:val="nil"/>
              <w:left w:val="nil"/>
              <w:bottom w:val="nil"/>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0.74 (0.34-1.59)</w:t>
            </w:r>
          </w:p>
        </w:tc>
      </w:tr>
      <w:tr w:rsidR="00BA6FA6" w:rsidRPr="00883DBD" w:rsidTr="008B5170">
        <w:trPr>
          <w:trHeight w:val="227"/>
        </w:trPr>
        <w:tc>
          <w:tcPr>
            <w:tcW w:w="3261" w:type="dxa"/>
            <w:tcBorders>
              <w:top w:val="nil"/>
              <w:left w:val="nil"/>
              <w:bottom w:val="single" w:sz="18" w:space="0" w:color="auto"/>
              <w:right w:val="nil"/>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Going on the land: often</w:t>
            </w:r>
          </w:p>
        </w:tc>
        <w:tc>
          <w:tcPr>
            <w:tcW w:w="1984"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0.98 (0.65-1.49)</w:t>
            </w:r>
          </w:p>
        </w:tc>
        <w:tc>
          <w:tcPr>
            <w:tcW w:w="1843" w:type="dxa"/>
            <w:tcBorders>
              <w:top w:val="nil"/>
              <w:left w:val="nil"/>
              <w:bottom w:val="single" w:sz="18" w:space="0" w:color="auto"/>
              <w:right w:val="nil"/>
            </w:tcBorders>
            <w:shd w:val="clear" w:color="auto" w:fill="auto"/>
            <w:noWrap/>
            <w:vAlign w:val="bottom"/>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1.33 (0.77-2.31)</w:t>
            </w:r>
          </w:p>
        </w:tc>
        <w:tc>
          <w:tcPr>
            <w:tcW w:w="2126"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0.71 (0.36-1.38)</w:t>
            </w:r>
          </w:p>
        </w:tc>
        <w:tc>
          <w:tcPr>
            <w:tcW w:w="1559"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0.90 (0.48-1.71)</w:t>
            </w:r>
          </w:p>
        </w:tc>
        <w:tc>
          <w:tcPr>
            <w:tcW w:w="1701" w:type="dxa"/>
            <w:tcBorders>
              <w:top w:val="nil"/>
              <w:left w:val="nil"/>
              <w:bottom w:val="single" w:sz="18" w:space="0" w:color="auto"/>
              <w:right w:val="nil"/>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1.13 (0.69-1.84)</w:t>
            </w:r>
          </w:p>
        </w:tc>
      </w:tr>
    </w:tbl>
    <w:p w:rsidR="00BA6FA6" w:rsidRPr="002022E9" w:rsidRDefault="00BA6FA6" w:rsidP="00BA6FA6">
      <w:pPr>
        <w:jc w:val="both"/>
        <w:rPr>
          <w:rFonts w:ascii="Arial Narrow" w:hAnsi="Arial Narrow"/>
          <w:sz w:val="16"/>
          <w:szCs w:val="16"/>
          <w:lang w:val="en-CA"/>
        </w:rPr>
      </w:pPr>
      <w:r w:rsidRPr="002022E9">
        <w:rPr>
          <w:rFonts w:ascii="Arial Narrow" w:hAnsi="Arial Narrow"/>
          <w:sz w:val="16"/>
          <w:szCs w:val="16"/>
          <w:lang w:val="en-CA"/>
        </w:rPr>
        <w:t xml:space="preserve">OR are adjusted for age categories (16-24, 25-34, 35-49, 50-59, </w:t>
      </w:r>
      <w:r w:rsidRPr="002022E9">
        <w:rPr>
          <w:rFonts w:ascii="Arial Narrow" w:hAnsi="Arial Narrow"/>
          <w:sz w:val="16"/>
          <w:szCs w:val="16"/>
          <w:lang w:val="en-CA"/>
        </w:rPr>
        <w:sym w:font="Symbol" w:char="F0B3"/>
      </w:r>
      <w:r w:rsidRPr="002022E9">
        <w:rPr>
          <w:rFonts w:ascii="Arial Narrow" w:hAnsi="Arial Narrow"/>
          <w:sz w:val="16"/>
          <w:szCs w:val="16"/>
          <w:lang w:val="en-CA"/>
        </w:rPr>
        <w:t xml:space="preserve"> 60 when relevant) and sex. </w:t>
      </w:r>
    </w:p>
    <w:p w:rsidR="00BA6FA6" w:rsidRPr="002022E9" w:rsidRDefault="00BA6FA6" w:rsidP="00BA6FA6">
      <w:pPr>
        <w:rPr>
          <w:rFonts w:ascii="Arial Narrow" w:hAnsi="Arial Narrow"/>
          <w:sz w:val="16"/>
          <w:szCs w:val="16"/>
          <w:lang w:val="en-CA"/>
        </w:rPr>
      </w:pPr>
      <w:r w:rsidRPr="002022E9">
        <w:rPr>
          <w:rFonts w:ascii="Arial Narrow" w:hAnsi="Arial Narrow"/>
          <w:sz w:val="16"/>
          <w:szCs w:val="16"/>
          <w:lang w:val="en-CA"/>
        </w:rPr>
        <w:t xml:space="preserve">Other variables not presented because p-value always &gt; 0.2 (with small OR) are electronic cigarette, allergic sensitization to dust mites, and high blood total </w:t>
      </w:r>
      <w:proofErr w:type="spellStart"/>
      <w:r w:rsidRPr="002022E9">
        <w:rPr>
          <w:rFonts w:ascii="Arial Narrow" w:hAnsi="Arial Narrow"/>
          <w:sz w:val="16"/>
          <w:szCs w:val="16"/>
          <w:lang w:val="en-CA"/>
        </w:rPr>
        <w:t>IgE</w:t>
      </w:r>
      <w:proofErr w:type="spellEnd"/>
      <w:r w:rsidRPr="002022E9">
        <w:rPr>
          <w:rFonts w:ascii="Arial Narrow" w:hAnsi="Arial Narrow"/>
          <w:sz w:val="16"/>
          <w:szCs w:val="16"/>
          <w:lang w:val="en-CA"/>
        </w:rPr>
        <w:t xml:space="preserve">.     </w:t>
      </w:r>
    </w:p>
    <w:p w:rsidR="00BA6FA6" w:rsidRPr="002022E9" w:rsidRDefault="00BA6FA6" w:rsidP="00BA6FA6">
      <w:pPr>
        <w:jc w:val="both"/>
        <w:rPr>
          <w:rFonts w:ascii="Arial Narrow" w:hAnsi="Arial Narrow"/>
          <w:sz w:val="16"/>
          <w:szCs w:val="16"/>
          <w:lang w:val="en-CA"/>
        </w:rPr>
      </w:pPr>
      <w:proofErr w:type="gramStart"/>
      <w:r w:rsidRPr="002022E9">
        <w:rPr>
          <w:rFonts w:ascii="Arial Narrow" w:hAnsi="Arial Narrow"/>
          <w:sz w:val="16"/>
          <w:szCs w:val="16"/>
          <w:vertAlign w:val="superscript"/>
          <w:lang w:val="en-CA"/>
        </w:rPr>
        <w:t>A</w:t>
      </w:r>
      <w:proofErr w:type="gramEnd"/>
      <w:r w:rsidRPr="002022E9">
        <w:rPr>
          <w:rFonts w:ascii="Arial Narrow" w:hAnsi="Arial Narrow"/>
          <w:sz w:val="16"/>
          <w:szCs w:val="16"/>
          <w:lang w:val="en-CA"/>
        </w:rPr>
        <w:t xml:space="preserve"> Airway obstruction was defined as a FEV</w:t>
      </w:r>
      <w:r w:rsidRPr="002022E9">
        <w:rPr>
          <w:rFonts w:ascii="Arial Narrow" w:hAnsi="Arial Narrow"/>
          <w:sz w:val="16"/>
          <w:szCs w:val="16"/>
          <w:vertAlign w:val="subscript"/>
          <w:lang w:val="en-CA"/>
        </w:rPr>
        <w:t>1</w:t>
      </w:r>
      <w:r w:rsidRPr="002022E9">
        <w:rPr>
          <w:rFonts w:ascii="Arial Narrow" w:hAnsi="Arial Narrow"/>
          <w:sz w:val="16"/>
          <w:szCs w:val="16"/>
          <w:lang w:val="en-CA"/>
        </w:rPr>
        <w:t xml:space="preserve">/FVC ratio below the lower limit of normal (LLN). Sensitivity analysis with the fixed ratio (0.7) is presented in Supplementary Material.         </w:t>
      </w:r>
    </w:p>
    <w:p w:rsidR="00BA6FA6" w:rsidRPr="002022E9" w:rsidRDefault="00BA6FA6" w:rsidP="00BA6FA6">
      <w:pPr>
        <w:jc w:val="both"/>
        <w:rPr>
          <w:rFonts w:ascii="Arial Narrow" w:hAnsi="Arial Narrow"/>
          <w:sz w:val="16"/>
          <w:szCs w:val="16"/>
          <w:lang w:val="en-CA"/>
        </w:rPr>
      </w:pPr>
      <w:r w:rsidRPr="002022E9">
        <w:rPr>
          <w:rFonts w:ascii="Arial Narrow" w:hAnsi="Arial Narrow"/>
          <w:sz w:val="16"/>
          <w:szCs w:val="16"/>
          <w:vertAlign w:val="superscript"/>
          <w:lang w:val="en-CA"/>
        </w:rPr>
        <w:t xml:space="preserve">B </w:t>
      </w:r>
      <w:r w:rsidRPr="002022E9">
        <w:rPr>
          <w:rFonts w:ascii="Arial Narrow" w:hAnsi="Arial Narrow"/>
          <w:sz w:val="16"/>
          <w:szCs w:val="16"/>
          <w:lang w:val="en-CA"/>
        </w:rPr>
        <w:t xml:space="preserve">The reference category is different for young adults because the number of cases among never smokers was too small to yield reliable estimates.                                                                                             </w:t>
      </w:r>
    </w:p>
    <w:p w:rsidR="00BA6FA6" w:rsidRPr="002821F2" w:rsidRDefault="00BA6FA6" w:rsidP="00BA6FA6">
      <w:pPr>
        <w:jc w:val="both"/>
        <w:rPr>
          <w:rFonts w:ascii="Arial Narrow" w:hAnsi="Arial Narrow"/>
          <w:sz w:val="18"/>
          <w:szCs w:val="18"/>
          <w:lang w:val="en-CA"/>
        </w:rPr>
        <w:sectPr w:rsidR="00BA6FA6" w:rsidRPr="002821F2" w:rsidSect="008B5170">
          <w:pgSz w:w="15840" w:h="12240" w:orient="landscape"/>
          <w:pgMar w:top="851" w:right="851" w:bottom="851" w:left="851" w:header="709" w:footer="709" w:gutter="0"/>
          <w:cols w:space="708"/>
          <w:docGrid w:linePitch="360"/>
        </w:sectPr>
      </w:pPr>
      <w:r w:rsidRPr="002022E9">
        <w:rPr>
          <w:rFonts w:ascii="Arial Narrow" w:hAnsi="Arial Narrow"/>
          <w:sz w:val="16"/>
          <w:szCs w:val="16"/>
          <w:lang w:val="en-CA"/>
        </w:rPr>
        <w:t>*p&lt;0.05</w:t>
      </w:r>
      <w:r w:rsidRPr="002821F2">
        <w:rPr>
          <w:rFonts w:ascii="Arial Narrow" w:hAnsi="Arial Narrow"/>
          <w:sz w:val="18"/>
          <w:szCs w:val="18"/>
          <w:lang w:val="en-CA"/>
        </w:rPr>
        <w:t xml:space="preserve">                      </w:t>
      </w:r>
    </w:p>
    <w:p w:rsidR="00BA6FA6" w:rsidRPr="00EF3860" w:rsidRDefault="00BA6FA6" w:rsidP="00BA6FA6">
      <w:pPr>
        <w:pStyle w:val="Titre3"/>
        <w:rPr>
          <w:rFonts w:ascii="Arial Narrow" w:hAnsi="Arial Narrow"/>
          <w:b/>
          <w:lang w:val="en-CA"/>
        </w:rPr>
      </w:pPr>
      <w:bookmarkStart w:id="8" w:name="_Toc62418702"/>
      <w:r w:rsidRPr="00EF3860">
        <w:rPr>
          <w:rFonts w:ascii="Arial Narrow" w:hAnsi="Arial Narrow"/>
          <w:b/>
          <w:lang w:val="en-CA"/>
        </w:rPr>
        <w:lastRenderedPageBreak/>
        <w:t>Comparison of Airway Obstruction Defined by LLN Versus Fixed Ratio</w:t>
      </w:r>
    </w:p>
    <w:p w:rsidR="00BA6FA6" w:rsidRPr="005858B5" w:rsidRDefault="00BA6FA6" w:rsidP="00BA6FA6">
      <w:pPr>
        <w:rPr>
          <w:lang w:val="en-CA"/>
        </w:rPr>
      </w:pPr>
    </w:p>
    <w:p w:rsidR="00BA6FA6" w:rsidRPr="00F94104" w:rsidRDefault="00BA6FA6" w:rsidP="00BA6FA6">
      <w:pPr>
        <w:pStyle w:val="Texte"/>
        <w:rPr>
          <w:lang w:val="en-CA"/>
        </w:rPr>
      </w:pPr>
      <w:r w:rsidRPr="00883DBD">
        <w:rPr>
          <w:lang w:val="en-CA"/>
        </w:rPr>
        <w:t>In the previous results, airway obstruction was defined as an FEV</w:t>
      </w:r>
      <w:r w:rsidRPr="00E96A8C">
        <w:rPr>
          <w:vertAlign w:val="subscript"/>
          <w:lang w:val="en-CA"/>
        </w:rPr>
        <w:t>1</w:t>
      </w:r>
      <w:r w:rsidRPr="00883DBD">
        <w:rPr>
          <w:lang w:val="en-CA"/>
        </w:rPr>
        <w:t xml:space="preserve">/FVC ratio below the lower limit of normal (LLN). </w:t>
      </w:r>
      <w:r>
        <w:rPr>
          <w:lang w:val="en-CA"/>
        </w:rPr>
        <w:t>C5</w:t>
      </w:r>
      <w:r w:rsidRPr="00883DBD">
        <w:rPr>
          <w:lang w:val="en-CA"/>
        </w:rPr>
        <w:t xml:space="preserve"> compares the prevalence of airway obstruction defined by the fixed ratio versus by the LLN. Using the fixed ratio did not change the prevalence in the total population but changed the prevalence across age groups and sexes, because the fixed ratio does not vary with age or sex.  Airway obstruction became less frequent among young adults and more frequent among adults, and the difference between the sexes increased. Tables </w:t>
      </w:r>
      <w:r>
        <w:rPr>
          <w:lang w:val="en-CA"/>
        </w:rPr>
        <w:t>C6</w:t>
      </w:r>
      <w:r w:rsidRPr="00883DBD">
        <w:rPr>
          <w:lang w:val="en-CA"/>
        </w:rPr>
        <w:t xml:space="preserve"> and </w:t>
      </w:r>
      <w:r>
        <w:rPr>
          <w:lang w:val="en-CA"/>
        </w:rPr>
        <w:t>C7 respectively</w:t>
      </w:r>
      <w:r w:rsidRPr="00883DBD">
        <w:rPr>
          <w:lang w:val="en-CA"/>
        </w:rPr>
        <w:t xml:space="preserve"> present multivariate and age/sex-adjusted models for airway obstruction defined by fixed ratio. There were few significant associations. Airway obstruction tended to be associated with current smoking (</w:t>
      </w:r>
      <w:r w:rsidRPr="00883DBD">
        <w:rPr>
          <w:lang w:val="en-CA"/>
        </w:rPr>
        <w:sym w:font="Symbol" w:char="F0B3"/>
      </w:r>
      <w:r w:rsidRPr="00883DBD">
        <w:rPr>
          <w:lang w:val="en-CA"/>
        </w:rPr>
        <w:t xml:space="preserve"> 15 pack-years). The main difference was an association with second-hand smoke exposure, especially among adults and men. </w:t>
      </w:r>
    </w:p>
    <w:p w:rsidR="00BA6FA6" w:rsidRPr="00883DBD" w:rsidRDefault="00BA6FA6" w:rsidP="00BA6FA6">
      <w:pPr>
        <w:pStyle w:val="Lgende"/>
        <w:rPr>
          <w:rFonts w:ascii="Arial Narrow" w:hAnsi="Arial Narrow"/>
          <w:b w:val="0"/>
          <w:iCs w:val="0"/>
          <w:lang w:val="en-CA"/>
        </w:rPr>
      </w:pPr>
      <w:r w:rsidRPr="00883DBD">
        <w:rPr>
          <w:rFonts w:ascii="Arial Narrow" w:hAnsi="Arial Narrow"/>
          <w:b w:val="0"/>
          <w:iCs w:val="0"/>
          <w:lang w:val="en-US"/>
        </w:rPr>
        <w:t xml:space="preserve">Table </w:t>
      </w:r>
      <w:r w:rsidRPr="005858B5">
        <w:rPr>
          <w:rFonts w:ascii="Arial Narrow" w:hAnsi="Arial Narrow"/>
          <w:b w:val="0"/>
          <w:iCs w:val="0"/>
          <w:lang w:val="en-US"/>
        </w:rPr>
        <w:t>C</w:t>
      </w:r>
      <w:r>
        <w:rPr>
          <w:rFonts w:ascii="Arial Narrow" w:hAnsi="Arial Narrow"/>
          <w:b w:val="0"/>
          <w:iCs w:val="0"/>
          <w:lang w:val="en-US"/>
        </w:rPr>
        <w:t>5.</w:t>
      </w:r>
      <w:r w:rsidRPr="00883DBD">
        <w:rPr>
          <w:rFonts w:ascii="Arial Narrow" w:hAnsi="Arial Narrow"/>
          <w:b w:val="0"/>
          <w:iCs w:val="0"/>
          <w:lang w:val="en-US"/>
        </w:rPr>
        <w:t xml:space="preserve"> Prevalence of airway obstruction, defined by lower limit of normal (LLN) and fixed ratio, </w:t>
      </w:r>
      <w:bookmarkEnd w:id="8"/>
      <w:r w:rsidRPr="009A46AD">
        <w:rPr>
          <w:rFonts w:ascii="Arial Narrow" w:hAnsi="Arial Narrow"/>
          <w:b w:val="0"/>
          <w:iCs w:val="0"/>
          <w:lang w:val="en-US"/>
        </w:rPr>
        <w:t>population of Nunavik aged 16 and over, 2017</w:t>
      </w:r>
    </w:p>
    <w:tbl>
      <w:tblPr>
        <w:tblStyle w:val="Grilledutableau"/>
        <w:tblW w:w="5000" w:type="pct"/>
        <w:tblLayout w:type="fixed"/>
        <w:tblLook w:val="04A0" w:firstRow="1" w:lastRow="0" w:firstColumn="1" w:lastColumn="0" w:noHBand="0" w:noVBand="1"/>
      </w:tblPr>
      <w:tblGrid>
        <w:gridCol w:w="1731"/>
        <w:gridCol w:w="2203"/>
        <w:gridCol w:w="2202"/>
        <w:gridCol w:w="2202"/>
        <w:gridCol w:w="2200"/>
      </w:tblGrid>
      <w:tr w:rsidR="00BA6FA6" w:rsidRPr="002022E9" w:rsidTr="008B5170">
        <w:trPr>
          <w:trHeight w:val="510"/>
        </w:trPr>
        <w:tc>
          <w:tcPr>
            <w:tcW w:w="821" w:type="pct"/>
            <w:tcBorders>
              <w:top w:val="single" w:sz="18" w:space="0" w:color="auto"/>
              <w:left w:val="nil"/>
              <w:bottom w:val="nil"/>
              <w:right w:val="nil"/>
            </w:tcBorders>
            <w:vAlign w:val="center"/>
          </w:tcPr>
          <w:p w:rsidR="00BA6FA6" w:rsidRPr="00883DBD" w:rsidRDefault="00BA6FA6" w:rsidP="008B5170">
            <w:pPr>
              <w:jc w:val="both"/>
              <w:rPr>
                <w:rFonts w:ascii="Arial Narrow" w:hAnsi="Arial Narrow"/>
                <w:sz w:val="18"/>
                <w:szCs w:val="18"/>
                <w:lang w:val="en-CA"/>
              </w:rPr>
            </w:pPr>
          </w:p>
        </w:tc>
        <w:tc>
          <w:tcPr>
            <w:tcW w:w="2090" w:type="pct"/>
            <w:gridSpan w:val="2"/>
            <w:tcBorders>
              <w:top w:val="single" w:sz="18" w:space="0" w:color="auto"/>
              <w:left w:val="nil"/>
              <w:bottom w:val="single" w:sz="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Airway obstruction defined by LLN</w:t>
            </w:r>
          </w:p>
        </w:tc>
        <w:tc>
          <w:tcPr>
            <w:tcW w:w="2089" w:type="pct"/>
            <w:gridSpan w:val="2"/>
            <w:tcBorders>
              <w:top w:val="single" w:sz="18" w:space="0" w:color="auto"/>
              <w:left w:val="nil"/>
              <w:bottom w:val="single" w:sz="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Airway obstruction defined by fixed ratio</w:t>
            </w:r>
          </w:p>
        </w:tc>
      </w:tr>
      <w:tr w:rsidR="00BA6FA6" w:rsidRPr="00883DBD" w:rsidTr="008B5170">
        <w:trPr>
          <w:trHeight w:val="283"/>
        </w:trPr>
        <w:tc>
          <w:tcPr>
            <w:tcW w:w="821" w:type="pct"/>
            <w:tcBorders>
              <w:top w:val="nil"/>
              <w:left w:val="nil"/>
              <w:bottom w:val="single" w:sz="18" w:space="0" w:color="auto"/>
              <w:right w:val="nil"/>
            </w:tcBorders>
            <w:vAlign w:val="center"/>
          </w:tcPr>
          <w:p w:rsidR="00BA6FA6" w:rsidRPr="00883DBD" w:rsidRDefault="00BA6FA6" w:rsidP="008B5170">
            <w:pPr>
              <w:jc w:val="both"/>
              <w:rPr>
                <w:rFonts w:ascii="Arial Narrow" w:hAnsi="Arial Narrow"/>
                <w:sz w:val="18"/>
                <w:szCs w:val="18"/>
                <w:lang w:val="en-CA"/>
              </w:rPr>
            </w:pPr>
          </w:p>
        </w:tc>
        <w:tc>
          <w:tcPr>
            <w:tcW w:w="1045" w:type="pct"/>
            <w:tcBorders>
              <w:top w:val="single" w:sz="8" w:space="0" w:color="auto"/>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1045" w:type="pct"/>
            <w:tcBorders>
              <w:top w:val="single" w:sz="8" w:space="0" w:color="auto"/>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 (95% CI)</w:t>
            </w:r>
          </w:p>
        </w:tc>
        <w:tc>
          <w:tcPr>
            <w:tcW w:w="1045" w:type="pct"/>
            <w:tcBorders>
              <w:top w:val="single" w:sz="8" w:space="0" w:color="auto"/>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1044" w:type="pct"/>
            <w:tcBorders>
              <w:top w:val="single" w:sz="8" w:space="0" w:color="auto"/>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 (95% CI)</w:t>
            </w:r>
          </w:p>
        </w:tc>
      </w:tr>
      <w:tr w:rsidR="00BA6FA6" w:rsidRPr="00883DBD" w:rsidTr="008B5170">
        <w:trPr>
          <w:trHeight w:val="227"/>
        </w:trPr>
        <w:tc>
          <w:tcPr>
            <w:tcW w:w="821" w:type="pct"/>
            <w:tcBorders>
              <w:top w:val="single" w:sz="18" w:space="0" w:color="auto"/>
              <w:left w:val="nil"/>
              <w:bottom w:val="nil"/>
              <w:right w:val="nil"/>
            </w:tcBorders>
            <w:vAlign w:val="center"/>
          </w:tcPr>
          <w:p w:rsidR="00BA6FA6" w:rsidRPr="00883DBD" w:rsidRDefault="00BA6FA6" w:rsidP="008B5170">
            <w:pPr>
              <w:jc w:val="both"/>
              <w:rPr>
                <w:rFonts w:ascii="Arial Narrow" w:hAnsi="Arial Narrow"/>
                <w:sz w:val="18"/>
                <w:szCs w:val="18"/>
                <w:lang w:val="en-CA"/>
              </w:rPr>
            </w:pPr>
            <w:r w:rsidRPr="00883DBD">
              <w:rPr>
                <w:rFonts w:ascii="Arial Narrow" w:hAnsi="Arial Narrow"/>
                <w:sz w:val="18"/>
                <w:szCs w:val="18"/>
                <w:lang w:val="en-CA"/>
              </w:rPr>
              <w:t>Total population</w:t>
            </w:r>
          </w:p>
        </w:tc>
        <w:tc>
          <w:tcPr>
            <w:tcW w:w="1045" w:type="pct"/>
            <w:tcBorders>
              <w:top w:val="single" w:sz="18" w:space="0" w:color="auto"/>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176</w:t>
            </w:r>
          </w:p>
        </w:tc>
        <w:tc>
          <w:tcPr>
            <w:tcW w:w="1045" w:type="pct"/>
            <w:tcBorders>
              <w:top w:val="single" w:sz="18" w:space="0" w:color="auto"/>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16.8 (14.0-19.6)</w:t>
            </w:r>
          </w:p>
        </w:tc>
        <w:tc>
          <w:tcPr>
            <w:tcW w:w="1045" w:type="pct"/>
            <w:tcBorders>
              <w:top w:val="single" w:sz="18" w:space="0" w:color="auto"/>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155</w:t>
            </w:r>
          </w:p>
        </w:tc>
        <w:tc>
          <w:tcPr>
            <w:tcW w:w="1044" w:type="pct"/>
            <w:tcBorders>
              <w:top w:val="single" w:sz="18" w:space="0" w:color="auto"/>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15.4 (12.6-18.1)</w:t>
            </w:r>
          </w:p>
        </w:tc>
      </w:tr>
      <w:tr w:rsidR="00BA6FA6" w:rsidRPr="00883DBD" w:rsidTr="008B5170">
        <w:trPr>
          <w:trHeight w:val="227"/>
        </w:trPr>
        <w:tc>
          <w:tcPr>
            <w:tcW w:w="821" w:type="pct"/>
            <w:tcBorders>
              <w:top w:val="nil"/>
              <w:left w:val="nil"/>
              <w:bottom w:val="nil"/>
              <w:right w:val="nil"/>
            </w:tcBorders>
            <w:vAlign w:val="center"/>
          </w:tcPr>
          <w:p w:rsidR="00BA6FA6" w:rsidRPr="00883DBD" w:rsidRDefault="00BA6FA6" w:rsidP="008B5170">
            <w:pPr>
              <w:jc w:val="both"/>
              <w:rPr>
                <w:rFonts w:ascii="Arial Narrow" w:hAnsi="Arial Narrow"/>
                <w:sz w:val="18"/>
                <w:szCs w:val="18"/>
                <w:lang w:val="en-CA"/>
              </w:rPr>
            </w:pPr>
            <w:r w:rsidRPr="00883DBD">
              <w:rPr>
                <w:rFonts w:ascii="Arial Narrow" w:hAnsi="Arial Narrow"/>
                <w:sz w:val="18"/>
                <w:szCs w:val="18"/>
                <w:lang w:val="en-CA"/>
              </w:rPr>
              <w:t>Men</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79</w:t>
            </w:r>
          </w:p>
        </w:tc>
        <w:tc>
          <w:tcPr>
            <w:tcW w:w="1045" w:type="pct"/>
            <w:tcBorders>
              <w:top w:val="nil"/>
              <w:left w:val="nil"/>
              <w:bottom w:val="nil"/>
              <w:right w:val="nil"/>
            </w:tcBorders>
            <w:shd w:val="clear" w:color="auto" w:fill="DEEAF6" w:themeFill="accent5" w:themeFillTint="33"/>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19.5* (14.8-24.3)</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89</w:t>
            </w:r>
          </w:p>
        </w:tc>
        <w:tc>
          <w:tcPr>
            <w:tcW w:w="1044" w:type="pct"/>
            <w:tcBorders>
              <w:top w:val="nil"/>
              <w:left w:val="nil"/>
              <w:bottom w:val="nil"/>
              <w:right w:val="nil"/>
            </w:tcBorders>
            <w:shd w:val="clear" w:color="auto" w:fill="DEEAF6" w:themeFill="accent5" w:themeFillTint="33"/>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21.2* (16.4-26.0)</w:t>
            </w:r>
          </w:p>
        </w:tc>
      </w:tr>
      <w:tr w:rsidR="00BA6FA6" w:rsidRPr="00883DBD" w:rsidTr="008B5170">
        <w:trPr>
          <w:trHeight w:val="227"/>
        </w:trPr>
        <w:tc>
          <w:tcPr>
            <w:tcW w:w="821" w:type="pct"/>
            <w:tcBorders>
              <w:top w:val="nil"/>
              <w:left w:val="nil"/>
              <w:bottom w:val="nil"/>
              <w:right w:val="nil"/>
            </w:tcBorders>
            <w:vAlign w:val="center"/>
          </w:tcPr>
          <w:p w:rsidR="00BA6FA6" w:rsidRPr="00883DBD" w:rsidRDefault="00BA6FA6" w:rsidP="008B5170">
            <w:pPr>
              <w:jc w:val="both"/>
              <w:rPr>
                <w:rFonts w:ascii="Arial Narrow" w:hAnsi="Arial Narrow"/>
                <w:sz w:val="18"/>
                <w:szCs w:val="18"/>
                <w:lang w:val="en-CA"/>
              </w:rPr>
            </w:pPr>
            <w:r w:rsidRPr="00883DBD">
              <w:rPr>
                <w:rFonts w:ascii="Arial Narrow" w:hAnsi="Arial Narrow"/>
                <w:sz w:val="18"/>
                <w:szCs w:val="18"/>
                <w:lang w:val="en-CA"/>
              </w:rPr>
              <w:t>Women</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97</w:t>
            </w:r>
          </w:p>
        </w:tc>
        <w:tc>
          <w:tcPr>
            <w:tcW w:w="1045" w:type="pct"/>
            <w:tcBorders>
              <w:top w:val="nil"/>
              <w:left w:val="nil"/>
              <w:bottom w:val="nil"/>
              <w:right w:val="nil"/>
            </w:tcBorders>
            <w:shd w:val="clear" w:color="auto" w:fill="DEEAF6" w:themeFill="accent5" w:themeFillTint="33"/>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14.0* (11.1-16.9)</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66</w:t>
            </w:r>
          </w:p>
        </w:tc>
        <w:tc>
          <w:tcPr>
            <w:tcW w:w="1044" w:type="pct"/>
            <w:tcBorders>
              <w:top w:val="nil"/>
              <w:left w:val="nil"/>
              <w:bottom w:val="nil"/>
              <w:right w:val="nil"/>
            </w:tcBorders>
            <w:shd w:val="clear" w:color="auto" w:fill="DEEAF6" w:themeFill="accent5" w:themeFillTint="33"/>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9.3* (6.9-11.7)</w:t>
            </w:r>
          </w:p>
        </w:tc>
      </w:tr>
      <w:tr w:rsidR="00BA6FA6" w:rsidRPr="00883DBD" w:rsidTr="002022E9">
        <w:trPr>
          <w:trHeight w:val="227"/>
        </w:trPr>
        <w:tc>
          <w:tcPr>
            <w:tcW w:w="821" w:type="pct"/>
            <w:tcBorders>
              <w:top w:val="nil"/>
              <w:left w:val="nil"/>
              <w:bottom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16-34 years</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93</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17.0 (13.2-20.9)</w:t>
            </w:r>
          </w:p>
        </w:tc>
        <w:tc>
          <w:tcPr>
            <w:tcW w:w="1045" w:type="pct"/>
            <w:tcBorders>
              <w:top w:val="nil"/>
              <w:left w:val="nil"/>
              <w:bottom w:val="nil"/>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37</w:t>
            </w:r>
          </w:p>
        </w:tc>
        <w:tc>
          <w:tcPr>
            <w:tcW w:w="1044" w:type="pct"/>
            <w:tcBorders>
              <w:top w:val="nil"/>
              <w:left w:val="nil"/>
              <w:bottom w:val="nil"/>
              <w:right w:val="nil"/>
            </w:tcBorders>
            <w:shd w:val="clear" w:color="auto" w:fill="DEEAF6" w:themeFill="accent5" w:themeFillTint="33"/>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8.2* (5.1-11.3)</w:t>
            </w:r>
          </w:p>
        </w:tc>
      </w:tr>
      <w:tr w:rsidR="00BA6FA6" w:rsidRPr="00883DBD" w:rsidTr="002022E9">
        <w:trPr>
          <w:trHeight w:val="227"/>
        </w:trPr>
        <w:tc>
          <w:tcPr>
            <w:tcW w:w="821" w:type="pct"/>
            <w:tcBorders>
              <w:top w:val="nil"/>
              <w:left w:val="nil"/>
              <w:bottom w:val="single" w:sz="18"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sym w:font="Symbol" w:char="F0B3"/>
            </w:r>
            <w:r w:rsidRPr="00883DBD">
              <w:rPr>
                <w:rFonts w:ascii="Arial Narrow" w:hAnsi="Arial Narrow"/>
                <w:sz w:val="18"/>
                <w:szCs w:val="18"/>
                <w:lang w:val="en-CA"/>
              </w:rPr>
              <w:t>35 years</w:t>
            </w:r>
          </w:p>
        </w:tc>
        <w:tc>
          <w:tcPr>
            <w:tcW w:w="1045" w:type="pct"/>
            <w:tcBorders>
              <w:top w:val="nil"/>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83</w:t>
            </w:r>
          </w:p>
        </w:tc>
        <w:tc>
          <w:tcPr>
            <w:tcW w:w="1045" w:type="pct"/>
            <w:tcBorders>
              <w:top w:val="nil"/>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16.6 (12.5-20.7)</w:t>
            </w:r>
          </w:p>
        </w:tc>
        <w:tc>
          <w:tcPr>
            <w:tcW w:w="1045" w:type="pct"/>
            <w:tcBorders>
              <w:top w:val="nil"/>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118</w:t>
            </w:r>
          </w:p>
        </w:tc>
        <w:tc>
          <w:tcPr>
            <w:tcW w:w="1044" w:type="pct"/>
            <w:tcBorders>
              <w:top w:val="nil"/>
              <w:left w:val="nil"/>
              <w:bottom w:val="single" w:sz="18" w:space="0" w:color="auto"/>
              <w:right w:val="nil"/>
            </w:tcBorders>
            <w:shd w:val="clear" w:color="auto" w:fill="DEEAF6" w:themeFill="accent5" w:themeFillTint="33"/>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22.9* (18.4-27.3)</w:t>
            </w:r>
          </w:p>
        </w:tc>
      </w:tr>
    </w:tbl>
    <w:p w:rsidR="00BA6FA6" w:rsidRPr="00883DBD" w:rsidRDefault="00BA6FA6" w:rsidP="00BA6FA6">
      <w:pPr>
        <w:jc w:val="both"/>
        <w:rPr>
          <w:rFonts w:ascii="Arial Narrow" w:hAnsi="Arial Narrow"/>
          <w:sz w:val="18"/>
          <w:szCs w:val="18"/>
          <w:lang w:val="en-CA"/>
        </w:rPr>
      </w:pPr>
      <w:r w:rsidRPr="00883DBD">
        <w:rPr>
          <w:rFonts w:ascii="Arial Narrow" w:hAnsi="Arial Narrow"/>
          <w:sz w:val="18"/>
          <w:szCs w:val="18"/>
          <w:lang w:val="en-CA"/>
        </w:rPr>
        <w:t>Numbers (N) of cases are unweighted to represent the sample while proportions (%) are weighted to represent Nunavik’s population.</w:t>
      </w:r>
    </w:p>
    <w:p w:rsidR="00BA6FA6" w:rsidRDefault="00BA6FA6" w:rsidP="00BA6FA6">
      <w:pPr>
        <w:tabs>
          <w:tab w:val="left" w:pos="1000"/>
        </w:tabs>
        <w:rPr>
          <w:rFonts w:ascii="Arial Narrow" w:hAnsi="Arial Narrow"/>
          <w:lang w:val="en-CA"/>
        </w:rPr>
      </w:pPr>
      <w:r w:rsidRPr="00883DBD">
        <w:rPr>
          <w:rFonts w:ascii="Arial Narrow" w:hAnsi="Arial Narrow"/>
          <w:sz w:val="18"/>
          <w:szCs w:val="18"/>
          <w:lang w:val="en-CA"/>
        </w:rPr>
        <w:t>* p&lt;0.05 for the difference between age groups and the difference between sexes (bilateral Wald chi-square test).</w:t>
      </w:r>
    </w:p>
    <w:p w:rsidR="00BA6FA6" w:rsidRPr="00684ECC" w:rsidRDefault="00BA6FA6" w:rsidP="00BA6FA6">
      <w:pPr>
        <w:rPr>
          <w:rFonts w:ascii="Arial Narrow" w:hAnsi="Arial Narrow"/>
          <w:lang w:val="en-CA"/>
        </w:rPr>
      </w:pPr>
      <w:r>
        <w:rPr>
          <w:rFonts w:ascii="Arial Narrow" w:hAnsi="Arial Narrow"/>
          <w:lang w:val="en-CA"/>
        </w:rPr>
        <w:br w:type="page"/>
      </w:r>
    </w:p>
    <w:p w:rsidR="00BA6FA6" w:rsidRPr="00883DBD" w:rsidRDefault="00BA6FA6" w:rsidP="00BA6FA6">
      <w:pPr>
        <w:pStyle w:val="Lgende"/>
        <w:rPr>
          <w:rFonts w:ascii="Arial Narrow" w:hAnsi="Arial Narrow"/>
          <w:b w:val="0"/>
          <w:iCs w:val="0"/>
          <w:lang w:val="en-CA"/>
        </w:rPr>
      </w:pPr>
      <w:bookmarkStart w:id="9" w:name="_Toc62418703"/>
      <w:r w:rsidRPr="00883DBD">
        <w:rPr>
          <w:rFonts w:ascii="Arial Narrow" w:hAnsi="Arial Narrow"/>
          <w:b w:val="0"/>
          <w:iCs w:val="0"/>
          <w:lang w:val="en-US"/>
        </w:rPr>
        <w:lastRenderedPageBreak/>
        <w:t xml:space="preserve">Table </w:t>
      </w:r>
      <w:r w:rsidRPr="005858B5">
        <w:rPr>
          <w:rFonts w:ascii="Arial Narrow" w:hAnsi="Arial Narrow"/>
          <w:b w:val="0"/>
          <w:iCs w:val="0"/>
          <w:lang w:val="en-US"/>
        </w:rPr>
        <w:t>C6.</w:t>
      </w:r>
      <w:r w:rsidRPr="00883DBD">
        <w:rPr>
          <w:rFonts w:ascii="Arial Narrow" w:hAnsi="Arial Narrow"/>
          <w:b w:val="0"/>
          <w:iCs w:val="0"/>
          <w:lang w:val="en-US"/>
        </w:rPr>
        <w:t xml:space="preserve"> Multivariable logistic models for airway obstruction defined by fixed ratio, </w:t>
      </w:r>
      <w:bookmarkEnd w:id="9"/>
      <w:r w:rsidRPr="009A46AD">
        <w:rPr>
          <w:rFonts w:ascii="Arial Narrow" w:hAnsi="Arial Narrow"/>
          <w:b w:val="0"/>
          <w:iCs w:val="0"/>
          <w:lang w:val="en-US"/>
        </w:rPr>
        <w:t>population of Nunavik aged 16 and over, 2017</w:t>
      </w:r>
    </w:p>
    <w:tbl>
      <w:tblPr>
        <w:tblW w:w="5000" w:type="pct"/>
        <w:tblCellMar>
          <w:left w:w="70" w:type="dxa"/>
          <w:right w:w="70" w:type="dxa"/>
        </w:tblCellMar>
        <w:tblLook w:val="04A0" w:firstRow="1" w:lastRow="0" w:firstColumn="1" w:lastColumn="0" w:noHBand="0" w:noVBand="1"/>
      </w:tblPr>
      <w:tblGrid>
        <w:gridCol w:w="3270"/>
        <w:gridCol w:w="1819"/>
        <w:gridCol w:w="1817"/>
        <w:gridCol w:w="1817"/>
        <w:gridCol w:w="1815"/>
      </w:tblGrid>
      <w:tr w:rsidR="00BA6FA6" w:rsidRPr="00883DBD" w:rsidTr="008B5170">
        <w:trPr>
          <w:trHeight w:val="510"/>
        </w:trPr>
        <w:tc>
          <w:tcPr>
            <w:tcW w:w="1552" w:type="pct"/>
            <w:tcBorders>
              <w:top w:val="single" w:sz="18" w:space="0" w:color="auto"/>
            </w:tcBorders>
            <w:shd w:val="clear" w:color="auto" w:fill="auto"/>
            <w:vAlign w:val="bottom"/>
          </w:tcPr>
          <w:p w:rsidR="00BA6FA6" w:rsidRPr="00883DBD" w:rsidRDefault="00BA6FA6" w:rsidP="008B5170">
            <w:pPr>
              <w:jc w:val="center"/>
              <w:rPr>
                <w:rFonts w:ascii="Arial Narrow" w:hAnsi="Arial Narrow"/>
                <w:sz w:val="18"/>
                <w:szCs w:val="18"/>
                <w:lang w:val="en-CA"/>
              </w:rPr>
            </w:pPr>
          </w:p>
        </w:tc>
        <w:tc>
          <w:tcPr>
            <w:tcW w:w="863"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Total population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1,088)</w:t>
            </w:r>
          </w:p>
        </w:tc>
        <w:tc>
          <w:tcPr>
            <w:tcW w:w="862"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35 years and older</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553)</w:t>
            </w:r>
          </w:p>
        </w:tc>
        <w:tc>
          <w:tcPr>
            <w:tcW w:w="862"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376)</w:t>
            </w:r>
          </w:p>
        </w:tc>
        <w:tc>
          <w:tcPr>
            <w:tcW w:w="861"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Women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712)</w:t>
            </w:r>
          </w:p>
        </w:tc>
      </w:tr>
      <w:tr w:rsidR="00BA6FA6" w:rsidRPr="00883DBD" w:rsidTr="008B5170">
        <w:trPr>
          <w:trHeight w:val="283"/>
        </w:trPr>
        <w:tc>
          <w:tcPr>
            <w:tcW w:w="1552" w:type="pct"/>
            <w:tcBorders>
              <w:bottom w:val="single" w:sz="18" w:space="0" w:color="auto"/>
            </w:tcBorders>
            <w:shd w:val="clear" w:color="auto" w:fill="auto"/>
            <w:vAlign w:val="bottom"/>
          </w:tcPr>
          <w:p w:rsidR="00BA6FA6" w:rsidRPr="00883DBD" w:rsidRDefault="00BA6FA6" w:rsidP="008B5170">
            <w:pPr>
              <w:jc w:val="center"/>
              <w:rPr>
                <w:rFonts w:ascii="Arial Narrow" w:hAnsi="Arial Narrow"/>
                <w:sz w:val="18"/>
                <w:szCs w:val="18"/>
                <w:lang w:val="en-CA"/>
              </w:rPr>
            </w:pPr>
          </w:p>
        </w:tc>
        <w:tc>
          <w:tcPr>
            <w:tcW w:w="863"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62"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62"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61"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r>
      <w:tr w:rsidR="00BA6FA6" w:rsidRPr="00883DBD" w:rsidTr="008B5170">
        <w:trPr>
          <w:trHeight w:val="227"/>
        </w:trPr>
        <w:tc>
          <w:tcPr>
            <w:tcW w:w="1552" w:type="pct"/>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Sex: men versus women</w:t>
            </w:r>
          </w:p>
        </w:tc>
        <w:tc>
          <w:tcPr>
            <w:tcW w:w="863" w:type="pct"/>
            <w:tcBorders>
              <w:top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1.41 (0.57-3.50)</w:t>
            </w:r>
          </w:p>
        </w:tc>
        <w:tc>
          <w:tcPr>
            <w:tcW w:w="862" w:type="pct"/>
            <w:tcBorders>
              <w:top w:val="single" w:sz="18" w:space="0" w:color="auto"/>
            </w:tcBorders>
            <w:shd w:val="clear" w:color="auto" w:fill="DEEAF6" w:themeFill="accent5" w:themeFillTint="33"/>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2.44 (1.37-4.</w:t>
            </w:r>
            <w:proofErr w:type="gramStart"/>
            <w:r w:rsidRPr="00883DBD">
              <w:rPr>
                <w:rFonts w:ascii="Arial Narrow" w:hAnsi="Arial Narrow"/>
                <w:sz w:val="18"/>
                <w:szCs w:val="18"/>
                <w:lang w:val="en-CA"/>
              </w:rPr>
              <w:t>32)*</w:t>
            </w:r>
            <w:proofErr w:type="gramEnd"/>
          </w:p>
        </w:tc>
        <w:tc>
          <w:tcPr>
            <w:tcW w:w="862" w:type="pct"/>
            <w:tcBorders>
              <w:top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p>
        </w:tc>
        <w:tc>
          <w:tcPr>
            <w:tcW w:w="861" w:type="pct"/>
            <w:tcBorders>
              <w:top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Tobacco smoking (vs never smoking)</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Former</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0.93 (0.37-2.39)</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0.86 (0.31-2.38)</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1.04 (0.33-3.21)</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0.47 (0.08-2.66)</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&lt; 15 pack year</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0.72 (0.32-1.6</w:t>
            </w:r>
            <w:r>
              <w:rPr>
                <w:rFonts w:ascii="Arial Narrow" w:hAnsi="Arial Narrow"/>
                <w:sz w:val="18"/>
                <w:szCs w:val="18"/>
                <w:lang w:val="en-CA"/>
              </w:rPr>
              <w:t>0</w:t>
            </w:r>
            <w:r w:rsidRPr="00883DBD">
              <w:rPr>
                <w:rFonts w:ascii="Arial Narrow" w:hAnsi="Arial Narrow"/>
                <w:sz w:val="18"/>
                <w:szCs w:val="18"/>
                <w:lang w:val="en-CA"/>
              </w:rPr>
              <w:t>)</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0.77 (0.27-2.2</w:t>
            </w:r>
            <w:r>
              <w:rPr>
                <w:rFonts w:ascii="Arial Narrow" w:hAnsi="Arial Narrow"/>
                <w:sz w:val="18"/>
                <w:szCs w:val="18"/>
                <w:lang w:val="en-CA"/>
              </w:rPr>
              <w:t>0</w:t>
            </w:r>
            <w:r w:rsidRPr="00883DBD">
              <w:rPr>
                <w:rFonts w:ascii="Arial Narrow" w:hAnsi="Arial Narrow"/>
                <w:sz w:val="18"/>
                <w:szCs w:val="18"/>
                <w:lang w:val="en-CA"/>
              </w:rPr>
              <w:t>)</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0.69 (0.23-2.11)</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1.06 (0.3</w:t>
            </w:r>
            <w:r>
              <w:rPr>
                <w:rFonts w:ascii="Arial Narrow" w:hAnsi="Arial Narrow"/>
                <w:sz w:val="18"/>
                <w:szCs w:val="18"/>
                <w:lang w:val="en-CA"/>
              </w:rPr>
              <w:t>0</w:t>
            </w:r>
            <w:r w:rsidRPr="00883DBD">
              <w:rPr>
                <w:rFonts w:ascii="Arial Narrow" w:hAnsi="Arial Narrow"/>
                <w:sz w:val="18"/>
                <w:szCs w:val="18"/>
                <w:lang w:val="en-CA"/>
              </w:rPr>
              <w:t>-3.69)</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w:t>
            </w:r>
            <w:r w:rsidRPr="00883DBD">
              <w:rPr>
                <w:rFonts w:ascii="Arial Narrow" w:hAnsi="Arial Narrow"/>
                <w:sz w:val="18"/>
                <w:szCs w:val="18"/>
                <w:lang w:val="en-CA"/>
              </w:rPr>
              <w:sym w:font="Symbol" w:char="F0B3"/>
            </w:r>
            <w:r w:rsidRPr="00883DBD">
              <w:rPr>
                <w:rFonts w:ascii="Arial Narrow" w:hAnsi="Arial Narrow"/>
                <w:sz w:val="18"/>
                <w:szCs w:val="18"/>
                <w:lang w:val="en-CA"/>
              </w:rPr>
              <w:t>15 pack year</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2.03 (0.89-4.65)</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2.26 (0.91-5.57)</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2.08 (0.71-6.1</w:t>
            </w:r>
            <w:r>
              <w:rPr>
                <w:rFonts w:ascii="Arial Narrow" w:hAnsi="Arial Narrow"/>
                <w:sz w:val="18"/>
                <w:szCs w:val="18"/>
                <w:lang w:val="en-CA"/>
              </w:rPr>
              <w:t>0</w:t>
            </w:r>
            <w:r w:rsidRPr="00883DBD">
              <w:rPr>
                <w:rFonts w:ascii="Arial Narrow" w:hAnsi="Arial Narrow"/>
                <w:sz w:val="18"/>
                <w:szCs w:val="18"/>
                <w:lang w:val="en-CA"/>
              </w:rPr>
              <w:t>)</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2.43 (0.73-8.06)</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Marijuana use: daily/regular</w:t>
            </w:r>
            <w:r>
              <w:rPr>
                <w:rFonts w:ascii="Arial Narrow" w:hAnsi="Arial Narrow"/>
                <w:sz w:val="18"/>
                <w:szCs w:val="18"/>
                <w:lang w:val="en-CA"/>
              </w:rPr>
              <w:t xml:space="preserve"> </w:t>
            </w:r>
            <w:r w:rsidRPr="00883DBD">
              <w:rPr>
                <w:rFonts w:ascii="Arial Narrow" w:hAnsi="Arial Narrow"/>
                <w:sz w:val="18"/>
                <w:szCs w:val="18"/>
                <w:lang w:val="en-CA"/>
              </w:rPr>
              <w:t>(&gt; once/month)</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0.98 (0.59-1.61)</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0.96 (0.51-1.79)</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Second-hand smoke exposure: almost daily</w:t>
            </w:r>
          </w:p>
        </w:tc>
        <w:tc>
          <w:tcPr>
            <w:tcW w:w="863" w:type="pct"/>
            <w:shd w:val="clear" w:color="auto" w:fill="DEEAF6" w:themeFill="accent5" w:themeFillTint="33"/>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1.74 (1.05-2.</w:t>
            </w:r>
            <w:proofErr w:type="gramStart"/>
            <w:r w:rsidRPr="00883DBD">
              <w:rPr>
                <w:rFonts w:ascii="Arial Narrow" w:hAnsi="Arial Narrow"/>
                <w:sz w:val="18"/>
                <w:szCs w:val="18"/>
                <w:lang w:val="en-CA"/>
              </w:rPr>
              <w:t>89)*</w:t>
            </w:r>
            <w:proofErr w:type="gramEnd"/>
          </w:p>
        </w:tc>
        <w:tc>
          <w:tcPr>
            <w:tcW w:w="862" w:type="pct"/>
            <w:shd w:val="clear" w:color="auto" w:fill="DEEAF6" w:themeFill="accent5" w:themeFillTint="33"/>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2.17 (1.18-3.</w:t>
            </w:r>
            <w:proofErr w:type="gramStart"/>
            <w:r w:rsidRPr="00883DBD">
              <w:rPr>
                <w:rFonts w:ascii="Arial Narrow" w:hAnsi="Arial Narrow"/>
                <w:sz w:val="18"/>
                <w:szCs w:val="18"/>
                <w:lang w:val="en-CA"/>
              </w:rPr>
              <w:t>97)*</w:t>
            </w:r>
            <w:proofErr w:type="gramEnd"/>
          </w:p>
        </w:tc>
        <w:tc>
          <w:tcPr>
            <w:tcW w:w="862" w:type="pct"/>
            <w:shd w:val="clear" w:color="auto" w:fill="DEEAF6" w:themeFill="accent5" w:themeFillTint="33"/>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2.41 (1.2</w:t>
            </w:r>
            <w:r>
              <w:rPr>
                <w:rFonts w:ascii="Arial Narrow" w:hAnsi="Arial Narrow"/>
                <w:sz w:val="18"/>
                <w:szCs w:val="18"/>
                <w:lang w:val="en-CA"/>
              </w:rPr>
              <w:t>0</w:t>
            </w:r>
            <w:r w:rsidRPr="00883DBD">
              <w:rPr>
                <w:rFonts w:ascii="Arial Narrow" w:hAnsi="Arial Narrow"/>
                <w:sz w:val="18"/>
                <w:szCs w:val="18"/>
                <w:lang w:val="en-CA"/>
              </w:rPr>
              <w:t>-4.</w:t>
            </w:r>
            <w:proofErr w:type="gramStart"/>
            <w:r w:rsidRPr="00883DBD">
              <w:rPr>
                <w:rFonts w:ascii="Arial Narrow" w:hAnsi="Arial Narrow"/>
                <w:sz w:val="18"/>
                <w:szCs w:val="18"/>
                <w:lang w:val="en-CA"/>
              </w:rPr>
              <w:t>84)*</w:t>
            </w:r>
            <w:proofErr w:type="gramEnd"/>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0.89 (0.42-1.85)</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Body mass index (vs 18.5-24.9)</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18,5 (underweight)</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2.17 (0.47-9.95)</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1.01 (0.18-5.61)</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1.78 (0.08-37.83)</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2.28 (0.36-14.63)</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25-30 (overweight)</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0.88 (0.48-1.64)</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0.82 (0.39-1.71)</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0.85 (0.35-2.09)</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0.82 (0.37-1.81)</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30 (obesity)</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0.63 (0.31-1.26)</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0.75 (0.34-1.67)</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0.65 (0.25-1.68)</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0.49 (0.2</w:t>
            </w:r>
            <w:r>
              <w:rPr>
                <w:rFonts w:ascii="Arial Narrow" w:hAnsi="Arial Narrow"/>
                <w:sz w:val="18"/>
                <w:szCs w:val="18"/>
                <w:lang w:val="en-CA"/>
              </w:rPr>
              <w:t>0</w:t>
            </w:r>
            <w:r w:rsidRPr="00883DBD">
              <w:rPr>
                <w:rFonts w:ascii="Arial Narrow" w:hAnsi="Arial Narrow"/>
                <w:sz w:val="18"/>
                <w:szCs w:val="18"/>
                <w:lang w:val="en-CA"/>
              </w:rPr>
              <w:t>-1.21)</w:t>
            </w:r>
          </w:p>
        </w:tc>
      </w:tr>
      <w:tr w:rsidR="00BA6FA6" w:rsidRPr="002022E9" w:rsidTr="008B5170">
        <w:trPr>
          <w:trHeight w:val="227"/>
        </w:trPr>
        <w:tc>
          <w:tcPr>
            <w:tcW w:w="2415" w:type="pct"/>
            <w:gridSpan w:val="2"/>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 &amp; fish (vs &lt; 3 times/week)</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0.81 (0.32-2.1</w:t>
            </w:r>
            <w:r>
              <w:rPr>
                <w:rFonts w:ascii="Arial Narrow" w:hAnsi="Arial Narrow"/>
                <w:sz w:val="18"/>
                <w:szCs w:val="18"/>
                <w:lang w:val="en-CA"/>
              </w:rPr>
              <w:t>0</w:t>
            </w:r>
            <w:r w:rsidRPr="00883DBD">
              <w:rPr>
                <w:rFonts w:ascii="Arial Narrow" w:hAnsi="Arial Narrow"/>
                <w:sz w:val="18"/>
                <w:szCs w:val="18"/>
                <w:lang w:val="en-CA"/>
              </w:rPr>
              <w:t>)</w:t>
            </w:r>
          </w:p>
        </w:tc>
        <w:tc>
          <w:tcPr>
            <w:tcW w:w="861" w:type="pct"/>
            <w:shd w:val="clear" w:color="auto" w:fill="DEEAF6" w:themeFill="accent5" w:themeFillTint="33"/>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2.87 (1.21-6.</w:t>
            </w:r>
            <w:proofErr w:type="gramStart"/>
            <w:r w:rsidRPr="00883DBD">
              <w:rPr>
                <w:rFonts w:ascii="Arial Narrow" w:hAnsi="Arial Narrow"/>
                <w:sz w:val="18"/>
                <w:szCs w:val="18"/>
                <w:lang w:val="en-CA"/>
              </w:rPr>
              <w:t>77)*</w:t>
            </w:r>
            <w:proofErr w:type="gramEnd"/>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1.05 (0.46-2.4</w:t>
            </w:r>
            <w:r>
              <w:rPr>
                <w:rFonts w:ascii="Arial Narrow" w:hAnsi="Arial Narrow"/>
                <w:sz w:val="18"/>
                <w:szCs w:val="18"/>
                <w:lang w:val="en-CA"/>
              </w:rPr>
              <w:t>0</w:t>
            </w:r>
            <w:r w:rsidRPr="00883DBD">
              <w:rPr>
                <w:rFonts w:ascii="Arial Narrow" w:hAnsi="Arial Narrow"/>
                <w:sz w:val="18"/>
                <w:szCs w:val="18"/>
                <w:lang w:val="en-CA"/>
              </w:rPr>
              <w:t>)</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1.29 (0.55-3.02)</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Fruits/Vegetables: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5 times/day</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1.37 (0.51-3.71)</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0.39 (0.11-1.3</w:t>
            </w:r>
            <w:r>
              <w:rPr>
                <w:rFonts w:ascii="Arial Narrow" w:hAnsi="Arial Narrow"/>
                <w:sz w:val="18"/>
                <w:szCs w:val="18"/>
                <w:lang w:val="en-CA"/>
              </w:rPr>
              <w:t>0</w:t>
            </w:r>
            <w:r w:rsidRPr="00883DBD">
              <w:rPr>
                <w:rFonts w:ascii="Arial Narrow" w:hAnsi="Arial Narrow"/>
                <w:sz w:val="18"/>
                <w:szCs w:val="18"/>
                <w:lang w:val="en-CA"/>
              </w:rPr>
              <w:t>)</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Vitamin D: sufficient blood level</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0.64 (0.3</w:t>
            </w:r>
            <w:r>
              <w:rPr>
                <w:rFonts w:ascii="Arial Narrow" w:hAnsi="Arial Narrow"/>
                <w:sz w:val="18"/>
                <w:szCs w:val="18"/>
                <w:lang w:val="en-CA"/>
              </w:rPr>
              <w:t>0</w:t>
            </w:r>
            <w:r w:rsidRPr="00883DBD">
              <w:rPr>
                <w:rFonts w:ascii="Arial Narrow" w:hAnsi="Arial Narrow"/>
                <w:sz w:val="18"/>
                <w:szCs w:val="18"/>
                <w:lang w:val="en-CA"/>
              </w:rPr>
              <w:t>-1.37)</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Respiratory infection during childhood</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1.65 (0.7</w:t>
            </w:r>
            <w:r>
              <w:rPr>
                <w:rFonts w:ascii="Arial Narrow" w:hAnsi="Arial Narrow"/>
                <w:sz w:val="18"/>
                <w:szCs w:val="18"/>
                <w:lang w:val="en-CA"/>
              </w:rPr>
              <w:t>0</w:t>
            </w:r>
            <w:r w:rsidRPr="00883DBD">
              <w:rPr>
                <w:rFonts w:ascii="Arial Narrow" w:hAnsi="Arial Narrow"/>
                <w:sz w:val="18"/>
                <w:szCs w:val="18"/>
                <w:lang w:val="en-CA"/>
              </w:rPr>
              <w:t>-3.89)</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1.98 (0.79-5</w:t>
            </w:r>
            <w:r>
              <w:rPr>
                <w:rFonts w:ascii="Arial Narrow" w:hAnsi="Arial Narrow"/>
                <w:sz w:val="18"/>
                <w:szCs w:val="18"/>
                <w:lang w:val="en-CA"/>
              </w:rPr>
              <w:t>.00</w:t>
            </w:r>
            <w:r w:rsidRPr="00883DBD">
              <w:rPr>
                <w:rFonts w:ascii="Arial Narrow" w:hAnsi="Arial Narrow"/>
                <w:sz w:val="18"/>
                <w:szCs w:val="18"/>
                <w:lang w:val="en-CA"/>
              </w:rPr>
              <w:t>)</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1.57 (0.44-5.62)</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1.83 (0.47-7.09)</w:t>
            </w:r>
          </w:p>
        </w:tc>
      </w:tr>
      <w:tr w:rsidR="00BA6FA6" w:rsidRPr="00883DBD" w:rsidTr="008B5170">
        <w:trPr>
          <w:trHeight w:val="227"/>
        </w:trPr>
        <w:tc>
          <w:tcPr>
            <w:tcW w:w="1552" w:type="pct"/>
            <w:shd w:val="clear" w:color="auto" w:fill="auto"/>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Allergic sensitization to dogs</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2.19 (0.75-6.34)</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3.33 (0.97-11.46)</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1.82 (0.47-7.09)</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3.1 (0.64-14.94)</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crowding (&gt; 1 person-per-room)</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0.66 (0.37-1.18)</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0.55 (0.26-1.14)</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0.63 (0.29-1.37)</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0.79 (0.34-1.83)</w:t>
            </w:r>
          </w:p>
        </w:tc>
      </w:tr>
      <w:tr w:rsidR="00BA6FA6" w:rsidRPr="00883DBD" w:rsidTr="008B5170">
        <w:trPr>
          <w:trHeight w:val="227"/>
        </w:trPr>
        <w:tc>
          <w:tcPr>
            <w:tcW w:w="1552"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in need of major repairs</w:t>
            </w:r>
          </w:p>
        </w:tc>
        <w:tc>
          <w:tcPr>
            <w:tcW w:w="863"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0.55 (0.25-1.21)</w:t>
            </w:r>
          </w:p>
        </w:tc>
        <w:tc>
          <w:tcPr>
            <w:tcW w:w="861"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1.01 (0.44-2.34)</w:t>
            </w:r>
          </w:p>
        </w:tc>
      </w:tr>
      <w:tr w:rsidR="00BA6FA6" w:rsidRPr="002022E9" w:rsidTr="008B5170">
        <w:trPr>
          <w:trHeight w:val="227"/>
        </w:trPr>
        <w:tc>
          <w:tcPr>
            <w:tcW w:w="2415" w:type="pct"/>
            <w:gridSpan w:val="2"/>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Food security (ref: severely food insecure)</w:t>
            </w:r>
          </w:p>
        </w:tc>
        <w:tc>
          <w:tcPr>
            <w:tcW w:w="862" w:type="pct"/>
            <w:tcBorders>
              <w:top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tcBorders>
              <w:top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p>
        </w:tc>
        <w:tc>
          <w:tcPr>
            <w:tcW w:w="861" w:type="pct"/>
            <w:tcBorders>
              <w:top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Food secure</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 (0.64-3.04)</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1.48 (0.62-3.56)</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0.82 (0.32-2.09)</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Moderately food insecure</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0.75 (0.35-1.64)</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0.85 (0.35-2.08)</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1.46 (0.6</w:t>
            </w:r>
            <w:r>
              <w:rPr>
                <w:rFonts w:ascii="Arial Narrow" w:hAnsi="Arial Narrow"/>
                <w:sz w:val="18"/>
                <w:szCs w:val="18"/>
                <w:lang w:val="en-CA"/>
              </w:rPr>
              <w:t>0</w:t>
            </w:r>
            <w:r w:rsidRPr="00883DBD">
              <w:rPr>
                <w:rFonts w:ascii="Arial Narrow" w:hAnsi="Arial Narrow"/>
                <w:sz w:val="18"/>
                <w:szCs w:val="18"/>
                <w:lang w:val="en-CA"/>
              </w:rPr>
              <w:t>-3.51)</w:t>
            </w:r>
          </w:p>
        </w:tc>
      </w:tr>
      <w:tr w:rsidR="00BA6FA6" w:rsidRPr="002022E9" w:rsidTr="008B5170">
        <w:trPr>
          <w:trHeight w:val="227"/>
        </w:trPr>
        <w:tc>
          <w:tcPr>
            <w:tcW w:w="2415" w:type="pct"/>
            <w:gridSpan w:val="2"/>
            <w:shd w:val="clear" w:color="auto" w:fill="auto"/>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School attainment (ref: high school not completed)</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Post-secondary</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0.85 (0.33-2.2</w:t>
            </w:r>
            <w:r>
              <w:rPr>
                <w:rFonts w:ascii="Arial Narrow" w:hAnsi="Arial Narrow"/>
                <w:sz w:val="18"/>
                <w:szCs w:val="18"/>
                <w:lang w:val="en-CA"/>
              </w:rPr>
              <w:t>0</w:t>
            </w:r>
            <w:r w:rsidRPr="00883DBD">
              <w:rPr>
                <w:rFonts w:ascii="Arial Narrow" w:hAnsi="Arial Narrow"/>
                <w:sz w:val="18"/>
                <w:szCs w:val="18"/>
                <w:lang w:val="en-CA"/>
              </w:rPr>
              <w:t>)</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High school completed</w:t>
            </w:r>
          </w:p>
        </w:tc>
        <w:tc>
          <w:tcPr>
            <w:tcW w:w="863"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 (0.38-1.7</w:t>
            </w:r>
            <w:r>
              <w:rPr>
                <w:rFonts w:ascii="Arial Narrow" w:hAnsi="Arial Narrow"/>
                <w:sz w:val="18"/>
                <w:szCs w:val="18"/>
                <w:lang w:val="en-CA"/>
              </w:rPr>
              <w:t>0</w:t>
            </w:r>
            <w:r w:rsidRPr="00883DBD">
              <w:rPr>
                <w:rFonts w:ascii="Arial Narrow" w:hAnsi="Arial Narrow"/>
                <w:sz w:val="18"/>
                <w:szCs w:val="18"/>
                <w:lang w:val="en-CA"/>
              </w:rPr>
              <w:t>)</w:t>
            </w:r>
          </w:p>
        </w:tc>
        <w:tc>
          <w:tcPr>
            <w:tcW w:w="862"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1" w:type="pct"/>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r>
      <w:tr w:rsidR="00BA6FA6" w:rsidRPr="00883DBD" w:rsidTr="008B5170">
        <w:trPr>
          <w:trHeight w:val="227"/>
        </w:trPr>
        <w:tc>
          <w:tcPr>
            <w:tcW w:w="1552"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Traditional activities: in the last year</w:t>
            </w:r>
          </w:p>
        </w:tc>
        <w:tc>
          <w:tcPr>
            <w:tcW w:w="863"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NS</w:t>
            </w:r>
          </w:p>
        </w:tc>
        <w:tc>
          <w:tcPr>
            <w:tcW w:w="862"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1.03 (0.43-2.44)</w:t>
            </w:r>
          </w:p>
        </w:tc>
        <w:tc>
          <w:tcPr>
            <w:tcW w:w="862"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1.57 (0.61-4.02)</w:t>
            </w:r>
          </w:p>
        </w:tc>
        <w:tc>
          <w:tcPr>
            <w:tcW w:w="861" w:type="pct"/>
            <w:tcBorders>
              <w:bottom w:val="single" w:sz="18" w:space="0" w:color="auto"/>
            </w:tcBorders>
            <w:shd w:val="clear" w:color="auto" w:fill="auto"/>
            <w:noWrap/>
            <w:vAlign w:val="bottom"/>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0.47 (0.18-1.19)</w:t>
            </w:r>
          </w:p>
        </w:tc>
      </w:tr>
    </w:tbl>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Models were not elaborated for young adults (16-34 years old) because there were few cases of obstruction. The fixed ratio underestimates obstruction among younger population and its recommendation as a diagnostic criterion for COPD was not intended to younger populations. </w:t>
      </w:r>
    </w:p>
    <w:p w:rsidR="00045239" w:rsidRDefault="00045239" w:rsidP="00BA6FA6">
      <w:pPr>
        <w:jc w:val="both"/>
        <w:rPr>
          <w:rFonts w:ascii="Arial Narrow" w:hAnsi="Arial Narrow"/>
          <w:sz w:val="18"/>
          <w:szCs w:val="18"/>
          <w:lang w:val="en-CA"/>
        </w:rPr>
      </w:pPr>
      <w:r>
        <w:rPr>
          <w:rFonts w:ascii="Arial Narrow" w:hAnsi="Arial Narrow"/>
          <w:sz w:val="18"/>
          <w:szCs w:val="18"/>
          <w:lang w:val="en-CA"/>
        </w:rPr>
        <w:t>Models include age categories</w:t>
      </w:r>
      <w:r w:rsidRPr="00106325">
        <w:rPr>
          <w:rFonts w:ascii="Arial Narrow" w:hAnsi="Arial Narrow"/>
          <w:color w:val="000000" w:themeColor="text1"/>
          <w:sz w:val="18"/>
          <w:szCs w:val="18"/>
          <w:lang w:val="en-CA"/>
        </w:rPr>
        <w:t xml:space="preserve"> (16-24, 25-34, 35-49, 50-59, </w:t>
      </w:r>
      <w:r w:rsidRPr="00106325">
        <w:rPr>
          <w:rFonts w:ascii="Arial Narrow" w:hAnsi="Arial Narrow"/>
          <w:color w:val="000000" w:themeColor="text1"/>
          <w:sz w:val="18"/>
          <w:szCs w:val="18"/>
          <w:lang w:val="en-CA"/>
        </w:rPr>
        <w:sym w:font="Symbol" w:char="F0B3"/>
      </w:r>
      <w:r w:rsidRPr="00106325">
        <w:rPr>
          <w:rFonts w:ascii="Arial Narrow" w:hAnsi="Arial Narrow"/>
          <w:color w:val="000000" w:themeColor="text1"/>
          <w:sz w:val="18"/>
          <w:szCs w:val="18"/>
          <w:lang w:val="en-CA"/>
        </w:rPr>
        <w:t xml:space="preserve"> 60) and all variables that are </w:t>
      </w:r>
      <w:r>
        <w:rPr>
          <w:rFonts w:ascii="Arial Narrow" w:hAnsi="Arial Narrow"/>
          <w:color w:val="000000" w:themeColor="text1"/>
          <w:sz w:val="18"/>
          <w:szCs w:val="18"/>
          <w:lang w:val="en-CA"/>
        </w:rPr>
        <w:t>listed</w:t>
      </w:r>
      <w:r w:rsidRPr="00106325">
        <w:rPr>
          <w:rFonts w:ascii="Arial Narrow" w:hAnsi="Arial Narrow"/>
          <w:color w:val="000000" w:themeColor="text1"/>
          <w:sz w:val="18"/>
          <w:szCs w:val="18"/>
          <w:lang w:val="en-CA"/>
        </w:rPr>
        <w:t xml:space="preserve"> in the column, except if indicated as “NS” for “not selected</w:t>
      </w:r>
      <w:r>
        <w:rPr>
          <w:rFonts w:ascii="Arial Narrow" w:hAnsi="Arial Narrow"/>
          <w:color w:val="000000" w:themeColor="text1"/>
          <w:sz w:val="18"/>
          <w:szCs w:val="18"/>
          <w:lang w:val="en-CA"/>
        </w:rPr>
        <w:t>”.</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OR are adjusted for age categories (16-24, 25-34, 35-49, 50-59, </w:t>
      </w:r>
      <w:r w:rsidRPr="002821F2">
        <w:rPr>
          <w:rFonts w:ascii="Arial Narrow" w:hAnsi="Arial Narrow"/>
          <w:sz w:val="18"/>
          <w:szCs w:val="18"/>
          <w:lang w:val="en-CA"/>
        </w:rPr>
        <w:sym w:font="Symbol" w:char="F0B3"/>
      </w:r>
      <w:r w:rsidRPr="002821F2">
        <w:rPr>
          <w:rFonts w:ascii="Arial Narrow" w:hAnsi="Arial Narrow"/>
          <w:sz w:val="18"/>
          <w:szCs w:val="18"/>
          <w:lang w:val="en-CA"/>
        </w:rPr>
        <w:t xml:space="preserve"> 60 when relevant) and all variables in the Table, unless specified as not selected (NS).</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p&lt;0.05</w:t>
      </w:r>
    </w:p>
    <w:p w:rsidR="00BA6FA6" w:rsidRPr="00883DBD" w:rsidRDefault="00BA6FA6" w:rsidP="00BA6FA6">
      <w:pPr>
        <w:spacing w:after="200"/>
        <w:rPr>
          <w:rFonts w:ascii="Arial Narrow" w:hAnsi="Arial Narrow"/>
          <w:color w:val="000000" w:themeColor="text1"/>
          <w:szCs w:val="18"/>
          <w:lang w:val="en-US"/>
        </w:rPr>
      </w:pPr>
      <w:r w:rsidRPr="00883DBD">
        <w:rPr>
          <w:rFonts w:ascii="Arial Narrow" w:hAnsi="Arial Narrow"/>
          <w:lang w:val="en-US"/>
        </w:rPr>
        <w:br w:type="page"/>
      </w:r>
      <w:bookmarkStart w:id="10" w:name="_GoBack"/>
      <w:bookmarkEnd w:id="10"/>
    </w:p>
    <w:p w:rsidR="00BA6FA6" w:rsidRPr="00883DBD" w:rsidRDefault="00BA6FA6" w:rsidP="00BA6FA6">
      <w:pPr>
        <w:pStyle w:val="Lgende"/>
        <w:rPr>
          <w:rFonts w:ascii="Arial Narrow" w:hAnsi="Arial Narrow"/>
          <w:b w:val="0"/>
          <w:iCs w:val="0"/>
          <w:sz w:val="16"/>
          <w:szCs w:val="16"/>
          <w:lang w:val="en-CA"/>
        </w:rPr>
      </w:pPr>
      <w:bookmarkStart w:id="11" w:name="_Toc62418704"/>
      <w:r w:rsidRPr="00883DBD">
        <w:rPr>
          <w:rFonts w:ascii="Arial Narrow" w:hAnsi="Arial Narrow"/>
          <w:b w:val="0"/>
          <w:iCs w:val="0"/>
          <w:lang w:val="en-US"/>
        </w:rPr>
        <w:lastRenderedPageBreak/>
        <w:t xml:space="preserve">Table </w:t>
      </w:r>
      <w:r w:rsidRPr="005858B5">
        <w:rPr>
          <w:rFonts w:ascii="Arial Narrow" w:hAnsi="Arial Narrow"/>
          <w:b w:val="0"/>
          <w:iCs w:val="0"/>
          <w:lang w:val="en-US"/>
        </w:rPr>
        <w:t>C</w:t>
      </w:r>
      <w:r>
        <w:rPr>
          <w:rFonts w:ascii="Arial Narrow" w:hAnsi="Arial Narrow"/>
          <w:b w:val="0"/>
          <w:iCs w:val="0"/>
          <w:lang w:val="en-US"/>
        </w:rPr>
        <w:t>7.</w:t>
      </w:r>
      <w:r w:rsidRPr="00883DBD">
        <w:rPr>
          <w:rFonts w:ascii="Arial Narrow" w:hAnsi="Arial Narrow"/>
          <w:b w:val="0"/>
          <w:iCs w:val="0"/>
          <w:lang w:val="en-US"/>
        </w:rPr>
        <w:t xml:space="preserve"> Age/sex-adjusted logistic models for airway obstruction, defined by fixed ratio</w:t>
      </w:r>
      <w:bookmarkEnd w:id="11"/>
      <w:r w:rsidRPr="009A46AD">
        <w:rPr>
          <w:rFonts w:ascii="Arial Narrow" w:hAnsi="Arial Narrow"/>
          <w:b w:val="0"/>
          <w:iCs w:val="0"/>
          <w:lang w:val="en-US"/>
        </w:rPr>
        <w:t xml:space="preserve"> population of Nunavik aged 16 and over, 2017</w:t>
      </w:r>
    </w:p>
    <w:tbl>
      <w:tblPr>
        <w:tblW w:w="5000" w:type="pct"/>
        <w:tblCellMar>
          <w:left w:w="70" w:type="dxa"/>
          <w:right w:w="70" w:type="dxa"/>
        </w:tblCellMar>
        <w:tblLook w:val="04A0" w:firstRow="1" w:lastRow="0" w:firstColumn="1" w:lastColumn="0" w:noHBand="0" w:noVBand="1"/>
      </w:tblPr>
      <w:tblGrid>
        <w:gridCol w:w="3270"/>
        <w:gridCol w:w="1821"/>
        <w:gridCol w:w="1815"/>
        <w:gridCol w:w="1815"/>
        <w:gridCol w:w="1817"/>
      </w:tblGrid>
      <w:tr w:rsidR="00BA6FA6" w:rsidRPr="00883DBD" w:rsidTr="008B5170">
        <w:trPr>
          <w:trHeight w:val="510"/>
        </w:trPr>
        <w:tc>
          <w:tcPr>
            <w:tcW w:w="1552" w:type="pct"/>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64"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Total population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1,088)</w:t>
            </w:r>
          </w:p>
        </w:tc>
        <w:tc>
          <w:tcPr>
            <w:tcW w:w="861"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35 years and older</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553)</w:t>
            </w:r>
          </w:p>
        </w:tc>
        <w:tc>
          <w:tcPr>
            <w:tcW w:w="861"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376)</w:t>
            </w:r>
          </w:p>
        </w:tc>
        <w:tc>
          <w:tcPr>
            <w:tcW w:w="862"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Women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712)</w:t>
            </w:r>
          </w:p>
        </w:tc>
      </w:tr>
      <w:tr w:rsidR="00BA6FA6" w:rsidRPr="00883DBD" w:rsidTr="008B5170">
        <w:trPr>
          <w:trHeight w:val="283"/>
        </w:trPr>
        <w:tc>
          <w:tcPr>
            <w:tcW w:w="1552"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64"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61"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61"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62"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r>
      <w:tr w:rsidR="00BA6FA6" w:rsidRPr="00883DBD" w:rsidTr="008B5170">
        <w:trPr>
          <w:trHeight w:val="227"/>
        </w:trPr>
        <w:tc>
          <w:tcPr>
            <w:tcW w:w="1552" w:type="pct"/>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Sex: men versus women</w:t>
            </w:r>
          </w:p>
        </w:tc>
        <w:tc>
          <w:tcPr>
            <w:tcW w:w="864" w:type="pct"/>
            <w:tcBorders>
              <w:top w:val="single" w:sz="18" w:space="0" w:color="auto"/>
            </w:tcBorders>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3.02 (1.99-4.</w:t>
            </w:r>
            <w:proofErr w:type="gramStart"/>
            <w:r w:rsidRPr="00883DBD">
              <w:rPr>
                <w:rFonts w:ascii="Arial Narrow" w:hAnsi="Arial Narrow"/>
                <w:sz w:val="18"/>
                <w:szCs w:val="18"/>
                <w:lang w:val="en-CA"/>
              </w:rPr>
              <w:t>59)*</w:t>
            </w:r>
            <w:proofErr w:type="gramEnd"/>
          </w:p>
        </w:tc>
        <w:tc>
          <w:tcPr>
            <w:tcW w:w="861" w:type="pct"/>
            <w:tcBorders>
              <w:top w:val="single" w:sz="18" w:space="0" w:color="auto"/>
            </w:tcBorders>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2.66 (1.61-4.</w:t>
            </w:r>
            <w:proofErr w:type="gramStart"/>
            <w:r w:rsidRPr="00883DBD">
              <w:rPr>
                <w:rFonts w:ascii="Arial Narrow" w:hAnsi="Arial Narrow"/>
                <w:sz w:val="18"/>
                <w:szCs w:val="18"/>
                <w:lang w:val="en-CA"/>
              </w:rPr>
              <w:t>41)*</w:t>
            </w:r>
            <w:proofErr w:type="gramEnd"/>
          </w:p>
        </w:tc>
        <w:tc>
          <w:tcPr>
            <w:tcW w:w="861" w:type="pct"/>
            <w:tcBorders>
              <w:top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tcBorders>
              <w:top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2022E9"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Tobacco smoking (vs never smoking)</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Former</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0.99 (0.38-2.54)</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0.96 (0.36-2.58)</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1.31 (0.4</w:t>
            </w:r>
            <w:r>
              <w:rPr>
                <w:rFonts w:ascii="Arial Narrow" w:hAnsi="Arial Narrow"/>
                <w:sz w:val="18"/>
                <w:szCs w:val="18"/>
                <w:lang w:val="en-CA"/>
              </w:rPr>
              <w:t>0</w:t>
            </w:r>
            <w:r w:rsidRPr="00883DBD">
              <w:rPr>
                <w:rFonts w:ascii="Arial Narrow" w:hAnsi="Arial Narrow"/>
                <w:sz w:val="18"/>
                <w:szCs w:val="18"/>
                <w:lang w:val="en-CA"/>
              </w:rPr>
              <w:t>-4.26)</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0.58 (0.12-2.71)</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&lt; 15 pack year</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0.94 (0.45-1.95)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0.95 (0.38-2.38)</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0.82 (0.33-2.02)</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1.42 (0.44-4.58)</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Current, </w:t>
            </w:r>
            <w:r w:rsidRPr="00883DBD">
              <w:rPr>
                <w:rFonts w:ascii="Arial Narrow" w:hAnsi="Arial Narrow"/>
                <w:sz w:val="18"/>
                <w:szCs w:val="18"/>
                <w:lang w:val="en-CA"/>
              </w:rPr>
              <w:sym w:font="Symbol" w:char="F0B3"/>
            </w:r>
            <w:r w:rsidRPr="00883DBD">
              <w:rPr>
                <w:rFonts w:ascii="Arial Narrow" w:hAnsi="Arial Narrow"/>
                <w:sz w:val="18"/>
                <w:szCs w:val="18"/>
                <w:lang w:val="en-CA"/>
              </w:rPr>
              <w:t>15 pack year</w:t>
            </w:r>
          </w:p>
        </w:tc>
        <w:tc>
          <w:tcPr>
            <w:tcW w:w="864"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2.69 (1.32-5.</w:t>
            </w:r>
            <w:proofErr w:type="gramStart"/>
            <w:r w:rsidRPr="00883DBD">
              <w:rPr>
                <w:rFonts w:ascii="Arial Narrow" w:hAnsi="Arial Narrow"/>
                <w:sz w:val="18"/>
                <w:szCs w:val="18"/>
                <w:lang w:val="en-CA"/>
              </w:rPr>
              <w:t>5</w:t>
            </w:r>
            <w:r>
              <w:rPr>
                <w:rFonts w:ascii="Arial Narrow" w:hAnsi="Arial Narrow"/>
                <w:sz w:val="18"/>
                <w:szCs w:val="18"/>
                <w:lang w:val="en-CA"/>
              </w:rPr>
              <w:t>0</w:t>
            </w:r>
            <w:r w:rsidRPr="00883DBD">
              <w:rPr>
                <w:rFonts w:ascii="Arial Narrow" w:hAnsi="Arial Narrow"/>
                <w:sz w:val="18"/>
                <w:szCs w:val="18"/>
                <w:lang w:val="en-CA"/>
              </w:rPr>
              <w:t>)*</w:t>
            </w:r>
            <w:proofErr w:type="gramEnd"/>
          </w:p>
        </w:tc>
        <w:tc>
          <w:tcPr>
            <w:tcW w:w="861"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2.71 (1.24-5.</w:t>
            </w:r>
            <w:proofErr w:type="gramStart"/>
            <w:r w:rsidRPr="00883DBD">
              <w:rPr>
                <w:rFonts w:ascii="Arial Narrow" w:hAnsi="Arial Narrow"/>
                <w:sz w:val="18"/>
                <w:szCs w:val="18"/>
                <w:lang w:val="en-CA"/>
              </w:rPr>
              <w:t>92)*</w:t>
            </w:r>
            <w:proofErr w:type="gramEnd"/>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2.47 (0.99-6.18)</w:t>
            </w:r>
          </w:p>
        </w:tc>
        <w:tc>
          <w:tcPr>
            <w:tcW w:w="862"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4.06 (1.39-11.</w:t>
            </w:r>
            <w:proofErr w:type="gramStart"/>
            <w:r w:rsidRPr="00883DBD">
              <w:rPr>
                <w:rFonts w:ascii="Arial Narrow" w:hAnsi="Arial Narrow"/>
                <w:sz w:val="18"/>
                <w:szCs w:val="18"/>
                <w:lang w:val="en-CA"/>
              </w:rPr>
              <w:t>91)*</w:t>
            </w:r>
            <w:proofErr w:type="gramEnd"/>
          </w:p>
        </w:tc>
      </w:tr>
      <w:tr w:rsidR="00BA6FA6" w:rsidRPr="00883DBD" w:rsidTr="008B5170">
        <w:trPr>
          <w:trHeight w:val="227"/>
        </w:trPr>
        <w:tc>
          <w:tcPr>
            <w:tcW w:w="1552" w:type="pct"/>
            <w:shd w:val="clear" w:color="auto" w:fill="auto"/>
            <w:vAlign w:val="center"/>
          </w:tcPr>
          <w:p w:rsidR="00BA6FA6" w:rsidRPr="00AE0559" w:rsidRDefault="00BA6FA6" w:rsidP="008B5170">
            <w:pPr>
              <w:rPr>
                <w:rFonts w:ascii="Arial Narrow" w:hAnsi="Arial Narrow"/>
                <w:sz w:val="18"/>
                <w:szCs w:val="18"/>
                <w:lang w:val="en-CA"/>
              </w:rPr>
            </w:pPr>
            <w:r w:rsidRPr="00AE0559">
              <w:rPr>
                <w:rFonts w:ascii="Arial Narrow" w:hAnsi="Arial Narrow"/>
                <w:sz w:val="18"/>
                <w:szCs w:val="18"/>
                <w:lang w:val="en-CA"/>
              </w:rPr>
              <w:t>Recreational solvent: ever, at least once</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1.03 (0.62-1.72)</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0.93 (0.52-1.66)</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1.11 (0.58-2.13)</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0.85 (0.42-1.74)</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Marijuana use: daily/regular (&gt; once/month)</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1.38 (0.87-2.19)</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1.26 (0.72-2.21)</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1.43 (0.77-2.67)</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1.35 (0.73-2.48)</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Second-hand smoke exposure: almost daily</w:t>
            </w:r>
          </w:p>
        </w:tc>
        <w:tc>
          <w:tcPr>
            <w:tcW w:w="864"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2.12 (1.33-3.</w:t>
            </w:r>
            <w:proofErr w:type="gramStart"/>
            <w:r w:rsidRPr="00883DBD">
              <w:rPr>
                <w:rFonts w:ascii="Arial Narrow" w:hAnsi="Arial Narrow"/>
                <w:sz w:val="18"/>
                <w:szCs w:val="18"/>
                <w:lang w:val="en-CA"/>
              </w:rPr>
              <w:t>39)*</w:t>
            </w:r>
            <w:proofErr w:type="gramEnd"/>
          </w:p>
        </w:tc>
        <w:tc>
          <w:tcPr>
            <w:tcW w:w="861"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2.35 (1.34-4.</w:t>
            </w:r>
            <w:proofErr w:type="gramStart"/>
            <w:r w:rsidRPr="00883DBD">
              <w:rPr>
                <w:rFonts w:ascii="Arial Narrow" w:hAnsi="Arial Narrow"/>
                <w:sz w:val="18"/>
                <w:szCs w:val="18"/>
                <w:lang w:val="en-CA"/>
              </w:rPr>
              <w:t>1</w:t>
            </w:r>
            <w:r>
              <w:rPr>
                <w:rFonts w:ascii="Arial Narrow" w:hAnsi="Arial Narrow"/>
                <w:sz w:val="18"/>
                <w:szCs w:val="18"/>
                <w:lang w:val="en-CA"/>
              </w:rPr>
              <w:t>0</w:t>
            </w:r>
            <w:r w:rsidRPr="00883DBD">
              <w:rPr>
                <w:rFonts w:ascii="Arial Narrow" w:hAnsi="Arial Narrow"/>
                <w:sz w:val="18"/>
                <w:szCs w:val="18"/>
                <w:lang w:val="en-CA"/>
              </w:rPr>
              <w:t>)*</w:t>
            </w:r>
            <w:proofErr w:type="gramEnd"/>
          </w:p>
        </w:tc>
        <w:tc>
          <w:tcPr>
            <w:tcW w:w="861"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2.37 (1.26-4.</w:t>
            </w:r>
            <w:proofErr w:type="gramStart"/>
            <w:r w:rsidRPr="00883DBD">
              <w:rPr>
                <w:rFonts w:ascii="Arial Narrow" w:hAnsi="Arial Narrow"/>
                <w:sz w:val="18"/>
                <w:szCs w:val="18"/>
                <w:lang w:val="en-CA"/>
              </w:rPr>
              <w:t>47)*</w:t>
            </w:r>
            <w:proofErr w:type="gramEnd"/>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1.59 (0.85-2.95)</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Body mass index (vs 18.5-24.9)</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18,5 (underweight)</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2.83 (0.66-12.18)</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1.45 (0.3</w:t>
            </w:r>
            <w:r>
              <w:rPr>
                <w:rFonts w:ascii="Arial Narrow" w:hAnsi="Arial Narrow"/>
                <w:sz w:val="18"/>
                <w:szCs w:val="18"/>
                <w:lang w:val="en-CA"/>
              </w:rPr>
              <w:t>0</w:t>
            </w:r>
            <w:r w:rsidRPr="00883DBD">
              <w:rPr>
                <w:rFonts w:ascii="Arial Narrow" w:hAnsi="Arial Narrow"/>
                <w:sz w:val="18"/>
                <w:szCs w:val="18"/>
                <w:lang w:val="en-CA"/>
              </w:rPr>
              <w:t>-7.04)</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1.22 (0.04-40.42)</w:t>
            </w:r>
          </w:p>
        </w:tc>
        <w:tc>
          <w:tcPr>
            <w:tcW w:w="862"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3.76 (1.06-13.</w:t>
            </w:r>
            <w:proofErr w:type="gramStart"/>
            <w:r w:rsidRPr="00883DBD">
              <w:rPr>
                <w:rFonts w:ascii="Arial Narrow" w:hAnsi="Arial Narrow"/>
                <w:sz w:val="18"/>
                <w:szCs w:val="18"/>
                <w:lang w:val="en-CA"/>
              </w:rPr>
              <w:t>39)*</w:t>
            </w:r>
            <w:proofErr w:type="gramEnd"/>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25-30 (overweight)</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0.83 (0.47-1.46)</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0.72 (0.39-1.34)</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0.86 (0.41-1.82)</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0.77 (0.37-1.62)</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30 (obesity)</w:t>
            </w:r>
          </w:p>
        </w:tc>
        <w:tc>
          <w:tcPr>
            <w:tcW w:w="864"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0.51 (0.27-0.</w:t>
            </w:r>
            <w:proofErr w:type="gramStart"/>
            <w:r w:rsidRPr="00883DBD">
              <w:rPr>
                <w:rFonts w:ascii="Arial Narrow" w:hAnsi="Arial Narrow"/>
                <w:sz w:val="18"/>
                <w:szCs w:val="18"/>
                <w:lang w:val="en-CA"/>
              </w:rPr>
              <w:t>97)*</w:t>
            </w:r>
            <w:proofErr w:type="gramEnd"/>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0.56 (0.27-1.16)</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0.62 (0.27-1.43)</w:t>
            </w:r>
          </w:p>
        </w:tc>
        <w:tc>
          <w:tcPr>
            <w:tcW w:w="862"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0.37 (0.16-0.</w:t>
            </w:r>
            <w:proofErr w:type="gramStart"/>
            <w:r w:rsidRPr="00883DBD">
              <w:rPr>
                <w:rFonts w:ascii="Arial Narrow" w:hAnsi="Arial Narrow"/>
                <w:sz w:val="18"/>
                <w:szCs w:val="18"/>
                <w:lang w:val="en-CA"/>
              </w:rPr>
              <w:t>84)*</w:t>
            </w:r>
            <w:proofErr w:type="gramEnd"/>
          </w:p>
        </w:tc>
      </w:tr>
      <w:tr w:rsidR="00BA6FA6" w:rsidRPr="002022E9" w:rsidTr="008B5170">
        <w:trPr>
          <w:trHeight w:val="227"/>
        </w:trPr>
        <w:tc>
          <w:tcPr>
            <w:tcW w:w="2416" w:type="pct"/>
            <w:gridSpan w:val="2"/>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 &amp; fish (vs &lt; 3 times/week)</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1.22 (0.66-2.26)</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w:t>
            </w:r>
            <w:r>
              <w:rPr>
                <w:rFonts w:ascii="Arial Narrow" w:hAnsi="Arial Narrow"/>
                <w:sz w:val="18"/>
                <w:szCs w:val="18"/>
                <w:lang w:val="en-CA"/>
              </w:rPr>
              <w:t>0</w:t>
            </w:r>
            <w:r w:rsidRPr="00883DBD">
              <w:rPr>
                <w:rFonts w:ascii="Arial Narrow" w:hAnsi="Arial Narrow"/>
                <w:sz w:val="18"/>
                <w:szCs w:val="18"/>
                <w:lang w:val="en-CA"/>
              </w:rPr>
              <w:t xml:space="preserve"> (0.69-2.85)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0.76 (0.33-1.74)</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2.78 (1.24-6.2</w:t>
            </w:r>
            <w:r>
              <w:rPr>
                <w:rFonts w:ascii="Arial Narrow" w:hAnsi="Arial Narrow"/>
                <w:sz w:val="18"/>
                <w:szCs w:val="18"/>
                <w:lang w:val="en-CA"/>
              </w:rPr>
              <w:t>0</w:t>
            </w:r>
            <w:r w:rsidRPr="00883DBD">
              <w:rPr>
                <w:rFonts w:ascii="Arial Narrow" w:hAnsi="Arial Narrow"/>
                <w:sz w:val="18"/>
                <w:szCs w:val="18"/>
                <w:lang w:val="en-CA"/>
              </w:rPr>
              <w:t>)</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1.27 (0.71-2.27)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1.52 (0.79-2.95)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1.31 (0.62-2.76)</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1.14 (0.51-2.54)</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Fruits/Vegetables: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5 times/day</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w:t>
            </w:r>
            <w:r>
              <w:rPr>
                <w:rFonts w:ascii="Arial Narrow" w:hAnsi="Arial Narrow"/>
                <w:sz w:val="18"/>
                <w:szCs w:val="18"/>
                <w:lang w:val="en-CA"/>
              </w:rPr>
              <w:t>.00</w:t>
            </w:r>
            <w:r w:rsidRPr="00883DBD">
              <w:rPr>
                <w:rFonts w:ascii="Arial Narrow" w:hAnsi="Arial Narrow"/>
                <w:sz w:val="18"/>
                <w:szCs w:val="18"/>
                <w:lang w:val="en-CA"/>
              </w:rPr>
              <w:t xml:space="preserve"> (0.47-2.17)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1.35 (0.55-3.33)</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1.52 (0.59-3.9</w:t>
            </w:r>
            <w:r>
              <w:rPr>
                <w:rFonts w:ascii="Arial Narrow" w:hAnsi="Arial Narrow"/>
                <w:sz w:val="18"/>
                <w:szCs w:val="18"/>
                <w:lang w:val="en-CA"/>
              </w:rPr>
              <w:t>0</w:t>
            </w:r>
            <w:r w:rsidRPr="00883DBD">
              <w:rPr>
                <w:rFonts w:ascii="Arial Narrow" w:hAnsi="Arial Narrow"/>
                <w:sz w:val="18"/>
                <w:szCs w:val="18"/>
                <w:lang w:val="en-CA"/>
              </w:rPr>
              <w:t>)</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0.35 (0.1</w:t>
            </w:r>
            <w:r>
              <w:rPr>
                <w:rFonts w:ascii="Arial Narrow" w:hAnsi="Arial Narrow"/>
                <w:sz w:val="18"/>
                <w:szCs w:val="18"/>
                <w:lang w:val="en-CA"/>
              </w:rPr>
              <w:t>0</w:t>
            </w:r>
            <w:r w:rsidRPr="00883DBD">
              <w:rPr>
                <w:rFonts w:ascii="Arial Narrow" w:hAnsi="Arial Narrow"/>
                <w:sz w:val="18"/>
                <w:szCs w:val="18"/>
                <w:lang w:val="en-CA"/>
              </w:rPr>
              <w:t>-1.22)</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Vitamin D: sufficient blood level</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0.83 (0.45-1.52)</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0.59 (0.27-1.27)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0.84 (0.4</w:t>
            </w:r>
            <w:r>
              <w:rPr>
                <w:rFonts w:ascii="Arial Narrow" w:hAnsi="Arial Narrow"/>
                <w:sz w:val="18"/>
                <w:szCs w:val="18"/>
                <w:lang w:val="en-CA"/>
              </w:rPr>
              <w:t>0</w:t>
            </w:r>
            <w:r w:rsidRPr="00883DBD">
              <w:rPr>
                <w:rFonts w:ascii="Arial Narrow" w:hAnsi="Arial Narrow"/>
                <w:sz w:val="18"/>
                <w:szCs w:val="18"/>
                <w:lang w:val="en-CA"/>
              </w:rPr>
              <w:t>-1.77)</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0.83 (0.35-1.96)</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Respiratory infection during childhood</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1.72 (0.77-3.88)</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1.79 (0.74-4.34)</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1.42 (0.45-4.52)</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2.08 (0.76-5.7</w:t>
            </w:r>
            <w:r>
              <w:rPr>
                <w:rFonts w:ascii="Arial Narrow" w:hAnsi="Arial Narrow"/>
                <w:sz w:val="18"/>
                <w:szCs w:val="18"/>
                <w:lang w:val="en-CA"/>
              </w:rPr>
              <w:t>0</w:t>
            </w:r>
            <w:r w:rsidRPr="00883DBD">
              <w:rPr>
                <w:rFonts w:ascii="Arial Narrow" w:hAnsi="Arial Narrow"/>
                <w:sz w:val="18"/>
                <w:szCs w:val="18"/>
                <w:lang w:val="en-CA"/>
              </w:rPr>
              <w:t>)</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Active TB in the past</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1.07 (0.46-2.51)</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1.11 (0.44-2.77)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w:t>
            </w:r>
            <w:r>
              <w:rPr>
                <w:rFonts w:ascii="Arial Narrow" w:hAnsi="Arial Narrow"/>
                <w:sz w:val="18"/>
                <w:szCs w:val="18"/>
                <w:lang w:val="en-CA"/>
              </w:rPr>
              <w:t>0</w:t>
            </w:r>
            <w:r w:rsidRPr="00883DBD">
              <w:rPr>
                <w:rFonts w:ascii="Arial Narrow" w:hAnsi="Arial Narrow"/>
                <w:sz w:val="18"/>
                <w:szCs w:val="18"/>
                <w:lang w:val="en-CA"/>
              </w:rPr>
              <w:t xml:space="preserve"> (0.21-2.33)</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1.75 (0.66-4.65)</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Allergic sensitization to dogs</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2.04 (0.8</w:t>
            </w:r>
            <w:r>
              <w:rPr>
                <w:rFonts w:ascii="Arial Narrow" w:hAnsi="Arial Narrow"/>
                <w:sz w:val="18"/>
                <w:szCs w:val="18"/>
                <w:lang w:val="en-CA"/>
              </w:rPr>
              <w:t>0</w:t>
            </w:r>
            <w:r w:rsidRPr="00883DBD">
              <w:rPr>
                <w:rFonts w:ascii="Arial Narrow" w:hAnsi="Arial Narrow"/>
                <w:sz w:val="18"/>
                <w:szCs w:val="18"/>
                <w:lang w:val="en-CA"/>
              </w:rPr>
              <w:t>-5.19)</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2.48 (0.83-7.4</w:t>
            </w:r>
            <w:r>
              <w:rPr>
                <w:rFonts w:ascii="Arial Narrow" w:hAnsi="Arial Narrow"/>
                <w:sz w:val="18"/>
                <w:szCs w:val="18"/>
                <w:lang w:val="en-CA"/>
              </w:rPr>
              <w:t>0</w:t>
            </w:r>
            <w:r w:rsidRPr="00883DBD">
              <w:rPr>
                <w:rFonts w:ascii="Arial Narrow" w:hAnsi="Arial Narrow"/>
                <w:sz w:val="18"/>
                <w:szCs w:val="18"/>
                <w:lang w:val="en-CA"/>
              </w:rPr>
              <w:t>)</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w:t>
            </w:r>
            <w:r>
              <w:rPr>
                <w:rFonts w:ascii="Arial Narrow" w:hAnsi="Arial Narrow"/>
                <w:sz w:val="18"/>
                <w:szCs w:val="18"/>
                <w:lang w:val="en-CA"/>
              </w:rPr>
              <w:t>0</w:t>
            </w:r>
            <w:r w:rsidRPr="00883DBD">
              <w:rPr>
                <w:rFonts w:ascii="Arial Narrow" w:hAnsi="Arial Narrow"/>
                <w:sz w:val="18"/>
                <w:szCs w:val="18"/>
                <w:lang w:val="en-CA"/>
              </w:rPr>
              <w:t xml:space="preserve"> (0.46-5.48)</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3.03 (0.79-11.55)</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crowding (&gt; 1 person-per-room)</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0.68 (0.39-1.2</w:t>
            </w:r>
            <w:r>
              <w:rPr>
                <w:rFonts w:ascii="Arial Narrow" w:hAnsi="Arial Narrow"/>
                <w:sz w:val="18"/>
                <w:szCs w:val="18"/>
                <w:lang w:val="en-CA"/>
              </w:rPr>
              <w:t>0</w:t>
            </w:r>
            <w:r w:rsidRPr="00883DBD">
              <w:rPr>
                <w:rFonts w:ascii="Arial Narrow" w:hAnsi="Arial Narrow"/>
                <w:sz w:val="18"/>
                <w:szCs w:val="18"/>
                <w:lang w:val="en-CA"/>
              </w:rPr>
              <w:t>)</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0.55 (0.28-1.05)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0.59 (0.28-1.26)</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w:t>
            </w:r>
            <w:r>
              <w:rPr>
                <w:rFonts w:ascii="Arial Narrow" w:hAnsi="Arial Narrow"/>
                <w:sz w:val="18"/>
                <w:szCs w:val="18"/>
                <w:lang w:val="en-CA"/>
              </w:rPr>
              <w:t>0</w:t>
            </w:r>
            <w:r w:rsidRPr="00883DBD">
              <w:rPr>
                <w:rFonts w:ascii="Arial Narrow" w:hAnsi="Arial Narrow"/>
                <w:sz w:val="18"/>
                <w:szCs w:val="18"/>
                <w:lang w:val="en-CA"/>
              </w:rPr>
              <w:t xml:space="preserve"> (0.45-1.81)</w:t>
            </w:r>
          </w:p>
        </w:tc>
      </w:tr>
      <w:tr w:rsidR="00BA6FA6" w:rsidRPr="00883DBD" w:rsidTr="008B5170">
        <w:trPr>
          <w:trHeight w:val="227"/>
        </w:trPr>
        <w:tc>
          <w:tcPr>
            <w:tcW w:w="1552"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Housing in need of major repairs</w:t>
            </w:r>
          </w:p>
        </w:tc>
        <w:tc>
          <w:tcPr>
            <w:tcW w:w="864"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0.69 (0.39-1.23)</w:t>
            </w:r>
          </w:p>
        </w:tc>
        <w:tc>
          <w:tcPr>
            <w:tcW w:w="861"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0.82 (0.43-1.6</w:t>
            </w:r>
            <w:r>
              <w:rPr>
                <w:rFonts w:ascii="Arial Narrow" w:hAnsi="Arial Narrow"/>
                <w:sz w:val="18"/>
                <w:szCs w:val="18"/>
                <w:lang w:val="en-CA"/>
              </w:rPr>
              <w:t>0</w:t>
            </w:r>
            <w:r w:rsidRPr="00883DBD">
              <w:rPr>
                <w:rFonts w:ascii="Arial Narrow" w:hAnsi="Arial Narrow"/>
                <w:sz w:val="18"/>
                <w:szCs w:val="18"/>
                <w:lang w:val="en-CA"/>
              </w:rPr>
              <w:t>)</w:t>
            </w:r>
          </w:p>
        </w:tc>
        <w:tc>
          <w:tcPr>
            <w:tcW w:w="861"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0.56 (0.27-1.18)</w:t>
            </w:r>
          </w:p>
        </w:tc>
        <w:tc>
          <w:tcPr>
            <w:tcW w:w="862"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1.06 (0.49-2.28)</w:t>
            </w:r>
          </w:p>
        </w:tc>
      </w:tr>
      <w:tr w:rsidR="00BA6FA6" w:rsidRPr="002022E9" w:rsidTr="008B5170">
        <w:trPr>
          <w:trHeight w:val="227"/>
        </w:trPr>
        <w:tc>
          <w:tcPr>
            <w:tcW w:w="2416" w:type="pct"/>
            <w:gridSpan w:val="2"/>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Food security (vs severely food insecure)</w:t>
            </w:r>
          </w:p>
        </w:tc>
        <w:tc>
          <w:tcPr>
            <w:tcW w:w="861" w:type="pct"/>
            <w:tcBorders>
              <w:top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tcBorders>
              <w:top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tcBorders>
              <w:top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Food secure</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0.93 (0.49-1.73)</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0.86 (0.42-1.77)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1.16 (0.52-2.58)</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w:t>
            </w:r>
            <w:r>
              <w:rPr>
                <w:rFonts w:ascii="Arial Narrow" w:hAnsi="Arial Narrow"/>
                <w:sz w:val="18"/>
                <w:szCs w:val="18"/>
                <w:lang w:val="en-CA"/>
              </w:rPr>
              <w:t>0</w:t>
            </w:r>
            <w:r w:rsidRPr="00883DBD">
              <w:rPr>
                <w:rFonts w:ascii="Arial Narrow" w:hAnsi="Arial Narrow"/>
                <w:sz w:val="18"/>
                <w:szCs w:val="18"/>
                <w:lang w:val="en-CA"/>
              </w:rPr>
              <w:t xml:space="preserve"> (0.26-1.41)</w:t>
            </w: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Moderately food insecure</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w:t>
            </w:r>
            <w:r>
              <w:rPr>
                <w:rFonts w:ascii="Arial Narrow" w:hAnsi="Arial Narrow"/>
                <w:sz w:val="18"/>
                <w:szCs w:val="18"/>
                <w:lang w:val="en-CA"/>
              </w:rPr>
              <w:t>.00</w:t>
            </w:r>
            <w:r w:rsidRPr="00883DBD">
              <w:rPr>
                <w:rFonts w:ascii="Arial Narrow" w:hAnsi="Arial Narrow"/>
                <w:sz w:val="18"/>
                <w:szCs w:val="18"/>
                <w:lang w:val="en-CA"/>
              </w:rPr>
              <w:t xml:space="preserve"> (0.56-1.77)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0.69 (0.35-1.35)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0.91 (0.43-1.92)</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1.18 (0.54-2.57)</w:t>
            </w: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Personal income (vs &lt; 15,000$)</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 xml:space="preserve"> 60,000 $</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1.02 (0.5</w:t>
            </w:r>
            <w:r>
              <w:rPr>
                <w:rFonts w:ascii="Arial Narrow" w:hAnsi="Arial Narrow"/>
                <w:sz w:val="18"/>
                <w:szCs w:val="18"/>
                <w:lang w:val="en-CA"/>
              </w:rPr>
              <w:t>0</w:t>
            </w:r>
            <w:r w:rsidRPr="00883DBD">
              <w:rPr>
                <w:rFonts w:ascii="Arial Narrow" w:hAnsi="Arial Narrow"/>
                <w:sz w:val="18"/>
                <w:szCs w:val="18"/>
                <w:lang w:val="en-CA"/>
              </w:rPr>
              <w:t>-2.06)</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0.89 (0.42-1.9</w:t>
            </w:r>
            <w:r>
              <w:rPr>
                <w:rFonts w:ascii="Arial Narrow" w:hAnsi="Arial Narrow"/>
                <w:sz w:val="18"/>
                <w:szCs w:val="18"/>
                <w:lang w:val="en-CA"/>
              </w:rPr>
              <w:t>0</w:t>
            </w:r>
            <w:r w:rsidRPr="00883DBD">
              <w:rPr>
                <w:rFonts w:ascii="Arial Narrow" w:hAnsi="Arial Narrow"/>
                <w:sz w:val="18"/>
                <w:szCs w:val="18"/>
                <w:lang w:val="en-CA"/>
              </w:rPr>
              <w:t>)</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1.11 (0.41-3.03)</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0.91 (0.38-2.18)</w:t>
            </w: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40,000 - 59,999$</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0.54 (0.25-1.16)</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0.61 (0.26-1.39)</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0.58 (0.23-1.47)</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0.39 (0.1</w:t>
            </w:r>
            <w:r>
              <w:rPr>
                <w:rFonts w:ascii="Arial Narrow" w:hAnsi="Arial Narrow"/>
                <w:sz w:val="18"/>
                <w:szCs w:val="18"/>
                <w:lang w:val="en-CA"/>
              </w:rPr>
              <w:t>0</w:t>
            </w:r>
            <w:r w:rsidRPr="00883DBD">
              <w:rPr>
                <w:rFonts w:ascii="Arial Narrow" w:hAnsi="Arial Narrow"/>
                <w:sz w:val="18"/>
                <w:szCs w:val="18"/>
                <w:lang w:val="en-CA"/>
              </w:rPr>
              <w:t>-1.47)</w:t>
            </w: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25,000 - 39,999$</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0.64 (0.28-1.43)</w:t>
            </w:r>
          </w:p>
        </w:tc>
        <w:tc>
          <w:tcPr>
            <w:tcW w:w="861"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0.38 (0.15-0.</w:t>
            </w:r>
            <w:proofErr w:type="gramStart"/>
            <w:r w:rsidRPr="00883DBD">
              <w:rPr>
                <w:rFonts w:ascii="Arial Narrow" w:hAnsi="Arial Narrow"/>
                <w:sz w:val="18"/>
                <w:szCs w:val="18"/>
                <w:lang w:val="en-CA"/>
              </w:rPr>
              <w:t>95)*</w:t>
            </w:r>
            <w:proofErr w:type="gramEnd"/>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0.69 (0.25-1.88)</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w:t>
            </w:r>
            <w:r>
              <w:rPr>
                <w:rFonts w:ascii="Arial Narrow" w:hAnsi="Arial Narrow"/>
                <w:sz w:val="18"/>
                <w:szCs w:val="18"/>
                <w:lang w:val="en-CA"/>
              </w:rPr>
              <w:t>0</w:t>
            </w:r>
            <w:r w:rsidRPr="00883DBD">
              <w:rPr>
                <w:rFonts w:ascii="Arial Narrow" w:hAnsi="Arial Narrow"/>
                <w:sz w:val="18"/>
                <w:szCs w:val="18"/>
                <w:lang w:val="en-CA"/>
              </w:rPr>
              <w:t xml:space="preserve"> (0.17-2.1</w:t>
            </w:r>
            <w:r>
              <w:rPr>
                <w:rFonts w:ascii="Arial Narrow" w:hAnsi="Arial Narrow"/>
                <w:sz w:val="18"/>
                <w:szCs w:val="18"/>
                <w:lang w:val="en-CA"/>
              </w:rPr>
              <w:t>0</w:t>
            </w:r>
            <w:r w:rsidRPr="00883DBD">
              <w:rPr>
                <w:rFonts w:ascii="Arial Narrow" w:hAnsi="Arial Narrow"/>
                <w:sz w:val="18"/>
                <w:szCs w:val="18"/>
                <w:lang w:val="en-CA"/>
              </w:rPr>
              <w:t>)</w:t>
            </w: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15,000 - 24,999$</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w:t>
            </w:r>
            <w:r>
              <w:rPr>
                <w:rFonts w:ascii="Arial Narrow" w:hAnsi="Arial Narrow"/>
                <w:sz w:val="18"/>
                <w:szCs w:val="18"/>
                <w:lang w:val="en-CA"/>
              </w:rPr>
              <w:t>0</w:t>
            </w:r>
            <w:r w:rsidRPr="00883DBD">
              <w:rPr>
                <w:rFonts w:ascii="Arial Narrow" w:hAnsi="Arial Narrow"/>
                <w:sz w:val="18"/>
                <w:szCs w:val="18"/>
                <w:lang w:val="en-CA"/>
              </w:rPr>
              <w:t xml:space="preserve"> (0.58-2.11)</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w:t>
            </w:r>
            <w:r>
              <w:rPr>
                <w:rFonts w:ascii="Arial Narrow" w:hAnsi="Arial Narrow"/>
                <w:sz w:val="18"/>
                <w:szCs w:val="18"/>
                <w:lang w:val="en-CA"/>
              </w:rPr>
              <w:t>0</w:t>
            </w:r>
            <w:r w:rsidRPr="00883DBD">
              <w:rPr>
                <w:rFonts w:ascii="Arial Narrow" w:hAnsi="Arial Narrow"/>
                <w:sz w:val="18"/>
                <w:szCs w:val="18"/>
                <w:lang w:val="en-CA"/>
              </w:rPr>
              <w:t xml:space="preserve"> (0.27-1.31)</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0.95 (0.39-2.32)</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w:t>
            </w:r>
            <w:r>
              <w:rPr>
                <w:rFonts w:ascii="Arial Narrow" w:hAnsi="Arial Narrow"/>
                <w:sz w:val="18"/>
                <w:szCs w:val="18"/>
                <w:lang w:val="en-CA"/>
              </w:rPr>
              <w:t>0</w:t>
            </w:r>
            <w:r w:rsidRPr="00883DBD">
              <w:rPr>
                <w:rFonts w:ascii="Arial Narrow" w:hAnsi="Arial Narrow"/>
                <w:sz w:val="18"/>
                <w:szCs w:val="18"/>
                <w:lang w:val="en-CA"/>
              </w:rPr>
              <w:t xml:space="preserve"> (0.66-3.41)</w:t>
            </w:r>
          </w:p>
        </w:tc>
      </w:tr>
      <w:tr w:rsidR="00BA6FA6" w:rsidRPr="002022E9" w:rsidTr="008B5170">
        <w:trPr>
          <w:trHeight w:val="227"/>
        </w:trPr>
        <w:tc>
          <w:tcPr>
            <w:tcW w:w="3277" w:type="pct"/>
            <w:gridSpan w:val="3"/>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School attainment (vs high school not completed)</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Post-secondary</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0.68 (0.32-1.47)</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0.74 (0.34-1.65)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1.13 (0.36-3.56)</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w:t>
            </w:r>
            <w:r>
              <w:rPr>
                <w:rFonts w:ascii="Arial Narrow" w:hAnsi="Arial Narrow"/>
                <w:sz w:val="18"/>
                <w:szCs w:val="18"/>
                <w:lang w:val="en-CA"/>
              </w:rPr>
              <w:t>0</w:t>
            </w:r>
            <w:r w:rsidRPr="00883DBD">
              <w:rPr>
                <w:rFonts w:ascii="Arial Narrow" w:hAnsi="Arial Narrow"/>
                <w:sz w:val="18"/>
                <w:szCs w:val="18"/>
                <w:lang w:val="en-CA"/>
              </w:rPr>
              <w:t xml:space="preserve"> (0.13-1.2</w:t>
            </w:r>
            <w:r>
              <w:rPr>
                <w:rFonts w:ascii="Arial Narrow" w:hAnsi="Arial Narrow"/>
                <w:sz w:val="18"/>
                <w:szCs w:val="18"/>
                <w:lang w:val="en-CA"/>
              </w:rPr>
              <w:t>0</w:t>
            </w:r>
            <w:r w:rsidRPr="00883DBD">
              <w:rPr>
                <w:rFonts w:ascii="Arial Narrow" w:hAnsi="Arial Narrow"/>
                <w:sz w:val="18"/>
                <w:szCs w:val="18"/>
                <w:lang w:val="en-CA"/>
              </w:rPr>
              <w:t>)</w:t>
            </w:r>
          </w:p>
        </w:tc>
      </w:tr>
      <w:tr w:rsidR="00BA6FA6" w:rsidRPr="00883DBD" w:rsidTr="008B5170">
        <w:trPr>
          <w:trHeight w:val="227"/>
        </w:trPr>
        <w:tc>
          <w:tcPr>
            <w:tcW w:w="1552" w:type="pct"/>
            <w:shd w:val="clear" w:color="auto" w:fill="auto"/>
            <w:vAlign w:val="center"/>
          </w:tcPr>
          <w:p w:rsidR="00BA6FA6" w:rsidRPr="00883DBD" w:rsidRDefault="00BA6FA6" w:rsidP="008B5170">
            <w:pPr>
              <w:spacing w:before="100" w:beforeAutospacing="1"/>
              <w:rPr>
                <w:rFonts w:ascii="Arial Narrow" w:hAnsi="Arial Narrow"/>
                <w:sz w:val="18"/>
                <w:szCs w:val="18"/>
                <w:lang w:val="en-CA"/>
              </w:rPr>
            </w:pPr>
            <w:r w:rsidRPr="00883DBD">
              <w:rPr>
                <w:rFonts w:ascii="Arial Narrow" w:hAnsi="Arial Narrow"/>
                <w:sz w:val="18"/>
                <w:szCs w:val="18"/>
                <w:lang w:val="en-CA"/>
              </w:rPr>
              <w:t xml:space="preserve">    High school completed</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0.63 (0.36-1.12)</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0.74 (0.37-1.49)</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0.63 (0.31-1.29)</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0.72 (0.32-1.67)</w:t>
            </w:r>
          </w:p>
        </w:tc>
      </w:tr>
      <w:tr w:rsidR="00BA6FA6" w:rsidRPr="00883DBD" w:rsidTr="008B5170">
        <w:trPr>
          <w:trHeight w:val="227"/>
        </w:trPr>
        <w:tc>
          <w:tcPr>
            <w:tcW w:w="1552"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Traditional activities: in the last year</w:t>
            </w:r>
          </w:p>
        </w:tc>
        <w:tc>
          <w:tcPr>
            <w:tcW w:w="864"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0.85 (0.46-1.58)</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0.68 (0.32-1.45)</w:t>
            </w:r>
          </w:p>
        </w:tc>
        <w:tc>
          <w:tcPr>
            <w:tcW w:w="86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1.06 (0.5</w:t>
            </w:r>
            <w:r>
              <w:rPr>
                <w:rFonts w:ascii="Arial Narrow" w:hAnsi="Arial Narrow"/>
                <w:sz w:val="18"/>
                <w:szCs w:val="18"/>
                <w:lang w:val="en-CA"/>
              </w:rPr>
              <w:t>0</w:t>
            </w:r>
            <w:r w:rsidRPr="00883DBD">
              <w:rPr>
                <w:rFonts w:ascii="Arial Narrow" w:hAnsi="Arial Narrow"/>
                <w:sz w:val="18"/>
                <w:szCs w:val="18"/>
                <w:lang w:val="en-CA"/>
              </w:rPr>
              <w:t>-2.23)</w:t>
            </w:r>
          </w:p>
        </w:tc>
        <w:tc>
          <w:tcPr>
            <w:tcW w:w="862"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0.44 (0.19-1.04)</w:t>
            </w:r>
          </w:p>
        </w:tc>
      </w:tr>
      <w:tr w:rsidR="00BA6FA6" w:rsidRPr="00883DBD" w:rsidTr="008B5170">
        <w:trPr>
          <w:trHeight w:val="227"/>
        </w:trPr>
        <w:tc>
          <w:tcPr>
            <w:tcW w:w="1552"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Going on the land: often</w:t>
            </w:r>
          </w:p>
        </w:tc>
        <w:tc>
          <w:tcPr>
            <w:tcW w:w="864"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w:t>
            </w:r>
            <w:r>
              <w:rPr>
                <w:rFonts w:ascii="Arial Narrow" w:hAnsi="Arial Narrow"/>
                <w:sz w:val="18"/>
                <w:szCs w:val="18"/>
                <w:lang w:val="en-CA"/>
              </w:rPr>
              <w:t>0</w:t>
            </w:r>
            <w:r w:rsidRPr="00883DBD">
              <w:rPr>
                <w:rFonts w:ascii="Arial Narrow" w:hAnsi="Arial Narrow"/>
                <w:sz w:val="18"/>
                <w:szCs w:val="18"/>
                <w:lang w:val="en-CA"/>
              </w:rPr>
              <w:t xml:space="preserve"> (0.69-1.75)</w:t>
            </w:r>
          </w:p>
        </w:tc>
        <w:tc>
          <w:tcPr>
            <w:tcW w:w="861"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0.95 (0.54-1.66)</w:t>
            </w:r>
          </w:p>
        </w:tc>
        <w:tc>
          <w:tcPr>
            <w:tcW w:w="861"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1.18 (0.63-2.2</w:t>
            </w:r>
            <w:r>
              <w:rPr>
                <w:rFonts w:ascii="Arial Narrow" w:hAnsi="Arial Narrow"/>
                <w:sz w:val="18"/>
                <w:szCs w:val="18"/>
                <w:lang w:val="en-CA"/>
              </w:rPr>
              <w:t>0</w:t>
            </w:r>
            <w:r w:rsidRPr="00883DBD">
              <w:rPr>
                <w:rFonts w:ascii="Arial Narrow" w:hAnsi="Arial Narrow"/>
                <w:sz w:val="18"/>
                <w:szCs w:val="18"/>
                <w:lang w:val="en-CA"/>
              </w:rPr>
              <w:t>)</w:t>
            </w:r>
          </w:p>
        </w:tc>
        <w:tc>
          <w:tcPr>
            <w:tcW w:w="862" w:type="pct"/>
            <w:tcBorders>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0.92 (0.51-1.67)</w:t>
            </w:r>
          </w:p>
        </w:tc>
      </w:tr>
    </w:tbl>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Models were not elaborated for young adults (16-34 years old) because there were few cases of obstruction. The fixed ratio underestimates obstruction among younger population and its recommendation as a diagnostic criterion for COPD was not intended to younger populations.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OR are adjusted for age categories (16-24, 25-34, 35-49, 50-59, </w:t>
      </w:r>
      <w:r w:rsidRPr="002821F2">
        <w:rPr>
          <w:rFonts w:ascii="Arial Narrow" w:hAnsi="Arial Narrow"/>
          <w:sz w:val="18"/>
          <w:szCs w:val="18"/>
          <w:lang w:val="en-CA"/>
        </w:rPr>
        <w:sym w:font="Symbol" w:char="F0B3"/>
      </w:r>
      <w:r w:rsidRPr="002821F2">
        <w:rPr>
          <w:rFonts w:ascii="Arial Narrow" w:hAnsi="Arial Narrow"/>
          <w:sz w:val="18"/>
          <w:szCs w:val="18"/>
          <w:lang w:val="en-CA"/>
        </w:rPr>
        <w:t xml:space="preserve"> 60 when relevant) and sex.</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Other variables not presented because p-value always &gt; 0.2 (with small OR) are electronic cigarette, allergic sensitization to dust mites, and high blood total </w:t>
      </w:r>
      <w:proofErr w:type="spellStart"/>
      <w:r w:rsidRPr="002821F2">
        <w:rPr>
          <w:rFonts w:ascii="Arial Narrow" w:hAnsi="Arial Narrow"/>
          <w:sz w:val="18"/>
          <w:szCs w:val="18"/>
          <w:lang w:val="en-CA"/>
        </w:rPr>
        <w:t>IgE</w:t>
      </w:r>
      <w:proofErr w:type="spellEnd"/>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*p&lt;0.05</w:t>
      </w:r>
    </w:p>
    <w:p w:rsidR="00BA6FA6" w:rsidRPr="00883DBD" w:rsidRDefault="00BA6FA6" w:rsidP="00BA6FA6">
      <w:pPr>
        <w:jc w:val="both"/>
        <w:rPr>
          <w:rFonts w:ascii="Arial Narrow" w:hAnsi="Arial Narrow"/>
          <w:sz w:val="18"/>
          <w:szCs w:val="18"/>
          <w:lang w:val="en-CA"/>
        </w:rPr>
      </w:pPr>
    </w:p>
    <w:p w:rsidR="00BA6FA6" w:rsidRPr="00883DBD" w:rsidRDefault="00BA6FA6" w:rsidP="00BA6FA6">
      <w:pPr>
        <w:rPr>
          <w:rFonts w:ascii="Arial Narrow" w:hAnsi="Arial Narrow"/>
          <w:lang w:val="en-CA"/>
        </w:rPr>
      </w:pPr>
      <w:r w:rsidRPr="00883DBD">
        <w:rPr>
          <w:rFonts w:ascii="Arial Narrow" w:hAnsi="Arial Narrow"/>
          <w:lang w:val="en-CA"/>
        </w:rPr>
        <w:br w:type="page"/>
      </w:r>
    </w:p>
    <w:p w:rsidR="00BA6FA6" w:rsidRPr="00EF3860" w:rsidRDefault="00BA6FA6" w:rsidP="00BA6FA6">
      <w:pPr>
        <w:pStyle w:val="Titre3"/>
        <w:rPr>
          <w:rFonts w:ascii="Arial Narrow" w:hAnsi="Arial Narrow"/>
          <w:b/>
          <w:lang w:val="en-CA"/>
        </w:rPr>
      </w:pPr>
      <w:bookmarkStart w:id="12" w:name="_Toc62418646"/>
      <w:r w:rsidRPr="00EF3860">
        <w:rPr>
          <w:rFonts w:ascii="Arial Narrow" w:hAnsi="Arial Narrow"/>
          <w:b/>
          <w:lang w:val="en-CA"/>
        </w:rPr>
        <w:lastRenderedPageBreak/>
        <w:t xml:space="preserve">Post-hoc analyses of marine </w:t>
      </w:r>
      <w:proofErr w:type="gramStart"/>
      <w:r w:rsidRPr="00EF3860">
        <w:rPr>
          <w:rFonts w:ascii="Arial Narrow" w:hAnsi="Arial Narrow"/>
          <w:b/>
          <w:lang w:val="en-CA"/>
        </w:rPr>
        <w:t>mammals</w:t>
      </w:r>
      <w:proofErr w:type="gramEnd"/>
      <w:r>
        <w:rPr>
          <w:rFonts w:ascii="Arial Narrow" w:hAnsi="Arial Narrow"/>
          <w:b/>
          <w:lang w:val="en-CA"/>
        </w:rPr>
        <w:t xml:space="preserve"> consumption </w:t>
      </w:r>
      <w:r w:rsidRPr="00EF3860">
        <w:rPr>
          <w:rFonts w:ascii="Arial Narrow" w:hAnsi="Arial Narrow"/>
          <w:b/>
          <w:lang w:val="en-CA"/>
        </w:rPr>
        <w:t>and fish consumption</w:t>
      </w:r>
      <w:bookmarkEnd w:id="12"/>
    </w:p>
    <w:p w:rsidR="00BA6FA6" w:rsidRPr="005858B5" w:rsidRDefault="00BA6FA6" w:rsidP="00BA6FA6">
      <w:pPr>
        <w:rPr>
          <w:lang w:val="en-CA"/>
        </w:rPr>
      </w:pPr>
    </w:p>
    <w:p w:rsidR="00BA6FA6" w:rsidRPr="00883DBD" w:rsidRDefault="00BA6FA6" w:rsidP="00BA6FA6">
      <w:pPr>
        <w:pStyle w:val="Lgende"/>
        <w:rPr>
          <w:rFonts w:ascii="Arial Narrow" w:hAnsi="Arial Narrow"/>
          <w:b w:val="0"/>
          <w:iCs w:val="0"/>
          <w:lang w:val="en-CA"/>
        </w:rPr>
      </w:pPr>
      <w:bookmarkStart w:id="13" w:name="_Toc62418705"/>
      <w:r w:rsidRPr="005858B5">
        <w:rPr>
          <w:rFonts w:ascii="Arial Narrow" w:hAnsi="Arial Narrow"/>
          <w:b w:val="0"/>
          <w:iCs w:val="0"/>
          <w:lang w:val="en-US"/>
        </w:rPr>
        <w:t xml:space="preserve">Table C8. Distribution of </w:t>
      </w:r>
      <w:r>
        <w:rPr>
          <w:rFonts w:ascii="Arial Narrow" w:hAnsi="Arial Narrow"/>
          <w:b w:val="0"/>
          <w:iCs w:val="0"/>
          <w:lang w:val="en-US"/>
        </w:rPr>
        <w:t xml:space="preserve">the </w:t>
      </w:r>
      <w:r w:rsidRPr="005858B5">
        <w:rPr>
          <w:rFonts w:ascii="Arial Narrow" w:hAnsi="Arial Narrow"/>
          <w:b w:val="0"/>
          <w:iCs w:val="0"/>
          <w:lang w:val="en-US"/>
        </w:rPr>
        <w:t xml:space="preserve">new </w:t>
      </w:r>
      <w:r>
        <w:rPr>
          <w:rFonts w:ascii="Arial Narrow" w:hAnsi="Arial Narrow"/>
          <w:b w:val="0"/>
          <w:iCs w:val="0"/>
          <w:lang w:val="en-US"/>
        </w:rPr>
        <w:t xml:space="preserve">separated </w:t>
      </w:r>
      <w:r w:rsidRPr="005858B5">
        <w:rPr>
          <w:rFonts w:ascii="Arial Narrow" w:hAnsi="Arial Narrow"/>
          <w:b w:val="0"/>
          <w:iCs w:val="0"/>
          <w:lang w:val="en-US"/>
        </w:rPr>
        <w:t>variables</w:t>
      </w:r>
      <w:bookmarkEnd w:id="13"/>
    </w:p>
    <w:tbl>
      <w:tblPr>
        <w:tblW w:w="4990" w:type="pct"/>
        <w:tblCellMar>
          <w:left w:w="70" w:type="dxa"/>
          <w:right w:w="70" w:type="dxa"/>
        </w:tblCellMar>
        <w:tblLook w:val="04A0" w:firstRow="1" w:lastRow="0" w:firstColumn="1" w:lastColumn="0" w:noHBand="0" w:noVBand="1"/>
      </w:tblPr>
      <w:tblGrid>
        <w:gridCol w:w="2098"/>
        <w:gridCol w:w="842"/>
        <w:gridCol w:w="842"/>
        <w:gridCol w:w="842"/>
        <w:gridCol w:w="843"/>
        <w:gridCol w:w="841"/>
        <w:gridCol w:w="841"/>
        <w:gridCol w:w="841"/>
        <w:gridCol w:w="843"/>
        <w:gridCol w:w="841"/>
        <w:gridCol w:w="843"/>
      </w:tblGrid>
      <w:tr w:rsidR="00BA6FA6" w:rsidRPr="00883DBD" w:rsidTr="008B5170">
        <w:trPr>
          <w:trHeight w:val="129"/>
        </w:trPr>
        <w:tc>
          <w:tcPr>
            <w:tcW w:w="997" w:type="pct"/>
            <w:tcBorders>
              <w:top w:val="single" w:sz="18" w:space="0" w:color="auto"/>
              <w:left w:val="nil"/>
              <w:bottom w:val="nil"/>
              <w:right w:val="nil"/>
            </w:tcBorders>
            <w:vAlign w:val="center"/>
          </w:tcPr>
          <w:p w:rsidR="00BA6FA6" w:rsidRPr="00883DBD" w:rsidRDefault="00BA6FA6" w:rsidP="008B5170">
            <w:pPr>
              <w:jc w:val="center"/>
              <w:rPr>
                <w:rFonts w:ascii="Arial Narrow" w:hAnsi="Arial Narrow"/>
                <w:sz w:val="18"/>
                <w:szCs w:val="18"/>
                <w:lang w:val="en-CA"/>
              </w:rPr>
            </w:pPr>
          </w:p>
        </w:tc>
        <w:tc>
          <w:tcPr>
            <w:tcW w:w="800" w:type="pct"/>
            <w:gridSpan w:val="2"/>
            <w:tcBorders>
              <w:top w:val="single" w:sz="18" w:space="0" w:color="auto"/>
              <w:left w:val="nil"/>
              <w:bottom w:val="single" w:sz="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Total population</w:t>
            </w:r>
          </w:p>
        </w:tc>
        <w:tc>
          <w:tcPr>
            <w:tcW w:w="801" w:type="pct"/>
            <w:gridSpan w:val="2"/>
            <w:tcBorders>
              <w:top w:val="single" w:sz="18" w:space="0" w:color="auto"/>
              <w:left w:val="nil"/>
              <w:bottom w:val="single" w:sz="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16-34 years old</w:t>
            </w:r>
          </w:p>
        </w:tc>
        <w:tc>
          <w:tcPr>
            <w:tcW w:w="800" w:type="pct"/>
            <w:gridSpan w:val="2"/>
            <w:tcBorders>
              <w:top w:val="single" w:sz="18" w:space="0" w:color="auto"/>
              <w:left w:val="nil"/>
              <w:bottom w:val="single" w:sz="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35 years and older</w:t>
            </w:r>
          </w:p>
        </w:tc>
        <w:tc>
          <w:tcPr>
            <w:tcW w:w="801" w:type="pct"/>
            <w:gridSpan w:val="2"/>
            <w:tcBorders>
              <w:top w:val="single" w:sz="18" w:space="0" w:color="auto"/>
              <w:left w:val="nil"/>
              <w:bottom w:val="single" w:sz="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Men</w:t>
            </w:r>
          </w:p>
        </w:tc>
        <w:tc>
          <w:tcPr>
            <w:tcW w:w="801" w:type="pct"/>
            <w:gridSpan w:val="2"/>
            <w:tcBorders>
              <w:top w:val="single" w:sz="18" w:space="0" w:color="auto"/>
              <w:left w:val="nil"/>
              <w:bottom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Women</w:t>
            </w:r>
          </w:p>
        </w:tc>
      </w:tr>
      <w:tr w:rsidR="00BA6FA6" w:rsidRPr="00883DBD" w:rsidTr="008B5170">
        <w:trPr>
          <w:trHeight w:val="51"/>
        </w:trPr>
        <w:tc>
          <w:tcPr>
            <w:tcW w:w="997" w:type="pct"/>
            <w:tcBorders>
              <w:top w:val="nil"/>
              <w:left w:val="nil"/>
              <w:bottom w:val="single" w:sz="18" w:space="0" w:color="auto"/>
              <w:right w:val="nil"/>
            </w:tcBorders>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t>
            </w: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401"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t>
            </w: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t>
            </w: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401"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t>
            </w:r>
          </w:p>
        </w:tc>
        <w:tc>
          <w:tcPr>
            <w:tcW w:w="400"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w:t>
            </w:r>
          </w:p>
        </w:tc>
        <w:tc>
          <w:tcPr>
            <w:tcW w:w="401" w:type="pct"/>
            <w:tcBorders>
              <w:top w:val="single" w:sz="8" w:space="0" w:color="auto"/>
              <w:left w:val="nil"/>
              <w:bottom w:val="single" w:sz="18"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t>
            </w:r>
          </w:p>
        </w:tc>
      </w:tr>
      <w:tr w:rsidR="00BA6FA6" w:rsidRPr="00883DBD" w:rsidTr="008B5170">
        <w:trPr>
          <w:trHeight w:val="227"/>
        </w:trPr>
        <w:tc>
          <w:tcPr>
            <w:tcW w:w="997" w:type="pct"/>
            <w:tcBorders>
              <w:top w:val="single" w:sz="18" w:space="0" w:color="auto"/>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w:t>
            </w: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1"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1"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1" w:type="pct"/>
            <w:tcBorders>
              <w:top w:val="single" w:sz="18" w:space="0" w:color="auto"/>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r>
      <w:tr w:rsidR="00BA6FA6" w:rsidRPr="00883DBD" w:rsidTr="008B5170">
        <w:trPr>
          <w:trHeight w:val="227"/>
        </w:trPr>
        <w:tc>
          <w:tcPr>
            <w:tcW w:w="997" w:type="pc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290</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23.9</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133</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22.7</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157</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25.2</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124</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27.6</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20.0</w:t>
            </w:r>
          </w:p>
        </w:tc>
      </w:tr>
      <w:tr w:rsidR="00BA6FA6" w:rsidRPr="00883DBD" w:rsidTr="008B5170">
        <w:trPr>
          <w:trHeight w:val="227"/>
        </w:trPr>
        <w:tc>
          <w:tcPr>
            <w:tcW w:w="997" w:type="pc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230</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17.8</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117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19.8</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113</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15.8</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81</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18.3</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149</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17.3</w:t>
            </w:r>
          </w:p>
        </w:tc>
      </w:tr>
      <w:tr w:rsidR="00BA6FA6" w:rsidRPr="00883DBD" w:rsidTr="008B5170">
        <w:trPr>
          <w:trHeight w:val="227"/>
        </w:trPr>
        <w:tc>
          <w:tcPr>
            <w:tcW w:w="997" w:type="pc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3 times/week</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776</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58.3</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379</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57.5</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397</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59.0</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249</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54.0</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527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62.7</w:t>
            </w:r>
          </w:p>
        </w:tc>
      </w:tr>
      <w:tr w:rsidR="00BA6FA6" w:rsidRPr="00883DBD" w:rsidTr="008B5170">
        <w:trPr>
          <w:trHeight w:val="227"/>
        </w:trPr>
        <w:tc>
          <w:tcPr>
            <w:tcW w:w="997" w:type="pc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Fish</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p>
        </w:tc>
      </w:tr>
      <w:tr w:rsidR="00BA6FA6" w:rsidRPr="00883DBD" w:rsidTr="008B5170">
        <w:trPr>
          <w:trHeight w:val="227"/>
        </w:trPr>
        <w:tc>
          <w:tcPr>
            <w:tcW w:w="997" w:type="pc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209</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17.4</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96</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17.0</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113</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17.8</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87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19.3</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122</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15.4</w:t>
            </w:r>
          </w:p>
        </w:tc>
      </w:tr>
      <w:tr w:rsidR="00BA6FA6" w:rsidRPr="00883DBD" w:rsidTr="008B5170">
        <w:trPr>
          <w:trHeight w:val="227"/>
        </w:trPr>
        <w:tc>
          <w:tcPr>
            <w:tcW w:w="997" w:type="pct"/>
            <w:tcBorders>
              <w:left w:val="nil"/>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204</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16.4</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97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16.3</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106</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16.6</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77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17.4</w:t>
            </w:r>
          </w:p>
        </w:tc>
        <w:tc>
          <w:tcPr>
            <w:tcW w:w="400"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127</w:t>
            </w:r>
          </w:p>
        </w:tc>
        <w:tc>
          <w:tcPr>
            <w:tcW w:w="401" w:type="pct"/>
            <w:tcBorders>
              <w:left w:val="nil"/>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15.4</w:t>
            </w:r>
          </w:p>
        </w:tc>
      </w:tr>
      <w:tr w:rsidR="00BA6FA6" w:rsidRPr="00883DBD" w:rsidTr="008B5170">
        <w:trPr>
          <w:trHeight w:val="227"/>
        </w:trPr>
        <w:tc>
          <w:tcPr>
            <w:tcW w:w="997" w:type="pct"/>
            <w:tcBorders>
              <w:left w:val="nil"/>
              <w:bottom w:val="single" w:sz="2" w:space="0" w:color="auto"/>
              <w:right w:val="nil"/>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&lt; 3 times/week</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883</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66.2</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435</w:t>
            </w:r>
          </w:p>
        </w:tc>
        <w:tc>
          <w:tcPr>
            <w:tcW w:w="401"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66.7</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448</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65.6</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289</w:t>
            </w:r>
          </w:p>
        </w:tc>
        <w:tc>
          <w:tcPr>
            <w:tcW w:w="401"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63.3</w:t>
            </w:r>
          </w:p>
        </w:tc>
        <w:tc>
          <w:tcPr>
            <w:tcW w:w="400"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594</w:t>
            </w:r>
          </w:p>
        </w:tc>
        <w:tc>
          <w:tcPr>
            <w:tcW w:w="401" w:type="pct"/>
            <w:tcBorders>
              <w:left w:val="nil"/>
              <w:bottom w:val="single" w:sz="2" w:space="0" w:color="auto"/>
              <w:right w:val="nil"/>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69.2</w:t>
            </w:r>
          </w:p>
        </w:tc>
      </w:tr>
    </w:tbl>
    <w:p w:rsidR="00BA6FA6" w:rsidRPr="002821F2" w:rsidRDefault="00BA6FA6" w:rsidP="00BA6FA6">
      <w:pPr>
        <w:rPr>
          <w:rFonts w:ascii="Arial Narrow" w:hAnsi="Arial Narrow"/>
          <w:sz w:val="18"/>
          <w:szCs w:val="18"/>
          <w:lang w:val="en-CA"/>
        </w:rPr>
      </w:pPr>
      <w:r w:rsidRPr="002821F2">
        <w:rPr>
          <w:rFonts w:ascii="Arial Narrow" w:hAnsi="Arial Narrow"/>
          <w:sz w:val="18"/>
          <w:szCs w:val="18"/>
          <w:lang w:val="en-CA"/>
        </w:rPr>
        <w:t>Data are pooled from multiple imputations. Numbers (N) are rounded and unweighted to represent the sample while proportions (%) are weighted to represent Nunavik’s population. No statistical comparisons were performed between groups.</w:t>
      </w:r>
    </w:p>
    <w:p w:rsidR="00BA6FA6" w:rsidRDefault="00BA6FA6" w:rsidP="00BA6FA6">
      <w:pPr>
        <w:rPr>
          <w:rFonts w:ascii="Arial Narrow" w:hAnsi="Arial Narrow"/>
          <w:lang w:val="en-CA"/>
        </w:rPr>
      </w:pPr>
    </w:p>
    <w:p w:rsidR="00BA6FA6" w:rsidRPr="00883DBD" w:rsidRDefault="00BA6FA6" w:rsidP="00BA6FA6">
      <w:pPr>
        <w:rPr>
          <w:rFonts w:ascii="Arial Narrow" w:hAnsi="Arial Narrow"/>
          <w:lang w:val="en-CA"/>
        </w:rPr>
      </w:pPr>
    </w:p>
    <w:p w:rsidR="00BA6FA6" w:rsidRPr="00883DBD" w:rsidRDefault="00BA6FA6" w:rsidP="00BA6FA6">
      <w:pPr>
        <w:pStyle w:val="Lgende"/>
        <w:rPr>
          <w:rFonts w:ascii="Arial Narrow" w:hAnsi="Arial Narrow"/>
          <w:b w:val="0"/>
          <w:iCs w:val="0"/>
          <w:lang w:val="en-CA"/>
        </w:rPr>
      </w:pPr>
      <w:bookmarkStart w:id="14" w:name="_Toc62418706"/>
      <w:r w:rsidRPr="00883DBD">
        <w:rPr>
          <w:rFonts w:ascii="Arial Narrow" w:hAnsi="Arial Narrow"/>
          <w:b w:val="0"/>
          <w:iCs w:val="0"/>
          <w:lang w:val="en-US"/>
        </w:rPr>
        <w:t xml:space="preserve">Table </w:t>
      </w:r>
      <w:r>
        <w:rPr>
          <w:rFonts w:ascii="Arial Narrow" w:hAnsi="Arial Narrow"/>
          <w:b w:val="0"/>
          <w:iCs w:val="0"/>
          <w:lang w:val="en-US"/>
        </w:rPr>
        <w:t>C9.</w:t>
      </w:r>
      <w:r w:rsidRPr="00883DBD">
        <w:rPr>
          <w:rFonts w:ascii="Arial Narrow" w:hAnsi="Arial Narrow"/>
          <w:b w:val="0"/>
          <w:iCs w:val="0"/>
          <w:lang w:val="en-US"/>
        </w:rPr>
        <w:t xml:space="preserve"> Relation between wheezing and marine mammals or fish consumption, in multivariable logistic models</w:t>
      </w:r>
      <w:bookmarkEnd w:id="14"/>
    </w:p>
    <w:tbl>
      <w:tblPr>
        <w:tblW w:w="4975" w:type="pct"/>
        <w:tblLayout w:type="fixed"/>
        <w:tblCellMar>
          <w:left w:w="70" w:type="dxa"/>
          <w:right w:w="70" w:type="dxa"/>
        </w:tblCellMar>
        <w:tblLook w:val="04A0" w:firstRow="1" w:lastRow="0" w:firstColumn="1" w:lastColumn="0" w:noHBand="0" w:noVBand="1"/>
      </w:tblPr>
      <w:tblGrid>
        <w:gridCol w:w="2095"/>
        <w:gridCol w:w="1678"/>
        <w:gridCol w:w="1678"/>
        <w:gridCol w:w="1678"/>
        <w:gridCol w:w="1678"/>
        <w:gridCol w:w="1678"/>
      </w:tblGrid>
      <w:tr w:rsidR="00BA6FA6" w:rsidRPr="00883DBD" w:rsidTr="008B5170">
        <w:trPr>
          <w:trHeight w:val="510"/>
        </w:trPr>
        <w:tc>
          <w:tcPr>
            <w:tcW w:w="999" w:type="pct"/>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Total population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1,258)</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16-34 years old</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608)</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35 years and older</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650)</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439)</w:t>
            </w:r>
          </w:p>
        </w:tc>
        <w:tc>
          <w:tcPr>
            <w:tcW w:w="800" w:type="pct"/>
            <w:tcBorders>
              <w:top w:val="single" w:sz="18" w:space="0" w:color="auto"/>
              <w:bottom w:val="single" w:sz="8" w:space="0" w:color="auto"/>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Women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819)</w:t>
            </w:r>
          </w:p>
        </w:tc>
      </w:tr>
      <w:tr w:rsidR="00BA6FA6" w:rsidRPr="00883DBD" w:rsidTr="008B5170">
        <w:trPr>
          <w:trHeight w:val="283"/>
        </w:trPr>
        <w:tc>
          <w:tcPr>
            <w:tcW w:w="999"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r>
      <w:tr w:rsidR="00BA6FA6" w:rsidRPr="002022E9" w:rsidTr="008B5170">
        <w:trPr>
          <w:trHeight w:val="227"/>
        </w:trPr>
        <w:tc>
          <w:tcPr>
            <w:tcW w:w="2599" w:type="pct"/>
            <w:gridSpan w:val="3"/>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 (vs &lt; 3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0.73 (0.38-1.42)</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1.66 (0.95-2.90)</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1.21 (0.64-2.89)</w:t>
            </w:r>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1.41 (0.85-2.34)</w:t>
            </w: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1.36 (0.91-2.05)</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1.25 (0.69-2.27)</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1.42 (0.75-2.65)</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1.18 (0.59-2.36)</w:t>
            </w:r>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1.52 (0.93-2.48)</w:t>
            </w: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Fish (vs &lt; 3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1.45 (0.95-2.22)</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1.48 (0.71-3.06)</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1.49 (0.82-2.70)</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1.89 (0.97-3.68)</w:t>
            </w:r>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1.08 (0.62-1.89)</w:t>
            </w:r>
          </w:p>
        </w:tc>
      </w:tr>
      <w:tr w:rsidR="00BA6FA6" w:rsidRPr="00883DBD" w:rsidTr="008B5170">
        <w:trPr>
          <w:trHeight w:val="227"/>
        </w:trPr>
        <w:tc>
          <w:tcPr>
            <w:tcW w:w="999" w:type="pct"/>
            <w:tcBorders>
              <w:bottom w:val="single" w:sz="2"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1.35 (0.88-2.06)</w:t>
            </w:r>
          </w:p>
        </w:tc>
        <w:tc>
          <w:tcPr>
            <w:tcW w:w="800" w:type="pct"/>
            <w:tcBorders>
              <w:bottom w:val="single" w:sz="2" w:space="0" w:color="auto"/>
            </w:tcBorders>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2.50 (1.32-4.</w:t>
            </w:r>
            <w:proofErr w:type="gramStart"/>
            <w:r w:rsidRPr="00883DBD">
              <w:rPr>
                <w:rFonts w:ascii="Arial Narrow" w:hAnsi="Arial Narrow"/>
                <w:sz w:val="18"/>
                <w:szCs w:val="18"/>
                <w:lang w:val="en-CA"/>
              </w:rPr>
              <w:t>72)*</w:t>
            </w:r>
            <w:proofErr w:type="gramEnd"/>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0.90 (0.47-1.72)</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1.63 (0.83-3.17)</w:t>
            </w:r>
          </w:p>
        </w:tc>
        <w:tc>
          <w:tcPr>
            <w:tcW w:w="800" w:type="pct"/>
            <w:tcBorders>
              <w:bottom w:val="single" w:sz="2" w:space="0" w:color="auto"/>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1.14 (0.67-1.95)</w:t>
            </w:r>
          </w:p>
        </w:tc>
      </w:tr>
    </w:tbl>
    <w:p w:rsidR="00BA6FA6"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This table presents the same models as the Table 3, but the variable “Marine mammals and fish” is separated in two variables. The odd ratio of “Marine mammals” and “Fish” are still adjusted for the same covariables than the models in the Table 3, which can vary between groups (total, young adults, adults, men, women).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To avoid redundancy, the odd ratios of other covariables are not presented again. Unless specified as “not selected” in Table 3, the covariables are: age, sex, tobacco smoking, solvent inhalation, marijuana use, second-hand smoke exposure, body mass index, fruits/vegetables, vitamin D, respiratory infection during childhood, allergic sensitization to dog, high blood </w:t>
      </w:r>
      <w:proofErr w:type="spellStart"/>
      <w:r w:rsidRPr="002821F2">
        <w:rPr>
          <w:rFonts w:ascii="Arial Narrow" w:hAnsi="Arial Narrow"/>
          <w:sz w:val="18"/>
          <w:szCs w:val="18"/>
          <w:lang w:val="en-CA"/>
        </w:rPr>
        <w:t>IgE</w:t>
      </w:r>
      <w:proofErr w:type="spellEnd"/>
      <w:r w:rsidRPr="002821F2">
        <w:rPr>
          <w:rFonts w:ascii="Arial Narrow" w:hAnsi="Arial Narrow"/>
          <w:sz w:val="18"/>
          <w:szCs w:val="18"/>
          <w:lang w:val="en-CA"/>
        </w:rPr>
        <w:t xml:space="preserve">, housing crowding, housing in need of major repairs, food security, personal income, school attainment, traditional activities, going on the land.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*p&lt;0.05</w:t>
      </w:r>
    </w:p>
    <w:p w:rsidR="00BA6FA6" w:rsidRPr="00883DBD" w:rsidRDefault="00BA6FA6" w:rsidP="00BA6FA6">
      <w:pPr>
        <w:spacing w:after="200"/>
        <w:rPr>
          <w:rFonts w:ascii="Arial Narrow" w:hAnsi="Arial Narrow"/>
          <w:color w:val="000000" w:themeColor="text1"/>
          <w:szCs w:val="18"/>
          <w:lang w:val="en-US"/>
        </w:rPr>
      </w:pPr>
    </w:p>
    <w:p w:rsidR="00BA6FA6" w:rsidRPr="00883DBD" w:rsidRDefault="00BA6FA6" w:rsidP="00BA6FA6">
      <w:pPr>
        <w:pStyle w:val="Lgende"/>
        <w:rPr>
          <w:rFonts w:ascii="Arial Narrow" w:hAnsi="Arial Narrow"/>
          <w:b w:val="0"/>
          <w:iCs w:val="0"/>
          <w:lang w:val="en-CA"/>
        </w:rPr>
      </w:pPr>
      <w:bookmarkStart w:id="15" w:name="_Toc62418707"/>
      <w:r w:rsidRPr="00883DBD">
        <w:rPr>
          <w:rFonts w:ascii="Arial Narrow" w:hAnsi="Arial Narrow"/>
          <w:b w:val="0"/>
          <w:iCs w:val="0"/>
          <w:lang w:val="en-US"/>
        </w:rPr>
        <w:t xml:space="preserve">Table </w:t>
      </w:r>
      <w:r w:rsidRPr="005858B5">
        <w:rPr>
          <w:rFonts w:ascii="Arial Narrow" w:hAnsi="Arial Narrow"/>
          <w:b w:val="0"/>
          <w:iCs w:val="0"/>
          <w:lang w:val="en-US"/>
        </w:rPr>
        <w:t>C10</w:t>
      </w:r>
      <w:r>
        <w:rPr>
          <w:rFonts w:ascii="Arial Narrow" w:hAnsi="Arial Narrow"/>
          <w:b w:val="0"/>
          <w:iCs w:val="0"/>
          <w:lang w:val="en-US"/>
        </w:rPr>
        <w:t>.</w:t>
      </w:r>
      <w:r w:rsidRPr="00883DBD">
        <w:rPr>
          <w:rFonts w:ascii="Arial Narrow" w:hAnsi="Arial Narrow"/>
          <w:b w:val="0"/>
          <w:iCs w:val="0"/>
          <w:lang w:val="en-US"/>
        </w:rPr>
        <w:t xml:space="preserve"> Relation between chronic cough and marine mammals or fish consumption, in multivariable logistic models</w:t>
      </w:r>
      <w:bookmarkEnd w:id="15"/>
    </w:p>
    <w:tbl>
      <w:tblPr>
        <w:tblW w:w="4975" w:type="pct"/>
        <w:tblLayout w:type="fixed"/>
        <w:tblCellMar>
          <w:left w:w="70" w:type="dxa"/>
          <w:right w:w="70" w:type="dxa"/>
        </w:tblCellMar>
        <w:tblLook w:val="04A0" w:firstRow="1" w:lastRow="0" w:firstColumn="1" w:lastColumn="0" w:noHBand="0" w:noVBand="1"/>
      </w:tblPr>
      <w:tblGrid>
        <w:gridCol w:w="2095"/>
        <w:gridCol w:w="1678"/>
        <w:gridCol w:w="1678"/>
        <w:gridCol w:w="1678"/>
        <w:gridCol w:w="1678"/>
        <w:gridCol w:w="1678"/>
      </w:tblGrid>
      <w:tr w:rsidR="00BA6FA6" w:rsidRPr="00883DBD" w:rsidTr="008B5170">
        <w:trPr>
          <w:trHeight w:val="510"/>
        </w:trPr>
        <w:tc>
          <w:tcPr>
            <w:tcW w:w="999" w:type="pct"/>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Total population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1,257)</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16-34 years old</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609)</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35 years and older</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648)</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437)</w:t>
            </w:r>
          </w:p>
        </w:tc>
        <w:tc>
          <w:tcPr>
            <w:tcW w:w="800" w:type="pct"/>
            <w:tcBorders>
              <w:top w:val="single" w:sz="18" w:space="0" w:color="auto"/>
              <w:bottom w:val="single" w:sz="8" w:space="0" w:color="auto"/>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Women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820)</w:t>
            </w:r>
          </w:p>
        </w:tc>
      </w:tr>
      <w:tr w:rsidR="00BA6FA6" w:rsidRPr="00883DBD" w:rsidTr="008B5170">
        <w:trPr>
          <w:trHeight w:val="283"/>
        </w:trPr>
        <w:tc>
          <w:tcPr>
            <w:tcW w:w="999"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r>
      <w:tr w:rsidR="00BA6FA6" w:rsidRPr="002022E9" w:rsidTr="008B5170">
        <w:trPr>
          <w:trHeight w:val="227"/>
        </w:trPr>
        <w:tc>
          <w:tcPr>
            <w:tcW w:w="2599" w:type="pct"/>
            <w:gridSpan w:val="3"/>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 (vs &lt; 3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1.40 (0.88-2.22)</w:t>
            </w:r>
          </w:p>
        </w:tc>
        <w:tc>
          <w:tcPr>
            <w:tcW w:w="800"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2.45 (1.19-5.</w:t>
            </w:r>
            <w:proofErr w:type="gramStart"/>
            <w:r w:rsidRPr="00883DBD">
              <w:rPr>
                <w:rFonts w:ascii="Arial Narrow" w:hAnsi="Arial Narrow"/>
                <w:sz w:val="18"/>
                <w:szCs w:val="18"/>
                <w:lang w:val="en-CA"/>
              </w:rPr>
              <w:t>03)*</w:t>
            </w:r>
            <w:proofErr w:type="gramEnd"/>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1.08 (0.59-1.97)</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1.11 (0.53-2.32)</w:t>
            </w:r>
          </w:p>
        </w:tc>
        <w:tc>
          <w:tcPr>
            <w:tcW w:w="800" w:type="pct"/>
            <w:shd w:val="clear" w:color="auto" w:fill="DEEAF6" w:themeFill="accent5" w:themeFillTint="33"/>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1.76 (1.01-3.</w:t>
            </w:r>
            <w:proofErr w:type="gramStart"/>
            <w:r w:rsidRPr="00883DBD">
              <w:rPr>
                <w:rFonts w:ascii="Arial Narrow" w:hAnsi="Arial Narrow"/>
                <w:sz w:val="18"/>
                <w:szCs w:val="18"/>
                <w:lang w:val="en-CA"/>
              </w:rPr>
              <w:t>07)*</w:t>
            </w:r>
            <w:proofErr w:type="gramEnd"/>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1.18 (0.72-1.93)</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1.57 (0.72-3.43)</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1.09 (0.56-2.14)</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1.07 (0.44-2.61)</w:t>
            </w:r>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1.21 (0.68-2.16)</w:t>
            </w: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Fish (vs &lt; 3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999"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1.56 (0.97-2.51)</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1.73 (0.79-3.78)</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1.54 (0.84-2.84)</w:t>
            </w:r>
          </w:p>
        </w:tc>
        <w:tc>
          <w:tcPr>
            <w:tcW w:w="800"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3.04 (1.38-6.</w:t>
            </w:r>
            <w:proofErr w:type="gramStart"/>
            <w:r w:rsidRPr="00883DBD">
              <w:rPr>
                <w:rFonts w:ascii="Arial Narrow" w:hAnsi="Arial Narrow"/>
                <w:sz w:val="18"/>
                <w:szCs w:val="18"/>
                <w:lang w:val="en-CA"/>
              </w:rPr>
              <w:t>68)*</w:t>
            </w:r>
            <w:proofErr w:type="gramEnd"/>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0.95 (0.53-1.72)</w:t>
            </w:r>
          </w:p>
        </w:tc>
      </w:tr>
      <w:tr w:rsidR="00BA6FA6" w:rsidRPr="00883DBD" w:rsidTr="008B5170">
        <w:trPr>
          <w:trHeight w:val="227"/>
        </w:trPr>
        <w:tc>
          <w:tcPr>
            <w:tcW w:w="999" w:type="pct"/>
            <w:tcBorders>
              <w:bottom w:val="single" w:sz="2"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1.29 (0.79-2.11)</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1.61 (0.75-3.46)</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1.14 (0.57-2.29)</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1.69 (0.70-4.10)</w:t>
            </w:r>
          </w:p>
        </w:tc>
        <w:tc>
          <w:tcPr>
            <w:tcW w:w="800" w:type="pct"/>
            <w:tcBorders>
              <w:bottom w:val="single" w:sz="2" w:space="0" w:color="auto"/>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1.12 (0.62-2.01)</w:t>
            </w:r>
          </w:p>
        </w:tc>
      </w:tr>
    </w:tbl>
    <w:p w:rsidR="00BA6FA6"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This table presents the same models as the Table 4, but the variable “Marine mammals and fish” is separated in two variables. The odd ratio of “Marine mammals” and “Fish” are still adjusted for the same covariables than the models in the Table 4, which can vary between groups (total, young adults, adults, men, women).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To avoid redundancy, the odd ratios of other covariables are not presented again. Unless specified as “not selected” in Table 4, the covariables are: age, sex, tobacco smoking, electronic cigarette, solvent inhalation, marijuana use, second-hand smoke exposure, body mass index, fruits/vegetables, respiratory infection during childhood, active TB in the past, allergic sensitization to dog, housing crowding, housing in need of major repairs, food security, personal income, school attainment, traditional activities, going on the land.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*p&lt;0.05</w:t>
      </w:r>
    </w:p>
    <w:p w:rsidR="00BA6FA6" w:rsidRDefault="00BA6FA6" w:rsidP="00BA6FA6">
      <w:pPr>
        <w:spacing w:after="200"/>
        <w:rPr>
          <w:rFonts w:ascii="Arial Narrow" w:hAnsi="Arial Narrow"/>
          <w:lang w:val="en-CA"/>
        </w:rPr>
      </w:pPr>
    </w:p>
    <w:p w:rsidR="00BA6FA6" w:rsidRDefault="00BA6FA6" w:rsidP="00BA6FA6">
      <w:pPr>
        <w:spacing w:after="200"/>
        <w:rPr>
          <w:rFonts w:ascii="Arial Narrow" w:hAnsi="Arial Narrow"/>
          <w:lang w:val="en-CA"/>
        </w:rPr>
      </w:pPr>
    </w:p>
    <w:p w:rsidR="00BA6FA6" w:rsidRPr="00883DBD" w:rsidRDefault="00BA6FA6" w:rsidP="00BA6FA6">
      <w:pPr>
        <w:spacing w:after="200"/>
        <w:rPr>
          <w:rFonts w:ascii="Arial Narrow" w:hAnsi="Arial Narrow"/>
          <w:lang w:val="en-CA"/>
        </w:rPr>
      </w:pPr>
    </w:p>
    <w:p w:rsidR="00BA6FA6" w:rsidRPr="00883DBD" w:rsidRDefault="00BA6FA6" w:rsidP="00BA6FA6">
      <w:pPr>
        <w:pStyle w:val="Lgende"/>
        <w:rPr>
          <w:rFonts w:ascii="Arial Narrow" w:hAnsi="Arial Narrow"/>
          <w:b w:val="0"/>
          <w:iCs w:val="0"/>
          <w:lang w:val="en-CA"/>
        </w:rPr>
      </w:pPr>
      <w:bookmarkStart w:id="16" w:name="_Toc62418708"/>
      <w:r w:rsidRPr="00883DBD">
        <w:rPr>
          <w:rFonts w:ascii="Arial Narrow" w:hAnsi="Arial Narrow"/>
          <w:b w:val="0"/>
          <w:iCs w:val="0"/>
          <w:lang w:val="en-US"/>
        </w:rPr>
        <w:t xml:space="preserve">Table </w:t>
      </w:r>
      <w:r>
        <w:rPr>
          <w:rFonts w:ascii="Arial Narrow" w:hAnsi="Arial Narrow"/>
          <w:b w:val="0"/>
          <w:iCs w:val="0"/>
          <w:lang w:val="en-US"/>
        </w:rPr>
        <w:t>C11.</w:t>
      </w:r>
      <w:r w:rsidRPr="00883DBD">
        <w:rPr>
          <w:rFonts w:ascii="Arial Narrow" w:hAnsi="Arial Narrow"/>
          <w:b w:val="0"/>
          <w:iCs w:val="0"/>
          <w:lang w:val="en-US"/>
        </w:rPr>
        <w:t xml:space="preserve"> Relation between wheezing and marine mammals or fish consumption, in age/sex-adjusted logistic models</w:t>
      </w:r>
      <w:bookmarkEnd w:id="16"/>
    </w:p>
    <w:tbl>
      <w:tblPr>
        <w:tblW w:w="4975" w:type="pct"/>
        <w:tblLayout w:type="fixed"/>
        <w:tblCellMar>
          <w:left w:w="70" w:type="dxa"/>
          <w:right w:w="70" w:type="dxa"/>
        </w:tblCellMar>
        <w:tblLook w:val="04A0" w:firstRow="1" w:lastRow="0" w:firstColumn="1" w:lastColumn="0" w:noHBand="0" w:noVBand="1"/>
      </w:tblPr>
      <w:tblGrid>
        <w:gridCol w:w="2096"/>
        <w:gridCol w:w="1679"/>
        <w:gridCol w:w="1678"/>
        <w:gridCol w:w="1678"/>
        <w:gridCol w:w="1678"/>
        <w:gridCol w:w="1676"/>
      </w:tblGrid>
      <w:tr w:rsidR="00BA6FA6" w:rsidRPr="00883DBD" w:rsidTr="008B5170">
        <w:trPr>
          <w:trHeight w:val="510"/>
        </w:trPr>
        <w:tc>
          <w:tcPr>
            <w:tcW w:w="1000" w:type="pct"/>
            <w:tcBorders>
              <w:top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01"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Total population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1,258)</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16-34 years old</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608)</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35 years and older</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650)</w:t>
            </w:r>
          </w:p>
        </w:tc>
        <w:tc>
          <w:tcPr>
            <w:tcW w:w="800" w:type="pct"/>
            <w:tcBorders>
              <w:top w:val="single" w:sz="18" w:space="0" w:color="auto"/>
              <w:bottom w:val="single" w:sz="8" w:space="0" w:color="auto"/>
            </w:tcBorders>
            <w:shd w:val="clear" w:color="auto" w:fill="auto"/>
            <w:noWrap/>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439)</w:t>
            </w:r>
          </w:p>
        </w:tc>
        <w:tc>
          <w:tcPr>
            <w:tcW w:w="800" w:type="pct"/>
            <w:tcBorders>
              <w:top w:val="single" w:sz="18" w:space="0" w:color="auto"/>
              <w:bottom w:val="single" w:sz="8" w:space="0" w:color="auto"/>
            </w:tcBorders>
            <w:vAlign w:val="center"/>
          </w:tcPr>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Women</w:t>
            </w:r>
          </w:p>
          <w:p w:rsidR="00BA6FA6" w:rsidRPr="00883DBD" w:rsidRDefault="00BA6FA6" w:rsidP="008B5170">
            <w:pPr>
              <w:jc w:val="center"/>
              <w:rPr>
                <w:rFonts w:ascii="Arial Narrow" w:hAnsi="Arial Narrow"/>
                <w:sz w:val="18"/>
                <w:szCs w:val="18"/>
                <w:lang w:val="en-CA"/>
              </w:rPr>
            </w:pPr>
            <w:r w:rsidRPr="00883DBD">
              <w:rPr>
                <w:rFonts w:ascii="Arial Narrow" w:hAnsi="Arial Narrow"/>
                <w:sz w:val="18"/>
                <w:szCs w:val="18"/>
                <w:lang w:val="en-CA"/>
              </w:rPr>
              <w:t>(N = 819)</w:t>
            </w:r>
          </w:p>
        </w:tc>
      </w:tr>
      <w:tr w:rsidR="00BA6FA6" w:rsidRPr="00883DBD" w:rsidTr="008B5170">
        <w:trPr>
          <w:trHeight w:val="283"/>
        </w:trPr>
        <w:tc>
          <w:tcPr>
            <w:tcW w:w="1000" w:type="pct"/>
            <w:tcBorders>
              <w:bottom w:val="single" w:sz="18" w:space="0" w:color="auto"/>
            </w:tcBorders>
            <w:shd w:val="clear" w:color="auto" w:fill="auto"/>
            <w:vAlign w:val="center"/>
          </w:tcPr>
          <w:p w:rsidR="00BA6FA6" w:rsidRPr="00883DBD" w:rsidRDefault="00BA6FA6" w:rsidP="008B5170">
            <w:pPr>
              <w:rPr>
                <w:rFonts w:ascii="Arial Narrow" w:hAnsi="Arial Narrow"/>
                <w:sz w:val="18"/>
                <w:szCs w:val="18"/>
                <w:lang w:val="en-CA"/>
              </w:rPr>
            </w:pPr>
          </w:p>
        </w:tc>
        <w:tc>
          <w:tcPr>
            <w:tcW w:w="801"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c>
          <w:tcPr>
            <w:tcW w:w="800" w:type="pct"/>
            <w:tcBorders>
              <w:top w:val="single" w:sz="8" w:space="0" w:color="auto"/>
              <w:bottom w:val="single" w:sz="18" w:space="0" w:color="auto"/>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OR (95% CI)</w:t>
            </w:r>
          </w:p>
        </w:tc>
      </w:tr>
      <w:tr w:rsidR="00BA6FA6" w:rsidRPr="002022E9" w:rsidTr="008B5170">
        <w:trPr>
          <w:trHeight w:val="227"/>
        </w:trPr>
        <w:tc>
          <w:tcPr>
            <w:tcW w:w="2600" w:type="pct"/>
            <w:gridSpan w:val="3"/>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Marine mammals (vs &lt; 3 times/week)</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000"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01"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1.50 (1.04-2.</w:t>
            </w:r>
            <w:proofErr w:type="gramStart"/>
            <w:r w:rsidRPr="00883DBD">
              <w:rPr>
                <w:rFonts w:ascii="Arial Narrow" w:hAnsi="Arial Narrow"/>
                <w:sz w:val="18"/>
                <w:szCs w:val="18"/>
                <w:lang w:val="en-CA"/>
              </w:rPr>
              <w:t>15)*</w:t>
            </w:r>
            <w:proofErr w:type="gramEnd"/>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1.17 (0.67-2.06)</w:t>
            </w:r>
          </w:p>
        </w:tc>
        <w:tc>
          <w:tcPr>
            <w:tcW w:w="800" w:type="pct"/>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1.84 (1.14-2.</w:t>
            </w:r>
            <w:proofErr w:type="gramStart"/>
            <w:r w:rsidRPr="00883DBD">
              <w:rPr>
                <w:rFonts w:ascii="Arial Narrow" w:hAnsi="Arial Narrow"/>
                <w:sz w:val="18"/>
                <w:szCs w:val="18"/>
                <w:lang w:val="en-CA"/>
              </w:rPr>
              <w:t>99)*</w:t>
            </w:r>
            <w:proofErr w:type="gramEnd"/>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1.45 (0.84-2.51)</w:t>
            </w:r>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1.53 (0.98-2.38)</w:t>
            </w:r>
          </w:p>
        </w:tc>
      </w:tr>
      <w:tr w:rsidR="00BA6FA6" w:rsidRPr="00883DBD" w:rsidTr="008B5170">
        <w:trPr>
          <w:trHeight w:val="227"/>
        </w:trPr>
        <w:tc>
          <w:tcPr>
            <w:tcW w:w="1000"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0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1.38 (0.93-2.04)</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1.46 (0.84-2.53)</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1.26 (0.73-2.16)</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1.16 (0.62-2.18)</w:t>
            </w:r>
          </w:p>
        </w:tc>
        <w:tc>
          <w:tcPr>
            <w:tcW w:w="800" w:type="pct"/>
            <w:shd w:val="clear" w:color="auto" w:fill="DEEAF6" w:themeFill="accent5" w:themeFillTint="33"/>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1.65 (1.04-2.</w:t>
            </w:r>
            <w:proofErr w:type="gramStart"/>
            <w:r w:rsidRPr="00883DBD">
              <w:rPr>
                <w:rFonts w:ascii="Arial Narrow" w:hAnsi="Arial Narrow"/>
                <w:sz w:val="18"/>
                <w:szCs w:val="18"/>
                <w:lang w:val="en-CA"/>
              </w:rPr>
              <w:t>60)*</w:t>
            </w:r>
            <w:proofErr w:type="gramEnd"/>
          </w:p>
        </w:tc>
      </w:tr>
      <w:tr w:rsidR="00BA6FA6" w:rsidRPr="00883DBD" w:rsidTr="008B5170">
        <w:trPr>
          <w:trHeight w:val="227"/>
        </w:trPr>
        <w:tc>
          <w:tcPr>
            <w:tcW w:w="1000"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Fish (vs &lt; 3 times/week)</w:t>
            </w:r>
          </w:p>
        </w:tc>
        <w:tc>
          <w:tcPr>
            <w:tcW w:w="801"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p>
        </w:tc>
        <w:tc>
          <w:tcPr>
            <w:tcW w:w="800" w:type="pct"/>
            <w:vAlign w:val="center"/>
          </w:tcPr>
          <w:p w:rsidR="00BA6FA6" w:rsidRPr="00883DBD" w:rsidRDefault="00BA6FA6" w:rsidP="008B5170">
            <w:pPr>
              <w:rPr>
                <w:rFonts w:ascii="Arial Narrow" w:hAnsi="Arial Narrow"/>
                <w:sz w:val="18"/>
                <w:szCs w:val="18"/>
                <w:lang w:val="en-CA"/>
              </w:rPr>
            </w:pPr>
          </w:p>
        </w:tc>
      </w:tr>
      <w:tr w:rsidR="00BA6FA6" w:rsidRPr="00883DBD" w:rsidTr="008B5170">
        <w:trPr>
          <w:trHeight w:val="227"/>
        </w:trPr>
        <w:tc>
          <w:tcPr>
            <w:tcW w:w="1000" w:type="pct"/>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w:t>
            </w:r>
            <w:r w:rsidRPr="00883DBD">
              <w:rPr>
                <w:rFonts w:ascii="Arial Narrow" w:hAnsi="Arial Narrow"/>
                <w:sz w:val="18"/>
                <w:szCs w:val="18"/>
                <w:lang w:val="en-CA"/>
              </w:rPr>
              <w:sym w:font="Symbol" w:char="F0B3"/>
            </w:r>
            <w:r w:rsidRPr="00883DBD">
              <w:rPr>
                <w:rFonts w:ascii="Arial Narrow" w:hAnsi="Arial Narrow"/>
                <w:sz w:val="18"/>
                <w:szCs w:val="18"/>
                <w:lang w:val="en-CA"/>
              </w:rPr>
              <w:t>7 times/week</w:t>
            </w:r>
          </w:p>
        </w:tc>
        <w:tc>
          <w:tcPr>
            <w:tcW w:w="801"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1.37 (0.92-2.05)</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1.39 (0.76-2.55)</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1.34 (0.79-2.29)</w:t>
            </w:r>
          </w:p>
        </w:tc>
        <w:tc>
          <w:tcPr>
            <w:tcW w:w="800" w:type="pct"/>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1.58 (0.86-2.90)</w:t>
            </w:r>
          </w:p>
        </w:tc>
        <w:tc>
          <w:tcPr>
            <w:tcW w:w="800" w:type="pct"/>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1.15 (0.71-1.88)</w:t>
            </w:r>
          </w:p>
        </w:tc>
      </w:tr>
      <w:tr w:rsidR="00BA6FA6" w:rsidRPr="00883DBD" w:rsidTr="008B5170">
        <w:trPr>
          <w:trHeight w:val="227"/>
        </w:trPr>
        <w:tc>
          <w:tcPr>
            <w:tcW w:w="1000" w:type="pct"/>
            <w:tcBorders>
              <w:bottom w:val="single" w:sz="2" w:space="0" w:color="auto"/>
            </w:tcBorders>
            <w:shd w:val="clear" w:color="auto" w:fill="auto"/>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 xml:space="preserve">    3-7 times/week</w:t>
            </w:r>
          </w:p>
        </w:tc>
        <w:tc>
          <w:tcPr>
            <w:tcW w:w="801"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1.42 (0.95-2.12)</w:t>
            </w:r>
          </w:p>
        </w:tc>
        <w:tc>
          <w:tcPr>
            <w:tcW w:w="800" w:type="pct"/>
            <w:tcBorders>
              <w:bottom w:val="single" w:sz="2" w:space="0" w:color="auto"/>
            </w:tcBorders>
            <w:shd w:val="clear" w:color="auto" w:fill="DEEAF6" w:themeFill="accent5" w:themeFillTint="33"/>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2.12 (1.21-3.</w:t>
            </w:r>
            <w:proofErr w:type="gramStart"/>
            <w:r w:rsidRPr="00883DBD">
              <w:rPr>
                <w:rFonts w:ascii="Arial Narrow" w:hAnsi="Arial Narrow"/>
                <w:sz w:val="18"/>
                <w:szCs w:val="18"/>
                <w:lang w:val="en-CA"/>
              </w:rPr>
              <w:t>73)*</w:t>
            </w:r>
            <w:proofErr w:type="gramEnd"/>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0.93 (0.53-1.62)</w:t>
            </w:r>
          </w:p>
        </w:tc>
        <w:tc>
          <w:tcPr>
            <w:tcW w:w="800" w:type="pct"/>
            <w:tcBorders>
              <w:bottom w:val="single" w:sz="2" w:space="0" w:color="auto"/>
            </w:tcBorders>
            <w:shd w:val="clear" w:color="auto" w:fill="auto"/>
            <w:noWrap/>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1.36 (0.73-2.54)</w:t>
            </w:r>
          </w:p>
        </w:tc>
        <w:tc>
          <w:tcPr>
            <w:tcW w:w="800" w:type="pct"/>
            <w:tcBorders>
              <w:bottom w:val="single" w:sz="2" w:space="0" w:color="auto"/>
            </w:tcBorders>
            <w:vAlign w:val="center"/>
          </w:tcPr>
          <w:p w:rsidR="00BA6FA6" w:rsidRPr="00883DBD" w:rsidRDefault="00BA6FA6" w:rsidP="008B5170">
            <w:pPr>
              <w:rPr>
                <w:rFonts w:ascii="Arial Narrow" w:hAnsi="Arial Narrow"/>
                <w:sz w:val="18"/>
                <w:szCs w:val="18"/>
                <w:lang w:val="en-CA"/>
              </w:rPr>
            </w:pPr>
            <w:r w:rsidRPr="00883DBD">
              <w:rPr>
                <w:rFonts w:ascii="Arial Narrow" w:hAnsi="Arial Narrow"/>
                <w:sz w:val="18"/>
                <w:szCs w:val="18"/>
                <w:lang w:val="en-CA"/>
              </w:rPr>
              <w:t>1.55 (0.96-2.51)</w:t>
            </w:r>
          </w:p>
        </w:tc>
      </w:tr>
    </w:tbl>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 xml:space="preserve">OR are adjusted for age categories (16-24, 25-34, 35-49, 50-59, </w:t>
      </w:r>
      <w:r w:rsidRPr="002821F2">
        <w:rPr>
          <w:rFonts w:ascii="Arial Narrow" w:hAnsi="Arial Narrow"/>
          <w:sz w:val="18"/>
          <w:szCs w:val="18"/>
          <w:lang w:val="en-CA"/>
        </w:rPr>
        <w:sym w:font="Symbol" w:char="F0B3"/>
      </w:r>
      <w:r w:rsidRPr="002821F2">
        <w:rPr>
          <w:rFonts w:ascii="Arial Narrow" w:hAnsi="Arial Narrow"/>
          <w:sz w:val="18"/>
          <w:szCs w:val="18"/>
          <w:lang w:val="en-CA"/>
        </w:rPr>
        <w:t xml:space="preserve"> 60 when relevant) and sex. </w:t>
      </w:r>
    </w:p>
    <w:p w:rsidR="00BA6FA6" w:rsidRPr="002821F2" w:rsidRDefault="00BA6FA6" w:rsidP="00BA6FA6">
      <w:pPr>
        <w:jc w:val="both"/>
        <w:rPr>
          <w:rFonts w:ascii="Arial Narrow" w:hAnsi="Arial Narrow"/>
          <w:sz w:val="18"/>
          <w:szCs w:val="18"/>
          <w:lang w:val="en-CA"/>
        </w:rPr>
      </w:pPr>
      <w:r w:rsidRPr="002821F2">
        <w:rPr>
          <w:rFonts w:ascii="Arial Narrow" w:hAnsi="Arial Narrow"/>
          <w:sz w:val="18"/>
          <w:szCs w:val="18"/>
          <w:lang w:val="en-CA"/>
        </w:rPr>
        <w:t>*p&lt;0.05</w:t>
      </w:r>
    </w:p>
    <w:p w:rsidR="00BA6FA6" w:rsidRDefault="00BA6FA6" w:rsidP="00BA6FA6">
      <w:pPr>
        <w:jc w:val="both"/>
        <w:rPr>
          <w:rFonts w:ascii="Arial Narrow" w:hAnsi="Arial Narrow"/>
          <w:sz w:val="18"/>
          <w:szCs w:val="18"/>
          <w:lang w:val="en-CA"/>
        </w:rPr>
      </w:pPr>
    </w:p>
    <w:p w:rsidR="00BA6FA6" w:rsidRPr="00883DBD" w:rsidRDefault="00BA6FA6" w:rsidP="00BA6FA6">
      <w:pPr>
        <w:jc w:val="both"/>
        <w:rPr>
          <w:rFonts w:ascii="Arial Narrow" w:hAnsi="Arial Narrow"/>
          <w:sz w:val="18"/>
          <w:szCs w:val="18"/>
          <w:lang w:val="en-CA"/>
        </w:rPr>
      </w:pPr>
    </w:p>
    <w:p w:rsidR="00BA6FA6" w:rsidRPr="00883DBD" w:rsidRDefault="00BA6FA6" w:rsidP="00BA6FA6">
      <w:pPr>
        <w:pStyle w:val="Lgende"/>
        <w:rPr>
          <w:rFonts w:ascii="Arial Narrow" w:hAnsi="Arial Narrow"/>
          <w:b w:val="0"/>
          <w:iCs w:val="0"/>
          <w:lang w:val="en-CA"/>
        </w:rPr>
      </w:pPr>
      <w:bookmarkStart w:id="17" w:name="_Toc62418709"/>
      <w:r w:rsidRPr="00883DBD">
        <w:rPr>
          <w:rFonts w:ascii="Arial Narrow" w:hAnsi="Arial Narrow"/>
          <w:b w:val="0"/>
          <w:iCs w:val="0"/>
          <w:lang w:val="en-US"/>
        </w:rPr>
        <w:t xml:space="preserve">Table </w:t>
      </w:r>
      <w:r w:rsidRPr="00B30BDA">
        <w:rPr>
          <w:rFonts w:ascii="Arial Narrow" w:hAnsi="Arial Narrow"/>
          <w:b w:val="0"/>
          <w:iCs w:val="0"/>
          <w:lang w:val="en-US"/>
        </w:rPr>
        <w:t>C1</w:t>
      </w:r>
      <w:r>
        <w:rPr>
          <w:rFonts w:ascii="Arial Narrow" w:hAnsi="Arial Narrow"/>
          <w:b w:val="0"/>
          <w:iCs w:val="0"/>
          <w:lang w:val="en-US"/>
        </w:rPr>
        <w:t>2.</w:t>
      </w:r>
      <w:r w:rsidRPr="00883DBD">
        <w:rPr>
          <w:rFonts w:ascii="Arial Narrow" w:hAnsi="Arial Narrow"/>
          <w:b w:val="0"/>
          <w:iCs w:val="0"/>
          <w:lang w:val="en-US"/>
        </w:rPr>
        <w:t xml:space="preserve"> Relation between chronic cough and marine mammals or fish consumption, in age/sex-adjusted logistic models</w:t>
      </w:r>
      <w:bookmarkEnd w:id="17"/>
    </w:p>
    <w:tbl>
      <w:tblPr>
        <w:tblW w:w="4975" w:type="pct"/>
        <w:tblLayout w:type="fixed"/>
        <w:tblCellMar>
          <w:left w:w="70" w:type="dxa"/>
          <w:right w:w="70" w:type="dxa"/>
        </w:tblCellMar>
        <w:tblLook w:val="04A0" w:firstRow="1" w:lastRow="0" w:firstColumn="1" w:lastColumn="0" w:noHBand="0" w:noVBand="1"/>
      </w:tblPr>
      <w:tblGrid>
        <w:gridCol w:w="2096"/>
        <w:gridCol w:w="1679"/>
        <w:gridCol w:w="1678"/>
        <w:gridCol w:w="1678"/>
        <w:gridCol w:w="1678"/>
        <w:gridCol w:w="1676"/>
      </w:tblGrid>
      <w:tr w:rsidR="00BA6FA6" w:rsidRPr="00401CCB" w:rsidTr="008B5170">
        <w:trPr>
          <w:trHeight w:val="510"/>
        </w:trPr>
        <w:tc>
          <w:tcPr>
            <w:tcW w:w="1000" w:type="pct"/>
            <w:tcBorders>
              <w:top w:val="single" w:sz="18" w:space="0" w:color="auto"/>
            </w:tcBorders>
            <w:shd w:val="clear" w:color="auto" w:fill="auto"/>
            <w:vAlign w:val="center"/>
          </w:tcPr>
          <w:p w:rsidR="00BA6FA6" w:rsidRPr="00401CCB" w:rsidRDefault="00BA6FA6" w:rsidP="008B5170">
            <w:pPr>
              <w:rPr>
                <w:rFonts w:ascii="Arial Narrow" w:hAnsi="Arial Narrow"/>
                <w:sz w:val="18"/>
                <w:szCs w:val="18"/>
                <w:lang w:val="en-CA"/>
              </w:rPr>
            </w:pPr>
          </w:p>
        </w:tc>
        <w:tc>
          <w:tcPr>
            <w:tcW w:w="801" w:type="pct"/>
            <w:tcBorders>
              <w:top w:val="single" w:sz="18"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Total population</w:t>
            </w:r>
          </w:p>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(N= 1,257)</w:t>
            </w:r>
          </w:p>
        </w:tc>
        <w:tc>
          <w:tcPr>
            <w:tcW w:w="800" w:type="pct"/>
            <w:tcBorders>
              <w:top w:val="single" w:sz="18"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16-34 years old</w:t>
            </w:r>
          </w:p>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(N = 609)</w:t>
            </w:r>
          </w:p>
        </w:tc>
        <w:tc>
          <w:tcPr>
            <w:tcW w:w="800" w:type="pct"/>
            <w:tcBorders>
              <w:top w:val="single" w:sz="18"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35 years and older</w:t>
            </w:r>
          </w:p>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(N = 648)</w:t>
            </w:r>
          </w:p>
        </w:tc>
        <w:tc>
          <w:tcPr>
            <w:tcW w:w="800" w:type="pct"/>
            <w:tcBorders>
              <w:top w:val="single" w:sz="18" w:space="0" w:color="auto"/>
              <w:bottom w:val="single" w:sz="8" w:space="0" w:color="auto"/>
            </w:tcBorders>
            <w:shd w:val="clear" w:color="auto" w:fill="auto"/>
            <w:noWrap/>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Men</w:t>
            </w:r>
          </w:p>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(N = 437)</w:t>
            </w:r>
          </w:p>
        </w:tc>
        <w:tc>
          <w:tcPr>
            <w:tcW w:w="800" w:type="pct"/>
            <w:tcBorders>
              <w:top w:val="single" w:sz="18" w:space="0" w:color="auto"/>
              <w:bottom w:val="single" w:sz="8" w:space="0" w:color="auto"/>
            </w:tcBorders>
            <w:vAlign w:val="center"/>
          </w:tcPr>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Women</w:t>
            </w:r>
          </w:p>
          <w:p w:rsidR="00BA6FA6" w:rsidRPr="00401CCB" w:rsidRDefault="00BA6FA6" w:rsidP="008B5170">
            <w:pPr>
              <w:jc w:val="center"/>
              <w:rPr>
                <w:rFonts w:ascii="Arial Narrow" w:hAnsi="Arial Narrow"/>
                <w:sz w:val="18"/>
                <w:szCs w:val="18"/>
                <w:lang w:val="en-CA"/>
              </w:rPr>
            </w:pPr>
            <w:r w:rsidRPr="00401CCB">
              <w:rPr>
                <w:rFonts w:ascii="Arial Narrow" w:hAnsi="Arial Narrow"/>
                <w:sz w:val="18"/>
                <w:szCs w:val="18"/>
                <w:lang w:val="en-CA"/>
              </w:rPr>
              <w:t>(N = 820)</w:t>
            </w:r>
          </w:p>
        </w:tc>
      </w:tr>
      <w:tr w:rsidR="00BA6FA6" w:rsidRPr="00401CCB" w:rsidTr="008B5170">
        <w:trPr>
          <w:trHeight w:val="283"/>
        </w:trPr>
        <w:tc>
          <w:tcPr>
            <w:tcW w:w="1000" w:type="pct"/>
            <w:tcBorders>
              <w:bottom w:val="single" w:sz="18" w:space="0" w:color="auto"/>
            </w:tcBorders>
            <w:shd w:val="clear" w:color="auto" w:fill="auto"/>
            <w:vAlign w:val="center"/>
          </w:tcPr>
          <w:p w:rsidR="00BA6FA6" w:rsidRPr="00401CCB" w:rsidRDefault="00BA6FA6" w:rsidP="008B5170">
            <w:pPr>
              <w:rPr>
                <w:rFonts w:ascii="Arial Narrow" w:hAnsi="Arial Narrow"/>
                <w:sz w:val="18"/>
                <w:szCs w:val="18"/>
                <w:lang w:val="en-CA"/>
              </w:rPr>
            </w:pPr>
          </w:p>
        </w:tc>
        <w:tc>
          <w:tcPr>
            <w:tcW w:w="801"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800" w:type="pct"/>
            <w:tcBorders>
              <w:top w:val="single" w:sz="8" w:space="0" w:color="auto"/>
              <w:bottom w:val="single" w:sz="1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c>
          <w:tcPr>
            <w:tcW w:w="800" w:type="pct"/>
            <w:tcBorders>
              <w:top w:val="single" w:sz="8" w:space="0" w:color="auto"/>
              <w:bottom w:val="single" w:sz="18" w:space="0" w:color="auto"/>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OR (95% CI)</w:t>
            </w:r>
          </w:p>
        </w:tc>
      </w:tr>
      <w:tr w:rsidR="00BA6FA6" w:rsidRPr="002022E9" w:rsidTr="008B5170">
        <w:trPr>
          <w:trHeight w:val="227"/>
        </w:trPr>
        <w:tc>
          <w:tcPr>
            <w:tcW w:w="2600" w:type="pct"/>
            <w:gridSpan w:val="3"/>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Marine mammals (vs &lt; 3 times/week)</w:t>
            </w: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p>
        </w:tc>
        <w:tc>
          <w:tcPr>
            <w:tcW w:w="800" w:type="pct"/>
            <w:vAlign w:val="center"/>
          </w:tcPr>
          <w:p w:rsidR="00BA6FA6" w:rsidRPr="00401CCB" w:rsidRDefault="00BA6FA6" w:rsidP="008B5170">
            <w:pPr>
              <w:rPr>
                <w:rFonts w:ascii="Arial Narrow" w:hAnsi="Arial Narrow"/>
                <w:sz w:val="18"/>
                <w:szCs w:val="18"/>
                <w:lang w:val="en-CA"/>
              </w:rPr>
            </w:pPr>
          </w:p>
        </w:tc>
      </w:tr>
      <w:tr w:rsidR="00BA6FA6" w:rsidRPr="00401CCB" w:rsidTr="008B5170">
        <w:trPr>
          <w:trHeight w:val="227"/>
        </w:trPr>
        <w:tc>
          <w:tcPr>
            <w:tcW w:w="1000"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7 times/week</w:t>
            </w:r>
          </w:p>
        </w:tc>
        <w:tc>
          <w:tcPr>
            <w:tcW w:w="801" w:type="pct"/>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1.74 (1.17-2.</w:t>
            </w:r>
            <w:proofErr w:type="gramStart"/>
            <w:r w:rsidRPr="00401CCB">
              <w:rPr>
                <w:rFonts w:ascii="Arial Narrow" w:hAnsi="Arial Narrow"/>
                <w:sz w:val="18"/>
                <w:szCs w:val="18"/>
                <w:lang w:val="en-CA"/>
              </w:rPr>
              <w:t>58)*</w:t>
            </w:r>
            <w:proofErr w:type="gramEnd"/>
          </w:p>
        </w:tc>
        <w:tc>
          <w:tcPr>
            <w:tcW w:w="800" w:type="pct"/>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2.63 (1.46-4.</w:t>
            </w:r>
            <w:proofErr w:type="gramStart"/>
            <w:r w:rsidRPr="00401CCB">
              <w:rPr>
                <w:rFonts w:ascii="Arial Narrow" w:hAnsi="Arial Narrow"/>
                <w:sz w:val="18"/>
                <w:szCs w:val="18"/>
                <w:lang w:val="en-CA"/>
              </w:rPr>
              <w:t>75)*</w:t>
            </w:r>
            <w:proofErr w:type="gramEnd"/>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1.34 (0.80-2.22)</w:t>
            </w: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1.67 (0.88-3.17)</w:t>
            </w:r>
          </w:p>
        </w:tc>
        <w:tc>
          <w:tcPr>
            <w:tcW w:w="800" w:type="pct"/>
            <w:shd w:val="clear" w:color="auto" w:fill="DEEAF6" w:themeFill="accent5" w:themeFillTint="33"/>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1.76 (1.11-2.</w:t>
            </w:r>
            <w:proofErr w:type="gramStart"/>
            <w:r w:rsidRPr="00401CCB">
              <w:rPr>
                <w:rFonts w:ascii="Arial Narrow" w:hAnsi="Arial Narrow"/>
                <w:sz w:val="18"/>
                <w:szCs w:val="18"/>
                <w:lang w:val="en-CA"/>
              </w:rPr>
              <w:t>80)*</w:t>
            </w:r>
            <w:proofErr w:type="gramEnd"/>
          </w:p>
        </w:tc>
      </w:tr>
      <w:tr w:rsidR="00BA6FA6" w:rsidRPr="00401CCB" w:rsidTr="008B5170">
        <w:trPr>
          <w:trHeight w:val="227"/>
        </w:trPr>
        <w:tc>
          <w:tcPr>
            <w:tcW w:w="1000"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3-7 times/week</w:t>
            </w:r>
          </w:p>
        </w:tc>
        <w:tc>
          <w:tcPr>
            <w:tcW w:w="801"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1.33 (0.85-2.09)</w:t>
            </w: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1.51 (0.75-3.03)</w:t>
            </w: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1.30 (0.72-2.34)</w:t>
            </w: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1.28 (0.58-2.79)</w:t>
            </w:r>
          </w:p>
        </w:tc>
        <w:tc>
          <w:tcPr>
            <w:tcW w:w="800" w:type="pct"/>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1.38 (0.83-2.30)</w:t>
            </w:r>
          </w:p>
        </w:tc>
      </w:tr>
      <w:tr w:rsidR="00BA6FA6" w:rsidRPr="00401CCB" w:rsidTr="008B5170">
        <w:trPr>
          <w:trHeight w:val="227"/>
        </w:trPr>
        <w:tc>
          <w:tcPr>
            <w:tcW w:w="1000"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Fish (vs &lt; 3 times/week)</w:t>
            </w:r>
          </w:p>
        </w:tc>
        <w:tc>
          <w:tcPr>
            <w:tcW w:w="801" w:type="pct"/>
            <w:shd w:val="clear" w:color="auto" w:fill="auto"/>
            <w:noWrap/>
            <w:vAlign w:val="center"/>
          </w:tcPr>
          <w:p w:rsidR="00BA6FA6" w:rsidRPr="00401CCB" w:rsidRDefault="00BA6FA6" w:rsidP="008B5170">
            <w:pPr>
              <w:rPr>
                <w:rFonts w:ascii="Arial Narrow" w:hAnsi="Arial Narrow"/>
                <w:sz w:val="18"/>
                <w:szCs w:val="18"/>
                <w:lang w:val="en-CA"/>
              </w:rPr>
            </w:pP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p>
        </w:tc>
        <w:tc>
          <w:tcPr>
            <w:tcW w:w="800" w:type="pct"/>
            <w:vAlign w:val="center"/>
          </w:tcPr>
          <w:p w:rsidR="00BA6FA6" w:rsidRPr="00401CCB" w:rsidRDefault="00BA6FA6" w:rsidP="008B5170">
            <w:pPr>
              <w:rPr>
                <w:rFonts w:ascii="Arial Narrow" w:hAnsi="Arial Narrow"/>
                <w:sz w:val="18"/>
                <w:szCs w:val="18"/>
                <w:lang w:val="en-CA"/>
              </w:rPr>
            </w:pPr>
          </w:p>
        </w:tc>
      </w:tr>
      <w:tr w:rsidR="00BA6FA6" w:rsidRPr="00401CCB" w:rsidTr="008B5170">
        <w:trPr>
          <w:trHeight w:val="227"/>
        </w:trPr>
        <w:tc>
          <w:tcPr>
            <w:tcW w:w="1000" w:type="pct"/>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w:t>
            </w:r>
            <w:r w:rsidRPr="00401CCB">
              <w:rPr>
                <w:rFonts w:ascii="Arial Narrow" w:hAnsi="Arial Narrow"/>
                <w:sz w:val="18"/>
                <w:szCs w:val="18"/>
                <w:lang w:val="en-CA"/>
              </w:rPr>
              <w:sym w:font="Symbol" w:char="F0B3"/>
            </w:r>
            <w:r w:rsidRPr="00401CCB">
              <w:rPr>
                <w:rFonts w:ascii="Arial Narrow" w:hAnsi="Arial Narrow"/>
                <w:sz w:val="18"/>
                <w:szCs w:val="18"/>
                <w:lang w:val="en-CA"/>
              </w:rPr>
              <w:t>7 times/week</w:t>
            </w:r>
          </w:p>
        </w:tc>
        <w:tc>
          <w:tcPr>
            <w:tcW w:w="801"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1.43 (0.92-2.23)</w:t>
            </w:r>
          </w:p>
        </w:tc>
        <w:tc>
          <w:tcPr>
            <w:tcW w:w="800" w:type="pct"/>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2.05 (1.01-4.</w:t>
            </w:r>
            <w:proofErr w:type="gramStart"/>
            <w:r w:rsidRPr="00401CCB">
              <w:rPr>
                <w:rFonts w:ascii="Arial Narrow" w:hAnsi="Arial Narrow"/>
                <w:sz w:val="18"/>
                <w:szCs w:val="18"/>
                <w:lang w:val="en-CA"/>
              </w:rPr>
              <w:t>13)*</w:t>
            </w:r>
            <w:proofErr w:type="gramEnd"/>
          </w:p>
        </w:tc>
        <w:tc>
          <w:tcPr>
            <w:tcW w:w="800" w:type="pct"/>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1.19 (0.68-2.08)</w:t>
            </w:r>
          </w:p>
        </w:tc>
        <w:tc>
          <w:tcPr>
            <w:tcW w:w="800" w:type="pct"/>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2.17 (1.07-4.</w:t>
            </w:r>
            <w:proofErr w:type="gramStart"/>
            <w:r w:rsidRPr="00401CCB">
              <w:rPr>
                <w:rFonts w:ascii="Arial Narrow" w:hAnsi="Arial Narrow"/>
                <w:sz w:val="18"/>
                <w:szCs w:val="18"/>
                <w:lang w:val="en-CA"/>
              </w:rPr>
              <w:t>40)*</w:t>
            </w:r>
            <w:proofErr w:type="gramEnd"/>
          </w:p>
        </w:tc>
        <w:tc>
          <w:tcPr>
            <w:tcW w:w="800" w:type="pct"/>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1.01 (0.60-1.69)</w:t>
            </w:r>
          </w:p>
        </w:tc>
      </w:tr>
      <w:tr w:rsidR="00BA6FA6" w:rsidRPr="00401CCB" w:rsidTr="008B5170">
        <w:trPr>
          <w:trHeight w:val="227"/>
        </w:trPr>
        <w:tc>
          <w:tcPr>
            <w:tcW w:w="1000" w:type="pct"/>
            <w:tcBorders>
              <w:bottom w:val="single" w:sz="8" w:space="0" w:color="auto"/>
            </w:tcBorders>
            <w:shd w:val="clear" w:color="auto" w:fill="auto"/>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 xml:space="preserve">    3-7 times/week</w:t>
            </w:r>
          </w:p>
        </w:tc>
        <w:tc>
          <w:tcPr>
            <w:tcW w:w="801" w:type="pct"/>
            <w:tcBorders>
              <w:bottom w:val="single" w:sz="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1.49 (0.95-2.33)</w:t>
            </w:r>
          </w:p>
        </w:tc>
        <w:tc>
          <w:tcPr>
            <w:tcW w:w="800" w:type="pct"/>
            <w:tcBorders>
              <w:bottom w:val="single" w:sz="8" w:space="0" w:color="auto"/>
            </w:tcBorders>
            <w:shd w:val="clear" w:color="auto" w:fill="DEEAF6" w:themeFill="accent5" w:themeFillTint="33"/>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2.01 (1.06-3.</w:t>
            </w:r>
            <w:proofErr w:type="gramStart"/>
            <w:r w:rsidRPr="00401CCB">
              <w:rPr>
                <w:rFonts w:ascii="Arial Narrow" w:hAnsi="Arial Narrow"/>
                <w:sz w:val="18"/>
                <w:szCs w:val="18"/>
                <w:lang w:val="en-CA"/>
              </w:rPr>
              <w:t>82)*</w:t>
            </w:r>
            <w:proofErr w:type="gramEnd"/>
          </w:p>
        </w:tc>
        <w:tc>
          <w:tcPr>
            <w:tcW w:w="800" w:type="pct"/>
            <w:tcBorders>
              <w:bottom w:val="single" w:sz="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1.23 (0.67-2.26)</w:t>
            </w:r>
          </w:p>
        </w:tc>
        <w:tc>
          <w:tcPr>
            <w:tcW w:w="800" w:type="pct"/>
            <w:tcBorders>
              <w:bottom w:val="single" w:sz="8" w:space="0" w:color="auto"/>
            </w:tcBorders>
            <w:shd w:val="clear" w:color="auto" w:fill="auto"/>
            <w:noWrap/>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1.57 (0.74-3.33)</w:t>
            </w:r>
          </w:p>
        </w:tc>
        <w:tc>
          <w:tcPr>
            <w:tcW w:w="800" w:type="pct"/>
            <w:tcBorders>
              <w:bottom w:val="single" w:sz="8" w:space="0" w:color="auto"/>
            </w:tcBorders>
            <w:vAlign w:val="center"/>
          </w:tcPr>
          <w:p w:rsidR="00BA6FA6" w:rsidRPr="00401CCB" w:rsidRDefault="00BA6FA6" w:rsidP="008B5170">
            <w:pPr>
              <w:rPr>
                <w:rFonts w:ascii="Arial Narrow" w:hAnsi="Arial Narrow"/>
                <w:sz w:val="18"/>
                <w:szCs w:val="18"/>
                <w:lang w:val="en-CA"/>
              </w:rPr>
            </w:pPr>
            <w:r w:rsidRPr="00401CCB">
              <w:rPr>
                <w:rFonts w:ascii="Arial Narrow" w:hAnsi="Arial Narrow"/>
                <w:sz w:val="18"/>
                <w:szCs w:val="18"/>
                <w:lang w:val="en-CA"/>
              </w:rPr>
              <w:t>1.50 (0.90-2.</w:t>
            </w:r>
            <w:proofErr w:type="gramStart"/>
            <w:r w:rsidRPr="00401CCB">
              <w:rPr>
                <w:rFonts w:ascii="Arial Narrow" w:hAnsi="Arial Narrow"/>
                <w:sz w:val="18"/>
                <w:szCs w:val="18"/>
                <w:lang w:val="en-CA"/>
              </w:rPr>
              <w:t>49)*</w:t>
            </w:r>
            <w:proofErr w:type="gramEnd"/>
          </w:p>
        </w:tc>
      </w:tr>
    </w:tbl>
    <w:p w:rsidR="00BA6FA6" w:rsidRPr="00401CCB" w:rsidRDefault="00BA6FA6" w:rsidP="00BA6FA6">
      <w:pPr>
        <w:jc w:val="both"/>
        <w:rPr>
          <w:rFonts w:ascii="Arial Narrow" w:hAnsi="Arial Narrow"/>
          <w:sz w:val="18"/>
          <w:szCs w:val="18"/>
          <w:lang w:val="en-CA"/>
        </w:rPr>
      </w:pPr>
      <w:r w:rsidRPr="00401CCB">
        <w:rPr>
          <w:rFonts w:ascii="Arial Narrow" w:hAnsi="Arial Narrow"/>
          <w:sz w:val="18"/>
          <w:szCs w:val="18"/>
          <w:lang w:val="en-CA"/>
        </w:rPr>
        <w:t xml:space="preserve">OR are adjusted for age categories (16-24, 25-34, 35-49, 50-59, </w:t>
      </w:r>
      <w:r w:rsidRPr="00401CCB">
        <w:rPr>
          <w:rFonts w:ascii="Arial Narrow" w:hAnsi="Arial Narrow"/>
          <w:sz w:val="18"/>
          <w:szCs w:val="18"/>
          <w:lang w:val="en-CA"/>
        </w:rPr>
        <w:sym w:font="Symbol" w:char="F0B3"/>
      </w:r>
      <w:r w:rsidRPr="00401CCB">
        <w:rPr>
          <w:rFonts w:ascii="Arial Narrow" w:hAnsi="Arial Narrow"/>
          <w:sz w:val="18"/>
          <w:szCs w:val="18"/>
          <w:lang w:val="en-CA"/>
        </w:rPr>
        <w:t xml:space="preserve"> 60 when relevant) and sex. </w:t>
      </w:r>
    </w:p>
    <w:p w:rsidR="00BA6FA6" w:rsidRPr="00401CCB" w:rsidRDefault="00BA6FA6" w:rsidP="00BA6FA6">
      <w:pPr>
        <w:jc w:val="both"/>
        <w:rPr>
          <w:rFonts w:ascii="Arial Narrow" w:hAnsi="Arial Narrow"/>
          <w:sz w:val="18"/>
          <w:szCs w:val="18"/>
          <w:lang w:val="en-CA"/>
        </w:rPr>
      </w:pPr>
      <w:r w:rsidRPr="00401CCB">
        <w:rPr>
          <w:rFonts w:ascii="Arial Narrow" w:hAnsi="Arial Narrow"/>
          <w:sz w:val="18"/>
          <w:szCs w:val="18"/>
          <w:lang w:val="en-CA"/>
        </w:rPr>
        <w:t>*p&lt;0.05</w:t>
      </w:r>
    </w:p>
    <w:p w:rsidR="008C7D21" w:rsidRDefault="008C7D21"/>
    <w:sectPr w:rsidR="008C7D21" w:rsidSect="008B5170">
      <w:pgSz w:w="12240" w:h="15840"/>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859" w:rsidRDefault="00CB3859" w:rsidP="00640058">
      <w:r>
        <w:separator/>
      </w:r>
    </w:p>
  </w:endnote>
  <w:endnote w:type="continuationSeparator" w:id="0">
    <w:p w:rsidR="00CB3859" w:rsidRDefault="00CB3859" w:rsidP="00640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notTrueType/>
    <w:pitch w:val="variable"/>
    <w:sig w:usb0="A00000BF" w:usb1="5000005B" w:usb2="00000000" w:usb3="00000000" w:csb0="00000093"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5203608"/>
      <w:docPartObj>
        <w:docPartGallery w:val="Page Numbers (Bottom of Page)"/>
        <w:docPartUnique/>
      </w:docPartObj>
    </w:sdtPr>
    <w:sdtContent>
      <w:p w:rsidR="008B5170" w:rsidRDefault="008B5170">
        <w:pPr>
          <w:pStyle w:val="Pieddepage"/>
          <w:jc w:val="center"/>
        </w:pPr>
        <w:r>
          <w:fldChar w:fldCharType="begin"/>
        </w:r>
        <w:r>
          <w:instrText>PAGE   \* MERGEFORMAT</w:instrText>
        </w:r>
        <w:r>
          <w:fldChar w:fldCharType="separate"/>
        </w:r>
        <w:r>
          <w:rPr>
            <w:lang w:val="fr-FR"/>
          </w:rPr>
          <w:t>2</w:t>
        </w:r>
        <w:r>
          <w:fldChar w:fldCharType="end"/>
        </w:r>
      </w:p>
    </w:sdtContent>
  </w:sdt>
  <w:p w:rsidR="008B5170" w:rsidRDefault="008B51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859" w:rsidRDefault="00CB3859" w:rsidP="00640058">
      <w:r>
        <w:separator/>
      </w:r>
    </w:p>
  </w:footnote>
  <w:footnote w:type="continuationSeparator" w:id="0">
    <w:p w:rsidR="00CB3859" w:rsidRDefault="00CB3859" w:rsidP="00640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D4AF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916B1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5C0D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BA2C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2E23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6416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2F8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D22F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A6A6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6A3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022FC"/>
    <w:multiLevelType w:val="hybridMultilevel"/>
    <w:tmpl w:val="C3FADE8E"/>
    <w:lvl w:ilvl="0" w:tplc="0C0C000F">
      <w:start w:val="1"/>
      <w:numFmt w:val="decimal"/>
      <w:lvlText w:val="%1."/>
      <w:lvlJc w:val="left"/>
      <w:pPr>
        <w:ind w:left="360" w:hanging="360"/>
      </w:pPr>
      <w:rPr>
        <w:rFont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16882275"/>
    <w:multiLevelType w:val="multilevel"/>
    <w:tmpl w:val="27C0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007F9F"/>
    <w:multiLevelType w:val="hybridMultilevel"/>
    <w:tmpl w:val="A49099C6"/>
    <w:lvl w:ilvl="0" w:tplc="0C0C0001">
      <w:start w:val="1"/>
      <w:numFmt w:val="bullet"/>
      <w:lvlText w:val=""/>
      <w:lvlJc w:val="left"/>
      <w:pPr>
        <w:ind w:left="6" w:hanging="360"/>
      </w:pPr>
      <w:rPr>
        <w:rFonts w:ascii="Symbol" w:hAnsi="Symbol" w:hint="default"/>
      </w:rPr>
    </w:lvl>
    <w:lvl w:ilvl="1" w:tplc="0C0C0003" w:tentative="1">
      <w:start w:val="1"/>
      <w:numFmt w:val="bullet"/>
      <w:lvlText w:val="o"/>
      <w:lvlJc w:val="left"/>
      <w:pPr>
        <w:ind w:left="726" w:hanging="360"/>
      </w:pPr>
      <w:rPr>
        <w:rFonts w:ascii="Courier New" w:hAnsi="Courier New" w:cs="Courier New" w:hint="default"/>
      </w:rPr>
    </w:lvl>
    <w:lvl w:ilvl="2" w:tplc="0C0C0005" w:tentative="1">
      <w:start w:val="1"/>
      <w:numFmt w:val="bullet"/>
      <w:lvlText w:val=""/>
      <w:lvlJc w:val="left"/>
      <w:pPr>
        <w:ind w:left="1446" w:hanging="360"/>
      </w:pPr>
      <w:rPr>
        <w:rFonts w:ascii="Wingdings" w:hAnsi="Wingdings" w:hint="default"/>
      </w:rPr>
    </w:lvl>
    <w:lvl w:ilvl="3" w:tplc="0C0C0001" w:tentative="1">
      <w:start w:val="1"/>
      <w:numFmt w:val="bullet"/>
      <w:lvlText w:val=""/>
      <w:lvlJc w:val="left"/>
      <w:pPr>
        <w:ind w:left="2166" w:hanging="360"/>
      </w:pPr>
      <w:rPr>
        <w:rFonts w:ascii="Symbol" w:hAnsi="Symbol" w:hint="default"/>
      </w:rPr>
    </w:lvl>
    <w:lvl w:ilvl="4" w:tplc="0C0C0003" w:tentative="1">
      <w:start w:val="1"/>
      <w:numFmt w:val="bullet"/>
      <w:lvlText w:val="o"/>
      <w:lvlJc w:val="left"/>
      <w:pPr>
        <w:ind w:left="2886" w:hanging="360"/>
      </w:pPr>
      <w:rPr>
        <w:rFonts w:ascii="Courier New" w:hAnsi="Courier New" w:cs="Courier New" w:hint="default"/>
      </w:rPr>
    </w:lvl>
    <w:lvl w:ilvl="5" w:tplc="0C0C0005" w:tentative="1">
      <w:start w:val="1"/>
      <w:numFmt w:val="bullet"/>
      <w:lvlText w:val=""/>
      <w:lvlJc w:val="left"/>
      <w:pPr>
        <w:ind w:left="3606" w:hanging="360"/>
      </w:pPr>
      <w:rPr>
        <w:rFonts w:ascii="Wingdings" w:hAnsi="Wingdings" w:hint="default"/>
      </w:rPr>
    </w:lvl>
    <w:lvl w:ilvl="6" w:tplc="0C0C0001" w:tentative="1">
      <w:start w:val="1"/>
      <w:numFmt w:val="bullet"/>
      <w:lvlText w:val=""/>
      <w:lvlJc w:val="left"/>
      <w:pPr>
        <w:ind w:left="4326" w:hanging="360"/>
      </w:pPr>
      <w:rPr>
        <w:rFonts w:ascii="Symbol" w:hAnsi="Symbol" w:hint="default"/>
      </w:rPr>
    </w:lvl>
    <w:lvl w:ilvl="7" w:tplc="0C0C0003" w:tentative="1">
      <w:start w:val="1"/>
      <w:numFmt w:val="bullet"/>
      <w:lvlText w:val="o"/>
      <w:lvlJc w:val="left"/>
      <w:pPr>
        <w:ind w:left="5046" w:hanging="360"/>
      </w:pPr>
      <w:rPr>
        <w:rFonts w:ascii="Courier New" w:hAnsi="Courier New" w:cs="Courier New" w:hint="default"/>
      </w:rPr>
    </w:lvl>
    <w:lvl w:ilvl="8" w:tplc="0C0C0005" w:tentative="1">
      <w:start w:val="1"/>
      <w:numFmt w:val="bullet"/>
      <w:lvlText w:val=""/>
      <w:lvlJc w:val="left"/>
      <w:pPr>
        <w:ind w:left="5766" w:hanging="360"/>
      </w:pPr>
      <w:rPr>
        <w:rFonts w:ascii="Wingdings" w:hAnsi="Wingdings" w:hint="default"/>
      </w:rPr>
    </w:lvl>
  </w:abstractNum>
  <w:abstractNum w:abstractNumId="13" w15:restartNumberingAfterBreak="0">
    <w:nsid w:val="18674F37"/>
    <w:multiLevelType w:val="hybridMultilevel"/>
    <w:tmpl w:val="10C23D0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18A51D55"/>
    <w:multiLevelType w:val="hybridMultilevel"/>
    <w:tmpl w:val="E2FC629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1B4E3E3A"/>
    <w:multiLevelType w:val="hybridMultilevel"/>
    <w:tmpl w:val="14B0230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6071006"/>
    <w:multiLevelType w:val="hybridMultilevel"/>
    <w:tmpl w:val="A45CE020"/>
    <w:lvl w:ilvl="0" w:tplc="C35E7270">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69319B3"/>
    <w:multiLevelType w:val="hybridMultilevel"/>
    <w:tmpl w:val="D90C1B5E"/>
    <w:lvl w:ilvl="0" w:tplc="5FEE8760">
      <w:start w:val="1"/>
      <w:numFmt w:val="decimal"/>
      <w:pStyle w:val="Titre1"/>
      <w:lvlText w:val="%1."/>
      <w:lvlJc w:val="left"/>
      <w:pPr>
        <w:ind w:left="720" w:hanging="360"/>
      </w:pPr>
      <w:rPr>
        <w:color w:val="FFFFFF" w:themeColor="background1"/>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27B741A9"/>
    <w:multiLevelType w:val="hybridMultilevel"/>
    <w:tmpl w:val="D78A672C"/>
    <w:lvl w:ilvl="0" w:tplc="967ED8A0">
      <w:start w:val="1"/>
      <w:numFmt w:val="decimal"/>
      <w:pStyle w:val="Annexes"/>
      <w:lvlText w:val="Annexe %1"/>
      <w:lvlJc w:val="left"/>
      <w:pPr>
        <w:ind w:left="360" w:hanging="360"/>
      </w:pPr>
      <w:rPr>
        <w:rFonts w:ascii="Raleway" w:hAnsi="Raleway" w:hint="default"/>
        <w:b/>
        <w:sz w:val="3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28DF3C3B"/>
    <w:multiLevelType w:val="hybridMultilevel"/>
    <w:tmpl w:val="EB06E2B8"/>
    <w:lvl w:ilvl="0" w:tplc="D79AEF70">
      <w:start w:val="1"/>
      <w:numFmt w:val="bullet"/>
      <w:pStyle w:val="Puce2"/>
      <w:lvlText w:val=""/>
      <w:lvlJc w:val="left"/>
      <w:pPr>
        <w:ind w:left="720" w:hanging="360"/>
      </w:pPr>
      <w:rPr>
        <w:rFonts w:ascii="Wingdings" w:hAnsi="Wingdings" w:hint="default"/>
        <w:color w:val="EF7516"/>
        <w:sz w:val="22"/>
        <w:u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1A0773F"/>
    <w:multiLevelType w:val="hybridMultilevel"/>
    <w:tmpl w:val="FE1C39D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37A623D9"/>
    <w:multiLevelType w:val="hybridMultilevel"/>
    <w:tmpl w:val="DC321A6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444D7B23"/>
    <w:multiLevelType w:val="multilevel"/>
    <w:tmpl w:val="6E38F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C25451"/>
    <w:multiLevelType w:val="hybridMultilevel"/>
    <w:tmpl w:val="BE8A60F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4" w15:restartNumberingAfterBreak="0">
    <w:nsid w:val="4B356FD9"/>
    <w:multiLevelType w:val="hybridMultilevel"/>
    <w:tmpl w:val="38744210"/>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5" w15:restartNumberingAfterBreak="0">
    <w:nsid w:val="4FE67D28"/>
    <w:multiLevelType w:val="hybridMultilevel"/>
    <w:tmpl w:val="85408FAA"/>
    <w:lvl w:ilvl="0" w:tplc="EFC615D2">
      <w:start w:val="1"/>
      <w:numFmt w:val="decimal"/>
      <w:pStyle w:val="Figure"/>
      <w:lvlText w:val="Figure %1"/>
      <w:lvlJc w:val="left"/>
      <w:pPr>
        <w:ind w:left="2911"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26F3B7F"/>
    <w:multiLevelType w:val="hybridMultilevel"/>
    <w:tmpl w:val="E812B5CA"/>
    <w:lvl w:ilvl="0" w:tplc="78F6D1CA">
      <w:start w:val="17"/>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5666F6D"/>
    <w:multiLevelType w:val="hybridMultilevel"/>
    <w:tmpl w:val="D30621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74D6809"/>
    <w:multiLevelType w:val="hybridMultilevel"/>
    <w:tmpl w:val="99B07C80"/>
    <w:lvl w:ilvl="0" w:tplc="75BC3FB6">
      <w:start w:val="2"/>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E4B3F06"/>
    <w:multiLevelType w:val="hybridMultilevel"/>
    <w:tmpl w:val="2A18614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0" w15:restartNumberingAfterBreak="0">
    <w:nsid w:val="63382366"/>
    <w:multiLevelType w:val="hybridMultilevel"/>
    <w:tmpl w:val="1ED8AE0C"/>
    <w:lvl w:ilvl="0" w:tplc="EDF8CFBC">
      <w:numFmt w:val="bullet"/>
      <w:lvlText w:val="-"/>
      <w:lvlJc w:val="left"/>
      <w:pPr>
        <w:ind w:left="1060" w:hanging="360"/>
      </w:pPr>
      <w:rPr>
        <w:rFonts w:ascii="Garamond" w:eastAsia="Garamond" w:hAnsi="Garamond" w:cs="Times New Roman" w:hint="default"/>
      </w:rPr>
    </w:lvl>
    <w:lvl w:ilvl="1" w:tplc="0C0C0003" w:tentative="1">
      <w:start w:val="1"/>
      <w:numFmt w:val="bullet"/>
      <w:lvlText w:val="o"/>
      <w:lvlJc w:val="left"/>
      <w:pPr>
        <w:ind w:left="1780" w:hanging="360"/>
      </w:pPr>
      <w:rPr>
        <w:rFonts w:ascii="Courier New" w:hAnsi="Courier New" w:cs="Courier New" w:hint="default"/>
      </w:rPr>
    </w:lvl>
    <w:lvl w:ilvl="2" w:tplc="0C0C0005" w:tentative="1">
      <w:start w:val="1"/>
      <w:numFmt w:val="bullet"/>
      <w:lvlText w:val=""/>
      <w:lvlJc w:val="left"/>
      <w:pPr>
        <w:ind w:left="2500" w:hanging="360"/>
      </w:pPr>
      <w:rPr>
        <w:rFonts w:ascii="Wingdings" w:hAnsi="Wingdings" w:hint="default"/>
      </w:rPr>
    </w:lvl>
    <w:lvl w:ilvl="3" w:tplc="0C0C0001" w:tentative="1">
      <w:start w:val="1"/>
      <w:numFmt w:val="bullet"/>
      <w:lvlText w:val=""/>
      <w:lvlJc w:val="left"/>
      <w:pPr>
        <w:ind w:left="3220" w:hanging="360"/>
      </w:pPr>
      <w:rPr>
        <w:rFonts w:ascii="Symbol" w:hAnsi="Symbol" w:hint="default"/>
      </w:rPr>
    </w:lvl>
    <w:lvl w:ilvl="4" w:tplc="0C0C0003" w:tentative="1">
      <w:start w:val="1"/>
      <w:numFmt w:val="bullet"/>
      <w:lvlText w:val="o"/>
      <w:lvlJc w:val="left"/>
      <w:pPr>
        <w:ind w:left="3940" w:hanging="360"/>
      </w:pPr>
      <w:rPr>
        <w:rFonts w:ascii="Courier New" w:hAnsi="Courier New" w:cs="Courier New" w:hint="default"/>
      </w:rPr>
    </w:lvl>
    <w:lvl w:ilvl="5" w:tplc="0C0C0005" w:tentative="1">
      <w:start w:val="1"/>
      <w:numFmt w:val="bullet"/>
      <w:lvlText w:val=""/>
      <w:lvlJc w:val="left"/>
      <w:pPr>
        <w:ind w:left="4660" w:hanging="360"/>
      </w:pPr>
      <w:rPr>
        <w:rFonts w:ascii="Wingdings" w:hAnsi="Wingdings" w:hint="default"/>
      </w:rPr>
    </w:lvl>
    <w:lvl w:ilvl="6" w:tplc="0C0C0001" w:tentative="1">
      <w:start w:val="1"/>
      <w:numFmt w:val="bullet"/>
      <w:lvlText w:val=""/>
      <w:lvlJc w:val="left"/>
      <w:pPr>
        <w:ind w:left="5380" w:hanging="360"/>
      </w:pPr>
      <w:rPr>
        <w:rFonts w:ascii="Symbol" w:hAnsi="Symbol" w:hint="default"/>
      </w:rPr>
    </w:lvl>
    <w:lvl w:ilvl="7" w:tplc="0C0C0003" w:tentative="1">
      <w:start w:val="1"/>
      <w:numFmt w:val="bullet"/>
      <w:lvlText w:val="o"/>
      <w:lvlJc w:val="left"/>
      <w:pPr>
        <w:ind w:left="6100" w:hanging="360"/>
      </w:pPr>
      <w:rPr>
        <w:rFonts w:ascii="Courier New" w:hAnsi="Courier New" w:cs="Courier New" w:hint="default"/>
      </w:rPr>
    </w:lvl>
    <w:lvl w:ilvl="8" w:tplc="0C0C0005" w:tentative="1">
      <w:start w:val="1"/>
      <w:numFmt w:val="bullet"/>
      <w:lvlText w:val=""/>
      <w:lvlJc w:val="left"/>
      <w:pPr>
        <w:ind w:left="6820" w:hanging="360"/>
      </w:pPr>
      <w:rPr>
        <w:rFonts w:ascii="Wingdings" w:hAnsi="Wingdings" w:hint="default"/>
      </w:rPr>
    </w:lvl>
  </w:abstractNum>
  <w:abstractNum w:abstractNumId="31" w15:restartNumberingAfterBreak="0">
    <w:nsid w:val="672D05ED"/>
    <w:multiLevelType w:val="hybridMultilevel"/>
    <w:tmpl w:val="2380610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2" w15:restartNumberingAfterBreak="0">
    <w:nsid w:val="6B335D6E"/>
    <w:multiLevelType w:val="hybridMultilevel"/>
    <w:tmpl w:val="1A7448B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76491CEC"/>
    <w:multiLevelType w:val="hybridMultilevel"/>
    <w:tmpl w:val="74F6808C"/>
    <w:lvl w:ilvl="0" w:tplc="6600ABD8">
      <w:start w:val="1"/>
      <w:numFmt w:val="bullet"/>
      <w:pStyle w:val="Puce20"/>
      <w:lvlText w:val=""/>
      <w:lvlJc w:val="left"/>
      <w:pPr>
        <w:ind w:left="720" w:hanging="360"/>
      </w:pPr>
      <w:rPr>
        <w:rFonts w:ascii="Wingdings" w:hAnsi="Wingdings" w:hint="default"/>
        <w:color w:val="EF7516"/>
        <w:sz w:val="22"/>
        <w:u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695BC8"/>
    <w:multiLevelType w:val="multilevel"/>
    <w:tmpl w:val="C6C4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B80271"/>
    <w:multiLevelType w:val="hybridMultilevel"/>
    <w:tmpl w:val="B0F099C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6" w15:restartNumberingAfterBreak="0">
    <w:nsid w:val="7A2C2F46"/>
    <w:multiLevelType w:val="hybridMultilevel"/>
    <w:tmpl w:val="38A6B8EA"/>
    <w:lvl w:ilvl="0" w:tplc="66F0668E">
      <w:start w:val="1"/>
      <w:numFmt w:val="decimal"/>
      <w:pStyle w:val="Tableau"/>
      <w:lvlText w:val="Table %1"/>
      <w:lvlJc w:val="left"/>
      <w:pPr>
        <w:ind w:left="360" w:hanging="360"/>
      </w:pPr>
      <w:rPr>
        <w:rFonts w:ascii="HelveticaNeueLT Std" w:hAnsi="HelveticaNeueLT Std" w:hint="default"/>
        <w:b/>
        <w:i w:val="0"/>
        <w:sz w:val="20"/>
      </w:rPr>
    </w:lvl>
    <w:lvl w:ilvl="1" w:tplc="040C0003" w:tentative="1">
      <w:start w:val="1"/>
      <w:numFmt w:val="lowerLetter"/>
      <w:lvlText w:val="%2."/>
      <w:lvlJc w:val="left"/>
      <w:pPr>
        <w:ind w:left="1080" w:hanging="360"/>
      </w:pPr>
    </w:lvl>
    <w:lvl w:ilvl="2" w:tplc="040C0005" w:tentative="1">
      <w:start w:val="1"/>
      <w:numFmt w:val="lowerRoman"/>
      <w:lvlText w:val="%3."/>
      <w:lvlJc w:val="right"/>
      <w:pPr>
        <w:ind w:left="1800" w:hanging="180"/>
      </w:pPr>
    </w:lvl>
    <w:lvl w:ilvl="3" w:tplc="040C0001" w:tentative="1">
      <w:start w:val="1"/>
      <w:numFmt w:val="decimal"/>
      <w:lvlText w:val="%4."/>
      <w:lvlJc w:val="left"/>
      <w:pPr>
        <w:ind w:left="2520" w:hanging="360"/>
      </w:pPr>
    </w:lvl>
    <w:lvl w:ilvl="4" w:tplc="040C0003" w:tentative="1">
      <w:start w:val="1"/>
      <w:numFmt w:val="lowerLetter"/>
      <w:lvlText w:val="%5."/>
      <w:lvlJc w:val="left"/>
      <w:pPr>
        <w:ind w:left="3240" w:hanging="360"/>
      </w:pPr>
    </w:lvl>
    <w:lvl w:ilvl="5" w:tplc="040C0005" w:tentative="1">
      <w:start w:val="1"/>
      <w:numFmt w:val="lowerRoman"/>
      <w:lvlText w:val="%6."/>
      <w:lvlJc w:val="right"/>
      <w:pPr>
        <w:ind w:left="3960" w:hanging="180"/>
      </w:pPr>
    </w:lvl>
    <w:lvl w:ilvl="6" w:tplc="040C0001" w:tentative="1">
      <w:start w:val="1"/>
      <w:numFmt w:val="decimal"/>
      <w:lvlText w:val="%7."/>
      <w:lvlJc w:val="left"/>
      <w:pPr>
        <w:ind w:left="4680" w:hanging="360"/>
      </w:pPr>
    </w:lvl>
    <w:lvl w:ilvl="7" w:tplc="040C0003" w:tentative="1">
      <w:start w:val="1"/>
      <w:numFmt w:val="lowerLetter"/>
      <w:lvlText w:val="%8."/>
      <w:lvlJc w:val="left"/>
      <w:pPr>
        <w:ind w:left="5400" w:hanging="360"/>
      </w:pPr>
    </w:lvl>
    <w:lvl w:ilvl="8" w:tplc="040C0005" w:tentative="1">
      <w:start w:val="1"/>
      <w:numFmt w:val="lowerRoman"/>
      <w:lvlText w:val="%9."/>
      <w:lvlJc w:val="right"/>
      <w:pPr>
        <w:ind w:left="6120" w:hanging="180"/>
      </w:pPr>
    </w:lvl>
  </w:abstractNum>
  <w:abstractNum w:abstractNumId="37" w15:restartNumberingAfterBreak="0">
    <w:nsid w:val="7ACA5E3C"/>
    <w:multiLevelType w:val="hybridMultilevel"/>
    <w:tmpl w:val="D80CFB48"/>
    <w:lvl w:ilvl="0" w:tplc="0C0C0011">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8" w15:restartNumberingAfterBreak="0">
    <w:nsid w:val="7D6A1CDA"/>
    <w:multiLevelType w:val="hybridMultilevel"/>
    <w:tmpl w:val="1996F08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9" w15:restartNumberingAfterBreak="0">
    <w:nsid w:val="7DA43E99"/>
    <w:multiLevelType w:val="hybridMultilevel"/>
    <w:tmpl w:val="6B4A6424"/>
    <w:lvl w:ilvl="0" w:tplc="5254DDD0">
      <w:start w:val="1"/>
      <w:numFmt w:val="bullet"/>
      <w:pStyle w:val="Puce1"/>
      <w:lvlText w:val=""/>
      <w:lvlJc w:val="left"/>
      <w:pPr>
        <w:ind w:left="720" w:hanging="360"/>
      </w:pPr>
      <w:rPr>
        <w:rFonts w:ascii="Wingdings" w:hAnsi="Wingdings" w:hint="default"/>
        <w:color w:val="EF7516"/>
        <w:sz w:val="22"/>
        <w:u w:color="70AD47" w:themeColor="accent6"/>
      </w:rPr>
    </w:lvl>
    <w:lvl w:ilvl="1" w:tplc="040C0019" w:tentative="1">
      <w:start w:val="1"/>
      <w:numFmt w:val="bullet"/>
      <w:lvlText w:val="o"/>
      <w:lvlJc w:val="left"/>
      <w:pPr>
        <w:ind w:left="1440" w:hanging="360"/>
      </w:pPr>
      <w:rPr>
        <w:rFonts w:ascii="Courier New" w:hAnsi="Courier New" w:cs="Arial"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Arial"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Arial" w:hint="default"/>
      </w:rPr>
    </w:lvl>
    <w:lvl w:ilvl="8" w:tplc="040C001B" w:tentative="1">
      <w:start w:val="1"/>
      <w:numFmt w:val="bullet"/>
      <w:lvlText w:val=""/>
      <w:lvlJc w:val="left"/>
      <w:pPr>
        <w:ind w:left="6480" w:hanging="360"/>
      </w:pPr>
      <w:rPr>
        <w:rFonts w:ascii="Wingdings" w:hAnsi="Wingdings" w:hint="default"/>
      </w:rPr>
    </w:lvl>
  </w:abstractNum>
  <w:abstractNum w:abstractNumId="40" w15:restartNumberingAfterBreak="0">
    <w:nsid w:val="7FC17468"/>
    <w:multiLevelType w:val="hybridMultilevel"/>
    <w:tmpl w:val="3ABEEDC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1" w15:restartNumberingAfterBreak="0">
    <w:nsid w:val="7FC618E5"/>
    <w:multiLevelType w:val="hybridMultilevel"/>
    <w:tmpl w:val="FFE0E660"/>
    <w:lvl w:ilvl="0" w:tplc="B6148C7C">
      <w:start w:val="60"/>
      <w:numFmt w:val="bullet"/>
      <w:lvlText w:val="-"/>
      <w:lvlJc w:val="left"/>
      <w:pPr>
        <w:ind w:left="720" w:hanging="360"/>
      </w:pPr>
      <w:rPr>
        <w:rFonts w:ascii="HelveticaNeueLT Std" w:eastAsiaTheme="minorHAnsi" w:hAnsi="HelveticaNeueLT Std"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39"/>
  </w:num>
  <w:num w:numId="2">
    <w:abstractNumId w:val="37"/>
  </w:num>
  <w:num w:numId="3">
    <w:abstractNumId w:val="35"/>
  </w:num>
  <w:num w:numId="4">
    <w:abstractNumId w:val="29"/>
  </w:num>
  <w:num w:numId="5">
    <w:abstractNumId w:val="23"/>
  </w:num>
  <w:num w:numId="6">
    <w:abstractNumId w:val="40"/>
  </w:num>
  <w:num w:numId="7">
    <w:abstractNumId w:val="21"/>
  </w:num>
  <w:num w:numId="8">
    <w:abstractNumId w:val="31"/>
  </w:num>
  <w:num w:numId="9">
    <w:abstractNumId w:val="20"/>
  </w:num>
  <w:num w:numId="10">
    <w:abstractNumId w:val="36"/>
  </w:num>
  <w:num w:numId="11">
    <w:abstractNumId w:val="38"/>
  </w:num>
  <w:num w:numId="12">
    <w:abstractNumId w:val="18"/>
  </w:num>
  <w:num w:numId="13">
    <w:abstractNumId w:val="25"/>
  </w:num>
  <w:num w:numId="14">
    <w:abstractNumId w:val="19"/>
  </w:num>
  <w:num w:numId="15">
    <w:abstractNumId w:val="33"/>
  </w:num>
  <w:num w:numId="16">
    <w:abstractNumId w:val="13"/>
  </w:num>
  <w:num w:numId="17">
    <w:abstractNumId w:val="17"/>
  </w:num>
  <w:num w:numId="18">
    <w:abstractNumId w:val="14"/>
  </w:num>
  <w:num w:numId="19">
    <w:abstractNumId w:val="27"/>
  </w:num>
  <w:num w:numId="20">
    <w:abstractNumId w:val="15"/>
  </w:num>
  <w:num w:numId="21">
    <w:abstractNumId w:val="8"/>
  </w:num>
  <w:num w:numId="22">
    <w:abstractNumId w:val="3"/>
  </w:num>
  <w:num w:numId="23">
    <w:abstractNumId w:val="2"/>
  </w:num>
  <w:num w:numId="24">
    <w:abstractNumId w:val="1"/>
  </w:num>
  <w:num w:numId="25">
    <w:abstractNumId w:val="0"/>
  </w:num>
  <w:num w:numId="26">
    <w:abstractNumId w:val="9"/>
  </w:num>
  <w:num w:numId="27">
    <w:abstractNumId w:val="7"/>
  </w:num>
  <w:num w:numId="28">
    <w:abstractNumId w:val="6"/>
  </w:num>
  <w:num w:numId="29">
    <w:abstractNumId w:val="5"/>
  </w:num>
  <w:num w:numId="30">
    <w:abstractNumId w:val="4"/>
  </w:num>
  <w:num w:numId="31">
    <w:abstractNumId w:val="12"/>
  </w:num>
  <w:num w:numId="32">
    <w:abstractNumId w:val="24"/>
  </w:num>
  <w:num w:numId="33">
    <w:abstractNumId w:val="10"/>
  </w:num>
  <w:num w:numId="34">
    <w:abstractNumId w:val="41"/>
  </w:num>
  <w:num w:numId="35">
    <w:abstractNumId w:val="32"/>
  </w:num>
  <w:num w:numId="36">
    <w:abstractNumId w:val="28"/>
  </w:num>
  <w:num w:numId="37">
    <w:abstractNumId w:val="26"/>
  </w:num>
  <w:num w:numId="38">
    <w:abstractNumId w:val="34"/>
  </w:num>
  <w:num w:numId="39">
    <w:abstractNumId w:val="11"/>
  </w:num>
  <w:num w:numId="40">
    <w:abstractNumId w:val="16"/>
  </w:num>
  <w:num w:numId="41">
    <w:abstractNumId w:val="30"/>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FA6"/>
    <w:rsid w:val="00045239"/>
    <w:rsid w:val="002022E9"/>
    <w:rsid w:val="00530D39"/>
    <w:rsid w:val="00640058"/>
    <w:rsid w:val="008B5170"/>
    <w:rsid w:val="008C7D21"/>
    <w:rsid w:val="00B032B8"/>
    <w:rsid w:val="00BA6FA6"/>
    <w:rsid w:val="00CB385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1735C"/>
  <w15:chartTrackingRefBased/>
  <w15:docId w15:val="{EBEA7B7B-9980-42A6-BC4E-F02384D2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6FA6"/>
    <w:pPr>
      <w:spacing w:after="0" w:line="240" w:lineRule="auto"/>
    </w:pPr>
    <w:rPr>
      <w:rFonts w:ascii="Times New Roman" w:eastAsia="Times New Roman" w:hAnsi="Times New Roman" w:cs="Times New Roman"/>
      <w:sz w:val="24"/>
      <w:szCs w:val="24"/>
      <w:lang w:eastAsia="fr-CA"/>
    </w:rPr>
  </w:style>
  <w:style w:type="paragraph" w:styleId="Titre1">
    <w:name w:val="heading 1"/>
    <w:basedOn w:val="Normal"/>
    <w:next w:val="Normal"/>
    <w:link w:val="Titre1Car"/>
    <w:uiPriority w:val="9"/>
    <w:qFormat/>
    <w:rsid w:val="00BA6FA6"/>
    <w:pPr>
      <w:keepNext/>
      <w:keepLines/>
      <w:numPr>
        <w:numId w:val="17"/>
      </w:numPr>
      <w:spacing w:after="200"/>
      <w:outlineLvl w:val="0"/>
    </w:pPr>
    <w:rPr>
      <w:rFonts w:ascii="Arial" w:eastAsiaTheme="majorEastAsia" w:hAnsi="Arial" w:cstheme="majorBidi"/>
      <w:b/>
      <w:bCs/>
      <w:sz w:val="36"/>
      <w:szCs w:val="28"/>
    </w:rPr>
  </w:style>
  <w:style w:type="paragraph" w:styleId="Titre2">
    <w:name w:val="heading 2"/>
    <w:basedOn w:val="Normal"/>
    <w:next w:val="Normal"/>
    <w:link w:val="Titre2Car"/>
    <w:uiPriority w:val="9"/>
    <w:unhideWhenUsed/>
    <w:qFormat/>
    <w:rsid w:val="00BA6FA6"/>
    <w:pPr>
      <w:keepNext/>
      <w:keepLines/>
      <w:spacing w:before="240" w:after="120"/>
      <w:outlineLvl w:val="1"/>
    </w:pPr>
    <w:rPr>
      <w:rFonts w:ascii="Arial" w:eastAsiaTheme="majorEastAsia" w:hAnsi="Arial" w:cstheme="majorBidi"/>
      <w:b/>
      <w:bCs/>
      <w:sz w:val="28"/>
      <w:szCs w:val="26"/>
    </w:rPr>
  </w:style>
  <w:style w:type="paragraph" w:styleId="Titre3">
    <w:name w:val="heading 3"/>
    <w:basedOn w:val="Normal"/>
    <w:next w:val="Normal"/>
    <w:link w:val="Titre3Car"/>
    <w:uiPriority w:val="9"/>
    <w:unhideWhenUsed/>
    <w:qFormat/>
    <w:rsid w:val="00BA6FA6"/>
    <w:pPr>
      <w:keepNext/>
      <w:keepLines/>
      <w:spacing w:before="200" w:after="120"/>
      <w:outlineLvl w:val="2"/>
    </w:pPr>
    <w:rPr>
      <w:rFonts w:ascii="Arial" w:eastAsiaTheme="majorEastAsia" w:hAnsi="Arial" w:cstheme="majorBidi"/>
      <w:bCs/>
    </w:rPr>
  </w:style>
  <w:style w:type="paragraph" w:styleId="Titre4">
    <w:name w:val="heading 4"/>
    <w:basedOn w:val="Normal"/>
    <w:next w:val="Normal"/>
    <w:link w:val="Titre4Car"/>
    <w:unhideWhenUsed/>
    <w:qFormat/>
    <w:rsid w:val="00BA6FA6"/>
    <w:pPr>
      <w:keepNext/>
      <w:keepLines/>
      <w:spacing w:before="200"/>
      <w:outlineLvl w:val="3"/>
    </w:pPr>
    <w:rPr>
      <w:rFonts w:ascii="Arial" w:eastAsiaTheme="majorEastAsia" w:hAnsi="Arial" w:cstheme="majorBidi"/>
      <w:bCs/>
      <w:i/>
      <w:iCs/>
    </w:rPr>
  </w:style>
  <w:style w:type="paragraph" w:styleId="Titre5">
    <w:name w:val="heading 5"/>
    <w:basedOn w:val="Normal"/>
    <w:next w:val="Normal"/>
    <w:link w:val="Titre5Car"/>
    <w:uiPriority w:val="9"/>
    <w:semiHidden/>
    <w:unhideWhenUsed/>
    <w:qFormat/>
    <w:rsid w:val="00BA6FA6"/>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unhideWhenUsed/>
    <w:qFormat/>
    <w:rsid w:val="00BA6FA6"/>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6FA6"/>
    <w:rPr>
      <w:rFonts w:ascii="Arial" w:eastAsiaTheme="majorEastAsia" w:hAnsi="Arial" w:cstheme="majorBidi"/>
      <w:b/>
      <w:bCs/>
      <w:sz w:val="36"/>
      <w:szCs w:val="28"/>
      <w:lang w:eastAsia="fr-CA"/>
    </w:rPr>
  </w:style>
  <w:style w:type="character" w:customStyle="1" w:styleId="Titre2Car">
    <w:name w:val="Titre 2 Car"/>
    <w:basedOn w:val="Policepardfaut"/>
    <w:link w:val="Titre2"/>
    <w:uiPriority w:val="9"/>
    <w:rsid w:val="00BA6FA6"/>
    <w:rPr>
      <w:rFonts w:ascii="Arial" w:eastAsiaTheme="majorEastAsia" w:hAnsi="Arial" w:cstheme="majorBidi"/>
      <w:b/>
      <w:bCs/>
      <w:sz w:val="28"/>
      <w:szCs w:val="26"/>
      <w:lang w:eastAsia="fr-CA"/>
    </w:rPr>
  </w:style>
  <w:style w:type="character" w:customStyle="1" w:styleId="Titre3Car">
    <w:name w:val="Titre 3 Car"/>
    <w:basedOn w:val="Policepardfaut"/>
    <w:link w:val="Titre3"/>
    <w:uiPriority w:val="9"/>
    <w:rsid w:val="00BA6FA6"/>
    <w:rPr>
      <w:rFonts w:ascii="Arial" w:eastAsiaTheme="majorEastAsia" w:hAnsi="Arial" w:cstheme="majorBidi"/>
      <w:bCs/>
      <w:sz w:val="24"/>
      <w:szCs w:val="24"/>
      <w:lang w:eastAsia="fr-CA"/>
    </w:rPr>
  </w:style>
  <w:style w:type="character" w:customStyle="1" w:styleId="Titre4Car">
    <w:name w:val="Titre 4 Car"/>
    <w:basedOn w:val="Policepardfaut"/>
    <w:link w:val="Titre4"/>
    <w:rsid w:val="00BA6FA6"/>
    <w:rPr>
      <w:rFonts w:ascii="Arial" w:eastAsiaTheme="majorEastAsia" w:hAnsi="Arial" w:cstheme="majorBidi"/>
      <w:bCs/>
      <w:i/>
      <w:iCs/>
      <w:sz w:val="24"/>
      <w:szCs w:val="24"/>
      <w:lang w:eastAsia="fr-CA"/>
    </w:rPr>
  </w:style>
  <w:style w:type="character" w:customStyle="1" w:styleId="Titre5Car">
    <w:name w:val="Titre 5 Car"/>
    <w:basedOn w:val="Policepardfaut"/>
    <w:link w:val="Titre5"/>
    <w:uiPriority w:val="9"/>
    <w:semiHidden/>
    <w:rsid w:val="00BA6FA6"/>
    <w:rPr>
      <w:rFonts w:asciiTheme="majorHAnsi" w:eastAsiaTheme="majorEastAsia" w:hAnsiTheme="majorHAnsi" w:cstheme="majorBidi"/>
      <w:color w:val="1F3763" w:themeColor="accent1" w:themeShade="7F"/>
      <w:sz w:val="24"/>
      <w:szCs w:val="24"/>
      <w:lang w:eastAsia="fr-CA"/>
    </w:rPr>
  </w:style>
  <w:style w:type="character" w:customStyle="1" w:styleId="Titre6Car">
    <w:name w:val="Titre 6 Car"/>
    <w:basedOn w:val="Policepardfaut"/>
    <w:link w:val="Titre6"/>
    <w:uiPriority w:val="9"/>
    <w:rsid w:val="00BA6FA6"/>
    <w:rPr>
      <w:rFonts w:asciiTheme="majorHAnsi" w:eastAsiaTheme="majorEastAsia" w:hAnsiTheme="majorHAnsi" w:cstheme="majorBidi"/>
      <w:i/>
      <w:iCs/>
      <w:color w:val="1F3763" w:themeColor="accent1" w:themeShade="7F"/>
      <w:sz w:val="24"/>
      <w:szCs w:val="24"/>
      <w:lang w:eastAsia="fr-CA"/>
    </w:rPr>
  </w:style>
  <w:style w:type="paragraph" w:customStyle="1" w:styleId="1Sous-titreThese">
    <w:name w:val="1|Sous-titreThese"/>
    <w:basedOn w:val="Normal"/>
    <w:next w:val="Normal"/>
    <w:rsid w:val="00BA6FA6"/>
    <w:pPr>
      <w:jc w:val="center"/>
    </w:pPr>
    <w:rPr>
      <w:b/>
      <w:bCs/>
      <w:sz w:val="34"/>
      <w:szCs w:val="32"/>
      <w:lang w:eastAsia="fr-FR"/>
    </w:rPr>
  </w:style>
  <w:style w:type="paragraph" w:customStyle="1" w:styleId="1TitreThese">
    <w:name w:val="1|TitreThese"/>
    <w:basedOn w:val="Normal"/>
    <w:next w:val="Normal"/>
    <w:rsid w:val="00BA6FA6"/>
    <w:pPr>
      <w:spacing w:before="1440"/>
      <w:jc w:val="center"/>
    </w:pPr>
    <w:rPr>
      <w:b/>
      <w:bCs/>
      <w:sz w:val="40"/>
      <w:szCs w:val="36"/>
      <w:lang w:eastAsia="fr-FR"/>
    </w:rPr>
  </w:style>
  <w:style w:type="paragraph" w:styleId="En-tte">
    <w:name w:val="header"/>
    <w:basedOn w:val="Normal"/>
    <w:link w:val="En-tteCar"/>
    <w:unhideWhenUsed/>
    <w:rsid w:val="00BA6FA6"/>
    <w:pPr>
      <w:tabs>
        <w:tab w:val="center" w:pos="4320"/>
        <w:tab w:val="right" w:pos="8640"/>
      </w:tabs>
    </w:pPr>
  </w:style>
  <w:style w:type="character" w:customStyle="1" w:styleId="En-tteCar">
    <w:name w:val="En-tête Car"/>
    <w:basedOn w:val="Policepardfaut"/>
    <w:link w:val="En-tte"/>
    <w:rsid w:val="00BA6FA6"/>
    <w:rPr>
      <w:rFonts w:ascii="Times New Roman" w:eastAsia="Times New Roman" w:hAnsi="Times New Roman" w:cs="Times New Roman"/>
      <w:sz w:val="24"/>
      <w:szCs w:val="24"/>
      <w:lang w:eastAsia="fr-CA"/>
    </w:rPr>
  </w:style>
  <w:style w:type="paragraph" w:styleId="Pieddepage">
    <w:name w:val="footer"/>
    <w:basedOn w:val="Normal"/>
    <w:link w:val="PieddepageCar"/>
    <w:uiPriority w:val="99"/>
    <w:unhideWhenUsed/>
    <w:rsid w:val="00BA6FA6"/>
    <w:pPr>
      <w:tabs>
        <w:tab w:val="center" w:pos="4320"/>
        <w:tab w:val="right" w:pos="8640"/>
      </w:tabs>
    </w:pPr>
  </w:style>
  <w:style w:type="character" w:customStyle="1" w:styleId="PieddepageCar">
    <w:name w:val="Pied de page Car"/>
    <w:basedOn w:val="Policepardfaut"/>
    <w:link w:val="Pieddepage"/>
    <w:uiPriority w:val="99"/>
    <w:rsid w:val="00BA6FA6"/>
    <w:rPr>
      <w:rFonts w:ascii="Times New Roman" w:eastAsia="Times New Roman" w:hAnsi="Times New Roman" w:cs="Times New Roman"/>
      <w:sz w:val="24"/>
      <w:szCs w:val="24"/>
      <w:lang w:eastAsia="fr-CA"/>
    </w:rPr>
  </w:style>
  <w:style w:type="paragraph" w:customStyle="1" w:styleId="1Grade">
    <w:name w:val="1|Grade"/>
    <w:basedOn w:val="Normal"/>
    <w:next w:val="Normal"/>
    <w:rsid w:val="00BA6FA6"/>
    <w:pPr>
      <w:jc w:val="center"/>
    </w:pPr>
    <w:rPr>
      <w:sz w:val="28"/>
      <w:lang w:eastAsia="fr-FR"/>
    </w:rPr>
  </w:style>
  <w:style w:type="paragraph" w:customStyle="1" w:styleId="1Thesemaitrise">
    <w:name w:val="1|These_maitrise"/>
    <w:basedOn w:val="1Grade"/>
    <w:next w:val="Normal"/>
    <w:rsid w:val="00BA6FA6"/>
    <w:pPr>
      <w:spacing w:before="960"/>
    </w:pPr>
    <w:rPr>
      <w:b/>
    </w:rPr>
  </w:style>
  <w:style w:type="paragraph" w:customStyle="1" w:styleId="1Ville">
    <w:name w:val="1|Ville"/>
    <w:next w:val="Normal"/>
    <w:rsid w:val="00BA6FA6"/>
    <w:pPr>
      <w:spacing w:before="2240" w:after="0" w:line="276" w:lineRule="auto"/>
      <w:jc w:val="center"/>
    </w:pPr>
    <w:rPr>
      <w:rFonts w:ascii="Arial Narrow" w:eastAsia="Times New Roman" w:hAnsi="Arial Narrow" w:cs="Times New Roman"/>
      <w:sz w:val="28"/>
      <w:szCs w:val="24"/>
      <w:lang w:eastAsia="fr-FR"/>
    </w:rPr>
  </w:style>
  <w:style w:type="paragraph" w:customStyle="1" w:styleId="1Faculte">
    <w:name w:val="1|Faculte"/>
    <w:basedOn w:val="Normal"/>
    <w:next w:val="Normal"/>
    <w:rsid w:val="00BA6FA6"/>
    <w:pPr>
      <w:jc w:val="center"/>
    </w:pPr>
    <w:rPr>
      <w:sz w:val="28"/>
      <w:lang w:eastAsia="fr-FR"/>
    </w:rPr>
  </w:style>
  <w:style w:type="paragraph" w:customStyle="1" w:styleId="1Universite">
    <w:name w:val="1|Universite"/>
    <w:basedOn w:val="Normal"/>
    <w:next w:val="Normal"/>
    <w:rsid w:val="00BA6FA6"/>
    <w:pPr>
      <w:jc w:val="center"/>
    </w:pPr>
    <w:rPr>
      <w:sz w:val="28"/>
      <w:lang w:eastAsia="fr-FR"/>
    </w:rPr>
  </w:style>
  <w:style w:type="paragraph" w:customStyle="1" w:styleId="1Copyright">
    <w:name w:val="1|Copyright"/>
    <w:basedOn w:val="Normal"/>
    <w:next w:val="Normal"/>
    <w:rsid w:val="00BA6FA6"/>
    <w:pPr>
      <w:jc w:val="center"/>
    </w:pPr>
    <w:rPr>
      <w:sz w:val="28"/>
      <w:lang w:eastAsia="fr-FR"/>
    </w:rPr>
  </w:style>
  <w:style w:type="paragraph" w:customStyle="1" w:styleId="Texte">
    <w:name w:val="Texte"/>
    <w:link w:val="TexteCar"/>
    <w:qFormat/>
    <w:rsid w:val="00BA6FA6"/>
    <w:pPr>
      <w:spacing w:after="240" w:line="360" w:lineRule="auto"/>
      <w:jc w:val="both"/>
    </w:pPr>
    <w:rPr>
      <w:rFonts w:ascii="Arial Narrow" w:hAnsi="Arial Narrow"/>
    </w:rPr>
  </w:style>
  <w:style w:type="paragraph" w:customStyle="1" w:styleId="1Auteur">
    <w:name w:val="1|Auteur"/>
    <w:next w:val="Normal"/>
    <w:rsid w:val="00BA6FA6"/>
    <w:pPr>
      <w:spacing w:before="960" w:after="0" w:line="240" w:lineRule="auto"/>
      <w:jc w:val="center"/>
    </w:pPr>
    <w:rPr>
      <w:rFonts w:ascii="Arial Narrow" w:eastAsia="Times New Roman" w:hAnsi="Arial Narrow" w:cs="Times New Roman"/>
      <w:b/>
      <w:sz w:val="28"/>
      <w:szCs w:val="24"/>
      <w:lang w:eastAsia="fr-FR"/>
    </w:rPr>
  </w:style>
  <w:style w:type="paragraph" w:styleId="Sansinterligne">
    <w:name w:val="No Spacing"/>
    <w:link w:val="SansinterligneCar"/>
    <w:uiPriority w:val="1"/>
    <w:qFormat/>
    <w:rsid w:val="00BA6FA6"/>
    <w:pPr>
      <w:spacing w:after="0" w:line="240" w:lineRule="auto"/>
    </w:pPr>
    <w:rPr>
      <w:rFonts w:ascii="Arial Narrow" w:hAnsi="Arial Narrow"/>
    </w:rPr>
  </w:style>
  <w:style w:type="paragraph" w:customStyle="1" w:styleId="Titreliminaire">
    <w:name w:val="Titre liminaire"/>
    <w:basedOn w:val="Normal"/>
    <w:next w:val="Texte"/>
    <w:qFormat/>
    <w:rsid w:val="00BA6FA6"/>
    <w:pPr>
      <w:spacing w:after="240"/>
      <w:outlineLvl w:val="0"/>
    </w:pPr>
    <w:rPr>
      <w:rFonts w:ascii="Arial" w:hAnsi="Arial"/>
      <w:b/>
      <w:bCs/>
      <w:sz w:val="36"/>
      <w:szCs w:val="36"/>
      <w:lang w:eastAsia="fr-FR"/>
    </w:rPr>
  </w:style>
  <w:style w:type="paragraph" w:styleId="Paragraphedeliste">
    <w:name w:val="List Paragraph"/>
    <w:basedOn w:val="Normal"/>
    <w:uiPriority w:val="34"/>
    <w:qFormat/>
    <w:rsid w:val="00BA6FA6"/>
    <w:pPr>
      <w:ind w:left="720"/>
      <w:contextualSpacing/>
    </w:pPr>
  </w:style>
  <w:style w:type="paragraph" w:customStyle="1" w:styleId="Introduction">
    <w:name w:val="Introduction"/>
    <w:next w:val="Texte"/>
    <w:qFormat/>
    <w:rsid w:val="00BA6FA6"/>
    <w:pPr>
      <w:spacing w:after="200" w:line="276" w:lineRule="auto"/>
      <w:outlineLvl w:val="0"/>
    </w:pPr>
    <w:rPr>
      <w:rFonts w:ascii="Arial" w:eastAsia="Times New Roman" w:hAnsi="Arial" w:cs="Times New Roman"/>
      <w:b/>
      <w:bCs/>
      <w:sz w:val="36"/>
      <w:szCs w:val="36"/>
      <w:lang w:eastAsia="fr-FR"/>
    </w:rPr>
  </w:style>
  <w:style w:type="paragraph" w:customStyle="1" w:styleId="Conclusion">
    <w:name w:val="Conclusion"/>
    <w:next w:val="Texte"/>
    <w:qFormat/>
    <w:rsid w:val="00BA6FA6"/>
    <w:pPr>
      <w:spacing w:after="200" w:line="276" w:lineRule="auto"/>
      <w:outlineLvl w:val="0"/>
    </w:pPr>
    <w:rPr>
      <w:rFonts w:ascii="Arial" w:eastAsia="Times New Roman" w:hAnsi="Arial" w:cs="Times New Roman"/>
      <w:b/>
      <w:bCs/>
      <w:sz w:val="36"/>
      <w:szCs w:val="36"/>
      <w:lang w:eastAsia="fr-FR"/>
    </w:rPr>
  </w:style>
  <w:style w:type="paragraph" w:customStyle="1" w:styleId="Titreannexe">
    <w:name w:val="Titre annexe"/>
    <w:next w:val="Texte"/>
    <w:qFormat/>
    <w:rsid w:val="00BA6FA6"/>
    <w:pPr>
      <w:spacing w:after="200" w:line="276" w:lineRule="auto"/>
      <w:outlineLvl w:val="0"/>
    </w:pPr>
    <w:rPr>
      <w:rFonts w:ascii="Arial" w:hAnsi="Arial"/>
      <w:b/>
      <w:sz w:val="36"/>
    </w:rPr>
  </w:style>
  <w:style w:type="paragraph" w:customStyle="1" w:styleId="Dedicace">
    <w:name w:val="Dedicace"/>
    <w:basedOn w:val="Normal"/>
    <w:qFormat/>
    <w:rsid w:val="00BA6FA6"/>
    <w:pPr>
      <w:pageBreakBefore/>
      <w:ind w:left="4423"/>
      <w:jc w:val="right"/>
    </w:pPr>
    <w:rPr>
      <w:i/>
      <w:iCs/>
      <w:lang w:eastAsia="fr-FR"/>
    </w:rPr>
  </w:style>
  <w:style w:type="paragraph" w:styleId="Textedebulles">
    <w:name w:val="Balloon Text"/>
    <w:basedOn w:val="Normal"/>
    <w:link w:val="TextedebullesCar"/>
    <w:uiPriority w:val="99"/>
    <w:semiHidden/>
    <w:unhideWhenUsed/>
    <w:rsid w:val="00BA6FA6"/>
    <w:rPr>
      <w:rFonts w:ascii="Tahoma" w:hAnsi="Tahoma" w:cs="Tahoma"/>
      <w:sz w:val="16"/>
      <w:szCs w:val="16"/>
    </w:rPr>
  </w:style>
  <w:style w:type="character" w:customStyle="1" w:styleId="TextedebullesCar">
    <w:name w:val="Texte de bulles Car"/>
    <w:basedOn w:val="Policepardfaut"/>
    <w:link w:val="Textedebulles"/>
    <w:uiPriority w:val="99"/>
    <w:semiHidden/>
    <w:rsid w:val="00BA6FA6"/>
    <w:rPr>
      <w:rFonts w:ascii="Tahoma" w:eastAsia="Times New Roman" w:hAnsi="Tahoma" w:cs="Tahoma"/>
      <w:sz w:val="16"/>
      <w:szCs w:val="16"/>
      <w:lang w:eastAsia="fr-CA"/>
    </w:rPr>
  </w:style>
  <w:style w:type="paragraph" w:customStyle="1" w:styleId="1Programme">
    <w:name w:val="1|Programme"/>
    <w:basedOn w:val="Normal"/>
    <w:next w:val="Normal"/>
    <w:rsid w:val="00BA6FA6"/>
    <w:pPr>
      <w:spacing w:before="1920"/>
      <w:jc w:val="center"/>
    </w:pPr>
    <w:rPr>
      <w:b/>
      <w:sz w:val="28"/>
    </w:rPr>
  </w:style>
  <w:style w:type="paragraph" w:customStyle="1" w:styleId="Titrebibliographie">
    <w:name w:val="Titre bibliographie"/>
    <w:next w:val="Normal"/>
    <w:qFormat/>
    <w:rsid w:val="00BA6FA6"/>
    <w:pPr>
      <w:spacing w:after="200" w:line="276" w:lineRule="auto"/>
      <w:outlineLvl w:val="0"/>
    </w:pPr>
    <w:rPr>
      <w:rFonts w:ascii="Arial" w:hAnsi="Arial"/>
      <w:b/>
      <w:sz w:val="36"/>
    </w:rPr>
  </w:style>
  <w:style w:type="paragraph" w:styleId="Citation">
    <w:name w:val="Quote"/>
    <w:basedOn w:val="Normal"/>
    <w:next w:val="Normal"/>
    <w:link w:val="CitationCar"/>
    <w:uiPriority w:val="29"/>
    <w:qFormat/>
    <w:rsid w:val="00BA6FA6"/>
    <w:pPr>
      <w:spacing w:after="240"/>
      <w:ind w:left="567" w:right="567"/>
      <w:jc w:val="both"/>
    </w:pPr>
    <w:rPr>
      <w:iCs/>
      <w:color w:val="000000" w:themeColor="text1"/>
    </w:rPr>
  </w:style>
  <w:style w:type="character" w:customStyle="1" w:styleId="CitationCar">
    <w:name w:val="Citation Car"/>
    <w:basedOn w:val="Policepardfaut"/>
    <w:link w:val="Citation"/>
    <w:uiPriority w:val="29"/>
    <w:rsid w:val="00BA6FA6"/>
    <w:rPr>
      <w:rFonts w:ascii="Times New Roman" w:eastAsia="Times New Roman" w:hAnsi="Times New Roman" w:cs="Times New Roman"/>
      <w:iCs/>
      <w:color w:val="000000" w:themeColor="text1"/>
      <w:sz w:val="24"/>
      <w:szCs w:val="24"/>
      <w:lang w:eastAsia="fr-CA"/>
    </w:rPr>
  </w:style>
  <w:style w:type="character" w:styleId="Lienhypertexte">
    <w:name w:val="Hyperlink"/>
    <w:basedOn w:val="Policepardfaut"/>
    <w:uiPriority w:val="99"/>
    <w:unhideWhenUsed/>
    <w:rsid w:val="00BA6FA6"/>
    <w:rPr>
      <w:color w:val="0563C1"/>
      <w:u w:val="single"/>
    </w:rPr>
  </w:style>
  <w:style w:type="paragraph" w:styleId="TM1">
    <w:name w:val="toc 1"/>
    <w:basedOn w:val="Normal"/>
    <w:next w:val="Normal"/>
    <w:autoRedefine/>
    <w:uiPriority w:val="39"/>
    <w:unhideWhenUsed/>
    <w:qFormat/>
    <w:rsid w:val="00BA6FA6"/>
    <w:pPr>
      <w:tabs>
        <w:tab w:val="left" w:pos="480"/>
        <w:tab w:val="right" w:leader="dot" w:pos="8828"/>
      </w:tabs>
      <w:spacing w:after="100"/>
    </w:pPr>
    <w:rPr>
      <w:b/>
      <w:bCs/>
      <w:noProof/>
      <w:sz w:val="26"/>
      <w:szCs w:val="26"/>
      <w:lang w:val="en-US" w:eastAsia="fr-FR"/>
    </w:rPr>
  </w:style>
  <w:style w:type="paragraph" w:styleId="TM2">
    <w:name w:val="toc 2"/>
    <w:basedOn w:val="Normal"/>
    <w:next w:val="Normal"/>
    <w:autoRedefine/>
    <w:uiPriority w:val="39"/>
    <w:unhideWhenUsed/>
    <w:qFormat/>
    <w:rsid w:val="00BA6FA6"/>
    <w:pPr>
      <w:spacing w:after="100"/>
      <w:ind w:left="220"/>
    </w:pPr>
  </w:style>
  <w:style w:type="character" w:styleId="Marquedecommentaire">
    <w:name w:val="annotation reference"/>
    <w:basedOn w:val="Policepardfaut"/>
    <w:uiPriority w:val="99"/>
    <w:semiHidden/>
    <w:unhideWhenUsed/>
    <w:rsid w:val="00BA6FA6"/>
    <w:rPr>
      <w:sz w:val="16"/>
      <w:szCs w:val="16"/>
    </w:rPr>
  </w:style>
  <w:style w:type="paragraph" w:styleId="Commentaire">
    <w:name w:val="annotation text"/>
    <w:basedOn w:val="Normal"/>
    <w:link w:val="CommentaireCar"/>
    <w:uiPriority w:val="99"/>
    <w:unhideWhenUsed/>
    <w:rsid w:val="00BA6FA6"/>
    <w:rPr>
      <w:sz w:val="20"/>
      <w:szCs w:val="20"/>
    </w:rPr>
  </w:style>
  <w:style w:type="character" w:customStyle="1" w:styleId="CommentaireCar">
    <w:name w:val="Commentaire Car"/>
    <w:basedOn w:val="Policepardfaut"/>
    <w:link w:val="Commentaire"/>
    <w:uiPriority w:val="99"/>
    <w:rsid w:val="00BA6FA6"/>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BA6FA6"/>
    <w:rPr>
      <w:b/>
      <w:bCs/>
    </w:rPr>
  </w:style>
  <w:style w:type="character" w:customStyle="1" w:styleId="ObjetducommentaireCar">
    <w:name w:val="Objet du commentaire Car"/>
    <w:basedOn w:val="CommentaireCar"/>
    <w:link w:val="Objetducommentaire"/>
    <w:uiPriority w:val="99"/>
    <w:semiHidden/>
    <w:rsid w:val="00BA6FA6"/>
    <w:rPr>
      <w:rFonts w:ascii="Times New Roman" w:eastAsia="Times New Roman" w:hAnsi="Times New Roman" w:cs="Times New Roman"/>
      <w:b/>
      <w:bCs/>
      <w:sz w:val="20"/>
      <w:szCs w:val="20"/>
      <w:lang w:eastAsia="fr-CA"/>
    </w:rPr>
  </w:style>
  <w:style w:type="character" w:customStyle="1" w:styleId="SansinterligneCar">
    <w:name w:val="Sans interligne Car"/>
    <w:basedOn w:val="Policepardfaut"/>
    <w:link w:val="Sansinterligne"/>
    <w:uiPriority w:val="1"/>
    <w:rsid w:val="00BA6FA6"/>
    <w:rPr>
      <w:rFonts w:ascii="Arial Narrow" w:hAnsi="Arial Narrow"/>
    </w:rPr>
  </w:style>
  <w:style w:type="character" w:customStyle="1" w:styleId="TexteCar">
    <w:name w:val="Texte Car"/>
    <w:basedOn w:val="Policepardfaut"/>
    <w:link w:val="Texte"/>
    <w:rsid w:val="00BA6FA6"/>
    <w:rPr>
      <w:rFonts w:ascii="Arial Narrow" w:hAnsi="Arial Narrow"/>
    </w:rPr>
  </w:style>
  <w:style w:type="paragraph" w:styleId="NormalWeb">
    <w:name w:val="Normal (Web)"/>
    <w:basedOn w:val="Normal"/>
    <w:link w:val="NormalWebCar"/>
    <w:uiPriority w:val="99"/>
    <w:unhideWhenUsed/>
    <w:rsid w:val="00BA6FA6"/>
    <w:pPr>
      <w:spacing w:before="100" w:beforeAutospacing="1" w:after="100" w:afterAutospacing="1"/>
    </w:pPr>
    <w:rPr>
      <w:lang w:eastAsia="fr-FR"/>
    </w:rPr>
  </w:style>
  <w:style w:type="character" w:customStyle="1" w:styleId="NormalWebCar">
    <w:name w:val="Normal (Web) Car"/>
    <w:basedOn w:val="Policepardfaut"/>
    <w:link w:val="NormalWeb"/>
    <w:uiPriority w:val="99"/>
    <w:rsid w:val="00BA6FA6"/>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BA6FA6"/>
    <w:rPr>
      <w:i/>
      <w:iCs/>
    </w:rPr>
  </w:style>
  <w:style w:type="paragraph" w:customStyle="1" w:styleId="EndNoteBibliographyTitle">
    <w:name w:val="EndNote Bibliography Title"/>
    <w:basedOn w:val="Normal"/>
    <w:link w:val="EndNoteBibliographyTitleCar"/>
    <w:rsid w:val="00BA6FA6"/>
    <w:pPr>
      <w:jc w:val="center"/>
    </w:pPr>
    <w:rPr>
      <w:rFonts w:ascii="Calibri" w:hAnsi="Calibri" w:cs="Calibri"/>
      <w:lang w:val="en-US" w:eastAsia="fr-FR"/>
    </w:rPr>
  </w:style>
  <w:style w:type="character" w:customStyle="1" w:styleId="EndNoteBibliographyTitleCar">
    <w:name w:val="EndNote Bibliography Title Car"/>
    <w:basedOn w:val="NormalWebCar"/>
    <w:link w:val="EndNoteBibliographyTitle"/>
    <w:rsid w:val="00BA6FA6"/>
    <w:rPr>
      <w:rFonts w:ascii="Calibri" w:eastAsia="Times New Roman" w:hAnsi="Calibri" w:cs="Calibri"/>
      <w:sz w:val="24"/>
      <w:szCs w:val="24"/>
      <w:lang w:val="en-US" w:eastAsia="fr-FR"/>
    </w:rPr>
  </w:style>
  <w:style w:type="paragraph" w:customStyle="1" w:styleId="EndNoteBibliography">
    <w:name w:val="EndNote Bibliography"/>
    <w:basedOn w:val="Normal"/>
    <w:link w:val="EndNoteBibliographyCar"/>
    <w:rsid w:val="00BA6FA6"/>
    <w:rPr>
      <w:rFonts w:ascii="Calibri" w:hAnsi="Calibri" w:cs="Calibri"/>
      <w:lang w:val="en-US" w:eastAsia="fr-FR"/>
    </w:rPr>
  </w:style>
  <w:style w:type="character" w:customStyle="1" w:styleId="EndNoteBibliographyCar">
    <w:name w:val="EndNote Bibliography Car"/>
    <w:basedOn w:val="NormalWebCar"/>
    <w:link w:val="EndNoteBibliography"/>
    <w:rsid w:val="00BA6FA6"/>
    <w:rPr>
      <w:rFonts w:ascii="Calibri" w:eastAsia="Times New Roman" w:hAnsi="Calibri" w:cs="Calibri"/>
      <w:sz w:val="24"/>
      <w:szCs w:val="24"/>
      <w:lang w:val="en-US" w:eastAsia="fr-FR"/>
    </w:rPr>
  </w:style>
  <w:style w:type="character" w:customStyle="1" w:styleId="Mentionnonrsolue1">
    <w:name w:val="Mention non résolue1"/>
    <w:basedOn w:val="Policepardfaut"/>
    <w:uiPriority w:val="99"/>
    <w:rsid w:val="00BA6FA6"/>
    <w:rPr>
      <w:color w:val="605E5C"/>
      <w:shd w:val="clear" w:color="auto" w:fill="E1DFDD"/>
    </w:rPr>
  </w:style>
  <w:style w:type="paragraph" w:customStyle="1" w:styleId="TableTitle">
    <w:name w:val="TableTitle"/>
    <w:basedOn w:val="Normal"/>
    <w:rsid w:val="00BA6FA6"/>
    <w:pPr>
      <w:spacing w:line="300" w:lineRule="exact"/>
    </w:pPr>
    <w:rPr>
      <w:szCs w:val="20"/>
      <w:lang w:val="en-GB"/>
    </w:rPr>
  </w:style>
  <w:style w:type="paragraph" w:customStyle="1" w:styleId="TableHeader">
    <w:name w:val="TableHeader"/>
    <w:basedOn w:val="Normal"/>
    <w:rsid w:val="00BA6FA6"/>
    <w:pPr>
      <w:spacing w:before="120"/>
    </w:pPr>
    <w:rPr>
      <w:b/>
      <w:szCs w:val="20"/>
      <w:lang w:val="en-GB"/>
    </w:rPr>
  </w:style>
  <w:style w:type="paragraph" w:customStyle="1" w:styleId="TableSubHead">
    <w:name w:val="TableSubHead"/>
    <w:basedOn w:val="TableHeader"/>
    <w:rsid w:val="00BA6FA6"/>
  </w:style>
  <w:style w:type="paragraph" w:styleId="Corpsdetexte">
    <w:name w:val="Body Text"/>
    <w:basedOn w:val="Normal"/>
    <w:link w:val="CorpsdetexteCar"/>
    <w:qFormat/>
    <w:rsid w:val="00BA6FA6"/>
    <w:pPr>
      <w:spacing w:after="240" w:line="264" w:lineRule="auto"/>
    </w:pPr>
    <w:rPr>
      <w:rFonts w:ascii="HelveticaNeueLT Std" w:hAnsi="HelveticaNeueLT Std"/>
      <w:sz w:val="20"/>
      <w:lang w:eastAsia="fr-FR"/>
    </w:rPr>
  </w:style>
  <w:style w:type="character" w:customStyle="1" w:styleId="CorpsdetexteCar">
    <w:name w:val="Corps de texte Car"/>
    <w:basedOn w:val="Policepardfaut"/>
    <w:link w:val="Corpsdetexte"/>
    <w:rsid w:val="00BA6FA6"/>
    <w:rPr>
      <w:rFonts w:ascii="HelveticaNeueLT Std" w:eastAsia="Times New Roman" w:hAnsi="HelveticaNeueLT Std" w:cs="Times New Roman"/>
      <w:sz w:val="20"/>
      <w:szCs w:val="24"/>
      <w:lang w:eastAsia="fr-FR"/>
    </w:rPr>
  </w:style>
  <w:style w:type="paragraph" w:customStyle="1" w:styleId="Puce1">
    <w:name w:val="Puce 1"/>
    <w:basedOn w:val="Corpsdetexte"/>
    <w:qFormat/>
    <w:rsid w:val="00BA6FA6"/>
    <w:pPr>
      <w:numPr>
        <w:numId w:val="1"/>
      </w:numPr>
      <w:tabs>
        <w:tab w:val="left" w:pos="284"/>
      </w:tabs>
      <w:spacing w:after="120"/>
      <w:ind w:left="284" w:hanging="284"/>
      <w:contextualSpacing/>
    </w:pPr>
    <w:rPr>
      <w:rFonts w:eastAsiaTheme="minorHAnsi" w:cstheme="minorBidi"/>
      <w:szCs w:val="22"/>
      <w:lang w:eastAsia="en-US"/>
    </w:rPr>
  </w:style>
  <w:style w:type="paragraph" w:styleId="En-ttedetabledesmatires">
    <w:name w:val="TOC Heading"/>
    <w:basedOn w:val="Titre1"/>
    <w:next w:val="Normal"/>
    <w:uiPriority w:val="39"/>
    <w:unhideWhenUsed/>
    <w:qFormat/>
    <w:rsid w:val="00BA6FA6"/>
    <w:pPr>
      <w:spacing w:before="240" w:after="0" w:line="259" w:lineRule="auto"/>
      <w:outlineLvl w:val="9"/>
    </w:pPr>
    <w:rPr>
      <w:rFonts w:asciiTheme="majorHAnsi" w:hAnsiTheme="majorHAnsi"/>
      <w:b w:val="0"/>
      <w:bCs w:val="0"/>
      <w:color w:val="2F5496" w:themeColor="accent1" w:themeShade="BF"/>
      <w:sz w:val="32"/>
      <w:szCs w:val="32"/>
    </w:rPr>
  </w:style>
  <w:style w:type="paragraph" w:styleId="TM3">
    <w:name w:val="toc 3"/>
    <w:basedOn w:val="Normal"/>
    <w:next w:val="Normal"/>
    <w:autoRedefine/>
    <w:uiPriority w:val="39"/>
    <w:unhideWhenUsed/>
    <w:qFormat/>
    <w:rsid w:val="00BA6FA6"/>
    <w:pPr>
      <w:spacing w:after="100"/>
      <w:ind w:left="480"/>
    </w:pPr>
    <w:rPr>
      <w:rFonts w:ascii="Arial" w:hAnsi="Arial"/>
      <w:lang w:val="fr-FR"/>
    </w:rPr>
  </w:style>
  <w:style w:type="character" w:customStyle="1" w:styleId="Mentionnonrsolue2">
    <w:name w:val="Mention non résolue2"/>
    <w:basedOn w:val="Policepardfaut"/>
    <w:uiPriority w:val="99"/>
    <w:unhideWhenUsed/>
    <w:rsid w:val="00BA6FA6"/>
    <w:rPr>
      <w:color w:val="605E5C"/>
      <w:shd w:val="clear" w:color="auto" w:fill="E1DFDD"/>
    </w:rPr>
  </w:style>
  <w:style w:type="paragraph" w:styleId="Bibliographie">
    <w:name w:val="Bibliography"/>
    <w:basedOn w:val="Normal"/>
    <w:next w:val="Normal"/>
    <w:uiPriority w:val="37"/>
    <w:unhideWhenUsed/>
    <w:rsid w:val="00BA6FA6"/>
    <w:rPr>
      <w:rFonts w:ascii="Arial" w:hAnsi="Arial"/>
      <w:lang w:val="fr-FR"/>
    </w:rPr>
  </w:style>
  <w:style w:type="character" w:styleId="lev">
    <w:name w:val="Strong"/>
    <w:basedOn w:val="Policepardfaut"/>
    <w:uiPriority w:val="22"/>
    <w:qFormat/>
    <w:rsid w:val="00BA6FA6"/>
    <w:rPr>
      <w:b/>
      <w:bCs/>
    </w:rPr>
  </w:style>
  <w:style w:type="paragraph" w:styleId="Listepuces">
    <w:name w:val="List Bullet"/>
    <w:basedOn w:val="Normal"/>
    <w:uiPriority w:val="99"/>
    <w:unhideWhenUsed/>
    <w:rsid w:val="00BA6FA6"/>
    <w:pPr>
      <w:tabs>
        <w:tab w:val="num" w:pos="360"/>
      </w:tabs>
      <w:ind w:left="360" w:hanging="360"/>
      <w:contextualSpacing/>
    </w:pPr>
    <w:rPr>
      <w:rFonts w:ascii="Arial" w:hAnsi="Arial"/>
      <w:lang w:val="fr-FR"/>
    </w:rPr>
  </w:style>
  <w:style w:type="character" w:styleId="Numrodepage">
    <w:name w:val="page number"/>
    <w:basedOn w:val="Policepardfaut"/>
    <w:uiPriority w:val="99"/>
    <w:semiHidden/>
    <w:unhideWhenUsed/>
    <w:rsid w:val="00BA6FA6"/>
  </w:style>
  <w:style w:type="table" w:styleId="Grilledutableau">
    <w:name w:val="Table Grid"/>
    <w:basedOn w:val="TableauNormal"/>
    <w:uiPriority w:val="39"/>
    <w:rsid w:val="00BA6FA6"/>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Liste31">
    <w:name w:val="Tableau Liste 31"/>
    <w:basedOn w:val="TableauNormal"/>
    <w:uiPriority w:val="48"/>
    <w:rsid w:val="00BA6FA6"/>
    <w:pPr>
      <w:spacing w:after="0" w:line="240" w:lineRule="auto"/>
    </w:pPr>
    <w:rPr>
      <w:sz w:val="24"/>
      <w:szCs w:val="24"/>
      <w:lang w:val="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Textedelespacerserv">
    <w:name w:val="Placeholder Text"/>
    <w:basedOn w:val="Policepardfaut"/>
    <w:uiPriority w:val="99"/>
    <w:semiHidden/>
    <w:rsid w:val="00BA6FA6"/>
    <w:rPr>
      <w:color w:val="808080"/>
    </w:rPr>
  </w:style>
  <w:style w:type="paragraph" w:styleId="Rvision">
    <w:name w:val="Revision"/>
    <w:hidden/>
    <w:uiPriority w:val="99"/>
    <w:semiHidden/>
    <w:rsid w:val="00BA6FA6"/>
    <w:pPr>
      <w:spacing w:after="0" w:line="240" w:lineRule="auto"/>
    </w:pPr>
    <w:rPr>
      <w:rFonts w:ascii="Arial" w:hAnsi="Arial"/>
      <w:szCs w:val="24"/>
      <w:lang w:val="fr-FR"/>
    </w:rPr>
  </w:style>
  <w:style w:type="paragraph" w:styleId="Notedebasdepage">
    <w:name w:val="footnote text"/>
    <w:basedOn w:val="Normal"/>
    <w:link w:val="NotedebasdepageCar"/>
    <w:uiPriority w:val="99"/>
    <w:unhideWhenUsed/>
    <w:qFormat/>
    <w:rsid w:val="00BA6FA6"/>
    <w:rPr>
      <w:sz w:val="18"/>
      <w:szCs w:val="20"/>
    </w:rPr>
  </w:style>
  <w:style w:type="character" w:customStyle="1" w:styleId="NotedebasdepageCar">
    <w:name w:val="Note de bas de page Car"/>
    <w:basedOn w:val="Policepardfaut"/>
    <w:link w:val="Notedebasdepage"/>
    <w:uiPriority w:val="99"/>
    <w:rsid w:val="00BA6FA6"/>
    <w:rPr>
      <w:rFonts w:ascii="Times New Roman" w:eastAsia="Times New Roman" w:hAnsi="Times New Roman" w:cs="Times New Roman"/>
      <w:sz w:val="18"/>
      <w:szCs w:val="20"/>
      <w:lang w:eastAsia="fr-CA"/>
    </w:rPr>
  </w:style>
  <w:style w:type="character" w:styleId="Appelnotedebasdep">
    <w:name w:val="footnote reference"/>
    <w:basedOn w:val="Policepardfaut"/>
    <w:uiPriority w:val="99"/>
    <w:semiHidden/>
    <w:unhideWhenUsed/>
    <w:rsid w:val="00BA6FA6"/>
    <w:rPr>
      <w:vertAlign w:val="superscript"/>
    </w:rPr>
  </w:style>
  <w:style w:type="character" w:customStyle="1" w:styleId="highlight">
    <w:name w:val="highlight"/>
    <w:basedOn w:val="Policepardfaut"/>
    <w:rsid w:val="00BA6FA6"/>
  </w:style>
  <w:style w:type="character" w:styleId="Lienhypertextesuivivisit">
    <w:name w:val="FollowedHyperlink"/>
    <w:basedOn w:val="Policepardfaut"/>
    <w:uiPriority w:val="99"/>
    <w:semiHidden/>
    <w:unhideWhenUsed/>
    <w:rsid w:val="00BA6FA6"/>
    <w:rPr>
      <w:color w:val="954F72" w:themeColor="followedHyperlink"/>
      <w:u w:val="single"/>
    </w:rPr>
  </w:style>
  <w:style w:type="paragraph" w:customStyle="1" w:styleId="Bibliographie1">
    <w:name w:val="Bibliographie1"/>
    <w:basedOn w:val="Normal"/>
    <w:link w:val="BibliographyCar"/>
    <w:rsid w:val="00BA6FA6"/>
    <w:pPr>
      <w:spacing w:line="480" w:lineRule="auto"/>
      <w:ind w:left="720" w:hanging="720"/>
    </w:pPr>
    <w:rPr>
      <w:sz w:val="22"/>
      <w:szCs w:val="22"/>
    </w:rPr>
  </w:style>
  <w:style w:type="character" w:customStyle="1" w:styleId="BibliographyCar">
    <w:name w:val="Bibliography Car"/>
    <w:basedOn w:val="TexteCar"/>
    <w:link w:val="Bibliographie1"/>
    <w:rsid w:val="00BA6FA6"/>
    <w:rPr>
      <w:rFonts w:ascii="Times New Roman" w:eastAsia="Times New Roman" w:hAnsi="Times New Roman" w:cs="Times New Roman"/>
      <w:lang w:eastAsia="fr-CA"/>
    </w:rPr>
  </w:style>
  <w:style w:type="paragraph" w:customStyle="1" w:styleId="Bibliographie2">
    <w:name w:val="Bibliographie2"/>
    <w:basedOn w:val="Normal"/>
    <w:link w:val="BibliographyCar1"/>
    <w:rsid w:val="00BA6FA6"/>
    <w:rPr>
      <w:b/>
      <w:bCs/>
    </w:rPr>
  </w:style>
  <w:style w:type="paragraph" w:customStyle="1" w:styleId="Bibliographie3">
    <w:name w:val="Bibliographie3"/>
    <w:basedOn w:val="Normal"/>
    <w:link w:val="BibliographyCar2"/>
    <w:rsid w:val="00BA6FA6"/>
    <w:pPr>
      <w:spacing w:line="480" w:lineRule="auto"/>
      <w:ind w:left="720" w:hanging="720"/>
    </w:pPr>
    <w:rPr>
      <w:rFonts w:asciiTheme="minorHAnsi" w:hAnsiTheme="minorHAnsi"/>
      <w:lang w:val="fr-FR"/>
    </w:rPr>
  </w:style>
  <w:style w:type="character" w:styleId="Appeldenotedefin">
    <w:name w:val="endnote reference"/>
    <w:basedOn w:val="Policepardfaut"/>
    <w:uiPriority w:val="99"/>
    <w:semiHidden/>
    <w:unhideWhenUsed/>
    <w:rsid w:val="00BA6FA6"/>
    <w:rPr>
      <w:vertAlign w:val="superscript"/>
    </w:rPr>
  </w:style>
  <w:style w:type="character" w:styleId="Mentionnonrsolue">
    <w:name w:val="Unresolved Mention"/>
    <w:basedOn w:val="Policepardfaut"/>
    <w:uiPriority w:val="99"/>
    <w:unhideWhenUsed/>
    <w:rsid w:val="00BA6FA6"/>
    <w:rPr>
      <w:color w:val="605E5C"/>
      <w:shd w:val="clear" w:color="auto" w:fill="E1DFDD"/>
    </w:rPr>
  </w:style>
  <w:style w:type="character" w:customStyle="1" w:styleId="TextedebullesCar1">
    <w:name w:val="Texte de bulles Car1"/>
    <w:basedOn w:val="Policepardfaut"/>
    <w:uiPriority w:val="99"/>
    <w:semiHidden/>
    <w:rsid w:val="00BA6FA6"/>
    <w:rPr>
      <w:rFonts w:ascii="Times New Roman" w:hAnsi="Times New Roman" w:cs="Times New Roman"/>
      <w:sz w:val="18"/>
      <w:szCs w:val="18"/>
    </w:rPr>
  </w:style>
  <w:style w:type="table" w:customStyle="1" w:styleId="ListTable6Colorful-Accent11">
    <w:name w:val="List Table 6 Colorful - Accent 11"/>
    <w:basedOn w:val="TableauNormal"/>
    <w:uiPriority w:val="51"/>
    <w:rsid w:val="00BA6FA6"/>
    <w:pPr>
      <w:spacing w:after="0" w:line="240" w:lineRule="auto"/>
    </w:pPr>
    <w:rPr>
      <w:color w:val="2F5496" w:themeColor="accent1" w:themeShade="BF"/>
      <w:sz w:val="24"/>
      <w:szCs w:val="24"/>
      <w:lang w:val="fr-FR"/>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rformatHTML">
    <w:name w:val="HTML Preformatted"/>
    <w:basedOn w:val="Normal"/>
    <w:link w:val="PrformatHTMLCar"/>
    <w:uiPriority w:val="99"/>
    <w:semiHidden/>
    <w:unhideWhenUsed/>
    <w:rsid w:val="00BA6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CA" w:eastAsia="en-CA"/>
    </w:rPr>
  </w:style>
  <w:style w:type="character" w:customStyle="1" w:styleId="PrformatHTMLCar">
    <w:name w:val="Préformaté HTML Car"/>
    <w:basedOn w:val="Policepardfaut"/>
    <w:link w:val="PrformatHTML"/>
    <w:uiPriority w:val="99"/>
    <w:semiHidden/>
    <w:rsid w:val="00BA6FA6"/>
    <w:rPr>
      <w:rFonts w:ascii="Courier New" w:eastAsia="Times New Roman" w:hAnsi="Courier New" w:cs="Courier New"/>
      <w:sz w:val="20"/>
      <w:szCs w:val="20"/>
      <w:lang w:val="en-CA" w:eastAsia="en-CA"/>
    </w:rPr>
  </w:style>
  <w:style w:type="paragraph" w:customStyle="1" w:styleId="Default">
    <w:name w:val="Default"/>
    <w:rsid w:val="00BA6FA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tetableau">
    <w:name w:val="Note tableau"/>
    <w:basedOn w:val="Normal"/>
    <w:qFormat/>
    <w:rsid w:val="00BA6FA6"/>
    <w:pPr>
      <w:tabs>
        <w:tab w:val="left" w:pos="227"/>
      </w:tabs>
      <w:spacing w:before="40"/>
      <w:ind w:left="227" w:hanging="227"/>
    </w:pPr>
    <w:rPr>
      <w:sz w:val="16"/>
      <w:lang w:val="fr-FR" w:eastAsia="fr-FR"/>
    </w:rPr>
  </w:style>
  <w:style w:type="paragraph" w:customStyle="1" w:styleId="Tableau">
    <w:name w:val="Tableau"/>
    <w:basedOn w:val="Corpsdetexte"/>
    <w:qFormat/>
    <w:rsid w:val="00BA6FA6"/>
    <w:pPr>
      <w:numPr>
        <w:numId w:val="10"/>
      </w:numPr>
      <w:tabs>
        <w:tab w:val="left" w:pos="1418"/>
      </w:tabs>
      <w:spacing w:line="240" w:lineRule="auto"/>
      <w:ind w:left="8298"/>
    </w:pPr>
    <w:rPr>
      <w:rFonts w:eastAsiaTheme="minorHAnsi" w:cstheme="minorBidi"/>
      <w:b/>
      <w:szCs w:val="22"/>
      <w:lang w:val="en-CA" w:eastAsia="en-US"/>
    </w:rPr>
  </w:style>
  <w:style w:type="character" w:customStyle="1" w:styleId="BibliographyCar1">
    <w:name w:val="Bibliography Car1"/>
    <w:basedOn w:val="Policepardfaut"/>
    <w:link w:val="Bibliographie2"/>
    <w:rsid w:val="00BA6FA6"/>
    <w:rPr>
      <w:rFonts w:ascii="Times New Roman" w:eastAsia="Times New Roman" w:hAnsi="Times New Roman" w:cs="Times New Roman"/>
      <w:b/>
      <w:bCs/>
      <w:sz w:val="24"/>
      <w:szCs w:val="24"/>
      <w:lang w:eastAsia="fr-CA"/>
    </w:rPr>
  </w:style>
  <w:style w:type="character" w:customStyle="1" w:styleId="BibliographyCar2">
    <w:name w:val="Bibliography Car2"/>
    <w:basedOn w:val="Policepardfaut"/>
    <w:link w:val="Bibliographie3"/>
    <w:rsid w:val="00BA6FA6"/>
    <w:rPr>
      <w:rFonts w:eastAsia="Times New Roman" w:cs="Times New Roman"/>
      <w:sz w:val="24"/>
      <w:szCs w:val="24"/>
      <w:lang w:val="fr-FR" w:eastAsia="fr-CA"/>
    </w:rPr>
  </w:style>
  <w:style w:type="character" w:customStyle="1" w:styleId="rpc41">
    <w:name w:val="_rpc_41"/>
    <w:basedOn w:val="Policepardfaut"/>
    <w:rsid w:val="00BA6FA6"/>
  </w:style>
  <w:style w:type="character" w:customStyle="1" w:styleId="UnresolvedMention1">
    <w:name w:val="Unresolved Mention1"/>
    <w:basedOn w:val="Policepardfaut"/>
    <w:uiPriority w:val="99"/>
    <w:semiHidden/>
    <w:unhideWhenUsed/>
    <w:rsid w:val="00BA6FA6"/>
    <w:rPr>
      <w:color w:val="605E5C"/>
      <w:shd w:val="clear" w:color="auto" w:fill="E1DFDD"/>
    </w:rPr>
  </w:style>
  <w:style w:type="paragraph" w:customStyle="1" w:styleId="Bibliographie4">
    <w:name w:val="Bibliographie4"/>
    <w:basedOn w:val="Normal"/>
    <w:link w:val="BibliographyCar3"/>
    <w:rsid w:val="00BA6FA6"/>
    <w:pPr>
      <w:tabs>
        <w:tab w:val="left" w:pos="500"/>
      </w:tabs>
      <w:spacing w:after="240"/>
      <w:ind w:left="504" w:hanging="504"/>
    </w:pPr>
    <w:rPr>
      <w:b/>
      <w:bCs/>
      <w:noProof/>
    </w:rPr>
  </w:style>
  <w:style w:type="character" w:customStyle="1" w:styleId="BibliographyCar3">
    <w:name w:val="Bibliography Car3"/>
    <w:basedOn w:val="Policepardfaut"/>
    <w:link w:val="Bibliographie4"/>
    <w:rsid w:val="00BA6FA6"/>
    <w:rPr>
      <w:rFonts w:ascii="Times New Roman" w:eastAsia="Times New Roman" w:hAnsi="Times New Roman" w:cs="Times New Roman"/>
      <w:b/>
      <w:bCs/>
      <w:noProof/>
      <w:sz w:val="24"/>
      <w:szCs w:val="24"/>
      <w:lang w:eastAsia="fr-CA"/>
    </w:rPr>
  </w:style>
  <w:style w:type="character" w:customStyle="1" w:styleId="highwire-cite-metadata-journal">
    <w:name w:val="highwire-cite-metadata-journal"/>
    <w:basedOn w:val="Policepardfaut"/>
    <w:rsid w:val="00BA6FA6"/>
  </w:style>
  <w:style w:type="character" w:customStyle="1" w:styleId="apple-converted-space">
    <w:name w:val="apple-converted-space"/>
    <w:basedOn w:val="Policepardfaut"/>
    <w:rsid w:val="00BA6FA6"/>
  </w:style>
  <w:style w:type="character" w:customStyle="1" w:styleId="highwire-cite-metadata-date">
    <w:name w:val="highwire-cite-metadata-date"/>
    <w:basedOn w:val="Policepardfaut"/>
    <w:rsid w:val="00BA6FA6"/>
  </w:style>
  <w:style w:type="character" w:customStyle="1" w:styleId="highwire-cite-metadata-doi">
    <w:name w:val="highwire-cite-metadata-doi"/>
    <w:basedOn w:val="Policepardfaut"/>
    <w:rsid w:val="00BA6FA6"/>
  </w:style>
  <w:style w:type="character" w:customStyle="1" w:styleId="label">
    <w:name w:val="label"/>
    <w:basedOn w:val="Policepardfaut"/>
    <w:rsid w:val="00BA6FA6"/>
  </w:style>
  <w:style w:type="paragraph" w:customStyle="1" w:styleId="Bibliographie5">
    <w:name w:val="Bibliographie5"/>
    <w:basedOn w:val="Normal"/>
    <w:link w:val="BibliographyCar4"/>
    <w:rsid w:val="00BA6FA6"/>
    <w:pPr>
      <w:spacing w:line="480" w:lineRule="auto"/>
      <w:ind w:left="720" w:hanging="720"/>
    </w:pPr>
  </w:style>
  <w:style w:type="character" w:customStyle="1" w:styleId="BibliographyCar4">
    <w:name w:val="Bibliography Car4"/>
    <w:basedOn w:val="Policepardfaut"/>
    <w:link w:val="Bibliographie5"/>
    <w:rsid w:val="00BA6FA6"/>
    <w:rPr>
      <w:rFonts w:ascii="Times New Roman" w:eastAsia="Times New Roman" w:hAnsi="Times New Roman" w:cs="Times New Roman"/>
      <w:sz w:val="24"/>
      <w:szCs w:val="24"/>
      <w:lang w:eastAsia="fr-CA"/>
    </w:rPr>
  </w:style>
  <w:style w:type="paragraph" w:customStyle="1" w:styleId="Sous-titrepublication">
    <w:name w:val="Sous-titre publication"/>
    <w:basedOn w:val="Normal"/>
    <w:qFormat/>
    <w:rsid w:val="00BA6FA6"/>
    <w:rPr>
      <w:rFonts w:ascii="Raleway" w:hAnsi="Raleway"/>
      <w:b/>
      <w:caps/>
      <w:color w:val="7F7F7F" w:themeColor="text1" w:themeTint="80"/>
      <w:sz w:val="28"/>
      <w:szCs w:val="28"/>
      <w:lang w:val="en-CA"/>
    </w:rPr>
  </w:style>
  <w:style w:type="paragraph" w:customStyle="1" w:styleId="Annexes">
    <w:name w:val="Annexes"/>
    <w:basedOn w:val="Titre1"/>
    <w:qFormat/>
    <w:rsid w:val="00BA6FA6"/>
    <w:pPr>
      <w:numPr>
        <w:numId w:val="12"/>
      </w:numPr>
      <w:spacing w:after="0"/>
      <w:jc w:val="center"/>
    </w:pPr>
    <w:rPr>
      <w:rFonts w:ascii="Raleway" w:hAnsi="Raleway"/>
      <w:sz w:val="32"/>
      <w:lang w:val="en-CA"/>
    </w:rPr>
  </w:style>
  <w:style w:type="paragraph" w:customStyle="1" w:styleId="Auteurs">
    <w:name w:val="Auteurs"/>
    <w:basedOn w:val="Normal"/>
    <w:rsid w:val="00BA6FA6"/>
    <w:pPr>
      <w:spacing w:after="60"/>
    </w:pPr>
    <w:rPr>
      <w:rFonts w:ascii="HelveticaNeueLT Std" w:hAnsi="HelveticaNeueLT Std"/>
      <w:sz w:val="18"/>
      <w:szCs w:val="16"/>
      <w:lang w:val="en-CA"/>
    </w:rPr>
  </w:style>
  <w:style w:type="paragraph" w:customStyle="1" w:styleId="corpsdetexte2">
    <w:name w:val="corps de texte 2"/>
    <w:basedOn w:val="Corpsdetexte"/>
    <w:qFormat/>
    <w:rsid w:val="00BA6FA6"/>
    <w:pPr>
      <w:spacing w:after="120" w:line="240" w:lineRule="auto"/>
    </w:pPr>
    <w:rPr>
      <w:b/>
      <w:lang w:val="en-CA"/>
    </w:rPr>
  </w:style>
  <w:style w:type="paragraph" w:customStyle="1" w:styleId="Figure">
    <w:name w:val="Figure"/>
    <w:basedOn w:val="Normal"/>
    <w:next w:val="Normal"/>
    <w:qFormat/>
    <w:rsid w:val="00BA6FA6"/>
    <w:pPr>
      <w:numPr>
        <w:numId w:val="13"/>
      </w:numPr>
      <w:spacing w:after="240"/>
      <w:ind w:left="1418" w:hanging="1418"/>
    </w:pPr>
    <w:rPr>
      <w:rFonts w:ascii="HelveticaNeueLT Std" w:hAnsi="HelveticaNeueLT Std" w:cs="Arial"/>
      <w:b/>
      <w:bCs/>
      <w:sz w:val="20"/>
      <w:lang w:val="en-CA" w:eastAsia="fr-FR"/>
    </w:rPr>
  </w:style>
  <w:style w:type="paragraph" w:customStyle="1" w:styleId="Puce2">
    <w:name w:val="Puce 2"/>
    <w:basedOn w:val="Puce1"/>
    <w:qFormat/>
    <w:rsid w:val="00BA6FA6"/>
    <w:pPr>
      <w:numPr>
        <w:numId w:val="14"/>
      </w:numPr>
      <w:tabs>
        <w:tab w:val="clear" w:pos="284"/>
        <w:tab w:val="left" w:pos="57"/>
      </w:tabs>
      <w:ind w:left="568" w:hanging="284"/>
      <w:contextualSpacing w:val="0"/>
    </w:pPr>
    <w:rPr>
      <w:lang w:val="en-CA"/>
    </w:rPr>
  </w:style>
  <w:style w:type="paragraph" w:customStyle="1" w:styleId="Rfrences">
    <w:name w:val="Références"/>
    <w:basedOn w:val="Normal"/>
    <w:rsid w:val="00BA6FA6"/>
    <w:pPr>
      <w:spacing w:after="240"/>
      <w:ind w:left="425" w:hanging="425"/>
    </w:pPr>
    <w:rPr>
      <w:rFonts w:ascii="HelveticaNeueLT Std" w:eastAsiaTheme="majorEastAsia" w:hAnsi="HelveticaNeueLT Std" w:cstheme="majorBidi"/>
      <w:bCs/>
      <w:sz w:val="20"/>
      <w:szCs w:val="28"/>
      <w:lang w:val="fr-FR"/>
    </w:rPr>
  </w:style>
  <w:style w:type="paragraph" w:customStyle="1" w:styleId="Sous-Titreexergue">
    <w:name w:val="Sous-Titre exergue"/>
    <w:basedOn w:val="Corpsdetexte"/>
    <w:qFormat/>
    <w:rsid w:val="00BA6FA6"/>
    <w:pPr>
      <w:spacing w:after="120" w:line="240" w:lineRule="auto"/>
    </w:pPr>
    <w:rPr>
      <w:rFonts w:eastAsiaTheme="minorHAnsi" w:cstheme="minorBidi"/>
      <w:b/>
      <w:smallCaps/>
      <w:color w:val="1C819A"/>
      <w:szCs w:val="22"/>
      <w:lang w:val="en-CA" w:eastAsia="en-US"/>
    </w:rPr>
  </w:style>
  <w:style w:type="paragraph" w:customStyle="1" w:styleId="Texteenexergue">
    <w:name w:val="Texte en exergue"/>
    <w:basedOn w:val="Corpsdetexte"/>
    <w:qFormat/>
    <w:rsid w:val="00BA6FA6"/>
    <w:pPr>
      <w:pBdr>
        <w:top w:val="single" w:sz="4" w:space="4" w:color="1C819A"/>
        <w:left w:val="single" w:sz="4" w:space="4" w:color="1C819A"/>
        <w:bottom w:val="single" w:sz="4" w:space="1" w:color="1C819A"/>
        <w:right w:val="single" w:sz="4" w:space="4" w:color="1C819A"/>
      </w:pBdr>
    </w:pPr>
    <w:rPr>
      <w:rFonts w:eastAsiaTheme="minorHAnsi" w:cstheme="minorBidi"/>
      <w:szCs w:val="22"/>
      <w:lang w:val="en-CA" w:eastAsia="en-US"/>
    </w:rPr>
  </w:style>
  <w:style w:type="paragraph" w:customStyle="1" w:styleId="Titreliminaire2">
    <w:name w:val="Titre liminaire 2"/>
    <w:basedOn w:val="Titre2"/>
    <w:qFormat/>
    <w:rsid w:val="00BA6FA6"/>
    <w:pPr>
      <w:pBdr>
        <w:bottom w:val="single" w:sz="4" w:space="3" w:color="1C819A"/>
      </w:pBdr>
      <w:spacing w:before="0" w:after="240"/>
      <w:outlineLvl w:val="9"/>
    </w:pPr>
    <w:rPr>
      <w:rFonts w:ascii="Raleway" w:hAnsi="Raleway"/>
      <w:color w:val="1C819A"/>
      <w:sz w:val="24"/>
      <w:lang w:val="en-CA"/>
    </w:rPr>
  </w:style>
  <w:style w:type="paragraph" w:customStyle="1" w:styleId="Titrepublication">
    <w:name w:val="Titre publication"/>
    <w:basedOn w:val="Normal"/>
    <w:qFormat/>
    <w:rsid w:val="00BA6FA6"/>
    <w:rPr>
      <w:rFonts w:ascii="Raleway" w:hAnsi="Raleway" w:cs="Raleway"/>
      <w:b/>
      <w:bCs/>
      <w:color w:val="538135" w:themeColor="accent6" w:themeShade="BF"/>
      <w:sz w:val="36"/>
      <w:szCs w:val="36"/>
      <w:lang w:val="en-CA"/>
    </w:rPr>
  </w:style>
  <w:style w:type="paragraph" w:customStyle="1" w:styleId="Titresanschifre">
    <w:name w:val="Titre sans chifre"/>
    <w:basedOn w:val="Titre1"/>
    <w:qFormat/>
    <w:rsid w:val="00BA6FA6"/>
    <w:pPr>
      <w:spacing w:after="240"/>
    </w:pPr>
    <w:rPr>
      <w:rFonts w:ascii="HelveticaNeueLT Std" w:hAnsi="HelveticaNeueLT Std"/>
      <w:color w:val="EF7516"/>
      <w:sz w:val="32"/>
      <w:lang w:val="en-CA"/>
    </w:rPr>
  </w:style>
  <w:style w:type="paragraph" w:styleId="TM4">
    <w:name w:val="toc 4"/>
    <w:basedOn w:val="Normal"/>
    <w:next w:val="Normal"/>
    <w:autoRedefine/>
    <w:uiPriority w:val="39"/>
    <w:rsid w:val="00BA6FA6"/>
    <w:pPr>
      <w:spacing w:line="259" w:lineRule="auto"/>
      <w:ind w:left="660"/>
    </w:pPr>
    <w:rPr>
      <w:rFonts w:asciiTheme="minorHAnsi" w:hAnsiTheme="minorHAnsi"/>
      <w:sz w:val="18"/>
      <w:szCs w:val="18"/>
      <w:lang w:val="en-CA"/>
    </w:rPr>
  </w:style>
  <w:style w:type="paragraph" w:styleId="TM5">
    <w:name w:val="toc 5"/>
    <w:basedOn w:val="Normal"/>
    <w:next w:val="Normal"/>
    <w:autoRedefine/>
    <w:uiPriority w:val="39"/>
    <w:rsid w:val="00BA6FA6"/>
    <w:pPr>
      <w:spacing w:line="259" w:lineRule="auto"/>
      <w:ind w:left="880"/>
    </w:pPr>
    <w:rPr>
      <w:rFonts w:asciiTheme="minorHAnsi" w:hAnsiTheme="minorHAnsi"/>
      <w:sz w:val="18"/>
      <w:szCs w:val="18"/>
      <w:lang w:val="en-CA"/>
    </w:rPr>
  </w:style>
  <w:style w:type="paragraph" w:styleId="TM6">
    <w:name w:val="toc 6"/>
    <w:basedOn w:val="Normal"/>
    <w:next w:val="Normal"/>
    <w:autoRedefine/>
    <w:uiPriority w:val="39"/>
    <w:rsid w:val="00BA6FA6"/>
    <w:pPr>
      <w:spacing w:line="259" w:lineRule="auto"/>
      <w:ind w:left="1100"/>
    </w:pPr>
    <w:rPr>
      <w:rFonts w:asciiTheme="minorHAnsi" w:hAnsiTheme="minorHAnsi"/>
      <w:sz w:val="18"/>
      <w:szCs w:val="18"/>
      <w:lang w:val="en-CA"/>
    </w:rPr>
  </w:style>
  <w:style w:type="paragraph" w:styleId="TM7">
    <w:name w:val="toc 7"/>
    <w:basedOn w:val="Normal"/>
    <w:next w:val="Normal"/>
    <w:autoRedefine/>
    <w:uiPriority w:val="39"/>
    <w:rsid w:val="00BA6FA6"/>
    <w:pPr>
      <w:spacing w:line="259" w:lineRule="auto"/>
      <w:ind w:left="1320"/>
    </w:pPr>
    <w:rPr>
      <w:rFonts w:asciiTheme="minorHAnsi" w:hAnsiTheme="minorHAnsi"/>
      <w:sz w:val="18"/>
      <w:szCs w:val="18"/>
      <w:lang w:val="en-CA"/>
    </w:rPr>
  </w:style>
  <w:style w:type="paragraph" w:styleId="TM8">
    <w:name w:val="toc 8"/>
    <w:basedOn w:val="Normal"/>
    <w:next w:val="Normal"/>
    <w:autoRedefine/>
    <w:uiPriority w:val="39"/>
    <w:rsid w:val="00BA6FA6"/>
    <w:pPr>
      <w:spacing w:line="259" w:lineRule="auto"/>
      <w:ind w:left="1540"/>
    </w:pPr>
    <w:rPr>
      <w:rFonts w:asciiTheme="minorHAnsi" w:hAnsiTheme="minorHAnsi"/>
      <w:sz w:val="18"/>
      <w:szCs w:val="18"/>
      <w:lang w:val="en-CA"/>
    </w:rPr>
  </w:style>
  <w:style w:type="paragraph" w:styleId="TM9">
    <w:name w:val="toc 9"/>
    <w:basedOn w:val="Normal"/>
    <w:next w:val="Normal"/>
    <w:autoRedefine/>
    <w:uiPriority w:val="39"/>
    <w:rsid w:val="00BA6FA6"/>
    <w:pPr>
      <w:spacing w:line="259" w:lineRule="auto"/>
      <w:ind w:left="1760"/>
    </w:pPr>
    <w:rPr>
      <w:rFonts w:asciiTheme="minorHAnsi" w:hAnsiTheme="minorHAnsi"/>
      <w:sz w:val="18"/>
      <w:szCs w:val="18"/>
      <w:lang w:val="en-CA"/>
    </w:rPr>
  </w:style>
  <w:style w:type="paragraph" w:styleId="Tabledesillustrations">
    <w:name w:val="table of figures"/>
    <w:basedOn w:val="Normal"/>
    <w:next w:val="Normal"/>
    <w:uiPriority w:val="99"/>
    <w:unhideWhenUsed/>
    <w:qFormat/>
    <w:rsid w:val="00BA6FA6"/>
    <w:pPr>
      <w:tabs>
        <w:tab w:val="left" w:pos="1418"/>
        <w:tab w:val="right" w:leader="dot" w:pos="9072"/>
      </w:tabs>
      <w:spacing w:before="120" w:after="120"/>
      <w:ind w:left="1418" w:right="567" w:hanging="1418"/>
    </w:pPr>
    <w:rPr>
      <w:rFonts w:ascii="HelveticaNeueLT Std" w:hAnsi="HelveticaNeueLT Std"/>
      <w:sz w:val="20"/>
      <w:szCs w:val="20"/>
      <w:lang w:val="en-CA"/>
    </w:rPr>
  </w:style>
  <w:style w:type="paragraph" w:customStyle="1" w:styleId="Puce20">
    <w:name w:val="Puce2"/>
    <w:basedOn w:val="Puce1"/>
    <w:qFormat/>
    <w:rsid w:val="00BA6FA6"/>
    <w:pPr>
      <w:numPr>
        <w:numId w:val="15"/>
      </w:numPr>
      <w:tabs>
        <w:tab w:val="clear" w:pos="284"/>
        <w:tab w:val="left" w:pos="567"/>
      </w:tabs>
      <w:ind w:left="568" w:hanging="284"/>
      <w:contextualSpacing w:val="0"/>
    </w:pPr>
    <w:rPr>
      <w:lang w:val="en-CA"/>
    </w:rPr>
  </w:style>
  <w:style w:type="character" w:customStyle="1" w:styleId="text-nowrap">
    <w:name w:val="text-nowrap"/>
    <w:basedOn w:val="Policepardfaut"/>
    <w:rsid w:val="00BA6FA6"/>
  </w:style>
  <w:style w:type="character" w:customStyle="1" w:styleId="h2">
    <w:name w:val="h2"/>
    <w:basedOn w:val="Policepardfaut"/>
    <w:rsid w:val="00BA6FA6"/>
  </w:style>
  <w:style w:type="character" w:customStyle="1" w:styleId="headingendmark">
    <w:name w:val="headingendmark"/>
    <w:basedOn w:val="Policepardfaut"/>
    <w:rsid w:val="00BA6FA6"/>
  </w:style>
  <w:style w:type="paragraph" w:styleId="Explorateurdedocuments">
    <w:name w:val="Document Map"/>
    <w:basedOn w:val="Normal"/>
    <w:link w:val="ExplorateurdedocumentsCar"/>
    <w:uiPriority w:val="99"/>
    <w:semiHidden/>
    <w:unhideWhenUsed/>
    <w:rsid w:val="00BA6FA6"/>
    <w:rPr>
      <w:lang w:val="en-CA"/>
    </w:rPr>
  </w:style>
  <w:style w:type="character" w:customStyle="1" w:styleId="ExplorateurdedocumentsCar">
    <w:name w:val="Explorateur de documents Car"/>
    <w:basedOn w:val="Policepardfaut"/>
    <w:link w:val="Explorateurdedocuments"/>
    <w:uiPriority w:val="99"/>
    <w:semiHidden/>
    <w:rsid w:val="00BA6FA6"/>
    <w:rPr>
      <w:rFonts w:ascii="Times New Roman" w:eastAsia="Times New Roman" w:hAnsi="Times New Roman" w:cs="Times New Roman"/>
      <w:sz w:val="24"/>
      <w:szCs w:val="24"/>
      <w:lang w:val="en-CA" w:eastAsia="fr-CA"/>
    </w:rPr>
  </w:style>
  <w:style w:type="paragraph" w:styleId="Lgende">
    <w:name w:val="caption"/>
    <w:basedOn w:val="Normal"/>
    <w:next w:val="Normal"/>
    <w:uiPriority w:val="35"/>
    <w:unhideWhenUsed/>
    <w:qFormat/>
    <w:rsid w:val="00BA6FA6"/>
    <w:rPr>
      <w:b/>
      <w:iCs/>
      <w:color w:val="000000" w:themeColor="text1"/>
      <w:szCs w:val="18"/>
    </w:rPr>
  </w:style>
  <w:style w:type="paragraph" w:customStyle="1" w:styleId="Bibliographie6">
    <w:name w:val="Bibliographie6"/>
    <w:basedOn w:val="Normal"/>
    <w:link w:val="BibliographyCar5"/>
    <w:rsid w:val="00BA6FA6"/>
    <w:pPr>
      <w:spacing w:line="480" w:lineRule="auto"/>
      <w:ind w:left="720" w:hanging="720"/>
    </w:pPr>
    <w:rPr>
      <w:sz w:val="22"/>
      <w:szCs w:val="22"/>
    </w:rPr>
  </w:style>
  <w:style w:type="character" w:customStyle="1" w:styleId="BibliographyCar5">
    <w:name w:val="Bibliography Car5"/>
    <w:basedOn w:val="TexteCar"/>
    <w:link w:val="Bibliographie6"/>
    <w:rsid w:val="00BA6FA6"/>
    <w:rPr>
      <w:rFonts w:ascii="Times New Roman" w:eastAsia="Times New Roman" w:hAnsi="Times New Roman" w:cs="Times New Roman"/>
      <w:lang w:eastAsia="fr-CA"/>
    </w:rPr>
  </w:style>
  <w:style w:type="paragraph" w:customStyle="1" w:styleId="Bibliographie7">
    <w:name w:val="Bibliographie7"/>
    <w:basedOn w:val="Normal"/>
    <w:link w:val="BibliographyCar6"/>
    <w:rsid w:val="00BA6FA6"/>
    <w:pPr>
      <w:spacing w:before="240" w:line="480" w:lineRule="auto"/>
      <w:ind w:hanging="720"/>
    </w:pPr>
    <w:rPr>
      <w:sz w:val="22"/>
      <w:szCs w:val="22"/>
    </w:rPr>
  </w:style>
  <w:style w:type="character" w:customStyle="1" w:styleId="BibliographyCar6">
    <w:name w:val="Bibliography Car6"/>
    <w:basedOn w:val="TexteCar"/>
    <w:link w:val="Bibliographie7"/>
    <w:rsid w:val="00BA6FA6"/>
    <w:rPr>
      <w:rFonts w:ascii="Times New Roman" w:eastAsia="Times New Roman" w:hAnsi="Times New Roman" w:cs="Times New Roman"/>
      <w:lang w:eastAsia="fr-CA"/>
    </w:rPr>
  </w:style>
  <w:style w:type="character" w:customStyle="1" w:styleId="identifier">
    <w:name w:val="identifier"/>
    <w:basedOn w:val="Policepardfaut"/>
    <w:rsid w:val="00BA6FA6"/>
  </w:style>
  <w:style w:type="paragraph" w:customStyle="1" w:styleId="Bibliographie8">
    <w:name w:val="Bibliographie8"/>
    <w:basedOn w:val="Normal"/>
    <w:rsid w:val="00BA6FA6"/>
    <w:pPr>
      <w:spacing w:line="480" w:lineRule="auto"/>
      <w:ind w:left="720" w:hanging="720"/>
    </w:pPr>
    <w:rPr>
      <w:rFonts w:asciiTheme="minorHAnsi" w:eastAsiaTheme="minorHAnsi" w:hAnsiTheme="minorHAnsi" w:cstheme="minorBidi"/>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who.int/iris/handle/10665/43144" TargetMode="External"/><Relationship Id="rId13" Type="http://schemas.openxmlformats.org/officeDocument/2006/relationships/hyperlink" Target="http://www23.statcan.gc.ca/imdb/p3Var.pl?Function=DEC&amp;Id=100731"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stat.gouv.qc.ca/statistiques/conditions-vie-societe/revenu/inegalite-revenu/mod3_p_1_2_2_0_.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nada.ca/en/health-canada/services/food-nutrition/food-nutrition-surveillance/health-nutrition-surveys/canadian-community-health-survey-cchs/household-food-insecurity-canada-overview/determining-food-security-status-food-nutrition-surveillance-health-canada.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513/AnnalsATS.201311-405PS" TargetMode="External"/><Relationship Id="rId4" Type="http://schemas.openxmlformats.org/officeDocument/2006/relationships/webSettings" Target="webSettings.xml"/><Relationship Id="rId9" Type="http://schemas.openxmlformats.org/officeDocument/2006/relationships/hyperlink" Target="https://www.cihi.ca/en/measuring-health-inequalities-a-toolkit"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8514</Words>
  <Characters>46833</Characters>
  <Application>Microsoft Office Word</Application>
  <DocSecurity>0</DocSecurity>
  <Lines>390</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Ayotte</dc:creator>
  <cp:keywords/>
  <dc:description/>
  <cp:lastModifiedBy>Pierre Ayotte</cp:lastModifiedBy>
  <cp:revision>3</cp:revision>
  <dcterms:created xsi:type="dcterms:W3CDTF">2022-06-29T14:48:00Z</dcterms:created>
  <dcterms:modified xsi:type="dcterms:W3CDTF">2022-06-29T14:51:00Z</dcterms:modified>
</cp:coreProperties>
</file>