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76671" w14:textId="6E09679A" w:rsidR="005D2506" w:rsidRDefault="00BE6B78" w:rsidP="005D2506">
      <w:pPr>
        <w:jc w:val="both"/>
        <w:rPr>
          <w:rFonts w:ascii="Arial" w:hAnsi="Arial" w:cs="Arial"/>
          <w:color w:val="222222"/>
          <w:spacing w:val="3"/>
          <w:shd w:val="clear" w:color="auto" w:fill="FFFFFF"/>
        </w:rPr>
      </w:pPr>
      <w:r>
        <w:rPr>
          <w:rFonts w:ascii="Arial" w:hAnsi="Arial" w:cs="Arial"/>
          <w:noProof/>
          <w:color w:val="222222"/>
          <w:spacing w:val="3"/>
          <w:shd w:val="clear" w:color="auto" w:fill="FFFFFF"/>
          <w:lang w:val="en-US"/>
        </w:rPr>
        <w:drawing>
          <wp:anchor distT="0" distB="0" distL="114300" distR="114300" simplePos="0" relativeHeight="251659264" behindDoc="0" locked="0" layoutInCell="1" allowOverlap="1" wp14:anchorId="73FF32D8" wp14:editId="7B72AD1E">
            <wp:simplePos x="0" y="0"/>
            <wp:positionH relativeFrom="column">
              <wp:posOffset>0</wp:posOffset>
            </wp:positionH>
            <wp:positionV relativeFrom="paragraph">
              <wp:posOffset>-48260</wp:posOffset>
            </wp:positionV>
            <wp:extent cx="5727700" cy="56083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339"/>
                    <a:stretch/>
                  </pic:blipFill>
                  <pic:spPr bwMode="auto">
                    <a:xfrm>
                      <a:off x="0" y="0"/>
                      <a:ext cx="5727700" cy="560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23FBE" w14:textId="2377A759" w:rsidR="0092761F" w:rsidRDefault="005D2506" w:rsidP="00141925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141925">
        <w:rPr>
          <w:rFonts w:ascii="Times New Roman" w:hAnsi="Times New Roman" w:cs="Times New Roman"/>
          <w:b/>
        </w:rPr>
        <w:t>Supplementary Figure 1.</w:t>
      </w:r>
      <w:proofErr w:type="gramEnd"/>
      <w:r w:rsidRPr="00141925">
        <w:rPr>
          <w:rFonts w:ascii="Times New Roman" w:hAnsi="Times New Roman" w:cs="Times New Roman"/>
          <w:b/>
        </w:rPr>
        <w:t xml:space="preserve"> Flow cytometry gating strategy for cell identification in the dorsal air pouch inflammation model.</w:t>
      </w:r>
      <w:r w:rsidRPr="00141925">
        <w:rPr>
          <w:rFonts w:ascii="Times New Roman" w:hAnsi="Times New Roman" w:cs="Times New Roman"/>
        </w:rPr>
        <w:t xml:space="preserve"> Dorsal air pouches from WT and CB</w:t>
      </w:r>
      <w:r w:rsidRPr="00141925">
        <w:rPr>
          <w:rFonts w:ascii="Times New Roman" w:hAnsi="Times New Roman" w:cs="Times New Roman"/>
          <w:vertAlign w:val="subscript"/>
        </w:rPr>
        <w:t>2</w:t>
      </w:r>
      <w:r w:rsidRPr="00141925">
        <w:rPr>
          <w:rFonts w:ascii="Times New Roman" w:hAnsi="Times New Roman" w:cs="Times New Roman"/>
          <w:vertAlign w:val="superscript"/>
        </w:rPr>
        <w:t>-/-</w:t>
      </w:r>
      <w:r w:rsidRPr="00141925">
        <w:rPr>
          <w:rFonts w:ascii="Times New Roman" w:hAnsi="Times New Roman" w:cs="Times New Roman"/>
        </w:rPr>
        <w:t xml:space="preserve"> mice (8-10 weeks old) were </w:t>
      </w:r>
      <w:proofErr w:type="spellStart"/>
      <w:r w:rsidRPr="00141925">
        <w:rPr>
          <w:rFonts w:ascii="Times New Roman" w:hAnsi="Times New Roman" w:cs="Times New Roman"/>
        </w:rPr>
        <w:t>lavaged</w:t>
      </w:r>
      <w:proofErr w:type="spellEnd"/>
      <w:r w:rsidRPr="00141925">
        <w:rPr>
          <w:rFonts w:ascii="Times New Roman" w:hAnsi="Times New Roman" w:cs="Times New Roman"/>
        </w:rPr>
        <w:t xml:space="preserve"> and representative dot plots of (A) total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 xml:space="preserve"> cells, (B)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>CD115</w:t>
      </w:r>
      <w:r w:rsidRPr="00141925">
        <w:rPr>
          <w:rFonts w:ascii="Times New Roman" w:hAnsi="Times New Roman" w:cs="Times New Roman"/>
          <w:vertAlign w:val="superscript"/>
        </w:rPr>
        <w:t>-</w:t>
      </w:r>
      <w:r w:rsidRPr="00141925">
        <w:rPr>
          <w:rFonts w:ascii="Times New Roman" w:hAnsi="Times New Roman" w:cs="Times New Roman"/>
        </w:rPr>
        <w:t xml:space="preserve"> and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>CD115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 xml:space="preserve"> cells, (C) neutrophils</w:t>
      </w:r>
      <w:r w:rsidR="00AE5B7F">
        <w:rPr>
          <w:rFonts w:ascii="Times New Roman" w:hAnsi="Times New Roman" w:cs="Times New Roman"/>
        </w:rPr>
        <w:t xml:space="preserve"> (CD45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CD115</w:t>
      </w:r>
      <w:r w:rsidR="00AE5B7F" w:rsidRPr="00AE5B7F">
        <w:rPr>
          <w:rFonts w:ascii="Times New Roman" w:hAnsi="Times New Roman" w:cs="Times New Roman"/>
          <w:vertAlign w:val="superscript"/>
        </w:rPr>
        <w:t>-</w:t>
      </w:r>
      <w:r w:rsidR="00AE5B7F">
        <w:rPr>
          <w:rFonts w:ascii="Times New Roman" w:hAnsi="Times New Roman" w:cs="Times New Roman"/>
        </w:rPr>
        <w:t xml:space="preserve"> Ly-6G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Ly-6C</w:t>
      </w:r>
      <w:r w:rsidR="00AE5B7F" w:rsidRPr="00AE5B7F">
        <w:rPr>
          <w:rFonts w:ascii="Times New Roman" w:hAnsi="Times New Roman" w:cs="Times New Roman"/>
          <w:vertAlign w:val="superscript"/>
        </w:rPr>
        <w:t>lo</w:t>
      </w:r>
      <w:r w:rsidR="00AE5B7F">
        <w:rPr>
          <w:rFonts w:ascii="Times New Roman" w:hAnsi="Times New Roman" w:cs="Times New Roman"/>
        </w:rPr>
        <w:t>)</w:t>
      </w:r>
      <w:r w:rsidRPr="00141925">
        <w:rPr>
          <w:rFonts w:ascii="Times New Roman" w:hAnsi="Times New Roman" w:cs="Times New Roman"/>
        </w:rPr>
        <w:t xml:space="preserve"> and (D) Ly-6C</w:t>
      </w:r>
      <w:r w:rsidRPr="00141925">
        <w:rPr>
          <w:rFonts w:ascii="Times New Roman" w:hAnsi="Times New Roman" w:cs="Times New Roman"/>
          <w:vertAlign w:val="superscript"/>
        </w:rPr>
        <w:t>lo</w:t>
      </w:r>
      <w:r w:rsidRPr="00141925">
        <w:rPr>
          <w:rFonts w:ascii="Times New Roman" w:hAnsi="Times New Roman" w:cs="Times New Roman"/>
        </w:rPr>
        <w:t xml:space="preserve"> and Ly-6C</w:t>
      </w:r>
      <w:r w:rsidRPr="00141925">
        <w:rPr>
          <w:rFonts w:ascii="Times New Roman" w:hAnsi="Times New Roman" w:cs="Times New Roman"/>
          <w:vertAlign w:val="superscript"/>
        </w:rPr>
        <w:t>hi</w:t>
      </w:r>
      <w:r w:rsidRPr="00141925">
        <w:rPr>
          <w:rFonts w:ascii="Times New Roman" w:hAnsi="Times New Roman" w:cs="Times New Roman"/>
        </w:rPr>
        <w:t xml:space="preserve"> monocytes</w:t>
      </w:r>
      <w:r w:rsidR="00AE5B7F">
        <w:rPr>
          <w:rFonts w:ascii="Times New Roman" w:hAnsi="Times New Roman" w:cs="Times New Roman"/>
        </w:rPr>
        <w:t xml:space="preserve"> (CD45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CD115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>)</w:t>
      </w:r>
      <w:r w:rsidRPr="00141925">
        <w:rPr>
          <w:rFonts w:ascii="Times New Roman" w:hAnsi="Times New Roman" w:cs="Times New Roman"/>
        </w:rPr>
        <w:t xml:space="preserve"> from one WT mouse were determined by flow cytometry. Representative dot plots displaying (E) total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 xml:space="preserve"> cells, (F)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  <w:vertAlign w:val="superscript"/>
        </w:rPr>
        <w:t xml:space="preserve"> </w:t>
      </w:r>
      <w:r w:rsidRPr="00141925">
        <w:rPr>
          <w:rFonts w:ascii="Times New Roman" w:hAnsi="Times New Roman" w:cs="Times New Roman"/>
        </w:rPr>
        <w:t>CD115</w:t>
      </w:r>
      <w:r w:rsidRPr="00141925">
        <w:rPr>
          <w:rFonts w:ascii="Times New Roman" w:hAnsi="Times New Roman" w:cs="Times New Roman"/>
          <w:vertAlign w:val="superscript"/>
        </w:rPr>
        <w:t>-</w:t>
      </w:r>
      <w:r w:rsidRPr="00141925">
        <w:rPr>
          <w:rFonts w:ascii="Times New Roman" w:hAnsi="Times New Roman" w:cs="Times New Roman"/>
        </w:rPr>
        <w:t xml:space="preserve"> and CD45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  <w:vertAlign w:val="superscript"/>
        </w:rPr>
        <w:t xml:space="preserve"> </w:t>
      </w:r>
      <w:r w:rsidRPr="00141925">
        <w:rPr>
          <w:rFonts w:ascii="Times New Roman" w:hAnsi="Times New Roman" w:cs="Times New Roman"/>
        </w:rPr>
        <w:t>CD115</w:t>
      </w:r>
      <w:r w:rsidRPr="00141925">
        <w:rPr>
          <w:rFonts w:ascii="Times New Roman" w:hAnsi="Times New Roman" w:cs="Times New Roman"/>
          <w:vertAlign w:val="superscript"/>
        </w:rPr>
        <w:t>+</w:t>
      </w:r>
      <w:r w:rsidRPr="00141925">
        <w:rPr>
          <w:rFonts w:ascii="Times New Roman" w:hAnsi="Times New Roman" w:cs="Times New Roman"/>
        </w:rPr>
        <w:t xml:space="preserve"> cells, (G) neutrophils</w:t>
      </w:r>
      <w:r w:rsidR="00AE5B7F">
        <w:rPr>
          <w:rFonts w:ascii="Times New Roman" w:hAnsi="Times New Roman" w:cs="Times New Roman"/>
        </w:rPr>
        <w:t xml:space="preserve"> (CD45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CD115</w:t>
      </w:r>
      <w:r w:rsidR="00AE5B7F" w:rsidRPr="00AE5B7F">
        <w:rPr>
          <w:rFonts w:ascii="Times New Roman" w:hAnsi="Times New Roman" w:cs="Times New Roman"/>
          <w:vertAlign w:val="superscript"/>
        </w:rPr>
        <w:t>-</w:t>
      </w:r>
      <w:r w:rsidR="00AE5B7F">
        <w:rPr>
          <w:rFonts w:ascii="Times New Roman" w:hAnsi="Times New Roman" w:cs="Times New Roman"/>
        </w:rPr>
        <w:t xml:space="preserve"> Ly-6G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Ly-6C</w:t>
      </w:r>
      <w:r w:rsidR="00AE5B7F" w:rsidRPr="00AE5B7F">
        <w:rPr>
          <w:rFonts w:ascii="Times New Roman" w:hAnsi="Times New Roman" w:cs="Times New Roman"/>
          <w:vertAlign w:val="superscript"/>
        </w:rPr>
        <w:t>lo</w:t>
      </w:r>
      <w:r w:rsidR="00AE5B7F">
        <w:rPr>
          <w:rFonts w:ascii="Times New Roman" w:hAnsi="Times New Roman" w:cs="Times New Roman"/>
        </w:rPr>
        <w:t>)</w:t>
      </w:r>
      <w:r w:rsidR="00AE5B7F" w:rsidRPr="00141925">
        <w:rPr>
          <w:rFonts w:ascii="Times New Roman" w:hAnsi="Times New Roman" w:cs="Times New Roman"/>
        </w:rPr>
        <w:t xml:space="preserve"> </w:t>
      </w:r>
      <w:r w:rsidRPr="00141925">
        <w:rPr>
          <w:rFonts w:ascii="Times New Roman" w:hAnsi="Times New Roman" w:cs="Times New Roman"/>
        </w:rPr>
        <w:t>and (H) Ly-6C</w:t>
      </w:r>
      <w:r w:rsidRPr="00141925">
        <w:rPr>
          <w:rFonts w:ascii="Times New Roman" w:hAnsi="Times New Roman" w:cs="Times New Roman"/>
          <w:vertAlign w:val="superscript"/>
        </w:rPr>
        <w:t>lo</w:t>
      </w:r>
      <w:r w:rsidRPr="00141925">
        <w:rPr>
          <w:rFonts w:ascii="Times New Roman" w:hAnsi="Times New Roman" w:cs="Times New Roman"/>
        </w:rPr>
        <w:t xml:space="preserve"> and Ly-6C</w:t>
      </w:r>
      <w:r w:rsidRPr="00141925">
        <w:rPr>
          <w:rFonts w:ascii="Times New Roman" w:hAnsi="Times New Roman" w:cs="Times New Roman"/>
          <w:vertAlign w:val="superscript"/>
        </w:rPr>
        <w:t>hi</w:t>
      </w:r>
      <w:r w:rsidRPr="00141925">
        <w:rPr>
          <w:rFonts w:ascii="Times New Roman" w:hAnsi="Times New Roman" w:cs="Times New Roman"/>
        </w:rPr>
        <w:t xml:space="preserve"> monocytes</w:t>
      </w:r>
      <w:r w:rsidR="00AE5B7F">
        <w:rPr>
          <w:rFonts w:ascii="Times New Roman" w:hAnsi="Times New Roman" w:cs="Times New Roman"/>
        </w:rPr>
        <w:t xml:space="preserve"> (CD45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 xml:space="preserve"> CD115</w:t>
      </w:r>
      <w:r w:rsidR="00AE5B7F" w:rsidRPr="00AE5B7F">
        <w:rPr>
          <w:rFonts w:ascii="Times New Roman" w:hAnsi="Times New Roman" w:cs="Times New Roman"/>
          <w:vertAlign w:val="superscript"/>
        </w:rPr>
        <w:t>+</w:t>
      </w:r>
      <w:r w:rsidR="00AE5B7F">
        <w:rPr>
          <w:rFonts w:ascii="Times New Roman" w:hAnsi="Times New Roman" w:cs="Times New Roman"/>
        </w:rPr>
        <w:t>)</w:t>
      </w:r>
      <w:r w:rsidRPr="00141925">
        <w:rPr>
          <w:rFonts w:ascii="Times New Roman" w:hAnsi="Times New Roman" w:cs="Times New Roman"/>
        </w:rPr>
        <w:t xml:space="preserve"> from one CB</w:t>
      </w:r>
      <w:r w:rsidRPr="00141925">
        <w:rPr>
          <w:rFonts w:ascii="Times New Roman" w:hAnsi="Times New Roman" w:cs="Times New Roman"/>
          <w:vertAlign w:val="subscript"/>
        </w:rPr>
        <w:t>2</w:t>
      </w:r>
      <w:r w:rsidRPr="00141925">
        <w:rPr>
          <w:rFonts w:ascii="Times New Roman" w:hAnsi="Times New Roman" w:cs="Times New Roman"/>
          <w:vertAlign w:val="superscript"/>
        </w:rPr>
        <w:t>-/-</w:t>
      </w:r>
      <w:r w:rsidRPr="00141925">
        <w:rPr>
          <w:rFonts w:ascii="Times New Roman" w:hAnsi="Times New Roman" w:cs="Times New Roman"/>
        </w:rPr>
        <w:t xml:space="preserve"> mouse. </w:t>
      </w:r>
      <w:r w:rsidR="00A17142">
        <w:rPr>
          <w:rFonts w:ascii="Times New Roman" w:hAnsi="Times New Roman" w:cs="Times New Roman"/>
        </w:rPr>
        <w:t>Total numbers of: (I) CD45</w:t>
      </w:r>
      <w:r w:rsidR="00A17142" w:rsidRPr="00B423F9">
        <w:rPr>
          <w:rFonts w:ascii="Times New Roman" w:hAnsi="Times New Roman" w:cs="Times New Roman"/>
          <w:vertAlign w:val="superscript"/>
        </w:rPr>
        <w:t>+</w:t>
      </w:r>
      <w:r w:rsidR="00A17142">
        <w:rPr>
          <w:rFonts w:ascii="Times New Roman" w:hAnsi="Times New Roman" w:cs="Times New Roman"/>
        </w:rPr>
        <w:t xml:space="preserve"> cells, (J) Neutrophils, (K) Ly-6C</w:t>
      </w:r>
      <w:r w:rsidR="00A17142" w:rsidRPr="00A17142">
        <w:rPr>
          <w:rFonts w:ascii="Times New Roman" w:hAnsi="Times New Roman" w:cs="Times New Roman"/>
          <w:vertAlign w:val="superscript"/>
        </w:rPr>
        <w:t>lo</w:t>
      </w:r>
      <w:r w:rsidR="00A17142">
        <w:rPr>
          <w:rFonts w:ascii="Times New Roman" w:hAnsi="Times New Roman" w:cs="Times New Roman"/>
        </w:rPr>
        <w:t xml:space="preserve"> monocytes and (L) Ly-6C</w:t>
      </w:r>
      <w:r w:rsidR="00A17142" w:rsidRPr="00A17142">
        <w:rPr>
          <w:rFonts w:ascii="Times New Roman" w:hAnsi="Times New Roman" w:cs="Times New Roman"/>
          <w:vertAlign w:val="superscript"/>
        </w:rPr>
        <w:t>hi</w:t>
      </w:r>
      <w:r w:rsidR="00A17142">
        <w:rPr>
          <w:rFonts w:ascii="Times New Roman" w:hAnsi="Times New Roman" w:cs="Times New Roman"/>
        </w:rPr>
        <w:t xml:space="preserve"> monocytes present in the dorsal air pouches of WT (white bars) and CB</w:t>
      </w:r>
      <w:r w:rsidR="00A17142" w:rsidRPr="00A17142">
        <w:rPr>
          <w:rFonts w:ascii="Times New Roman" w:hAnsi="Times New Roman" w:cs="Times New Roman"/>
          <w:vertAlign w:val="subscript"/>
        </w:rPr>
        <w:t>2</w:t>
      </w:r>
      <w:r w:rsidR="00A17142" w:rsidRPr="00A17142">
        <w:rPr>
          <w:rFonts w:ascii="Times New Roman" w:hAnsi="Times New Roman" w:cs="Times New Roman"/>
          <w:vertAlign w:val="superscript"/>
        </w:rPr>
        <w:t>-/-</w:t>
      </w:r>
      <w:r w:rsidR="00A17142">
        <w:rPr>
          <w:rFonts w:ascii="Times New Roman" w:hAnsi="Times New Roman" w:cs="Times New Roman"/>
        </w:rPr>
        <w:t xml:space="preserve"> (grey bars) animals under basal conditions. </w:t>
      </w:r>
      <w:r w:rsidRPr="00141925">
        <w:rPr>
          <w:rFonts w:ascii="Times New Roman" w:hAnsi="Times New Roman" w:cs="Times New Roman"/>
        </w:rPr>
        <w:t xml:space="preserve">Data are </w:t>
      </w:r>
      <w:r w:rsidR="00A17142">
        <w:rPr>
          <w:rFonts w:ascii="Times New Roman" w:hAnsi="Times New Roman" w:cs="Times New Roman"/>
        </w:rPr>
        <w:t xml:space="preserve">mean + </w:t>
      </w:r>
      <w:proofErr w:type="spellStart"/>
      <w:r w:rsidR="00A17142">
        <w:rPr>
          <w:rFonts w:ascii="Times New Roman" w:hAnsi="Times New Roman" w:cs="Times New Roman"/>
        </w:rPr>
        <w:t>SEM</w:t>
      </w:r>
      <w:proofErr w:type="spellEnd"/>
      <w:r w:rsidR="00A17142">
        <w:rPr>
          <w:rFonts w:ascii="Times New Roman" w:hAnsi="Times New Roman" w:cs="Times New Roman"/>
        </w:rPr>
        <w:t>,</w:t>
      </w:r>
      <w:r w:rsidRPr="00141925">
        <w:rPr>
          <w:rFonts w:ascii="Times New Roman" w:hAnsi="Times New Roman" w:cs="Times New Roman"/>
        </w:rPr>
        <w:t xml:space="preserve"> n=5-11 animals per group.</w:t>
      </w:r>
      <w:r w:rsidR="00A17142">
        <w:rPr>
          <w:rFonts w:ascii="Times New Roman" w:hAnsi="Times New Roman" w:cs="Times New Roman"/>
        </w:rPr>
        <w:t xml:space="preserve"> Statistical analysis was conducted </w:t>
      </w:r>
      <w:r w:rsidR="00EE4B72">
        <w:rPr>
          <w:rFonts w:ascii="Times New Roman" w:hAnsi="Times New Roman" w:cs="Times New Roman"/>
        </w:rPr>
        <w:t>by a two-tailed students t-test,</w:t>
      </w:r>
      <w:r w:rsidR="00A17142">
        <w:rPr>
          <w:rFonts w:ascii="Times New Roman" w:hAnsi="Times New Roman" w:cs="Times New Roman"/>
        </w:rPr>
        <w:t xml:space="preserve"> </w:t>
      </w:r>
      <w:r w:rsidR="00EE4B72" w:rsidRPr="00141925">
        <w:rPr>
          <w:rFonts w:ascii="Times New Roman" w:hAnsi="Times New Roman" w:cs="Times New Roman"/>
        </w:rPr>
        <w:t>ns p&gt;0.05.</w:t>
      </w:r>
    </w:p>
    <w:p w14:paraId="405BBB7A" w14:textId="1535018C" w:rsidR="0092761F" w:rsidRDefault="009276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D5E5DB1" wp14:editId="2571AE36">
            <wp:extent cx="5727700" cy="5810885"/>
            <wp:effectExtent l="0" t="0" r="1270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0624A" w14:textId="77777777" w:rsidR="00E95195" w:rsidRDefault="00E95195" w:rsidP="00141925">
      <w:pPr>
        <w:spacing w:line="360" w:lineRule="auto"/>
        <w:jc w:val="both"/>
        <w:rPr>
          <w:rFonts w:ascii="Times New Roman" w:hAnsi="Times New Roman" w:cs="Times New Roman"/>
        </w:rPr>
      </w:pPr>
    </w:p>
    <w:p w14:paraId="44FD541F" w14:textId="281D9F05" w:rsidR="0092761F" w:rsidRPr="00141925" w:rsidRDefault="0092761F" w:rsidP="00141925">
      <w:pPr>
        <w:spacing w:line="360" w:lineRule="auto"/>
        <w:jc w:val="both"/>
        <w:rPr>
          <w:rFonts w:ascii="Times New Roman" w:hAnsi="Times New Roman" w:cs="Times New Roman"/>
        </w:rPr>
      </w:pPr>
      <w:r w:rsidRPr="0092761F">
        <w:rPr>
          <w:rFonts w:ascii="Times New Roman" w:hAnsi="Times New Roman" w:cs="Times New Roman"/>
          <w:b/>
        </w:rPr>
        <w:t>Figure S2. Male CB</w:t>
      </w:r>
      <w:r w:rsidRPr="0092761F">
        <w:rPr>
          <w:rFonts w:ascii="Times New Roman" w:hAnsi="Times New Roman" w:cs="Times New Roman"/>
          <w:b/>
          <w:vertAlign w:val="subscript"/>
        </w:rPr>
        <w:t>2</w:t>
      </w:r>
      <w:r w:rsidRPr="0092761F">
        <w:rPr>
          <w:rFonts w:ascii="Times New Roman" w:hAnsi="Times New Roman" w:cs="Times New Roman"/>
          <w:b/>
          <w:vertAlign w:val="superscript"/>
        </w:rPr>
        <w:t>-/-</w:t>
      </w:r>
      <w:r w:rsidRPr="0092761F">
        <w:rPr>
          <w:rFonts w:ascii="Times New Roman" w:hAnsi="Times New Roman" w:cs="Times New Roman"/>
          <w:b/>
        </w:rPr>
        <w:t xml:space="preserve"> animals have an exaggerated acute inflammatory response 6 hours after pouch zymosan injection.</w:t>
      </w:r>
      <w:r w:rsidRPr="0092761F">
        <w:rPr>
          <w:rFonts w:ascii="Times New Roman" w:hAnsi="Times New Roman" w:cs="Times New Roman"/>
        </w:rPr>
        <w:t xml:space="preserve"> The dorsal air pouches of male WT or CB</w:t>
      </w:r>
      <w:r w:rsidRPr="0092761F">
        <w:rPr>
          <w:rFonts w:ascii="Times New Roman" w:hAnsi="Times New Roman" w:cs="Times New Roman"/>
          <w:vertAlign w:val="subscript"/>
        </w:rPr>
        <w:t>2</w:t>
      </w:r>
      <w:r w:rsidRPr="0092761F">
        <w:rPr>
          <w:rFonts w:ascii="Times New Roman" w:hAnsi="Times New Roman" w:cs="Times New Roman"/>
          <w:vertAlign w:val="superscript"/>
        </w:rPr>
        <w:t>-/-</w:t>
      </w:r>
      <w:r w:rsidRPr="0092761F">
        <w:rPr>
          <w:rFonts w:ascii="Times New Roman" w:hAnsi="Times New Roman" w:cs="Times New Roman"/>
        </w:rPr>
        <w:t xml:space="preserve"> mice were injected with </w:t>
      </w:r>
      <w:proofErr w:type="gramStart"/>
      <w:r w:rsidRPr="0092761F">
        <w:rPr>
          <w:rFonts w:ascii="Times New Roman" w:hAnsi="Times New Roman" w:cs="Times New Roman"/>
        </w:rPr>
        <w:t>100 µ</w:t>
      </w:r>
      <w:proofErr w:type="gramEnd"/>
      <w:r w:rsidRPr="0092761F">
        <w:rPr>
          <w:rFonts w:ascii="Times New Roman" w:hAnsi="Times New Roman" w:cs="Times New Roman"/>
        </w:rPr>
        <w:t xml:space="preserve">g zymosan and 6 hours later the pouches </w:t>
      </w:r>
      <w:proofErr w:type="spellStart"/>
      <w:r w:rsidRPr="0092761F">
        <w:rPr>
          <w:rFonts w:ascii="Times New Roman" w:hAnsi="Times New Roman" w:cs="Times New Roman"/>
        </w:rPr>
        <w:t>lavaged</w:t>
      </w:r>
      <w:proofErr w:type="spellEnd"/>
      <w:r w:rsidRPr="0092761F">
        <w:rPr>
          <w:rFonts w:ascii="Times New Roman" w:hAnsi="Times New Roman" w:cs="Times New Roman"/>
        </w:rPr>
        <w:t xml:space="preserve"> and total cell counts and populations present determined by flow cytometry. Representative dot plots of (A) neutrophils and (B) Ly6C</w:t>
      </w:r>
      <w:r w:rsidRPr="0092761F">
        <w:rPr>
          <w:rFonts w:ascii="Times New Roman" w:hAnsi="Times New Roman" w:cs="Times New Roman"/>
          <w:vertAlign w:val="superscript"/>
        </w:rPr>
        <w:t>lo</w:t>
      </w:r>
      <w:r w:rsidRPr="0092761F">
        <w:rPr>
          <w:rFonts w:ascii="Times New Roman" w:hAnsi="Times New Roman" w:cs="Times New Roman"/>
        </w:rPr>
        <w:t xml:space="preserve"> and Ly6C</w:t>
      </w:r>
      <w:r w:rsidRPr="0092761F">
        <w:rPr>
          <w:rFonts w:ascii="Times New Roman" w:hAnsi="Times New Roman" w:cs="Times New Roman"/>
          <w:vertAlign w:val="superscript"/>
        </w:rPr>
        <w:t>hi</w:t>
      </w:r>
      <w:r w:rsidRPr="0092761F">
        <w:rPr>
          <w:rFonts w:ascii="Times New Roman" w:hAnsi="Times New Roman" w:cs="Times New Roman"/>
        </w:rPr>
        <w:t xml:space="preserve"> monocytes in the dorsal air pouch of male WT mice 6 hours after zymosan injection. Representative dot plots of (C) neutrophils and (D) Ly6C</w:t>
      </w:r>
      <w:r w:rsidRPr="0092761F">
        <w:rPr>
          <w:rFonts w:ascii="Times New Roman" w:hAnsi="Times New Roman" w:cs="Times New Roman"/>
          <w:vertAlign w:val="superscript"/>
        </w:rPr>
        <w:t>lo</w:t>
      </w:r>
      <w:r w:rsidRPr="0092761F">
        <w:rPr>
          <w:rFonts w:ascii="Times New Roman" w:hAnsi="Times New Roman" w:cs="Times New Roman"/>
        </w:rPr>
        <w:t xml:space="preserve"> and Ly6C</w:t>
      </w:r>
      <w:r w:rsidRPr="0092761F">
        <w:rPr>
          <w:rFonts w:ascii="Times New Roman" w:hAnsi="Times New Roman" w:cs="Times New Roman"/>
          <w:vertAlign w:val="superscript"/>
        </w:rPr>
        <w:t>hi</w:t>
      </w:r>
      <w:r w:rsidRPr="0092761F">
        <w:rPr>
          <w:rFonts w:ascii="Times New Roman" w:hAnsi="Times New Roman" w:cs="Times New Roman"/>
        </w:rPr>
        <w:t xml:space="preserve"> monocytes in the dorsal air pouch of male CB</w:t>
      </w:r>
      <w:r w:rsidRPr="0092761F">
        <w:rPr>
          <w:rFonts w:ascii="Times New Roman" w:hAnsi="Times New Roman" w:cs="Times New Roman"/>
          <w:vertAlign w:val="subscript"/>
        </w:rPr>
        <w:t>2</w:t>
      </w:r>
      <w:r w:rsidRPr="0092761F">
        <w:rPr>
          <w:rFonts w:ascii="Times New Roman" w:hAnsi="Times New Roman" w:cs="Times New Roman"/>
          <w:vertAlign w:val="superscript"/>
        </w:rPr>
        <w:t>-/-</w:t>
      </w:r>
      <w:r w:rsidRPr="0092761F">
        <w:rPr>
          <w:rFonts w:ascii="Times New Roman" w:hAnsi="Times New Roman" w:cs="Times New Roman"/>
        </w:rPr>
        <w:t xml:space="preserve"> mice 6 hours after zymosan injection. Quantification of the number of (E) CD45</w:t>
      </w:r>
      <w:r w:rsidRPr="0092761F">
        <w:rPr>
          <w:rFonts w:ascii="Times New Roman" w:hAnsi="Times New Roman" w:cs="Times New Roman"/>
          <w:vertAlign w:val="superscript"/>
        </w:rPr>
        <w:t>+</w:t>
      </w:r>
      <w:r w:rsidRPr="0092761F">
        <w:rPr>
          <w:rFonts w:ascii="Times New Roman" w:hAnsi="Times New Roman" w:cs="Times New Roman"/>
        </w:rPr>
        <w:t xml:space="preserve"> cells, (F) neutrophils, (G) Ly6C</w:t>
      </w:r>
      <w:r w:rsidRPr="0092761F">
        <w:rPr>
          <w:rFonts w:ascii="Times New Roman" w:hAnsi="Times New Roman" w:cs="Times New Roman"/>
          <w:vertAlign w:val="superscript"/>
        </w:rPr>
        <w:t>lo</w:t>
      </w:r>
      <w:r w:rsidRPr="0092761F">
        <w:rPr>
          <w:rFonts w:ascii="Times New Roman" w:hAnsi="Times New Roman" w:cs="Times New Roman"/>
        </w:rPr>
        <w:t xml:space="preserve"> or (H) Ly6C</w:t>
      </w:r>
      <w:r w:rsidRPr="0092761F">
        <w:rPr>
          <w:rFonts w:ascii="Times New Roman" w:hAnsi="Times New Roman" w:cs="Times New Roman"/>
          <w:vertAlign w:val="superscript"/>
        </w:rPr>
        <w:t>hi</w:t>
      </w:r>
      <w:r w:rsidRPr="0092761F">
        <w:rPr>
          <w:rFonts w:ascii="Times New Roman" w:hAnsi="Times New Roman" w:cs="Times New Roman"/>
        </w:rPr>
        <w:t xml:space="preserve"> monocytes recruited to the dorsal air pouch 6 hours after zymosan injection in male WT (white bars) and CB</w:t>
      </w:r>
      <w:r w:rsidRPr="0092761F">
        <w:rPr>
          <w:rFonts w:ascii="Times New Roman" w:hAnsi="Times New Roman" w:cs="Times New Roman"/>
          <w:vertAlign w:val="subscript"/>
        </w:rPr>
        <w:t>2</w:t>
      </w:r>
      <w:r w:rsidRPr="0092761F">
        <w:rPr>
          <w:rFonts w:ascii="Times New Roman" w:hAnsi="Times New Roman" w:cs="Times New Roman"/>
          <w:vertAlign w:val="superscript"/>
        </w:rPr>
        <w:t>-/-</w:t>
      </w:r>
      <w:r w:rsidRPr="0092761F">
        <w:rPr>
          <w:rFonts w:ascii="Times New Roman" w:hAnsi="Times New Roman" w:cs="Times New Roman"/>
        </w:rPr>
        <w:t xml:space="preserve"> (grey bars) animals. </w:t>
      </w:r>
      <w:proofErr w:type="gramStart"/>
      <w:r w:rsidRPr="0092761F">
        <w:rPr>
          <w:rFonts w:ascii="Times New Roman" w:hAnsi="Times New Roman" w:cs="Times New Roman"/>
        </w:rPr>
        <w:t>The levels of pro-inflammatory mediators present in the air pouch were determined by ELISA</w:t>
      </w:r>
      <w:proofErr w:type="gramEnd"/>
      <w:r w:rsidRPr="0092761F">
        <w:rPr>
          <w:rFonts w:ascii="Times New Roman" w:hAnsi="Times New Roman" w:cs="Times New Roman"/>
        </w:rPr>
        <w:t xml:space="preserve"> and male CB</w:t>
      </w:r>
      <w:r w:rsidRPr="0092761F">
        <w:rPr>
          <w:rFonts w:ascii="Times New Roman" w:hAnsi="Times New Roman" w:cs="Times New Roman"/>
          <w:vertAlign w:val="subscript"/>
        </w:rPr>
        <w:t>2</w:t>
      </w:r>
      <w:r w:rsidRPr="0092761F">
        <w:rPr>
          <w:rFonts w:ascii="Times New Roman" w:hAnsi="Times New Roman" w:cs="Times New Roman"/>
          <w:vertAlign w:val="superscript"/>
        </w:rPr>
        <w:t>-/-</w:t>
      </w:r>
      <w:r w:rsidRPr="0092761F">
        <w:rPr>
          <w:rFonts w:ascii="Times New Roman" w:hAnsi="Times New Roman" w:cs="Times New Roman"/>
        </w:rPr>
        <w:t xml:space="preserve"> mice had significantly higher levels of (I) IL-6 and (J) CCL2 compared to WT animals. (K) There was no difference in the level of CXCL1 between the genotypes. Data are mean+ </w:t>
      </w:r>
      <w:proofErr w:type="spellStart"/>
      <w:r w:rsidRPr="0092761F">
        <w:rPr>
          <w:rFonts w:ascii="Times New Roman" w:hAnsi="Times New Roman" w:cs="Times New Roman"/>
        </w:rPr>
        <w:t>SEM</w:t>
      </w:r>
      <w:proofErr w:type="spellEnd"/>
      <w:r w:rsidRPr="0092761F">
        <w:rPr>
          <w:rFonts w:ascii="Times New Roman" w:hAnsi="Times New Roman" w:cs="Times New Roman"/>
        </w:rPr>
        <w:t xml:space="preserve">, n = 6-8 independent animals per group. Statistical analysis was conducted using the </w:t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E1095EA" wp14:editId="24746D33">
            <wp:simplePos x="0" y="0"/>
            <wp:positionH relativeFrom="column">
              <wp:posOffset>-76200</wp:posOffset>
            </wp:positionH>
            <wp:positionV relativeFrom="paragraph">
              <wp:posOffset>1450340</wp:posOffset>
            </wp:positionV>
            <wp:extent cx="5727700" cy="36353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61F">
        <w:rPr>
          <w:rFonts w:ascii="Times New Roman" w:hAnsi="Times New Roman" w:cs="Times New Roman"/>
        </w:rPr>
        <w:t xml:space="preserve">unpaired student's t-test. </w:t>
      </w:r>
      <w:proofErr w:type="gramStart"/>
      <w:r w:rsidRPr="0092761F">
        <w:rPr>
          <w:rFonts w:ascii="Times New Roman" w:hAnsi="Times New Roman" w:cs="Times New Roman"/>
        </w:rPr>
        <w:t>ns</w:t>
      </w:r>
      <w:proofErr w:type="gramEnd"/>
      <w:r w:rsidRPr="0092761F">
        <w:rPr>
          <w:rFonts w:ascii="Times New Roman" w:hAnsi="Times New Roman" w:cs="Times New Roman"/>
        </w:rPr>
        <w:t xml:space="preserve"> P &gt; 0.05, * P &lt; 0.05, ** P &lt; 0.01.</w:t>
      </w:r>
    </w:p>
    <w:p w14:paraId="7AF54CC9" w14:textId="542E41D7" w:rsidR="005D2506" w:rsidRDefault="005D2506" w:rsidP="005D2506">
      <w:pPr>
        <w:spacing w:line="360" w:lineRule="auto"/>
        <w:jc w:val="both"/>
        <w:rPr>
          <w:rFonts w:ascii="Arial" w:hAnsi="Arial"/>
          <w:b/>
        </w:rPr>
      </w:pPr>
    </w:p>
    <w:p w14:paraId="5D494DC1" w14:textId="218E00F7" w:rsidR="005D2506" w:rsidRDefault="00916BAF" w:rsidP="0092761F">
      <w:pPr>
        <w:spacing w:line="360" w:lineRule="auto"/>
        <w:jc w:val="both"/>
      </w:pPr>
      <w:proofErr w:type="gramStart"/>
      <w:r>
        <w:rPr>
          <w:rFonts w:ascii="Times New Roman" w:hAnsi="Times New Roman" w:cs="Times New Roman"/>
          <w:b/>
        </w:rPr>
        <w:t>Supplementary Figure 3</w:t>
      </w:r>
      <w:r w:rsidR="005D2506" w:rsidRPr="00141925">
        <w:rPr>
          <w:rFonts w:ascii="Times New Roman" w:hAnsi="Times New Roman" w:cs="Times New Roman"/>
          <w:b/>
        </w:rPr>
        <w:t>.</w:t>
      </w:r>
      <w:proofErr w:type="gramEnd"/>
      <w:r w:rsidR="005D2506" w:rsidRPr="00141925">
        <w:rPr>
          <w:rFonts w:ascii="Times New Roman" w:hAnsi="Times New Roman" w:cs="Times New Roman"/>
          <w:b/>
        </w:rPr>
        <w:t xml:space="preserve"> </w:t>
      </w:r>
      <w:proofErr w:type="gramStart"/>
      <w:r w:rsidR="005D2506" w:rsidRPr="00141925">
        <w:rPr>
          <w:rFonts w:ascii="Times New Roman" w:hAnsi="Times New Roman" w:cs="Times New Roman"/>
          <w:b/>
        </w:rPr>
        <w:t>Generation of mixed bone marrow chimeric animals.</w:t>
      </w:r>
      <w:proofErr w:type="gramEnd"/>
      <w:r w:rsidR="005D2506" w:rsidRPr="00141925">
        <w:rPr>
          <w:rFonts w:ascii="Times New Roman" w:hAnsi="Times New Roman" w:cs="Times New Roman"/>
        </w:rPr>
        <w:t xml:space="preserve"> (A) Scheme detailing the strategy used to generate mixed bone marrow chimeric animals. Bone marrow cells were isolated from 8-10 week old female B6.SJL animals expressing the CD45.1 and 8-10 week old female B6.129 CB</w:t>
      </w:r>
      <w:r w:rsidR="005D2506" w:rsidRPr="00141925">
        <w:rPr>
          <w:rFonts w:ascii="Times New Roman" w:hAnsi="Times New Roman" w:cs="Times New Roman"/>
          <w:vertAlign w:val="subscript"/>
        </w:rPr>
        <w:t>2</w:t>
      </w:r>
      <w:r w:rsidR="005D2506" w:rsidRPr="00141925">
        <w:rPr>
          <w:rFonts w:ascii="Times New Roman" w:hAnsi="Times New Roman" w:cs="Times New Roman"/>
          <w:vertAlign w:val="superscript"/>
        </w:rPr>
        <w:t>-/-</w:t>
      </w:r>
      <w:r w:rsidR="005D2506" w:rsidRPr="00141925">
        <w:rPr>
          <w:rFonts w:ascii="Times New Roman" w:hAnsi="Times New Roman" w:cs="Times New Roman"/>
        </w:rPr>
        <w:t xml:space="preserve"> animals expressing the CD45.2 surface antigen, were mixed in equal amounts and were injected intravenously into female C57BL/6 WT and CB</w:t>
      </w:r>
      <w:r w:rsidR="005D2506" w:rsidRPr="00141925">
        <w:rPr>
          <w:rFonts w:ascii="Times New Roman" w:hAnsi="Times New Roman" w:cs="Times New Roman"/>
          <w:vertAlign w:val="subscript"/>
        </w:rPr>
        <w:t>2</w:t>
      </w:r>
      <w:r w:rsidR="005D2506" w:rsidRPr="00141925">
        <w:rPr>
          <w:rFonts w:ascii="Times New Roman" w:hAnsi="Times New Roman" w:cs="Times New Roman"/>
          <w:vertAlign w:val="superscript"/>
        </w:rPr>
        <w:t>-/-</w:t>
      </w:r>
      <w:r w:rsidR="005D2506" w:rsidRPr="00141925">
        <w:rPr>
          <w:rFonts w:ascii="Times New Roman" w:hAnsi="Times New Roman" w:cs="Times New Roman"/>
        </w:rPr>
        <w:t xml:space="preserve"> animals (8-10 weeks old) which had been previously irradiated with 5 </w:t>
      </w:r>
      <w:proofErr w:type="spellStart"/>
      <w:r w:rsidR="005D2506" w:rsidRPr="00141925">
        <w:rPr>
          <w:rFonts w:ascii="Times New Roman" w:hAnsi="Times New Roman" w:cs="Times New Roman"/>
        </w:rPr>
        <w:t>Gy</w:t>
      </w:r>
      <w:proofErr w:type="spellEnd"/>
      <w:r w:rsidR="005D2506" w:rsidRPr="00141925">
        <w:rPr>
          <w:rFonts w:ascii="Times New Roman" w:hAnsi="Times New Roman" w:cs="Times New Roman"/>
        </w:rPr>
        <w:t xml:space="preserve"> twice to deplete their endogenous bone marrow. The mice were allowed to reconstitute their bone marrow and 4 weeks later, blood was withdrawn from the tail vein and the proportion of CD45.1</w:t>
      </w:r>
      <w:r w:rsidR="005D2506" w:rsidRPr="00141925">
        <w:rPr>
          <w:rFonts w:ascii="Times New Roman" w:hAnsi="Times New Roman" w:cs="Times New Roman"/>
          <w:vertAlign w:val="superscript"/>
        </w:rPr>
        <w:t>+</w:t>
      </w:r>
      <w:r w:rsidR="005D2506" w:rsidRPr="00141925">
        <w:rPr>
          <w:rFonts w:ascii="Times New Roman" w:hAnsi="Times New Roman" w:cs="Times New Roman"/>
        </w:rPr>
        <w:t>/CD45.2</w:t>
      </w:r>
      <w:r w:rsidR="005D2506" w:rsidRPr="00141925">
        <w:rPr>
          <w:rFonts w:ascii="Times New Roman" w:hAnsi="Times New Roman" w:cs="Times New Roman"/>
          <w:vertAlign w:val="superscript"/>
        </w:rPr>
        <w:t>+</w:t>
      </w:r>
      <w:r w:rsidR="005D2506" w:rsidRPr="00141925">
        <w:rPr>
          <w:rFonts w:ascii="Times New Roman" w:hAnsi="Times New Roman" w:cs="Times New Roman"/>
        </w:rPr>
        <w:t xml:space="preserve"> cells was determined by flow cytometry as shown in representative dot plots from one WT (B) and one CB</w:t>
      </w:r>
      <w:r w:rsidR="005D2506" w:rsidRPr="00141925">
        <w:rPr>
          <w:rFonts w:ascii="Times New Roman" w:hAnsi="Times New Roman" w:cs="Times New Roman"/>
          <w:vertAlign w:val="subscript"/>
        </w:rPr>
        <w:t>2</w:t>
      </w:r>
      <w:r w:rsidR="005D2506" w:rsidRPr="00141925">
        <w:rPr>
          <w:rFonts w:ascii="Times New Roman" w:hAnsi="Times New Roman" w:cs="Times New Roman"/>
          <w:vertAlign w:val="superscript"/>
        </w:rPr>
        <w:t>-/-</w:t>
      </w:r>
      <w:r w:rsidR="005D2506" w:rsidRPr="00141925">
        <w:rPr>
          <w:rFonts w:ascii="Times New Roman" w:hAnsi="Times New Roman" w:cs="Times New Roman"/>
        </w:rPr>
        <w:t xml:space="preserve"> (C) recipient mouse and (D) the absolute numbers of CD45.1</w:t>
      </w:r>
      <w:r w:rsidR="005D2506" w:rsidRPr="00141925">
        <w:rPr>
          <w:rFonts w:ascii="Times New Roman" w:hAnsi="Times New Roman" w:cs="Times New Roman"/>
          <w:vertAlign w:val="superscript"/>
        </w:rPr>
        <w:t>+</w:t>
      </w:r>
      <w:r w:rsidR="005D2506" w:rsidRPr="00141925">
        <w:rPr>
          <w:rFonts w:ascii="Times New Roman" w:hAnsi="Times New Roman" w:cs="Times New Roman"/>
        </w:rPr>
        <w:t xml:space="preserve"> and CD45.2</w:t>
      </w:r>
      <w:r w:rsidR="005D2506" w:rsidRPr="00141925">
        <w:rPr>
          <w:rFonts w:ascii="Times New Roman" w:hAnsi="Times New Roman" w:cs="Times New Roman"/>
          <w:vertAlign w:val="superscript"/>
        </w:rPr>
        <w:t>+</w:t>
      </w:r>
      <w:r w:rsidR="005D2506" w:rsidRPr="00141925">
        <w:rPr>
          <w:rFonts w:ascii="Times New Roman" w:hAnsi="Times New Roman" w:cs="Times New Roman"/>
        </w:rPr>
        <w:t xml:space="preserve"> cells. Data are </w:t>
      </w:r>
      <w:proofErr w:type="spellStart"/>
      <w:r w:rsidR="005D2506" w:rsidRPr="00141925">
        <w:rPr>
          <w:rFonts w:ascii="Times New Roman" w:hAnsi="Times New Roman" w:cs="Times New Roman"/>
        </w:rPr>
        <w:t>mean+SEM</w:t>
      </w:r>
      <w:proofErr w:type="spellEnd"/>
      <w:r w:rsidR="005D2506" w:rsidRPr="00141925">
        <w:rPr>
          <w:rFonts w:ascii="Times New Roman" w:hAnsi="Times New Roman" w:cs="Times New Roman"/>
        </w:rPr>
        <w:t xml:space="preserve">, n=9-11 animals per group. Statistical analysis was conducted by two-way ANOVA with </w:t>
      </w:r>
      <w:proofErr w:type="spellStart"/>
      <w:r w:rsidR="005D2506" w:rsidRPr="00141925">
        <w:rPr>
          <w:rFonts w:ascii="Times New Roman" w:hAnsi="Times New Roman" w:cs="Times New Roman"/>
        </w:rPr>
        <w:t>Sidak's</w:t>
      </w:r>
      <w:proofErr w:type="spellEnd"/>
      <w:r w:rsidR="005D2506" w:rsidRPr="00141925">
        <w:rPr>
          <w:rFonts w:ascii="Times New Roman" w:hAnsi="Times New Roman" w:cs="Times New Roman"/>
        </w:rPr>
        <w:t xml:space="preserve"> multiple comparisons correction, ns p&gt;0.05.</w:t>
      </w:r>
      <w:bookmarkStart w:id="0" w:name="_GoBack"/>
      <w:bookmarkEnd w:id="0"/>
    </w:p>
    <w:sectPr w:rsidR="005D2506" w:rsidSect="004776EF">
      <w:pgSz w:w="11900" w:h="16840"/>
      <w:pgMar w:top="1440" w:right="1440" w:bottom="144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FC"/>
    <w:rsid w:val="00003ACF"/>
    <w:rsid w:val="00141925"/>
    <w:rsid w:val="00467C2E"/>
    <w:rsid w:val="004776EF"/>
    <w:rsid w:val="005C5403"/>
    <w:rsid w:val="005D2506"/>
    <w:rsid w:val="00617BBB"/>
    <w:rsid w:val="006A413F"/>
    <w:rsid w:val="00853761"/>
    <w:rsid w:val="00916BAF"/>
    <w:rsid w:val="0092761F"/>
    <w:rsid w:val="00A17142"/>
    <w:rsid w:val="00AE5B7F"/>
    <w:rsid w:val="00B423F9"/>
    <w:rsid w:val="00BE6B78"/>
    <w:rsid w:val="00D062C4"/>
    <w:rsid w:val="00E95195"/>
    <w:rsid w:val="00EE4B72"/>
    <w:rsid w:val="00F83D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E7F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403"/>
    <w:rPr>
      <w:rFonts w:asciiTheme="minorHAnsi" w:hAnsiTheme="minorHAnsi" w:cstheme="minorBid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761"/>
    <w:pPr>
      <w:keepNext/>
      <w:keepLines/>
      <w:spacing w:line="276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7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2Heading">
    <w:name w:val="2 Heading"/>
    <w:basedOn w:val="Normal"/>
    <w:qFormat/>
    <w:rsid w:val="00467C2E"/>
    <w:pPr>
      <w:spacing w:after="200" w:line="360" w:lineRule="auto"/>
      <w:jc w:val="both"/>
    </w:pPr>
    <w:rPr>
      <w:rFonts w:ascii="Arial" w:eastAsiaTheme="minorHAnsi" w:hAnsi="Arial" w:cs="Arial"/>
      <w:b/>
      <w:i/>
      <w:color w:val="000000"/>
      <w:sz w:val="28"/>
      <w:szCs w:val="32"/>
    </w:rPr>
  </w:style>
  <w:style w:type="paragraph" w:customStyle="1" w:styleId="1Heading">
    <w:name w:val="1. Heading"/>
    <w:basedOn w:val="Normal"/>
    <w:qFormat/>
    <w:rsid w:val="00467C2E"/>
    <w:pPr>
      <w:spacing w:after="200" w:line="360" w:lineRule="auto"/>
      <w:jc w:val="both"/>
    </w:pPr>
    <w:rPr>
      <w:rFonts w:ascii="Arial" w:eastAsiaTheme="minorHAnsi" w:hAnsi="Arial" w:cs="Arial"/>
      <w:b/>
      <w:color w:val="000000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5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506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403"/>
    <w:rPr>
      <w:rFonts w:asciiTheme="minorHAnsi" w:hAnsiTheme="minorHAnsi" w:cstheme="minorBid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761"/>
    <w:pPr>
      <w:keepNext/>
      <w:keepLines/>
      <w:spacing w:line="276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7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2Heading">
    <w:name w:val="2 Heading"/>
    <w:basedOn w:val="Normal"/>
    <w:qFormat/>
    <w:rsid w:val="00467C2E"/>
    <w:pPr>
      <w:spacing w:after="200" w:line="360" w:lineRule="auto"/>
      <w:jc w:val="both"/>
    </w:pPr>
    <w:rPr>
      <w:rFonts w:ascii="Arial" w:eastAsiaTheme="minorHAnsi" w:hAnsi="Arial" w:cs="Arial"/>
      <w:b/>
      <w:i/>
      <w:color w:val="000000"/>
      <w:sz w:val="28"/>
      <w:szCs w:val="32"/>
    </w:rPr>
  </w:style>
  <w:style w:type="paragraph" w:customStyle="1" w:styleId="1Heading">
    <w:name w:val="1. Heading"/>
    <w:basedOn w:val="Normal"/>
    <w:qFormat/>
    <w:rsid w:val="00467C2E"/>
    <w:pPr>
      <w:spacing w:after="200" w:line="360" w:lineRule="auto"/>
      <w:jc w:val="both"/>
    </w:pPr>
    <w:rPr>
      <w:rFonts w:ascii="Arial" w:eastAsiaTheme="minorHAnsi" w:hAnsi="Arial" w:cs="Arial"/>
      <w:b/>
      <w:color w:val="000000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5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506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497</Words>
  <Characters>2838</Characters>
  <Application>Microsoft Macintosh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 Taylor</dc:creator>
  <cp:keywords/>
  <dc:description/>
  <cp:lastModifiedBy>Lewis Taylor</cp:lastModifiedBy>
  <cp:revision>10</cp:revision>
  <dcterms:created xsi:type="dcterms:W3CDTF">2018-11-23T15:04:00Z</dcterms:created>
  <dcterms:modified xsi:type="dcterms:W3CDTF">2018-12-29T19:16:00Z</dcterms:modified>
</cp:coreProperties>
</file>