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0CD40" w14:textId="31C13C77" w:rsidR="00DF0A31" w:rsidRDefault="000B7CE2">
      <w:r>
        <w:t xml:space="preserve">Table S1: </w:t>
      </w:r>
      <w:bookmarkStart w:id="0" w:name="_Hlk200367282"/>
      <w:r>
        <w:t xml:space="preserve">Limit of detection analysis of SARS-CoV-2 detection in nasopharyngeal swabs using the </w:t>
      </w:r>
      <w:proofErr w:type="spellStart"/>
      <w:r>
        <w:t>TaqPath</w:t>
      </w:r>
      <w:proofErr w:type="spellEnd"/>
      <w:r>
        <w:t xml:space="preserve"> COVID-19 Combo Kit qPCR assay.</w:t>
      </w:r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8"/>
        <w:gridCol w:w="1276"/>
        <w:gridCol w:w="1016"/>
        <w:gridCol w:w="1361"/>
        <w:gridCol w:w="1429"/>
        <w:gridCol w:w="1440"/>
        <w:gridCol w:w="1430"/>
      </w:tblGrid>
      <w:tr w:rsidR="000B7CE2" w14:paraId="5B89F796" w14:textId="77777777" w:rsidTr="00441825">
        <w:tc>
          <w:tcPr>
            <w:tcW w:w="1398" w:type="dxa"/>
            <w:vMerge w:val="restart"/>
            <w:vAlign w:val="bottom"/>
          </w:tcPr>
          <w:p w14:paraId="0083DB1B" w14:textId="77777777" w:rsidR="000B7CE2" w:rsidRDefault="000B7CE2" w:rsidP="00441825">
            <w:r>
              <w:t>Assay</w:t>
            </w:r>
          </w:p>
        </w:tc>
        <w:tc>
          <w:tcPr>
            <w:tcW w:w="1276" w:type="dxa"/>
            <w:vMerge w:val="restart"/>
            <w:vAlign w:val="bottom"/>
          </w:tcPr>
          <w:p w14:paraId="5D793CAD" w14:textId="77777777" w:rsidR="000B7CE2" w:rsidRDefault="000B7CE2" w:rsidP="00441825">
            <w:r>
              <w:t>Virus particles/</w:t>
            </w:r>
            <w:r>
              <w:rPr>
                <w:rFonts w:cstheme="minorHAnsi"/>
              </w:rPr>
              <w:t>µ</w:t>
            </w:r>
            <w:r>
              <w:t>L saliva</w:t>
            </w:r>
          </w:p>
        </w:tc>
        <w:tc>
          <w:tcPr>
            <w:tcW w:w="1016" w:type="dxa"/>
            <w:vMerge w:val="restart"/>
            <w:vAlign w:val="bottom"/>
          </w:tcPr>
          <w:p w14:paraId="0F199696" w14:textId="77777777" w:rsidR="000B7CE2" w:rsidRDefault="000B7CE2" w:rsidP="00441825">
            <w:r>
              <w:t>Positive/Total</w:t>
            </w:r>
          </w:p>
        </w:tc>
        <w:tc>
          <w:tcPr>
            <w:tcW w:w="5657" w:type="dxa"/>
            <w:gridSpan w:val="4"/>
            <w:vAlign w:val="bottom"/>
          </w:tcPr>
          <w:p w14:paraId="63B2C059" w14:textId="77777777" w:rsidR="000B7CE2" w:rsidRDefault="000B7CE2" w:rsidP="00441825">
            <w:pPr>
              <w:jc w:val="center"/>
            </w:pPr>
            <w:r>
              <w:t>Average C</w:t>
            </w:r>
            <w:r w:rsidRPr="009F67E5">
              <w:rPr>
                <w:vertAlign w:val="subscript"/>
              </w:rPr>
              <w:t>t</w:t>
            </w:r>
            <w:r>
              <w:t xml:space="preserve"> value (St. dev.)</w:t>
            </w:r>
          </w:p>
        </w:tc>
      </w:tr>
      <w:tr w:rsidR="000B7CE2" w14:paraId="21A8CE15" w14:textId="77777777" w:rsidTr="00441825">
        <w:tc>
          <w:tcPr>
            <w:tcW w:w="1398" w:type="dxa"/>
            <w:vMerge/>
            <w:tcBorders>
              <w:bottom w:val="single" w:sz="4" w:space="0" w:color="auto"/>
            </w:tcBorders>
            <w:vAlign w:val="center"/>
          </w:tcPr>
          <w:p w14:paraId="56EC2CDA" w14:textId="77777777" w:rsidR="000B7CE2" w:rsidRDefault="000B7CE2" w:rsidP="00441825"/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3D818E99" w14:textId="77777777" w:rsidR="000B7CE2" w:rsidRDefault="000B7CE2" w:rsidP="00441825"/>
        </w:tc>
        <w:tc>
          <w:tcPr>
            <w:tcW w:w="1016" w:type="dxa"/>
            <w:vMerge/>
            <w:tcBorders>
              <w:bottom w:val="single" w:sz="4" w:space="0" w:color="auto"/>
            </w:tcBorders>
            <w:vAlign w:val="center"/>
          </w:tcPr>
          <w:p w14:paraId="2E485089" w14:textId="77777777" w:rsidR="000B7CE2" w:rsidRDefault="000B7CE2" w:rsidP="00441825"/>
        </w:tc>
        <w:tc>
          <w:tcPr>
            <w:tcW w:w="1361" w:type="dxa"/>
            <w:tcBorders>
              <w:bottom w:val="single" w:sz="4" w:space="0" w:color="auto"/>
            </w:tcBorders>
            <w:vAlign w:val="bottom"/>
          </w:tcPr>
          <w:p w14:paraId="27466027" w14:textId="77777777" w:rsidR="000B7CE2" w:rsidRDefault="000B7CE2" w:rsidP="00441825">
            <w:pPr>
              <w:jc w:val="center"/>
            </w:pPr>
            <w:proofErr w:type="spellStart"/>
            <w:r>
              <w:t>RNAse</w:t>
            </w:r>
            <w:proofErr w:type="spellEnd"/>
            <w:r>
              <w:t xml:space="preserve"> P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bottom"/>
          </w:tcPr>
          <w:p w14:paraId="51E37D7A" w14:textId="77777777" w:rsidR="000B7CE2" w:rsidRDefault="000B7CE2" w:rsidP="00441825">
            <w:pPr>
              <w:jc w:val="center"/>
            </w:pPr>
            <w:r>
              <w:t>ORF1ab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14:paraId="1F518BD6" w14:textId="77777777" w:rsidR="000B7CE2" w:rsidRDefault="000B7CE2" w:rsidP="00441825">
            <w:pPr>
              <w:jc w:val="center"/>
            </w:pPr>
            <w:r>
              <w:t>N gene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bottom"/>
          </w:tcPr>
          <w:p w14:paraId="166E5468" w14:textId="77777777" w:rsidR="000B7CE2" w:rsidRDefault="000B7CE2" w:rsidP="00441825">
            <w:pPr>
              <w:jc w:val="center"/>
            </w:pPr>
            <w:r>
              <w:t>S gene</w:t>
            </w:r>
          </w:p>
        </w:tc>
      </w:tr>
      <w:tr w:rsidR="000B7CE2" w14:paraId="6C536AB5" w14:textId="77777777" w:rsidTr="00441825">
        <w:tc>
          <w:tcPr>
            <w:tcW w:w="1398" w:type="dxa"/>
            <w:vMerge w:val="restart"/>
            <w:tcBorders>
              <w:top w:val="single" w:sz="4" w:space="0" w:color="auto"/>
            </w:tcBorders>
          </w:tcPr>
          <w:p w14:paraId="63F6CD39" w14:textId="77777777" w:rsidR="000B7CE2" w:rsidRDefault="000B7CE2" w:rsidP="00441825">
            <w:r>
              <w:t>Limit of detection (LOD)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E2BFC7F" w14:textId="77777777" w:rsidR="000B7CE2" w:rsidRDefault="000B7CE2" w:rsidP="00441825">
            <w:r>
              <w:t>500</w:t>
            </w:r>
          </w:p>
        </w:tc>
        <w:tc>
          <w:tcPr>
            <w:tcW w:w="1016" w:type="dxa"/>
            <w:tcBorders>
              <w:top w:val="single" w:sz="4" w:space="0" w:color="auto"/>
            </w:tcBorders>
          </w:tcPr>
          <w:p w14:paraId="4882401F" w14:textId="77777777" w:rsidR="000B7CE2" w:rsidRDefault="000B7CE2" w:rsidP="00441825">
            <w:r>
              <w:t>3/3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7E2B0A4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28.00 (0.22)</w:t>
            </w:r>
          </w:p>
        </w:tc>
        <w:tc>
          <w:tcPr>
            <w:tcW w:w="14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E9F5313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21.73 (0.3)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142F564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22.69 (0.28)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0CCCFFA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19.34 (0.77)</w:t>
            </w:r>
          </w:p>
        </w:tc>
      </w:tr>
      <w:tr w:rsidR="000B7CE2" w14:paraId="0CA5FF31" w14:textId="77777777" w:rsidTr="00441825">
        <w:tc>
          <w:tcPr>
            <w:tcW w:w="1398" w:type="dxa"/>
            <w:vMerge/>
          </w:tcPr>
          <w:p w14:paraId="57318721" w14:textId="77777777" w:rsidR="000B7CE2" w:rsidRDefault="000B7CE2" w:rsidP="00441825"/>
        </w:tc>
        <w:tc>
          <w:tcPr>
            <w:tcW w:w="1276" w:type="dxa"/>
          </w:tcPr>
          <w:p w14:paraId="2219F40D" w14:textId="77777777" w:rsidR="000B7CE2" w:rsidRDefault="000B7CE2" w:rsidP="00441825">
            <w:r>
              <w:t>50</w:t>
            </w:r>
          </w:p>
        </w:tc>
        <w:tc>
          <w:tcPr>
            <w:tcW w:w="1016" w:type="dxa"/>
          </w:tcPr>
          <w:p w14:paraId="58B46240" w14:textId="77777777" w:rsidR="000B7CE2" w:rsidRDefault="000B7CE2" w:rsidP="00441825">
            <w:r>
              <w:t>3/3</w:t>
            </w:r>
          </w:p>
        </w:tc>
        <w:tc>
          <w:tcPr>
            <w:tcW w:w="1361" w:type="dxa"/>
            <w:shd w:val="clear" w:color="auto" w:fill="auto"/>
            <w:vAlign w:val="bottom"/>
          </w:tcPr>
          <w:p w14:paraId="1B2A0EB0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27.73 (0.57)</w:t>
            </w:r>
          </w:p>
        </w:tc>
        <w:tc>
          <w:tcPr>
            <w:tcW w:w="1429" w:type="dxa"/>
            <w:shd w:val="clear" w:color="auto" w:fill="auto"/>
            <w:vAlign w:val="bottom"/>
          </w:tcPr>
          <w:p w14:paraId="37823CD2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25.55 (0.25)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1A6417B0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26.26 (0.19)</w:t>
            </w:r>
          </w:p>
        </w:tc>
        <w:tc>
          <w:tcPr>
            <w:tcW w:w="1430" w:type="dxa"/>
            <w:shd w:val="clear" w:color="auto" w:fill="auto"/>
            <w:vAlign w:val="bottom"/>
          </w:tcPr>
          <w:p w14:paraId="0CED74C9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22.77 (0.81)</w:t>
            </w:r>
          </w:p>
        </w:tc>
      </w:tr>
      <w:tr w:rsidR="000B7CE2" w14:paraId="07A512D9" w14:textId="77777777" w:rsidTr="00441825">
        <w:tc>
          <w:tcPr>
            <w:tcW w:w="1398" w:type="dxa"/>
            <w:vMerge/>
          </w:tcPr>
          <w:p w14:paraId="573BA8CE" w14:textId="77777777" w:rsidR="000B7CE2" w:rsidRDefault="000B7CE2" w:rsidP="00441825"/>
        </w:tc>
        <w:tc>
          <w:tcPr>
            <w:tcW w:w="1276" w:type="dxa"/>
          </w:tcPr>
          <w:p w14:paraId="26C7D4E8" w14:textId="77777777" w:rsidR="000B7CE2" w:rsidRDefault="000B7CE2" w:rsidP="00441825">
            <w:r>
              <w:t>5</w:t>
            </w:r>
          </w:p>
        </w:tc>
        <w:tc>
          <w:tcPr>
            <w:tcW w:w="1016" w:type="dxa"/>
          </w:tcPr>
          <w:p w14:paraId="5B3F9B9A" w14:textId="77777777" w:rsidR="000B7CE2" w:rsidRDefault="000B7CE2" w:rsidP="00441825">
            <w:r>
              <w:t>3/3</w:t>
            </w:r>
          </w:p>
        </w:tc>
        <w:tc>
          <w:tcPr>
            <w:tcW w:w="1361" w:type="dxa"/>
            <w:shd w:val="clear" w:color="auto" w:fill="auto"/>
            <w:vAlign w:val="bottom"/>
          </w:tcPr>
          <w:p w14:paraId="32413C30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27.8 (0.07)</w:t>
            </w:r>
          </w:p>
        </w:tc>
        <w:tc>
          <w:tcPr>
            <w:tcW w:w="1429" w:type="dxa"/>
            <w:shd w:val="clear" w:color="auto" w:fill="auto"/>
            <w:vAlign w:val="bottom"/>
          </w:tcPr>
          <w:p w14:paraId="0BAEBDBB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26.85 (2.23)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49B15C91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28.66 (0.88)</w:t>
            </w:r>
          </w:p>
        </w:tc>
        <w:tc>
          <w:tcPr>
            <w:tcW w:w="1430" w:type="dxa"/>
            <w:shd w:val="clear" w:color="auto" w:fill="auto"/>
            <w:vAlign w:val="bottom"/>
          </w:tcPr>
          <w:p w14:paraId="3438F1E8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25.27 (2.02)</w:t>
            </w:r>
          </w:p>
        </w:tc>
      </w:tr>
      <w:tr w:rsidR="000B7CE2" w14:paraId="0281346E" w14:textId="77777777" w:rsidTr="00441825">
        <w:tc>
          <w:tcPr>
            <w:tcW w:w="1398" w:type="dxa"/>
            <w:vMerge/>
          </w:tcPr>
          <w:p w14:paraId="62D0BFD5" w14:textId="77777777" w:rsidR="000B7CE2" w:rsidRDefault="000B7CE2" w:rsidP="00441825"/>
        </w:tc>
        <w:tc>
          <w:tcPr>
            <w:tcW w:w="1276" w:type="dxa"/>
          </w:tcPr>
          <w:p w14:paraId="7D5C46A3" w14:textId="77777777" w:rsidR="000B7CE2" w:rsidRDefault="000B7CE2" w:rsidP="00441825">
            <w:r>
              <w:t>1</w:t>
            </w:r>
          </w:p>
        </w:tc>
        <w:tc>
          <w:tcPr>
            <w:tcW w:w="1016" w:type="dxa"/>
          </w:tcPr>
          <w:p w14:paraId="580EC982" w14:textId="77777777" w:rsidR="000B7CE2" w:rsidRDefault="000B7CE2" w:rsidP="00441825">
            <w:r>
              <w:t>3/3</w:t>
            </w:r>
          </w:p>
        </w:tc>
        <w:tc>
          <w:tcPr>
            <w:tcW w:w="1361" w:type="dxa"/>
            <w:shd w:val="clear" w:color="auto" w:fill="auto"/>
            <w:vAlign w:val="bottom"/>
          </w:tcPr>
          <w:p w14:paraId="4A556874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27.53 (0.24)</w:t>
            </w:r>
          </w:p>
        </w:tc>
        <w:tc>
          <w:tcPr>
            <w:tcW w:w="1429" w:type="dxa"/>
            <w:shd w:val="clear" w:color="auto" w:fill="auto"/>
            <w:vAlign w:val="bottom"/>
          </w:tcPr>
          <w:p w14:paraId="4994F704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33.16 (1.46)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72D53C3A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32.24 (0.7)</w:t>
            </w:r>
          </w:p>
        </w:tc>
        <w:tc>
          <w:tcPr>
            <w:tcW w:w="1430" w:type="dxa"/>
            <w:shd w:val="clear" w:color="auto" w:fill="auto"/>
            <w:vAlign w:val="bottom"/>
          </w:tcPr>
          <w:p w14:paraId="79746CDC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32.87 (1.52)</w:t>
            </w:r>
          </w:p>
        </w:tc>
      </w:tr>
      <w:tr w:rsidR="000B7CE2" w14:paraId="038D0CF2" w14:textId="77777777" w:rsidTr="00441825">
        <w:tc>
          <w:tcPr>
            <w:tcW w:w="1398" w:type="dxa"/>
            <w:vMerge/>
          </w:tcPr>
          <w:p w14:paraId="31C500DB" w14:textId="77777777" w:rsidR="000B7CE2" w:rsidRDefault="000B7CE2" w:rsidP="00441825"/>
        </w:tc>
        <w:tc>
          <w:tcPr>
            <w:tcW w:w="1276" w:type="dxa"/>
          </w:tcPr>
          <w:p w14:paraId="6DBEA16F" w14:textId="77777777" w:rsidR="000B7CE2" w:rsidRDefault="000B7CE2" w:rsidP="00441825">
            <w:r>
              <w:t>0.5</w:t>
            </w:r>
          </w:p>
        </w:tc>
        <w:tc>
          <w:tcPr>
            <w:tcW w:w="1016" w:type="dxa"/>
          </w:tcPr>
          <w:p w14:paraId="454401EE" w14:textId="77777777" w:rsidR="000B7CE2" w:rsidRDefault="000B7CE2" w:rsidP="00441825">
            <w:r>
              <w:t>1/3</w:t>
            </w:r>
          </w:p>
        </w:tc>
        <w:tc>
          <w:tcPr>
            <w:tcW w:w="1361" w:type="dxa"/>
            <w:shd w:val="clear" w:color="auto" w:fill="auto"/>
            <w:vAlign w:val="bottom"/>
          </w:tcPr>
          <w:p w14:paraId="5D0AE2CC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27.47 (0.03)</w:t>
            </w:r>
          </w:p>
        </w:tc>
        <w:tc>
          <w:tcPr>
            <w:tcW w:w="1429" w:type="dxa"/>
            <w:shd w:val="clear" w:color="auto" w:fill="auto"/>
            <w:vAlign w:val="bottom"/>
          </w:tcPr>
          <w:p w14:paraId="05AB9610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33.26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22A89125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34.12</w:t>
            </w:r>
          </w:p>
        </w:tc>
        <w:tc>
          <w:tcPr>
            <w:tcW w:w="1430" w:type="dxa"/>
            <w:shd w:val="clear" w:color="auto" w:fill="auto"/>
            <w:vAlign w:val="bottom"/>
          </w:tcPr>
          <w:p w14:paraId="37D50E29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33.72</w:t>
            </w:r>
          </w:p>
        </w:tc>
      </w:tr>
      <w:tr w:rsidR="000B7CE2" w14:paraId="46E213AF" w14:textId="77777777" w:rsidTr="00441825">
        <w:tc>
          <w:tcPr>
            <w:tcW w:w="1398" w:type="dxa"/>
            <w:vMerge/>
            <w:tcBorders>
              <w:bottom w:val="single" w:sz="4" w:space="0" w:color="auto"/>
            </w:tcBorders>
          </w:tcPr>
          <w:p w14:paraId="55364F6B" w14:textId="77777777" w:rsidR="000B7CE2" w:rsidRDefault="000B7CE2" w:rsidP="00441825"/>
        </w:tc>
        <w:tc>
          <w:tcPr>
            <w:tcW w:w="1276" w:type="dxa"/>
            <w:tcBorders>
              <w:bottom w:val="single" w:sz="4" w:space="0" w:color="auto"/>
            </w:tcBorders>
          </w:tcPr>
          <w:p w14:paraId="1F919BDB" w14:textId="77777777" w:rsidR="000B7CE2" w:rsidRDefault="000B7CE2" w:rsidP="00441825">
            <w:r>
              <w:t>0.25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3014EE30" w14:textId="77777777" w:rsidR="000B7CE2" w:rsidRDefault="000B7CE2" w:rsidP="00441825">
            <w:r>
              <w:t>0/3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E0261CF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26.87 (0.73)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C6F08C8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AB0BE8B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98AA4D4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0B7CE2" w14:paraId="6DE74A81" w14:textId="77777777" w:rsidTr="00441825">
        <w:tc>
          <w:tcPr>
            <w:tcW w:w="1398" w:type="dxa"/>
            <w:vMerge w:val="restart"/>
            <w:tcBorders>
              <w:top w:val="single" w:sz="4" w:space="0" w:color="auto"/>
            </w:tcBorders>
          </w:tcPr>
          <w:p w14:paraId="6A1A0307" w14:textId="77777777" w:rsidR="000B7CE2" w:rsidRDefault="000B7CE2" w:rsidP="00441825">
            <w:r>
              <w:t>Confirmation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2F31750" w14:textId="77777777" w:rsidR="000B7CE2" w:rsidRDefault="000B7CE2" w:rsidP="00441825">
            <w:r>
              <w:t>1 (1x LOD)</w:t>
            </w:r>
          </w:p>
        </w:tc>
        <w:tc>
          <w:tcPr>
            <w:tcW w:w="1016" w:type="dxa"/>
            <w:tcBorders>
              <w:top w:val="single" w:sz="4" w:space="0" w:color="auto"/>
            </w:tcBorders>
          </w:tcPr>
          <w:p w14:paraId="42D1FD87" w14:textId="77777777" w:rsidR="000B7CE2" w:rsidRDefault="000B7CE2" w:rsidP="00441825">
            <w:r>
              <w:t>24/24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CF7F6FF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24.51 (0.97)</w:t>
            </w:r>
          </w:p>
        </w:tc>
        <w:tc>
          <w:tcPr>
            <w:tcW w:w="14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FCB3BAD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31.25 (3.31)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2BD27AD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31.37 (6.15)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DA7EACB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29.6 (5.04)</w:t>
            </w:r>
          </w:p>
        </w:tc>
      </w:tr>
      <w:tr w:rsidR="000B7CE2" w14:paraId="6F471C07" w14:textId="77777777" w:rsidTr="00441825">
        <w:tc>
          <w:tcPr>
            <w:tcW w:w="1398" w:type="dxa"/>
            <w:vMerge/>
          </w:tcPr>
          <w:p w14:paraId="5D22321E" w14:textId="77777777" w:rsidR="000B7CE2" w:rsidRDefault="000B7CE2" w:rsidP="00441825"/>
        </w:tc>
        <w:tc>
          <w:tcPr>
            <w:tcW w:w="1276" w:type="dxa"/>
          </w:tcPr>
          <w:p w14:paraId="03E9A176" w14:textId="77777777" w:rsidR="000B7CE2" w:rsidRDefault="000B7CE2" w:rsidP="00441825">
            <w:r>
              <w:t>2 (2x LOD)</w:t>
            </w:r>
          </w:p>
        </w:tc>
        <w:tc>
          <w:tcPr>
            <w:tcW w:w="1016" w:type="dxa"/>
          </w:tcPr>
          <w:p w14:paraId="34E3E94F" w14:textId="77777777" w:rsidR="000B7CE2" w:rsidRDefault="000B7CE2" w:rsidP="00441825">
            <w:r>
              <w:t>24/24</w:t>
            </w:r>
          </w:p>
        </w:tc>
        <w:tc>
          <w:tcPr>
            <w:tcW w:w="1361" w:type="dxa"/>
            <w:shd w:val="clear" w:color="auto" w:fill="auto"/>
            <w:vAlign w:val="bottom"/>
          </w:tcPr>
          <w:p w14:paraId="267A5371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24.63 (0.15)</w:t>
            </w:r>
          </w:p>
        </w:tc>
        <w:tc>
          <w:tcPr>
            <w:tcW w:w="1429" w:type="dxa"/>
            <w:shd w:val="clear" w:color="auto" w:fill="auto"/>
            <w:vAlign w:val="bottom"/>
          </w:tcPr>
          <w:p w14:paraId="3DDFE46D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31.22 (2.04)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514B0349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32.68 (1.08)</w:t>
            </w:r>
          </w:p>
        </w:tc>
        <w:tc>
          <w:tcPr>
            <w:tcW w:w="1430" w:type="dxa"/>
            <w:shd w:val="clear" w:color="auto" w:fill="auto"/>
            <w:vAlign w:val="bottom"/>
          </w:tcPr>
          <w:p w14:paraId="45C9F19E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28.74 (3.16)</w:t>
            </w:r>
          </w:p>
        </w:tc>
      </w:tr>
      <w:tr w:rsidR="000B7CE2" w14:paraId="1C808C2B" w14:textId="77777777" w:rsidTr="00441825">
        <w:tc>
          <w:tcPr>
            <w:tcW w:w="1398" w:type="dxa"/>
            <w:vMerge/>
          </w:tcPr>
          <w:p w14:paraId="160B2C63" w14:textId="77777777" w:rsidR="000B7CE2" w:rsidRDefault="000B7CE2" w:rsidP="00441825"/>
        </w:tc>
        <w:tc>
          <w:tcPr>
            <w:tcW w:w="1276" w:type="dxa"/>
          </w:tcPr>
          <w:p w14:paraId="45B27E8C" w14:textId="77777777" w:rsidR="000B7CE2" w:rsidRDefault="000B7CE2" w:rsidP="00441825">
            <w:r>
              <w:t>3 (3x LOD)</w:t>
            </w:r>
          </w:p>
        </w:tc>
        <w:tc>
          <w:tcPr>
            <w:tcW w:w="1016" w:type="dxa"/>
          </w:tcPr>
          <w:p w14:paraId="6BAD9D9E" w14:textId="77777777" w:rsidR="000B7CE2" w:rsidRDefault="000B7CE2" w:rsidP="00441825">
            <w:r>
              <w:t>24/24</w:t>
            </w:r>
          </w:p>
        </w:tc>
        <w:tc>
          <w:tcPr>
            <w:tcW w:w="1361" w:type="dxa"/>
            <w:shd w:val="clear" w:color="auto" w:fill="auto"/>
            <w:vAlign w:val="bottom"/>
          </w:tcPr>
          <w:p w14:paraId="7E84B1A7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24.13 (0.86)</w:t>
            </w:r>
          </w:p>
        </w:tc>
        <w:tc>
          <w:tcPr>
            <w:tcW w:w="1429" w:type="dxa"/>
            <w:shd w:val="clear" w:color="auto" w:fill="auto"/>
            <w:vAlign w:val="bottom"/>
          </w:tcPr>
          <w:p w14:paraId="43A04C3A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25.63 (2.89)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779930F2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29.49 (2.98)</w:t>
            </w:r>
          </w:p>
        </w:tc>
        <w:tc>
          <w:tcPr>
            <w:tcW w:w="1430" w:type="dxa"/>
            <w:shd w:val="clear" w:color="auto" w:fill="auto"/>
            <w:vAlign w:val="bottom"/>
          </w:tcPr>
          <w:p w14:paraId="4AF7B8FD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24.74 (3.65)</w:t>
            </w:r>
          </w:p>
        </w:tc>
      </w:tr>
      <w:tr w:rsidR="000B7CE2" w14:paraId="789EE218" w14:textId="77777777" w:rsidTr="00441825">
        <w:tc>
          <w:tcPr>
            <w:tcW w:w="1398" w:type="dxa"/>
            <w:vMerge/>
          </w:tcPr>
          <w:p w14:paraId="0A8E0153" w14:textId="77777777" w:rsidR="000B7CE2" w:rsidRDefault="000B7CE2" w:rsidP="00441825"/>
        </w:tc>
        <w:tc>
          <w:tcPr>
            <w:tcW w:w="1276" w:type="dxa"/>
          </w:tcPr>
          <w:p w14:paraId="04D58D5F" w14:textId="77777777" w:rsidR="000B7CE2" w:rsidRDefault="000B7CE2" w:rsidP="00441825">
            <w:r>
              <w:t>5 (5x LOD)</w:t>
            </w:r>
          </w:p>
        </w:tc>
        <w:tc>
          <w:tcPr>
            <w:tcW w:w="1016" w:type="dxa"/>
          </w:tcPr>
          <w:p w14:paraId="0F9D1C2E" w14:textId="77777777" w:rsidR="000B7CE2" w:rsidRDefault="000B7CE2" w:rsidP="00441825">
            <w:r>
              <w:t>24/24</w:t>
            </w:r>
          </w:p>
        </w:tc>
        <w:tc>
          <w:tcPr>
            <w:tcW w:w="1361" w:type="dxa"/>
            <w:shd w:val="clear" w:color="auto" w:fill="auto"/>
            <w:vAlign w:val="bottom"/>
          </w:tcPr>
          <w:p w14:paraId="194EB9B3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24.93 (0.14)</w:t>
            </w:r>
          </w:p>
        </w:tc>
        <w:tc>
          <w:tcPr>
            <w:tcW w:w="1429" w:type="dxa"/>
            <w:shd w:val="clear" w:color="auto" w:fill="auto"/>
            <w:vAlign w:val="bottom"/>
          </w:tcPr>
          <w:p w14:paraId="7C36C936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29.11 (0.81)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5CD21DDE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30.98 (0.62)</w:t>
            </w:r>
          </w:p>
        </w:tc>
        <w:tc>
          <w:tcPr>
            <w:tcW w:w="1430" w:type="dxa"/>
            <w:shd w:val="clear" w:color="auto" w:fill="auto"/>
            <w:vAlign w:val="bottom"/>
          </w:tcPr>
          <w:p w14:paraId="03D0B43B" w14:textId="77777777" w:rsidR="000B7CE2" w:rsidRDefault="000B7CE2" w:rsidP="0044182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26.13 (2.8)</w:t>
            </w:r>
          </w:p>
        </w:tc>
      </w:tr>
    </w:tbl>
    <w:p w14:paraId="5D39767F" w14:textId="6D89F346" w:rsidR="000B7CE2" w:rsidRDefault="000B7CE2"/>
    <w:p w14:paraId="6046C441" w14:textId="7F77775D" w:rsidR="000B7CE2" w:rsidRDefault="00C12DEC">
      <w:r>
        <w:t xml:space="preserve">Supplementary Figure 1: </w:t>
      </w:r>
      <w:bookmarkStart w:id="1" w:name="_Hlk200367312"/>
      <w:proofErr w:type="spellStart"/>
      <w:r w:rsidR="006554D8">
        <w:t>TaqPath</w:t>
      </w:r>
      <w:proofErr w:type="spellEnd"/>
      <w:r w:rsidR="006554D8">
        <w:t xml:space="preserve"> COVID-19 Combo Kit </w:t>
      </w:r>
      <w:r>
        <w:t xml:space="preserve">Orf1ab Ct values of </w:t>
      </w:r>
      <w:r w:rsidR="006554D8">
        <w:t>saliva samples by SARS-CoV-2 lineages</w:t>
      </w:r>
      <w:bookmarkEnd w:id="1"/>
      <w:r w:rsidR="006554D8">
        <w:t>.</w:t>
      </w:r>
    </w:p>
    <w:p w14:paraId="57BFE3DA" w14:textId="6EEF4D13" w:rsidR="00C12DEC" w:rsidRDefault="0074364A">
      <w:r>
        <w:rPr>
          <w:noProof/>
        </w:rPr>
        <w:drawing>
          <wp:inline distT="0" distB="0" distL="0" distR="0" wp14:anchorId="6D6CC344" wp14:editId="5FB2A296">
            <wp:extent cx="4724400" cy="472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2D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435"/>
    <w:rsid w:val="000B7CE2"/>
    <w:rsid w:val="001572FD"/>
    <w:rsid w:val="00646FF3"/>
    <w:rsid w:val="006554D8"/>
    <w:rsid w:val="0074364A"/>
    <w:rsid w:val="008E3435"/>
    <w:rsid w:val="00C12DEC"/>
    <w:rsid w:val="00DF0A31"/>
    <w:rsid w:val="00F8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1B3D2"/>
  <w15:chartTrackingRefBased/>
  <w15:docId w15:val="{428748C7-F558-4141-8943-D15075F62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State University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Holland</dc:creator>
  <cp:keywords/>
  <dc:description/>
  <cp:lastModifiedBy>Steven Holland</cp:lastModifiedBy>
  <cp:revision>5</cp:revision>
  <dcterms:created xsi:type="dcterms:W3CDTF">2025-06-09T19:38:00Z</dcterms:created>
  <dcterms:modified xsi:type="dcterms:W3CDTF">2025-07-08T20:55:00Z</dcterms:modified>
</cp:coreProperties>
</file>