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BCC2E" w14:textId="35AE5995" w:rsidR="00DF3EAA" w:rsidRDefault="00DF3EAA" w:rsidP="00DF3EAA">
      <w:pPr>
        <w:spacing w:line="360" w:lineRule="auto"/>
        <w:jc w:val="both"/>
        <w:rPr>
          <w:rFonts w:ascii="Times New Roman" w:hAnsi="Times New Roman" w:cs="Times New Roman"/>
          <w:b/>
          <w:bCs/>
          <w:lang w:val="en-GB"/>
        </w:rPr>
      </w:pPr>
      <w:r>
        <w:rPr>
          <w:rFonts w:ascii="Times New Roman" w:hAnsi="Times New Roman" w:cs="Times New Roman"/>
          <w:b/>
          <w:bCs/>
          <w:lang w:val="en-GB"/>
        </w:rPr>
        <w:t>SUPPLEMENTARY MATERIAL</w:t>
      </w:r>
    </w:p>
    <w:p w14:paraId="19DC05ED" w14:textId="77777777" w:rsidR="008C6558" w:rsidRDefault="008C6558">
      <w:pPr>
        <w:rPr>
          <w:rFonts w:ascii="Times New Roman" w:hAnsi="Times New Roman" w:cs="Times New Roman"/>
          <w:b/>
          <w:bCs/>
          <w:lang w:val="en-GB"/>
        </w:rPr>
      </w:pPr>
    </w:p>
    <w:p w14:paraId="569D05FE" w14:textId="01C52228" w:rsidR="00E55150" w:rsidRDefault="00E55150">
      <w:pPr>
        <w:rPr>
          <w:rFonts w:ascii="Times New Roman" w:hAnsi="Times New Roman" w:cs="Times New Roman"/>
          <w:b/>
          <w:bCs/>
          <w:lang w:val="en-GB"/>
        </w:rPr>
      </w:pPr>
      <w:r>
        <w:rPr>
          <w:rFonts w:ascii="Times New Roman" w:hAnsi="Times New Roman" w:cs="Times New Roman"/>
          <w:b/>
          <w:bCs/>
          <w:lang w:val="en-GB"/>
        </w:rPr>
        <w:t>Supplementary Materials and Methods</w:t>
      </w:r>
    </w:p>
    <w:p w14:paraId="19C67FBB" w14:textId="77777777" w:rsidR="00E55150" w:rsidRDefault="00E55150">
      <w:pPr>
        <w:rPr>
          <w:rFonts w:ascii="Times New Roman" w:hAnsi="Times New Roman" w:cs="Times New Roman"/>
          <w:b/>
          <w:bCs/>
          <w:lang w:val="en-GB"/>
        </w:rPr>
      </w:pPr>
    </w:p>
    <w:p w14:paraId="43899301" w14:textId="6E6FEB26" w:rsidR="008C6558" w:rsidRDefault="008C6558">
      <w:pPr>
        <w:rPr>
          <w:rFonts w:ascii="Times New Roman" w:hAnsi="Times New Roman" w:cs="Times New Roman"/>
          <w:b/>
          <w:bCs/>
          <w:lang w:val="en-GB"/>
        </w:rPr>
      </w:pPr>
      <w:r>
        <w:rPr>
          <w:rFonts w:ascii="Times New Roman" w:hAnsi="Times New Roman" w:cs="Times New Roman"/>
          <w:b/>
          <w:bCs/>
          <w:lang w:val="en-GB"/>
        </w:rPr>
        <w:t>Supplementary Table 1</w:t>
      </w:r>
    </w:p>
    <w:p w14:paraId="6031EE81" w14:textId="28BE5CAB" w:rsidR="00967147" w:rsidRDefault="00967147">
      <w:pPr>
        <w:rPr>
          <w:rFonts w:ascii="Times New Roman" w:hAnsi="Times New Roman" w:cs="Times New Roman"/>
          <w:b/>
          <w:bCs/>
          <w:lang w:val="en-GB"/>
        </w:rPr>
      </w:pPr>
      <w:r>
        <w:rPr>
          <w:rFonts w:ascii="Times New Roman" w:hAnsi="Times New Roman" w:cs="Times New Roman"/>
          <w:b/>
          <w:bCs/>
          <w:lang w:val="en-GB"/>
        </w:rPr>
        <w:t>Supplementary Table 2</w:t>
      </w:r>
    </w:p>
    <w:p w14:paraId="0AC8FB4C" w14:textId="0808BB1E" w:rsidR="00E55150" w:rsidRDefault="00E55150">
      <w:pPr>
        <w:rPr>
          <w:rFonts w:ascii="Times New Roman" w:hAnsi="Times New Roman" w:cs="Times New Roman"/>
          <w:b/>
          <w:bCs/>
          <w:lang w:val="en-GB"/>
        </w:rPr>
      </w:pPr>
      <w:r>
        <w:rPr>
          <w:rFonts w:ascii="Times New Roman" w:hAnsi="Times New Roman" w:cs="Times New Roman"/>
          <w:b/>
          <w:bCs/>
          <w:lang w:val="en-GB"/>
        </w:rPr>
        <w:t>Supplementary Table 3</w:t>
      </w:r>
    </w:p>
    <w:p w14:paraId="3DCD0DCB" w14:textId="68C87EB8" w:rsidR="00E55150" w:rsidRDefault="00E55150">
      <w:pPr>
        <w:rPr>
          <w:rFonts w:ascii="Times New Roman" w:hAnsi="Times New Roman" w:cs="Times New Roman"/>
          <w:b/>
          <w:bCs/>
          <w:lang w:val="en-GB"/>
        </w:rPr>
      </w:pPr>
      <w:r>
        <w:rPr>
          <w:rFonts w:ascii="Times New Roman" w:hAnsi="Times New Roman" w:cs="Times New Roman"/>
          <w:b/>
          <w:bCs/>
          <w:lang w:val="en-GB"/>
        </w:rPr>
        <w:t>Supplementary Table 4</w:t>
      </w:r>
    </w:p>
    <w:p w14:paraId="2431D7A4" w14:textId="285C34BB" w:rsidR="003E3377" w:rsidRDefault="003E3377">
      <w:pPr>
        <w:rPr>
          <w:rFonts w:ascii="Times New Roman" w:hAnsi="Times New Roman" w:cs="Times New Roman"/>
          <w:b/>
          <w:bCs/>
          <w:lang w:val="en-GB"/>
        </w:rPr>
      </w:pPr>
      <w:r>
        <w:rPr>
          <w:rFonts w:ascii="Times New Roman" w:hAnsi="Times New Roman" w:cs="Times New Roman"/>
          <w:b/>
          <w:bCs/>
          <w:lang w:val="en-GB"/>
        </w:rPr>
        <w:t>Supplementary Table 5</w:t>
      </w:r>
    </w:p>
    <w:p w14:paraId="0A9EA00B" w14:textId="77777777" w:rsidR="00E55150" w:rsidRDefault="00E55150">
      <w:pPr>
        <w:rPr>
          <w:rFonts w:ascii="Times New Roman" w:hAnsi="Times New Roman" w:cs="Times New Roman"/>
          <w:b/>
          <w:bCs/>
          <w:lang w:val="en-GB"/>
        </w:rPr>
      </w:pPr>
    </w:p>
    <w:p w14:paraId="5BDE5660" w14:textId="77777777" w:rsidR="001E72AA" w:rsidRDefault="008C6558">
      <w:pPr>
        <w:rPr>
          <w:rFonts w:ascii="Times New Roman" w:hAnsi="Times New Roman" w:cs="Times New Roman"/>
          <w:b/>
          <w:bCs/>
          <w:lang w:val="en-GB"/>
        </w:rPr>
      </w:pPr>
      <w:r>
        <w:rPr>
          <w:rFonts w:ascii="Times New Roman" w:hAnsi="Times New Roman" w:cs="Times New Roman"/>
          <w:b/>
          <w:bCs/>
          <w:lang w:val="en-GB"/>
        </w:rPr>
        <w:t>Supplementary Figure 1</w:t>
      </w:r>
    </w:p>
    <w:p w14:paraId="1B0802D7" w14:textId="05D54985" w:rsidR="00E55150" w:rsidRDefault="00E55150">
      <w:pPr>
        <w:rPr>
          <w:rFonts w:ascii="Times New Roman" w:hAnsi="Times New Roman" w:cs="Times New Roman"/>
          <w:b/>
          <w:bCs/>
          <w:lang w:val="en-GB"/>
        </w:rPr>
      </w:pPr>
      <w:r>
        <w:rPr>
          <w:rFonts w:ascii="Times New Roman" w:hAnsi="Times New Roman" w:cs="Times New Roman"/>
          <w:b/>
          <w:bCs/>
          <w:lang w:val="en-GB"/>
        </w:rPr>
        <w:t>Supplementary Figure 2</w:t>
      </w:r>
    </w:p>
    <w:p w14:paraId="715D80A1" w14:textId="77777777" w:rsidR="001E72AA" w:rsidRDefault="001E72AA">
      <w:pPr>
        <w:rPr>
          <w:rFonts w:ascii="Times New Roman" w:hAnsi="Times New Roman" w:cs="Times New Roman"/>
          <w:b/>
          <w:bCs/>
          <w:lang w:val="en-GB"/>
        </w:rPr>
      </w:pPr>
      <w:r>
        <w:rPr>
          <w:rFonts w:ascii="Times New Roman" w:hAnsi="Times New Roman" w:cs="Times New Roman"/>
          <w:b/>
          <w:bCs/>
          <w:lang w:val="en-GB"/>
        </w:rPr>
        <w:br w:type="page"/>
      </w:r>
    </w:p>
    <w:p w14:paraId="2C7C9D51" w14:textId="77777777" w:rsidR="001E72AA" w:rsidRDefault="001E72AA">
      <w:pPr>
        <w:rPr>
          <w:rFonts w:ascii="Times New Roman" w:hAnsi="Times New Roman" w:cs="Times New Roman"/>
          <w:b/>
          <w:bCs/>
          <w:lang w:val="en-GB"/>
        </w:rPr>
      </w:pPr>
      <w:r>
        <w:rPr>
          <w:rFonts w:ascii="Times New Roman" w:hAnsi="Times New Roman" w:cs="Times New Roman"/>
          <w:b/>
          <w:bCs/>
          <w:lang w:val="en-GB"/>
        </w:rPr>
        <w:lastRenderedPageBreak/>
        <w:t>Supplementary Material and Methods</w:t>
      </w:r>
    </w:p>
    <w:p w14:paraId="25E3CD4F" w14:textId="77777777" w:rsidR="001E72AA" w:rsidRDefault="001E72AA">
      <w:pPr>
        <w:rPr>
          <w:rFonts w:ascii="Times New Roman" w:hAnsi="Times New Roman" w:cs="Times New Roman"/>
          <w:b/>
          <w:bCs/>
          <w:lang w:val="en-GB"/>
        </w:rPr>
      </w:pPr>
    </w:p>
    <w:p w14:paraId="261623F9" w14:textId="77777777" w:rsidR="001E72AA" w:rsidRPr="00043C74" w:rsidRDefault="001E72AA" w:rsidP="001E72AA">
      <w:pPr>
        <w:rPr>
          <w:rFonts w:ascii="Times New Roman" w:hAnsi="Times New Roman" w:cs="Times New Roman"/>
          <w:b/>
          <w:bCs/>
          <w:lang w:val="en-GB"/>
        </w:rPr>
      </w:pPr>
      <w:r w:rsidRPr="00043C74">
        <w:rPr>
          <w:rFonts w:ascii="Times New Roman" w:hAnsi="Times New Roman" w:cs="Times New Roman"/>
          <w:b/>
          <w:bCs/>
          <w:lang w:val="en-GB"/>
        </w:rPr>
        <w:t xml:space="preserve">Vascular imaging </w:t>
      </w:r>
    </w:p>
    <w:p w14:paraId="3A6ED502" w14:textId="1FD80E8D" w:rsidR="001E72AA" w:rsidRDefault="001E72AA" w:rsidP="001E72AA">
      <w:pPr>
        <w:spacing w:line="360" w:lineRule="auto"/>
        <w:jc w:val="both"/>
        <w:rPr>
          <w:rFonts w:ascii="Times New Roman" w:hAnsi="Times New Roman" w:cs="Times New Roman"/>
          <w:lang w:val="en-GB"/>
        </w:rPr>
      </w:pPr>
      <w:r w:rsidRPr="0030245A">
        <w:rPr>
          <w:rFonts w:ascii="Times New Roman" w:hAnsi="Times New Roman" w:cs="Times New Roman"/>
          <w:lang w:val="en-GB"/>
        </w:rPr>
        <w:t xml:space="preserve">Subclinical atherosclerosis was assessed by Doppler ultrasound at the sonography laboratory (Department of Neurology, HUCA) by an experienced user blinded to the status of the study participants. All measures were performed online in B-mode using a Toshiba </w:t>
      </w:r>
      <w:proofErr w:type="spellStart"/>
      <w:r w:rsidRPr="0030245A">
        <w:rPr>
          <w:rFonts w:ascii="Times New Roman" w:hAnsi="Times New Roman" w:cs="Times New Roman"/>
          <w:lang w:val="en-GB"/>
        </w:rPr>
        <w:t>Aplio</w:t>
      </w:r>
      <w:proofErr w:type="spellEnd"/>
      <w:r w:rsidRPr="0030245A">
        <w:rPr>
          <w:rFonts w:ascii="Times New Roman" w:hAnsi="Times New Roman" w:cs="Times New Roman"/>
          <w:lang w:val="en-GB"/>
        </w:rPr>
        <w:t xml:space="preserve"> XG device (Toshiba American Medical Systems). The carotid intima-media thickness (</w:t>
      </w:r>
      <w:proofErr w:type="spellStart"/>
      <w:r w:rsidRPr="0030245A">
        <w:rPr>
          <w:rFonts w:ascii="Times New Roman" w:hAnsi="Times New Roman" w:cs="Times New Roman"/>
          <w:lang w:val="en-GB"/>
        </w:rPr>
        <w:t>cIMT</w:t>
      </w:r>
      <w:proofErr w:type="spellEnd"/>
      <w:r w:rsidRPr="0030245A">
        <w:rPr>
          <w:rFonts w:ascii="Times New Roman" w:hAnsi="Times New Roman" w:cs="Times New Roman"/>
          <w:lang w:val="en-GB"/>
        </w:rPr>
        <w:t xml:space="preserve">) was measured at left and right common carotid arteries, as previously described </w:t>
      </w:r>
      <w:sdt>
        <w:sdtPr>
          <w:rPr>
            <w:rFonts w:ascii="Times New Roman" w:hAnsi="Times New Roman" w:cs="Times New Roman"/>
            <w:color w:val="000000"/>
            <w:lang w:val="en-GB"/>
          </w:rPr>
          <w:tag w:val="MENDELEY_CITATION_v3_eyJjaXRhdGlvbklEIjoiTUVOREVMRVlfQ0lUQVRJT05fZWViNmI1MmUtM2ZlZC00NmFmLWEyNWQtZmU1MWEzNGZlNzYxIiwicHJvcGVydGllcyI6eyJub3RlSW5kZXgiOjB9LCJpc0VkaXRlZCI6ZmFsc2UsIm1hbnVhbE92ZXJyaWRlIjp7ImlzTWFudWFsbHlPdmVycmlkZGVuIjpmYWxzZSwiY2l0ZXByb2NUZXh0IjoiICgxKSIsIm1hbnVhbE92ZXJyaWRlVGV4dCI6IiJ9LCJjaXRhdGlvbkl0ZW1zIjpbeyJpZCI6IjllYTA5MTgyLTMzNGYtMzAyYy04MDIzLTBmMzI1ZWFiOWE1YiIsIml0ZW1EYXRhIjp7InR5cGUiOiJhcnRpY2xlLWpvdXJuYWwiLCJpZCI6IjllYTA5MTgyLTMzNGYtMzAyYy04MDIzLTBmMzI1ZWFiOWE1YiIsInRpdGxlIjoiSHVtb3JhbCByZXNwb25zZXMgYWdhaW5zdCBIREwgYXJlIGxpbmtlZCB0byBsaXBvcHJvdGVpbiB0cmFpdHMsIGF0aGVyb3NjbGVyb3NpcywgaW5mbGFtbWF0aW9uIGFuZCBwYXRob2dlbmljIHBhdGh3YXlzIGR1cmluZyBlYXJseSBhcnRocml0aXMgc3RhZ2VzIiwiYXV0aG9yIjpbeyJmYW1pbHkiOiJSb2Ryw61ndWV6LUNhcnJpbyIsImdpdmVuIjoiSmF2aWVyIiwicGFyc2UtbmFtZXMiOmZhbHNlLCJkcm9wcGluZy1wYXJ0aWNsZSI6IiIsIm5vbi1kcm9wcGluZy1wYXJ0aWNsZSI6IiJ9LHsiZmFtaWx5IjoiQWxwZXJpLUzDs3BleiIsImdpdmVuIjoiTWVyY2VkZXMiLCJwYXJzZS1uYW1lcyI6ZmFsc2UsImRyb3BwaW5nLXBhcnRpY2xlIjoiIiwibm9uLWRyb3BwaW5nLXBhcnRpY2xlIjoiIn0seyJmYW1pbHkiOiJMw7NwZXoiLCJnaXZlbiI6IlBhdHJpY2lhIiwicGFyc2UtbmFtZXMiOmZhbHNlLCJkcm9wcGluZy1wYXJ0aWNsZSI6IiIsIm5vbi1kcm9wcGluZy1wYXJ0aWNsZSI6IiJ9LHsiZmFtaWx5IjoiUMOpcmV6LcOBbHZhcmV6IiwiZ2l2ZW4iOiLDgW5nZWwgSSIsInBhcnNlLW5hbWVzIjpmYWxzZSwiZHJvcHBpbmctcGFydGljbGUiOiIiLCJub24tZHJvcHBpbmctcGFydGljbGUiOiIifSx7ImZhbWlseSI6IlJvYmluc29uIiwiZ2l2ZW4iOiJHZW9yZ2UgQSIsInBhcnNlLW5hbWVzIjpmYWxzZSwiZHJvcHBpbmctcGFydGljbGUiOiIiLCJub24tZHJvcHBpbmctcGFydGljbGUiOiIifSx7ImZhbWlseSI6IkFsb25zby1DYXN0cm8iLCJnaXZlbiI6IlNhcmEiLCJwYXJzZS1uYW1lcyI6ZmFsc2UsImRyb3BwaW5nLXBhcnRpY2xlIjoiIiwibm9uLWRyb3BwaW5nLXBhcnRpY2xlIjoiIn0seyJmYW1pbHkiOiJBbWlnby1HcmF1IiwiZ2l2ZW4iOiJOw7pyaWEiLCJwYXJzZS1uYW1lcyI6ZmFsc2UsImRyb3BwaW5nLXBhcnRpY2xlIjoiIiwibm9uLWRyb3BwaW5nLXBhcnRpY2xlIjoiIn0seyJmYW1pbHkiOiJBdHplbmkiLCJnaXZlbiI6IkZhYmlvbGEiLCJwYXJzZS1uYW1lcyI6ZmFsc2UsImRyb3BwaW5nLXBhcnRpY2xlIjoiIiwibm9uLWRyb3BwaW5nLXBhcnRpY2xlIjoiIn0seyJmYW1pbHkiOiJTdcOhcmV6IiwiZ2l2ZW4iOiJBbmEiLCJwYXJzZS1uYW1lcyI6ZmFsc2UsImRyb3BwaW5nLXBhcnRpY2xlIjoiIiwibm9uLWRyb3BwaW5nLXBhcnRpY2xlIjoiIn1dLCJjb250YWluZXItdGl0bGUiOiJSaGV1bWF0b2xvZ3kiLCJjb250YWluZXItdGl0bGUtc2hvcnQiOiJSaGV1bWF0b2xvZ3kiLCJET0kiOiIxMC4xMDkzL3JoZXVtYXRvbG9neS9rZWFkMDA5IiwiSVNTTiI6IjE0NjItMDMyNCIsImlzc3VlZCI6eyJkYXRlLXBhcnRzIjpbWzIwMjMsOCwxXV19LCJwYWdlIjoiMjg5OC0yOTA3IiwiaXNzdWUiOiI4Iiwidm9sdW1lIjoiNjIifSwiaXNUZW1wb3JhcnkiOmZhbHNlfV19"/>
          <w:id w:val="-1814327071"/>
          <w:placeholder>
            <w:docPart w:val="DB0001A647494D2CAA08C4A3753539CB"/>
          </w:placeholder>
        </w:sdtPr>
        <w:sdtContent>
          <w:r w:rsidR="000C36C6" w:rsidRPr="000C36C6">
            <w:rPr>
              <w:rFonts w:ascii="Times New Roman" w:hAnsi="Times New Roman" w:cs="Times New Roman"/>
              <w:color w:val="000000"/>
              <w:lang w:val="en-GB"/>
            </w:rPr>
            <w:t xml:space="preserve"> (1)</w:t>
          </w:r>
        </w:sdtContent>
      </w:sdt>
      <w:r w:rsidRPr="0030245A">
        <w:rPr>
          <w:rFonts w:ascii="Times New Roman" w:hAnsi="Times New Roman" w:cs="Times New Roman"/>
          <w:lang w:val="en-GB"/>
        </w:rPr>
        <w:t xml:space="preserve">, according to the “Mannheim Carotid Intima-Media Thickness Consensus (2004-2006)” </w:t>
      </w:r>
      <w:sdt>
        <w:sdtPr>
          <w:rPr>
            <w:rFonts w:ascii="Times New Roman" w:hAnsi="Times New Roman" w:cs="Times New Roman"/>
            <w:color w:val="000000"/>
            <w:lang w:val="en-GB"/>
          </w:rPr>
          <w:tag w:val="MENDELEY_CITATION_v3_eyJjaXRhdGlvbklEIjoiTUVOREVMRVlfQ0lUQVRJT05fNGI2OWZiMWMtYWFmYy00YmVkLTk3ZGItYTRiZTFkZDgzM2ZhIiwicHJvcGVydGllcyI6eyJub3RlSW5kZXgiOjB9LCJpc0VkaXRlZCI6ZmFsc2UsIm1hbnVhbE92ZXJyaWRlIjp7ImlzTWFudWFsbHlPdmVycmlkZGVuIjpmYWxzZSwiY2l0ZXByb2NUZXh0IjoiICgxKSIsIm1hbnVhbE92ZXJyaWRlVGV4dCI6IiJ9LCJjaXRhdGlvbkl0ZW1zIjpbeyJpZCI6IjllYTA5MTgyLTMzNGYtMzAyYy04MDIzLTBmMzI1ZWFiOWE1YiIsIml0ZW1EYXRhIjp7InR5cGUiOiJhcnRpY2xlLWpvdXJuYWwiLCJpZCI6IjllYTA5MTgyLTMzNGYtMzAyYy04MDIzLTBmMzI1ZWFiOWE1YiIsInRpdGxlIjoiSHVtb3JhbCByZXNwb25zZXMgYWdhaW5zdCBIREwgYXJlIGxpbmtlZCB0byBsaXBvcHJvdGVpbiB0cmFpdHMsIGF0aGVyb3NjbGVyb3NpcywgaW5mbGFtbWF0aW9uIGFuZCBwYXRob2dlbmljIHBhdGh3YXlzIGR1cmluZyBlYXJseSBhcnRocml0aXMgc3RhZ2VzIiwiYXV0aG9yIjpbeyJmYW1pbHkiOiJSb2Ryw61ndWV6LUNhcnJpbyIsImdpdmVuIjoiSmF2aWVyIiwicGFyc2UtbmFtZXMiOmZhbHNlLCJkcm9wcGluZy1wYXJ0aWNsZSI6IiIsIm5vbi1kcm9wcGluZy1wYXJ0aWNsZSI6IiJ9LHsiZmFtaWx5IjoiQWxwZXJpLUzDs3BleiIsImdpdmVuIjoiTWVyY2VkZXMiLCJwYXJzZS1uYW1lcyI6ZmFsc2UsImRyb3BwaW5nLXBhcnRpY2xlIjoiIiwibm9uLWRyb3BwaW5nLXBhcnRpY2xlIjoiIn0seyJmYW1pbHkiOiJMw7NwZXoiLCJnaXZlbiI6IlBhdHJpY2lhIiwicGFyc2UtbmFtZXMiOmZhbHNlLCJkcm9wcGluZy1wYXJ0aWNsZSI6IiIsIm5vbi1kcm9wcGluZy1wYXJ0aWNsZSI6IiJ9LHsiZmFtaWx5IjoiUMOpcmV6LcOBbHZhcmV6IiwiZ2l2ZW4iOiLDgW5nZWwgSSIsInBhcnNlLW5hbWVzIjpmYWxzZSwiZHJvcHBpbmctcGFydGljbGUiOiIiLCJub24tZHJvcHBpbmctcGFydGljbGUiOiIifSx7ImZhbWlseSI6IlJvYmluc29uIiwiZ2l2ZW4iOiJHZW9yZ2UgQSIsInBhcnNlLW5hbWVzIjpmYWxzZSwiZHJvcHBpbmctcGFydGljbGUiOiIiLCJub24tZHJvcHBpbmctcGFydGljbGUiOiIifSx7ImZhbWlseSI6IkFsb25zby1DYXN0cm8iLCJnaXZlbiI6IlNhcmEiLCJwYXJzZS1uYW1lcyI6ZmFsc2UsImRyb3BwaW5nLXBhcnRpY2xlIjoiIiwibm9uLWRyb3BwaW5nLXBhcnRpY2xlIjoiIn0seyJmYW1pbHkiOiJBbWlnby1HcmF1IiwiZ2l2ZW4iOiJOw7pyaWEiLCJwYXJzZS1uYW1lcyI6ZmFsc2UsImRyb3BwaW5nLXBhcnRpY2xlIjoiIiwibm9uLWRyb3BwaW5nLXBhcnRpY2xlIjoiIn0seyJmYW1pbHkiOiJBdHplbmkiLCJnaXZlbiI6IkZhYmlvbGEiLCJwYXJzZS1uYW1lcyI6ZmFsc2UsImRyb3BwaW5nLXBhcnRpY2xlIjoiIiwibm9uLWRyb3BwaW5nLXBhcnRpY2xlIjoiIn0seyJmYW1pbHkiOiJTdcOhcmV6IiwiZ2l2ZW4iOiJBbmEiLCJwYXJzZS1uYW1lcyI6ZmFsc2UsImRyb3BwaW5nLXBhcnRpY2xlIjoiIiwibm9uLWRyb3BwaW5nLXBhcnRpY2xlIjoiIn1dLCJjb250YWluZXItdGl0bGUiOiJSaGV1bWF0b2xvZ3kiLCJjb250YWluZXItdGl0bGUtc2hvcnQiOiJSaGV1bWF0b2xvZ3kiLCJET0kiOiIxMC4xMDkzL3JoZXVtYXRvbG9neS9rZWFkMDA5IiwiSVNTTiI6IjE0NjItMDMyNCIsImlzc3VlZCI6eyJkYXRlLXBhcnRzIjpbWzIwMjMsOCwxXV19LCJwYWdlIjoiMjg5OC0yOTA3IiwiaXNzdWUiOiI4Iiwidm9sdW1lIjoiNjIifSwiaXNUZW1wb3JhcnkiOmZhbHNlfV19"/>
          <w:id w:val="229886523"/>
          <w:placeholder>
            <w:docPart w:val="A624CEA823894FA3BB86B5FB4A7A88CC"/>
          </w:placeholder>
        </w:sdtPr>
        <w:sdtContent>
          <w:r w:rsidR="000C36C6" w:rsidRPr="000C36C6">
            <w:rPr>
              <w:rFonts w:ascii="Times New Roman" w:hAnsi="Times New Roman" w:cs="Times New Roman"/>
              <w:color w:val="000000"/>
              <w:lang w:val="en-GB"/>
            </w:rPr>
            <w:t xml:space="preserve"> (1)</w:t>
          </w:r>
        </w:sdtContent>
      </w:sdt>
      <w:r w:rsidRPr="0030245A">
        <w:rPr>
          <w:rFonts w:ascii="Times New Roman" w:hAnsi="Times New Roman" w:cs="Times New Roman"/>
          <w:lang w:val="en-GB"/>
        </w:rPr>
        <w:t xml:space="preserve">. Atherosclerotic plaque was established according to consensus definition </w:t>
      </w:r>
      <w:sdt>
        <w:sdtPr>
          <w:rPr>
            <w:rFonts w:ascii="Times New Roman" w:hAnsi="Times New Roman" w:cs="Times New Roman"/>
            <w:color w:val="000000"/>
            <w:lang w:val="en-GB"/>
          </w:rPr>
          <w:tag w:val="MENDELEY_CITATION_v3_eyJjaXRhdGlvbklEIjoiTUVOREVMRVlfQ0lUQVRJT05fODI0NjA4NTQtZjMxNi00MGRiLWE0MzgtNjJiNmQ0Njg4ZGU1IiwicHJvcGVydGllcyI6eyJub3RlSW5kZXgiOjB9LCJpc0VkaXRlZCI6ZmFsc2UsIm1hbnVhbE92ZXJyaWRlIjp7ImlzTWFudWFsbHlPdmVycmlkZGVuIjpmYWxzZSwiY2l0ZXByb2NUZXh0IjoiICgxKSIsIm1hbnVhbE92ZXJyaWRlVGV4dCI6IiJ9LCJjaXRhdGlvbkl0ZW1zIjpbeyJpZCI6IjllYTA5MTgyLTMzNGYtMzAyYy04MDIzLTBmMzI1ZWFiOWE1YiIsIml0ZW1EYXRhIjp7InR5cGUiOiJhcnRpY2xlLWpvdXJuYWwiLCJpZCI6IjllYTA5MTgyLTMzNGYtMzAyYy04MDIzLTBmMzI1ZWFiOWE1YiIsInRpdGxlIjoiSHVtb3JhbCByZXNwb25zZXMgYWdhaW5zdCBIREwgYXJlIGxpbmtlZCB0byBsaXBvcHJvdGVpbiB0cmFpdHMsIGF0aGVyb3NjbGVyb3NpcywgaW5mbGFtbWF0aW9uIGFuZCBwYXRob2dlbmljIHBhdGh3YXlzIGR1cmluZyBlYXJseSBhcnRocml0aXMgc3RhZ2VzIiwiYXV0aG9yIjpbeyJmYW1pbHkiOiJSb2Ryw61ndWV6LUNhcnJpbyIsImdpdmVuIjoiSmF2aWVyIiwicGFyc2UtbmFtZXMiOmZhbHNlLCJkcm9wcGluZy1wYXJ0aWNsZSI6IiIsIm5vbi1kcm9wcGluZy1wYXJ0aWNsZSI6IiJ9LHsiZmFtaWx5IjoiQWxwZXJpLUzDs3BleiIsImdpdmVuIjoiTWVyY2VkZXMiLCJwYXJzZS1uYW1lcyI6ZmFsc2UsImRyb3BwaW5nLXBhcnRpY2xlIjoiIiwibm9uLWRyb3BwaW5nLXBhcnRpY2xlIjoiIn0seyJmYW1pbHkiOiJMw7NwZXoiLCJnaXZlbiI6IlBhdHJpY2lhIiwicGFyc2UtbmFtZXMiOmZhbHNlLCJkcm9wcGluZy1wYXJ0aWNsZSI6IiIsIm5vbi1kcm9wcGluZy1wYXJ0aWNsZSI6IiJ9LHsiZmFtaWx5IjoiUMOpcmV6LcOBbHZhcmV6IiwiZ2l2ZW4iOiLDgW5nZWwgSSIsInBhcnNlLW5hbWVzIjpmYWxzZSwiZHJvcHBpbmctcGFydGljbGUiOiIiLCJub24tZHJvcHBpbmctcGFydGljbGUiOiIifSx7ImZhbWlseSI6IlJvYmluc29uIiwiZ2l2ZW4iOiJHZW9yZ2UgQSIsInBhcnNlLW5hbWVzIjpmYWxzZSwiZHJvcHBpbmctcGFydGljbGUiOiIiLCJub24tZHJvcHBpbmctcGFydGljbGUiOiIifSx7ImZhbWlseSI6IkFsb25zby1DYXN0cm8iLCJnaXZlbiI6IlNhcmEiLCJwYXJzZS1uYW1lcyI6ZmFsc2UsImRyb3BwaW5nLXBhcnRpY2xlIjoiIiwibm9uLWRyb3BwaW5nLXBhcnRpY2xlIjoiIn0seyJmYW1pbHkiOiJBbWlnby1HcmF1IiwiZ2l2ZW4iOiJOw7pyaWEiLCJwYXJzZS1uYW1lcyI6ZmFsc2UsImRyb3BwaW5nLXBhcnRpY2xlIjoiIiwibm9uLWRyb3BwaW5nLXBhcnRpY2xlIjoiIn0seyJmYW1pbHkiOiJBdHplbmkiLCJnaXZlbiI6IkZhYmlvbGEiLCJwYXJzZS1uYW1lcyI6ZmFsc2UsImRyb3BwaW5nLXBhcnRpY2xlIjoiIiwibm9uLWRyb3BwaW5nLXBhcnRpY2xlIjoiIn0seyJmYW1pbHkiOiJTdcOhcmV6IiwiZ2l2ZW4iOiJBbmEiLCJwYXJzZS1uYW1lcyI6ZmFsc2UsImRyb3BwaW5nLXBhcnRpY2xlIjoiIiwibm9uLWRyb3BwaW5nLXBhcnRpY2xlIjoiIn1dLCJjb250YWluZXItdGl0bGUiOiJSaGV1bWF0b2xvZ3kiLCJjb250YWluZXItdGl0bGUtc2hvcnQiOiJSaGV1bWF0b2xvZ3kiLCJET0kiOiIxMC4xMDkzL3JoZXVtYXRvbG9neS9rZWFkMDA5IiwiSVNTTiI6IjE0NjItMDMyNCIsImlzc3VlZCI6eyJkYXRlLXBhcnRzIjpbWzIwMjMsOCwxXV19LCJwYWdlIjoiMjg5OC0yOTA3IiwiaXNzdWUiOiI4Iiwidm9sdW1lIjoiNjIifSwiaXNUZW1wb3JhcnkiOmZhbHNlfV19"/>
          <w:id w:val="711455166"/>
          <w:placeholder>
            <w:docPart w:val="5C3891865BA84F978FD916C613F7C742"/>
          </w:placeholder>
        </w:sdtPr>
        <w:sdtContent>
          <w:r w:rsidR="000C36C6" w:rsidRPr="000C36C6">
            <w:rPr>
              <w:rFonts w:ascii="Times New Roman" w:hAnsi="Times New Roman" w:cs="Times New Roman"/>
              <w:color w:val="000000"/>
              <w:lang w:val="en-GB"/>
            </w:rPr>
            <w:t xml:space="preserve"> (1)</w:t>
          </w:r>
        </w:sdtContent>
      </w:sdt>
      <w:r w:rsidRPr="0030245A">
        <w:rPr>
          <w:rFonts w:ascii="Times New Roman" w:hAnsi="Times New Roman" w:cs="Times New Roman"/>
          <w:lang w:val="en-GB"/>
        </w:rPr>
        <w:t xml:space="preserve">. </w:t>
      </w:r>
      <w:r w:rsidRPr="00955879">
        <w:rPr>
          <w:rFonts w:ascii="Times New Roman" w:hAnsi="Times New Roman" w:cs="Times New Roman"/>
          <w:lang w:val="en-GB"/>
        </w:rPr>
        <w:t xml:space="preserve">Plaque risk was assessed by the ultrasound appearance of the plaques, and these were classified as “low” or “high” risk </w:t>
      </w:r>
      <w:sdt>
        <w:sdtPr>
          <w:rPr>
            <w:rFonts w:ascii="Times New Roman" w:hAnsi="Times New Roman" w:cs="Times New Roman"/>
            <w:color w:val="000000"/>
            <w:lang w:val="en-GB"/>
          </w:rPr>
          <w:tag w:val="MENDELEY_CITATION_v3_eyJjaXRhdGlvbklEIjoiTUVOREVMRVlfQ0lUQVRJT05fY2Y1MjIyNWItZTE0NC00ODM5LWFjNzQtY2VhMGU5NGUxMmE2IiwicHJvcGVydGllcyI6eyJub3RlSW5kZXgiOjB9LCJpc0VkaXRlZCI6ZmFsc2UsIm1hbnVhbE92ZXJyaWRlIjp7ImlzTWFudWFsbHlPdmVycmlkZGVuIjpmYWxzZSwiY2l0ZXByb2NUZXh0IjoiICgyKSIsIm1hbnVhbE92ZXJyaWRlVGV4dCI6IiJ9LCJjaXRhdGlvbkl0ZW1zIjpbeyJpZCI6IjY1NGRiNjBlLTI0OTgtM2ZhNS04MGRmLWY1MzQ5MzRjMDg2MSIsIml0ZW1EYXRhIjp7InR5cGUiOiJhcnRpY2xlLWpvdXJuYWwiLCJpZCI6IjY1NGRiNjBlLTI0OTgtM2ZhNS04MGRmLWY1MzQ5MzRjMDg2MSIsInRpdGxlIjoiVWx0cmFzb3VuZCBUaXNzdWUgQ2hhcmFjdGVyaXphdGlvbiBvZiBWdWxuZXJhYmxlIEF0aGVyb3NjbGVyb3RpYyBQbGFxdWUiLCJhdXRob3IiOlt7ImZhbWlseSI6IlBpY2FubyIsImdpdmVuIjoiRXVnZW5pbyIsInBhcnNlLW5hbWVzIjpmYWxzZSwiZHJvcHBpbmctcGFydGljbGUiOiIiLCJub24tZHJvcHBpbmctcGFydGljbGUiOiIifSx7ImZhbWlseSI6IlBhdGVybmkiLCJnaXZlbiI6Ik1hcmNvIiwicGFyc2UtbmFtZXMiOmZhbHNlLCJkcm9wcGluZy1wYXJ0aWNsZSI6IiIsIm5vbi1kcm9wcGluZy1wYXJ0aWNsZSI6IiJ9XSwiY29udGFpbmVyLXRpdGxlIjoiSW50ZXJuYXRpb25hbCBKb3VybmFsIG9mIE1vbGVjdWxhciBTY2llbmNlcyIsImNvbnRhaW5lci10aXRsZS1zaG9ydCI6IkludCBKIE1vbCBTY2kiLCJET0kiOiIxMC4zMzkwL2lqbXMxNjA1MTAxMjEiLCJJU1NOIjoiMTQyMi0wMDY3IiwiaXNzdWVkIjp7ImRhdGUtcGFydHMiOltbMjAxNSw1LDVdXX0sInBhZ2UiOiIxMDEyMS0xMDEzMyIsImlzc3VlIjoiMTIiLCJ2b2x1bWUiOiIxNiJ9LCJpc1RlbXBvcmFyeSI6ZmFsc2V9XX0="/>
          <w:id w:val="-2083520725"/>
          <w:placeholder>
            <w:docPart w:val="DB0001A647494D2CAA08C4A3753539CB"/>
          </w:placeholder>
        </w:sdtPr>
        <w:sdtContent>
          <w:r w:rsidR="000C36C6" w:rsidRPr="000C36C6">
            <w:rPr>
              <w:rFonts w:ascii="Times New Roman" w:hAnsi="Times New Roman" w:cs="Times New Roman"/>
              <w:color w:val="000000"/>
              <w:lang w:val="en-GB"/>
            </w:rPr>
            <w:t xml:space="preserve"> (2)</w:t>
          </w:r>
        </w:sdtContent>
      </w:sdt>
      <w:r w:rsidRPr="00955879">
        <w:rPr>
          <w:rFonts w:ascii="Times New Roman" w:hAnsi="Times New Roman" w:cs="Times New Roman"/>
          <w:lang w:val="en-GB"/>
        </w:rPr>
        <w:t xml:space="preserve">. </w:t>
      </w:r>
    </w:p>
    <w:p w14:paraId="077AB3F6" w14:textId="3229270F" w:rsidR="00DB3AF7" w:rsidRPr="00B22E5B" w:rsidRDefault="00DB3AF7" w:rsidP="00DB3AF7">
      <w:pPr>
        <w:spacing w:line="360" w:lineRule="auto"/>
        <w:jc w:val="both"/>
        <w:rPr>
          <w:rFonts w:ascii="Times New Roman" w:hAnsi="Times New Roman" w:cs="Times New Roman"/>
          <w:lang w:val="en-GB"/>
        </w:rPr>
      </w:pPr>
      <w:r w:rsidRPr="00B22E5B">
        <w:rPr>
          <w:rFonts w:ascii="Times New Roman" w:hAnsi="Times New Roman" w:cs="Times New Roman"/>
          <w:lang w:val="en-GB"/>
        </w:rPr>
        <w:t>Vascular stiffness was measured by evaluating the diameter changes of the common carotid during an entire cardiac cycle. To this end, stiffness parameters (vascular strain (VS) and stiffness (</w:t>
      </w:r>
      <w:proofErr w:type="spellStart"/>
      <w:r w:rsidRPr="00B22E5B">
        <w:rPr>
          <w:rFonts w:ascii="Times New Roman" w:hAnsi="Times New Roman" w:cs="Times New Roman"/>
          <w:lang w:val="en-GB"/>
        </w:rPr>
        <w:t>VSf</w:t>
      </w:r>
      <w:proofErr w:type="spellEnd"/>
      <w:r w:rsidRPr="00B22E5B">
        <w:rPr>
          <w:rFonts w:ascii="Times New Roman" w:hAnsi="Times New Roman" w:cs="Times New Roman"/>
          <w:lang w:val="en-GB"/>
        </w:rPr>
        <w:t xml:space="preserve">), vascular distensibility (VD) and pressure-strain elastic modulus (PSEM)) were computed </w:t>
      </w:r>
      <w:sdt>
        <w:sdtPr>
          <w:rPr>
            <w:rFonts w:ascii="Times New Roman" w:hAnsi="Times New Roman" w:cs="Times New Roman"/>
            <w:color w:val="000000"/>
            <w:lang w:val="en-GB"/>
          </w:rPr>
          <w:tag w:val="MENDELEY_CITATION_v3_eyJjaXRhdGlvbklEIjoiTUVOREVMRVlfQ0lUQVRJT05fNjBkYjljN2QtM2Q3NS00ZWM5LWI4ZDMtZDdiNmRmYzcyY2U1IiwicHJvcGVydGllcyI6eyJub3RlSW5kZXgiOjB9LCJpc0VkaXRlZCI6ZmFsc2UsIm1hbnVhbE92ZXJyaWRlIjp7ImlzTWFudWFsbHlPdmVycmlkZGVuIjpmYWxzZSwiY2l0ZXByb2NUZXh0IjoiICgzKSIsIm1hbnVhbE92ZXJyaWRlVGV4dCI6IiJ9LCJjaXRhdGlvbkl0ZW1zIjpbeyJpZCI6IjFlMDdhMjliLTZmMzAtM2JhMy05ZmQxLTllN2I0OTc3NTExYSIsIml0ZW1EYXRhIjp7InR5cGUiOiJhcnRpY2xlLWpvdXJuYWwiLCJpZCI6IjFlMDdhMjliLTZmMzAtM2JhMy05ZmQxLTllN2I0OTc3NTExYSIsInRpdGxlIjoiQ2xpbmljYWwgYXBwbGljYXRpb25zIG9mIGFydGVyaWFsIHN0aWZmbmVzczsgZGVmaW5pdGlvbnMgYW5kIHJlZmVyZW5jZSB2YWx1ZXMiLCJhdXRob3IiOlt7ImZhbWlseSI6Ik8nUm91cmtlIiwiZ2l2ZW4iOiJNLiBGLiIsInBhcnNlLW5hbWVzIjpmYWxzZSwiZHJvcHBpbmctcGFydGljbGUiOiIiLCJub24tZHJvcHBpbmctcGFydGljbGUiOiIifSx7ImZhbWlseSI6IlN0YWVzc2VuIiwiZ2l2ZW4iOiJKLiBBLiIsInBhcnNlLW5hbWVzIjpmYWxzZSwiZHJvcHBpbmctcGFydGljbGUiOiIiLCJub24tZHJvcHBpbmctcGFydGljbGUiOiIifSx7ImZhbWlseSI6IlZsYWNob3BvdWxvcyIsImdpdmVuIjoiQy4iLCJwYXJzZS1uYW1lcyI6ZmFsc2UsImRyb3BwaW5nLXBhcnRpY2xlIjoiIiwibm9uLWRyb3BwaW5nLXBhcnRpY2xlIjoiIn0seyJmYW1pbHkiOiJEdXByZXoiLCJnaXZlbiI6IkQuIiwicGFyc2UtbmFtZXMiOmZhbHNlLCJkcm9wcGluZy1wYXJ0aWNsZSI6IiIsIm5vbi1kcm9wcGluZy1wYXJ0aWNsZSI6IiJ9LHsiZmFtaWx5IjoiUGxhbnRlIiwiZ2l2ZW4iOiJHLiBlLiBFLiIsInBhcnNlLW5hbWVzIjpmYWxzZSwiZHJvcHBpbmctcGFydGljbGUiOiIiLCJub24tZHJvcHBpbmctcGFydGljbGUiOiIifV0sImNvbnRhaW5lci10aXRsZSI6IkFtZXJpY2FuIEpvdXJuYWwgb2YgSHlwZXJ0ZW5zaW9uIiwiY29udGFpbmVyLXRpdGxlLXNob3J0IjoiQW0gSiBIeXBlcnRlbnMiLCJET0kiOiIxMC4xMDE2L1MwODk1LTcwNjEoMDEpMDIzMTktNiIsIklTU04iOiIwODk1LTcwNjEiLCJVUkwiOiJodHRwczovL2FjYWRlbWljLm91cC5jb20vYWpoL2FydGljbGUtbG9va3VwL2RvaS8xMC4xMDE2L1MwODk1LTcwNjEoMDEpMDIzMTktNiIsImlzc3VlZCI6eyJkYXRlLXBhcnRzIjpbWzIwMDIsNSwxXV19LCJwYWdlIjoiNDI2LTQ0NCIsImlzc3VlIjoiNSIsInZvbHVtZSI6IjE1In0sImlzVGVtcG9yYXJ5IjpmYWxzZX1dfQ=="/>
          <w:id w:val="-1562935833"/>
          <w:placeholder>
            <w:docPart w:val="6AD792DCA84B4ECBB0E8D65DA01ACD8B"/>
          </w:placeholder>
        </w:sdtPr>
        <w:sdtContent>
          <w:r w:rsidR="000C36C6" w:rsidRPr="000C36C6">
            <w:rPr>
              <w:rFonts w:ascii="Times New Roman" w:hAnsi="Times New Roman" w:cs="Times New Roman"/>
              <w:color w:val="000000"/>
              <w:lang w:val="en-GB"/>
            </w:rPr>
            <w:t xml:space="preserve"> (3)</w:t>
          </w:r>
        </w:sdtContent>
      </w:sdt>
      <w:r w:rsidRPr="00B22E5B">
        <w:rPr>
          <w:rFonts w:ascii="Times New Roman" w:hAnsi="Times New Roman" w:cs="Times New Roman"/>
          <w:lang w:val="en-GB"/>
        </w:rPr>
        <w:t>.</w:t>
      </w:r>
    </w:p>
    <w:p w14:paraId="6EE73685" w14:textId="77777777" w:rsidR="001E72AA" w:rsidRPr="0030245A" w:rsidRDefault="001E72AA" w:rsidP="001E72AA">
      <w:pPr>
        <w:spacing w:line="360" w:lineRule="auto"/>
        <w:jc w:val="both"/>
        <w:rPr>
          <w:rFonts w:ascii="Times New Roman" w:hAnsi="Times New Roman" w:cs="Times New Roman"/>
          <w:lang w:val="en-GB"/>
        </w:rPr>
      </w:pPr>
    </w:p>
    <w:p w14:paraId="470BE609" w14:textId="77777777" w:rsidR="001E72AA" w:rsidRPr="00043C74" w:rsidRDefault="001E72AA" w:rsidP="001E72AA">
      <w:pPr>
        <w:rPr>
          <w:rFonts w:ascii="Times New Roman" w:hAnsi="Times New Roman" w:cs="Times New Roman"/>
          <w:b/>
          <w:bCs/>
          <w:lang w:val="en-GB"/>
        </w:rPr>
      </w:pPr>
      <w:r w:rsidRPr="00043C74">
        <w:rPr>
          <w:rFonts w:ascii="Times New Roman" w:hAnsi="Times New Roman" w:cs="Times New Roman"/>
          <w:b/>
          <w:bCs/>
          <w:lang w:val="en-GB"/>
        </w:rPr>
        <w:t>Analysis of GPR55 expression</w:t>
      </w:r>
    </w:p>
    <w:p w14:paraId="66625BE5" w14:textId="1835CCBD" w:rsidR="001E72AA" w:rsidRDefault="001E72AA" w:rsidP="001E72AA">
      <w:pPr>
        <w:spacing w:line="360" w:lineRule="auto"/>
        <w:jc w:val="both"/>
        <w:rPr>
          <w:rFonts w:ascii="Times New Roman" w:hAnsi="Times New Roman" w:cs="Times New Roman"/>
          <w:lang w:val="en-GB"/>
        </w:rPr>
      </w:pPr>
      <w:r w:rsidRPr="00043C74">
        <w:rPr>
          <w:rFonts w:ascii="Times New Roman" w:hAnsi="Times New Roman" w:cs="Times New Roman"/>
          <w:lang w:val="en-GB"/>
        </w:rPr>
        <w:t>Peripheral Blood Mononuclear Cells (PBMCs) fractions were obtained by centrifugation (1800 rpm, 20 minutes) on density gradients (</w:t>
      </w:r>
      <w:proofErr w:type="spellStart"/>
      <w:r w:rsidRPr="00043C74">
        <w:rPr>
          <w:rFonts w:ascii="Times New Roman" w:hAnsi="Times New Roman" w:cs="Times New Roman"/>
          <w:lang w:val="en-GB"/>
        </w:rPr>
        <w:t>Lymphosep</w:t>
      </w:r>
      <w:proofErr w:type="spellEnd"/>
      <w:r w:rsidRPr="00043C74">
        <w:rPr>
          <w:rFonts w:ascii="Times New Roman" w:hAnsi="Times New Roman" w:cs="Times New Roman"/>
          <w:lang w:val="en-GB"/>
        </w:rPr>
        <w:t xml:space="preserve">, </w:t>
      </w:r>
      <w:proofErr w:type="spellStart"/>
      <w:r w:rsidRPr="00043C74">
        <w:rPr>
          <w:rFonts w:ascii="Times New Roman" w:hAnsi="Times New Roman" w:cs="Times New Roman"/>
          <w:lang w:val="en-GB"/>
        </w:rPr>
        <w:t>Biowest</w:t>
      </w:r>
      <w:proofErr w:type="spellEnd"/>
      <w:r w:rsidRPr="00043C74">
        <w:rPr>
          <w:rFonts w:ascii="Times New Roman" w:hAnsi="Times New Roman" w:cs="Times New Roman"/>
          <w:lang w:val="en-GB"/>
        </w:rPr>
        <w:t>, Germany). PBMCs (1·10</w:t>
      </w:r>
      <w:r w:rsidRPr="00043C74">
        <w:rPr>
          <w:rFonts w:ascii="Times New Roman" w:hAnsi="Times New Roman" w:cs="Times New Roman"/>
          <w:vertAlign w:val="superscript"/>
          <w:lang w:val="en-GB"/>
        </w:rPr>
        <w:t>6</w:t>
      </w:r>
      <w:r w:rsidRPr="00043C74">
        <w:rPr>
          <w:rFonts w:ascii="Times New Roman" w:hAnsi="Times New Roman" w:cs="Times New Roman"/>
          <w:lang w:val="en-GB"/>
        </w:rPr>
        <w:t xml:space="preserve"> cells/ml) were stained with anti-CD19 PerCP-Cy5,5 (</w:t>
      </w:r>
      <w:proofErr w:type="spellStart"/>
      <w:r w:rsidRPr="00043C74">
        <w:rPr>
          <w:rFonts w:ascii="Times New Roman" w:hAnsi="Times New Roman" w:cs="Times New Roman"/>
          <w:lang w:val="en-GB"/>
        </w:rPr>
        <w:t>Immunostep</w:t>
      </w:r>
      <w:proofErr w:type="spellEnd"/>
      <w:r w:rsidRPr="00043C74">
        <w:rPr>
          <w:rFonts w:ascii="Times New Roman" w:hAnsi="Times New Roman" w:cs="Times New Roman"/>
          <w:lang w:val="en-GB"/>
        </w:rPr>
        <w:t xml:space="preserve">, Spain), anti-CD14 allophycocyanin (APC, </w:t>
      </w:r>
      <w:proofErr w:type="spellStart"/>
      <w:r w:rsidRPr="00043C74">
        <w:rPr>
          <w:rFonts w:ascii="Times New Roman" w:hAnsi="Times New Roman" w:cs="Times New Roman"/>
          <w:lang w:val="en-GB"/>
        </w:rPr>
        <w:t>Immunostep</w:t>
      </w:r>
      <w:proofErr w:type="spellEnd"/>
      <w:r w:rsidRPr="00043C74">
        <w:rPr>
          <w:rFonts w:ascii="Times New Roman" w:hAnsi="Times New Roman" w:cs="Times New Roman"/>
          <w:lang w:val="en-GB"/>
        </w:rPr>
        <w:t xml:space="preserve">) and anti-GPR55 phycoerythrin (PE, BIOSS Antibodies, USA), or isotype controls (all from </w:t>
      </w:r>
      <w:proofErr w:type="spellStart"/>
      <w:r w:rsidRPr="00043C74">
        <w:rPr>
          <w:rFonts w:ascii="Times New Roman" w:hAnsi="Times New Roman" w:cs="Times New Roman"/>
          <w:lang w:val="en-GB"/>
        </w:rPr>
        <w:t>Immunostep</w:t>
      </w:r>
      <w:proofErr w:type="spellEnd"/>
      <w:r w:rsidRPr="00043C74">
        <w:rPr>
          <w:rFonts w:ascii="Times New Roman" w:hAnsi="Times New Roman" w:cs="Times New Roman"/>
          <w:lang w:val="en-GB"/>
        </w:rPr>
        <w:t>) for 30 minutes at 4ºC. Next, cells were washed twice with PBS and acquired in a BD FACS Canto II flow cytometer, using FACS Diva 2.6 for analysis. Lymphocytes and monocytes were gated according to their differential FSC/SSC features. CD19+ cells within the lymphocyte population were selected</w:t>
      </w:r>
      <w:r>
        <w:rPr>
          <w:rFonts w:ascii="Times New Roman" w:hAnsi="Times New Roman" w:cs="Times New Roman"/>
          <w:lang w:val="en-GB"/>
        </w:rPr>
        <w:t>,</w:t>
      </w:r>
      <w:r w:rsidRPr="00043C74">
        <w:rPr>
          <w:rFonts w:ascii="Times New Roman" w:hAnsi="Times New Roman" w:cs="Times New Roman"/>
          <w:lang w:val="en-GB"/>
        </w:rPr>
        <w:t xml:space="preserve"> and GPR55 expression was </w:t>
      </w:r>
      <w:proofErr w:type="spellStart"/>
      <w:r w:rsidRPr="00043C74">
        <w:rPr>
          <w:rFonts w:ascii="Times New Roman" w:hAnsi="Times New Roman" w:cs="Times New Roman"/>
          <w:lang w:val="en-GB"/>
        </w:rPr>
        <w:t>analyzed</w:t>
      </w:r>
      <w:proofErr w:type="spellEnd"/>
      <w:r w:rsidRPr="00043C74">
        <w:rPr>
          <w:rFonts w:ascii="Times New Roman" w:hAnsi="Times New Roman" w:cs="Times New Roman"/>
          <w:lang w:val="en-GB"/>
        </w:rPr>
        <w:t xml:space="preserve"> in a histogram for the PE channel to quantify GPR55+ B-cells. Similarly, </w:t>
      </w:r>
      <w:r>
        <w:rPr>
          <w:rFonts w:ascii="Times New Roman" w:hAnsi="Times New Roman" w:cs="Times New Roman"/>
          <w:lang w:val="en-GB"/>
        </w:rPr>
        <w:t xml:space="preserve">monocyte subsets </w:t>
      </w:r>
      <w:r w:rsidRPr="00043C74">
        <w:rPr>
          <w:rFonts w:ascii="Times New Roman" w:hAnsi="Times New Roman" w:cs="Times New Roman"/>
          <w:lang w:val="en-GB"/>
        </w:rPr>
        <w:t xml:space="preserve">were </w:t>
      </w:r>
      <w:r>
        <w:rPr>
          <w:rFonts w:ascii="Times New Roman" w:hAnsi="Times New Roman" w:cs="Times New Roman"/>
          <w:lang w:val="en-GB"/>
        </w:rPr>
        <w:t xml:space="preserve">assessed for </w:t>
      </w:r>
      <w:r w:rsidRPr="00043C74">
        <w:rPr>
          <w:rFonts w:ascii="Times New Roman" w:hAnsi="Times New Roman" w:cs="Times New Roman"/>
          <w:lang w:val="en-GB"/>
        </w:rPr>
        <w:t>GPR55</w:t>
      </w:r>
      <w:r>
        <w:rPr>
          <w:rFonts w:ascii="Times New Roman" w:hAnsi="Times New Roman" w:cs="Times New Roman"/>
          <w:lang w:val="en-GB"/>
        </w:rPr>
        <w:t>-expressing CD14low and CD14high populations</w:t>
      </w:r>
      <w:r w:rsidRPr="00043C74">
        <w:rPr>
          <w:rFonts w:ascii="Times New Roman" w:hAnsi="Times New Roman" w:cs="Times New Roman"/>
          <w:lang w:val="en-GB"/>
        </w:rPr>
        <w:t>. Furthermore, GPR55 expression was also quantified by the mean fluorescence intensity (MFI) from gated populations (</w:t>
      </w:r>
      <w:r>
        <w:rPr>
          <w:rFonts w:ascii="Times New Roman" w:hAnsi="Times New Roman" w:cs="Times New Roman"/>
          <w:lang w:val="en-GB"/>
        </w:rPr>
        <w:t xml:space="preserve">CD19+, </w:t>
      </w:r>
      <w:r w:rsidRPr="00043C74">
        <w:rPr>
          <w:rFonts w:ascii="Times New Roman" w:hAnsi="Times New Roman" w:cs="Times New Roman"/>
          <w:lang w:val="en-GB"/>
        </w:rPr>
        <w:t>CD14</w:t>
      </w:r>
      <w:r>
        <w:rPr>
          <w:rFonts w:ascii="Times New Roman" w:hAnsi="Times New Roman" w:cs="Times New Roman"/>
          <w:lang w:val="en-GB"/>
        </w:rPr>
        <w:t>low</w:t>
      </w:r>
      <w:r w:rsidRPr="00043C74">
        <w:rPr>
          <w:rFonts w:ascii="Times New Roman" w:hAnsi="Times New Roman" w:cs="Times New Roman"/>
          <w:lang w:val="en-GB"/>
        </w:rPr>
        <w:t xml:space="preserve">, </w:t>
      </w:r>
      <w:r>
        <w:rPr>
          <w:rFonts w:ascii="Times New Roman" w:hAnsi="Times New Roman" w:cs="Times New Roman"/>
          <w:lang w:val="en-GB"/>
        </w:rPr>
        <w:t xml:space="preserve">and </w:t>
      </w:r>
      <w:r w:rsidRPr="00043C74">
        <w:rPr>
          <w:rFonts w:ascii="Times New Roman" w:hAnsi="Times New Roman" w:cs="Times New Roman"/>
          <w:lang w:val="en-GB"/>
        </w:rPr>
        <w:t>CD14</w:t>
      </w:r>
      <w:r>
        <w:rPr>
          <w:rFonts w:ascii="Times New Roman" w:hAnsi="Times New Roman" w:cs="Times New Roman"/>
          <w:lang w:val="en-GB"/>
        </w:rPr>
        <w:t>high</w:t>
      </w:r>
      <w:r w:rsidRPr="00043C74">
        <w:rPr>
          <w:rFonts w:ascii="Times New Roman" w:hAnsi="Times New Roman" w:cs="Times New Roman"/>
          <w:lang w:val="en-GB"/>
        </w:rPr>
        <w:t>), after subtracting MFI values from isotype controls</w:t>
      </w:r>
      <w:r>
        <w:rPr>
          <w:rFonts w:ascii="Times New Roman" w:hAnsi="Times New Roman" w:cs="Times New Roman"/>
          <w:lang w:val="en-GB"/>
        </w:rPr>
        <w:t xml:space="preserve">. </w:t>
      </w:r>
    </w:p>
    <w:p w14:paraId="55CBC78D" w14:textId="44F2DC79" w:rsidR="001E72AA" w:rsidRDefault="001E72AA" w:rsidP="001E72AA">
      <w:pPr>
        <w:spacing w:line="360" w:lineRule="auto"/>
        <w:jc w:val="both"/>
        <w:rPr>
          <w:rFonts w:ascii="Times New Roman" w:hAnsi="Times New Roman" w:cs="Times New Roman"/>
          <w:lang w:val="en-GB"/>
        </w:rPr>
      </w:pPr>
      <w:r>
        <w:rPr>
          <w:rFonts w:ascii="Times New Roman" w:hAnsi="Times New Roman" w:cs="Times New Roman"/>
          <w:lang w:val="en-GB"/>
        </w:rPr>
        <w:t xml:space="preserve">In order to evaluate the differential expression of GPR55 across B-cell subsets, PBMCs fractions were obtained from 10 healthy volunteers and stained with </w:t>
      </w:r>
      <w:r w:rsidRPr="00043C74">
        <w:rPr>
          <w:rFonts w:ascii="Times New Roman" w:hAnsi="Times New Roman" w:cs="Times New Roman"/>
          <w:lang w:val="en-GB"/>
        </w:rPr>
        <w:t>anti-CD19 PerCP-Cy5,5 (</w:t>
      </w:r>
      <w:proofErr w:type="spellStart"/>
      <w:r w:rsidRPr="00043C74">
        <w:rPr>
          <w:rFonts w:ascii="Times New Roman" w:hAnsi="Times New Roman" w:cs="Times New Roman"/>
          <w:lang w:val="en-GB"/>
        </w:rPr>
        <w:t>Immunostep</w:t>
      </w:r>
      <w:proofErr w:type="spellEnd"/>
      <w:r w:rsidRPr="00043C74">
        <w:rPr>
          <w:rFonts w:ascii="Times New Roman" w:hAnsi="Times New Roman" w:cs="Times New Roman"/>
          <w:lang w:val="en-GB"/>
        </w:rPr>
        <w:t>, Spain)</w:t>
      </w:r>
      <w:r>
        <w:rPr>
          <w:rFonts w:ascii="Times New Roman" w:hAnsi="Times New Roman" w:cs="Times New Roman"/>
          <w:lang w:val="en-GB"/>
        </w:rPr>
        <w:t>, anti-CD27 FITC (</w:t>
      </w:r>
      <w:proofErr w:type="spellStart"/>
      <w:r>
        <w:rPr>
          <w:rFonts w:ascii="Times New Roman" w:hAnsi="Times New Roman" w:cs="Times New Roman"/>
          <w:lang w:val="en-GB"/>
        </w:rPr>
        <w:t>Biolegend</w:t>
      </w:r>
      <w:proofErr w:type="spellEnd"/>
      <w:r>
        <w:rPr>
          <w:rFonts w:ascii="Times New Roman" w:hAnsi="Times New Roman" w:cs="Times New Roman"/>
          <w:lang w:val="en-GB"/>
        </w:rPr>
        <w:t>, Belgium), anti-CD28 APC (</w:t>
      </w:r>
      <w:proofErr w:type="spellStart"/>
      <w:r>
        <w:rPr>
          <w:rFonts w:ascii="Times New Roman" w:hAnsi="Times New Roman" w:cs="Times New Roman"/>
          <w:lang w:val="en-GB"/>
        </w:rPr>
        <w:t>Biolegend</w:t>
      </w:r>
      <w:proofErr w:type="spellEnd"/>
      <w:r>
        <w:rPr>
          <w:rFonts w:ascii="Times New Roman" w:hAnsi="Times New Roman" w:cs="Times New Roman"/>
          <w:lang w:val="en-GB"/>
        </w:rPr>
        <w:t>), anti-CD20 APC-Cy7 (</w:t>
      </w:r>
      <w:proofErr w:type="spellStart"/>
      <w:r>
        <w:rPr>
          <w:rFonts w:ascii="Times New Roman" w:hAnsi="Times New Roman" w:cs="Times New Roman"/>
          <w:lang w:val="en-GB"/>
        </w:rPr>
        <w:t>Biolegend</w:t>
      </w:r>
      <w:proofErr w:type="spellEnd"/>
      <w:r>
        <w:rPr>
          <w:rFonts w:ascii="Times New Roman" w:hAnsi="Times New Roman" w:cs="Times New Roman"/>
          <w:lang w:val="en-GB"/>
        </w:rPr>
        <w:t>), anti-</w:t>
      </w:r>
      <w:proofErr w:type="spellStart"/>
      <w:r>
        <w:rPr>
          <w:rFonts w:ascii="Times New Roman" w:hAnsi="Times New Roman" w:cs="Times New Roman"/>
          <w:lang w:val="en-GB"/>
        </w:rPr>
        <w:t>IgD</w:t>
      </w:r>
      <w:proofErr w:type="spellEnd"/>
      <w:r>
        <w:rPr>
          <w:rFonts w:ascii="Times New Roman" w:hAnsi="Times New Roman" w:cs="Times New Roman"/>
          <w:lang w:val="en-GB"/>
        </w:rPr>
        <w:t xml:space="preserve"> PE-Cy7 (</w:t>
      </w:r>
      <w:proofErr w:type="spellStart"/>
      <w:r>
        <w:rPr>
          <w:rFonts w:ascii="Times New Roman" w:hAnsi="Times New Roman" w:cs="Times New Roman"/>
          <w:lang w:val="en-GB"/>
        </w:rPr>
        <w:t>Biolegend</w:t>
      </w:r>
      <w:proofErr w:type="spellEnd"/>
      <w:r>
        <w:rPr>
          <w:rFonts w:ascii="Times New Roman" w:hAnsi="Times New Roman" w:cs="Times New Roman"/>
          <w:lang w:val="en-GB"/>
        </w:rPr>
        <w:t>), anti-CD43 PE-Cy7 (</w:t>
      </w:r>
      <w:proofErr w:type="spellStart"/>
      <w:r>
        <w:rPr>
          <w:rFonts w:ascii="Times New Roman" w:hAnsi="Times New Roman" w:cs="Times New Roman"/>
          <w:lang w:val="en-GB"/>
        </w:rPr>
        <w:t>Biolegend</w:t>
      </w:r>
      <w:proofErr w:type="spellEnd"/>
      <w:r>
        <w:rPr>
          <w:rFonts w:ascii="Times New Roman" w:hAnsi="Times New Roman" w:cs="Times New Roman"/>
          <w:lang w:val="en-GB"/>
        </w:rPr>
        <w:t xml:space="preserve">), </w:t>
      </w:r>
      <w:r w:rsidRPr="00043C74">
        <w:rPr>
          <w:rFonts w:ascii="Times New Roman" w:hAnsi="Times New Roman" w:cs="Times New Roman"/>
          <w:lang w:val="en-GB"/>
        </w:rPr>
        <w:t xml:space="preserve">and anti-GPR55 </w:t>
      </w:r>
      <w:r>
        <w:rPr>
          <w:rFonts w:ascii="Times New Roman" w:hAnsi="Times New Roman" w:cs="Times New Roman"/>
          <w:lang w:val="en-GB"/>
        </w:rPr>
        <w:t xml:space="preserve">PE (BIOSS), or isotype controls. B-cell subpopulations were defined according to </w:t>
      </w:r>
      <w:r>
        <w:rPr>
          <w:rFonts w:ascii="Times New Roman" w:hAnsi="Times New Roman" w:cs="Times New Roman"/>
          <w:lang w:val="en-GB"/>
        </w:rPr>
        <w:lastRenderedPageBreak/>
        <w:t xml:space="preserve">validated definitions </w:t>
      </w:r>
      <w:sdt>
        <w:sdtPr>
          <w:rPr>
            <w:rFonts w:ascii="Times New Roman" w:hAnsi="Times New Roman" w:cs="Times New Roman"/>
            <w:color w:val="000000"/>
            <w:lang w:val="en-GB"/>
          </w:rPr>
          <w:tag w:val="MENDELEY_CITATION_v3_eyJjaXRhdGlvbklEIjoiTUVOREVMRVlfQ0lUQVRJT05fMWFkNjM0YmUtNGY0NC00OWU1LWE5NzktMTNjN2FjYmY4OWI0IiwicHJvcGVydGllcyI6eyJub3RlSW5kZXgiOjB9LCJpc0VkaXRlZCI6ZmFsc2UsIm1hbnVhbE92ZXJyaWRlIjp7ImlzTWFudWFsbHlPdmVycmlkZGVuIjpmYWxzZSwiY2l0ZXByb2NUZXh0IjoiICg04oCTNikiLCJtYW51YWxPdmVycmlkZVRleHQiOiIifSwiY2l0YXRpb25JdGVtcyI6W3siaWQiOiJmM2Y2YmRhZC0xYzRlLTNlZjctYmVkYi1hMGQzMDY2MjE2NWIiLCJpdGVtRGF0YSI6eyJ0eXBlIjoiYXJ0aWNsZS1qb3VybmFsIiwiaWQiOiJmM2Y2YmRhZC0xYzRlLTNlZjctYmVkYi1hMGQzMDY2MjE2NWIiLCJ0aXRsZSI6Ikh1bWFuIEIxIGNlbGxzIGluIHVtYmlsaWNhbCBjb3JkIGFuZCBhZHVsdCBwZXJpcGhlcmFsIGJsb29kIGV4cHJlc3MgdGhlIG5vdmVsIHBoZW5vdHlwZSBDRDIwK0NEMjcrQ0Q0MytDRDcw4oiSIiwiYXV0aG9yIjpbeyJmYW1pbHkiOiJHcmlmZmluIiwiZ2l2ZW4iOiJEYW5pZWwgTy4iLCJwYXJzZS1uYW1lcyI6ZmFsc2UsImRyb3BwaW5nLXBhcnRpY2xlIjoiIiwibm9uLWRyb3BwaW5nLXBhcnRpY2xlIjoiIn0seyJmYW1pbHkiOiJIb2xvZGljayIsImdpdmVuIjoiTmljaG9sIEUuIiwicGFyc2UtbmFtZXMiOmZhbHNlLCJkcm9wcGluZy1wYXJ0aWNsZSI6IiIsIm5vbi1kcm9wcGluZy1wYXJ0aWNsZSI6IiJ9LHsiZmFtaWx5IjoiUm90aHN0ZWluIiwiZ2l2ZW4iOiJUaG9tYXMgTC4iLCJwYXJzZS1uYW1lcyI6ZmFsc2UsImRyb3BwaW5nLXBhcnRpY2xlIjoiIiwibm9uLWRyb3BwaW5nLXBhcnRpY2xlIjoiIn1dLCJjb250YWluZXItdGl0bGUiOiJKb3VybmFsIG9mIEV4cGVyaW1lbnRhbCBNZWRpY2luZSIsIkRPSSI6IjEwLjEwODQvamVtLjIwMTAxNDk5IiwiSVNTTiI6IjE1NDAtOTUzOCIsImlzc3VlZCI6eyJkYXRlLXBhcnRzIjpbWzIwMTEsMSwxN11dfSwicGFnZSI6IjY3LTgwIiwiYWJzdHJhY3QiOiI8cD5CMSBjZWxscyBkaWZmZXIgaW4gbWFueSB3YXlzIGZyb20gY29udmVudGlvbmFsIEIgY2VsbHMsIG1vc3QgcHJvbWluZW50bHkgaW4gdGhlIHByb2R1Y3Rpb24gb2YgbmF0dXJhbCBpbW11bm9nbG9idWxpbiwgd2hpY2ggaXMgdml0YWxseSBpbXBvcnRhbnQgZm9yIHByb3RlY3Rpb24gYWdhaW5zdCBwYXRob2dlbnMuIEIxIGNlbGxzIGhhdmUgYWxzbyBiZWVuIGltcGxpY2F0ZWQgaW4gdGhlIHBhdGhvZ2VuZXNpcyBvZiBhdXRvaW1tdW5lIGR5c2NyYXNpYXMgYW5kIG1hbGlnbmFudCBkaXNlYXNlcy4gSXQgaGFzIGJlZW4gaW1wb3NzaWJsZSB0byBhY2N1cmF0ZWx5IHN0dWR5IEIxIGNlbGxzIGR1cmluZyBoZWFsdGggYW5kIGlsbG5lc3MgYmVjYXVzZSB0aGUgbmF0dXJlIG9mIGh1bWFuIEIxIGNlbGxzIGhhcyBub3QgYmVlbiBzdWNjZXNzZnVsbHkgZGVmaW5lZC4gVGhpcyBoYXMgcHJvZHVjZWQgY29udHJvdmVyc3kgcmVnYXJkaW5nIHRoZSBleGlzdGVuY2Ugb2YgaHVtYW4gQjEgY2VsbHMuIEhlcmUsIHdlIGRldGVybWluZWQgdGhlIHBoZW5vdHlwZSBvZiBodW1hbiBCMSBjZWxscyBieSB0ZXN0aW5nIHNvcnQtcHVyaWZpZWQgQiBjZWxsIGZyYWN0aW9ucyBmb3IgdGhyZWUgZnVuZGFtZW50YWwgQjEgY2VsbCBmdW5jdGlvbnMgYmFzZWQgb24gbW91c2Ugc3R1ZGllczogc3BvbnRhbmVvdXMgSWdNIHNlY3JldGlvbiwgZWZmaWNpZW50IFQgY2VsbCBzdGltdWxhdGlvbiwgYW5kIHRvbmljIGludHJhY2VsbHVsYXIgc2lnbmFsaW5nLiBXZSBmb3VuZCB0aGF0IGEgc21hbGwgcG9wdWxhdGlvbiBvZiBDRDIwK0NEMjcrQ0Q0MysgY2VsbHMgcHJlc2VudCBpbiBib3RoIHVtYmlsaWNhbCBjb3JkIGFuZCBhZHVsdCBwZXJpcGhlcmFsIGJsb29kIGZ1bGZpbGxlZCB0aGVzZSBjcml0ZXJpYSBhbmQgZXhwcmVzc2VkIGEgc2tld2VkIEIgY2VsbCByZWNlcHRvciByZXBlcnRvaXJlLiBUaGVzZSBCIGNlbGxzIGV4cHJlc3MgbGl0dGxlIG9yIG5vIHN1cmZhY2UgQ0Q2OSBhbmQgQ0Q3MCwgYm90aCBvZiB3aGljaCBhcmUgbWFya2VkbHkgdXAtcmVndWxhdGVkIGFmdGVyIGFjdGl2YXRpb24gb2YgQ0QyMCtDRDI34oiSQ0Q0M+KIkiAobmFpdmUpIGFuZCBDRDIwK0NEMjcrQ0Q0M+KIkiAobWVtb3J5KSBCIGNlbGxzLiBUaGlzIHdvcmsgaWRlbnRpZmllcyBodW1hbiBCMSBjZWxscyBhcyBDRDIwK0NEMjcrQ0Q0MytDRDcw4oiSLiBXZSBkZXRlcm1pbmVkIHRoYXQgdGhlIHByb3BvcnRpb24gb2YgQjEgY2VsbHMgZGVjbGluZXMgd2l0aCBhZ2UsIHdoaWNoIG1heSBjb250cmlidXRlIHRvIGRpc2Vhc2Ugc3VzY2VwdGliaWxpdHkuIElkZW50aWZpY2F0aW9uIG9mIGh1bWFuIEIxIGNlbGxzIHByb3ZpZGVzIGEgZm91bmRhdGlvbiBmb3IgZnV0dXJlIHN0dWRpZXMgb24gdGhlIG5hdHVyZSBhbmQgcm9sZSBvZiB0aGVzZSBjZWxscyBpbiBodW1hbiBkaXNlYXNlLjwvcD4iLCJpc3N1ZSI6IjEiLCJ2b2x1bWUiOiIyMDgiLCJjb250YWluZXItdGl0bGUtc2hvcnQiOiIifSwiaXNUZW1wb3JhcnkiOmZhbHNlfSx7ImlkIjoiYWYyY2RhODMtMmJkYS0zNjEzLWE2YjAtZGU0Yjk0OWJkYjA1IiwiaXRlbURhdGEiOnsidHlwZSI6ImFydGljbGUtam91cm5hbCIsImlkIjoiYWYyY2RhODMtMmJkYS0zNjEzLWE2YjAtZGU0Yjk0OWJkYjA1IiwidGl0bGUiOiJIdW1hbiBCLTEgQ2VsbHMgYW5kIEItMSBDZWxsIEFudGlib2RpZXMgQ2hhbmdlIFdpdGggQWR2YW5jaW5nIEFnZSIsImF1dGhvciI6W3siZmFtaWx5IjoiUm9kcmlndWV6LVpodXJiZW5rbyIsImdpdmVuIjoiTmVseSIsInBhcnNlLW5hbWVzIjpmYWxzZSwiZHJvcHBpbmctcGFydGljbGUiOiIiLCJub24tZHJvcHBpbmctcGFydGljbGUiOiIifSx7ImZhbWlseSI6IlF1YWNoIiwiZ2l2ZW4iOiJUYW0gRC4iLCJwYXJzZS1uYW1lcyI6ZmFsc2UsImRyb3BwaW5nLXBhcnRpY2xlIjoiIiwibm9uLWRyb3BwaW5nLXBhcnRpY2xlIjoiIn0seyJmYW1pbHkiOiJIb3BraW5zIiwiZ2l2ZW4iOiJUaG9tYXMgSi4iLCJwYXJzZS1uYW1lcyI6ZmFsc2UsImRyb3BwaW5nLXBhcnRpY2xlIjoiIiwibm9uLWRyb3BwaW5nLXBhcnRpY2xlIjoiIn0seyJmYW1pbHkiOiJSb3Roc3RlaW4iLCJnaXZlbiI6IlRob21hcyBMLiIsInBhcnNlLW5hbWVzIjpmYWxzZSwiZHJvcHBpbmctcGFydGljbGUiOiIiLCJub24tZHJvcHBpbmctcGFydGljbGUiOiIifSx7ImZhbWlseSI6Ikhlcm5hbmRleiIsImdpdmVuIjoiQW5hIE0uIiwicGFyc2UtbmFtZXMiOmZhbHNlLCJkcm9wcGluZy1wYXJ0aWNsZSI6IiIsIm5vbi1kcm9wcGluZy1wYXJ0aWNsZSI6IiJ9XSwiY29udGFpbmVyLXRpdGxlIjoiRnJvbnRpZXJzIGluIEltbXVub2xvZ3kiLCJjb250YWluZXItdGl0bGUtc2hvcnQiOiJGcm9udCBJbW11bm9sIiwiRE9JIjoiMTAuMzM4OS9maW1tdS4yMDE5LjAwNDgzIiwiSVNTTiI6IjE2NjQtMzIyNCIsImlzc3VlZCI6eyJkYXRlLXBhcnRzIjpbWzIwMTksMywxOV1dfSwidm9sdW1lIjoiMTAifSwiaXNUZW1wb3JhcnkiOmZhbHNlfSx7ImlkIjoiZDgyZmM0MjYtZDc4MC0zOGQ0LWE5NmItMTU5NGFhMDg2OGE4IiwiaXRlbURhdGEiOnsidHlwZSI6ImFydGljbGUtam91cm5hbCIsImlkIjoiZDgyZmM0MjYtZDc4MC0zOGQ0LWE5NmItMTU5NGFhMDg2OGE4IiwidGl0bGUiOiJTdGFuZGFyZGl6aW5nIEZsb3cgQ3l0b21ldHJ5IEltbXVub3BoZW5vdHlwaW5nIEFuYWx5c2lzIGZyb20gdGhlIEh1bWFuIEltbXVub1BoZW5vdHlwaW5nIENvbnNvcnRpdW0iLCJhdXRob3IiOlt7ImZhbWlseSI6IkZpbmFrIiwiZ2l2ZW4iOiJHcmVnIiwicGFyc2UtbmFtZXMiOmZhbHNlLCJkcm9wcGluZy1wYXJ0aWNsZSI6IiIsIm5vbi1kcm9wcGluZy1wYXJ0aWNsZSI6IiJ9LHsiZmFtaWx5IjoiTGFuZ3dlaWxlciIsImdpdmVuIjoiTWFyYyIsInBhcnNlLW5hbWVzIjpmYWxzZSwiZHJvcHBpbmctcGFydGljbGUiOiIiLCJub24tZHJvcHBpbmctcGFydGljbGUiOiIifSx7ImZhbWlseSI6IkphaW1lcyIsImdpdmVuIjoiTWFyaWEiLCJwYXJzZS1uYW1lcyI6ZmFsc2UsImRyb3BwaW5nLXBhcnRpY2xlIjoiIiwibm9uLWRyb3BwaW5nLXBhcnRpY2xlIjoiIn0seyJmYW1pbHkiOiJNYWxlayIsImdpdmVuIjoiTWVocm5vdXNoIiwicGFyc2UtbmFtZXMiOmZhbHNlLCJkcm9wcGluZy1wYXJ0aWNsZSI6IiIsIm5vbi1kcm9wcGluZy1wYXJ0aWNsZSI6IiJ9LHsiZmFtaWx5IjoiVGFnaGl5YXIiLCJnaXZlbiI6IkphZmFyIiwicGFyc2UtbmFtZXMiOmZhbHNlLCJkcm9wcGluZy1wYXJ0aWNsZSI6IiIsIm5vbi1kcm9wcGluZy1wYXJ0aWNsZSI6IiJ9LHsiZmFtaWx5IjoiS29yaW4iLCJnaXZlbiI6IllhZWwiLCJwYXJzZS1uYW1lcyI6ZmFsc2UsImRyb3BwaW5nLXBhcnRpY2xlIjoiIiwibm9uLWRyb3BwaW5nLXBhcnRpY2xlIjoiIn0seyJmYW1pbHkiOiJSYWRkYXNzaSIsImdpdmVuIjoiS2hhZGlyIiwicGFyc2UtbmFtZXMiOmZhbHNlLCJkcm9wcGluZy1wYXJ0aWNsZSI6IiIsIm5vbi1kcm9wcGluZy1wYXJ0aWNsZSI6IiJ9LHsiZmFtaWx5IjoiRGV2aW5lIiwiZ2l2ZW4iOiJMZXNsZXkiLCJwYXJzZS1uYW1lcyI6ZmFsc2UsImRyb3BwaW5nLXBhcnRpY2xlIjoiIiwibm9uLWRyb3BwaW5nLXBhcnRpY2xlIjoiIn0seyJmYW1pbHkiOiJPYmVybW9zZXIiLCJnaXZlbiI6IkdlcmxpbmRlIiwicGFyc2UtbmFtZXMiOmZhbHNlLCJkcm9wcGluZy1wYXJ0aWNsZSI6IiIsIm5vbi1kcm9wcGluZy1wYXJ0aWNsZSI6IiJ9LHsiZmFtaWx5IjoiUGVrYWxza2kiLCJnaXZlbiI6Ik1hcmNpbiBMLiIsInBhcnNlLW5hbWVzIjpmYWxzZSwiZHJvcHBpbmctcGFydGljbGUiOiIiLCJub24tZHJvcHBpbmctcGFydGljbGUiOiIifSx7ImZhbWlseSI6IlBvbnRpa29zIiwiZ2l2ZW4iOiJOaWtvbGFzIiwicGFyc2UtbmFtZXMiOmZhbHNlLCJkcm9wcGluZy1wYXJ0aWNsZSI6IiIsIm5vbi1kcm9wcGluZy1wYXJ0aWNsZSI6IiJ9LHsiZmFtaWx5IjoiRGlheiIsImdpdmVuIjoiQWxhaW4iLCJwYXJzZS1uYW1lcyI6ZmFsc2UsImRyb3BwaW5nLXBhcnRpY2xlIjoiIiwibm9uLWRyb3BwaW5nLXBhcnRpY2xlIjoiIn0seyJmYW1pbHkiOiJIZWNrIiwiZ2l2ZW4iOiJTdXNhbm5lIiwicGFyc2UtbmFtZXMiOmZhbHNlLCJkcm9wcGluZy1wYXJ0aWNsZSI6IiIsIm5vbi1kcm9wcGluZy1wYXJ0aWNsZSI6IiJ9LHsiZmFtaWx5IjoiVmlsbGFub3ZhIiwiZ2l2ZW4iOiJGZWRlcmljYSIsInBhcnNlLW5hbWVzIjpmYWxzZSwiZHJvcHBpbmctcGFydGljbGUiOiIiLCJub24tZHJvcHBpbmctcGFydGljbGUiOiIifSx7ImZhbWlseSI6IlRlcnJhenppbmkiLCJnaXZlbiI6Ik5hZGlhIiwicGFyc2UtbmFtZXMiOmZhbHNlLCJkcm9wcGluZy1wYXJ0aWNsZSI6IiIsIm5vbi1kcm9wcGluZy1wYXJ0aWNsZSI6IiJ9LHsiZmFtaWx5IjoiS2VybiIsImdpdmVuIjoiRmxvcmlhbiIsInBhcnNlLW5hbWVzIjpmYWxzZSwiZHJvcHBpbmctcGFydGljbGUiOiIiLCJub24tZHJvcHBpbmctcGFydGljbGUiOiIifSx7ImZhbWlseSI6IlFpYW4iLCJnaXZlbiI6Ill1IiwicGFyc2UtbmFtZXMiOmZhbHNlLCJkcm9wcGluZy1wYXJ0aWNsZSI6IiIsIm5vbi1kcm9wcGluZy1wYXJ0aWNsZSI6IiJ9LHsiZmFtaWx5IjoiU3RhbnRvbiIsImdpdmVuIjoiUmljayIsInBhcnNlLW5hbWVzIjpmYWxzZSwiZHJvcHBpbmctcGFydGljbGUiOiIiLCJub24tZHJvcHBpbmctcGFydGljbGUiOiIifSx7ImZhbWlseSI6IldhbmciLCJnaXZlbiI6Ikt1aSIsInBhcnNlLW5hbWVzIjpmYWxzZSwiZHJvcHBpbmctcGFydGljbGUiOiIiLCJub24tZHJvcHBpbmctcGFydGljbGUiOiIifSx7ImZhbWlseSI6IkJyYW5kZXMiLCJnaXZlbiI6IkFhcm9uIiwicGFyc2UtbmFtZXMiOmZhbHNlLCJkcm9wcGluZy1wYXJ0aWNsZSI6IiIsIm5vbi1kcm9wcGluZy1wYXJ0aWNsZSI6IiJ9LHsiZmFtaWx5IjoiUmFtZXkiLCJnaXZlbiI6IkpvaG4iLCJwYXJzZS1uYW1lcyI6ZmFsc2UsImRyb3BwaW5nLXBhcnRpY2xlIjoiIiwibm9uLWRyb3BwaW5nLXBhcnRpY2xlIjoiIn0seyJmYW1pbHkiOiJBZ2hhZWVwb3VyIiwiZ2l2ZW4iOiJOaW1hIiwicGFyc2UtbmFtZXMiOmZhbHNlLCJkcm9wcGluZy1wYXJ0aWNsZSI6IiIsIm5vbi1kcm9wcGluZy1wYXJ0aWNsZSI6IiJ9LHsiZmFtaWx5IjoiTW9zbWFubiIsImdpdmVuIjoiVGltIiwicGFyc2UtbmFtZXMiOmZhbHNlLCJkcm9wcGluZy1wYXJ0aWNsZSI6IiIsIm5vbi1kcm9wcGluZy1wYXJ0aWNsZSI6IiJ9LHsiZmFtaWx5IjoiU2NoZXVlcm1hbm4iLCJnaXZlbiI6IlJpY2hhcmQgSC4iLCJwYXJzZS1uYW1lcyI6ZmFsc2UsImRyb3BwaW5nLXBhcnRpY2xlIjoiIiwibm9uLWRyb3BwaW5nLXBhcnRpY2xlIjoiIn0seyJmYW1pbHkiOiJSZWVkIiwiZ2l2ZW4iOiJFbGFpbmUiLCJwYXJzZS1uYW1lcyI6ZmFsc2UsImRyb3BwaW5nLXBhcnRpY2xlIjoiIiwibm9uLWRyb3BwaW5nLXBhcnRpY2xlIjoiIn0seyJmYW1pbHkiOiJQYWx1Y2thIiwiZ2l2ZW4iOiJLYXJvbGluYSIsInBhcnNlLW5hbWVzIjpmYWxzZSwiZHJvcHBpbmctcGFydGljbGUiOiIiLCJub24tZHJvcHBpbmctcGFydGljbGUiOiIifSx7ImZhbWlseSI6IlBhc2N1YWwiLCJnaXZlbiI6IlZpcmdpbmlhIiwicGFyc2UtbmFtZXMiOmZhbHNlLCJkcm9wcGluZy1wYXJ0aWNsZSI6IiIsIm5vbi1kcm9wcGluZy1wYXJ0aWNsZSI6IiJ9LHsiZmFtaWx5IjoiQmxvbWJlcmciLCJnaXZlbiI6IkJvbm5pZSBCLiIsInBhcnNlLW5hbWVzIjpmYWxzZSwiZHJvcHBpbmctcGFydGljbGUiOiIiLCJub24tZHJvcHBpbmctcGFydGljbGUiOiIifSx7ImZhbWlseSI6Ik5lc3RsZSIsImdpdmVuIjoiRnJhbmsiLCJwYXJzZS1uYW1lcyI6ZmFsc2UsImRyb3BwaW5nLXBhcnRpY2xlIjoiIiwibm9uLWRyb3BwaW5nLXBhcnRpY2xlIjoiIn0seyJmYW1pbHkiOiJOdXNzZW5ibGF0dCIsImdpdmVuIjoiUm9iZXJ0IEIuIiwicGFyc2UtbmFtZXMiOmZhbHNlLCJkcm9wcGluZy1wYXJ0aWNsZSI6IiIsIm5vbi1kcm9wcGluZy1wYXJ0aWNsZSI6IiJ9LHsiZmFtaWx5IjoiQnJpbmttYW4iLCJnaXZlbiI6IlJ5YW4gUmVteSIsInBhcnNlLW5hbWVzIjpmYWxzZSwiZHJvcHBpbmctcGFydGljbGUiOiIiLCJub24tZHJvcHBpbmctcGFydGljbGUiOiIifSx7ImZhbWlseSI6IkdvdHRhcmRvIiwiZ2l2ZW4iOiJSYXBoYWVsIiwicGFyc2UtbmFtZXMiOmZhbHNlLCJkcm9wcGluZy1wYXJ0aWNsZSI6IiIsIm5vbi1kcm9wcGluZy1wYXJ0aWNsZSI6IiJ9LHsiZmFtaWx5IjoiTWFlY2tlciIsImdpdmVuIjoiSG9sZGVuIiwicGFyc2UtbmFtZXMiOmZhbHNlLCJkcm9wcGluZy1wYXJ0aWNsZSI6IiIsIm5vbi1kcm9wcGluZy1wYXJ0aWNsZSI6IiJ9LHsiZmFtaWx5IjoiTWNDb3kiLCJnaXZlbiI6IkogUGhpbGlwIiwicGFyc2UtbmFtZXMiOmZhbHNlLCJkcm9wcGluZy1wYXJ0aWNsZSI6IiIsIm5vbi1kcm9wcGluZy1wYXJ0aWNsZSI6IiJ9XSwiY29udGFpbmVyLXRpdGxlIjoiU2NpZW50aWZpYyBSZXBvcnRzIiwiY29udGFpbmVyLXRpdGxlLXNob3J0IjoiU2NpIFJlcCIsIkRPSSI6IjEwLjEwMzgvc3JlcDIwNjg2IiwiSVNTTiI6IjIwNDUtMjMyMiIsImlzc3VlZCI6eyJkYXRlLXBhcnRzIjpbWzIwMTYsMiwxMF1dfSwicGFnZSI6IjIwNjg2IiwiYWJzdHJhY3QiOiI8cD5TdGFuZGFyZGl6YXRpb24gb2YgaW1tdW5vcGhlbm90eXBpbmcgcmVxdWlyZXMgY2FyZWZ1bCBhdHRlbnRpb24gdG8gcmVhZ2VudHMsIHNhbXBsZSBoYW5kbGluZywgaW5zdHJ1bWVudCBzZXR1cCwgYW5kIGRhdGEgYW5hbHlzaXMsIGFuZCBpcyBlc3NlbnRpYWwgZm9yIHN1Y2Nlc3NmdWwgY3Jvc3Mtc3R1ZHkgYW5kIGNyb3NzLWNlbnRlciBjb21wYXJpc29uIG9mIGRhdGEuIEV4cGVydHMgZGV2ZWxvcGVkIGZpdmUgc3RhbmRhcmRpemVkLCBlaWdodC1jb2xvciBwYW5lbHMgZm9yIGlkZW50aWZpY2F0aW9uIG9mIG1ham9yIGltbXVuZSBjZWxsIHN1YnNldHMgaW4gcGVyaXBoZXJhbCBibG9vZC4gVGhlc2Ugd2VyZSBwcm9kdWNlZCBhcyBwcmUtY29uZmlndXJlZCwgbHlvcGhpbGl6ZWQsIHJlYWdlbnRzIGluIDk2LXdlbGwgcGxhdGVzLiBXZSBwcmVzZW50IHRoZSByZXN1bHRzIG9mIGEgY29vcmRpbmF0ZWQgYW5hbHlzaXMgb2Ygc2FtcGxlcyBhY3Jvc3MgbmluZSBsYWJvcmF0b3JpZXMgdXNpbmcgdGhlc2UgcGFuZWxzIHdpdGggc3RhbmRhcmRpemVkIG9wZXJhdGluZyBwcm9jZWR1cmVzIChTT1BzKS4gTWFudWFsIGdhdGluZyB3YXMgcGVyZm9ybWVkIGJ5IGVhY2ggc2l0ZSBhbmQgYnkgYSBjZW50cmFsIHNpdGUuIEF1dG9tYXRlZCBnYXRpbmcgYWxnb3JpdGhtcyB3ZXJlIGRldmVsb3BlZCBhbmQgdGVzdGVkIGJ5IHRoZSBGbG93Q0FQIGNvbnNvcnRpdW0uIENlbnRyYWxpemVkIG1hbnVhbCBnYXRpbmcgY2FuIHJlZHVjZSBjcm9zcy1jZW50ZXIgdmFyaWFiaWxpdHksIGFuZCB3ZSBzb3VnaHQgdG8gZGV0ZXJtaW5lIHdoZXRoZXIgYXV0b21hdGVkIG1ldGhvZHMgY291bGQgc3RyZWFtbGluZSBhbmQgc3RhbmRhcmRpemUgdGhlIGFuYWx5c2lzLiBXaXRoaW4tc2l0ZSB2YXJpYWJpbGl0eSB3YXMgbG93IGluIGFsbCBleHBlcmltZW50cywgYnV0IGNyb3NzLXNpdGUgdmFyaWFiaWxpdHkgd2FzIGxvd2VyIHdoZW4gY2VudHJhbCBhbmFseXNpcyB3YXMgcGVyZm9ybWVkIGluIGNvbXBhcmlzb24gd2l0aCBzaXRlLXNwZWNpZmljIGFuYWx5c2lzLiBJdCB3YXMgYWxzbyBsb3dlciBmb3IgY2xlYXJseSBkZWZpbmVkIGNlbGwgc3Vic2V0cyB0aGFuIHRob3NlIGJhc2VkIG9uIGRpbSBtYXJrZXJzIGFuZCBmb3IgcmFyZSBwb3B1bGF0aW9ucy4gQXV0b21hdGVkIGdhdGluZyB3YXMgYWJsZSB0byBtYXRjaCB0aGUgcGVyZm9ybWFuY2Ugb2YgY2VudHJhbCBtYW51YWwgYW5hbHlzaXMgZm9yIGFsbCB0ZXN0ZWQgcGFuZWxzLCBleGhpYml0aW5nIGxpdHRsZSB0byBubyBiaWFzIGFuZCBjb21wYXJhYmxlIHZhcmlhYmlsaXR5LiBTdGFuZGFyZGl6ZWQgc3RhaW5pbmcsIGRhdGEgY29sbGVjdGlvbiwgYW5kIGF1dG9tYXRlZCBnYXRpbmcgY2FuIGluY3JlYXNlIHBvd2VyLCByZWR1Y2UgdmFyaWFiaWxpdHksIGFuZCBzdHJlYW1saW5lIGFuYWx5c2lzIGZvciBpbW11bm9waGVub3R5cGluZy48L3A+IiwiaXNzdWUiOiIxIiwidm9sdW1lIjoiNiJ9LCJpc1RlbXBvcmFyeSI6ZmFsc2V9XX0="/>
          <w:id w:val="1280989943"/>
          <w:placeholder>
            <w:docPart w:val="DefaultPlaceholder_-1854013440"/>
          </w:placeholder>
        </w:sdtPr>
        <w:sdtContent>
          <w:r w:rsidR="000C36C6" w:rsidRPr="000C36C6">
            <w:rPr>
              <w:rFonts w:ascii="Times New Roman" w:hAnsi="Times New Roman" w:cs="Times New Roman"/>
              <w:color w:val="000000"/>
              <w:lang w:val="en-GB"/>
            </w:rPr>
            <w:t xml:space="preserve"> (4–6)</w:t>
          </w:r>
        </w:sdtContent>
      </w:sdt>
      <w:r>
        <w:rPr>
          <w:rFonts w:ascii="Times New Roman" w:hAnsi="Times New Roman" w:cs="Times New Roman"/>
          <w:lang w:val="en-GB"/>
        </w:rPr>
        <w:t xml:space="preserve">, and GPR55 expression was determined </w:t>
      </w:r>
      <w:r w:rsidRPr="00043C74">
        <w:rPr>
          <w:rFonts w:ascii="Times New Roman" w:hAnsi="Times New Roman" w:cs="Times New Roman"/>
          <w:lang w:val="en-GB"/>
        </w:rPr>
        <w:t>after subtracting MFI values from isotype controls</w:t>
      </w:r>
      <w:r>
        <w:rPr>
          <w:rFonts w:ascii="Times New Roman" w:hAnsi="Times New Roman" w:cs="Times New Roman"/>
          <w:lang w:val="en-GB"/>
        </w:rPr>
        <w:t xml:space="preserve"> using fluorescence-minus-one controls (PE). </w:t>
      </w:r>
    </w:p>
    <w:p w14:paraId="4CD6067C" w14:textId="77777777" w:rsidR="00DB3AF7" w:rsidRDefault="00DB3AF7" w:rsidP="001E72AA">
      <w:pPr>
        <w:spacing w:line="360" w:lineRule="auto"/>
        <w:jc w:val="both"/>
        <w:rPr>
          <w:rFonts w:ascii="Times New Roman" w:hAnsi="Times New Roman" w:cs="Times New Roman"/>
          <w:lang w:val="en-GB"/>
        </w:rPr>
      </w:pPr>
    </w:p>
    <w:p w14:paraId="2FDCDDFC" w14:textId="77777777" w:rsidR="00DB3AF7" w:rsidRPr="00043C74" w:rsidRDefault="00DB3AF7" w:rsidP="00DB3AF7">
      <w:pPr>
        <w:rPr>
          <w:rFonts w:ascii="Times New Roman" w:hAnsi="Times New Roman" w:cs="Times New Roman"/>
          <w:b/>
          <w:bCs/>
          <w:lang w:val="en-GB"/>
        </w:rPr>
      </w:pPr>
      <w:r w:rsidRPr="00043C74">
        <w:rPr>
          <w:rFonts w:ascii="Times New Roman" w:hAnsi="Times New Roman" w:cs="Times New Roman"/>
          <w:b/>
          <w:bCs/>
          <w:lang w:val="en-GB"/>
        </w:rPr>
        <w:t>Assessment of cytokine levels</w:t>
      </w:r>
    </w:p>
    <w:p w14:paraId="473CD993" w14:textId="77777777" w:rsidR="00DB3AF7" w:rsidRPr="00B22E5B" w:rsidRDefault="00DB3AF7" w:rsidP="00DB3AF7">
      <w:pPr>
        <w:spacing w:line="360" w:lineRule="auto"/>
        <w:jc w:val="both"/>
        <w:rPr>
          <w:rFonts w:ascii="Times New Roman" w:hAnsi="Times New Roman" w:cs="Times New Roman"/>
          <w:lang w:val="en-GB"/>
        </w:rPr>
      </w:pPr>
      <w:r w:rsidRPr="00043C74">
        <w:rPr>
          <w:rFonts w:ascii="Times New Roman" w:hAnsi="Times New Roman" w:cs="Times New Roman"/>
          <w:lang w:val="en-GB"/>
        </w:rPr>
        <w:t xml:space="preserve">IL-6, TNF, </w:t>
      </w:r>
      <w:proofErr w:type="spellStart"/>
      <w:r w:rsidRPr="00043C74">
        <w:rPr>
          <w:rFonts w:ascii="Times New Roman" w:hAnsi="Times New Roman" w:cs="Times New Roman"/>
          <w:lang w:val="en-GB"/>
        </w:rPr>
        <w:t>IFNγ</w:t>
      </w:r>
      <w:proofErr w:type="spellEnd"/>
      <w:r w:rsidRPr="00043C74">
        <w:rPr>
          <w:rFonts w:ascii="Times New Roman" w:hAnsi="Times New Roman" w:cs="Times New Roman"/>
          <w:lang w:val="en-GB"/>
        </w:rPr>
        <w:t xml:space="preserve">, IL-1b, IL-33, IL-23, IL-18, IL-17, IL-12, IL-10, and IL-8 serum levels were measured by a predefined multiplex assay (Human Inflammation Panel 1, </w:t>
      </w:r>
      <w:proofErr w:type="spellStart"/>
      <w:r w:rsidRPr="00043C74">
        <w:rPr>
          <w:rFonts w:ascii="Times New Roman" w:hAnsi="Times New Roman" w:cs="Times New Roman"/>
          <w:lang w:val="en-GB"/>
        </w:rPr>
        <w:t>LEGENDplex</w:t>
      </w:r>
      <w:proofErr w:type="spellEnd"/>
      <w:r w:rsidRPr="00043C74">
        <w:rPr>
          <w:rFonts w:ascii="Times New Roman" w:hAnsi="Times New Roman" w:cs="Times New Roman"/>
          <w:lang w:val="en-GB"/>
        </w:rPr>
        <w:t xml:space="preserve">, </w:t>
      </w:r>
      <w:proofErr w:type="spellStart"/>
      <w:r w:rsidRPr="00043C74">
        <w:rPr>
          <w:rFonts w:ascii="Times New Roman" w:hAnsi="Times New Roman" w:cs="Times New Roman"/>
          <w:lang w:val="en-GB"/>
        </w:rPr>
        <w:t>BioLegend</w:t>
      </w:r>
      <w:proofErr w:type="spellEnd"/>
      <w:r w:rsidRPr="00043C74">
        <w:rPr>
          <w:rFonts w:ascii="Times New Roman" w:hAnsi="Times New Roman" w:cs="Times New Roman"/>
          <w:lang w:val="en-GB"/>
        </w:rPr>
        <w:t xml:space="preserve">) in a BD FACS Canto II flow cytometer, according to the protocol provided by the manufacturer. The detection limits were 2.68 </w:t>
      </w:r>
      <w:proofErr w:type="spellStart"/>
      <w:r w:rsidRPr="00043C74">
        <w:rPr>
          <w:rFonts w:ascii="Times New Roman" w:hAnsi="Times New Roman" w:cs="Times New Roman"/>
          <w:lang w:val="en-GB"/>
        </w:rPr>
        <w:t>pg</w:t>
      </w:r>
      <w:proofErr w:type="spellEnd"/>
      <w:r w:rsidRPr="00043C74">
        <w:rPr>
          <w:rFonts w:ascii="Times New Roman" w:hAnsi="Times New Roman" w:cs="Times New Roman"/>
          <w:lang w:val="en-GB"/>
        </w:rPr>
        <w:t xml:space="preserve">/ml, 2.90 </w:t>
      </w:r>
      <w:proofErr w:type="spellStart"/>
      <w:r w:rsidRPr="00043C74">
        <w:rPr>
          <w:rFonts w:ascii="Times New Roman" w:hAnsi="Times New Roman" w:cs="Times New Roman"/>
          <w:lang w:val="en-GB"/>
        </w:rPr>
        <w:t>pg</w:t>
      </w:r>
      <w:proofErr w:type="spellEnd"/>
      <w:r w:rsidRPr="00043C74">
        <w:rPr>
          <w:rFonts w:ascii="Times New Roman" w:hAnsi="Times New Roman" w:cs="Times New Roman"/>
          <w:lang w:val="en-GB"/>
        </w:rPr>
        <w:t xml:space="preserve">/ml, 2.68 </w:t>
      </w:r>
      <w:proofErr w:type="spellStart"/>
      <w:r w:rsidRPr="00043C74">
        <w:rPr>
          <w:rFonts w:ascii="Times New Roman" w:hAnsi="Times New Roman" w:cs="Times New Roman"/>
          <w:lang w:val="en-GB"/>
        </w:rPr>
        <w:t>pg</w:t>
      </w:r>
      <w:proofErr w:type="spellEnd"/>
      <w:r w:rsidRPr="00043C74">
        <w:rPr>
          <w:rFonts w:ascii="Times New Roman" w:hAnsi="Times New Roman" w:cs="Times New Roman"/>
          <w:lang w:val="en-GB"/>
        </w:rPr>
        <w:t xml:space="preserve">/ml, 3.17 </w:t>
      </w:r>
      <w:proofErr w:type="spellStart"/>
      <w:r w:rsidRPr="00043C74">
        <w:rPr>
          <w:rFonts w:ascii="Times New Roman" w:hAnsi="Times New Roman" w:cs="Times New Roman"/>
          <w:lang w:val="en-GB"/>
        </w:rPr>
        <w:t>pg</w:t>
      </w:r>
      <w:proofErr w:type="spellEnd"/>
      <w:r w:rsidRPr="00043C74">
        <w:rPr>
          <w:rFonts w:ascii="Times New Roman" w:hAnsi="Times New Roman" w:cs="Times New Roman"/>
          <w:lang w:val="en-GB"/>
        </w:rPr>
        <w:t xml:space="preserve">/ml, 19.53 </w:t>
      </w:r>
      <w:proofErr w:type="spellStart"/>
      <w:r w:rsidRPr="00043C74">
        <w:rPr>
          <w:rFonts w:ascii="Times New Roman" w:hAnsi="Times New Roman" w:cs="Times New Roman"/>
          <w:lang w:val="en-GB"/>
        </w:rPr>
        <w:t>pg</w:t>
      </w:r>
      <w:proofErr w:type="spellEnd"/>
      <w:r w:rsidRPr="00043C74">
        <w:rPr>
          <w:rFonts w:ascii="Times New Roman" w:hAnsi="Times New Roman" w:cs="Times New Roman"/>
          <w:lang w:val="en-GB"/>
        </w:rPr>
        <w:t xml:space="preserve">/ml, 4.39 </w:t>
      </w:r>
      <w:proofErr w:type="spellStart"/>
      <w:r w:rsidRPr="00043C74">
        <w:rPr>
          <w:rFonts w:ascii="Times New Roman" w:hAnsi="Times New Roman" w:cs="Times New Roman"/>
          <w:lang w:val="en-GB"/>
        </w:rPr>
        <w:t>pg</w:t>
      </w:r>
      <w:proofErr w:type="spellEnd"/>
      <w:r w:rsidRPr="00043C74">
        <w:rPr>
          <w:rFonts w:ascii="Times New Roman" w:hAnsi="Times New Roman" w:cs="Times New Roman"/>
          <w:lang w:val="en-GB"/>
        </w:rPr>
        <w:t xml:space="preserve">/ml, 3.90 </w:t>
      </w:r>
      <w:proofErr w:type="spellStart"/>
      <w:r w:rsidRPr="00043C74">
        <w:rPr>
          <w:rFonts w:ascii="Times New Roman" w:hAnsi="Times New Roman" w:cs="Times New Roman"/>
          <w:lang w:val="en-GB"/>
        </w:rPr>
        <w:t>pg</w:t>
      </w:r>
      <w:proofErr w:type="spellEnd"/>
      <w:r w:rsidRPr="00043C74">
        <w:rPr>
          <w:rFonts w:ascii="Times New Roman" w:hAnsi="Times New Roman" w:cs="Times New Roman"/>
          <w:lang w:val="en-GB"/>
        </w:rPr>
        <w:t xml:space="preserve">/ml, 0.73 </w:t>
      </w:r>
      <w:proofErr w:type="spellStart"/>
      <w:r w:rsidRPr="00043C74">
        <w:rPr>
          <w:rFonts w:ascii="Times New Roman" w:hAnsi="Times New Roman" w:cs="Times New Roman"/>
          <w:lang w:val="en-GB"/>
        </w:rPr>
        <w:t>pg</w:t>
      </w:r>
      <w:proofErr w:type="spellEnd"/>
      <w:r w:rsidRPr="00043C74">
        <w:rPr>
          <w:rFonts w:ascii="Times New Roman" w:hAnsi="Times New Roman" w:cs="Times New Roman"/>
          <w:lang w:val="en-GB"/>
        </w:rPr>
        <w:t xml:space="preserve">/ml, 3.40 </w:t>
      </w:r>
      <w:proofErr w:type="spellStart"/>
      <w:r w:rsidRPr="00043C74">
        <w:rPr>
          <w:rFonts w:ascii="Times New Roman" w:hAnsi="Times New Roman" w:cs="Times New Roman"/>
          <w:lang w:val="en-GB"/>
        </w:rPr>
        <w:t>pg</w:t>
      </w:r>
      <w:proofErr w:type="spellEnd"/>
      <w:r w:rsidRPr="00043C74">
        <w:rPr>
          <w:rFonts w:ascii="Times New Roman" w:hAnsi="Times New Roman" w:cs="Times New Roman"/>
          <w:lang w:val="en-GB"/>
        </w:rPr>
        <w:t xml:space="preserve">/ml, 3.66 </w:t>
      </w:r>
      <w:proofErr w:type="spellStart"/>
      <w:r w:rsidRPr="00043C74">
        <w:rPr>
          <w:rFonts w:ascii="Times New Roman" w:hAnsi="Times New Roman" w:cs="Times New Roman"/>
          <w:lang w:val="en-GB"/>
        </w:rPr>
        <w:t>pg</w:t>
      </w:r>
      <w:proofErr w:type="spellEnd"/>
      <w:r w:rsidRPr="00043C74">
        <w:rPr>
          <w:rFonts w:ascii="Times New Roman" w:hAnsi="Times New Roman" w:cs="Times New Roman"/>
          <w:lang w:val="en-GB"/>
        </w:rPr>
        <w:t xml:space="preserve">/ml and 2.92 </w:t>
      </w:r>
      <w:proofErr w:type="spellStart"/>
      <w:r w:rsidRPr="00043C74">
        <w:rPr>
          <w:rFonts w:ascii="Times New Roman" w:hAnsi="Times New Roman" w:cs="Times New Roman"/>
          <w:lang w:val="en-GB"/>
        </w:rPr>
        <w:t>pg</w:t>
      </w:r>
      <w:proofErr w:type="spellEnd"/>
      <w:r w:rsidRPr="00043C74">
        <w:rPr>
          <w:rFonts w:ascii="Times New Roman" w:hAnsi="Times New Roman" w:cs="Times New Roman"/>
          <w:lang w:val="en-GB"/>
        </w:rPr>
        <w:t>/ml, respectively. The serum levels of IFN</w:t>
      </w:r>
      <w:r w:rsidRPr="00043C74">
        <w:rPr>
          <w:rFonts w:ascii="Symbol" w:hAnsi="Symbol" w:cs="Times New Roman"/>
          <w:lang w:val="en-GB"/>
        </w:rPr>
        <w:t></w:t>
      </w:r>
      <w:r w:rsidRPr="00043C74">
        <w:rPr>
          <w:rFonts w:ascii="Times New Roman" w:hAnsi="Times New Roman" w:cs="Times New Roman"/>
          <w:lang w:val="en-GB"/>
        </w:rPr>
        <w:t xml:space="preserve"> were quantified using a Cytometric Bead Array Flex Set (BD) in a BD FACS Canto II flow cytometer using FCAP Array v.1.0.1, following the manufacturer’s instructions. The detection limit was 1.25 </w:t>
      </w:r>
      <w:proofErr w:type="spellStart"/>
      <w:r w:rsidRPr="00043C74">
        <w:rPr>
          <w:rFonts w:ascii="Times New Roman" w:hAnsi="Times New Roman" w:cs="Times New Roman"/>
          <w:lang w:val="en-GB"/>
        </w:rPr>
        <w:t>pg</w:t>
      </w:r>
      <w:proofErr w:type="spellEnd"/>
      <w:r w:rsidRPr="00043C74">
        <w:rPr>
          <w:rFonts w:ascii="Times New Roman" w:hAnsi="Times New Roman" w:cs="Times New Roman"/>
          <w:lang w:val="en-GB"/>
        </w:rPr>
        <w:t xml:space="preserve">/ml. </w:t>
      </w:r>
      <w:r w:rsidRPr="00B22E5B">
        <w:rPr>
          <w:rFonts w:ascii="Times New Roman" w:hAnsi="Times New Roman" w:cs="Times New Roman"/>
          <w:lang w:val="en-GB"/>
        </w:rPr>
        <w:t xml:space="preserve">APRIL, BAFF and IL-21 serum levels were quantified using ELISA kits (Invitrogen, </w:t>
      </w:r>
      <w:proofErr w:type="spellStart"/>
      <w:r w:rsidRPr="00B22E5B">
        <w:rPr>
          <w:rFonts w:ascii="Times New Roman" w:hAnsi="Times New Roman" w:cs="Times New Roman"/>
          <w:lang w:val="en-GB"/>
        </w:rPr>
        <w:t>ThermoFisher</w:t>
      </w:r>
      <w:proofErr w:type="spellEnd"/>
      <w:r w:rsidRPr="00B22E5B">
        <w:rPr>
          <w:rFonts w:ascii="Times New Roman" w:hAnsi="Times New Roman" w:cs="Times New Roman"/>
          <w:lang w:val="en-GB"/>
        </w:rPr>
        <w:t xml:space="preserve">) in accordance with the manufacturer's instructions. Detection limits for these cytokines were 0.40 ng/ml, 0.13 ng/ml and 20 </w:t>
      </w:r>
      <w:proofErr w:type="spellStart"/>
      <w:r w:rsidRPr="00B22E5B">
        <w:rPr>
          <w:rFonts w:ascii="Times New Roman" w:hAnsi="Times New Roman" w:cs="Times New Roman"/>
          <w:lang w:val="en-GB"/>
        </w:rPr>
        <w:t>pg</w:t>
      </w:r>
      <w:proofErr w:type="spellEnd"/>
      <w:r w:rsidRPr="00B22E5B">
        <w:rPr>
          <w:rFonts w:ascii="Times New Roman" w:hAnsi="Times New Roman" w:cs="Times New Roman"/>
          <w:lang w:val="en-GB"/>
        </w:rPr>
        <w:t>/ml, respectively.</w:t>
      </w:r>
    </w:p>
    <w:p w14:paraId="31773163" w14:textId="77777777" w:rsidR="00DB3AF7" w:rsidRPr="00043C74" w:rsidRDefault="00DB3AF7" w:rsidP="001E72AA">
      <w:pPr>
        <w:spacing w:line="360" w:lineRule="auto"/>
        <w:jc w:val="both"/>
        <w:rPr>
          <w:rFonts w:ascii="Times New Roman" w:hAnsi="Times New Roman" w:cs="Times New Roman"/>
          <w:lang w:val="en-GB"/>
        </w:rPr>
      </w:pPr>
    </w:p>
    <w:p w14:paraId="3AF8B9F0" w14:textId="77777777" w:rsidR="00E50D73" w:rsidRPr="00955879" w:rsidRDefault="00E50D73" w:rsidP="00E50D73">
      <w:pPr>
        <w:tabs>
          <w:tab w:val="left" w:pos="2535"/>
        </w:tabs>
        <w:rPr>
          <w:rFonts w:ascii="Times New Roman" w:hAnsi="Times New Roman" w:cs="Times New Roman"/>
          <w:b/>
          <w:bCs/>
          <w:lang w:val="en-GB"/>
        </w:rPr>
      </w:pPr>
      <w:r w:rsidRPr="00955879">
        <w:rPr>
          <w:rFonts w:ascii="Times New Roman" w:hAnsi="Times New Roman" w:cs="Times New Roman"/>
          <w:b/>
          <w:bCs/>
          <w:lang w:val="en-GB"/>
        </w:rPr>
        <w:t>Metabolomic characterization</w:t>
      </w:r>
    </w:p>
    <w:p w14:paraId="233CC371" w14:textId="5DAB770C" w:rsidR="00E50D73" w:rsidRDefault="00E50D73" w:rsidP="00E50D73">
      <w:pPr>
        <w:spacing w:line="360" w:lineRule="auto"/>
        <w:jc w:val="both"/>
        <w:rPr>
          <w:rFonts w:ascii="Times New Roman" w:hAnsi="Times New Roman" w:cs="Times New Roman"/>
          <w:szCs w:val="20"/>
          <w:lang w:val="en-GB"/>
        </w:rPr>
      </w:pPr>
      <w:r w:rsidRPr="00E50D73">
        <w:rPr>
          <w:rFonts w:ascii="Times New Roman" w:hAnsi="Times New Roman" w:cs="Times New Roman"/>
          <w:szCs w:val="20"/>
          <w:lang w:val="en-GB"/>
        </w:rPr>
        <w:t>A</w:t>
      </w:r>
      <w:r>
        <w:rPr>
          <w:rFonts w:ascii="Times New Roman" w:hAnsi="Times New Roman" w:cs="Times New Roman"/>
          <w:szCs w:val="20"/>
          <w:lang w:val="en-GB"/>
        </w:rPr>
        <w:t xml:space="preserve"> metabolomic characterization of </w:t>
      </w:r>
      <w:r w:rsidRPr="00E50D73">
        <w:rPr>
          <w:rFonts w:ascii="Times New Roman" w:hAnsi="Times New Roman" w:cs="Times New Roman"/>
          <w:szCs w:val="20"/>
          <w:lang w:val="en-GB"/>
        </w:rPr>
        <w:t>lipoprotein</w:t>
      </w:r>
      <w:r>
        <w:rPr>
          <w:rFonts w:ascii="Times New Roman" w:hAnsi="Times New Roman" w:cs="Times New Roman"/>
          <w:szCs w:val="20"/>
          <w:lang w:val="en-GB"/>
        </w:rPr>
        <w:t xml:space="preserve"> profiles</w:t>
      </w:r>
      <w:r w:rsidRPr="00E50D73">
        <w:rPr>
          <w:rFonts w:ascii="Times New Roman" w:hAnsi="Times New Roman" w:cs="Times New Roman"/>
          <w:szCs w:val="20"/>
          <w:lang w:val="en-GB"/>
        </w:rPr>
        <w:t xml:space="preserve"> </w:t>
      </w:r>
      <w:r>
        <w:rPr>
          <w:rFonts w:ascii="Times New Roman" w:hAnsi="Times New Roman" w:cs="Times New Roman"/>
          <w:szCs w:val="20"/>
          <w:lang w:val="en-GB"/>
        </w:rPr>
        <w:t xml:space="preserve">was performed </w:t>
      </w:r>
      <w:r w:rsidRPr="00E50D73">
        <w:rPr>
          <w:rFonts w:ascii="Times New Roman" w:hAnsi="Times New Roman" w:cs="Times New Roman"/>
          <w:szCs w:val="20"/>
          <w:lang w:val="en-GB"/>
        </w:rPr>
        <w:t xml:space="preserve">by means of the H-NMR-based </w:t>
      </w:r>
      <w:proofErr w:type="spellStart"/>
      <w:r w:rsidRPr="00E50D73">
        <w:rPr>
          <w:rFonts w:ascii="Times New Roman" w:hAnsi="Times New Roman" w:cs="Times New Roman"/>
          <w:szCs w:val="20"/>
          <w:lang w:val="en-GB"/>
        </w:rPr>
        <w:t>Liposcale</w:t>
      </w:r>
      <w:proofErr w:type="spellEnd"/>
      <w:r w:rsidRPr="00E50D73">
        <w:rPr>
          <w:rFonts w:ascii="Times New Roman" w:hAnsi="Times New Roman" w:cs="Times New Roman"/>
          <w:szCs w:val="20"/>
          <w:lang w:val="en-GB"/>
        </w:rPr>
        <w:t xml:space="preserve"> test </w:t>
      </w:r>
      <w:sdt>
        <w:sdtPr>
          <w:rPr>
            <w:rFonts w:ascii="Times New Roman" w:hAnsi="Times New Roman" w:cs="Times New Roman"/>
            <w:color w:val="000000"/>
            <w:szCs w:val="20"/>
            <w:lang w:val="en-GB"/>
          </w:rPr>
          <w:tag w:val="MENDELEY_CITATION_v3_eyJjaXRhdGlvbklEIjoiTUVOREVMRVlfQ0lUQVRJT05fMTJjOWEyN2ItMDA4My00YWY3LWFkOGUtY2YwNTZiZTlkMjA1IiwicHJvcGVydGllcyI6eyJub3RlSW5kZXgiOjB9LCJpc0VkaXRlZCI6ZmFsc2UsIm1hbnVhbE92ZXJyaWRlIjp7ImlzTWFudWFsbHlPdmVycmlkZGVuIjpmYWxzZSwiY2l0ZXByb2NUZXh0IjoiICg3KSIsIm1hbnVhbE92ZXJyaWRlVGV4dCI6IiJ9LCJjaXRhdGlvbkl0ZW1zIjpbeyJpZCI6IjU2ODJmZDRmLTUzMjQtMzYwNi1iMzBjLTAzNmQxODJlNzc0YiIsIml0ZW1EYXRhIjp7InR5cGUiOiJhcnRpY2xlLWpvdXJuYWwiLCJpZCI6IjU2ODJmZDRmLTUzMjQtMzYwNi1iMzBjLTAzNmQxODJlNzc0YiIsInRpdGxlIjoiTGlwb3NjYWxlOiBhIG5vdmVsIGFkdmFuY2VkIGxpcG9wcm90ZWluIHRlc3QgYmFzZWQgb24gMkQgZGlmZnVzaW9uLW9yZGVyZWQgMSBIIE5NUiBzcGVjdHJvc2NvcHkiLCJhdXRob3IiOlt7ImZhbWlseSI6Ik1hbGxvbCIsImdpdmVuIjoiUm9nZXIiLCJwYXJzZS1uYW1lcyI6ZmFsc2UsImRyb3BwaW5nLXBhcnRpY2xlIjoiIiwibm9uLWRyb3BwaW5nLXBhcnRpY2xlIjoiIn0seyJmYW1pbHkiOiJBbWlnw7MiLCJnaXZlbiI6Ik7DunJpYSIsInBhcnNlLW5hbWVzIjpmYWxzZSwiZHJvcHBpbmctcGFydGljbGUiOiIiLCJub24tZHJvcHBpbmctcGFydGljbGUiOiIifSx7ImZhbWlseSI6IlJvZHLDrWd1ZXoiLCJnaXZlbiI6Ik1pZ3VlbCBBLiIsInBhcnNlLW5hbWVzIjpmYWxzZSwiZHJvcHBpbmctcGFydGljbGUiOiIiLCJub24tZHJvcHBpbmctcGFydGljbGUiOiIifSx7ImZhbWlseSI6IkhlcmFzIiwiZ2l2ZW4iOiJNZXJjZWRlcyIsInBhcnNlLW5hbWVzIjpmYWxzZSwiZHJvcHBpbmctcGFydGljbGUiOiIiLCJub24tZHJvcHBpbmctcGFydGljbGUiOiIifSx7ImZhbWlseSI6IlZpbmFpeGEiLCJnaXZlbiI6Ik1hcmlhIiwicGFyc2UtbmFtZXMiOmZhbHNlLCJkcm9wcGluZy1wYXJ0aWNsZSI6IiIsIm5vbi1kcm9wcGluZy1wYXJ0aWNsZSI6IiJ9LHsiZmFtaWx5IjoiUGxhbmEiLCJnaXZlbiI6Ik7DunJpYSIsInBhcnNlLW5hbWVzIjpmYWxzZSwiZHJvcHBpbmctcGFydGljbGUiOiIiLCJub24tZHJvcHBpbmctcGFydGljbGUiOiIifSx7ImZhbWlseSI6IlJvY2siLCJnaXZlbiI6IkVkbW9uZCIsInBhcnNlLW5hbWVzIjpmYWxzZSwiZHJvcHBpbmctcGFydGljbGUiOiIiLCJub24tZHJvcHBpbmctcGFydGljbGUiOiIifSx7ImZhbWlseSI6IlJpYmFsdGEiLCJnaXZlbiI6Ikpvc2VwIiwicGFyc2UtbmFtZXMiOmZhbHNlLCJkcm9wcGluZy1wYXJ0aWNsZSI6IiIsIm5vbi1kcm9wcGluZy1wYXJ0aWNsZSI6IiJ9LHsiZmFtaWx5IjoiWWFuZXMiLCJnaXZlbiI6Ik9zY2FyIiwicGFyc2UtbmFtZXMiOmZhbHNlLCJkcm9wcGluZy1wYXJ0aWNsZSI6IiIsIm5vbi1kcm9wcGluZy1wYXJ0aWNsZSI6IiJ9LHsiZmFtaWx5IjoiTWFzYW5hIiwiZ2l2ZW4iOiJMbHXDrXMiLCJwYXJzZS1uYW1lcyI6ZmFsc2UsImRyb3BwaW5nLXBhcnRpY2xlIjoiIiwibm9uLWRyb3BwaW5nLXBhcnRpY2xlIjoiIn0seyJmYW1pbHkiOiJDb3JyZWlnIiwiZ2l2ZW4iOiJYYXZpZXIiLCJwYXJzZS1uYW1lcyI6ZmFsc2UsImRyb3BwaW5nLXBhcnRpY2xlIjoiIiwibm9uLWRyb3BwaW5nLXBhcnRpY2xlIjoiIn1dLCJjb250YWluZXItdGl0bGUiOiJKb3VybmFsIG9mIExpcGlkIFJlc2VhcmNoIiwiRE9JIjoiMTAuMTE5NC9qbHIuRDA1MDEyMCIsIklTU04iOiIwMDIyLTIyNzUiLCJVUkwiOiJodHRwOi8vd3d3Lmpsci5vcmcvbG9va3VwL2RvaS8xMC4xMTk0L2psci5EMDUwMTIwIiwiaXNzdWVkIjp7ImRhdGUtcGFydHMiOltbMjAxNSwzXV19LCJwYWdlIjoiNzM3LTc0NiIsImlzc3VlIjoiMyIsInZvbHVtZSI6IjU2IiwiY29udGFpbmVyLXRpdGxlLXNob3J0IjoiSiBMaXBpZCBSZXMifSwiaXNUZW1wb3JhcnkiOmZhbHNlfV19"/>
          <w:id w:val="-405226373"/>
          <w:placeholder>
            <w:docPart w:val="8D486E2F7BAB487CA5054378D1927431"/>
          </w:placeholder>
        </w:sdtPr>
        <w:sdtContent>
          <w:r w:rsidR="000C36C6" w:rsidRPr="000C36C6">
            <w:rPr>
              <w:rFonts w:ascii="Times New Roman" w:hAnsi="Times New Roman" w:cs="Times New Roman"/>
              <w:color w:val="000000"/>
              <w:szCs w:val="20"/>
              <w:lang w:val="en-GB"/>
            </w:rPr>
            <w:t xml:space="preserve"> (7)</w:t>
          </w:r>
        </w:sdtContent>
      </w:sdt>
      <w:r>
        <w:rPr>
          <w:rFonts w:ascii="Times New Roman" w:hAnsi="Times New Roman" w:cs="Times New Roman"/>
          <w:color w:val="000000"/>
          <w:szCs w:val="20"/>
          <w:lang w:val="en-GB"/>
        </w:rPr>
        <w:t>, also including glycoprotein signals (</w:t>
      </w:r>
      <w:proofErr w:type="spellStart"/>
      <w:r>
        <w:rPr>
          <w:rFonts w:ascii="Times New Roman" w:hAnsi="Times New Roman" w:cs="Times New Roman"/>
          <w:color w:val="000000"/>
          <w:szCs w:val="20"/>
          <w:lang w:val="en-GB"/>
        </w:rPr>
        <w:t>Glyc</w:t>
      </w:r>
      <w:proofErr w:type="spellEnd"/>
      <w:r>
        <w:rPr>
          <w:rFonts w:ascii="Times New Roman" w:hAnsi="Times New Roman" w:cs="Times New Roman"/>
          <w:color w:val="000000"/>
          <w:szCs w:val="20"/>
          <w:lang w:val="en-GB"/>
        </w:rPr>
        <w:t>)</w:t>
      </w:r>
      <w:r w:rsidRPr="00E50D73">
        <w:rPr>
          <w:rFonts w:ascii="Times New Roman" w:hAnsi="Times New Roman" w:cs="Times New Roman"/>
          <w:szCs w:val="20"/>
          <w:lang w:val="en-GB"/>
        </w:rPr>
        <w:t xml:space="preserve">. </w:t>
      </w:r>
      <w:r>
        <w:rPr>
          <w:rFonts w:ascii="Times New Roman" w:hAnsi="Times New Roman" w:cs="Times New Roman"/>
          <w:szCs w:val="20"/>
          <w:lang w:val="en-GB"/>
        </w:rPr>
        <w:t>In brief, t</w:t>
      </w:r>
      <w:r w:rsidRPr="00E50D73">
        <w:rPr>
          <w:rFonts w:ascii="Times New Roman" w:hAnsi="Times New Roman" w:cs="Times New Roman"/>
          <w:szCs w:val="20"/>
          <w:lang w:val="en-GB"/>
        </w:rPr>
        <w:t xml:space="preserve">his protocol allowed the assessment of lipid content (cholesterol and triglycerides) of </w:t>
      </w:r>
      <w:r>
        <w:rPr>
          <w:rFonts w:ascii="Times New Roman" w:hAnsi="Times New Roman" w:cs="Times New Roman"/>
          <w:szCs w:val="20"/>
          <w:lang w:val="en-GB"/>
        </w:rPr>
        <w:t>the major lipoprotein classes (</w:t>
      </w:r>
      <w:r w:rsidRPr="00E50D73">
        <w:rPr>
          <w:rFonts w:ascii="Times New Roman" w:hAnsi="Times New Roman" w:cs="Times New Roman"/>
          <w:szCs w:val="20"/>
          <w:lang w:val="en-GB"/>
        </w:rPr>
        <w:t>VLDL, IDL, LDL and HDL</w:t>
      </w:r>
      <w:r>
        <w:rPr>
          <w:rFonts w:ascii="Times New Roman" w:hAnsi="Times New Roman" w:cs="Times New Roman"/>
          <w:szCs w:val="20"/>
          <w:lang w:val="en-GB"/>
        </w:rPr>
        <w:t>)</w:t>
      </w:r>
      <w:r w:rsidRPr="00E50D73">
        <w:rPr>
          <w:rFonts w:ascii="Times New Roman" w:hAnsi="Times New Roman" w:cs="Times New Roman"/>
          <w:szCs w:val="20"/>
          <w:lang w:val="en-GB"/>
        </w:rPr>
        <w:t xml:space="preserve"> as well as the particle number and size (diameter) of VLDL LDL and HDL and their subclasses (small, medium and large). </w:t>
      </w:r>
    </w:p>
    <w:p w14:paraId="251E0C89" w14:textId="63C17AB5" w:rsidR="00E50D73" w:rsidRPr="00E50D73" w:rsidRDefault="00E50D73" w:rsidP="00E50D73">
      <w:pPr>
        <w:spacing w:line="360" w:lineRule="auto"/>
        <w:jc w:val="both"/>
        <w:rPr>
          <w:rFonts w:ascii="Times New Roman" w:hAnsi="Times New Roman" w:cs="Times New Roman"/>
          <w:lang w:val="en-GB"/>
        </w:rPr>
      </w:pPr>
      <w:r>
        <w:rPr>
          <w:rFonts w:ascii="Times New Roman" w:hAnsi="Times New Roman" w:cs="Times New Roman"/>
          <w:szCs w:val="20"/>
          <w:lang w:val="en-GB"/>
        </w:rPr>
        <w:t>S</w:t>
      </w:r>
      <w:r w:rsidRPr="00E50D73">
        <w:rPr>
          <w:rFonts w:ascii="Times New Roman" w:hAnsi="Times New Roman" w:cs="Times New Roman"/>
          <w:szCs w:val="20"/>
          <w:lang w:val="en-GB"/>
        </w:rPr>
        <w:t xml:space="preserve">erum samples were diluted with deuterated water and 50 mM pH 7.4 phosphate buffer solution before H-NMR analysis. Then, H-NMR spectra were recorded at 310 K on a Bruker Advance III 600 spectrometer operating at a proton frequency of 600.20 </w:t>
      </w:r>
      <w:proofErr w:type="spellStart"/>
      <w:r w:rsidRPr="00E50D73">
        <w:rPr>
          <w:rFonts w:ascii="Times New Roman" w:hAnsi="Times New Roman" w:cs="Times New Roman"/>
          <w:szCs w:val="20"/>
          <w:lang w:val="en-GB"/>
        </w:rPr>
        <w:t>MHz.</w:t>
      </w:r>
      <w:proofErr w:type="spellEnd"/>
      <w:r w:rsidRPr="00E50D73">
        <w:rPr>
          <w:rFonts w:ascii="Times New Roman" w:hAnsi="Times New Roman" w:cs="Times New Roman"/>
          <w:szCs w:val="20"/>
          <w:lang w:val="en-GB"/>
        </w:rPr>
        <w:t xml:space="preserve"> Particle concentration and the diffusion coefficients were obtained from the measured amplitudes and attenuation of their spectroscopically distinct lipid methyl group NMR signals, using the 2D diffusion-ordered 1H </w:t>
      </w:r>
      <w:r w:rsidRPr="00E50D73">
        <w:rPr>
          <w:rFonts w:ascii="Times New Roman" w:hAnsi="Times New Roman" w:cs="Times New Roman"/>
          <w:lang w:val="en-GB"/>
        </w:rPr>
        <w:t xml:space="preserve">NMR spectroscopy (DSTE) pulse as previously described </w:t>
      </w:r>
      <w:sdt>
        <w:sdtPr>
          <w:rPr>
            <w:rFonts w:ascii="Times New Roman" w:hAnsi="Times New Roman" w:cs="Times New Roman"/>
            <w:color w:val="000000"/>
            <w:lang w:val="en-GB"/>
          </w:rPr>
          <w:tag w:val="MENDELEY_CITATION_v3_eyJjaXRhdGlvbklEIjoiTUVOREVMRVlfQ0lUQVRJT05fN2FlZjg3MzItM2VlYi00MGQ5LTk4ZGEtMWRlYmQyYTU0YjRlIiwicHJvcGVydGllcyI6eyJub3RlSW5kZXgiOjB9LCJpc0VkaXRlZCI6ZmFsc2UsIm1hbnVhbE92ZXJyaWRlIjp7ImlzTWFudWFsbHlPdmVycmlkZGVuIjpmYWxzZSwiY2l0ZXByb2NUZXh0IjoiICg3KSIsIm1hbnVhbE92ZXJyaWRlVGV4dCI6IiJ9LCJjaXRhdGlvbkl0ZW1zIjpbeyJpZCI6IjU2ODJmZDRmLTUzMjQtMzYwNi1iMzBjLTAzNmQxODJlNzc0YiIsIml0ZW1EYXRhIjp7InR5cGUiOiJhcnRpY2xlLWpvdXJuYWwiLCJpZCI6IjU2ODJmZDRmLTUzMjQtMzYwNi1iMzBjLTAzNmQxODJlNzc0YiIsInRpdGxlIjoiTGlwb3NjYWxlOiBhIG5vdmVsIGFkdmFuY2VkIGxpcG9wcm90ZWluIHRlc3QgYmFzZWQgb24gMkQgZGlmZnVzaW9uLW9yZGVyZWQgMSBIIE5NUiBzcGVjdHJvc2NvcHkiLCJhdXRob3IiOlt7ImZhbWlseSI6Ik1hbGxvbCIsImdpdmVuIjoiUm9nZXIiLCJwYXJzZS1uYW1lcyI6ZmFsc2UsImRyb3BwaW5nLXBhcnRpY2xlIjoiIiwibm9uLWRyb3BwaW5nLXBhcnRpY2xlIjoiIn0seyJmYW1pbHkiOiJBbWlnw7MiLCJnaXZlbiI6Ik7DunJpYSIsInBhcnNlLW5hbWVzIjpmYWxzZSwiZHJvcHBpbmctcGFydGljbGUiOiIiLCJub24tZHJvcHBpbmctcGFydGljbGUiOiIifSx7ImZhbWlseSI6IlJvZHLDrWd1ZXoiLCJnaXZlbiI6Ik1pZ3VlbCBBLiIsInBhcnNlLW5hbWVzIjpmYWxzZSwiZHJvcHBpbmctcGFydGljbGUiOiIiLCJub24tZHJvcHBpbmctcGFydGljbGUiOiIifSx7ImZhbWlseSI6IkhlcmFzIiwiZ2l2ZW4iOiJNZXJjZWRlcyIsInBhcnNlLW5hbWVzIjpmYWxzZSwiZHJvcHBpbmctcGFydGljbGUiOiIiLCJub24tZHJvcHBpbmctcGFydGljbGUiOiIifSx7ImZhbWlseSI6IlZpbmFpeGEiLCJnaXZlbiI6Ik1hcmlhIiwicGFyc2UtbmFtZXMiOmZhbHNlLCJkcm9wcGluZy1wYXJ0aWNsZSI6IiIsIm5vbi1kcm9wcGluZy1wYXJ0aWNsZSI6IiJ9LHsiZmFtaWx5IjoiUGxhbmEiLCJnaXZlbiI6Ik7DunJpYSIsInBhcnNlLW5hbWVzIjpmYWxzZSwiZHJvcHBpbmctcGFydGljbGUiOiIiLCJub24tZHJvcHBpbmctcGFydGljbGUiOiIifSx7ImZhbWlseSI6IlJvY2siLCJnaXZlbiI6IkVkbW9uZCIsInBhcnNlLW5hbWVzIjpmYWxzZSwiZHJvcHBpbmctcGFydGljbGUiOiIiLCJub24tZHJvcHBpbmctcGFydGljbGUiOiIifSx7ImZhbWlseSI6IlJpYmFsdGEiLCJnaXZlbiI6Ikpvc2VwIiwicGFyc2UtbmFtZXMiOmZhbHNlLCJkcm9wcGluZy1wYXJ0aWNsZSI6IiIsIm5vbi1kcm9wcGluZy1wYXJ0aWNsZSI6IiJ9LHsiZmFtaWx5IjoiWWFuZXMiLCJnaXZlbiI6Ik9zY2FyIiwicGFyc2UtbmFtZXMiOmZhbHNlLCJkcm9wcGluZy1wYXJ0aWNsZSI6IiIsIm5vbi1kcm9wcGluZy1wYXJ0aWNsZSI6IiJ9LHsiZmFtaWx5IjoiTWFzYW5hIiwiZ2l2ZW4iOiJMbHXDrXMiLCJwYXJzZS1uYW1lcyI6ZmFsc2UsImRyb3BwaW5nLXBhcnRpY2xlIjoiIiwibm9uLWRyb3BwaW5nLXBhcnRpY2xlIjoiIn0seyJmYW1pbHkiOiJDb3JyZWlnIiwiZ2l2ZW4iOiJYYXZpZXIiLCJwYXJzZS1uYW1lcyI6ZmFsc2UsImRyb3BwaW5nLXBhcnRpY2xlIjoiIiwibm9uLWRyb3BwaW5nLXBhcnRpY2xlIjoiIn1dLCJjb250YWluZXItdGl0bGUiOiJKb3VybmFsIG9mIExpcGlkIFJlc2VhcmNoIiwiRE9JIjoiMTAuMTE5NC9qbHIuRDA1MDEyMCIsIklTU04iOiIwMDIyLTIyNzUiLCJVUkwiOiJodHRwOi8vd3d3Lmpsci5vcmcvbG9va3VwL2RvaS8xMC4xMTk0L2psci5EMDUwMTIwIiwiaXNzdWVkIjp7ImRhdGUtcGFydHMiOltbMjAxNSwzXV19LCJwYWdlIjoiNzM3LTc0NiIsImlzc3VlIjoiMyIsInZvbHVtZSI6IjU2IiwiY29udGFpbmVyLXRpdGxlLXNob3J0IjoiSiBMaXBpZCBSZXMifSwiaXNUZW1wb3JhcnkiOmZhbHNlfV19"/>
          <w:id w:val="-2136391403"/>
          <w:placeholder>
            <w:docPart w:val="8D486E2F7BAB487CA5054378D1927431"/>
          </w:placeholder>
        </w:sdtPr>
        <w:sdtContent>
          <w:r w:rsidR="000C36C6" w:rsidRPr="000C36C6">
            <w:rPr>
              <w:rFonts w:ascii="Times New Roman" w:hAnsi="Times New Roman" w:cs="Times New Roman"/>
              <w:color w:val="000000"/>
              <w:lang w:val="en-GB"/>
            </w:rPr>
            <w:t xml:space="preserve"> (7)</w:t>
          </w:r>
        </w:sdtContent>
      </w:sdt>
      <w:r w:rsidRPr="00E50D73">
        <w:rPr>
          <w:rFonts w:ascii="Times New Roman" w:hAnsi="Times New Roman" w:cs="Times New Roman"/>
          <w:lang w:val="en-GB"/>
        </w:rPr>
        <w:t>.</w:t>
      </w:r>
    </w:p>
    <w:p w14:paraId="7EC0441C" w14:textId="3CC2C4D1" w:rsidR="00E50D73" w:rsidRDefault="00E50D73" w:rsidP="00E50D73">
      <w:pPr>
        <w:spacing w:line="360" w:lineRule="auto"/>
        <w:jc w:val="both"/>
        <w:rPr>
          <w:rFonts w:ascii="Times New Roman" w:hAnsi="Times New Roman" w:cs="Times New Roman"/>
          <w:lang w:val="en-GB"/>
        </w:rPr>
      </w:pPr>
      <w:r w:rsidRPr="00E50D73">
        <w:rPr>
          <w:rFonts w:ascii="Times New Roman" w:hAnsi="Times New Roman" w:cs="Times New Roman"/>
          <w:lang w:val="en-GB"/>
        </w:rPr>
        <w:t xml:space="preserve">Furthermore, </w:t>
      </w:r>
      <w:r w:rsidRPr="00795DCC">
        <w:rPr>
          <w:rFonts w:ascii="Times New Roman" w:hAnsi="Times New Roman" w:cs="Times New Roman"/>
          <w:lang w:val="en-GB"/>
        </w:rPr>
        <w:t xml:space="preserve">the region of the 1H-NMR spectrum where the glycoproteins resonate (between 2.15 and 1.90 ppm of the chemical shift </w:t>
      </w:r>
      <w:sdt>
        <w:sdtPr>
          <w:rPr>
            <w:rFonts w:ascii="Times New Roman" w:hAnsi="Times New Roman" w:cs="Times New Roman"/>
            <w:color w:val="000000"/>
            <w:lang w:val="en-GB"/>
          </w:rPr>
          <w:tag w:val="MENDELEY_CITATION_v3_eyJjaXRhdGlvbklEIjoiTUVOREVMRVlfQ0lUQVRJT05fYmY4NzBkYmMtNTRkZC00ZGE2LWFiNWQtNTMzYTdhYjZjZGE3IiwicHJvcGVydGllcyI6eyJub3RlSW5kZXgiOjB9LCJpc0VkaXRlZCI6ZmFsc2UsIm1hbnVhbE92ZXJyaWRlIjp7ImlzTWFudWFsbHlPdmVycmlkZGVuIjpmYWxzZSwiY2l0ZXByb2NUZXh0IjoiICg4KSIsIm1hbnVhbE92ZXJyaWRlVGV4dCI6IiJ9LCJjaXRhdGlvbkl0ZW1zIjpbeyJpZCI6IjZlY2QzMTM4LTM2ODgtM2FjZi1iNTJlLTY4YTc2NDY4ZTNiZSIsIml0ZW1EYXRhIjp7InR5cGUiOiJhcnRpY2xlLWpvdXJuYWwiLCJpZCI6IjZlY2QzMTM4LTM2ODgtM2FjZi1iNTJlLTY4YTc2NDY4ZTNiZSIsInRpdGxlIjoiNzUwIE1IeiAxSCBhbmQgMUgtMTNDIE5NUiBTcGVjdHJvc2NvcHkgb2YgSHVtYW4gQmxvb2QgUGxhc21hIiwiYXV0aG9yIjpbeyJmYW1pbHkiOiJOaWNob2xzb24iLCJnaXZlbiI6IkplcmVteSBLLiIsInBhcnNlLW5hbWVzIjpmYWxzZSwiZHJvcHBpbmctcGFydGljbGUiOiIiLCJub24tZHJvcHBpbmctcGFydGljbGUiOiIifSx7ImZhbWlseSI6IkZveGFsbCIsImdpdmVuIjoiUGV0YSBKLiBELiIsInBhcnNlLW5hbWVzIjpmYWxzZSwiZHJvcHBpbmctcGFydGljbGUiOiIiLCJub24tZHJvcHBpbmctcGFydGljbGUiOiIifSx7ImZhbWlseSI6IlNwcmF1bCIsImdpdmVuIjoiTWFuZnJlZC4iLCJwYXJzZS1uYW1lcyI6ZmFsc2UsImRyb3BwaW5nLXBhcnRpY2xlIjoiIiwibm9uLWRyb3BwaW5nLXBhcnRpY2xlIjoiIn0seyJmYW1pbHkiOiJGYXJyYW50IiwiZ2l2ZW4iOiJSLiBEdW5jYW4uIiwicGFyc2UtbmFtZXMiOmZhbHNlLCJkcm9wcGluZy1wYXJ0aWNsZSI6IiIsIm5vbi1kcm9wcGluZy1wYXJ0aWNsZSI6IiJ9LHsiZmFtaWx5IjoiTGluZG9uIiwiZ2l2ZW4iOiJKb2huIEMuIiwicGFyc2UtbmFtZXMiOmZhbHNlLCJkcm9wcGluZy1wYXJ0aWNsZSI6IiIsIm5vbi1kcm9wcGluZy1wYXJ0aWNsZSI6IiJ9XSwiY29udGFpbmVyLXRpdGxlIjoiQW5hbHl0aWNhbCBDaGVtaXN0cnkiLCJjb250YWluZXItdGl0bGUtc2hvcnQiOiJBbmFsIENoZW0iLCJET0kiOiIxMC4xMDIxL2FjMDAxMDFhMDA0IiwiSVNTTiI6IjAwMDMtMjcwMCIsIlVSTCI6Imh0dHBzOi8vcHVicy5hY3Mub3JnL2RvaS9hYnMvMTAuMTAyMS9hYzAwMTAxYTAwNCIsImlzc3VlZCI6eyJkYXRlLXBhcnRzIjpbWzE5OTUsM11dfSwicGFnZSI6Ijc5My04MTEiLCJpc3N1ZSI6IjUiLCJ2b2x1bWUiOiI2NyJ9LCJpc1RlbXBvcmFyeSI6ZmFsc2V9XX0="/>
          <w:id w:val="666527519"/>
          <w:placeholder>
            <w:docPart w:val="DefaultPlaceholder_-1854013440"/>
          </w:placeholder>
        </w:sdtPr>
        <w:sdtContent>
          <w:r w:rsidR="000C36C6" w:rsidRPr="000C36C6">
            <w:rPr>
              <w:rFonts w:ascii="Times New Roman" w:hAnsi="Times New Roman" w:cs="Times New Roman"/>
              <w:color w:val="000000"/>
              <w:lang w:val="en-GB"/>
            </w:rPr>
            <w:t xml:space="preserve"> (8)</w:t>
          </w:r>
        </w:sdtContent>
      </w:sdt>
      <w:r w:rsidRPr="00795DCC">
        <w:rPr>
          <w:rFonts w:ascii="Times New Roman" w:hAnsi="Times New Roman" w:cs="Times New Roman"/>
          <w:lang w:val="en-GB"/>
        </w:rPr>
        <w:t xml:space="preserve">) was further </w:t>
      </w:r>
      <w:proofErr w:type="spellStart"/>
      <w:r w:rsidRPr="00795DCC">
        <w:rPr>
          <w:rFonts w:ascii="Times New Roman" w:hAnsi="Times New Roman" w:cs="Times New Roman"/>
          <w:lang w:val="en-GB"/>
        </w:rPr>
        <w:t>analyzed</w:t>
      </w:r>
      <w:proofErr w:type="spellEnd"/>
      <w:r w:rsidRPr="00795DCC">
        <w:rPr>
          <w:rFonts w:ascii="Times New Roman" w:hAnsi="Times New Roman" w:cs="Times New Roman"/>
          <w:lang w:val="en-GB"/>
        </w:rPr>
        <w:t xml:space="preserve"> using several analytical functions</w:t>
      </w:r>
      <w:r>
        <w:rPr>
          <w:rFonts w:ascii="Times New Roman" w:hAnsi="Times New Roman" w:cs="Times New Roman"/>
          <w:lang w:val="en-GB"/>
        </w:rPr>
        <w:t>, as previously described</w:t>
      </w:r>
      <w:sdt>
        <w:sdtPr>
          <w:rPr>
            <w:rFonts w:ascii="Times New Roman" w:hAnsi="Times New Roman" w:cs="Times New Roman"/>
            <w:color w:val="000000"/>
            <w:lang w:val="en-GB"/>
          </w:rPr>
          <w:tag w:val="MENDELEY_CITATION_v3_eyJjaXRhdGlvbklEIjoiTUVOREVMRVlfQ0lUQVRJT05fNjI0ZWNlZDctZjM5ZS00OTY4LTlhMTctNDRhYTdjNGZiNDZhIiwicHJvcGVydGllcyI6eyJub3RlSW5kZXgiOjB9LCJpc0VkaXRlZCI6ZmFsc2UsIm1hbnVhbE92ZXJyaWRlIjp7ImlzTWFudWFsbHlPdmVycmlkZGVuIjpmYWxzZSwiY2l0ZXByb2NUZXh0IjoiICg5KSIsIm1hbnVhbE92ZXJyaWRlVGV4dCI6IiJ9LCJjaXRhdGlvbkl0ZW1zIjpbeyJpZCI6Ijc1MmRkYTcyLWZjOTgtMzBmYy1iOTViLWQ5YjE5ZDQxYjBkNSIsIml0ZW1EYXRhIjp7InR5cGUiOiJhcnRpY2xlLWpvdXJuYWwiLCJpZCI6Ijc1MmRkYTcyLWZjOTgtMzBmYy1iOTViLWQ5YjE5ZDQxYjBkNSIsInRpdGxlIjoiR2x5Y0EgTGV2ZWxzIGR1cmluZyB0aGUgRWFybGllc3QgU3RhZ2VzIG9mIFJoZXVtYXRvaWQgQXJ0aHJpdGlzOiBQb3RlbnRpYWwgVXNlIGFzIGEgQmlvbWFya2VyIG9mIFN1YmNsaW5pY2FsIENhcmRpb3Zhc2N1bGFyIERpc2Vhc2UiLCJhdXRob3IiOlt7ImZhbWlseSI6IlJvZHLDrWd1ZXotQ2FycmlvIiwiZ2l2ZW4iOiJKYXZpZXIiLCJwYXJzZS1uYW1lcyI6ZmFsc2UsImRyb3BwaW5nLXBhcnRpY2xlIjoiIiwibm9uLWRyb3BwaW5nLXBhcnRpY2xlIjoiIn0seyJmYW1pbHkiOiJBbHBlcmktTMOzcGV6IiwiZ2l2ZW4iOiJNZXJjZWRlcyIsInBhcnNlLW5hbWVzIjpmYWxzZSwiZHJvcHBpbmctcGFydGljbGUiOiIiLCJub24tZHJvcHBpbmctcGFydGljbGUiOiIifSx7ImZhbWlseSI6IkzDs3BleiIsImdpdmVuIjoiUGF0cmljaWEiLCJwYXJzZS1uYW1lcyI6ZmFsc2UsImRyb3BwaW5nLXBhcnRpY2xlIjoiIiwibm9uLWRyb3BwaW5nLXBhcnRpY2xlIjoiIn0seyJmYW1pbHkiOiJQw6lyZXotw4FsdmFyZXoiLCJnaXZlbiI6IsOBbmdlbCBJLiIsInBhcnNlLW5hbWVzIjpmYWxzZSwiZHJvcHBpbmctcGFydGljbGUiOiIiLCJub24tZHJvcHBpbmctcGFydGljbGUiOiIifSx7ImZhbWlseSI6IkdpbC1TZXJyZXQiLCJnaXZlbiI6Ik1pcmlhbSIsInBhcnNlLW5hbWVzIjpmYWxzZSwiZHJvcHBpbmctcGFydGljbGUiOiIiLCJub24tZHJvcHBpbmctcGFydGljbGUiOiIifSx7ImZhbWlseSI6IkFtaWfDsyIsImdpdmVuIjoiTsO6cmlhIiwicGFyc2UtbmFtZXMiOmZhbHNlLCJkcm9wcGluZy1wYXJ0aWNsZSI6IiIsIm5vbi1kcm9wcGluZy1wYXJ0aWNsZSI6IiJ9LHsiZmFtaWx5IjoiVWxsb2EiLCJnaXZlbiI6IkNhdGFsaW5hIiwicGFyc2UtbmFtZXMiOmZhbHNlLCJkcm9wcGluZy1wYXJ0aWNsZSI6IiIsIm5vbi1kcm9wcGluZy1wYXJ0aWNsZSI6IiJ9LHsiZmFtaWx5IjoiQmVuYXZlbnRlIiwiZ2l2ZW4iOiJMb3JlbmEiLCJwYXJzZS1uYW1lcyI6ZmFsc2UsImRyb3BwaW5nLXBhcnRpY2xlIjoiIiwibm9uLWRyb3BwaW5nLXBhcnRpY2xlIjoiIn0seyJmYW1pbHkiOiJCYWxsaW5hLUdhcmPDrWEiLCJnaXZlbiI6IkZyYW5jaXNjbyBKLiIsInBhcnNlLW5hbWVzIjpmYWxzZSwiZHJvcHBpbmctcGFydGljbGUiOiIiLCJub24tZHJvcHBpbmctcGFydGljbGUiOiIifSx7ImZhbWlseSI6IlN1w6FyZXoiLCJnaXZlbiI6IkFuYSIsInBhcnNlLW5hbWVzIjpmYWxzZSwiZHJvcHBpbmctcGFydGljbGUiOiIiLCJub24tZHJvcHBpbmctcGFydGljbGUiOiIifV0sImNvbnRhaW5lci10aXRsZSI6IkpvdXJuYWwgb2YgQ2xpbmljYWwgTWVkaWNpbmUiLCJjb250YWluZXItdGl0bGUtc2hvcnQiOiJKIENsaW4gTWVkIiwiRE9JIjoiMTAuMzM5MC9qY205MDgyNDcyIiwiSVNTTiI6IjIwNzctMDM4MyIsIlVSTCI6Imh0dHBzOi8vd3d3Lm1kcGkuY29tLzIwNzctMDM4My85LzgvMjQ3MiIsImlzc3VlZCI6eyJkYXRlLXBhcnRzIjpbWzIwMjAsOCwxXV19LCJwYWdlIjoiMjQ3MiIsImFic3RyYWN0IjoiVGhpcyBzdHVkeSBhaW1lZCBhdCBldmFsdWF0aW5nIHRoZSBjbGluaWNhbCByZWxldmFuY2Ugb2YgZ2x5Y29wcm90ZWluIHByb2ZpbGVzIGR1cmluZyB0aGUgZWFybGllc3QgcGhhc2VzIG9mIHJoZXVtYXRvaWQgYXJ0aHJpdGlzIChSQSkgYXMgYmlvbWFya2VycyBvZiBjYXJkaW92YXNjdWxhciAoQ1YpIHJpc2sgYW5kIHRyZWF0bWVudCByZXNwb25zZS4gVGhlbiwgR2x5Y0EgYW5kIEdseWNCIHNlcnVtIGxldmVscyB3ZXJlIG1lYXN1cmVkIHVzaW5nIDFILW51Y2xlYXIgbWFnbmV0aWMgcmVzb25hbmNlIGluIDgyIGVhcmx5IFJBIHBhdGllbnRzLCAxNCBjbGluaWNhbGx5LXN1c3BlY3QgYXJ0aHJhbGdpYSAoQ1NBKSwgYW5kIDI4IGNvbnRyb2xzLiBTZXJ1bSBnbHljb3N5bHRyYW5zZmVyYXNlIGFjdGl2aXR5IHdhcyBhc3Nlc3NlZCBieSBhIGNvbG9yaW1ldHJpYyBhc3NheS4gU3ViY2xpbmljYWwgQ1YgZGlzZWFzZSB3YXMgYXNzZXNzZWQgYnkgRG9wcGxlci11bHRyYXNvdW5kLiBXZSBmb3VuZCB0aGF0IEdseWNBIGFuZCBHbHljQiBzZXJ1bSBsZXZlbHMgd2VyZSBpbmNyZWFzZWQgaW4gUkEgKGJvdGggcCA8IDAuMDAxKSwgYnV0IG5vdCBpbiBDU0EsIGluZGVwZW5kZW50bHkgb2YgY2FyZGlvbWV0YWJvbGljIHJpc2sgZmFjdG9ycy4gSW5jcmVhc2VkIHNlcnVtIGdseWNvc3lsdHJhbnNmZXJhc2UgYWN0aXZpdHkgcGFyYWxsZWxlZCBHbHljQSAociA9IDAuNDA1LCBwIDwgMC4wMDEpIGFuZCBHbHljQiBsZXZlbHMgKHIgPSAwLjMyNywgcCA9IDAuMDA1KSBpbiBSQS4gR2x5Y0EsIGJ1dCBub3QgR2x5Y0IsIHdhcyBhc3NvY2lhdGVkIHdpdGggYXRoZXJvc2NsZXJvc2lzIG9jY3VycmVuY2UgKHAgPSAwLjAxMikgYW5kIHNldmVyaXR5IChwID0gMC4wMDEpLiBBZGRpbmcgR2x5Y0EgdG8gdGhlIG1TQ09SRSBpbXByb3ZlZCB0aGUgaWRlbnRpZmljYXRpb24gb2YgcGF0aWVudHMgd2l0aCBhdGhlcm9zY2xlcm9zaXMgb3ZlciBtU0NPUkUgYWxvbmUsIGluY3JlYXNpbmcgc2Vuc2l0aXZpdHkgKDI5LjcgdnMuIDY4LjAlKSBhbmQgYWNjdXJhY3kgKDU1LjggdnMuIDc2LjYlKSBhbmQgYWxsb3dpbmcgcmVjbGFzc2lmaWNhdGlvbiBpbnRvIG1vcmUgYXBwcm9wcmlhdGUgcmlzayBjYXRlZ29yaWVzLiBHbHljQS1yZWNsYXNzaWZpY2F0aW9uIGlkZW50aWZpZWQgcGF0aWVudHMgd2l0aCBpbXBhaXJlZCBsaXBvcHJvdGVpbiBtZXRhYm9saXNtLiBGaW5hbGx5LCBiYXNlbGluZSBHbHljQSBsZXZlbHMgcHJlZGljdGVkIHBvb3IgY2xpbmljYWwgcmVzcG9uc2UgdXBvbiBhbnRpLXJoZXVtYXRpYyB0cmVhdG1lbnQgYXQgNiBhbmQgMTIgbW9udGhzIGluIHVuaXZhcmlhdGUgYW5kIG11bHRpdmFyaWF0ZSBhbmFseXNpcy4gSW4gc3VtLCBpbmNyZWFzZWQgR2x5Y0EgbGV2ZWxzIGR1cmluZyB0aGUgZWFybGllc3Qgc3RhZ2Ugb2YgUkEgY2FuIGJlIGNvbnNpZGVyZWQgYSBwb3dlcmZ1bCBiaW9tYXJrZXIgZm9yIENWIHJpc2sgc3RyYXRpZmljYXRpb24gYW5kIHRyZWF0bWVudCByZXNwb25zZS4iLCJpc3N1ZSI6IjgiLCJ2b2x1bWUiOiI5In0sImlzVGVtcG9yYXJ5IjpmYWxzZX1dfQ=="/>
          <w:id w:val="422611909"/>
          <w:placeholder>
            <w:docPart w:val="DefaultPlaceholder_-1854013440"/>
          </w:placeholder>
        </w:sdtPr>
        <w:sdtContent>
          <w:r w:rsidR="000C36C6" w:rsidRPr="000C36C6">
            <w:rPr>
              <w:rFonts w:ascii="Times New Roman" w:hAnsi="Times New Roman" w:cs="Times New Roman"/>
              <w:color w:val="000000"/>
              <w:lang w:val="en-GB"/>
            </w:rPr>
            <w:t xml:space="preserve"> (9)</w:t>
          </w:r>
        </w:sdtContent>
      </w:sdt>
      <w:r w:rsidRPr="00795DCC">
        <w:rPr>
          <w:rFonts w:ascii="Times New Roman" w:hAnsi="Times New Roman" w:cs="Times New Roman"/>
          <w:lang w:val="en-GB"/>
        </w:rPr>
        <w:t xml:space="preserve">. For each function, we determined the total area (proportional to concentration), height, position and bandwidth. The area of the </w:t>
      </w:r>
      <w:proofErr w:type="spellStart"/>
      <w:r w:rsidRPr="00795DCC">
        <w:rPr>
          <w:rFonts w:ascii="Times New Roman" w:hAnsi="Times New Roman" w:cs="Times New Roman"/>
          <w:lang w:val="en-GB"/>
        </w:rPr>
        <w:t>GlycA</w:t>
      </w:r>
      <w:proofErr w:type="spellEnd"/>
      <w:r w:rsidRPr="00795DCC">
        <w:rPr>
          <w:rFonts w:ascii="Times New Roman" w:hAnsi="Times New Roman" w:cs="Times New Roman"/>
          <w:lang w:val="en-GB"/>
        </w:rPr>
        <w:t xml:space="preserve"> </w:t>
      </w:r>
      <w:proofErr w:type="spellStart"/>
      <w:r w:rsidRPr="00795DCC">
        <w:rPr>
          <w:rFonts w:ascii="Times New Roman" w:hAnsi="Times New Roman" w:cs="Times New Roman"/>
          <w:lang w:val="en-GB"/>
        </w:rPr>
        <w:t>arosed</w:t>
      </w:r>
      <w:proofErr w:type="spellEnd"/>
      <w:r w:rsidRPr="00795DCC">
        <w:rPr>
          <w:rFonts w:ascii="Times New Roman" w:hAnsi="Times New Roman" w:cs="Times New Roman"/>
          <w:lang w:val="en-GB"/>
        </w:rPr>
        <w:t xml:space="preserve"> from the number of protein-sugar bonds from the acetyl groups of N-acetylglucosamine and N-</w:t>
      </w:r>
      <w:proofErr w:type="spellStart"/>
      <w:r w:rsidRPr="00795DCC">
        <w:rPr>
          <w:rFonts w:ascii="Times New Roman" w:hAnsi="Times New Roman" w:cs="Times New Roman"/>
          <w:lang w:val="en-GB"/>
        </w:rPr>
        <w:lastRenderedPageBreak/>
        <w:t>acetylgalactosamine</w:t>
      </w:r>
      <w:proofErr w:type="spellEnd"/>
      <w:r w:rsidRPr="00795DCC">
        <w:rPr>
          <w:rFonts w:ascii="Times New Roman" w:hAnsi="Times New Roman" w:cs="Times New Roman"/>
          <w:lang w:val="en-GB"/>
        </w:rPr>
        <w:t xml:space="preserve">, and the area of </w:t>
      </w:r>
      <w:proofErr w:type="spellStart"/>
      <w:r w:rsidRPr="00795DCC">
        <w:rPr>
          <w:rFonts w:ascii="Times New Roman" w:hAnsi="Times New Roman" w:cs="Times New Roman"/>
          <w:lang w:val="en-GB"/>
        </w:rPr>
        <w:t>GlycB</w:t>
      </w:r>
      <w:proofErr w:type="spellEnd"/>
      <w:r w:rsidRPr="00795DCC">
        <w:rPr>
          <w:rFonts w:ascii="Times New Roman" w:hAnsi="Times New Roman" w:cs="Times New Roman"/>
          <w:lang w:val="en-GB"/>
        </w:rPr>
        <w:t xml:space="preserve"> </w:t>
      </w:r>
      <w:proofErr w:type="spellStart"/>
      <w:r w:rsidRPr="00795DCC">
        <w:rPr>
          <w:rFonts w:ascii="Times New Roman" w:hAnsi="Times New Roman" w:cs="Times New Roman"/>
          <w:lang w:val="en-GB"/>
        </w:rPr>
        <w:t>arosed</w:t>
      </w:r>
      <w:proofErr w:type="spellEnd"/>
      <w:r w:rsidRPr="00795DCC">
        <w:rPr>
          <w:rFonts w:ascii="Times New Roman" w:hAnsi="Times New Roman" w:cs="Times New Roman"/>
          <w:lang w:val="en-GB"/>
        </w:rPr>
        <w:t xml:space="preserve"> from those of N-acetylneuraminic acid. </w:t>
      </w:r>
      <w:proofErr w:type="spellStart"/>
      <w:r w:rsidRPr="00795DCC">
        <w:rPr>
          <w:rFonts w:ascii="Times New Roman" w:hAnsi="Times New Roman" w:cs="Times New Roman"/>
          <w:lang w:val="en-GB"/>
        </w:rPr>
        <w:t>Glyc</w:t>
      </w:r>
      <w:r>
        <w:rPr>
          <w:rFonts w:ascii="Times New Roman" w:hAnsi="Times New Roman" w:cs="Times New Roman"/>
          <w:lang w:val="en-GB"/>
        </w:rPr>
        <w:t>F</w:t>
      </w:r>
      <w:proofErr w:type="spellEnd"/>
      <w:r>
        <w:rPr>
          <w:rFonts w:ascii="Times New Roman" w:hAnsi="Times New Roman" w:cs="Times New Roman"/>
          <w:lang w:val="en-GB"/>
        </w:rPr>
        <w:t xml:space="preserve"> derived from low molecular weight metabolites. </w:t>
      </w:r>
    </w:p>
    <w:p w14:paraId="0477B016" w14:textId="77777777" w:rsidR="000C36C6" w:rsidRDefault="000C36C6" w:rsidP="00E50D73">
      <w:pPr>
        <w:spacing w:line="360" w:lineRule="auto"/>
        <w:jc w:val="both"/>
        <w:rPr>
          <w:rFonts w:ascii="Times New Roman" w:hAnsi="Times New Roman" w:cs="Times New Roman"/>
          <w:lang w:val="en-GB"/>
        </w:rPr>
      </w:pPr>
    </w:p>
    <w:p w14:paraId="0BDA18B4" w14:textId="77777777" w:rsidR="000C36C6" w:rsidRDefault="000C36C6" w:rsidP="000C36C6">
      <w:pPr>
        <w:rPr>
          <w:rFonts w:ascii="Times New Roman" w:hAnsi="Times New Roman" w:cs="Times New Roman"/>
          <w:b/>
          <w:bCs/>
          <w:lang w:val="en-GB"/>
        </w:rPr>
      </w:pPr>
      <w:r w:rsidRPr="00F23487">
        <w:rPr>
          <w:rFonts w:ascii="Times New Roman" w:hAnsi="Times New Roman" w:cs="Times New Roman"/>
          <w:b/>
          <w:bCs/>
          <w:lang w:val="en-GB"/>
        </w:rPr>
        <w:t>Statistical analyses</w:t>
      </w:r>
    </w:p>
    <w:p w14:paraId="48F266F7" w14:textId="77777777" w:rsidR="000C36C6" w:rsidRPr="00B22E5B" w:rsidRDefault="000C36C6" w:rsidP="000C36C6">
      <w:pPr>
        <w:spacing w:line="360" w:lineRule="auto"/>
        <w:jc w:val="both"/>
        <w:rPr>
          <w:rFonts w:ascii="Times New Roman" w:hAnsi="Times New Roman" w:cs="Times New Roman"/>
          <w:lang w:val="en-GB"/>
        </w:rPr>
      </w:pPr>
      <w:r w:rsidRPr="00B22E5B">
        <w:rPr>
          <w:rFonts w:ascii="Times New Roman" w:hAnsi="Times New Roman" w:cs="Times New Roman"/>
          <w:lang w:val="en-GB"/>
        </w:rPr>
        <w:t xml:space="preserve">Variables were summarized as median (interquartile range) or </w:t>
      </w:r>
      <w:proofErr w:type="gramStart"/>
      <w:r w:rsidRPr="00B22E5B">
        <w:rPr>
          <w:rFonts w:ascii="Times New Roman" w:hAnsi="Times New Roman" w:cs="Times New Roman"/>
          <w:lang w:val="en-GB"/>
        </w:rPr>
        <w:t>n(</w:t>
      </w:r>
      <w:proofErr w:type="gramEnd"/>
      <w:r w:rsidRPr="00B22E5B">
        <w:rPr>
          <w:rFonts w:ascii="Times New Roman" w:hAnsi="Times New Roman" w:cs="Times New Roman"/>
          <w:lang w:val="en-GB"/>
        </w:rPr>
        <w:t>%), depending on their distribution. Differences among groups were evaluated by Mann-</w:t>
      </w:r>
      <w:proofErr w:type="spellStart"/>
      <w:r w:rsidRPr="00B22E5B">
        <w:rPr>
          <w:rFonts w:ascii="Times New Roman" w:hAnsi="Times New Roman" w:cs="Times New Roman"/>
          <w:lang w:val="en-GB"/>
        </w:rPr>
        <w:t>Withney</w:t>
      </w:r>
      <w:proofErr w:type="spellEnd"/>
      <w:r w:rsidRPr="00B22E5B">
        <w:rPr>
          <w:rFonts w:ascii="Times New Roman" w:hAnsi="Times New Roman" w:cs="Times New Roman"/>
          <w:lang w:val="en-GB"/>
        </w:rPr>
        <w:t xml:space="preserve"> U</w:t>
      </w:r>
      <w:r>
        <w:rPr>
          <w:rFonts w:ascii="Times New Roman" w:hAnsi="Times New Roman" w:cs="Times New Roman"/>
          <w:lang w:val="en-GB"/>
        </w:rPr>
        <w:t xml:space="preserve"> or</w:t>
      </w:r>
      <w:r w:rsidRPr="00B22E5B">
        <w:rPr>
          <w:rFonts w:ascii="Times New Roman" w:hAnsi="Times New Roman" w:cs="Times New Roman"/>
          <w:lang w:val="en-GB"/>
        </w:rPr>
        <w:t xml:space="preserve"> Kruskal-Wallis tests, as appropriate. Corrections for multiple comparison tests were performed by Dunn-Bonferroni. Correlations were assessed by Spearman ranks’ tests. </w:t>
      </w:r>
    </w:p>
    <w:p w14:paraId="1664E6B4" w14:textId="779BB872" w:rsidR="000C36C6" w:rsidRPr="00B22E5B" w:rsidRDefault="000C36C6" w:rsidP="000C36C6">
      <w:pPr>
        <w:spacing w:line="360" w:lineRule="auto"/>
        <w:jc w:val="both"/>
        <w:rPr>
          <w:rFonts w:ascii="Times New Roman" w:hAnsi="Times New Roman" w:cs="Times New Roman"/>
          <w:lang w:val="en-GB"/>
        </w:rPr>
      </w:pPr>
      <w:r>
        <w:rPr>
          <w:rFonts w:ascii="Times New Roman" w:hAnsi="Times New Roman" w:cs="Times New Roman"/>
          <w:lang w:val="en-GB"/>
        </w:rPr>
        <w:t>G</w:t>
      </w:r>
      <w:r w:rsidRPr="00043C74">
        <w:rPr>
          <w:rFonts w:ascii="Times New Roman" w:hAnsi="Times New Roman" w:cs="Times New Roman"/>
          <w:lang w:val="en-GB"/>
        </w:rPr>
        <w:t>ene expression datasets were downloaded from the publicly available NCBI Gene Expression Omnibus (GEO) repository</w:t>
      </w:r>
      <w:r>
        <w:rPr>
          <w:rFonts w:ascii="Times New Roman" w:hAnsi="Times New Roman" w:cs="Times New Roman"/>
          <w:lang w:val="en-GB"/>
        </w:rPr>
        <w:t xml:space="preserve"> </w:t>
      </w:r>
      <w:sdt>
        <w:sdtPr>
          <w:rPr>
            <w:rFonts w:ascii="Times New Roman" w:hAnsi="Times New Roman" w:cs="Times New Roman"/>
            <w:color w:val="000000"/>
            <w:lang w:val="en-GB"/>
          </w:rPr>
          <w:tag w:val="MENDELEY_CITATION_v3_eyJjaXRhdGlvbklEIjoiTUVOREVMRVlfQ0lUQVRJT05fNDQ5NTdkMjktMThhNS00YjEwLTk3NjUtZDk2MTg2NTI4YmM4IiwicHJvcGVydGllcyI6eyJub3RlSW5kZXgiOjB9LCJpc0VkaXRlZCI6ZmFsc2UsIm1hbnVhbE92ZXJyaWRlIjp7ImlzTWFudWFsbHlPdmVycmlkZGVuIjpmYWxzZSwiY2l0ZXByb2NUZXh0IjoiICgxMCkiLCJtYW51YWxPdmVycmlkZVRleHQiOiIifSwiY2l0YXRpb25JdGVtcyI6W3siaWQiOiI0MmRhNDVkNi1jYjYyLTNhNDAtOTNmZi1mNDVjZWM0ZTk3NzciLCJpdGVtRGF0YSI6eyJ0eXBlIjoiYXJ0aWNsZS1qb3VybmFsIiwiaWQiOiI0MmRhNDVkNi1jYjYyLTNhNDAtOTNmZi1mNDVjZWM0ZTk3NzciLCJ0aXRsZSI6IkdlbmUgRXhwcmVzc2lvbiBPbW5pYnVzOiBOQ0JJIGdlbmUgZXhwcmVzc2lvbiBhbmQgaHlicmlkaXphdGlvbiBhcnJheSBkYXRhIHJlcG9zaXRvcnkiLCJhdXRob3IiOlt7ImZhbWlseSI6IkVkZ2FyIiwiZ2l2ZW4iOiJSLiIsInBhcnNlLW5hbWVzIjpmYWxzZSwiZHJvcHBpbmctcGFydGljbGUiOiIiLCJub24tZHJvcHBpbmctcGFydGljbGUiOiIifV0sImNvbnRhaW5lci10aXRsZSI6Ik51Y2xlaWMgQWNpZHMgUmVzZWFyY2giLCJjb250YWluZXItdGl0bGUtc2hvcnQiOiJOdWNsZWljIEFjaWRzIFJlcyIsIkRPSSI6IjEwLjEwOTMvbmFyLzMwLjEuMjA3IiwiSVNTTiI6IjEzNjI0OTYyIiwiaXNzdWVkIjp7ImRhdGUtcGFydHMiOltbMjAwMiwxLDFdXX0sInBhZ2UiOiIyMDctMjEwIiwiaXNzdWUiOiIxIiwidm9sdW1lIjoiMzAifSwiaXNUZW1wb3JhcnkiOmZhbHNlfV19"/>
          <w:id w:val="2109379454"/>
          <w:placeholder>
            <w:docPart w:val="657E1512AE314B7D8DBB46C2EC1445A3"/>
          </w:placeholder>
        </w:sdtPr>
        <w:sdtContent>
          <w:r w:rsidRPr="000C36C6">
            <w:rPr>
              <w:rFonts w:ascii="Times New Roman" w:hAnsi="Times New Roman" w:cs="Times New Roman"/>
              <w:color w:val="000000"/>
              <w:lang w:val="en-GB"/>
            </w:rPr>
            <w:t xml:space="preserve"> (10)</w:t>
          </w:r>
        </w:sdtContent>
      </w:sdt>
      <w:r w:rsidRPr="00043C74">
        <w:rPr>
          <w:rFonts w:ascii="Times New Roman" w:hAnsi="Times New Roman" w:cs="Times New Roman"/>
          <w:lang w:val="en-GB"/>
        </w:rPr>
        <w:t xml:space="preserve">. </w:t>
      </w:r>
      <w:r>
        <w:rPr>
          <w:rFonts w:ascii="Times New Roman" w:hAnsi="Times New Roman" w:cs="Times New Roman"/>
          <w:lang w:val="en-GB"/>
        </w:rPr>
        <w:t>GPR55</w:t>
      </w:r>
      <w:r w:rsidRPr="00043C74">
        <w:rPr>
          <w:rFonts w:ascii="Times New Roman" w:hAnsi="Times New Roman" w:cs="Times New Roman"/>
          <w:lang w:val="en-GB"/>
        </w:rPr>
        <w:t xml:space="preserve"> expression </w:t>
      </w:r>
      <w:r>
        <w:rPr>
          <w:rFonts w:ascii="Times New Roman" w:hAnsi="Times New Roman" w:cs="Times New Roman"/>
          <w:lang w:val="en-GB"/>
        </w:rPr>
        <w:t xml:space="preserve">data </w:t>
      </w:r>
      <w:r w:rsidRPr="00043C74">
        <w:rPr>
          <w:rFonts w:ascii="Times New Roman" w:hAnsi="Times New Roman" w:cs="Times New Roman"/>
          <w:lang w:val="en-GB"/>
        </w:rPr>
        <w:t xml:space="preserve">was </w:t>
      </w:r>
      <w:r>
        <w:rPr>
          <w:rFonts w:ascii="Times New Roman" w:hAnsi="Times New Roman" w:cs="Times New Roman"/>
          <w:lang w:val="en-GB"/>
        </w:rPr>
        <w:t>tested</w:t>
      </w:r>
      <w:r w:rsidRPr="00043C74">
        <w:rPr>
          <w:rFonts w:ascii="Times New Roman" w:hAnsi="Times New Roman" w:cs="Times New Roman"/>
          <w:lang w:val="en-GB"/>
        </w:rPr>
        <w:t xml:space="preserve"> to be differentially regulated in the </w:t>
      </w:r>
      <w:r>
        <w:rPr>
          <w:rFonts w:ascii="Times New Roman" w:hAnsi="Times New Roman" w:cs="Times New Roman"/>
          <w:lang w:val="en-GB"/>
        </w:rPr>
        <w:t xml:space="preserve">default </w:t>
      </w:r>
      <w:r w:rsidRPr="00043C74">
        <w:rPr>
          <w:rFonts w:ascii="Times New Roman" w:hAnsi="Times New Roman" w:cs="Times New Roman"/>
          <w:lang w:val="en-GB"/>
        </w:rPr>
        <w:t>patient groups using the GEO2R tool (</w:t>
      </w:r>
      <w:proofErr w:type="spellStart"/>
      <w:r w:rsidRPr="00043C74">
        <w:rPr>
          <w:rFonts w:ascii="Times New Roman" w:hAnsi="Times New Roman" w:cs="Times New Roman"/>
          <w:lang w:val="en-GB"/>
        </w:rPr>
        <w:t>GEOquery</w:t>
      </w:r>
      <w:proofErr w:type="spellEnd"/>
      <w:r w:rsidRPr="00043C74">
        <w:rPr>
          <w:rFonts w:ascii="Times New Roman" w:hAnsi="Times New Roman" w:cs="Times New Roman"/>
          <w:lang w:val="en-GB"/>
        </w:rPr>
        <w:t xml:space="preserve"> and </w:t>
      </w:r>
      <w:proofErr w:type="spellStart"/>
      <w:r w:rsidRPr="00043C74">
        <w:rPr>
          <w:rFonts w:ascii="Times New Roman" w:hAnsi="Times New Roman" w:cs="Times New Roman"/>
          <w:lang w:val="en-GB"/>
        </w:rPr>
        <w:t>limma</w:t>
      </w:r>
      <w:proofErr w:type="spellEnd"/>
      <w:r w:rsidRPr="00043C74">
        <w:rPr>
          <w:rFonts w:ascii="Times New Roman" w:hAnsi="Times New Roman" w:cs="Times New Roman"/>
          <w:lang w:val="en-GB"/>
        </w:rPr>
        <w:t xml:space="preserve"> R packages) and the corresponding </w:t>
      </w:r>
      <w:r>
        <w:rPr>
          <w:rFonts w:ascii="Times New Roman" w:hAnsi="Times New Roman" w:cs="Times New Roman"/>
          <w:lang w:val="en-GB"/>
        </w:rPr>
        <w:t>FDR-</w:t>
      </w:r>
      <w:r w:rsidRPr="00043C74">
        <w:rPr>
          <w:rFonts w:ascii="Times New Roman" w:hAnsi="Times New Roman" w:cs="Times New Roman"/>
          <w:lang w:val="en-GB"/>
        </w:rPr>
        <w:t xml:space="preserve">adjusted p-value was calculated. </w:t>
      </w:r>
      <w:r>
        <w:rPr>
          <w:rFonts w:ascii="Times New Roman" w:hAnsi="Times New Roman" w:cs="Times New Roman"/>
          <w:lang w:val="en-GB"/>
        </w:rPr>
        <w:t>Then</w:t>
      </w:r>
      <w:r w:rsidRPr="00043C74">
        <w:rPr>
          <w:rFonts w:ascii="Times New Roman" w:hAnsi="Times New Roman" w:cs="Times New Roman"/>
          <w:lang w:val="en-GB"/>
        </w:rPr>
        <w:t xml:space="preserve">, target data were downloaded and presented in graphs (analysis by conventional tests). </w:t>
      </w:r>
      <w:r w:rsidRPr="00B22E5B">
        <w:rPr>
          <w:rFonts w:ascii="Times New Roman" w:hAnsi="Times New Roman" w:cs="Times New Roman"/>
          <w:lang w:val="en-GB"/>
        </w:rPr>
        <w:t xml:space="preserve">Proteomic data were evaluated </w:t>
      </w:r>
      <w:r w:rsidRPr="00043C74">
        <w:rPr>
          <w:rFonts w:ascii="Times New Roman" w:hAnsi="Times New Roman" w:cs="Times New Roman"/>
          <w:lang w:val="en-GB"/>
        </w:rPr>
        <w:t>under STRING platform to evaluate protein-protein interactions</w:t>
      </w:r>
      <w:r>
        <w:rPr>
          <w:rFonts w:ascii="Times New Roman" w:hAnsi="Times New Roman" w:cs="Times New Roman"/>
          <w:lang w:val="en-GB"/>
        </w:rPr>
        <w:t xml:space="preserve"> upon protein hits exhibiting found to be correlated with GPR55 expression (after multiple-comparisons adjustments). P</w:t>
      </w:r>
      <w:r w:rsidRPr="00B22E5B">
        <w:rPr>
          <w:rFonts w:ascii="Times New Roman" w:hAnsi="Times New Roman" w:cs="Times New Roman"/>
          <w:lang w:val="en-GB"/>
        </w:rPr>
        <w:t xml:space="preserve">athway enrichment analyses </w:t>
      </w:r>
      <w:r>
        <w:rPr>
          <w:rFonts w:ascii="Times New Roman" w:hAnsi="Times New Roman" w:cs="Times New Roman"/>
          <w:lang w:val="en-GB"/>
        </w:rPr>
        <w:t xml:space="preserve">were performed </w:t>
      </w:r>
      <w:r w:rsidRPr="00B22E5B">
        <w:rPr>
          <w:rFonts w:ascii="Times New Roman" w:hAnsi="Times New Roman" w:cs="Times New Roman"/>
          <w:lang w:val="en-GB"/>
        </w:rPr>
        <w:t>using KEGG</w:t>
      </w:r>
      <w:r w:rsidRPr="00043C74">
        <w:rPr>
          <w:rFonts w:ascii="Times New Roman" w:hAnsi="Times New Roman" w:cs="Times New Roman"/>
          <w:lang w:val="en-GB"/>
        </w:rPr>
        <w:t xml:space="preserve"> library</w:t>
      </w:r>
      <w:r>
        <w:rPr>
          <w:rFonts w:ascii="Times New Roman" w:hAnsi="Times New Roman" w:cs="Times New Roman"/>
          <w:lang w:val="en-GB"/>
        </w:rPr>
        <w:t xml:space="preserve"> </w:t>
      </w:r>
      <w:sdt>
        <w:sdtPr>
          <w:rPr>
            <w:rFonts w:ascii="Times New Roman" w:hAnsi="Times New Roman" w:cs="Times New Roman"/>
            <w:color w:val="000000"/>
            <w:lang w:val="en-GB"/>
          </w:rPr>
          <w:tag w:val="MENDELEY_CITATION_v3_eyJjaXRhdGlvbklEIjoiTUVOREVMRVlfQ0lUQVRJT05fOTg5YzliZjMtMDM2ZS00MThiLWIzZWItOTU3OTk1MDRjNDlkIiwicHJvcGVydGllcyI6eyJub3RlSW5kZXgiOjB9LCJpc0VkaXRlZCI6ZmFsc2UsIm1hbnVhbE92ZXJyaWRlIjp7ImlzTWFudWFsbHlPdmVycmlkZGVuIjpmYWxzZSwiY2l0ZXByb2NUZXh0IjoiICgxMSkiLCJtYW51YWxPdmVycmlkZVRleHQiOiIifSwiY2l0YXRpb25JdGVtcyI6W3siaWQiOiI1OTU1M2RjYy1mN2FiLTNkY2ItYWYxMi1iNzQ3ZWIwM2IwZTQiLCJpdGVtRGF0YSI6eyJ0eXBlIjoiYXJ0aWNsZS1qb3VybmFsIiwiaWQiOiI1OTU1M2RjYy1mN2FiLTNkY2ItYWYxMi1iNzQ3ZWIwM2IwZTQiLCJ0aXRsZSI6IlRoZSBTVFJJTkcgZGF0YWJhc2UgaW4gMjAyMTogY3VzdG9taXphYmxlIHByb3RlaW7igJNwcm90ZWluIG5ldHdvcmtzLCBhbmQgZnVuY3Rpb25hbCBjaGFyYWN0ZXJpemF0aW9uIG9mIHVzZXItdXBsb2FkZWQgZ2VuZS9tZWFzdXJlbWVudCBzZXRzIiwiYXV0aG9yIjpbeyJmYW1pbHkiOiJTemtsYXJjenlrIiwiZ2l2ZW4iOiJEYW1pYW4iLCJwYXJzZS1uYW1lcyI6ZmFsc2UsImRyb3BwaW5nLXBhcnRpY2xlIjoiIiwibm9uLWRyb3BwaW5nLXBhcnRpY2xlIjoiIn0seyJmYW1pbHkiOiJHYWJsZSIsImdpdmVuIjoiQW5uaWthIEwiLCJwYXJzZS1uYW1lcyI6ZmFsc2UsImRyb3BwaW5nLXBhcnRpY2xlIjoiIiwibm9uLWRyb3BwaW5nLXBhcnRpY2xlIjoiIn0seyJmYW1pbHkiOiJOYXN0b3UiLCJnaXZlbiI6IkthdGVyaW5hIEMiLCJwYXJzZS1uYW1lcyI6ZmFsc2UsImRyb3BwaW5nLXBhcnRpY2xlIjoiIiwibm9uLWRyb3BwaW5nLXBhcnRpY2xlIjoiIn0seyJmYW1pbHkiOiJMeW9uIiwiZ2l2ZW4iOiJEYXZpZCIsInBhcnNlLW5hbWVzIjpmYWxzZSwiZHJvcHBpbmctcGFydGljbGUiOiIiLCJub24tZHJvcHBpbmctcGFydGljbGUiOiIifSx7ImZhbWlseSI6IktpcnNjaCIsImdpdmVuIjoiUmViZWNjYSIsInBhcnNlLW5hbWVzIjpmYWxzZSwiZHJvcHBpbmctcGFydGljbGUiOiIiLCJub24tZHJvcHBpbmctcGFydGljbGUiOiIifSx7ImZhbWlseSI6IlB5eXNhbG8iLCJnaXZlbiI6IlNhbXBvIiwicGFyc2UtbmFtZXMiOmZhbHNlLCJkcm9wcGluZy1wYXJ0aWNsZSI6IiIsIm5vbi1kcm9wcGluZy1wYXJ0aWNsZSI6IiJ9LHsiZmFtaWx5IjoiRG9uY2hldmEiLCJnaXZlbiI6Ik5hZGV6aGRhIFQiLCJwYXJzZS1uYW1lcyI6ZmFsc2UsImRyb3BwaW5nLXBhcnRpY2xlIjoiIiwibm9uLWRyb3BwaW5nLXBhcnRpY2xlIjoiIn0seyJmYW1pbHkiOiJMZWdlYXkiLCJnaXZlbiI6Ik1hcmMiLCJwYXJzZS1uYW1lcyI6ZmFsc2UsImRyb3BwaW5nLXBhcnRpY2xlIjoiIiwibm9uLWRyb3BwaW5nLXBhcnRpY2xlIjoiIn0seyJmYW1pbHkiOiJGYW5nIiwiZ2l2ZW4iOiJUYW8iLCJwYXJzZS1uYW1lcyI6ZmFsc2UsImRyb3BwaW5nLXBhcnRpY2xlIjoiIiwibm9uLWRyb3BwaW5nLXBhcnRpY2xlIjoiIn0seyJmYW1pbHkiOiJCb3JrIiwiZ2l2ZW4iOiJQZWVyIiwicGFyc2UtbmFtZXMiOmZhbHNlLCJkcm9wcGluZy1wYXJ0aWNsZSI6IiIsIm5vbi1kcm9wcGluZy1wYXJ0aWNsZSI6IiJ9LHsiZmFtaWx5IjoiSmVuc2VuIiwiZ2l2ZW4iOiJMYXJzIEoiLCJwYXJzZS1uYW1lcyI6ZmFsc2UsImRyb3BwaW5nLXBhcnRpY2xlIjoiIiwibm9uLWRyb3BwaW5nLXBhcnRpY2xlIjoiIn0seyJmYW1pbHkiOiJNZXJpbmciLCJnaXZlbiI6IkNocmlzdGlhbiIsInBhcnNlLW5hbWVzIjpmYWxzZSwiZHJvcHBpbmctcGFydGljbGUiOiIiLCJub24tZHJvcHBpbmctcGFydGljbGUiOiJ2b24ifV0sImNvbnRhaW5lci10aXRsZSI6Ik51Y2xlaWMgQWNpZHMgUmVzZWFyY2giLCJjb250YWluZXItdGl0bGUtc2hvcnQiOiJOdWNsZWljIEFjaWRzIFJlcyIsIkRPSSI6IjEwLjEwOTMvbmFyL2drYWExMDc0IiwiSVNTTiI6IjAzMDUtMTA0OCIsIlVSTCI6Imh0dHBzOi8vYWNhZGVtaWMub3VwLmNvbS9uYXIvYXJ0aWNsZS80OS9EMS9ENjA1LzYwMDYxOTQiLCJpc3N1ZWQiOnsiZGF0ZS1wYXJ0cyI6W1syMDIxLDEsOF1dfSwicGFnZSI6IkQ2MDUtRDYxMiIsImFic3RyYWN0IjoiQ2VsbHVsYXIgbGlmZSBkZXBlbmRzIG9uIGEgY29tcGxleCB3ZWIgb2YgZnVuY3Rpb25hbCBhc3NvY2lhdGlvbnMgYmV0d2VlbiBiaW9tb2xlY3VsZXMuIEFtb25nIHRoZXNlIGFzc29jaWF0aW9ucywgcHJvdGVpbuKAk3Byb3RlaW4gaW50ZXJhY3Rpb25zIGFyZSBwYXJ0aWN1bGFybHkgaW1wb3J0YW50IGR1ZSB0byB0aGVpciB2ZXJzYXRpbGl0eSwgc3BlY2lmaWNpdHkgYW5kIGFkYXB0YWJpbGl0eS4gVGhlIFNUUklORyBkYXRhYmFzZSBhaW1zIHRvIGludGVncmF0ZSBhbGwga25vd24gYW5kIHByZWRpY3RlZCBhc3NvY2lhdGlvbnMgYmV0d2VlbiBwcm90ZWlucywgaW5jbHVkaW5nIGJvdGggcGh5c2ljYWwgaW50ZXJhY3Rpb25zIGFzIHdlbGwgYXMgZnVuY3Rpb25hbCBhc3NvY2lhdGlvbnMuIFRvIGFjaGlldmUgdGhpcywgU1RSSU5HIGNvbGxlY3RzIGFuZCBzY29yZXMgZXZpZGVuY2UgZnJvbSBhIG51bWJlciBvZiBzb3VyY2VzOiAoaSkgYXV0b21hdGVkIHRleHQgbWluaW5nIG9mIHRoZSBzY2llbnRpZmljIGxpdGVyYXR1cmUsIChpaSkgZGF0YWJhc2VzIG9mIGludGVyYWN0aW9uIGV4cGVyaW1lbnRzIGFuZCBhbm5vdGF0ZWQgY29tcGxleGVzL3BhdGh3YXlzLCAoaWlpKSBjb21wdXRhdGlvbmFsIGludGVyYWN0aW9uIHByZWRpY3Rpb25zIGZyb20gY28tZXhwcmVzc2lvbiBhbmQgZnJvbSBjb25zZXJ2ZWQgZ2Vub21pYyBjb250ZXh0IGFuZCAoaXYpIHN5c3RlbWF0aWMgdHJhbnNmZXJzIG9mIGludGVyYWN0aW9uIGV2aWRlbmNlIGZyb20gb25lIG9yZ2FuaXNtIHRvIGFub3RoZXIuIFNUUklORyBhaW1zIGZvciB3aWRlIGNvdmVyYWdlOyB0aGUgdXBjb21pbmcgdmVyc2lvbiAxMS41IG9mIHRoZSByZXNvdXJjZSB3aWxsIGNvbnRhaW4gbW9yZSB0aGFuIDE0IDAwMCBvcmdhbmlzbXMuIEluIHRoaXMgdXBkYXRlIHBhcGVyLCB3ZSBkZXNjcmliZSBjaGFuZ2VzIHRvIHRoZSB0ZXh0LW1pbmluZyBzeXN0ZW0sIGEgbmV3IHNjb3JpbmctbW9kZSBmb3IgcGh5c2ljYWwgaW50ZXJhY3Rpb25zLCBhcyB3ZWxsIGFzIGV4dGVuc2l2ZSB1c2VyIGludGVyZmFjZSBmZWF0dXJlcyBmb3IgY3VzdG9taXppbmcsIGV4dGVuZGluZyBhbmQgc2hhcmluZyBwcm90ZWluIG5ldHdvcmtzLiBJbiBhZGRpdGlvbiwgd2UgZGVzY3JpYmUgaG93IHRvIHF1ZXJ5IFNUUklORyB3aXRoIGdlbm9tZS13aWRlLCBleHBlcmltZW50YWwgZGF0YSwgaW5jbHVkaW5nIHRoZSBhdXRvbWF0ZWQgZGV0ZWN0aW9uIG9mIGVucmljaGVkIGZ1bmN0aW9uYWxpdGllcyBhbmQgcG90ZW50aWFsIGJpYXNlcyBpbiB0aGUgdXNlcidzIHF1ZXJ5IGRhdGEuIFRoZSBTVFJJTkcgcmVzb3VyY2UgaXMgYXZhaWxhYmxlIG9ubGluZSwgYXQgaHR0cHM6Ly9zdHJpbmctZGIub3JnLy4iLCJpc3N1ZSI6IkQxIiwidm9sdW1lIjoiNDkifSwiaXNUZW1wb3JhcnkiOmZhbHNlfV19"/>
          <w:id w:val="-1532717128"/>
          <w:placeholder>
            <w:docPart w:val="657E1512AE314B7D8DBB46C2EC1445A3"/>
          </w:placeholder>
        </w:sdtPr>
        <w:sdtContent>
          <w:r w:rsidRPr="000C36C6">
            <w:rPr>
              <w:rFonts w:ascii="Times New Roman" w:hAnsi="Times New Roman" w:cs="Times New Roman"/>
              <w:color w:val="000000"/>
              <w:lang w:val="en-GB"/>
            </w:rPr>
            <w:t xml:space="preserve"> (11)</w:t>
          </w:r>
        </w:sdtContent>
      </w:sdt>
      <w:r w:rsidRPr="00B22E5B">
        <w:rPr>
          <w:rFonts w:ascii="Times New Roman" w:hAnsi="Times New Roman" w:cs="Times New Roman"/>
          <w:lang w:val="en-GB"/>
        </w:rPr>
        <w:t xml:space="preserve">. </w:t>
      </w:r>
    </w:p>
    <w:p w14:paraId="37F33A1E" w14:textId="77777777" w:rsidR="000C36C6" w:rsidRPr="00043C74" w:rsidRDefault="000C36C6" w:rsidP="000C36C6">
      <w:pPr>
        <w:spacing w:line="360" w:lineRule="auto"/>
        <w:jc w:val="both"/>
        <w:rPr>
          <w:rFonts w:ascii="Times New Roman" w:hAnsi="Times New Roman" w:cs="Times New Roman"/>
          <w:lang w:val="en-GB"/>
        </w:rPr>
      </w:pPr>
      <w:r w:rsidRPr="00B22E5B">
        <w:rPr>
          <w:rFonts w:ascii="Times New Roman" w:hAnsi="Times New Roman" w:cs="Times New Roman"/>
          <w:lang w:val="en-GB"/>
        </w:rPr>
        <w:t xml:space="preserve">A p-value &lt;0.050 was considered as statistically significant. Statistical analyses were carried out under SPSS v. 27, R v.4.1.3 and GraphPad Prism 8.0. </w:t>
      </w:r>
    </w:p>
    <w:p w14:paraId="42833023" w14:textId="77777777" w:rsidR="000C36C6" w:rsidRDefault="000C36C6" w:rsidP="00E50D73">
      <w:pPr>
        <w:spacing w:line="360" w:lineRule="auto"/>
        <w:jc w:val="both"/>
        <w:rPr>
          <w:rFonts w:ascii="Times New Roman" w:hAnsi="Times New Roman" w:cs="Times New Roman"/>
          <w:lang w:val="en-GB"/>
        </w:rPr>
      </w:pPr>
    </w:p>
    <w:p w14:paraId="58BC770F" w14:textId="77777777" w:rsidR="004802D0" w:rsidRDefault="004802D0" w:rsidP="00E50D73">
      <w:pPr>
        <w:spacing w:line="360" w:lineRule="auto"/>
        <w:jc w:val="both"/>
        <w:rPr>
          <w:rFonts w:ascii="Times New Roman" w:hAnsi="Times New Roman" w:cs="Times New Roman"/>
          <w:lang w:val="en-GB"/>
        </w:rPr>
      </w:pPr>
    </w:p>
    <w:p w14:paraId="40F01777" w14:textId="59F72CF8" w:rsidR="004802D0" w:rsidRPr="00795DCC" w:rsidRDefault="004802D0" w:rsidP="00E50D73">
      <w:pPr>
        <w:spacing w:line="360" w:lineRule="auto"/>
        <w:jc w:val="both"/>
        <w:rPr>
          <w:rFonts w:ascii="Times New Roman" w:hAnsi="Times New Roman" w:cs="Times New Roman"/>
          <w:b/>
          <w:bCs/>
        </w:rPr>
      </w:pPr>
      <w:proofErr w:type="spellStart"/>
      <w:r w:rsidRPr="00795DCC">
        <w:rPr>
          <w:rFonts w:ascii="Times New Roman" w:hAnsi="Times New Roman" w:cs="Times New Roman"/>
          <w:b/>
          <w:bCs/>
        </w:rPr>
        <w:t>References</w:t>
      </w:r>
      <w:proofErr w:type="spellEnd"/>
    </w:p>
    <w:p w14:paraId="4570B019" w14:textId="77777777" w:rsidR="004802D0" w:rsidRPr="00795DCC" w:rsidRDefault="004802D0" w:rsidP="000C36C6">
      <w:pPr>
        <w:spacing w:line="360" w:lineRule="auto"/>
        <w:jc w:val="both"/>
        <w:rPr>
          <w:rFonts w:ascii="Times New Roman" w:hAnsi="Times New Roman" w:cs="Times New Roman"/>
        </w:rPr>
      </w:pPr>
    </w:p>
    <w:sdt>
      <w:sdtPr>
        <w:rPr>
          <w:rFonts w:ascii="Times New Roman" w:hAnsi="Times New Roman" w:cs="Times New Roman"/>
          <w:color w:val="000000"/>
          <w:lang w:val="en-GB"/>
        </w:rPr>
        <w:tag w:val="MENDELEY_BIBLIOGRAPHY"/>
        <w:id w:val="-86318092"/>
        <w:placeholder>
          <w:docPart w:val="DefaultPlaceholder_-1854013440"/>
        </w:placeholder>
      </w:sdtPr>
      <w:sdtContent>
        <w:p w14:paraId="27522D94" w14:textId="77777777" w:rsidR="000C36C6" w:rsidRPr="00795DCC" w:rsidRDefault="000C36C6" w:rsidP="00795DCC">
          <w:pPr>
            <w:jc w:val="both"/>
            <w:divId w:val="1116289184"/>
            <w:rPr>
              <w:rFonts w:ascii="Times New Roman" w:eastAsia="Times New Roman" w:hAnsi="Times New Roman" w:cs="Times New Roman"/>
              <w:kern w:val="0"/>
              <w:sz w:val="24"/>
              <w:szCs w:val="24"/>
              <w:lang w:val="en-GB"/>
              <w14:ligatures w14:val="none"/>
            </w:rPr>
          </w:pPr>
          <w:r w:rsidRPr="00795DCC">
            <w:rPr>
              <w:rFonts w:ascii="Times New Roman" w:eastAsia="Times New Roman" w:hAnsi="Times New Roman" w:cs="Times New Roman"/>
            </w:rPr>
            <w:t xml:space="preserve">1. Rodríguez-Carrio J, </w:t>
          </w:r>
          <w:proofErr w:type="spellStart"/>
          <w:r w:rsidRPr="00795DCC">
            <w:rPr>
              <w:rFonts w:ascii="Times New Roman" w:eastAsia="Times New Roman" w:hAnsi="Times New Roman" w:cs="Times New Roman"/>
            </w:rPr>
            <w:t>Alperi</w:t>
          </w:r>
          <w:proofErr w:type="spellEnd"/>
          <w:r w:rsidRPr="00795DCC">
            <w:rPr>
              <w:rFonts w:ascii="Times New Roman" w:eastAsia="Times New Roman" w:hAnsi="Times New Roman" w:cs="Times New Roman"/>
            </w:rPr>
            <w:t xml:space="preserve">-López M, López P, Pérez-Álvarez ÁI, Robinson GA, Alonso-Castro S, et al. </w:t>
          </w:r>
          <w:r w:rsidRPr="00795DCC">
            <w:rPr>
              <w:rFonts w:ascii="Times New Roman" w:eastAsia="Times New Roman" w:hAnsi="Times New Roman" w:cs="Times New Roman"/>
              <w:lang w:val="en-GB"/>
            </w:rPr>
            <w:t xml:space="preserve">Humoral responses against HDL are linked to lipoprotein traits, atherosclerosis, inflammation and pathogenic pathways during early arthritis stages. </w:t>
          </w:r>
          <w:r w:rsidRPr="00795DCC">
            <w:rPr>
              <w:rFonts w:ascii="Times New Roman" w:eastAsia="Times New Roman" w:hAnsi="Times New Roman" w:cs="Times New Roman"/>
              <w:i/>
              <w:iCs/>
              <w:lang w:val="en-GB"/>
            </w:rPr>
            <w:t>Rheumatology</w:t>
          </w:r>
          <w:r w:rsidRPr="00795DCC">
            <w:rPr>
              <w:rFonts w:ascii="Times New Roman" w:eastAsia="Times New Roman" w:hAnsi="Times New Roman" w:cs="Times New Roman"/>
              <w:lang w:val="en-GB"/>
            </w:rPr>
            <w:t xml:space="preserve"> </w:t>
          </w:r>
          <w:proofErr w:type="gramStart"/>
          <w:r w:rsidRPr="00795DCC">
            <w:rPr>
              <w:rFonts w:ascii="Times New Roman" w:eastAsia="Times New Roman" w:hAnsi="Times New Roman" w:cs="Times New Roman"/>
              <w:lang w:val="en-GB"/>
            </w:rPr>
            <w:t>2023;62:2898</w:t>
          </w:r>
          <w:proofErr w:type="gramEnd"/>
          <w:r w:rsidRPr="00795DCC">
            <w:rPr>
              <w:rFonts w:ascii="Times New Roman" w:eastAsia="Times New Roman" w:hAnsi="Times New Roman" w:cs="Times New Roman"/>
              <w:lang w:val="en-GB"/>
            </w:rPr>
            <w:t>–2907.</w:t>
          </w:r>
        </w:p>
        <w:p w14:paraId="16AB55BE" w14:textId="77777777" w:rsidR="000C36C6" w:rsidRPr="00795DCC" w:rsidRDefault="000C36C6" w:rsidP="00795DCC">
          <w:pPr>
            <w:jc w:val="both"/>
            <w:divId w:val="128401611"/>
            <w:rPr>
              <w:rFonts w:ascii="Times New Roman" w:eastAsia="Times New Roman" w:hAnsi="Times New Roman" w:cs="Times New Roman"/>
              <w:lang w:val="en-GB"/>
            </w:rPr>
          </w:pPr>
          <w:r w:rsidRPr="00795DCC">
            <w:rPr>
              <w:rFonts w:ascii="Times New Roman" w:eastAsia="Times New Roman" w:hAnsi="Times New Roman" w:cs="Times New Roman"/>
              <w:lang w:val="en-GB"/>
            </w:rPr>
            <w:t xml:space="preserve">2. Picano E, Paterni M. Ultrasound Tissue Characterization of Vulnerable Atherosclerotic Plaque. </w:t>
          </w:r>
          <w:r w:rsidRPr="00795DCC">
            <w:rPr>
              <w:rFonts w:ascii="Times New Roman" w:eastAsia="Times New Roman" w:hAnsi="Times New Roman" w:cs="Times New Roman"/>
              <w:i/>
              <w:iCs/>
              <w:lang w:val="en-GB"/>
            </w:rPr>
            <w:t>Int J Mol Sci</w:t>
          </w:r>
          <w:r w:rsidRPr="00795DCC">
            <w:rPr>
              <w:rFonts w:ascii="Times New Roman" w:eastAsia="Times New Roman" w:hAnsi="Times New Roman" w:cs="Times New Roman"/>
              <w:lang w:val="en-GB"/>
            </w:rPr>
            <w:t xml:space="preserve"> </w:t>
          </w:r>
          <w:proofErr w:type="gramStart"/>
          <w:r w:rsidRPr="00795DCC">
            <w:rPr>
              <w:rFonts w:ascii="Times New Roman" w:eastAsia="Times New Roman" w:hAnsi="Times New Roman" w:cs="Times New Roman"/>
              <w:lang w:val="en-GB"/>
            </w:rPr>
            <w:t>2015;16:10121</w:t>
          </w:r>
          <w:proofErr w:type="gramEnd"/>
          <w:r w:rsidRPr="00795DCC">
            <w:rPr>
              <w:rFonts w:ascii="Times New Roman" w:eastAsia="Times New Roman" w:hAnsi="Times New Roman" w:cs="Times New Roman"/>
              <w:lang w:val="en-GB"/>
            </w:rPr>
            <w:t>–10133.</w:t>
          </w:r>
        </w:p>
        <w:p w14:paraId="46051EBC" w14:textId="77777777" w:rsidR="000C36C6" w:rsidRPr="00795DCC" w:rsidRDefault="000C36C6" w:rsidP="00795DCC">
          <w:pPr>
            <w:jc w:val="both"/>
            <w:divId w:val="1713262060"/>
            <w:rPr>
              <w:rFonts w:ascii="Times New Roman" w:eastAsia="Times New Roman" w:hAnsi="Times New Roman" w:cs="Times New Roman"/>
              <w:lang w:val="en-GB"/>
            </w:rPr>
          </w:pPr>
          <w:r w:rsidRPr="00795DCC">
            <w:rPr>
              <w:rFonts w:ascii="Times New Roman" w:eastAsia="Times New Roman" w:hAnsi="Times New Roman" w:cs="Times New Roman"/>
              <w:lang w:val="en-GB"/>
            </w:rPr>
            <w:t xml:space="preserve">3. O’Rourke MF, </w:t>
          </w:r>
          <w:proofErr w:type="spellStart"/>
          <w:r w:rsidRPr="00795DCC">
            <w:rPr>
              <w:rFonts w:ascii="Times New Roman" w:eastAsia="Times New Roman" w:hAnsi="Times New Roman" w:cs="Times New Roman"/>
              <w:lang w:val="en-GB"/>
            </w:rPr>
            <w:t>Staessen</w:t>
          </w:r>
          <w:proofErr w:type="spellEnd"/>
          <w:r w:rsidRPr="00795DCC">
            <w:rPr>
              <w:rFonts w:ascii="Times New Roman" w:eastAsia="Times New Roman" w:hAnsi="Times New Roman" w:cs="Times New Roman"/>
              <w:lang w:val="en-GB"/>
            </w:rPr>
            <w:t xml:space="preserve"> JA, Vlachopoulos C, Duprez D, Plante G e. E. Clinical applications of arterial stiffness; definitions and reference values. </w:t>
          </w:r>
          <w:r w:rsidRPr="00795DCC">
            <w:rPr>
              <w:rFonts w:ascii="Times New Roman" w:eastAsia="Times New Roman" w:hAnsi="Times New Roman" w:cs="Times New Roman"/>
              <w:i/>
              <w:iCs/>
              <w:lang w:val="en-GB"/>
            </w:rPr>
            <w:t xml:space="preserve">Am J </w:t>
          </w:r>
          <w:proofErr w:type="spellStart"/>
          <w:r w:rsidRPr="00795DCC">
            <w:rPr>
              <w:rFonts w:ascii="Times New Roman" w:eastAsia="Times New Roman" w:hAnsi="Times New Roman" w:cs="Times New Roman"/>
              <w:i/>
              <w:iCs/>
              <w:lang w:val="en-GB"/>
            </w:rPr>
            <w:t>Hypertens</w:t>
          </w:r>
          <w:proofErr w:type="spellEnd"/>
          <w:r w:rsidRPr="00795DCC">
            <w:rPr>
              <w:rFonts w:ascii="Times New Roman" w:eastAsia="Times New Roman" w:hAnsi="Times New Roman" w:cs="Times New Roman"/>
              <w:lang w:val="en-GB"/>
            </w:rPr>
            <w:t xml:space="preserve"> </w:t>
          </w:r>
          <w:proofErr w:type="gramStart"/>
          <w:r w:rsidRPr="00795DCC">
            <w:rPr>
              <w:rFonts w:ascii="Times New Roman" w:eastAsia="Times New Roman" w:hAnsi="Times New Roman" w:cs="Times New Roman"/>
              <w:lang w:val="en-GB"/>
            </w:rPr>
            <w:t>2002;15:426</w:t>
          </w:r>
          <w:proofErr w:type="gramEnd"/>
          <w:r w:rsidRPr="00795DCC">
            <w:rPr>
              <w:rFonts w:ascii="Times New Roman" w:eastAsia="Times New Roman" w:hAnsi="Times New Roman" w:cs="Times New Roman"/>
              <w:lang w:val="en-GB"/>
            </w:rPr>
            <w:t>–444. Available at: https://academic.oup.com/ajh/article-lookup/doi/10.1016/S0895-7061(01)02319-6.</w:t>
          </w:r>
        </w:p>
        <w:p w14:paraId="4D78DB6D" w14:textId="77777777" w:rsidR="000C36C6" w:rsidRPr="00795DCC" w:rsidRDefault="000C36C6" w:rsidP="00795DCC">
          <w:pPr>
            <w:jc w:val="both"/>
            <w:divId w:val="87502913"/>
            <w:rPr>
              <w:rFonts w:ascii="Times New Roman" w:eastAsia="Times New Roman" w:hAnsi="Times New Roman" w:cs="Times New Roman"/>
              <w:lang w:val="en-GB"/>
            </w:rPr>
          </w:pPr>
          <w:r w:rsidRPr="00795DCC">
            <w:rPr>
              <w:rFonts w:ascii="Times New Roman" w:eastAsia="Times New Roman" w:hAnsi="Times New Roman" w:cs="Times New Roman"/>
              <w:lang w:val="en-GB"/>
            </w:rPr>
            <w:t xml:space="preserve">4. Griffin DO, </w:t>
          </w:r>
          <w:proofErr w:type="spellStart"/>
          <w:r w:rsidRPr="00795DCC">
            <w:rPr>
              <w:rFonts w:ascii="Times New Roman" w:eastAsia="Times New Roman" w:hAnsi="Times New Roman" w:cs="Times New Roman"/>
              <w:lang w:val="en-GB"/>
            </w:rPr>
            <w:t>Holodick</w:t>
          </w:r>
          <w:proofErr w:type="spellEnd"/>
          <w:r w:rsidRPr="00795DCC">
            <w:rPr>
              <w:rFonts w:ascii="Times New Roman" w:eastAsia="Times New Roman" w:hAnsi="Times New Roman" w:cs="Times New Roman"/>
              <w:lang w:val="en-GB"/>
            </w:rPr>
            <w:t xml:space="preserve"> NE, Rothstein TL. Human B1 cells in umbilical cord and adult peripheral blood express the novel phenotype CD20+CD27+CD43+CD70−. </w:t>
          </w:r>
          <w:r w:rsidRPr="00795DCC">
            <w:rPr>
              <w:rFonts w:ascii="Times New Roman" w:eastAsia="Times New Roman" w:hAnsi="Times New Roman" w:cs="Times New Roman"/>
              <w:i/>
              <w:iCs/>
              <w:lang w:val="en-GB"/>
            </w:rPr>
            <w:t>Journal of Experimental Medicine</w:t>
          </w:r>
          <w:r w:rsidRPr="00795DCC">
            <w:rPr>
              <w:rFonts w:ascii="Times New Roman" w:eastAsia="Times New Roman" w:hAnsi="Times New Roman" w:cs="Times New Roman"/>
              <w:lang w:val="en-GB"/>
            </w:rPr>
            <w:t xml:space="preserve"> </w:t>
          </w:r>
          <w:proofErr w:type="gramStart"/>
          <w:r w:rsidRPr="00795DCC">
            <w:rPr>
              <w:rFonts w:ascii="Times New Roman" w:eastAsia="Times New Roman" w:hAnsi="Times New Roman" w:cs="Times New Roman"/>
              <w:lang w:val="en-GB"/>
            </w:rPr>
            <w:t>2011;208:67</w:t>
          </w:r>
          <w:proofErr w:type="gramEnd"/>
          <w:r w:rsidRPr="00795DCC">
            <w:rPr>
              <w:rFonts w:ascii="Times New Roman" w:eastAsia="Times New Roman" w:hAnsi="Times New Roman" w:cs="Times New Roman"/>
              <w:lang w:val="en-GB"/>
            </w:rPr>
            <w:t>–80.</w:t>
          </w:r>
        </w:p>
        <w:p w14:paraId="3086C93A" w14:textId="77777777" w:rsidR="000C36C6" w:rsidRPr="00795DCC" w:rsidRDefault="000C36C6" w:rsidP="00795DCC">
          <w:pPr>
            <w:jc w:val="both"/>
            <w:divId w:val="1389113347"/>
            <w:rPr>
              <w:rFonts w:ascii="Times New Roman" w:eastAsia="Times New Roman" w:hAnsi="Times New Roman" w:cs="Times New Roman"/>
              <w:lang w:val="en-GB"/>
            </w:rPr>
          </w:pPr>
          <w:r w:rsidRPr="00795DCC">
            <w:rPr>
              <w:rFonts w:ascii="Times New Roman" w:eastAsia="Times New Roman" w:hAnsi="Times New Roman" w:cs="Times New Roman"/>
              <w:lang w:val="en-GB"/>
            </w:rPr>
            <w:lastRenderedPageBreak/>
            <w:t xml:space="preserve">5. Rodriguez-Zhurbenko N, Quach TD, Hopkins TJ, Rothstein TL, Hernandez AM. Human B-1 Cells and B-1 Cell Antibodies Change </w:t>
          </w:r>
          <w:proofErr w:type="gramStart"/>
          <w:r w:rsidRPr="00795DCC">
            <w:rPr>
              <w:rFonts w:ascii="Times New Roman" w:eastAsia="Times New Roman" w:hAnsi="Times New Roman" w:cs="Times New Roman"/>
              <w:lang w:val="en-GB"/>
            </w:rPr>
            <w:t>With</w:t>
          </w:r>
          <w:proofErr w:type="gramEnd"/>
          <w:r w:rsidRPr="00795DCC">
            <w:rPr>
              <w:rFonts w:ascii="Times New Roman" w:eastAsia="Times New Roman" w:hAnsi="Times New Roman" w:cs="Times New Roman"/>
              <w:lang w:val="en-GB"/>
            </w:rPr>
            <w:t xml:space="preserve"> Advancing Age. </w:t>
          </w:r>
          <w:r w:rsidRPr="00795DCC">
            <w:rPr>
              <w:rFonts w:ascii="Times New Roman" w:eastAsia="Times New Roman" w:hAnsi="Times New Roman" w:cs="Times New Roman"/>
              <w:i/>
              <w:iCs/>
              <w:lang w:val="en-GB"/>
            </w:rPr>
            <w:t>Front Immunol</w:t>
          </w:r>
          <w:r w:rsidRPr="00795DCC">
            <w:rPr>
              <w:rFonts w:ascii="Times New Roman" w:eastAsia="Times New Roman" w:hAnsi="Times New Roman" w:cs="Times New Roman"/>
              <w:lang w:val="en-GB"/>
            </w:rPr>
            <w:t xml:space="preserve"> 2019;10.</w:t>
          </w:r>
        </w:p>
        <w:p w14:paraId="3DE28DBD" w14:textId="77777777" w:rsidR="000C36C6" w:rsidRPr="00795DCC" w:rsidRDefault="000C36C6" w:rsidP="00795DCC">
          <w:pPr>
            <w:jc w:val="both"/>
            <w:divId w:val="1763909675"/>
            <w:rPr>
              <w:rFonts w:ascii="Times New Roman" w:eastAsia="Times New Roman" w:hAnsi="Times New Roman" w:cs="Times New Roman"/>
            </w:rPr>
          </w:pPr>
          <w:r w:rsidRPr="00795DCC">
            <w:rPr>
              <w:rFonts w:ascii="Times New Roman" w:eastAsia="Times New Roman" w:hAnsi="Times New Roman" w:cs="Times New Roman"/>
              <w:lang w:val="en-GB"/>
            </w:rPr>
            <w:t xml:space="preserve">6. </w:t>
          </w:r>
          <w:proofErr w:type="spellStart"/>
          <w:r w:rsidRPr="00795DCC">
            <w:rPr>
              <w:rFonts w:ascii="Times New Roman" w:eastAsia="Times New Roman" w:hAnsi="Times New Roman" w:cs="Times New Roman"/>
              <w:lang w:val="en-GB"/>
            </w:rPr>
            <w:t>Finak</w:t>
          </w:r>
          <w:proofErr w:type="spellEnd"/>
          <w:r w:rsidRPr="00795DCC">
            <w:rPr>
              <w:rFonts w:ascii="Times New Roman" w:eastAsia="Times New Roman" w:hAnsi="Times New Roman" w:cs="Times New Roman"/>
              <w:lang w:val="en-GB"/>
            </w:rPr>
            <w:t xml:space="preserve"> G, </w:t>
          </w:r>
          <w:proofErr w:type="spellStart"/>
          <w:r w:rsidRPr="00795DCC">
            <w:rPr>
              <w:rFonts w:ascii="Times New Roman" w:eastAsia="Times New Roman" w:hAnsi="Times New Roman" w:cs="Times New Roman"/>
              <w:lang w:val="en-GB"/>
            </w:rPr>
            <w:t>Langweiler</w:t>
          </w:r>
          <w:proofErr w:type="spellEnd"/>
          <w:r w:rsidRPr="00795DCC">
            <w:rPr>
              <w:rFonts w:ascii="Times New Roman" w:eastAsia="Times New Roman" w:hAnsi="Times New Roman" w:cs="Times New Roman"/>
              <w:lang w:val="en-GB"/>
            </w:rPr>
            <w:t xml:space="preserve"> M, Jaimes M, Malek M, </w:t>
          </w:r>
          <w:proofErr w:type="spellStart"/>
          <w:r w:rsidRPr="00795DCC">
            <w:rPr>
              <w:rFonts w:ascii="Times New Roman" w:eastAsia="Times New Roman" w:hAnsi="Times New Roman" w:cs="Times New Roman"/>
              <w:lang w:val="en-GB"/>
            </w:rPr>
            <w:t>Taghiyar</w:t>
          </w:r>
          <w:proofErr w:type="spellEnd"/>
          <w:r w:rsidRPr="00795DCC">
            <w:rPr>
              <w:rFonts w:ascii="Times New Roman" w:eastAsia="Times New Roman" w:hAnsi="Times New Roman" w:cs="Times New Roman"/>
              <w:lang w:val="en-GB"/>
            </w:rPr>
            <w:t xml:space="preserve"> J, Korin Y, et al. Standardizing Flow Cytometry Immunophenotyping Analysis from the Human </w:t>
          </w:r>
          <w:proofErr w:type="spellStart"/>
          <w:r w:rsidRPr="00795DCC">
            <w:rPr>
              <w:rFonts w:ascii="Times New Roman" w:eastAsia="Times New Roman" w:hAnsi="Times New Roman" w:cs="Times New Roman"/>
              <w:lang w:val="en-GB"/>
            </w:rPr>
            <w:t>ImmunoPhenotyping</w:t>
          </w:r>
          <w:proofErr w:type="spellEnd"/>
          <w:r w:rsidRPr="00795DCC">
            <w:rPr>
              <w:rFonts w:ascii="Times New Roman" w:eastAsia="Times New Roman" w:hAnsi="Times New Roman" w:cs="Times New Roman"/>
              <w:lang w:val="en-GB"/>
            </w:rPr>
            <w:t xml:space="preserve"> Consortium. </w:t>
          </w:r>
          <w:proofErr w:type="spellStart"/>
          <w:r w:rsidRPr="00795DCC">
            <w:rPr>
              <w:rFonts w:ascii="Times New Roman" w:eastAsia="Times New Roman" w:hAnsi="Times New Roman" w:cs="Times New Roman"/>
              <w:i/>
              <w:iCs/>
            </w:rPr>
            <w:t>Sci</w:t>
          </w:r>
          <w:proofErr w:type="spellEnd"/>
          <w:r w:rsidRPr="00795DCC">
            <w:rPr>
              <w:rFonts w:ascii="Times New Roman" w:eastAsia="Times New Roman" w:hAnsi="Times New Roman" w:cs="Times New Roman"/>
              <w:i/>
              <w:iCs/>
            </w:rPr>
            <w:t xml:space="preserve"> </w:t>
          </w:r>
          <w:proofErr w:type="spellStart"/>
          <w:r w:rsidRPr="00795DCC">
            <w:rPr>
              <w:rFonts w:ascii="Times New Roman" w:eastAsia="Times New Roman" w:hAnsi="Times New Roman" w:cs="Times New Roman"/>
              <w:i/>
              <w:iCs/>
            </w:rPr>
            <w:t>Rep</w:t>
          </w:r>
          <w:proofErr w:type="spellEnd"/>
          <w:r w:rsidRPr="00795DCC">
            <w:rPr>
              <w:rFonts w:ascii="Times New Roman" w:eastAsia="Times New Roman" w:hAnsi="Times New Roman" w:cs="Times New Roman"/>
            </w:rPr>
            <w:t xml:space="preserve"> </w:t>
          </w:r>
          <w:proofErr w:type="gramStart"/>
          <w:r w:rsidRPr="00795DCC">
            <w:rPr>
              <w:rFonts w:ascii="Times New Roman" w:eastAsia="Times New Roman" w:hAnsi="Times New Roman" w:cs="Times New Roman"/>
            </w:rPr>
            <w:t>2016;6:20686</w:t>
          </w:r>
          <w:proofErr w:type="gramEnd"/>
          <w:r w:rsidRPr="00795DCC">
            <w:rPr>
              <w:rFonts w:ascii="Times New Roman" w:eastAsia="Times New Roman" w:hAnsi="Times New Roman" w:cs="Times New Roman"/>
            </w:rPr>
            <w:t>.</w:t>
          </w:r>
        </w:p>
        <w:p w14:paraId="37645311" w14:textId="77777777" w:rsidR="000C36C6" w:rsidRPr="00795DCC" w:rsidRDefault="000C36C6" w:rsidP="00795DCC">
          <w:pPr>
            <w:jc w:val="both"/>
            <w:divId w:val="803161005"/>
            <w:rPr>
              <w:rFonts w:ascii="Times New Roman" w:eastAsia="Times New Roman" w:hAnsi="Times New Roman" w:cs="Times New Roman"/>
              <w:lang w:val="en-GB"/>
            </w:rPr>
          </w:pPr>
          <w:r w:rsidRPr="00795DCC">
            <w:rPr>
              <w:rFonts w:ascii="Times New Roman" w:eastAsia="Times New Roman" w:hAnsi="Times New Roman" w:cs="Times New Roman"/>
            </w:rPr>
            <w:t xml:space="preserve">7. Mallol R, Amigó N, Rodríguez MA, Heras M, </w:t>
          </w:r>
          <w:proofErr w:type="spellStart"/>
          <w:r w:rsidRPr="00795DCC">
            <w:rPr>
              <w:rFonts w:ascii="Times New Roman" w:eastAsia="Times New Roman" w:hAnsi="Times New Roman" w:cs="Times New Roman"/>
            </w:rPr>
            <w:t>Vinaixa</w:t>
          </w:r>
          <w:proofErr w:type="spellEnd"/>
          <w:r w:rsidRPr="00795DCC">
            <w:rPr>
              <w:rFonts w:ascii="Times New Roman" w:eastAsia="Times New Roman" w:hAnsi="Times New Roman" w:cs="Times New Roman"/>
            </w:rPr>
            <w:t xml:space="preserve"> M, Plana N, et al. </w:t>
          </w:r>
          <w:proofErr w:type="spellStart"/>
          <w:r w:rsidRPr="00795DCC">
            <w:rPr>
              <w:rFonts w:ascii="Times New Roman" w:eastAsia="Times New Roman" w:hAnsi="Times New Roman" w:cs="Times New Roman"/>
              <w:lang w:val="en-GB"/>
            </w:rPr>
            <w:t>Liposcale</w:t>
          </w:r>
          <w:proofErr w:type="spellEnd"/>
          <w:r w:rsidRPr="00795DCC">
            <w:rPr>
              <w:rFonts w:ascii="Times New Roman" w:eastAsia="Times New Roman" w:hAnsi="Times New Roman" w:cs="Times New Roman"/>
              <w:lang w:val="en-GB"/>
            </w:rPr>
            <w:t xml:space="preserve">: a novel advanced lipoprotein test based on 2D diffusion-ordered 1 H NMR spectroscopy. </w:t>
          </w:r>
          <w:r w:rsidRPr="00795DCC">
            <w:rPr>
              <w:rFonts w:ascii="Times New Roman" w:eastAsia="Times New Roman" w:hAnsi="Times New Roman" w:cs="Times New Roman"/>
              <w:i/>
              <w:iCs/>
              <w:lang w:val="en-GB"/>
            </w:rPr>
            <w:t>J Lipid Res</w:t>
          </w:r>
          <w:r w:rsidRPr="00795DCC">
            <w:rPr>
              <w:rFonts w:ascii="Times New Roman" w:eastAsia="Times New Roman" w:hAnsi="Times New Roman" w:cs="Times New Roman"/>
              <w:lang w:val="en-GB"/>
            </w:rPr>
            <w:t xml:space="preserve"> </w:t>
          </w:r>
          <w:proofErr w:type="gramStart"/>
          <w:r w:rsidRPr="00795DCC">
            <w:rPr>
              <w:rFonts w:ascii="Times New Roman" w:eastAsia="Times New Roman" w:hAnsi="Times New Roman" w:cs="Times New Roman"/>
              <w:lang w:val="en-GB"/>
            </w:rPr>
            <w:t>2015;56:737</w:t>
          </w:r>
          <w:proofErr w:type="gramEnd"/>
          <w:r w:rsidRPr="00795DCC">
            <w:rPr>
              <w:rFonts w:ascii="Times New Roman" w:eastAsia="Times New Roman" w:hAnsi="Times New Roman" w:cs="Times New Roman"/>
              <w:lang w:val="en-GB"/>
            </w:rPr>
            <w:t>–746. Available at: http://www.jlr.org/lookup/doi/10.1194/jlr.D050120.</w:t>
          </w:r>
        </w:p>
        <w:p w14:paraId="1ED390FD" w14:textId="77777777" w:rsidR="000C36C6" w:rsidRPr="00795DCC" w:rsidRDefault="000C36C6" w:rsidP="00795DCC">
          <w:pPr>
            <w:jc w:val="both"/>
            <w:divId w:val="1763405498"/>
            <w:rPr>
              <w:rFonts w:ascii="Times New Roman" w:eastAsia="Times New Roman" w:hAnsi="Times New Roman" w:cs="Times New Roman"/>
              <w:lang w:val="en-GB"/>
            </w:rPr>
          </w:pPr>
          <w:r w:rsidRPr="00795DCC">
            <w:rPr>
              <w:rFonts w:ascii="Times New Roman" w:eastAsia="Times New Roman" w:hAnsi="Times New Roman" w:cs="Times New Roman"/>
              <w:lang w:val="en-GB"/>
            </w:rPr>
            <w:t xml:space="preserve">8. Nicholson JK, Foxall PJD, Spraul Manfred, Farrant </w:t>
          </w:r>
          <w:proofErr w:type="spellStart"/>
          <w:r w:rsidRPr="00795DCC">
            <w:rPr>
              <w:rFonts w:ascii="Times New Roman" w:eastAsia="Times New Roman" w:hAnsi="Times New Roman" w:cs="Times New Roman"/>
              <w:lang w:val="en-GB"/>
            </w:rPr>
            <w:t>RDuncan</w:t>
          </w:r>
          <w:proofErr w:type="spellEnd"/>
          <w:r w:rsidRPr="00795DCC">
            <w:rPr>
              <w:rFonts w:ascii="Times New Roman" w:eastAsia="Times New Roman" w:hAnsi="Times New Roman" w:cs="Times New Roman"/>
              <w:lang w:val="en-GB"/>
            </w:rPr>
            <w:t xml:space="preserve">, Lindon JC. 750 MHz 1H and 1H-13C NMR Spectroscopy of Human Blood Plasma. </w:t>
          </w:r>
          <w:r w:rsidRPr="00795DCC">
            <w:rPr>
              <w:rFonts w:ascii="Times New Roman" w:eastAsia="Times New Roman" w:hAnsi="Times New Roman" w:cs="Times New Roman"/>
              <w:i/>
              <w:iCs/>
              <w:lang w:val="en-GB"/>
            </w:rPr>
            <w:t>Anal Chem</w:t>
          </w:r>
          <w:r w:rsidRPr="00795DCC">
            <w:rPr>
              <w:rFonts w:ascii="Times New Roman" w:eastAsia="Times New Roman" w:hAnsi="Times New Roman" w:cs="Times New Roman"/>
              <w:lang w:val="en-GB"/>
            </w:rPr>
            <w:t xml:space="preserve"> </w:t>
          </w:r>
          <w:proofErr w:type="gramStart"/>
          <w:r w:rsidRPr="00795DCC">
            <w:rPr>
              <w:rFonts w:ascii="Times New Roman" w:eastAsia="Times New Roman" w:hAnsi="Times New Roman" w:cs="Times New Roman"/>
              <w:lang w:val="en-GB"/>
            </w:rPr>
            <w:t>1995;67:793</w:t>
          </w:r>
          <w:proofErr w:type="gramEnd"/>
          <w:r w:rsidRPr="00795DCC">
            <w:rPr>
              <w:rFonts w:ascii="Times New Roman" w:eastAsia="Times New Roman" w:hAnsi="Times New Roman" w:cs="Times New Roman"/>
              <w:lang w:val="en-GB"/>
            </w:rPr>
            <w:t>–811. Available at: https://pubs.acs.org/doi/abs/10.1021/ac00101a004.</w:t>
          </w:r>
        </w:p>
        <w:p w14:paraId="356DFD46" w14:textId="77777777" w:rsidR="000C36C6" w:rsidRPr="00795DCC" w:rsidRDefault="000C36C6" w:rsidP="00795DCC">
          <w:pPr>
            <w:jc w:val="both"/>
            <w:divId w:val="189993976"/>
            <w:rPr>
              <w:rFonts w:ascii="Times New Roman" w:eastAsia="Times New Roman" w:hAnsi="Times New Roman" w:cs="Times New Roman"/>
              <w:lang w:val="en-GB"/>
            </w:rPr>
          </w:pPr>
          <w:r w:rsidRPr="00795DCC">
            <w:rPr>
              <w:rFonts w:ascii="Times New Roman" w:eastAsia="Times New Roman" w:hAnsi="Times New Roman" w:cs="Times New Roman"/>
            </w:rPr>
            <w:t xml:space="preserve">9. Rodríguez-Carrio J, </w:t>
          </w:r>
          <w:proofErr w:type="spellStart"/>
          <w:r w:rsidRPr="00795DCC">
            <w:rPr>
              <w:rFonts w:ascii="Times New Roman" w:eastAsia="Times New Roman" w:hAnsi="Times New Roman" w:cs="Times New Roman"/>
            </w:rPr>
            <w:t>Alperi</w:t>
          </w:r>
          <w:proofErr w:type="spellEnd"/>
          <w:r w:rsidRPr="00795DCC">
            <w:rPr>
              <w:rFonts w:ascii="Times New Roman" w:eastAsia="Times New Roman" w:hAnsi="Times New Roman" w:cs="Times New Roman"/>
            </w:rPr>
            <w:t>-López M, López P, Pérez-Álvarez ÁI, Gil-</w:t>
          </w:r>
          <w:proofErr w:type="spellStart"/>
          <w:r w:rsidRPr="00795DCC">
            <w:rPr>
              <w:rFonts w:ascii="Times New Roman" w:eastAsia="Times New Roman" w:hAnsi="Times New Roman" w:cs="Times New Roman"/>
            </w:rPr>
            <w:t>Serret</w:t>
          </w:r>
          <w:proofErr w:type="spellEnd"/>
          <w:r w:rsidRPr="00795DCC">
            <w:rPr>
              <w:rFonts w:ascii="Times New Roman" w:eastAsia="Times New Roman" w:hAnsi="Times New Roman" w:cs="Times New Roman"/>
            </w:rPr>
            <w:t xml:space="preserve"> M, Amigó N, et al. </w:t>
          </w:r>
          <w:proofErr w:type="spellStart"/>
          <w:r w:rsidRPr="00795DCC">
            <w:rPr>
              <w:rFonts w:ascii="Times New Roman" w:eastAsia="Times New Roman" w:hAnsi="Times New Roman" w:cs="Times New Roman"/>
              <w:lang w:val="en-GB"/>
            </w:rPr>
            <w:t>GlycA</w:t>
          </w:r>
          <w:proofErr w:type="spellEnd"/>
          <w:r w:rsidRPr="00795DCC">
            <w:rPr>
              <w:rFonts w:ascii="Times New Roman" w:eastAsia="Times New Roman" w:hAnsi="Times New Roman" w:cs="Times New Roman"/>
              <w:lang w:val="en-GB"/>
            </w:rPr>
            <w:t xml:space="preserve"> Levels during the Earliest Stages of Rheumatoid Arthritis: Potential Use as a Biomarker of Subclinical Cardiovascular Disease. </w:t>
          </w:r>
          <w:r w:rsidRPr="00795DCC">
            <w:rPr>
              <w:rFonts w:ascii="Times New Roman" w:eastAsia="Times New Roman" w:hAnsi="Times New Roman" w:cs="Times New Roman"/>
              <w:i/>
              <w:iCs/>
              <w:lang w:val="en-GB"/>
            </w:rPr>
            <w:t>J Clin Med</w:t>
          </w:r>
          <w:r w:rsidRPr="00795DCC">
            <w:rPr>
              <w:rFonts w:ascii="Times New Roman" w:eastAsia="Times New Roman" w:hAnsi="Times New Roman" w:cs="Times New Roman"/>
              <w:lang w:val="en-GB"/>
            </w:rPr>
            <w:t xml:space="preserve"> </w:t>
          </w:r>
          <w:proofErr w:type="gramStart"/>
          <w:r w:rsidRPr="00795DCC">
            <w:rPr>
              <w:rFonts w:ascii="Times New Roman" w:eastAsia="Times New Roman" w:hAnsi="Times New Roman" w:cs="Times New Roman"/>
              <w:lang w:val="en-GB"/>
            </w:rPr>
            <w:t>2020;9:2472</w:t>
          </w:r>
          <w:proofErr w:type="gramEnd"/>
          <w:r w:rsidRPr="00795DCC">
            <w:rPr>
              <w:rFonts w:ascii="Times New Roman" w:eastAsia="Times New Roman" w:hAnsi="Times New Roman" w:cs="Times New Roman"/>
              <w:lang w:val="en-GB"/>
            </w:rPr>
            <w:t>. Available at: https://www.mdpi.com/2077-0383/9/8/2472.</w:t>
          </w:r>
        </w:p>
        <w:p w14:paraId="579A2538" w14:textId="77777777" w:rsidR="000C36C6" w:rsidRPr="00795DCC" w:rsidRDefault="000C36C6" w:rsidP="00795DCC">
          <w:pPr>
            <w:jc w:val="both"/>
            <w:divId w:val="1301881140"/>
            <w:rPr>
              <w:rFonts w:ascii="Times New Roman" w:eastAsia="Times New Roman" w:hAnsi="Times New Roman" w:cs="Times New Roman"/>
              <w:lang w:val="en-GB"/>
            </w:rPr>
          </w:pPr>
          <w:r w:rsidRPr="00795DCC">
            <w:rPr>
              <w:rFonts w:ascii="Times New Roman" w:eastAsia="Times New Roman" w:hAnsi="Times New Roman" w:cs="Times New Roman"/>
              <w:lang w:val="en-GB"/>
            </w:rPr>
            <w:t xml:space="preserve">10. Edgar R. Gene Expression Omnibus: NCBI gene expression and hybridization array data repository. </w:t>
          </w:r>
          <w:r w:rsidRPr="00795DCC">
            <w:rPr>
              <w:rFonts w:ascii="Times New Roman" w:eastAsia="Times New Roman" w:hAnsi="Times New Roman" w:cs="Times New Roman"/>
              <w:i/>
              <w:iCs/>
              <w:lang w:val="en-GB"/>
            </w:rPr>
            <w:t>Nucleic Acids Res</w:t>
          </w:r>
          <w:r w:rsidRPr="00795DCC">
            <w:rPr>
              <w:rFonts w:ascii="Times New Roman" w:eastAsia="Times New Roman" w:hAnsi="Times New Roman" w:cs="Times New Roman"/>
              <w:lang w:val="en-GB"/>
            </w:rPr>
            <w:t xml:space="preserve"> </w:t>
          </w:r>
          <w:proofErr w:type="gramStart"/>
          <w:r w:rsidRPr="00795DCC">
            <w:rPr>
              <w:rFonts w:ascii="Times New Roman" w:eastAsia="Times New Roman" w:hAnsi="Times New Roman" w:cs="Times New Roman"/>
              <w:lang w:val="en-GB"/>
            </w:rPr>
            <w:t>2002;30:207</w:t>
          </w:r>
          <w:proofErr w:type="gramEnd"/>
          <w:r w:rsidRPr="00795DCC">
            <w:rPr>
              <w:rFonts w:ascii="Times New Roman" w:eastAsia="Times New Roman" w:hAnsi="Times New Roman" w:cs="Times New Roman"/>
              <w:lang w:val="en-GB"/>
            </w:rPr>
            <w:t>–210.</w:t>
          </w:r>
        </w:p>
        <w:p w14:paraId="4F92B76D" w14:textId="77777777" w:rsidR="000C36C6" w:rsidRPr="00795DCC" w:rsidRDefault="000C36C6" w:rsidP="00795DCC">
          <w:pPr>
            <w:jc w:val="both"/>
            <w:divId w:val="1716271179"/>
            <w:rPr>
              <w:rFonts w:ascii="Times New Roman" w:eastAsia="Times New Roman" w:hAnsi="Times New Roman" w:cs="Times New Roman"/>
              <w:lang w:val="en-GB"/>
            </w:rPr>
          </w:pPr>
          <w:r w:rsidRPr="00795DCC">
            <w:rPr>
              <w:rFonts w:ascii="Times New Roman" w:eastAsia="Times New Roman" w:hAnsi="Times New Roman" w:cs="Times New Roman"/>
              <w:lang w:val="en-GB"/>
            </w:rPr>
            <w:t xml:space="preserve">11. </w:t>
          </w:r>
          <w:proofErr w:type="spellStart"/>
          <w:r w:rsidRPr="00795DCC">
            <w:rPr>
              <w:rFonts w:ascii="Times New Roman" w:eastAsia="Times New Roman" w:hAnsi="Times New Roman" w:cs="Times New Roman"/>
              <w:lang w:val="en-GB"/>
            </w:rPr>
            <w:t>Szklarczyk</w:t>
          </w:r>
          <w:proofErr w:type="spellEnd"/>
          <w:r w:rsidRPr="00795DCC">
            <w:rPr>
              <w:rFonts w:ascii="Times New Roman" w:eastAsia="Times New Roman" w:hAnsi="Times New Roman" w:cs="Times New Roman"/>
              <w:lang w:val="en-GB"/>
            </w:rPr>
            <w:t xml:space="preserve"> D, Gable AL, </w:t>
          </w:r>
          <w:proofErr w:type="spellStart"/>
          <w:r w:rsidRPr="00795DCC">
            <w:rPr>
              <w:rFonts w:ascii="Times New Roman" w:eastAsia="Times New Roman" w:hAnsi="Times New Roman" w:cs="Times New Roman"/>
              <w:lang w:val="en-GB"/>
            </w:rPr>
            <w:t>Nastou</w:t>
          </w:r>
          <w:proofErr w:type="spellEnd"/>
          <w:r w:rsidRPr="00795DCC">
            <w:rPr>
              <w:rFonts w:ascii="Times New Roman" w:eastAsia="Times New Roman" w:hAnsi="Times New Roman" w:cs="Times New Roman"/>
              <w:lang w:val="en-GB"/>
            </w:rPr>
            <w:t xml:space="preserve"> KC, Lyon D, Kirsch R, </w:t>
          </w:r>
          <w:proofErr w:type="spellStart"/>
          <w:r w:rsidRPr="00795DCC">
            <w:rPr>
              <w:rFonts w:ascii="Times New Roman" w:eastAsia="Times New Roman" w:hAnsi="Times New Roman" w:cs="Times New Roman"/>
              <w:lang w:val="en-GB"/>
            </w:rPr>
            <w:t>Pyysalo</w:t>
          </w:r>
          <w:proofErr w:type="spellEnd"/>
          <w:r w:rsidRPr="00795DCC">
            <w:rPr>
              <w:rFonts w:ascii="Times New Roman" w:eastAsia="Times New Roman" w:hAnsi="Times New Roman" w:cs="Times New Roman"/>
              <w:lang w:val="en-GB"/>
            </w:rPr>
            <w:t xml:space="preserve"> S, et al. The STRING database in 2021: customizable protein–protein networks, and functional characterization of user-uploaded gene/measurement sets. </w:t>
          </w:r>
          <w:r w:rsidRPr="00795DCC">
            <w:rPr>
              <w:rFonts w:ascii="Times New Roman" w:eastAsia="Times New Roman" w:hAnsi="Times New Roman" w:cs="Times New Roman"/>
              <w:i/>
              <w:iCs/>
              <w:lang w:val="en-GB"/>
            </w:rPr>
            <w:t>Nucleic Acids Res</w:t>
          </w:r>
          <w:r w:rsidRPr="00795DCC">
            <w:rPr>
              <w:rFonts w:ascii="Times New Roman" w:eastAsia="Times New Roman" w:hAnsi="Times New Roman" w:cs="Times New Roman"/>
              <w:lang w:val="en-GB"/>
            </w:rPr>
            <w:t xml:space="preserve"> 2021;</w:t>
          </w:r>
          <w:proofErr w:type="gramStart"/>
          <w:r w:rsidRPr="00795DCC">
            <w:rPr>
              <w:rFonts w:ascii="Times New Roman" w:eastAsia="Times New Roman" w:hAnsi="Times New Roman" w:cs="Times New Roman"/>
              <w:lang w:val="en-GB"/>
            </w:rPr>
            <w:t>49:D</w:t>
          </w:r>
          <w:proofErr w:type="gramEnd"/>
          <w:r w:rsidRPr="00795DCC">
            <w:rPr>
              <w:rFonts w:ascii="Times New Roman" w:eastAsia="Times New Roman" w:hAnsi="Times New Roman" w:cs="Times New Roman"/>
              <w:lang w:val="en-GB"/>
            </w:rPr>
            <w:t>605–D612. Available at: https://academic.oup.com/nar/article/49/D1/D605/6006194.</w:t>
          </w:r>
        </w:p>
        <w:p w14:paraId="76536541" w14:textId="4A93A185" w:rsidR="004802D0" w:rsidRPr="00795DCC" w:rsidRDefault="000C36C6" w:rsidP="000C36C6">
          <w:pPr>
            <w:spacing w:line="360" w:lineRule="auto"/>
            <w:jc w:val="both"/>
            <w:rPr>
              <w:rFonts w:ascii="Times New Roman" w:hAnsi="Times New Roman" w:cs="Times New Roman"/>
              <w:lang w:val="en-GB"/>
            </w:rPr>
          </w:pPr>
          <w:r w:rsidRPr="00795DCC">
            <w:rPr>
              <w:rFonts w:ascii="Times New Roman" w:eastAsia="Times New Roman" w:hAnsi="Times New Roman" w:cs="Times New Roman"/>
              <w:lang w:val="en-GB"/>
            </w:rPr>
            <w:t> </w:t>
          </w:r>
        </w:p>
      </w:sdtContent>
    </w:sdt>
    <w:p w14:paraId="27F144E9" w14:textId="3101F1FD" w:rsidR="00E50D73" w:rsidRPr="004802D0" w:rsidRDefault="00E50D73" w:rsidP="004802D0">
      <w:pPr>
        <w:spacing w:line="360" w:lineRule="auto"/>
        <w:jc w:val="both"/>
        <w:rPr>
          <w:rFonts w:ascii="Times New Roman" w:hAnsi="Times New Roman" w:cs="Times New Roman"/>
          <w:szCs w:val="20"/>
          <w:lang w:val="en-GB"/>
        </w:rPr>
      </w:pPr>
    </w:p>
    <w:p w14:paraId="0E76AC8D" w14:textId="145FFFCE" w:rsidR="001E72AA" w:rsidRPr="00795DCC" w:rsidRDefault="001E72AA" w:rsidP="00795DCC">
      <w:pPr>
        <w:jc w:val="both"/>
        <w:rPr>
          <w:rFonts w:ascii="Times New Roman" w:hAnsi="Times New Roman" w:cs="Times New Roman"/>
          <w:lang w:val="en-GB"/>
        </w:rPr>
      </w:pPr>
    </w:p>
    <w:p w14:paraId="45C53DEA" w14:textId="62DE8A90" w:rsidR="00DF3EAA" w:rsidRPr="004802D0" w:rsidRDefault="00DF3EAA" w:rsidP="00795DCC">
      <w:pPr>
        <w:jc w:val="both"/>
        <w:rPr>
          <w:rFonts w:ascii="Times New Roman" w:hAnsi="Times New Roman" w:cs="Times New Roman"/>
          <w:b/>
          <w:bCs/>
          <w:lang w:val="en-GB"/>
        </w:rPr>
      </w:pPr>
      <w:r w:rsidRPr="004802D0">
        <w:rPr>
          <w:rFonts w:ascii="Times New Roman" w:hAnsi="Times New Roman" w:cs="Times New Roman"/>
          <w:b/>
          <w:bCs/>
          <w:lang w:val="en-GB"/>
        </w:rPr>
        <w:br w:type="page"/>
      </w:r>
    </w:p>
    <w:p w14:paraId="1A2D81D2" w14:textId="77777777" w:rsidR="00DF3EAA" w:rsidRDefault="00DF3EAA" w:rsidP="00DF3EAA">
      <w:pPr>
        <w:spacing w:line="360" w:lineRule="auto"/>
        <w:jc w:val="both"/>
        <w:rPr>
          <w:rFonts w:ascii="Times New Roman" w:hAnsi="Times New Roman" w:cs="Times New Roman"/>
          <w:b/>
          <w:bCs/>
          <w:lang w:val="en-GB"/>
        </w:rPr>
        <w:sectPr w:rsidR="00DF3EAA" w:rsidSect="00DF3EAA">
          <w:footerReference w:type="default" r:id="rId7"/>
          <w:pgSz w:w="11906" w:h="16838"/>
          <w:pgMar w:top="1417" w:right="1701" w:bottom="1417" w:left="1701" w:header="708" w:footer="708" w:gutter="0"/>
          <w:lnNumType w:countBy="1"/>
          <w:cols w:space="708"/>
          <w:docGrid w:linePitch="360"/>
        </w:sectPr>
      </w:pPr>
    </w:p>
    <w:p w14:paraId="1F4BFC54" w14:textId="5CA7043C" w:rsidR="00DF3EAA" w:rsidRDefault="00DF3EAA" w:rsidP="00DF3EAA">
      <w:pPr>
        <w:spacing w:line="360" w:lineRule="auto"/>
        <w:jc w:val="both"/>
        <w:rPr>
          <w:rFonts w:ascii="Times New Roman" w:hAnsi="Times New Roman" w:cs="Times New Roman"/>
          <w:lang w:val="en-GB"/>
        </w:rPr>
      </w:pPr>
      <w:r w:rsidRPr="00E34ABD">
        <w:rPr>
          <w:rFonts w:ascii="Times New Roman" w:hAnsi="Times New Roman" w:cs="Times New Roman"/>
          <w:b/>
          <w:bCs/>
          <w:lang w:val="en-GB"/>
        </w:rPr>
        <w:lastRenderedPageBreak/>
        <w:t>Supplementary Table 1: GPR55</w:t>
      </w:r>
      <w:r w:rsidRPr="00DD41A0">
        <w:rPr>
          <w:rFonts w:ascii="Times New Roman" w:hAnsi="Times New Roman" w:cs="Times New Roman"/>
          <w:b/>
          <w:bCs/>
          <w:lang w:val="en-GB"/>
        </w:rPr>
        <w:t xml:space="preserve"> expression and </w:t>
      </w:r>
      <w:r>
        <w:rPr>
          <w:rFonts w:ascii="Times New Roman" w:hAnsi="Times New Roman" w:cs="Times New Roman"/>
          <w:b/>
          <w:bCs/>
          <w:lang w:val="en-GB"/>
        </w:rPr>
        <w:t>clinical features</w:t>
      </w:r>
      <w:r w:rsidRPr="00DD41A0">
        <w:rPr>
          <w:rFonts w:ascii="Times New Roman" w:hAnsi="Times New Roman" w:cs="Times New Roman"/>
          <w:b/>
          <w:bCs/>
          <w:lang w:val="en-GB"/>
        </w:rPr>
        <w:t>.</w:t>
      </w:r>
      <w:r>
        <w:rPr>
          <w:rFonts w:ascii="Times New Roman" w:hAnsi="Times New Roman" w:cs="Times New Roman"/>
          <w:lang w:val="en-GB"/>
        </w:rPr>
        <w:t xml:space="preserve"> The associations between GPR55 expression in different cellular subsets and serum levels of proinflammatory cytokines </w:t>
      </w:r>
      <w:r w:rsidRPr="00DD41A0">
        <w:rPr>
          <w:rFonts w:ascii="Times New Roman" w:hAnsi="Times New Roman" w:cs="Times New Roman"/>
          <w:lang w:val="en-GB"/>
        </w:rPr>
        <w:t xml:space="preserve">were analysed by Spearman’s rank tests in RA </w:t>
      </w:r>
      <w:r w:rsidR="00283ADC">
        <w:rPr>
          <w:rFonts w:ascii="Times New Roman" w:hAnsi="Times New Roman" w:cs="Times New Roman"/>
          <w:lang w:val="en-GB"/>
        </w:rPr>
        <w:t xml:space="preserve">and CSA </w:t>
      </w:r>
      <w:proofErr w:type="spellStart"/>
      <w:r w:rsidR="00283ADC">
        <w:rPr>
          <w:rFonts w:ascii="Times New Roman" w:hAnsi="Times New Roman" w:cs="Times New Roman"/>
          <w:lang w:val="en-GB"/>
        </w:rPr>
        <w:t>goups</w:t>
      </w:r>
      <w:proofErr w:type="spellEnd"/>
      <w:r w:rsidRPr="00DD41A0">
        <w:rPr>
          <w:rFonts w:ascii="Times New Roman" w:hAnsi="Times New Roman" w:cs="Times New Roman"/>
          <w:lang w:val="en-GB"/>
        </w:rPr>
        <w:t xml:space="preserve">. Correlation coefficients (r) and p-values are shown. Those reaching statistical significance are highlighted in bold. </w:t>
      </w:r>
    </w:p>
    <w:p w14:paraId="411BD864" w14:textId="77777777" w:rsidR="00DF3EAA" w:rsidRDefault="00DF3EAA" w:rsidP="00DF3EAA">
      <w:pPr>
        <w:spacing w:line="360" w:lineRule="auto"/>
        <w:jc w:val="both"/>
        <w:rPr>
          <w:rFonts w:ascii="Times New Roman" w:hAnsi="Times New Roman" w:cs="Times New Roman"/>
          <w:lang w:val="en-GB"/>
        </w:rPr>
      </w:pPr>
    </w:p>
    <w:tbl>
      <w:tblPr>
        <w:tblStyle w:val="Tablaconcuadrcula"/>
        <w:tblW w:w="143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1"/>
        <w:gridCol w:w="2028"/>
        <w:gridCol w:w="2053"/>
        <w:gridCol w:w="2028"/>
        <w:gridCol w:w="1964"/>
        <w:gridCol w:w="1964"/>
        <w:gridCol w:w="1964"/>
      </w:tblGrid>
      <w:tr w:rsidR="00933AE4" w:rsidRPr="00EE4591" w14:paraId="293521CE" w14:textId="77777777" w:rsidTr="00795DCC">
        <w:tc>
          <w:tcPr>
            <w:tcW w:w="2381" w:type="dxa"/>
            <w:tcBorders>
              <w:top w:val="single" w:sz="12" w:space="0" w:color="auto"/>
              <w:bottom w:val="single" w:sz="12" w:space="0" w:color="auto"/>
            </w:tcBorders>
            <w:vAlign w:val="center"/>
          </w:tcPr>
          <w:p w14:paraId="0CB194EA" w14:textId="77777777" w:rsidR="00933AE4" w:rsidRPr="00EE4591" w:rsidRDefault="00933AE4" w:rsidP="002F0D54">
            <w:pPr>
              <w:spacing w:line="360" w:lineRule="auto"/>
              <w:jc w:val="center"/>
              <w:rPr>
                <w:rFonts w:ascii="Times New Roman" w:hAnsi="Times New Roman" w:cs="Times New Roman"/>
                <w:lang w:val="en-GB"/>
              </w:rPr>
            </w:pPr>
          </w:p>
        </w:tc>
        <w:tc>
          <w:tcPr>
            <w:tcW w:w="6109" w:type="dxa"/>
            <w:gridSpan w:val="3"/>
            <w:tcBorders>
              <w:top w:val="single" w:sz="12" w:space="0" w:color="auto"/>
              <w:bottom w:val="single" w:sz="12" w:space="0" w:color="auto"/>
            </w:tcBorders>
            <w:vAlign w:val="center"/>
          </w:tcPr>
          <w:p w14:paraId="13AA856A" w14:textId="77777777" w:rsidR="00933AE4" w:rsidRPr="00EE4591" w:rsidRDefault="00933AE4" w:rsidP="002F0D54">
            <w:pPr>
              <w:spacing w:line="360" w:lineRule="auto"/>
              <w:jc w:val="center"/>
              <w:rPr>
                <w:rFonts w:ascii="Times New Roman" w:hAnsi="Times New Roman" w:cs="Times New Roman"/>
                <w:b/>
                <w:bCs/>
                <w:lang w:val="en-GB"/>
              </w:rPr>
            </w:pPr>
            <w:r>
              <w:rPr>
                <w:rFonts w:ascii="Times New Roman" w:hAnsi="Times New Roman" w:cs="Times New Roman"/>
                <w:b/>
                <w:bCs/>
                <w:lang w:val="en-GB"/>
              </w:rPr>
              <w:t>RA</w:t>
            </w:r>
          </w:p>
        </w:tc>
        <w:tc>
          <w:tcPr>
            <w:tcW w:w="1964" w:type="dxa"/>
            <w:tcBorders>
              <w:top w:val="single" w:sz="12" w:space="0" w:color="auto"/>
              <w:bottom w:val="single" w:sz="12" w:space="0" w:color="auto"/>
            </w:tcBorders>
          </w:tcPr>
          <w:p w14:paraId="0FCCF406" w14:textId="77777777" w:rsidR="00933AE4" w:rsidRPr="00EE4591" w:rsidRDefault="00933AE4" w:rsidP="002F0D54">
            <w:pPr>
              <w:spacing w:line="360" w:lineRule="auto"/>
              <w:jc w:val="center"/>
              <w:rPr>
                <w:rFonts w:ascii="Times New Roman" w:hAnsi="Times New Roman" w:cs="Times New Roman"/>
                <w:b/>
                <w:bCs/>
                <w:lang w:val="en-GB"/>
              </w:rPr>
            </w:pPr>
          </w:p>
        </w:tc>
        <w:tc>
          <w:tcPr>
            <w:tcW w:w="1964" w:type="dxa"/>
            <w:tcBorders>
              <w:top w:val="single" w:sz="12" w:space="0" w:color="auto"/>
              <w:bottom w:val="single" w:sz="12" w:space="0" w:color="auto"/>
            </w:tcBorders>
          </w:tcPr>
          <w:p w14:paraId="44BA4CB7" w14:textId="77777777" w:rsidR="00933AE4" w:rsidRPr="00EE4591" w:rsidRDefault="00933AE4" w:rsidP="002F0D54">
            <w:pPr>
              <w:spacing w:line="360" w:lineRule="auto"/>
              <w:jc w:val="center"/>
              <w:rPr>
                <w:rFonts w:ascii="Times New Roman" w:hAnsi="Times New Roman" w:cs="Times New Roman"/>
                <w:b/>
                <w:bCs/>
                <w:lang w:val="en-GB"/>
              </w:rPr>
            </w:pPr>
            <w:r>
              <w:rPr>
                <w:rFonts w:ascii="Times New Roman" w:hAnsi="Times New Roman" w:cs="Times New Roman"/>
                <w:b/>
                <w:bCs/>
                <w:lang w:val="en-GB"/>
              </w:rPr>
              <w:t>CSA</w:t>
            </w:r>
          </w:p>
        </w:tc>
        <w:tc>
          <w:tcPr>
            <w:tcW w:w="1964" w:type="dxa"/>
            <w:tcBorders>
              <w:top w:val="single" w:sz="12" w:space="0" w:color="auto"/>
              <w:bottom w:val="single" w:sz="12" w:space="0" w:color="auto"/>
            </w:tcBorders>
          </w:tcPr>
          <w:p w14:paraId="5AC35060" w14:textId="77777777" w:rsidR="00933AE4" w:rsidRPr="00EE4591" w:rsidRDefault="00933AE4" w:rsidP="002F0D54">
            <w:pPr>
              <w:spacing w:line="360" w:lineRule="auto"/>
              <w:jc w:val="center"/>
              <w:rPr>
                <w:rFonts w:ascii="Times New Roman" w:hAnsi="Times New Roman" w:cs="Times New Roman"/>
                <w:b/>
                <w:bCs/>
                <w:lang w:val="en-GB"/>
              </w:rPr>
            </w:pPr>
          </w:p>
        </w:tc>
      </w:tr>
      <w:tr w:rsidR="00933AE4" w:rsidRPr="00EE4591" w14:paraId="509DEEFA" w14:textId="77777777" w:rsidTr="00795D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81" w:type="dxa"/>
            <w:tcBorders>
              <w:top w:val="single" w:sz="12" w:space="0" w:color="auto"/>
              <w:left w:val="nil"/>
              <w:bottom w:val="single" w:sz="4" w:space="0" w:color="auto"/>
              <w:right w:val="nil"/>
            </w:tcBorders>
            <w:vAlign w:val="center"/>
          </w:tcPr>
          <w:p w14:paraId="765EA8A2" w14:textId="77777777" w:rsidR="00933AE4" w:rsidRPr="00EE4591" w:rsidRDefault="00933AE4" w:rsidP="00933AE4">
            <w:pPr>
              <w:spacing w:line="360" w:lineRule="auto"/>
              <w:jc w:val="center"/>
              <w:rPr>
                <w:rFonts w:ascii="Times New Roman" w:hAnsi="Times New Roman" w:cs="Times New Roman"/>
                <w:lang w:val="en-GB"/>
              </w:rPr>
            </w:pPr>
          </w:p>
        </w:tc>
        <w:tc>
          <w:tcPr>
            <w:tcW w:w="2028" w:type="dxa"/>
            <w:tcBorders>
              <w:top w:val="single" w:sz="12" w:space="0" w:color="auto"/>
              <w:left w:val="nil"/>
              <w:bottom w:val="single" w:sz="4" w:space="0" w:color="auto"/>
              <w:right w:val="nil"/>
            </w:tcBorders>
            <w:vAlign w:val="center"/>
          </w:tcPr>
          <w:p w14:paraId="28785606" w14:textId="77777777" w:rsidR="00933AE4" w:rsidRPr="00EE4591" w:rsidRDefault="00933AE4" w:rsidP="00933AE4">
            <w:pPr>
              <w:spacing w:line="360" w:lineRule="auto"/>
              <w:jc w:val="center"/>
              <w:rPr>
                <w:rFonts w:ascii="Times New Roman" w:hAnsi="Times New Roman" w:cs="Times New Roman"/>
                <w:b/>
                <w:bCs/>
                <w:lang w:val="en-GB"/>
              </w:rPr>
            </w:pPr>
            <w:r w:rsidRPr="00EE4591">
              <w:rPr>
                <w:rFonts w:ascii="Times New Roman" w:hAnsi="Times New Roman" w:cs="Times New Roman"/>
                <w:b/>
                <w:bCs/>
                <w:lang w:val="en-GB"/>
              </w:rPr>
              <w:t>CD19+</w:t>
            </w:r>
          </w:p>
        </w:tc>
        <w:tc>
          <w:tcPr>
            <w:tcW w:w="2053" w:type="dxa"/>
            <w:tcBorders>
              <w:top w:val="single" w:sz="12" w:space="0" w:color="auto"/>
              <w:left w:val="nil"/>
              <w:bottom w:val="single" w:sz="4" w:space="0" w:color="auto"/>
              <w:right w:val="nil"/>
            </w:tcBorders>
            <w:vAlign w:val="center"/>
          </w:tcPr>
          <w:p w14:paraId="2B88F1BB" w14:textId="77777777" w:rsidR="00933AE4" w:rsidRPr="00EE4591" w:rsidRDefault="00933AE4" w:rsidP="00933AE4">
            <w:pPr>
              <w:spacing w:line="360" w:lineRule="auto"/>
              <w:jc w:val="center"/>
              <w:rPr>
                <w:rFonts w:ascii="Times New Roman" w:hAnsi="Times New Roman" w:cs="Times New Roman"/>
                <w:b/>
                <w:bCs/>
                <w:lang w:val="en-GB"/>
              </w:rPr>
            </w:pPr>
            <w:r w:rsidRPr="00EE4591">
              <w:rPr>
                <w:rFonts w:ascii="Times New Roman" w:hAnsi="Times New Roman" w:cs="Times New Roman"/>
                <w:b/>
                <w:bCs/>
                <w:lang w:val="en-GB"/>
              </w:rPr>
              <w:t>CD14low</w:t>
            </w:r>
          </w:p>
        </w:tc>
        <w:tc>
          <w:tcPr>
            <w:tcW w:w="2028" w:type="dxa"/>
            <w:tcBorders>
              <w:top w:val="single" w:sz="12" w:space="0" w:color="auto"/>
              <w:left w:val="nil"/>
              <w:bottom w:val="single" w:sz="4" w:space="0" w:color="auto"/>
              <w:right w:val="nil"/>
            </w:tcBorders>
            <w:vAlign w:val="center"/>
          </w:tcPr>
          <w:p w14:paraId="3FAE6CB3" w14:textId="77777777" w:rsidR="00933AE4" w:rsidRPr="00EE4591" w:rsidRDefault="00933AE4" w:rsidP="00933AE4">
            <w:pPr>
              <w:spacing w:line="360" w:lineRule="auto"/>
              <w:jc w:val="center"/>
              <w:rPr>
                <w:rFonts w:ascii="Times New Roman" w:hAnsi="Times New Roman" w:cs="Times New Roman"/>
                <w:b/>
                <w:bCs/>
                <w:lang w:val="en-GB"/>
              </w:rPr>
            </w:pPr>
            <w:r w:rsidRPr="00EE4591">
              <w:rPr>
                <w:rFonts w:ascii="Times New Roman" w:hAnsi="Times New Roman" w:cs="Times New Roman"/>
                <w:b/>
                <w:bCs/>
                <w:lang w:val="en-GB"/>
              </w:rPr>
              <w:t>CD14high</w:t>
            </w:r>
          </w:p>
        </w:tc>
        <w:tc>
          <w:tcPr>
            <w:tcW w:w="1964" w:type="dxa"/>
            <w:tcBorders>
              <w:top w:val="single" w:sz="12" w:space="0" w:color="auto"/>
              <w:left w:val="nil"/>
              <w:bottom w:val="single" w:sz="4" w:space="0" w:color="auto"/>
              <w:right w:val="nil"/>
            </w:tcBorders>
            <w:vAlign w:val="center"/>
          </w:tcPr>
          <w:p w14:paraId="218CD9BC" w14:textId="77777777" w:rsidR="00933AE4" w:rsidRPr="00EE4591" w:rsidRDefault="00933AE4" w:rsidP="00933AE4">
            <w:pPr>
              <w:spacing w:line="360" w:lineRule="auto"/>
              <w:jc w:val="center"/>
              <w:rPr>
                <w:rFonts w:ascii="Times New Roman" w:hAnsi="Times New Roman" w:cs="Times New Roman"/>
                <w:b/>
                <w:bCs/>
                <w:lang w:val="en-GB"/>
              </w:rPr>
            </w:pPr>
            <w:r w:rsidRPr="00EE4591">
              <w:rPr>
                <w:rFonts w:ascii="Times New Roman" w:hAnsi="Times New Roman" w:cs="Times New Roman"/>
                <w:b/>
                <w:bCs/>
                <w:lang w:val="en-GB"/>
              </w:rPr>
              <w:t>CD19+</w:t>
            </w:r>
          </w:p>
        </w:tc>
        <w:tc>
          <w:tcPr>
            <w:tcW w:w="1964" w:type="dxa"/>
            <w:tcBorders>
              <w:top w:val="single" w:sz="12" w:space="0" w:color="auto"/>
              <w:left w:val="nil"/>
              <w:bottom w:val="single" w:sz="4" w:space="0" w:color="auto"/>
              <w:right w:val="nil"/>
            </w:tcBorders>
            <w:vAlign w:val="center"/>
          </w:tcPr>
          <w:p w14:paraId="3389B872" w14:textId="77777777" w:rsidR="00933AE4" w:rsidRPr="00EE4591" w:rsidRDefault="00933AE4" w:rsidP="00933AE4">
            <w:pPr>
              <w:spacing w:line="360" w:lineRule="auto"/>
              <w:jc w:val="center"/>
              <w:rPr>
                <w:rFonts w:ascii="Times New Roman" w:hAnsi="Times New Roman" w:cs="Times New Roman"/>
                <w:b/>
                <w:bCs/>
                <w:lang w:val="en-GB"/>
              </w:rPr>
            </w:pPr>
            <w:r w:rsidRPr="00EE4591">
              <w:rPr>
                <w:rFonts w:ascii="Times New Roman" w:hAnsi="Times New Roman" w:cs="Times New Roman"/>
                <w:b/>
                <w:bCs/>
                <w:lang w:val="en-GB"/>
              </w:rPr>
              <w:t>CD14low</w:t>
            </w:r>
          </w:p>
        </w:tc>
        <w:tc>
          <w:tcPr>
            <w:tcW w:w="1964" w:type="dxa"/>
            <w:tcBorders>
              <w:top w:val="single" w:sz="12" w:space="0" w:color="auto"/>
              <w:left w:val="nil"/>
              <w:bottom w:val="single" w:sz="4" w:space="0" w:color="auto"/>
              <w:right w:val="nil"/>
            </w:tcBorders>
            <w:vAlign w:val="center"/>
          </w:tcPr>
          <w:p w14:paraId="241CBD21" w14:textId="3D71A031" w:rsidR="00933AE4" w:rsidRPr="00EE4591" w:rsidRDefault="00933AE4" w:rsidP="00933AE4">
            <w:pPr>
              <w:spacing w:line="360" w:lineRule="auto"/>
              <w:jc w:val="center"/>
              <w:rPr>
                <w:rFonts w:ascii="Times New Roman" w:hAnsi="Times New Roman" w:cs="Times New Roman"/>
                <w:b/>
                <w:bCs/>
                <w:lang w:val="en-GB"/>
              </w:rPr>
            </w:pPr>
            <w:r w:rsidRPr="00EE4591">
              <w:rPr>
                <w:rFonts w:ascii="Times New Roman" w:hAnsi="Times New Roman" w:cs="Times New Roman"/>
                <w:b/>
                <w:bCs/>
                <w:lang w:val="en-GB"/>
              </w:rPr>
              <w:t>CD14high</w:t>
            </w:r>
          </w:p>
        </w:tc>
      </w:tr>
      <w:tr w:rsidR="00933AE4" w:rsidRPr="00EE4591" w14:paraId="1DBB42B8" w14:textId="77777777" w:rsidTr="00795D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81" w:type="dxa"/>
            <w:tcBorders>
              <w:top w:val="single" w:sz="4" w:space="0" w:color="auto"/>
              <w:left w:val="nil"/>
              <w:bottom w:val="single" w:sz="4" w:space="0" w:color="auto"/>
              <w:right w:val="nil"/>
            </w:tcBorders>
            <w:vAlign w:val="center"/>
          </w:tcPr>
          <w:p w14:paraId="55E5CD67" w14:textId="77777777" w:rsidR="00933AE4" w:rsidRPr="00DF3EAA" w:rsidRDefault="00933AE4" w:rsidP="00933AE4">
            <w:pPr>
              <w:spacing w:line="360" w:lineRule="auto"/>
              <w:rPr>
                <w:rFonts w:ascii="Times New Roman" w:hAnsi="Times New Roman" w:cs="Times New Roman"/>
                <w:b/>
                <w:bCs/>
                <w:i/>
                <w:iCs/>
                <w:lang w:val="en-GB"/>
              </w:rPr>
            </w:pPr>
            <w:r w:rsidRPr="00DF3EAA">
              <w:rPr>
                <w:rFonts w:ascii="Times New Roman" w:hAnsi="Times New Roman" w:cs="Times New Roman"/>
                <w:b/>
                <w:bCs/>
                <w:i/>
                <w:iCs/>
                <w:lang w:val="en-GB"/>
              </w:rPr>
              <w:t>Clinical features</w:t>
            </w:r>
          </w:p>
        </w:tc>
        <w:tc>
          <w:tcPr>
            <w:tcW w:w="2028" w:type="dxa"/>
            <w:tcBorders>
              <w:top w:val="single" w:sz="4" w:space="0" w:color="auto"/>
              <w:left w:val="nil"/>
              <w:bottom w:val="single" w:sz="4" w:space="0" w:color="auto"/>
              <w:right w:val="nil"/>
            </w:tcBorders>
          </w:tcPr>
          <w:p w14:paraId="6C05C76D" w14:textId="77777777" w:rsidR="00933AE4" w:rsidRPr="00DF3EAA" w:rsidRDefault="00933AE4" w:rsidP="00933AE4">
            <w:pPr>
              <w:spacing w:line="360" w:lineRule="auto"/>
              <w:jc w:val="center"/>
              <w:rPr>
                <w:rFonts w:ascii="Times New Roman" w:hAnsi="Times New Roman" w:cs="Times New Roman"/>
                <w:lang w:val="en-GB"/>
              </w:rPr>
            </w:pPr>
          </w:p>
        </w:tc>
        <w:tc>
          <w:tcPr>
            <w:tcW w:w="2053" w:type="dxa"/>
            <w:tcBorders>
              <w:top w:val="single" w:sz="4" w:space="0" w:color="auto"/>
              <w:left w:val="nil"/>
              <w:bottom w:val="single" w:sz="4" w:space="0" w:color="auto"/>
              <w:right w:val="nil"/>
            </w:tcBorders>
          </w:tcPr>
          <w:p w14:paraId="34C086BA" w14:textId="77777777" w:rsidR="00933AE4" w:rsidRPr="00DF3EAA" w:rsidRDefault="00933AE4" w:rsidP="00933AE4">
            <w:pPr>
              <w:spacing w:line="360" w:lineRule="auto"/>
              <w:jc w:val="center"/>
              <w:rPr>
                <w:rFonts w:ascii="Times New Roman" w:hAnsi="Times New Roman" w:cs="Times New Roman"/>
                <w:lang w:val="en-GB"/>
              </w:rPr>
            </w:pPr>
          </w:p>
        </w:tc>
        <w:tc>
          <w:tcPr>
            <w:tcW w:w="2028" w:type="dxa"/>
            <w:tcBorders>
              <w:top w:val="single" w:sz="4" w:space="0" w:color="auto"/>
              <w:left w:val="nil"/>
              <w:bottom w:val="single" w:sz="4" w:space="0" w:color="auto"/>
              <w:right w:val="nil"/>
            </w:tcBorders>
          </w:tcPr>
          <w:p w14:paraId="58FD5739" w14:textId="77777777" w:rsidR="00933AE4" w:rsidRPr="00DF3EAA" w:rsidRDefault="00933AE4" w:rsidP="00933AE4">
            <w:pPr>
              <w:spacing w:line="360" w:lineRule="auto"/>
              <w:jc w:val="center"/>
              <w:rPr>
                <w:rFonts w:ascii="Times New Roman" w:hAnsi="Times New Roman" w:cs="Times New Roman"/>
                <w:lang w:val="en-GB"/>
              </w:rPr>
            </w:pPr>
          </w:p>
        </w:tc>
        <w:tc>
          <w:tcPr>
            <w:tcW w:w="1964" w:type="dxa"/>
            <w:tcBorders>
              <w:top w:val="single" w:sz="4" w:space="0" w:color="auto"/>
              <w:left w:val="nil"/>
              <w:bottom w:val="single" w:sz="4" w:space="0" w:color="auto"/>
              <w:right w:val="nil"/>
            </w:tcBorders>
          </w:tcPr>
          <w:p w14:paraId="0A0814C1" w14:textId="77777777" w:rsidR="00933AE4" w:rsidRPr="00DF3EAA" w:rsidRDefault="00933AE4" w:rsidP="00933AE4">
            <w:pPr>
              <w:spacing w:line="360" w:lineRule="auto"/>
              <w:jc w:val="center"/>
              <w:rPr>
                <w:rFonts w:ascii="Times New Roman" w:hAnsi="Times New Roman" w:cs="Times New Roman"/>
                <w:color w:val="000000" w:themeColor="text1"/>
                <w:kern w:val="24"/>
              </w:rPr>
            </w:pPr>
          </w:p>
        </w:tc>
        <w:tc>
          <w:tcPr>
            <w:tcW w:w="1964" w:type="dxa"/>
            <w:tcBorders>
              <w:top w:val="single" w:sz="4" w:space="0" w:color="auto"/>
              <w:left w:val="nil"/>
              <w:bottom w:val="single" w:sz="4" w:space="0" w:color="auto"/>
              <w:right w:val="nil"/>
            </w:tcBorders>
          </w:tcPr>
          <w:p w14:paraId="7310EAEE" w14:textId="77777777" w:rsidR="00933AE4" w:rsidRPr="00DF3EAA" w:rsidRDefault="00933AE4" w:rsidP="00933AE4">
            <w:pPr>
              <w:spacing w:line="360" w:lineRule="auto"/>
              <w:jc w:val="center"/>
              <w:rPr>
                <w:rFonts w:ascii="Times New Roman" w:hAnsi="Times New Roman" w:cs="Times New Roman"/>
                <w:color w:val="000000" w:themeColor="text1"/>
                <w:kern w:val="24"/>
              </w:rPr>
            </w:pPr>
          </w:p>
        </w:tc>
        <w:tc>
          <w:tcPr>
            <w:tcW w:w="1964" w:type="dxa"/>
            <w:tcBorders>
              <w:top w:val="single" w:sz="4" w:space="0" w:color="auto"/>
              <w:left w:val="nil"/>
              <w:bottom w:val="single" w:sz="4" w:space="0" w:color="auto"/>
              <w:right w:val="nil"/>
            </w:tcBorders>
          </w:tcPr>
          <w:p w14:paraId="26C27E83" w14:textId="77777777" w:rsidR="00933AE4" w:rsidRPr="00DF3EAA" w:rsidRDefault="00933AE4" w:rsidP="00933AE4">
            <w:pPr>
              <w:spacing w:line="360" w:lineRule="auto"/>
              <w:jc w:val="center"/>
              <w:rPr>
                <w:rFonts w:ascii="Times New Roman" w:hAnsi="Times New Roman" w:cs="Times New Roman"/>
                <w:color w:val="000000" w:themeColor="text1"/>
                <w:kern w:val="24"/>
              </w:rPr>
            </w:pPr>
          </w:p>
        </w:tc>
      </w:tr>
      <w:tr w:rsidR="00933AE4" w:rsidRPr="00EE4591" w14:paraId="75F8B84B" w14:textId="77777777" w:rsidTr="00795DCC">
        <w:tc>
          <w:tcPr>
            <w:tcW w:w="2381" w:type="dxa"/>
            <w:tcBorders>
              <w:top w:val="single" w:sz="4" w:space="0" w:color="auto"/>
            </w:tcBorders>
            <w:vAlign w:val="center"/>
          </w:tcPr>
          <w:p w14:paraId="33FB597F" w14:textId="77777777" w:rsidR="00933AE4" w:rsidRPr="00EE4591" w:rsidRDefault="00933AE4" w:rsidP="00933AE4">
            <w:pPr>
              <w:spacing w:line="360" w:lineRule="auto"/>
              <w:rPr>
                <w:rFonts w:ascii="Times New Roman" w:hAnsi="Times New Roman" w:cs="Times New Roman"/>
                <w:lang w:val="en-GB"/>
              </w:rPr>
            </w:pPr>
            <w:r w:rsidRPr="00F853B9">
              <w:rPr>
                <w:rFonts w:ascii="Times New Roman" w:hAnsi="Times New Roman" w:cs="Times New Roman"/>
                <w:lang w:val="en-US"/>
              </w:rPr>
              <w:t>Duration of symptoms</w:t>
            </w:r>
          </w:p>
        </w:tc>
        <w:tc>
          <w:tcPr>
            <w:tcW w:w="2028" w:type="dxa"/>
            <w:tcBorders>
              <w:top w:val="single" w:sz="4" w:space="0" w:color="auto"/>
            </w:tcBorders>
          </w:tcPr>
          <w:p w14:paraId="4CA53002" w14:textId="77777777" w:rsidR="00933AE4" w:rsidRPr="00DF3EAA" w:rsidRDefault="00933AE4" w:rsidP="00933AE4">
            <w:pPr>
              <w:spacing w:line="360" w:lineRule="auto"/>
              <w:jc w:val="center"/>
              <w:rPr>
                <w:rFonts w:ascii="Times New Roman" w:hAnsi="Times New Roman" w:cs="Times New Roman"/>
                <w:lang w:val="en-GB"/>
              </w:rPr>
            </w:pPr>
            <w:r w:rsidRPr="00812884">
              <w:rPr>
                <w:rFonts w:ascii="Times New Roman" w:hAnsi="Times New Roman" w:cs="Times New Roman"/>
                <w:color w:val="000000" w:themeColor="text1"/>
                <w:kern w:val="24"/>
              </w:rPr>
              <w:t>r=</w:t>
            </w:r>
            <w:r>
              <w:rPr>
                <w:rFonts w:ascii="Times New Roman" w:hAnsi="Times New Roman" w:cs="Times New Roman"/>
                <w:color w:val="000000" w:themeColor="text1"/>
                <w:kern w:val="24"/>
              </w:rPr>
              <w:t>-0.028</w:t>
            </w:r>
            <w:r w:rsidRPr="00812884">
              <w:rPr>
                <w:rFonts w:ascii="Times New Roman" w:hAnsi="Times New Roman" w:cs="Times New Roman"/>
                <w:color w:val="000000" w:themeColor="text1"/>
                <w:kern w:val="24"/>
              </w:rPr>
              <w:t>, p=</w:t>
            </w:r>
            <w:r>
              <w:rPr>
                <w:rFonts w:ascii="Times New Roman" w:hAnsi="Times New Roman" w:cs="Times New Roman"/>
                <w:color w:val="000000" w:themeColor="text1"/>
                <w:kern w:val="24"/>
              </w:rPr>
              <w:t>0,836</w:t>
            </w:r>
          </w:p>
        </w:tc>
        <w:tc>
          <w:tcPr>
            <w:tcW w:w="2053" w:type="dxa"/>
            <w:tcBorders>
              <w:top w:val="single" w:sz="4" w:space="0" w:color="auto"/>
            </w:tcBorders>
          </w:tcPr>
          <w:p w14:paraId="782F9284" w14:textId="77777777" w:rsidR="00933AE4" w:rsidRPr="00DF3EAA" w:rsidRDefault="00933AE4" w:rsidP="00933AE4">
            <w:pPr>
              <w:spacing w:line="360" w:lineRule="auto"/>
              <w:jc w:val="center"/>
              <w:rPr>
                <w:rFonts w:ascii="Times New Roman" w:hAnsi="Times New Roman" w:cs="Times New Roman"/>
                <w:lang w:val="en-GB"/>
              </w:rPr>
            </w:pPr>
            <w:r w:rsidRPr="00812884">
              <w:rPr>
                <w:rFonts w:ascii="Times New Roman" w:hAnsi="Times New Roman" w:cs="Times New Roman"/>
                <w:color w:val="000000" w:themeColor="text1"/>
                <w:kern w:val="24"/>
              </w:rPr>
              <w:t>r=</w:t>
            </w:r>
            <w:r>
              <w:rPr>
                <w:rFonts w:ascii="Times New Roman" w:hAnsi="Times New Roman" w:cs="Times New Roman"/>
                <w:color w:val="000000" w:themeColor="text1"/>
                <w:kern w:val="24"/>
              </w:rPr>
              <w:t>0.013</w:t>
            </w:r>
            <w:r w:rsidRPr="00812884">
              <w:rPr>
                <w:rFonts w:ascii="Times New Roman" w:hAnsi="Times New Roman" w:cs="Times New Roman"/>
                <w:color w:val="000000" w:themeColor="text1"/>
                <w:kern w:val="24"/>
              </w:rPr>
              <w:t>, p=</w:t>
            </w:r>
            <w:r>
              <w:rPr>
                <w:rFonts w:ascii="Times New Roman" w:hAnsi="Times New Roman" w:cs="Times New Roman"/>
                <w:color w:val="000000" w:themeColor="text1"/>
                <w:kern w:val="24"/>
              </w:rPr>
              <w:t>0.924</w:t>
            </w:r>
          </w:p>
        </w:tc>
        <w:tc>
          <w:tcPr>
            <w:tcW w:w="2028" w:type="dxa"/>
            <w:tcBorders>
              <w:top w:val="single" w:sz="4" w:space="0" w:color="auto"/>
            </w:tcBorders>
          </w:tcPr>
          <w:p w14:paraId="5414D155" w14:textId="77777777" w:rsidR="00933AE4" w:rsidRPr="00DF3EAA" w:rsidRDefault="00933AE4" w:rsidP="00933AE4">
            <w:pPr>
              <w:spacing w:line="360" w:lineRule="auto"/>
              <w:jc w:val="center"/>
              <w:rPr>
                <w:rFonts w:ascii="Times New Roman" w:hAnsi="Times New Roman" w:cs="Times New Roman"/>
                <w:lang w:val="en-GB"/>
              </w:rPr>
            </w:pPr>
            <w:r w:rsidRPr="00812884">
              <w:rPr>
                <w:rFonts w:ascii="Times New Roman" w:hAnsi="Times New Roman" w:cs="Times New Roman"/>
                <w:color w:val="000000" w:themeColor="text1"/>
                <w:kern w:val="24"/>
              </w:rPr>
              <w:t>r=</w:t>
            </w:r>
            <w:r>
              <w:rPr>
                <w:rFonts w:ascii="Times New Roman" w:hAnsi="Times New Roman" w:cs="Times New Roman"/>
                <w:color w:val="000000" w:themeColor="text1"/>
                <w:kern w:val="24"/>
              </w:rPr>
              <w:t>0.079</w:t>
            </w:r>
            <w:r w:rsidRPr="00812884">
              <w:rPr>
                <w:rFonts w:ascii="Times New Roman" w:hAnsi="Times New Roman" w:cs="Times New Roman"/>
                <w:color w:val="000000" w:themeColor="text1"/>
                <w:kern w:val="24"/>
              </w:rPr>
              <w:t>, p=</w:t>
            </w:r>
            <w:r>
              <w:rPr>
                <w:rFonts w:ascii="Times New Roman" w:hAnsi="Times New Roman" w:cs="Times New Roman"/>
                <w:color w:val="000000" w:themeColor="text1"/>
                <w:kern w:val="24"/>
              </w:rPr>
              <w:t>0.558</w:t>
            </w:r>
          </w:p>
        </w:tc>
        <w:tc>
          <w:tcPr>
            <w:tcW w:w="1964" w:type="dxa"/>
            <w:tcBorders>
              <w:top w:val="single" w:sz="4" w:space="0" w:color="auto"/>
            </w:tcBorders>
          </w:tcPr>
          <w:p w14:paraId="3DAF7BA0" w14:textId="77777777" w:rsidR="00933AE4" w:rsidRPr="00DF3EAA" w:rsidRDefault="00933AE4" w:rsidP="00933AE4">
            <w:pPr>
              <w:spacing w:line="360" w:lineRule="auto"/>
              <w:jc w:val="center"/>
              <w:rPr>
                <w:rFonts w:ascii="Times New Roman" w:hAnsi="Times New Roman" w:cs="Times New Roman"/>
                <w:color w:val="000000"/>
                <w:kern w:val="24"/>
              </w:rPr>
            </w:pPr>
            <w:r w:rsidRPr="00812884">
              <w:rPr>
                <w:rFonts w:ascii="Times New Roman" w:hAnsi="Times New Roman" w:cs="Times New Roman"/>
                <w:color w:val="000000" w:themeColor="text1"/>
                <w:kern w:val="24"/>
              </w:rPr>
              <w:t>r=</w:t>
            </w:r>
            <w:r>
              <w:rPr>
                <w:rFonts w:ascii="Times New Roman" w:hAnsi="Times New Roman" w:cs="Times New Roman"/>
                <w:color w:val="000000" w:themeColor="text1"/>
                <w:kern w:val="24"/>
              </w:rPr>
              <w:t>-0.144</w:t>
            </w:r>
            <w:r w:rsidRPr="00812884">
              <w:rPr>
                <w:rFonts w:ascii="Times New Roman" w:hAnsi="Times New Roman" w:cs="Times New Roman"/>
                <w:color w:val="000000" w:themeColor="text1"/>
                <w:kern w:val="24"/>
              </w:rPr>
              <w:t>, p=</w:t>
            </w:r>
            <w:r>
              <w:rPr>
                <w:rFonts w:ascii="Times New Roman" w:hAnsi="Times New Roman" w:cs="Times New Roman"/>
                <w:color w:val="000000" w:themeColor="text1"/>
                <w:kern w:val="24"/>
              </w:rPr>
              <w:t>0.674</w:t>
            </w:r>
          </w:p>
        </w:tc>
        <w:tc>
          <w:tcPr>
            <w:tcW w:w="1964" w:type="dxa"/>
            <w:tcBorders>
              <w:top w:val="single" w:sz="4" w:space="0" w:color="auto"/>
            </w:tcBorders>
          </w:tcPr>
          <w:p w14:paraId="1026897C" w14:textId="77777777" w:rsidR="00933AE4" w:rsidRPr="00DF3EAA" w:rsidRDefault="00933AE4" w:rsidP="00933AE4">
            <w:pPr>
              <w:spacing w:line="360" w:lineRule="auto"/>
              <w:jc w:val="center"/>
              <w:rPr>
                <w:rFonts w:ascii="Times New Roman" w:hAnsi="Times New Roman" w:cs="Times New Roman"/>
                <w:color w:val="000000"/>
                <w:kern w:val="24"/>
              </w:rPr>
            </w:pPr>
            <w:r w:rsidRPr="00812884">
              <w:rPr>
                <w:rFonts w:ascii="Times New Roman" w:hAnsi="Times New Roman" w:cs="Times New Roman"/>
                <w:color w:val="000000" w:themeColor="text1"/>
                <w:kern w:val="24"/>
              </w:rPr>
              <w:t>r=</w:t>
            </w:r>
            <w:r>
              <w:rPr>
                <w:rFonts w:ascii="Times New Roman" w:hAnsi="Times New Roman" w:cs="Times New Roman"/>
                <w:color w:val="000000" w:themeColor="text1"/>
                <w:kern w:val="24"/>
              </w:rPr>
              <w:t>0.060</w:t>
            </w:r>
            <w:r w:rsidRPr="00812884">
              <w:rPr>
                <w:rFonts w:ascii="Times New Roman" w:hAnsi="Times New Roman" w:cs="Times New Roman"/>
                <w:color w:val="000000" w:themeColor="text1"/>
                <w:kern w:val="24"/>
              </w:rPr>
              <w:t>, p=</w:t>
            </w:r>
            <w:r>
              <w:rPr>
                <w:rFonts w:ascii="Times New Roman" w:hAnsi="Times New Roman" w:cs="Times New Roman"/>
                <w:color w:val="000000" w:themeColor="text1"/>
                <w:kern w:val="24"/>
              </w:rPr>
              <w:t>0.861</w:t>
            </w:r>
          </w:p>
        </w:tc>
        <w:tc>
          <w:tcPr>
            <w:tcW w:w="1964" w:type="dxa"/>
            <w:tcBorders>
              <w:top w:val="single" w:sz="4" w:space="0" w:color="auto"/>
            </w:tcBorders>
          </w:tcPr>
          <w:p w14:paraId="4E713B72" w14:textId="4B1B492C" w:rsidR="00933AE4" w:rsidRPr="00812884" w:rsidRDefault="00933AE4" w:rsidP="00933AE4">
            <w:pPr>
              <w:spacing w:line="360" w:lineRule="auto"/>
              <w:jc w:val="center"/>
              <w:rPr>
                <w:rFonts w:ascii="Times New Roman" w:hAnsi="Times New Roman" w:cs="Times New Roman"/>
                <w:color w:val="000000" w:themeColor="text1"/>
                <w:kern w:val="24"/>
              </w:rPr>
            </w:pPr>
            <w:r w:rsidRPr="00812884">
              <w:rPr>
                <w:rFonts w:ascii="Times New Roman" w:hAnsi="Times New Roman" w:cs="Times New Roman"/>
                <w:color w:val="000000" w:themeColor="text1"/>
                <w:kern w:val="24"/>
              </w:rPr>
              <w:t>r=</w:t>
            </w:r>
            <w:r>
              <w:rPr>
                <w:rFonts w:ascii="Times New Roman" w:hAnsi="Times New Roman" w:cs="Times New Roman"/>
                <w:color w:val="000000" w:themeColor="text1"/>
                <w:kern w:val="24"/>
              </w:rPr>
              <w:t>-0.263</w:t>
            </w:r>
            <w:r w:rsidRPr="00812884">
              <w:rPr>
                <w:rFonts w:ascii="Times New Roman" w:hAnsi="Times New Roman" w:cs="Times New Roman"/>
                <w:color w:val="000000" w:themeColor="text1"/>
                <w:kern w:val="24"/>
              </w:rPr>
              <w:t>, p=</w:t>
            </w:r>
            <w:r>
              <w:rPr>
                <w:rFonts w:ascii="Times New Roman" w:hAnsi="Times New Roman" w:cs="Times New Roman"/>
                <w:color w:val="000000" w:themeColor="text1"/>
                <w:kern w:val="24"/>
              </w:rPr>
              <w:t>0.435</w:t>
            </w:r>
          </w:p>
        </w:tc>
      </w:tr>
      <w:tr w:rsidR="00933AE4" w:rsidRPr="00EE4591" w14:paraId="2F3BC70A" w14:textId="77777777" w:rsidTr="00795DCC">
        <w:tc>
          <w:tcPr>
            <w:tcW w:w="2381" w:type="dxa"/>
            <w:vAlign w:val="center"/>
          </w:tcPr>
          <w:p w14:paraId="61C30410" w14:textId="77777777" w:rsidR="00933AE4" w:rsidRPr="00EE4591" w:rsidRDefault="00933AE4" w:rsidP="00933AE4">
            <w:pPr>
              <w:spacing w:line="360" w:lineRule="auto"/>
              <w:rPr>
                <w:rFonts w:ascii="Times New Roman" w:hAnsi="Times New Roman" w:cs="Times New Roman"/>
                <w:lang w:val="en-GB"/>
              </w:rPr>
            </w:pPr>
            <w:r w:rsidRPr="00F853B9">
              <w:rPr>
                <w:rFonts w:ascii="Times New Roman" w:hAnsi="Times New Roman" w:cs="Times New Roman"/>
                <w:lang w:val="en-US"/>
              </w:rPr>
              <w:t>Morning stiffness</w:t>
            </w:r>
          </w:p>
        </w:tc>
        <w:tc>
          <w:tcPr>
            <w:tcW w:w="2028" w:type="dxa"/>
          </w:tcPr>
          <w:p w14:paraId="117FCC88" w14:textId="77777777" w:rsidR="00933AE4" w:rsidRPr="00DF3EAA" w:rsidRDefault="00933AE4" w:rsidP="00933AE4">
            <w:pPr>
              <w:spacing w:line="360" w:lineRule="auto"/>
              <w:jc w:val="center"/>
              <w:rPr>
                <w:rFonts w:ascii="Times New Roman" w:hAnsi="Times New Roman" w:cs="Times New Roman"/>
                <w:lang w:val="en-GB"/>
              </w:rPr>
            </w:pPr>
            <w:r w:rsidRPr="00812884">
              <w:rPr>
                <w:rFonts w:ascii="Times New Roman" w:hAnsi="Times New Roman" w:cs="Times New Roman"/>
                <w:color w:val="000000" w:themeColor="text1"/>
                <w:kern w:val="24"/>
              </w:rPr>
              <w:t>r=</w:t>
            </w:r>
            <w:r>
              <w:rPr>
                <w:rFonts w:ascii="Times New Roman" w:hAnsi="Times New Roman" w:cs="Times New Roman"/>
                <w:color w:val="000000" w:themeColor="text1"/>
                <w:kern w:val="24"/>
              </w:rPr>
              <w:t>0.154</w:t>
            </w:r>
            <w:r w:rsidRPr="00812884">
              <w:rPr>
                <w:rFonts w:ascii="Times New Roman" w:hAnsi="Times New Roman" w:cs="Times New Roman"/>
                <w:color w:val="000000" w:themeColor="text1"/>
                <w:kern w:val="24"/>
              </w:rPr>
              <w:t>, p=</w:t>
            </w:r>
            <w:r>
              <w:rPr>
                <w:rFonts w:ascii="Times New Roman" w:hAnsi="Times New Roman" w:cs="Times New Roman"/>
                <w:color w:val="000000" w:themeColor="text1"/>
                <w:kern w:val="24"/>
              </w:rPr>
              <w:t>0.229</w:t>
            </w:r>
          </w:p>
        </w:tc>
        <w:tc>
          <w:tcPr>
            <w:tcW w:w="2053" w:type="dxa"/>
          </w:tcPr>
          <w:p w14:paraId="6ED63467" w14:textId="77777777" w:rsidR="00933AE4" w:rsidRPr="00DF3EAA" w:rsidRDefault="00933AE4" w:rsidP="00933AE4">
            <w:pPr>
              <w:spacing w:line="360" w:lineRule="auto"/>
              <w:jc w:val="center"/>
              <w:rPr>
                <w:rFonts w:ascii="Times New Roman" w:hAnsi="Times New Roman" w:cs="Times New Roman"/>
                <w:lang w:val="en-GB"/>
              </w:rPr>
            </w:pPr>
            <w:r w:rsidRPr="00812884">
              <w:rPr>
                <w:rFonts w:ascii="Times New Roman" w:hAnsi="Times New Roman" w:cs="Times New Roman"/>
                <w:color w:val="000000" w:themeColor="text1"/>
                <w:kern w:val="24"/>
              </w:rPr>
              <w:t>r=</w:t>
            </w:r>
            <w:r>
              <w:rPr>
                <w:rFonts w:ascii="Times New Roman" w:hAnsi="Times New Roman" w:cs="Times New Roman"/>
                <w:color w:val="000000" w:themeColor="text1"/>
                <w:kern w:val="24"/>
              </w:rPr>
              <w:t>0.152</w:t>
            </w:r>
            <w:r w:rsidRPr="00812884">
              <w:rPr>
                <w:rFonts w:ascii="Times New Roman" w:hAnsi="Times New Roman" w:cs="Times New Roman"/>
                <w:color w:val="000000" w:themeColor="text1"/>
                <w:kern w:val="24"/>
              </w:rPr>
              <w:t>, p=</w:t>
            </w:r>
            <w:r>
              <w:rPr>
                <w:rFonts w:ascii="Times New Roman" w:hAnsi="Times New Roman" w:cs="Times New Roman"/>
                <w:color w:val="000000" w:themeColor="text1"/>
                <w:kern w:val="24"/>
              </w:rPr>
              <w:t>0.233</w:t>
            </w:r>
          </w:p>
        </w:tc>
        <w:tc>
          <w:tcPr>
            <w:tcW w:w="2028" w:type="dxa"/>
          </w:tcPr>
          <w:p w14:paraId="2AA539B2" w14:textId="77777777" w:rsidR="00933AE4" w:rsidRPr="00DF3EAA" w:rsidRDefault="00933AE4" w:rsidP="00933AE4">
            <w:pPr>
              <w:spacing w:line="360" w:lineRule="auto"/>
              <w:jc w:val="center"/>
              <w:rPr>
                <w:rFonts w:ascii="Times New Roman" w:hAnsi="Times New Roman" w:cs="Times New Roman"/>
                <w:lang w:val="en-GB"/>
              </w:rPr>
            </w:pPr>
            <w:r w:rsidRPr="00812884">
              <w:rPr>
                <w:rFonts w:ascii="Times New Roman" w:hAnsi="Times New Roman" w:cs="Times New Roman"/>
                <w:color w:val="000000" w:themeColor="text1"/>
                <w:kern w:val="24"/>
              </w:rPr>
              <w:t>r=</w:t>
            </w:r>
            <w:r>
              <w:rPr>
                <w:rFonts w:ascii="Times New Roman" w:hAnsi="Times New Roman" w:cs="Times New Roman"/>
                <w:color w:val="000000" w:themeColor="text1"/>
                <w:kern w:val="24"/>
              </w:rPr>
              <w:t>0.085</w:t>
            </w:r>
            <w:r w:rsidRPr="00812884">
              <w:rPr>
                <w:rFonts w:ascii="Times New Roman" w:hAnsi="Times New Roman" w:cs="Times New Roman"/>
                <w:color w:val="000000" w:themeColor="text1"/>
                <w:kern w:val="24"/>
              </w:rPr>
              <w:t>, p=</w:t>
            </w:r>
            <w:r>
              <w:rPr>
                <w:rFonts w:ascii="Times New Roman" w:hAnsi="Times New Roman" w:cs="Times New Roman"/>
                <w:color w:val="000000" w:themeColor="text1"/>
                <w:kern w:val="24"/>
              </w:rPr>
              <w:t>0.508</w:t>
            </w:r>
          </w:p>
        </w:tc>
        <w:tc>
          <w:tcPr>
            <w:tcW w:w="1964" w:type="dxa"/>
          </w:tcPr>
          <w:p w14:paraId="1FA33942" w14:textId="77777777" w:rsidR="00933AE4" w:rsidRPr="00DF3EAA" w:rsidRDefault="00933AE4" w:rsidP="00933AE4">
            <w:pPr>
              <w:spacing w:line="360" w:lineRule="auto"/>
              <w:jc w:val="center"/>
              <w:rPr>
                <w:rFonts w:ascii="Times New Roman" w:hAnsi="Times New Roman" w:cs="Times New Roman"/>
                <w:color w:val="000000"/>
                <w:kern w:val="24"/>
              </w:rPr>
            </w:pPr>
            <w:r w:rsidRPr="00812884">
              <w:rPr>
                <w:rFonts w:ascii="Times New Roman" w:hAnsi="Times New Roman" w:cs="Times New Roman"/>
                <w:color w:val="000000" w:themeColor="text1"/>
                <w:kern w:val="24"/>
              </w:rPr>
              <w:t>r=</w:t>
            </w:r>
            <w:r>
              <w:rPr>
                <w:rFonts w:ascii="Times New Roman" w:hAnsi="Times New Roman" w:cs="Times New Roman"/>
                <w:color w:val="000000" w:themeColor="text1"/>
                <w:kern w:val="24"/>
              </w:rPr>
              <w:t>0.463</w:t>
            </w:r>
            <w:r w:rsidRPr="00812884">
              <w:rPr>
                <w:rFonts w:ascii="Times New Roman" w:hAnsi="Times New Roman" w:cs="Times New Roman"/>
                <w:color w:val="000000" w:themeColor="text1"/>
                <w:kern w:val="24"/>
              </w:rPr>
              <w:t>, p=</w:t>
            </w:r>
            <w:r>
              <w:rPr>
                <w:rFonts w:ascii="Times New Roman" w:hAnsi="Times New Roman" w:cs="Times New Roman"/>
                <w:color w:val="000000" w:themeColor="text1"/>
                <w:kern w:val="24"/>
              </w:rPr>
              <w:t>0.152</w:t>
            </w:r>
          </w:p>
        </w:tc>
        <w:tc>
          <w:tcPr>
            <w:tcW w:w="1964" w:type="dxa"/>
          </w:tcPr>
          <w:p w14:paraId="53D8596A" w14:textId="77777777" w:rsidR="00933AE4" w:rsidRPr="00DF3EAA" w:rsidRDefault="00933AE4" w:rsidP="00933AE4">
            <w:pPr>
              <w:spacing w:line="360" w:lineRule="auto"/>
              <w:jc w:val="center"/>
              <w:rPr>
                <w:rFonts w:ascii="Times New Roman" w:hAnsi="Times New Roman" w:cs="Times New Roman"/>
                <w:color w:val="000000"/>
                <w:kern w:val="24"/>
              </w:rPr>
            </w:pPr>
            <w:r w:rsidRPr="00812884">
              <w:rPr>
                <w:rFonts w:ascii="Times New Roman" w:hAnsi="Times New Roman" w:cs="Times New Roman"/>
                <w:color w:val="000000" w:themeColor="text1"/>
                <w:kern w:val="24"/>
              </w:rPr>
              <w:t>r=</w:t>
            </w:r>
            <w:r>
              <w:rPr>
                <w:rFonts w:ascii="Times New Roman" w:hAnsi="Times New Roman" w:cs="Times New Roman"/>
                <w:color w:val="000000" w:themeColor="text1"/>
                <w:kern w:val="24"/>
              </w:rPr>
              <w:t>0.379</w:t>
            </w:r>
            <w:r w:rsidRPr="00812884">
              <w:rPr>
                <w:rFonts w:ascii="Times New Roman" w:hAnsi="Times New Roman" w:cs="Times New Roman"/>
                <w:color w:val="000000" w:themeColor="text1"/>
                <w:kern w:val="24"/>
              </w:rPr>
              <w:t>, p=</w:t>
            </w:r>
            <w:r>
              <w:rPr>
                <w:rFonts w:ascii="Times New Roman" w:hAnsi="Times New Roman" w:cs="Times New Roman"/>
                <w:color w:val="000000" w:themeColor="text1"/>
                <w:kern w:val="24"/>
              </w:rPr>
              <w:t>0.251</w:t>
            </w:r>
          </w:p>
        </w:tc>
        <w:tc>
          <w:tcPr>
            <w:tcW w:w="1964" w:type="dxa"/>
          </w:tcPr>
          <w:p w14:paraId="1AA1B864" w14:textId="70D300DC" w:rsidR="00933AE4" w:rsidRPr="00812884" w:rsidRDefault="00933AE4" w:rsidP="00933AE4">
            <w:pPr>
              <w:spacing w:line="360" w:lineRule="auto"/>
              <w:jc w:val="center"/>
              <w:rPr>
                <w:rFonts w:ascii="Times New Roman" w:hAnsi="Times New Roman" w:cs="Times New Roman"/>
                <w:color w:val="000000" w:themeColor="text1"/>
                <w:kern w:val="24"/>
              </w:rPr>
            </w:pPr>
            <w:r w:rsidRPr="00812884">
              <w:rPr>
                <w:rFonts w:ascii="Times New Roman" w:hAnsi="Times New Roman" w:cs="Times New Roman"/>
                <w:color w:val="000000" w:themeColor="text1"/>
                <w:kern w:val="24"/>
              </w:rPr>
              <w:t>r=</w:t>
            </w:r>
            <w:r>
              <w:rPr>
                <w:rFonts w:ascii="Times New Roman" w:hAnsi="Times New Roman" w:cs="Times New Roman"/>
                <w:color w:val="000000" w:themeColor="text1"/>
                <w:kern w:val="24"/>
              </w:rPr>
              <w:t>0.439</w:t>
            </w:r>
            <w:r w:rsidRPr="00812884">
              <w:rPr>
                <w:rFonts w:ascii="Times New Roman" w:hAnsi="Times New Roman" w:cs="Times New Roman"/>
                <w:color w:val="000000" w:themeColor="text1"/>
                <w:kern w:val="24"/>
              </w:rPr>
              <w:t>, p=</w:t>
            </w:r>
            <w:r>
              <w:rPr>
                <w:rFonts w:ascii="Times New Roman" w:hAnsi="Times New Roman" w:cs="Times New Roman"/>
                <w:color w:val="000000" w:themeColor="text1"/>
                <w:kern w:val="24"/>
              </w:rPr>
              <w:t>0.176</w:t>
            </w:r>
          </w:p>
        </w:tc>
      </w:tr>
      <w:tr w:rsidR="00933AE4" w:rsidRPr="00EE4591" w14:paraId="4DC6695F" w14:textId="77777777" w:rsidTr="00795DCC">
        <w:tc>
          <w:tcPr>
            <w:tcW w:w="2381" w:type="dxa"/>
            <w:vAlign w:val="center"/>
          </w:tcPr>
          <w:p w14:paraId="234F8CF2" w14:textId="77777777" w:rsidR="00933AE4" w:rsidRPr="00EE4591" w:rsidRDefault="00933AE4" w:rsidP="00933AE4">
            <w:pPr>
              <w:spacing w:line="360" w:lineRule="auto"/>
              <w:rPr>
                <w:rFonts w:ascii="Times New Roman" w:hAnsi="Times New Roman" w:cs="Times New Roman"/>
                <w:lang w:val="en-GB"/>
              </w:rPr>
            </w:pPr>
            <w:r w:rsidRPr="00F853B9">
              <w:rPr>
                <w:rFonts w:ascii="Times New Roman" w:hAnsi="Times New Roman" w:cs="Times New Roman"/>
              </w:rPr>
              <w:t xml:space="preserve">Tender </w:t>
            </w:r>
            <w:proofErr w:type="spellStart"/>
            <w:r w:rsidRPr="00F853B9">
              <w:rPr>
                <w:rFonts w:ascii="Times New Roman" w:hAnsi="Times New Roman" w:cs="Times New Roman"/>
              </w:rPr>
              <w:t>joint</w:t>
            </w:r>
            <w:proofErr w:type="spellEnd"/>
            <w:r w:rsidRPr="00F853B9">
              <w:rPr>
                <w:rFonts w:ascii="Times New Roman" w:hAnsi="Times New Roman" w:cs="Times New Roman"/>
              </w:rPr>
              <w:t xml:space="preserve"> </w:t>
            </w:r>
            <w:proofErr w:type="spellStart"/>
            <w:r w:rsidRPr="00F853B9">
              <w:rPr>
                <w:rFonts w:ascii="Times New Roman" w:hAnsi="Times New Roman" w:cs="Times New Roman"/>
              </w:rPr>
              <w:t>count</w:t>
            </w:r>
            <w:proofErr w:type="spellEnd"/>
          </w:p>
        </w:tc>
        <w:tc>
          <w:tcPr>
            <w:tcW w:w="2028" w:type="dxa"/>
          </w:tcPr>
          <w:p w14:paraId="3DDEF03D" w14:textId="77777777" w:rsidR="00933AE4" w:rsidRPr="00DF3EAA" w:rsidRDefault="00933AE4" w:rsidP="00933AE4">
            <w:pPr>
              <w:spacing w:line="360" w:lineRule="auto"/>
              <w:jc w:val="center"/>
              <w:rPr>
                <w:rFonts w:ascii="Times New Roman" w:hAnsi="Times New Roman" w:cs="Times New Roman"/>
                <w:lang w:val="en-GB"/>
              </w:rPr>
            </w:pPr>
            <w:r w:rsidRPr="00812884">
              <w:rPr>
                <w:rFonts w:ascii="Times New Roman" w:hAnsi="Times New Roman" w:cs="Times New Roman"/>
                <w:color w:val="000000" w:themeColor="text1"/>
                <w:kern w:val="24"/>
              </w:rPr>
              <w:t>r=</w:t>
            </w:r>
            <w:r>
              <w:rPr>
                <w:rFonts w:ascii="Times New Roman" w:hAnsi="Times New Roman" w:cs="Times New Roman"/>
                <w:color w:val="000000" w:themeColor="text1"/>
                <w:kern w:val="24"/>
              </w:rPr>
              <w:t>0.001</w:t>
            </w:r>
            <w:r w:rsidRPr="00812884">
              <w:rPr>
                <w:rFonts w:ascii="Times New Roman" w:hAnsi="Times New Roman" w:cs="Times New Roman"/>
                <w:color w:val="000000" w:themeColor="text1"/>
                <w:kern w:val="24"/>
              </w:rPr>
              <w:t>, p=</w:t>
            </w:r>
            <w:r>
              <w:rPr>
                <w:rFonts w:ascii="Times New Roman" w:hAnsi="Times New Roman" w:cs="Times New Roman"/>
                <w:color w:val="000000" w:themeColor="text1"/>
                <w:kern w:val="24"/>
              </w:rPr>
              <w:t>0.996</w:t>
            </w:r>
          </w:p>
        </w:tc>
        <w:tc>
          <w:tcPr>
            <w:tcW w:w="2053" w:type="dxa"/>
          </w:tcPr>
          <w:p w14:paraId="2CB32336" w14:textId="77777777" w:rsidR="00933AE4" w:rsidRPr="00DF3EAA" w:rsidRDefault="00933AE4" w:rsidP="00933AE4">
            <w:pPr>
              <w:spacing w:line="360" w:lineRule="auto"/>
              <w:jc w:val="center"/>
              <w:rPr>
                <w:rFonts w:ascii="Times New Roman" w:hAnsi="Times New Roman" w:cs="Times New Roman"/>
                <w:lang w:val="en-GB"/>
              </w:rPr>
            </w:pPr>
            <w:r w:rsidRPr="00812884">
              <w:rPr>
                <w:rFonts w:ascii="Times New Roman" w:hAnsi="Times New Roman" w:cs="Times New Roman"/>
                <w:color w:val="000000" w:themeColor="text1"/>
                <w:kern w:val="24"/>
              </w:rPr>
              <w:t>r=</w:t>
            </w:r>
            <w:r>
              <w:rPr>
                <w:rFonts w:ascii="Times New Roman" w:hAnsi="Times New Roman" w:cs="Times New Roman"/>
                <w:color w:val="000000" w:themeColor="text1"/>
                <w:kern w:val="24"/>
              </w:rPr>
              <w:t>0.087</w:t>
            </w:r>
            <w:r w:rsidRPr="00812884">
              <w:rPr>
                <w:rFonts w:ascii="Times New Roman" w:hAnsi="Times New Roman" w:cs="Times New Roman"/>
                <w:color w:val="000000" w:themeColor="text1"/>
                <w:kern w:val="24"/>
              </w:rPr>
              <w:t>, p=</w:t>
            </w:r>
            <w:r>
              <w:rPr>
                <w:rFonts w:ascii="Times New Roman" w:hAnsi="Times New Roman" w:cs="Times New Roman"/>
                <w:color w:val="000000" w:themeColor="text1"/>
                <w:kern w:val="24"/>
              </w:rPr>
              <w:t>0.495</w:t>
            </w:r>
          </w:p>
        </w:tc>
        <w:tc>
          <w:tcPr>
            <w:tcW w:w="2028" w:type="dxa"/>
          </w:tcPr>
          <w:p w14:paraId="6F5A9A4B" w14:textId="77777777" w:rsidR="00933AE4" w:rsidRPr="00DF3EAA" w:rsidRDefault="00933AE4" w:rsidP="00933AE4">
            <w:pPr>
              <w:spacing w:line="360" w:lineRule="auto"/>
              <w:jc w:val="center"/>
              <w:rPr>
                <w:rFonts w:ascii="Times New Roman" w:hAnsi="Times New Roman" w:cs="Times New Roman"/>
                <w:lang w:val="en-GB"/>
              </w:rPr>
            </w:pPr>
            <w:r w:rsidRPr="00812884">
              <w:rPr>
                <w:rFonts w:ascii="Times New Roman" w:hAnsi="Times New Roman" w:cs="Times New Roman"/>
                <w:color w:val="000000" w:themeColor="text1"/>
                <w:kern w:val="24"/>
              </w:rPr>
              <w:t>r=</w:t>
            </w:r>
            <w:r>
              <w:rPr>
                <w:rFonts w:ascii="Times New Roman" w:hAnsi="Times New Roman" w:cs="Times New Roman"/>
                <w:color w:val="000000" w:themeColor="text1"/>
                <w:kern w:val="24"/>
              </w:rPr>
              <w:t>0.110</w:t>
            </w:r>
            <w:r w:rsidRPr="00812884">
              <w:rPr>
                <w:rFonts w:ascii="Times New Roman" w:hAnsi="Times New Roman" w:cs="Times New Roman"/>
                <w:color w:val="000000" w:themeColor="text1"/>
                <w:kern w:val="24"/>
              </w:rPr>
              <w:t>, p=</w:t>
            </w:r>
            <w:r>
              <w:rPr>
                <w:rFonts w:ascii="Times New Roman" w:hAnsi="Times New Roman" w:cs="Times New Roman"/>
                <w:color w:val="000000" w:themeColor="text1"/>
                <w:kern w:val="24"/>
              </w:rPr>
              <w:t>0.392</w:t>
            </w:r>
          </w:p>
        </w:tc>
        <w:tc>
          <w:tcPr>
            <w:tcW w:w="1964" w:type="dxa"/>
          </w:tcPr>
          <w:p w14:paraId="01DE1A9F" w14:textId="77777777" w:rsidR="00933AE4" w:rsidRPr="00DF3EAA" w:rsidRDefault="00933AE4" w:rsidP="00933AE4">
            <w:pPr>
              <w:spacing w:line="360" w:lineRule="auto"/>
              <w:jc w:val="center"/>
              <w:rPr>
                <w:rFonts w:ascii="Times New Roman" w:hAnsi="Times New Roman" w:cs="Times New Roman"/>
                <w:color w:val="000000"/>
                <w:kern w:val="24"/>
              </w:rPr>
            </w:pPr>
            <w:r w:rsidRPr="00812884">
              <w:rPr>
                <w:rFonts w:ascii="Times New Roman" w:hAnsi="Times New Roman" w:cs="Times New Roman"/>
                <w:color w:val="000000" w:themeColor="text1"/>
                <w:kern w:val="24"/>
              </w:rPr>
              <w:t>r=</w:t>
            </w:r>
            <w:r>
              <w:rPr>
                <w:rFonts w:ascii="Times New Roman" w:hAnsi="Times New Roman" w:cs="Times New Roman"/>
                <w:color w:val="000000" w:themeColor="text1"/>
                <w:kern w:val="24"/>
              </w:rPr>
              <w:t>-0.217</w:t>
            </w:r>
            <w:r w:rsidRPr="00812884">
              <w:rPr>
                <w:rFonts w:ascii="Times New Roman" w:hAnsi="Times New Roman" w:cs="Times New Roman"/>
                <w:color w:val="000000" w:themeColor="text1"/>
                <w:kern w:val="24"/>
              </w:rPr>
              <w:t>, p=</w:t>
            </w:r>
            <w:r>
              <w:rPr>
                <w:rFonts w:ascii="Times New Roman" w:hAnsi="Times New Roman" w:cs="Times New Roman"/>
                <w:color w:val="000000" w:themeColor="text1"/>
                <w:kern w:val="24"/>
              </w:rPr>
              <w:t>0.522</w:t>
            </w:r>
          </w:p>
        </w:tc>
        <w:tc>
          <w:tcPr>
            <w:tcW w:w="1964" w:type="dxa"/>
          </w:tcPr>
          <w:p w14:paraId="40B0047A" w14:textId="77777777" w:rsidR="00933AE4" w:rsidRPr="00DF3EAA" w:rsidRDefault="00933AE4" w:rsidP="00933AE4">
            <w:pPr>
              <w:spacing w:line="360" w:lineRule="auto"/>
              <w:jc w:val="center"/>
              <w:rPr>
                <w:rFonts w:ascii="Times New Roman" w:hAnsi="Times New Roman" w:cs="Times New Roman"/>
                <w:color w:val="000000"/>
                <w:kern w:val="24"/>
              </w:rPr>
            </w:pPr>
            <w:r w:rsidRPr="00812884">
              <w:rPr>
                <w:rFonts w:ascii="Times New Roman" w:hAnsi="Times New Roman" w:cs="Times New Roman"/>
                <w:color w:val="000000" w:themeColor="text1"/>
                <w:kern w:val="24"/>
              </w:rPr>
              <w:t>r=</w:t>
            </w:r>
            <w:r>
              <w:rPr>
                <w:rFonts w:ascii="Times New Roman" w:hAnsi="Times New Roman" w:cs="Times New Roman"/>
                <w:color w:val="000000" w:themeColor="text1"/>
                <w:kern w:val="24"/>
              </w:rPr>
              <w:t>-0.013</w:t>
            </w:r>
            <w:r w:rsidRPr="00812884">
              <w:rPr>
                <w:rFonts w:ascii="Times New Roman" w:hAnsi="Times New Roman" w:cs="Times New Roman"/>
                <w:color w:val="000000" w:themeColor="text1"/>
                <w:kern w:val="24"/>
              </w:rPr>
              <w:t>, p=</w:t>
            </w:r>
            <w:r>
              <w:rPr>
                <w:rFonts w:ascii="Times New Roman" w:hAnsi="Times New Roman" w:cs="Times New Roman"/>
                <w:color w:val="000000" w:themeColor="text1"/>
                <w:kern w:val="24"/>
              </w:rPr>
              <w:t>0.969</w:t>
            </w:r>
          </w:p>
        </w:tc>
        <w:tc>
          <w:tcPr>
            <w:tcW w:w="1964" w:type="dxa"/>
          </w:tcPr>
          <w:p w14:paraId="29475601" w14:textId="69D4FCFE" w:rsidR="00933AE4" w:rsidRPr="00812884" w:rsidRDefault="00933AE4" w:rsidP="00933AE4">
            <w:pPr>
              <w:spacing w:line="360" w:lineRule="auto"/>
              <w:jc w:val="center"/>
              <w:rPr>
                <w:rFonts w:ascii="Times New Roman" w:hAnsi="Times New Roman" w:cs="Times New Roman"/>
                <w:color w:val="000000" w:themeColor="text1"/>
                <w:kern w:val="24"/>
              </w:rPr>
            </w:pPr>
            <w:r w:rsidRPr="00812884">
              <w:rPr>
                <w:rFonts w:ascii="Times New Roman" w:hAnsi="Times New Roman" w:cs="Times New Roman"/>
                <w:color w:val="000000" w:themeColor="text1"/>
                <w:kern w:val="24"/>
              </w:rPr>
              <w:t>r=</w:t>
            </w:r>
            <w:r>
              <w:rPr>
                <w:rFonts w:ascii="Times New Roman" w:hAnsi="Times New Roman" w:cs="Times New Roman"/>
                <w:color w:val="000000" w:themeColor="text1"/>
                <w:kern w:val="24"/>
              </w:rPr>
              <w:t>0.067</w:t>
            </w:r>
            <w:r w:rsidRPr="00812884">
              <w:rPr>
                <w:rFonts w:ascii="Times New Roman" w:hAnsi="Times New Roman" w:cs="Times New Roman"/>
                <w:color w:val="000000" w:themeColor="text1"/>
                <w:kern w:val="24"/>
              </w:rPr>
              <w:t>, p=</w:t>
            </w:r>
            <w:r>
              <w:rPr>
                <w:rFonts w:ascii="Times New Roman" w:hAnsi="Times New Roman" w:cs="Times New Roman"/>
                <w:color w:val="000000" w:themeColor="text1"/>
                <w:kern w:val="24"/>
              </w:rPr>
              <w:t>0.844</w:t>
            </w:r>
          </w:p>
        </w:tc>
      </w:tr>
      <w:tr w:rsidR="00933AE4" w:rsidRPr="00EE4591" w14:paraId="351B26B6" w14:textId="77777777" w:rsidTr="00795DCC">
        <w:tc>
          <w:tcPr>
            <w:tcW w:w="2381" w:type="dxa"/>
            <w:vAlign w:val="center"/>
          </w:tcPr>
          <w:p w14:paraId="4FC53881" w14:textId="77777777" w:rsidR="00933AE4" w:rsidRPr="00EE4591" w:rsidRDefault="00933AE4" w:rsidP="00933AE4">
            <w:pPr>
              <w:spacing w:line="360" w:lineRule="auto"/>
              <w:rPr>
                <w:rFonts w:ascii="Times New Roman" w:hAnsi="Times New Roman" w:cs="Times New Roman"/>
                <w:lang w:val="en-GB"/>
              </w:rPr>
            </w:pPr>
            <w:r w:rsidRPr="00F853B9">
              <w:rPr>
                <w:rFonts w:ascii="Times New Roman" w:hAnsi="Times New Roman" w:cs="Times New Roman"/>
                <w:lang w:val="en-US"/>
              </w:rPr>
              <w:t>Swollen joint count</w:t>
            </w:r>
          </w:p>
        </w:tc>
        <w:tc>
          <w:tcPr>
            <w:tcW w:w="2028" w:type="dxa"/>
          </w:tcPr>
          <w:p w14:paraId="5C158248" w14:textId="77777777" w:rsidR="00933AE4" w:rsidRPr="00DF3EAA" w:rsidRDefault="00933AE4" w:rsidP="00933AE4">
            <w:pPr>
              <w:spacing w:line="360" w:lineRule="auto"/>
              <w:jc w:val="center"/>
              <w:rPr>
                <w:rFonts w:ascii="Times New Roman" w:hAnsi="Times New Roman" w:cs="Times New Roman"/>
                <w:lang w:val="en-GB"/>
              </w:rPr>
            </w:pPr>
            <w:r w:rsidRPr="00812884">
              <w:rPr>
                <w:rFonts w:ascii="Times New Roman" w:hAnsi="Times New Roman" w:cs="Times New Roman"/>
                <w:color w:val="000000" w:themeColor="text1"/>
                <w:kern w:val="24"/>
              </w:rPr>
              <w:t>r=</w:t>
            </w:r>
            <w:r>
              <w:rPr>
                <w:rFonts w:ascii="Times New Roman" w:hAnsi="Times New Roman" w:cs="Times New Roman"/>
                <w:color w:val="000000" w:themeColor="text1"/>
                <w:kern w:val="24"/>
              </w:rPr>
              <w:t>-0.027</w:t>
            </w:r>
            <w:r w:rsidRPr="00812884">
              <w:rPr>
                <w:rFonts w:ascii="Times New Roman" w:hAnsi="Times New Roman" w:cs="Times New Roman"/>
                <w:color w:val="000000" w:themeColor="text1"/>
                <w:kern w:val="24"/>
              </w:rPr>
              <w:t>, p=</w:t>
            </w:r>
            <w:r>
              <w:rPr>
                <w:rFonts w:ascii="Times New Roman" w:hAnsi="Times New Roman" w:cs="Times New Roman"/>
                <w:color w:val="000000" w:themeColor="text1"/>
                <w:kern w:val="24"/>
              </w:rPr>
              <w:t>0.832</w:t>
            </w:r>
          </w:p>
        </w:tc>
        <w:tc>
          <w:tcPr>
            <w:tcW w:w="2053" w:type="dxa"/>
          </w:tcPr>
          <w:p w14:paraId="4033E0B1" w14:textId="77777777" w:rsidR="00933AE4" w:rsidRPr="00DF3EAA" w:rsidRDefault="00933AE4" w:rsidP="00933AE4">
            <w:pPr>
              <w:spacing w:line="360" w:lineRule="auto"/>
              <w:jc w:val="center"/>
              <w:rPr>
                <w:rFonts w:ascii="Times New Roman" w:hAnsi="Times New Roman" w:cs="Times New Roman"/>
                <w:lang w:val="en-GB"/>
              </w:rPr>
            </w:pPr>
            <w:r w:rsidRPr="00812884">
              <w:rPr>
                <w:rFonts w:ascii="Times New Roman" w:hAnsi="Times New Roman" w:cs="Times New Roman"/>
                <w:color w:val="000000" w:themeColor="text1"/>
                <w:kern w:val="24"/>
              </w:rPr>
              <w:t>r=</w:t>
            </w:r>
            <w:r>
              <w:rPr>
                <w:rFonts w:ascii="Times New Roman" w:hAnsi="Times New Roman" w:cs="Times New Roman"/>
                <w:color w:val="000000" w:themeColor="text1"/>
                <w:kern w:val="24"/>
              </w:rPr>
              <w:t>0.159</w:t>
            </w:r>
            <w:r w:rsidRPr="00812884">
              <w:rPr>
                <w:rFonts w:ascii="Times New Roman" w:hAnsi="Times New Roman" w:cs="Times New Roman"/>
                <w:color w:val="000000" w:themeColor="text1"/>
                <w:kern w:val="24"/>
              </w:rPr>
              <w:t>, p=</w:t>
            </w:r>
            <w:r>
              <w:rPr>
                <w:rFonts w:ascii="Times New Roman" w:hAnsi="Times New Roman" w:cs="Times New Roman"/>
                <w:color w:val="000000" w:themeColor="text1"/>
                <w:kern w:val="24"/>
              </w:rPr>
              <w:t>0.214</w:t>
            </w:r>
          </w:p>
        </w:tc>
        <w:tc>
          <w:tcPr>
            <w:tcW w:w="2028" w:type="dxa"/>
          </w:tcPr>
          <w:p w14:paraId="213FCCA8" w14:textId="77777777" w:rsidR="00933AE4" w:rsidRPr="00DF3EAA" w:rsidRDefault="00933AE4" w:rsidP="00933AE4">
            <w:pPr>
              <w:spacing w:line="360" w:lineRule="auto"/>
              <w:jc w:val="center"/>
              <w:rPr>
                <w:rFonts w:ascii="Times New Roman" w:hAnsi="Times New Roman" w:cs="Times New Roman"/>
                <w:lang w:val="en-GB"/>
              </w:rPr>
            </w:pPr>
            <w:r w:rsidRPr="00812884">
              <w:rPr>
                <w:rFonts w:ascii="Times New Roman" w:hAnsi="Times New Roman" w:cs="Times New Roman"/>
                <w:color w:val="000000" w:themeColor="text1"/>
                <w:kern w:val="24"/>
              </w:rPr>
              <w:t>r=</w:t>
            </w:r>
            <w:r>
              <w:rPr>
                <w:rFonts w:ascii="Times New Roman" w:hAnsi="Times New Roman" w:cs="Times New Roman"/>
                <w:color w:val="000000" w:themeColor="text1"/>
                <w:kern w:val="24"/>
              </w:rPr>
              <w:t>0.138</w:t>
            </w:r>
            <w:r w:rsidRPr="00812884">
              <w:rPr>
                <w:rFonts w:ascii="Times New Roman" w:hAnsi="Times New Roman" w:cs="Times New Roman"/>
                <w:color w:val="000000" w:themeColor="text1"/>
                <w:kern w:val="24"/>
              </w:rPr>
              <w:t>, p=</w:t>
            </w:r>
            <w:r>
              <w:rPr>
                <w:rFonts w:ascii="Times New Roman" w:hAnsi="Times New Roman" w:cs="Times New Roman"/>
                <w:color w:val="000000" w:themeColor="text1"/>
                <w:kern w:val="24"/>
              </w:rPr>
              <w:t>0.282</w:t>
            </w:r>
          </w:p>
        </w:tc>
        <w:tc>
          <w:tcPr>
            <w:tcW w:w="1964" w:type="dxa"/>
          </w:tcPr>
          <w:p w14:paraId="279B0128" w14:textId="77777777" w:rsidR="00933AE4" w:rsidRPr="00DF3EAA" w:rsidRDefault="00933AE4" w:rsidP="00933AE4">
            <w:pPr>
              <w:spacing w:line="360" w:lineRule="auto"/>
              <w:jc w:val="center"/>
              <w:rPr>
                <w:rFonts w:ascii="Times New Roman" w:hAnsi="Times New Roman" w:cs="Times New Roman"/>
                <w:color w:val="000000"/>
                <w:kern w:val="24"/>
              </w:rPr>
            </w:pPr>
            <w:r w:rsidRPr="00812884">
              <w:rPr>
                <w:rFonts w:ascii="Times New Roman" w:hAnsi="Times New Roman" w:cs="Times New Roman"/>
                <w:color w:val="000000" w:themeColor="text1"/>
                <w:kern w:val="24"/>
              </w:rPr>
              <w:t>r=</w:t>
            </w:r>
            <w:r>
              <w:rPr>
                <w:rFonts w:ascii="Times New Roman" w:hAnsi="Times New Roman" w:cs="Times New Roman"/>
                <w:color w:val="000000" w:themeColor="text1"/>
                <w:kern w:val="24"/>
              </w:rPr>
              <w:t>0.260</w:t>
            </w:r>
            <w:r w:rsidRPr="00812884">
              <w:rPr>
                <w:rFonts w:ascii="Times New Roman" w:hAnsi="Times New Roman" w:cs="Times New Roman"/>
                <w:color w:val="000000" w:themeColor="text1"/>
                <w:kern w:val="24"/>
              </w:rPr>
              <w:t>, p=</w:t>
            </w:r>
            <w:r>
              <w:rPr>
                <w:rFonts w:ascii="Times New Roman" w:hAnsi="Times New Roman" w:cs="Times New Roman"/>
                <w:color w:val="000000" w:themeColor="text1"/>
                <w:kern w:val="24"/>
              </w:rPr>
              <w:t>0.440</w:t>
            </w:r>
          </w:p>
        </w:tc>
        <w:tc>
          <w:tcPr>
            <w:tcW w:w="1964" w:type="dxa"/>
          </w:tcPr>
          <w:p w14:paraId="008810E2" w14:textId="77777777" w:rsidR="00933AE4" w:rsidRPr="00DF3EAA" w:rsidRDefault="00933AE4" w:rsidP="00933AE4">
            <w:pPr>
              <w:spacing w:line="360" w:lineRule="auto"/>
              <w:jc w:val="center"/>
              <w:rPr>
                <w:rFonts w:ascii="Times New Roman" w:hAnsi="Times New Roman" w:cs="Times New Roman"/>
                <w:color w:val="000000"/>
                <w:kern w:val="24"/>
              </w:rPr>
            </w:pPr>
            <w:r w:rsidRPr="00812884">
              <w:rPr>
                <w:rFonts w:ascii="Times New Roman" w:hAnsi="Times New Roman" w:cs="Times New Roman"/>
                <w:color w:val="000000" w:themeColor="text1"/>
                <w:kern w:val="24"/>
              </w:rPr>
              <w:t>r=</w:t>
            </w:r>
            <w:r>
              <w:rPr>
                <w:rFonts w:ascii="Times New Roman" w:hAnsi="Times New Roman" w:cs="Times New Roman"/>
                <w:color w:val="000000" w:themeColor="text1"/>
                <w:kern w:val="24"/>
              </w:rPr>
              <w:t>0.277</w:t>
            </w:r>
            <w:r w:rsidRPr="00812884">
              <w:rPr>
                <w:rFonts w:ascii="Times New Roman" w:hAnsi="Times New Roman" w:cs="Times New Roman"/>
                <w:color w:val="000000" w:themeColor="text1"/>
                <w:kern w:val="24"/>
              </w:rPr>
              <w:t>, p=</w:t>
            </w:r>
            <w:r>
              <w:rPr>
                <w:rFonts w:ascii="Times New Roman" w:hAnsi="Times New Roman" w:cs="Times New Roman"/>
                <w:color w:val="000000" w:themeColor="text1"/>
                <w:kern w:val="24"/>
              </w:rPr>
              <w:t>0.409</w:t>
            </w:r>
          </w:p>
        </w:tc>
        <w:tc>
          <w:tcPr>
            <w:tcW w:w="1964" w:type="dxa"/>
          </w:tcPr>
          <w:p w14:paraId="195CAD6E" w14:textId="2AFA8CE4" w:rsidR="00933AE4" w:rsidRPr="00812884" w:rsidRDefault="00933AE4" w:rsidP="00933AE4">
            <w:pPr>
              <w:spacing w:line="360" w:lineRule="auto"/>
              <w:jc w:val="center"/>
              <w:rPr>
                <w:rFonts w:ascii="Times New Roman" w:hAnsi="Times New Roman" w:cs="Times New Roman"/>
                <w:color w:val="000000" w:themeColor="text1"/>
                <w:kern w:val="24"/>
              </w:rPr>
            </w:pPr>
            <w:r w:rsidRPr="00812884">
              <w:rPr>
                <w:rFonts w:ascii="Times New Roman" w:hAnsi="Times New Roman" w:cs="Times New Roman"/>
                <w:color w:val="000000" w:themeColor="text1"/>
                <w:kern w:val="24"/>
              </w:rPr>
              <w:t>r=</w:t>
            </w:r>
            <w:r>
              <w:rPr>
                <w:rFonts w:ascii="Times New Roman" w:hAnsi="Times New Roman" w:cs="Times New Roman"/>
                <w:color w:val="000000" w:themeColor="text1"/>
                <w:kern w:val="24"/>
              </w:rPr>
              <w:t>0.434</w:t>
            </w:r>
            <w:r w:rsidRPr="00812884">
              <w:rPr>
                <w:rFonts w:ascii="Times New Roman" w:hAnsi="Times New Roman" w:cs="Times New Roman"/>
                <w:color w:val="000000" w:themeColor="text1"/>
                <w:kern w:val="24"/>
              </w:rPr>
              <w:t>, p=</w:t>
            </w:r>
            <w:r>
              <w:rPr>
                <w:rFonts w:ascii="Times New Roman" w:hAnsi="Times New Roman" w:cs="Times New Roman"/>
                <w:color w:val="000000" w:themeColor="text1"/>
                <w:kern w:val="24"/>
              </w:rPr>
              <w:t>0.182</w:t>
            </w:r>
          </w:p>
        </w:tc>
      </w:tr>
      <w:tr w:rsidR="00933AE4" w:rsidRPr="00EE4591" w14:paraId="1E1E95DC" w14:textId="77777777" w:rsidTr="00795DCC">
        <w:tc>
          <w:tcPr>
            <w:tcW w:w="2381" w:type="dxa"/>
            <w:vAlign w:val="center"/>
          </w:tcPr>
          <w:p w14:paraId="6DA8F73F" w14:textId="77777777" w:rsidR="00933AE4" w:rsidRPr="00EE4591" w:rsidRDefault="00933AE4" w:rsidP="00933AE4">
            <w:pPr>
              <w:spacing w:line="360" w:lineRule="auto"/>
              <w:rPr>
                <w:rFonts w:ascii="Times New Roman" w:hAnsi="Times New Roman" w:cs="Times New Roman"/>
                <w:lang w:val="en-GB"/>
              </w:rPr>
            </w:pPr>
            <w:r w:rsidRPr="00F853B9">
              <w:rPr>
                <w:rFonts w:ascii="Times New Roman" w:eastAsia="Times New Roman" w:hAnsi="Times New Roman" w:cs="Times New Roman"/>
                <w:color w:val="000000"/>
                <w:lang w:val="en-US" w:eastAsia="nl-NL"/>
              </w:rPr>
              <w:t>ESR</w:t>
            </w:r>
          </w:p>
        </w:tc>
        <w:tc>
          <w:tcPr>
            <w:tcW w:w="2028" w:type="dxa"/>
          </w:tcPr>
          <w:p w14:paraId="062211A5" w14:textId="77777777" w:rsidR="00933AE4" w:rsidRPr="00EC6775" w:rsidRDefault="00933AE4" w:rsidP="00933AE4">
            <w:pPr>
              <w:spacing w:line="360" w:lineRule="auto"/>
              <w:jc w:val="center"/>
              <w:rPr>
                <w:rFonts w:ascii="Times New Roman" w:hAnsi="Times New Roman" w:cs="Times New Roman"/>
                <w:b/>
                <w:bCs/>
                <w:lang w:val="en-GB"/>
              </w:rPr>
            </w:pPr>
            <w:r w:rsidRPr="00812884">
              <w:rPr>
                <w:rFonts w:ascii="Times New Roman" w:hAnsi="Times New Roman" w:cs="Times New Roman"/>
                <w:color w:val="000000" w:themeColor="text1"/>
                <w:kern w:val="24"/>
              </w:rPr>
              <w:t>r=</w:t>
            </w:r>
            <w:r>
              <w:rPr>
                <w:rFonts w:ascii="Times New Roman" w:hAnsi="Times New Roman" w:cs="Times New Roman"/>
                <w:color w:val="000000" w:themeColor="text1"/>
                <w:kern w:val="24"/>
              </w:rPr>
              <w:t>0.089</w:t>
            </w:r>
            <w:r w:rsidRPr="00812884">
              <w:rPr>
                <w:rFonts w:ascii="Times New Roman" w:hAnsi="Times New Roman" w:cs="Times New Roman"/>
                <w:color w:val="000000" w:themeColor="text1"/>
                <w:kern w:val="24"/>
              </w:rPr>
              <w:t>, p=</w:t>
            </w:r>
            <w:r>
              <w:rPr>
                <w:rFonts w:ascii="Times New Roman" w:hAnsi="Times New Roman" w:cs="Times New Roman"/>
                <w:color w:val="000000" w:themeColor="text1"/>
                <w:kern w:val="24"/>
              </w:rPr>
              <w:t>0.488</w:t>
            </w:r>
          </w:p>
        </w:tc>
        <w:tc>
          <w:tcPr>
            <w:tcW w:w="2053" w:type="dxa"/>
          </w:tcPr>
          <w:p w14:paraId="640B8DD4" w14:textId="77777777" w:rsidR="00933AE4" w:rsidRPr="00DF3EAA" w:rsidRDefault="00933AE4" w:rsidP="00933AE4">
            <w:pPr>
              <w:spacing w:line="360" w:lineRule="auto"/>
              <w:jc w:val="center"/>
              <w:rPr>
                <w:rFonts w:ascii="Times New Roman" w:hAnsi="Times New Roman" w:cs="Times New Roman"/>
                <w:lang w:val="en-GB"/>
              </w:rPr>
            </w:pPr>
            <w:r w:rsidRPr="00812884">
              <w:rPr>
                <w:rFonts w:ascii="Times New Roman" w:hAnsi="Times New Roman" w:cs="Times New Roman"/>
                <w:color w:val="000000" w:themeColor="text1"/>
                <w:kern w:val="24"/>
              </w:rPr>
              <w:t>r=</w:t>
            </w:r>
            <w:r>
              <w:rPr>
                <w:rFonts w:ascii="Times New Roman" w:hAnsi="Times New Roman" w:cs="Times New Roman"/>
                <w:color w:val="000000" w:themeColor="text1"/>
                <w:kern w:val="24"/>
              </w:rPr>
              <w:t>0.114</w:t>
            </w:r>
            <w:r w:rsidRPr="00812884">
              <w:rPr>
                <w:rFonts w:ascii="Times New Roman" w:hAnsi="Times New Roman" w:cs="Times New Roman"/>
                <w:color w:val="000000" w:themeColor="text1"/>
                <w:kern w:val="24"/>
              </w:rPr>
              <w:t>, p=</w:t>
            </w:r>
            <w:r>
              <w:rPr>
                <w:rFonts w:ascii="Times New Roman" w:hAnsi="Times New Roman" w:cs="Times New Roman"/>
                <w:color w:val="000000" w:themeColor="text1"/>
                <w:kern w:val="24"/>
              </w:rPr>
              <w:t>0.372</w:t>
            </w:r>
          </w:p>
        </w:tc>
        <w:tc>
          <w:tcPr>
            <w:tcW w:w="2028" w:type="dxa"/>
          </w:tcPr>
          <w:p w14:paraId="2A4CE245" w14:textId="77777777" w:rsidR="00933AE4" w:rsidRPr="00DF3EAA" w:rsidRDefault="00933AE4" w:rsidP="00933AE4">
            <w:pPr>
              <w:spacing w:line="360" w:lineRule="auto"/>
              <w:jc w:val="center"/>
              <w:rPr>
                <w:rFonts w:ascii="Times New Roman" w:hAnsi="Times New Roman" w:cs="Times New Roman"/>
                <w:lang w:val="en-GB"/>
              </w:rPr>
            </w:pPr>
            <w:r w:rsidRPr="00812884">
              <w:rPr>
                <w:rFonts w:ascii="Times New Roman" w:hAnsi="Times New Roman" w:cs="Times New Roman"/>
                <w:color w:val="000000" w:themeColor="text1"/>
                <w:kern w:val="24"/>
              </w:rPr>
              <w:t>r=</w:t>
            </w:r>
            <w:r>
              <w:rPr>
                <w:rFonts w:ascii="Times New Roman" w:hAnsi="Times New Roman" w:cs="Times New Roman"/>
                <w:color w:val="000000" w:themeColor="text1"/>
                <w:kern w:val="24"/>
              </w:rPr>
              <w:t>0.184</w:t>
            </w:r>
            <w:r w:rsidRPr="00812884">
              <w:rPr>
                <w:rFonts w:ascii="Times New Roman" w:hAnsi="Times New Roman" w:cs="Times New Roman"/>
                <w:color w:val="000000" w:themeColor="text1"/>
                <w:kern w:val="24"/>
              </w:rPr>
              <w:t>, p=</w:t>
            </w:r>
            <w:r>
              <w:rPr>
                <w:rFonts w:ascii="Times New Roman" w:hAnsi="Times New Roman" w:cs="Times New Roman"/>
                <w:color w:val="000000" w:themeColor="text1"/>
                <w:kern w:val="24"/>
              </w:rPr>
              <w:t>0.149</w:t>
            </w:r>
          </w:p>
        </w:tc>
        <w:tc>
          <w:tcPr>
            <w:tcW w:w="1964" w:type="dxa"/>
          </w:tcPr>
          <w:p w14:paraId="62914C41" w14:textId="77777777" w:rsidR="00933AE4" w:rsidRPr="00DF3EAA" w:rsidRDefault="00933AE4" w:rsidP="00933AE4">
            <w:pPr>
              <w:spacing w:line="360" w:lineRule="auto"/>
              <w:jc w:val="center"/>
              <w:rPr>
                <w:rFonts w:ascii="Times New Roman" w:hAnsi="Times New Roman" w:cs="Times New Roman"/>
                <w:color w:val="000000"/>
                <w:kern w:val="24"/>
              </w:rPr>
            </w:pPr>
            <w:r w:rsidRPr="00812884">
              <w:rPr>
                <w:rFonts w:ascii="Times New Roman" w:hAnsi="Times New Roman" w:cs="Times New Roman"/>
                <w:color w:val="000000" w:themeColor="text1"/>
                <w:kern w:val="24"/>
              </w:rPr>
              <w:t>r=</w:t>
            </w:r>
            <w:r>
              <w:rPr>
                <w:rFonts w:ascii="Times New Roman" w:hAnsi="Times New Roman" w:cs="Times New Roman"/>
                <w:color w:val="000000" w:themeColor="text1"/>
                <w:kern w:val="24"/>
              </w:rPr>
              <w:t>-0.139</w:t>
            </w:r>
            <w:r w:rsidRPr="00812884">
              <w:rPr>
                <w:rFonts w:ascii="Times New Roman" w:hAnsi="Times New Roman" w:cs="Times New Roman"/>
                <w:color w:val="000000" w:themeColor="text1"/>
                <w:kern w:val="24"/>
              </w:rPr>
              <w:t>, p=</w:t>
            </w:r>
            <w:r>
              <w:rPr>
                <w:rFonts w:ascii="Times New Roman" w:hAnsi="Times New Roman" w:cs="Times New Roman"/>
                <w:color w:val="000000" w:themeColor="text1"/>
                <w:kern w:val="24"/>
              </w:rPr>
              <w:t>0.685</w:t>
            </w:r>
          </w:p>
        </w:tc>
        <w:tc>
          <w:tcPr>
            <w:tcW w:w="1964" w:type="dxa"/>
          </w:tcPr>
          <w:p w14:paraId="7B27359F" w14:textId="77777777" w:rsidR="00933AE4" w:rsidRPr="00DF3EAA" w:rsidRDefault="00933AE4" w:rsidP="00933AE4">
            <w:pPr>
              <w:spacing w:line="360" w:lineRule="auto"/>
              <w:jc w:val="center"/>
              <w:rPr>
                <w:rFonts w:ascii="Times New Roman" w:hAnsi="Times New Roman" w:cs="Times New Roman"/>
                <w:color w:val="000000"/>
                <w:kern w:val="24"/>
              </w:rPr>
            </w:pPr>
            <w:r w:rsidRPr="00812884">
              <w:rPr>
                <w:rFonts w:ascii="Times New Roman" w:hAnsi="Times New Roman" w:cs="Times New Roman"/>
                <w:color w:val="000000" w:themeColor="text1"/>
                <w:kern w:val="24"/>
              </w:rPr>
              <w:t>r=</w:t>
            </w:r>
            <w:r>
              <w:rPr>
                <w:rFonts w:ascii="Times New Roman" w:hAnsi="Times New Roman" w:cs="Times New Roman"/>
                <w:color w:val="000000" w:themeColor="text1"/>
                <w:kern w:val="24"/>
              </w:rPr>
              <w:t>-0.179</w:t>
            </w:r>
            <w:r w:rsidRPr="00812884">
              <w:rPr>
                <w:rFonts w:ascii="Times New Roman" w:hAnsi="Times New Roman" w:cs="Times New Roman"/>
                <w:color w:val="000000" w:themeColor="text1"/>
                <w:kern w:val="24"/>
              </w:rPr>
              <w:t>, p=</w:t>
            </w:r>
            <w:r>
              <w:rPr>
                <w:rFonts w:ascii="Times New Roman" w:hAnsi="Times New Roman" w:cs="Times New Roman"/>
                <w:color w:val="000000" w:themeColor="text1"/>
                <w:kern w:val="24"/>
              </w:rPr>
              <w:t>0.598</w:t>
            </w:r>
          </w:p>
        </w:tc>
        <w:tc>
          <w:tcPr>
            <w:tcW w:w="1964" w:type="dxa"/>
          </w:tcPr>
          <w:p w14:paraId="323FC196" w14:textId="68FBE0E4" w:rsidR="00933AE4" w:rsidRPr="00812884" w:rsidRDefault="00933AE4" w:rsidP="00933AE4">
            <w:pPr>
              <w:spacing w:line="360" w:lineRule="auto"/>
              <w:jc w:val="center"/>
              <w:rPr>
                <w:rFonts w:ascii="Times New Roman" w:hAnsi="Times New Roman" w:cs="Times New Roman"/>
                <w:color w:val="000000" w:themeColor="text1"/>
                <w:kern w:val="24"/>
              </w:rPr>
            </w:pPr>
            <w:r w:rsidRPr="00812884">
              <w:rPr>
                <w:rFonts w:ascii="Times New Roman" w:hAnsi="Times New Roman" w:cs="Times New Roman"/>
                <w:color w:val="000000" w:themeColor="text1"/>
                <w:kern w:val="24"/>
              </w:rPr>
              <w:t>r=</w:t>
            </w:r>
            <w:r>
              <w:rPr>
                <w:rFonts w:ascii="Times New Roman" w:hAnsi="Times New Roman" w:cs="Times New Roman"/>
                <w:color w:val="000000" w:themeColor="text1"/>
                <w:kern w:val="24"/>
              </w:rPr>
              <w:t>0.069</w:t>
            </w:r>
            <w:r w:rsidRPr="00812884">
              <w:rPr>
                <w:rFonts w:ascii="Times New Roman" w:hAnsi="Times New Roman" w:cs="Times New Roman"/>
                <w:color w:val="000000" w:themeColor="text1"/>
                <w:kern w:val="24"/>
              </w:rPr>
              <w:t>, p=</w:t>
            </w:r>
            <w:r>
              <w:rPr>
                <w:rFonts w:ascii="Times New Roman" w:hAnsi="Times New Roman" w:cs="Times New Roman"/>
                <w:color w:val="000000" w:themeColor="text1"/>
                <w:kern w:val="24"/>
              </w:rPr>
              <w:t>0.840</w:t>
            </w:r>
          </w:p>
        </w:tc>
      </w:tr>
      <w:tr w:rsidR="00933AE4" w:rsidRPr="00EE4591" w14:paraId="179C7C65" w14:textId="77777777" w:rsidTr="00795DCC">
        <w:tc>
          <w:tcPr>
            <w:tcW w:w="2381" w:type="dxa"/>
            <w:vAlign w:val="center"/>
          </w:tcPr>
          <w:p w14:paraId="1667D29F" w14:textId="77777777" w:rsidR="00933AE4" w:rsidRPr="00EE4591" w:rsidRDefault="00933AE4" w:rsidP="00933AE4">
            <w:pPr>
              <w:spacing w:line="360" w:lineRule="auto"/>
              <w:rPr>
                <w:rFonts w:ascii="Times New Roman" w:hAnsi="Times New Roman" w:cs="Times New Roman"/>
                <w:lang w:val="en-GB"/>
              </w:rPr>
            </w:pPr>
            <w:r w:rsidRPr="00F853B9">
              <w:rPr>
                <w:rFonts w:ascii="Times New Roman" w:eastAsia="Times New Roman" w:hAnsi="Times New Roman" w:cs="Times New Roman"/>
                <w:color w:val="000000"/>
                <w:lang w:val="en-US" w:eastAsia="nl-NL"/>
              </w:rPr>
              <w:t>CRP</w:t>
            </w:r>
          </w:p>
        </w:tc>
        <w:tc>
          <w:tcPr>
            <w:tcW w:w="2028" w:type="dxa"/>
          </w:tcPr>
          <w:p w14:paraId="2807CBFF" w14:textId="77777777" w:rsidR="00933AE4" w:rsidRPr="00EC6775" w:rsidRDefault="00933AE4" w:rsidP="00933AE4">
            <w:pPr>
              <w:spacing w:line="360" w:lineRule="auto"/>
              <w:jc w:val="center"/>
              <w:rPr>
                <w:rFonts w:ascii="Times New Roman" w:hAnsi="Times New Roman" w:cs="Times New Roman"/>
                <w:b/>
                <w:bCs/>
                <w:lang w:val="en-GB"/>
              </w:rPr>
            </w:pPr>
            <w:r w:rsidRPr="00812884">
              <w:rPr>
                <w:rFonts w:ascii="Times New Roman" w:hAnsi="Times New Roman" w:cs="Times New Roman"/>
                <w:color w:val="000000" w:themeColor="text1"/>
                <w:kern w:val="24"/>
              </w:rPr>
              <w:t>r=</w:t>
            </w:r>
            <w:r>
              <w:rPr>
                <w:rFonts w:ascii="Times New Roman" w:hAnsi="Times New Roman" w:cs="Times New Roman"/>
                <w:color w:val="000000" w:themeColor="text1"/>
                <w:kern w:val="24"/>
              </w:rPr>
              <w:t>0.131</w:t>
            </w:r>
            <w:r w:rsidRPr="00812884">
              <w:rPr>
                <w:rFonts w:ascii="Times New Roman" w:hAnsi="Times New Roman" w:cs="Times New Roman"/>
                <w:color w:val="000000" w:themeColor="text1"/>
                <w:kern w:val="24"/>
              </w:rPr>
              <w:t>, p=</w:t>
            </w:r>
            <w:r>
              <w:rPr>
                <w:rFonts w:ascii="Times New Roman" w:hAnsi="Times New Roman" w:cs="Times New Roman"/>
                <w:color w:val="000000" w:themeColor="text1"/>
                <w:kern w:val="24"/>
              </w:rPr>
              <w:t>0.306</w:t>
            </w:r>
          </w:p>
        </w:tc>
        <w:tc>
          <w:tcPr>
            <w:tcW w:w="2053" w:type="dxa"/>
          </w:tcPr>
          <w:p w14:paraId="4E29ABE2" w14:textId="77777777" w:rsidR="00933AE4" w:rsidRPr="00DF3EAA" w:rsidRDefault="00933AE4" w:rsidP="00933AE4">
            <w:pPr>
              <w:spacing w:line="360" w:lineRule="auto"/>
              <w:jc w:val="center"/>
              <w:rPr>
                <w:rFonts w:ascii="Times New Roman" w:hAnsi="Times New Roman" w:cs="Times New Roman"/>
                <w:lang w:val="en-GB"/>
              </w:rPr>
            </w:pPr>
            <w:r w:rsidRPr="00812884">
              <w:rPr>
                <w:rFonts w:ascii="Times New Roman" w:hAnsi="Times New Roman" w:cs="Times New Roman"/>
                <w:color w:val="000000" w:themeColor="text1"/>
                <w:kern w:val="24"/>
              </w:rPr>
              <w:t>r=</w:t>
            </w:r>
            <w:r>
              <w:rPr>
                <w:rFonts w:ascii="Times New Roman" w:hAnsi="Times New Roman" w:cs="Times New Roman"/>
                <w:color w:val="000000" w:themeColor="text1"/>
                <w:kern w:val="24"/>
              </w:rPr>
              <w:t>0.117</w:t>
            </w:r>
            <w:r w:rsidRPr="00812884">
              <w:rPr>
                <w:rFonts w:ascii="Times New Roman" w:hAnsi="Times New Roman" w:cs="Times New Roman"/>
                <w:color w:val="000000" w:themeColor="text1"/>
                <w:kern w:val="24"/>
              </w:rPr>
              <w:t>, p=</w:t>
            </w:r>
            <w:r>
              <w:rPr>
                <w:rFonts w:ascii="Times New Roman" w:hAnsi="Times New Roman" w:cs="Times New Roman"/>
                <w:color w:val="000000" w:themeColor="text1"/>
                <w:kern w:val="24"/>
              </w:rPr>
              <w:t>0.362</w:t>
            </w:r>
          </w:p>
        </w:tc>
        <w:tc>
          <w:tcPr>
            <w:tcW w:w="2028" w:type="dxa"/>
          </w:tcPr>
          <w:p w14:paraId="2FB3EA6C" w14:textId="77777777" w:rsidR="00933AE4" w:rsidRPr="00DF3EAA" w:rsidRDefault="00933AE4" w:rsidP="00933AE4">
            <w:pPr>
              <w:spacing w:line="360" w:lineRule="auto"/>
              <w:jc w:val="center"/>
              <w:rPr>
                <w:rFonts w:ascii="Times New Roman" w:hAnsi="Times New Roman" w:cs="Times New Roman"/>
                <w:lang w:val="en-GB"/>
              </w:rPr>
            </w:pPr>
            <w:r w:rsidRPr="00812884">
              <w:rPr>
                <w:rFonts w:ascii="Times New Roman" w:hAnsi="Times New Roman" w:cs="Times New Roman"/>
                <w:color w:val="000000" w:themeColor="text1"/>
                <w:kern w:val="24"/>
              </w:rPr>
              <w:t>r=</w:t>
            </w:r>
            <w:r>
              <w:rPr>
                <w:rFonts w:ascii="Times New Roman" w:hAnsi="Times New Roman" w:cs="Times New Roman"/>
                <w:color w:val="000000" w:themeColor="text1"/>
                <w:kern w:val="24"/>
              </w:rPr>
              <w:t>0.141</w:t>
            </w:r>
            <w:r w:rsidRPr="00812884">
              <w:rPr>
                <w:rFonts w:ascii="Times New Roman" w:hAnsi="Times New Roman" w:cs="Times New Roman"/>
                <w:color w:val="000000" w:themeColor="text1"/>
                <w:kern w:val="24"/>
              </w:rPr>
              <w:t>, p=</w:t>
            </w:r>
            <w:r>
              <w:rPr>
                <w:rFonts w:ascii="Times New Roman" w:hAnsi="Times New Roman" w:cs="Times New Roman"/>
                <w:color w:val="000000" w:themeColor="text1"/>
                <w:kern w:val="24"/>
              </w:rPr>
              <w:t>0.272</w:t>
            </w:r>
          </w:p>
        </w:tc>
        <w:tc>
          <w:tcPr>
            <w:tcW w:w="1964" w:type="dxa"/>
          </w:tcPr>
          <w:p w14:paraId="24350B9A" w14:textId="77777777" w:rsidR="00933AE4" w:rsidRPr="00DF3EAA" w:rsidRDefault="00933AE4" w:rsidP="00933AE4">
            <w:pPr>
              <w:spacing w:line="360" w:lineRule="auto"/>
              <w:jc w:val="center"/>
              <w:rPr>
                <w:rFonts w:ascii="Times New Roman" w:hAnsi="Times New Roman" w:cs="Times New Roman"/>
                <w:color w:val="000000"/>
                <w:kern w:val="24"/>
              </w:rPr>
            </w:pPr>
            <w:r w:rsidRPr="00812884">
              <w:rPr>
                <w:rFonts w:ascii="Times New Roman" w:hAnsi="Times New Roman" w:cs="Times New Roman"/>
                <w:color w:val="000000" w:themeColor="text1"/>
                <w:kern w:val="24"/>
              </w:rPr>
              <w:t>r=</w:t>
            </w:r>
            <w:r>
              <w:rPr>
                <w:rFonts w:ascii="Times New Roman" w:hAnsi="Times New Roman" w:cs="Times New Roman"/>
                <w:color w:val="000000" w:themeColor="text1"/>
                <w:kern w:val="24"/>
              </w:rPr>
              <w:t>0.208</w:t>
            </w:r>
            <w:r w:rsidRPr="00812884">
              <w:rPr>
                <w:rFonts w:ascii="Times New Roman" w:hAnsi="Times New Roman" w:cs="Times New Roman"/>
                <w:color w:val="000000" w:themeColor="text1"/>
                <w:kern w:val="24"/>
              </w:rPr>
              <w:t>, p=</w:t>
            </w:r>
            <w:r>
              <w:rPr>
                <w:rFonts w:ascii="Times New Roman" w:hAnsi="Times New Roman" w:cs="Times New Roman"/>
                <w:color w:val="000000" w:themeColor="text1"/>
                <w:kern w:val="24"/>
              </w:rPr>
              <w:t>0.538</w:t>
            </w:r>
          </w:p>
        </w:tc>
        <w:tc>
          <w:tcPr>
            <w:tcW w:w="1964" w:type="dxa"/>
          </w:tcPr>
          <w:p w14:paraId="220AC8AC" w14:textId="77777777" w:rsidR="00933AE4" w:rsidRPr="00DF3EAA" w:rsidRDefault="00933AE4" w:rsidP="00933AE4">
            <w:pPr>
              <w:spacing w:line="360" w:lineRule="auto"/>
              <w:jc w:val="center"/>
              <w:rPr>
                <w:rFonts w:ascii="Times New Roman" w:hAnsi="Times New Roman" w:cs="Times New Roman"/>
                <w:color w:val="000000"/>
                <w:kern w:val="24"/>
              </w:rPr>
            </w:pPr>
            <w:r w:rsidRPr="00812884">
              <w:rPr>
                <w:rFonts w:ascii="Times New Roman" w:hAnsi="Times New Roman" w:cs="Times New Roman"/>
                <w:color w:val="000000" w:themeColor="text1"/>
                <w:kern w:val="24"/>
              </w:rPr>
              <w:t>r=</w:t>
            </w:r>
            <w:r>
              <w:rPr>
                <w:rFonts w:ascii="Times New Roman" w:hAnsi="Times New Roman" w:cs="Times New Roman"/>
                <w:color w:val="000000" w:themeColor="text1"/>
                <w:kern w:val="24"/>
              </w:rPr>
              <w:t>0.354</w:t>
            </w:r>
            <w:r w:rsidRPr="00812884">
              <w:rPr>
                <w:rFonts w:ascii="Times New Roman" w:hAnsi="Times New Roman" w:cs="Times New Roman"/>
                <w:color w:val="000000" w:themeColor="text1"/>
                <w:kern w:val="24"/>
              </w:rPr>
              <w:t>, p=</w:t>
            </w:r>
            <w:r>
              <w:rPr>
                <w:rFonts w:ascii="Times New Roman" w:hAnsi="Times New Roman" w:cs="Times New Roman"/>
                <w:color w:val="000000" w:themeColor="text1"/>
                <w:kern w:val="24"/>
              </w:rPr>
              <w:t>0.285</w:t>
            </w:r>
          </w:p>
        </w:tc>
        <w:tc>
          <w:tcPr>
            <w:tcW w:w="1964" w:type="dxa"/>
          </w:tcPr>
          <w:p w14:paraId="362CC701" w14:textId="21EF7168" w:rsidR="00933AE4" w:rsidRPr="00812884" w:rsidRDefault="00933AE4" w:rsidP="00933AE4">
            <w:pPr>
              <w:spacing w:line="360" w:lineRule="auto"/>
              <w:jc w:val="center"/>
              <w:rPr>
                <w:rFonts w:ascii="Times New Roman" w:hAnsi="Times New Roman" w:cs="Times New Roman"/>
                <w:color w:val="000000" w:themeColor="text1"/>
                <w:kern w:val="24"/>
              </w:rPr>
            </w:pPr>
            <w:r w:rsidRPr="00812884">
              <w:rPr>
                <w:rFonts w:ascii="Times New Roman" w:hAnsi="Times New Roman" w:cs="Times New Roman"/>
                <w:color w:val="000000" w:themeColor="text1"/>
                <w:kern w:val="24"/>
              </w:rPr>
              <w:t>r=</w:t>
            </w:r>
            <w:r>
              <w:rPr>
                <w:rFonts w:ascii="Times New Roman" w:hAnsi="Times New Roman" w:cs="Times New Roman"/>
                <w:color w:val="000000" w:themeColor="text1"/>
                <w:kern w:val="24"/>
              </w:rPr>
              <w:t>0.298</w:t>
            </w:r>
            <w:r w:rsidRPr="00812884">
              <w:rPr>
                <w:rFonts w:ascii="Times New Roman" w:hAnsi="Times New Roman" w:cs="Times New Roman"/>
                <w:color w:val="000000" w:themeColor="text1"/>
                <w:kern w:val="24"/>
              </w:rPr>
              <w:t>, p=</w:t>
            </w:r>
            <w:r>
              <w:rPr>
                <w:rFonts w:ascii="Times New Roman" w:hAnsi="Times New Roman" w:cs="Times New Roman"/>
                <w:color w:val="000000" w:themeColor="text1"/>
                <w:kern w:val="24"/>
              </w:rPr>
              <w:t>0.373</w:t>
            </w:r>
          </w:p>
        </w:tc>
      </w:tr>
      <w:tr w:rsidR="00933AE4" w:rsidRPr="00EE4591" w14:paraId="298B9F52" w14:textId="77777777" w:rsidTr="00795DCC">
        <w:tc>
          <w:tcPr>
            <w:tcW w:w="2381" w:type="dxa"/>
            <w:vAlign w:val="center"/>
          </w:tcPr>
          <w:p w14:paraId="695CE1CA" w14:textId="77777777" w:rsidR="00933AE4" w:rsidRPr="00EE4591" w:rsidRDefault="00933AE4" w:rsidP="00933AE4">
            <w:pPr>
              <w:spacing w:line="360" w:lineRule="auto"/>
              <w:rPr>
                <w:rFonts w:ascii="Times New Roman" w:hAnsi="Times New Roman" w:cs="Times New Roman"/>
                <w:lang w:val="en-GB"/>
              </w:rPr>
            </w:pPr>
            <w:r w:rsidRPr="00F853B9">
              <w:rPr>
                <w:rFonts w:ascii="Times New Roman" w:hAnsi="Times New Roman" w:cs="Times New Roman"/>
              </w:rPr>
              <w:t>DAS28</w:t>
            </w:r>
          </w:p>
        </w:tc>
        <w:tc>
          <w:tcPr>
            <w:tcW w:w="2028" w:type="dxa"/>
          </w:tcPr>
          <w:p w14:paraId="2B4EFDF1" w14:textId="77777777" w:rsidR="00933AE4" w:rsidRPr="00DF3EAA" w:rsidRDefault="00933AE4" w:rsidP="00933AE4">
            <w:pPr>
              <w:spacing w:line="360" w:lineRule="auto"/>
              <w:jc w:val="center"/>
              <w:rPr>
                <w:rFonts w:ascii="Times New Roman" w:hAnsi="Times New Roman" w:cs="Times New Roman"/>
                <w:lang w:val="en-GB"/>
              </w:rPr>
            </w:pPr>
            <w:r w:rsidRPr="00812884">
              <w:rPr>
                <w:rFonts w:ascii="Times New Roman" w:hAnsi="Times New Roman" w:cs="Times New Roman"/>
                <w:color w:val="000000" w:themeColor="text1"/>
                <w:kern w:val="24"/>
              </w:rPr>
              <w:t>r=</w:t>
            </w:r>
            <w:r>
              <w:rPr>
                <w:rFonts w:ascii="Times New Roman" w:hAnsi="Times New Roman" w:cs="Times New Roman"/>
                <w:color w:val="000000" w:themeColor="text1"/>
                <w:kern w:val="24"/>
              </w:rPr>
              <w:t>0.029</w:t>
            </w:r>
            <w:r w:rsidRPr="00812884">
              <w:rPr>
                <w:rFonts w:ascii="Times New Roman" w:hAnsi="Times New Roman" w:cs="Times New Roman"/>
                <w:color w:val="000000" w:themeColor="text1"/>
                <w:kern w:val="24"/>
              </w:rPr>
              <w:t>, p=</w:t>
            </w:r>
            <w:r>
              <w:rPr>
                <w:rFonts w:ascii="Times New Roman" w:hAnsi="Times New Roman" w:cs="Times New Roman"/>
                <w:color w:val="000000" w:themeColor="text1"/>
                <w:kern w:val="24"/>
              </w:rPr>
              <w:t>0.821</w:t>
            </w:r>
          </w:p>
        </w:tc>
        <w:tc>
          <w:tcPr>
            <w:tcW w:w="2053" w:type="dxa"/>
          </w:tcPr>
          <w:p w14:paraId="1070CE2F" w14:textId="77777777" w:rsidR="00933AE4" w:rsidRPr="00DF3EAA" w:rsidRDefault="00933AE4" w:rsidP="00933AE4">
            <w:pPr>
              <w:spacing w:line="360" w:lineRule="auto"/>
              <w:jc w:val="center"/>
              <w:rPr>
                <w:rFonts w:ascii="Times New Roman" w:hAnsi="Times New Roman" w:cs="Times New Roman"/>
                <w:lang w:val="en-GB"/>
              </w:rPr>
            </w:pPr>
            <w:r w:rsidRPr="00812884">
              <w:rPr>
                <w:rFonts w:ascii="Times New Roman" w:hAnsi="Times New Roman" w:cs="Times New Roman"/>
                <w:color w:val="000000" w:themeColor="text1"/>
                <w:kern w:val="24"/>
              </w:rPr>
              <w:t>r=</w:t>
            </w:r>
            <w:r>
              <w:rPr>
                <w:rFonts w:ascii="Times New Roman" w:hAnsi="Times New Roman" w:cs="Times New Roman"/>
                <w:color w:val="000000" w:themeColor="text1"/>
                <w:kern w:val="24"/>
              </w:rPr>
              <w:t>0.165</w:t>
            </w:r>
            <w:r w:rsidRPr="00812884">
              <w:rPr>
                <w:rFonts w:ascii="Times New Roman" w:hAnsi="Times New Roman" w:cs="Times New Roman"/>
                <w:color w:val="000000" w:themeColor="text1"/>
                <w:kern w:val="24"/>
              </w:rPr>
              <w:t>, p=</w:t>
            </w:r>
            <w:r>
              <w:rPr>
                <w:rFonts w:ascii="Times New Roman" w:hAnsi="Times New Roman" w:cs="Times New Roman"/>
                <w:color w:val="000000" w:themeColor="text1"/>
                <w:kern w:val="24"/>
              </w:rPr>
              <w:t>0.200</w:t>
            </w:r>
          </w:p>
        </w:tc>
        <w:tc>
          <w:tcPr>
            <w:tcW w:w="2028" w:type="dxa"/>
          </w:tcPr>
          <w:p w14:paraId="52A2AD6D" w14:textId="77777777" w:rsidR="00933AE4" w:rsidRPr="00DF3EAA" w:rsidRDefault="00933AE4" w:rsidP="00933AE4">
            <w:pPr>
              <w:spacing w:line="360" w:lineRule="auto"/>
              <w:jc w:val="center"/>
              <w:rPr>
                <w:rFonts w:ascii="Times New Roman" w:hAnsi="Times New Roman" w:cs="Times New Roman"/>
                <w:lang w:val="en-GB"/>
              </w:rPr>
            </w:pPr>
            <w:r w:rsidRPr="00812884">
              <w:rPr>
                <w:rFonts w:ascii="Times New Roman" w:hAnsi="Times New Roman" w:cs="Times New Roman"/>
                <w:color w:val="000000" w:themeColor="text1"/>
                <w:kern w:val="24"/>
              </w:rPr>
              <w:t>r=</w:t>
            </w:r>
            <w:r>
              <w:rPr>
                <w:rFonts w:ascii="Times New Roman" w:hAnsi="Times New Roman" w:cs="Times New Roman"/>
                <w:color w:val="000000" w:themeColor="text1"/>
                <w:kern w:val="24"/>
              </w:rPr>
              <w:t>0.177</w:t>
            </w:r>
            <w:r w:rsidRPr="00812884">
              <w:rPr>
                <w:rFonts w:ascii="Times New Roman" w:hAnsi="Times New Roman" w:cs="Times New Roman"/>
                <w:color w:val="000000" w:themeColor="text1"/>
                <w:kern w:val="24"/>
              </w:rPr>
              <w:t>, p=</w:t>
            </w:r>
            <w:r>
              <w:rPr>
                <w:rFonts w:ascii="Times New Roman" w:hAnsi="Times New Roman" w:cs="Times New Roman"/>
                <w:color w:val="000000" w:themeColor="text1"/>
                <w:kern w:val="24"/>
              </w:rPr>
              <w:t>0.168</w:t>
            </w:r>
          </w:p>
        </w:tc>
        <w:tc>
          <w:tcPr>
            <w:tcW w:w="1964" w:type="dxa"/>
          </w:tcPr>
          <w:p w14:paraId="45E40BF5" w14:textId="77777777" w:rsidR="00933AE4" w:rsidRPr="00DF3EAA" w:rsidRDefault="00933AE4" w:rsidP="00933AE4">
            <w:pPr>
              <w:spacing w:line="360" w:lineRule="auto"/>
              <w:jc w:val="center"/>
              <w:rPr>
                <w:rFonts w:ascii="Times New Roman" w:hAnsi="Times New Roman" w:cs="Times New Roman"/>
                <w:color w:val="000000"/>
                <w:kern w:val="24"/>
              </w:rPr>
            </w:pPr>
            <w:r w:rsidRPr="00812884">
              <w:rPr>
                <w:rFonts w:ascii="Times New Roman" w:hAnsi="Times New Roman" w:cs="Times New Roman"/>
                <w:color w:val="000000" w:themeColor="text1"/>
                <w:kern w:val="24"/>
              </w:rPr>
              <w:t>r=</w:t>
            </w:r>
            <w:r>
              <w:rPr>
                <w:rFonts w:ascii="Times New Roman" w:hAnsi="Times New Roman" w:cs="Times New Roman"/>
                <w:color w:val="000000" w:themeColor="text1"/>
                <w:kern w:val="24"/>
              </w:rPr>
              <w:t>-0.068</w:t>
            </w:r>
            <w:r w:rsidRPr="00812884">
              <w:rPr>
                <w:rFonts w:ascii="Times New Roman" w:hAnsi="Times New Roman" w:cs="Times New Roman"/>
                <w:color w:val="000000" w:themeColor="text1"/>
                <w:kern w:val="24"/>
              </w:rPr>
              <w:t>, p=</w:t>
            </w:r>
            <w:r>
              <w:rPr>
                <w:rFonts w:ascii="Times New Roman" w:hAnsi="Times New Roman" w:cs="Times New Roman"/>
                <w:color w:val="000000" w:themeColor="text1"/>
                <w:kern w:val="24"/>
              </w:rPr>
              <w:t>0.841</w:t>
            </w:r>
          </w:p>
        </w:tc>
        <w:tc>
          <w:tcPr>
            <w:tcW w:w="1964" w:type="dxa"/>
          </w:tcPr>
          <w:p w14:paraId="58AB9C48" w14:textId="77777777" w:rsidR="00933AE4" w:rsidRPr="00DF3EAA" w:rsidRDefault="00933AE4" w:rsidP="00933AE4">
            <w:pPr>
              <w:spacing w:line="360" w:lineRule="auto"/>
              <w:jc w:val="center"/>
              <w:rPr>
                <w:rFonts w:ascii="Times New Roman" w:hAnsi="Times New Roman" w:cs="Times New Roman"/>
                <w:color w:val="000000"/>
                <w:kern w:val="24"/>
              </w:rPr>
            </w:pPr>
            <w:r w:rsidRPr="00812884">
              <w:rPr>
                <w:rFonts w:ascii="Times New Roman" w:hAnsi="Times New Roman" w:cs="Times New Roman"/>
                <w:color w:val="000000" w:themeColor="text1"/>
                <w:kern w:val="24"/>
              </w:rPr>
              <w:t>r=</w:t>
            </w:r>
            <w:r>
              <w:rPr>
                <w:rFonts w:ascii="Times New Roman" w:hAnsi="Times New Roman" w:cs="Times New Roman"/>
                <w:color w:val="000000" w:themeColor="text1"/>
                <w:kern w:val="24"/>
              </w:rPr>
              <w:t>-0.009</w:t>
            </w:r>
            <w:r w:rsidRPr="00812884">
              <w:rPr>
                <w:rFonts w:ascii="Times New Roman" w:hAnsi="Times New Roman" w:cs="Times New Roman"/>
                <w:color w:val="000000" w:themeColor="text1"/>
                <w:kern w:val="24"/>
              </w:rPr>
              <w:t>, p=</w:t>
            </w:r>
            <w:r>
              <w:rPr>
                <w:rFonts w:ascii="Times New Roman" w:hAnsi="Times New Roman" w:cs="Times New Roman"/>
                <w:color w:val="000000" w:themeColor="text1"/>
                <w:kern w:val="24"/>
              </w:rPr>
              <w:t>0.979</w:t>
            </w:r>
          </w:p>
        </w:tc>
        <w:tc>
          <w:tcPr>
            <w:tcW w:w="1964" w:type="dxa"/>
          </w:tcPr>
          <w:p w14:paraId="6E599621" w14:textId="79DE6FCE" w:rsidR="00933AE4" w:rsidRPr="00812884" w:rsidRDefault="00933AE4" w:rsidP="00933AE4">
            <w:pPr>
              <w:spacing w:line="360" w:lineRule="auto"/>
              <w:jc w:val="center"/>
              <w:rPr>
                <w:rFonts w:ascii="Times New Roman" w:hAnsi="Times New Roman" w:cs="Times New Roman"/>
                <w:color w:val="000000" w:themeColor="text1"/>
                <w:kern w:val="24"/>
              </w:rPr>
            </w:pPr>
            <w:r w:rsidRPr="00812884">
              <w:rPr>
                <w:rFonts w:ascii="Times New Roman" w:hAnsi="Times New Roman" w:cs="Times New Roman"/>
                <w:color w:val="000000" w:themeColor="text1"/>
                <w:kern w:val="24"/>
              </w:rPr>
              <w:t>r=</w:t>
            </w:r>
            <w:r>
              <w:rPr>
                <w:rFonts w:ascii="Times New Roman" w:hAnsi="Times New Roman" w:cs="Times New Roman"/>
                <w:color w:val="000000" w:themeColor="text1"/>
                <w:kern w:val="24"/>
              </w:rPr>
              <w:t>0.245</w:t>
            </w:r>
            <w:r w:rsidRPr="00812884">
              <w:rPr>
                <w:rFonts w:ascii="Times New Roman" w:hAnsi="Times New Roman" w:cs="Times New Roman"/>
                <w:color w:val="000000" w:themeColor="text1"/>
                <w:kern w:val="24"/>
              </w:rPr>
              <w:t>, p=</w:t>
            </w:r>
            <w:r>
              <w:rPr>
                <w:rFonts w:ascii="Times New Roman" w:hAnsi="Times New Roman" w:cs="Times New Roman"/>
                <w:color w:val="000000" w:themeColor="text1"/>
                <w:kern w:val="24"/>
              </w:rPr>
              <w:t>0.467</w:t>
            </w:r>
          </w:p>
        </w:tc>
      </w:tr>
      <w:tr w:rsidR="00933AE4" w:rsidRPr="00EE4591" w14:paraId="07336D00" w14:textId="77777777" w:rsidTr="00795DCC">
        <w:tc>
          <w:tcPr>
            <w:tcW w:w="2381" w:type="dxa"/>
            <w:vAlign w:val="center"/>
          </w:tcPr>
          <w:p w14:paraId="6C6BCC7A" w14:textId="77777777" w:rsidR="00933AE4" w:rsidRPr="00EE4591" w:rsidRDefault="00933AE4" w:rsidP="00933AE4">
            <w:pPr>
              <w:spacing w:line="360" w:lineRule="auto"/>
              <w:rPr>
                <w:rFonts w:ascii="Times New Roman" w:hAnsi="Times New Roman" w:cs="Times New Roman"/>
                <w:lang w:val="en-GB"/>
              </w:rPr>
            </w:pPr>
            <w:r w:rsidRPr="00F853B9">
              <w:rPr>
                <w:rFonts w:ascii="Times New Roman" w:hAnsi="Times New Roman" w:cs="Times New Roman"/>
              </w:rPr>
              <w:t>HAQ</w:t>
            </w:r>
          </w:p>
        </w:tc>
        <w:tc>
          <w:tcPr>
            <w:tcW w:w="2028" w:type="dxa"/>
          </w:tcPr>
          <w:p w14:paraId="7E904D4B" w14:textId="77777777" w:rsidR="00933AE4" w:rsidRPr="00DF3EAA" w:rsidRDefault="00933AE4" w:rsidP="00933AE4">
            <w:pPr>
              <w:spacing w:line="360" w:lineRule="auto"/>
              <w:jc w:val="center"/>
              <w:rPr>
                <w:rFonts w:ascii="Times New Roman" w:hAnsi="Times New Roman" w:cs="Times New Roman"/>
                <w:lang w:val="en-GB"/>
              </w:rPr>
            </w:pPr>
            <w:r w:rsidRPr="00812884">
              <w:rPr>
                <w:rFonts w:ascii="Times New Roman" w:hAnsi="Times New Roman" w:cs="Times New Roman"/>
                <w:color w:val="000000" w:themeColor="text1"/>
                <w:kern w:val="24"/>
              </w:rPr>
              <w:t>r=</w:t>
            </w:r>
            <w:r>
              <w:rPr>
                <w:rFonts w:ascii="Times New Roman" w:hAnsi="Times New Roman" w:cs="Times New Roman"/>
                <w:color w:val="000000" w:themeColor="text1"/>
                <w:kern w:val="24"/>
              </w:rPr>
              <w:t>-0.113</w:t>
            </w:r>
            <w:r w:rsidRPr="00812884">
              <w:rPr>
                <w:rFonts w:ascii="Times New Roman" w:hAnsi="Times New Roman" w:cs="Times New Roman"/>
                <w:color w:val="000000" w:themeColor="text1"/>
                <w:kern w:val="24"/>
              </w:rPr>
              <w:t>, p=</w:t>
            </w:r>
            <w:r>
              <w:rPr>
                <w:rFonts w:ascii="Times New Roman" w:hAnsi="Times New Roman" w:cs="Times New Roman"/>
                <w:color w:val="000000" w:themeColor="text1"/>
                <w:kern w:val="24"/>
              </w:rPr>
              <w:t>0.384</w:t>
            </w:r>
          </w:p>
        </w:tc>
        <w:tc>
          <w:tcPr>
            <w:tcW w:w="2053" w:type="dxa"/>
          </w:tcPr>
          <w:p w14:paraId="00F22286" w14:textId="77777777" w:rsidR="00933AE4" w:rsidRPr="00DF3EAA" w:rsidRDefault="00933AE4" w:rsidP="00933AE4">
            <w:pPr>
              <w:spacing w:line="360" w:lineRule="auto"/>
              <w:jc w:val="center"/>
              <w:rPr>
                <w:rFonts w:ascii="Times New Roman" w:hAnsi="Times New Roman" w:cs="Times New Roman"/>
                <w:lang w:val="en-GB"/>
              </w:rPr>
            </w:pPr>
            <w:r w:rsidRPr="00812884">
              <w:rPr>
                <w:rFonts w:ascii="Times New Roman" w:hAnsi="Times New Roman" w:cs="Times New Roman"/>
                <w:color w:val="000000" w:themeColor="text1"/>
                <w:kern w:val="24"/>
              </w:rPr>
              <w:t>r=</w:t>
            </w:r>
            <w:r>
              <w:rPr>
                <w:rFonts w:ascii="Times New Roman" w:hAnsi="Times New Roman" w:cs="Times New Roman"/>
                <w:color w:val="000000" w:themeColor="text1"/>
                <w:kern w:val="24"/>
              </w:rPr>
              <w:t>0.082</w:t>
            </w:r>
            <w:r w:rsidRPr="00812884">
              <w:rPr>
                <w:rFonts w:ascii="Times New Roman" w:hAnsi="Times New Roman" w:cs="Times New Roman"/>
                <w:color w:val="000000" w:themeColor="text1"/>
                <w:kern w:val="24"/>
              </w:rPr>
              <w:t>, p=</w:t>
            </w:r>
            <w:r>
              <w:rPr>
                <w:rFonts w:ascii="Times New Roman" w:hAnsi="Times New Roman" w:cs="Times New Roman"/>
                <w:color w:val="000000" w:themeColor="text1"/>
                <w:kern w:val="24"/>
              </w:rPr>
              <w:t>0.527</w:t>
            </w:r>
          </w:p>
        </w:tc>
        <w:tc>
          <w:tcPr>
            <w:tcW w:w="2028" w:type="dxa"/>
          </w:tcPr>
          <w:p w14:paraId="64230DEC" w14:textId="77777777" w:rsidR="00933AE4" w:rsidRPr="00DF3EAA" w:rsidRDefault="00933AE4" w:rsidP="00933AE4">
            <w:pPr>
              <w:spacing w:line="360" w:lineRule="auto"/>
              <w:jc w:val="center"/>
              <w:rPr>
                <w:rFonts w:ascii="Times New Roman" w:hAnsi="Times New Roman" w:cs="Times New Roman"/>
                <w:lang w:val="en-GB"/>
              </w:rPr>
            </w:pPr>
            <w:r w:rsidRPr="00812884">
              <w:rPr>
                <w:rFonts w:ascii="Times New Roman" w:hAnsi="Times New Roman" w:cs="Times New Roman"/>
                <w:color w:val="000000" w:themeColor="text1"/>
                <w:kern w:val="24"/>
              </w:rPr>
              <w:t>r=</w:t>
            </w:r>
            <w:r>
              <w:rPr>
                <w:rFonts w:ascii="Times New Roman" w:hAnsi="Times New Roman" w:cs="Times New Roman"/>
                <w:color w:val="000000" w:themeColor="text1"/>
                <w:kern w:val="24"/>
              </w:rPr>
              <w:t>-0.014</w:t>
            </w:r>
            <w:r w:rsidRPr="00812884">
              <w:rPr>
                <w:rFonts w:ascii="Times New Roman" w:hAnsi="Times New Roman" w:cs="Times New Roman"/>
                <w:color w:val="000000" w:themeColor="text1"/>
                <w:kern w:val="24"/>
              </w:rPr>
              <w:t>, p=</w:t>
            </w:r>
            <w:r>
              <w:rPr>
                <w:rFonts w:ascii="Times New Roman" w:hAnsi="Times New Roman" w:cs="Times New Roman"/>
                <w:color w:val="000000" w:themeColor="text1"/>
                <w:kern w:val="24"/>
              </w:rPr>
              <w:t>0.915</w:t>
            </w:r>
          </w:p>
        </w:tc>
        <w:tc>
          <w:tcPr>
            <w:tcW w:w="1964" w:type="dxa"/>
          </w:tcPr>
          <w:p w14:paraId="2FDA0D20" w14:textId="77777777" w:rsidR="00933AE4" w:rsidRPr="00DF3EAA" w:rsidRDefault="00933AE4" w:rsidP="00933AE4">
            <w:pPr>
              <w:spacing w:line="360" w:lineRule="auto"/>
              <w:jc w:val="center"/>
              <w:rPr>
                <w:rFonts w:ascii="Times New Roman" w:hAnsi="Times New Roman" w:cs="Times New Roman"/>
                <w:color w:val="000000"/>
                <w:kern w:val="24"/>
              </w:rPr>
            </w:pPr>
            <w:r w:rsidRPr="00812884">
              <w:rPr>
                <w:rFonts w:ascii="Times New Roman" w:hAnsi="Times New Roman" w:cs="Times New Roman"/>
                <w:color w:val="000000" w:themeColor="text1"/>
                <w:kern w:val="24"/>
              </w:rPr>
              <w:t>r=</w:t>
            </w:r>
            <w:r>
              <w:rPr>
                <w:rFonts w:ascii="Times New Roman" w:hAnsi="Times New Roman" w:cs="Times New Roman"/>
                <w:color w:val="000000" w:themeColor="text1"/>
                <w:kern w:val="24"/>
              </w:rPr>
              <w:t>-0.287</w:t>
            </w:r>
            <w:r w:rsidRPr="00812884">
              <w:rPr>
                <w:rFonts w:ascii="Times New Roman" w:hAnsi="Times New Roman" w:cs="Times New Roman"/>
                <w:color w:val="000000" w:themeColor="text1"/>
                <w:kern w:val="24"/>
              </w:rPr>
              <w:t>, p=</w:t>
            </w:r>
            <w:r>
              <w:rPr>
                <w:rFonts w:ascii="Times New Roman" w:hAnsi="Times New Roman" w:cs="Times New Roman"/>
                <w:color w:val="000000" w:themeColor="text1"/>
                <w:kern w:val="24"/>
              </w:rPr>
              <w:t>0.392</w:t>
            </w:r>
          </w:p>
        </w:tc>
        <w:tc>
          <w:tcPr>
            <w:tcW w:w="1964" w:type="dxa"/>
          </w:tcPr>
          <w:p w14:paraId="5B364344" w14:textId="77777777" w:rsidR="00933AE4" w:rsidRPr="00DF3EAA" w:rsidRDefault="00933AE4" w:rsidP="00933AE4">
            <w:pPr>
              <w:spacing w:line="360" w:lineRule="auto"/>
              <w:jc w:val="center"/>
              <w:rPr>
                <w:rFonts w:ascii="Times New Roman" w:hAnsi="Times New Roman" w:cs="Times New Roman"/>
                <w:color w:val="000000"/>
                <w:kern w:val="24"/>
              </w:rPr>
            </w:pPr>
            <w:r w:rsidRPr="00812884">
              <w:rPr>
                <w:rFonts w:ascii="Times New Roman" w:hAnsi="Times New Roman" w:cs="Times New Roman"/>
                <w:color w:val="000000" w:themeColor="text1"/>
                <w:kern w:val="24"/>
              </w:rPr>
              <w:t>r=</w:t>
            </w:r>
            <w:r>
              <w:rPr>
                <w:rFonts w:ascii="Times New Roman" w:hAnsi="Times New Roman" w:cs="Times New Roman"/>
                <w:color w:val="000000" w:themeColor="text1"/>
                <w:kern w:val="24"/>
              </w:rPr>
              <w:t>-0.092</w:t>
            </w:r>
            <w:r w:rsidRPr="00812884">
              <w:rPr>
                <w:rFonts w:ascii="Times New Roman" w:hAnsi="Times New Roman" w:cs="Times New Roman"/>
                <w:color w:val="000000" w:themeColor="text1"/>
                <w:kern w:val="24"/>
              </w:rPr>
              <w:t>, p=</w:t>
            </w:r>
            <w:r>
              <w:rPr>
                <w:rFonts w:ascii="Times New Roman" w:hAnsi="Times New Roman" w:cs="Times New Roman"/>
                <w:color w:val="000000" w:themeColor="text1"/>
                <w:kern w:val="24"/>
              </w:rPr>
              <w:t>0.788</w:t>
            </w:r>
          </w:p>
        </w:tc>
        <w:tc>
          <w:tcPr>
            <w:tcW w:w="1964" w:type="dxa"/>
          </w:tcPr>
          <w:p w14:paraId="49977C35" w14:textId="6574278C" w:rsidR="00933AE4" w:rsidRPr="00812884" w:rsidRDefault="00933AE4" w:rsidP="00933AE4">
            <w:pPr>
              <w:spacing w:line="360" w:lineRule="auto"/>
              <w:jc w:val="center"/>
              <w:rPr>
                <w:rFonts w:ascii="Times New Roman" w:hAnsi="Times New Roman" w:cs="Times New Roman"/>
                <w:color w:val="000000" w:themeColor="text1"/>
                <w:kern w:val="24"/>
              </w:rPr>
            </w:pPr>
            <w:r w:rsidRPr="00812884">
              <w:rPr>
                <w:rFonts w:ascii="Times New Roman" w:hAnsi="Times New Roman" w:cs="Times New Roman"/>
                <w:color w:val="000000" w:themeColor="text1"/>
                <w:kern w:val="24"/>
              </w:rPr>
              <w:t>r=</w:t>
            </w:r>
            <w:r>
              <w:rPr>
                <w:rFonts w:ascii="Times New Roman" w:hAnsi="Times New Roman" w:cs="Times New Roman"/>
                <w:color w:val="000000" w:themeColor="text1"/>
                <w:kern w:val="24"/>
              </w:rPr>
              <w:t>-0.065</w:t>
            </w:r>
            <w:r w:rsidRPr="00812884">
              <w:rPr>
                <w:rFonts w:ascii="Times New Roman" w:hAnsi="Times New Roman" w:cs="Times New Roman"/>
                <w:color w:val="000000" w:themeColor="text1"/>
                <w:kern w:val="24"/>
              </w:rPr>
              <w:t>, p=</w:t>
            </w:r>
            <w:r>
              <w:rPr>
                <w:rFonts w:ascii="Times New Roman" w:hAnsi="Times New Roman" w:cs="Times New Roman"/>
                <w:color w:val="000000" w:themeColor="text1"/>
                <w:kern w:val="24"/>
              </w:rPr>
              <w:t>0.851</w:t>
            </w:r>
          </w:p>
        </w:tc>
      </w:tr>
      <w:tr w:rsidR="00933AE4" w:rsidRPr="00EE4591" w14:paraId="7A12298F" w14:textId="77777777" w:rsidTr="00795DCC">
        <w:tc>
          <w:tcPr>
            <w:tcW w:w="2381" w:type="dxa"/>
            <w:vAlign w:val="center"/>
          </w:tcPr>
          <w:p w14:paraId="5AE95252" w14:textId="77777777" w:rsidR="00933AE4" w:rsidRPr="00F853B9" w:rsidRDefault="00933AE4" w:rsidP="00933AE4">
            <w:pPr>
              <w:spacing w:line="360" w:lineRule="auto"/>
              <w:rPr>
                <w:rFonts w:ascii="Times New Roman" w:hAnsi="Times New Roman" w:cs="Times New Roman"/>
              </w:rPr>
            </w:pPr>
            <w:proofErr w:type="spellStart"/>
            <w:r>
              <w:rPr>
                <w:rFonts w:ascii="Times New Roman" w:hAnsi="Times New Roman" w:cs="Times New Roman"/>
              </w:rPr>
              <w:t>Pain</w:t>
            </w:r>
            <w:proofErr w:type="spellEnd"/>
          </w:p>
        </w:tc>
        <w:tc>
          <w:tcPr>
            <w:tcW w:w="2028" w:type="dxa"/>
          </w:tcPr>
          <w:p w14:paraId="4407EBE8" w14:textId="77777777" w:rsidR="00933AE4" w:rsidRPr="004520AE" w:rsidRDefault="00933AE4" w:rsidP="00933AE4">
            <w:pPr>
              <w:spacing w:line="360" w:lineRule="auto"/>
              <w:jc w:val="center"/>
              <w:rPr>
                <w:rFonts w:ascii="Times New Roman" w:hAnsi="Times New Roman" w:cs="Times New Roman"/>
                <w:color w:val="000000" w:themeColor="text1"/>
                <w:kern w:val="24"/>
              </w:rPr>
            </w:pPr>
            <w:r w:rsidRPr="00812884">
              <w:rPr>
                <w:rFonts w:ascii="Times New Roman" w:hAnsi="Times New Roman" w:cs="Times New Roman"/>
                <w:color w:val="000000" w:themeColor="text1"/>
                <w:kern w:val="24"/>
              </w:rPr>
              <w:t>r=</w:t>
            </w:r>
            <w:r>
              <w:rPr>
                <w:rFonts w:ascii="Times New Roman" w:hAnsi="Times New Roman" w:cs="Times New Roman"/>
                <w:color w:val="000000" w:themeColor="text1"/>
                <w:kern w:val="24"/>
              </w:rPr>
              <w:t>-0.077</w:t>
            </w:r>
            <w:r w:rsidRPr="00812884">
              <w:rPr>
                <w:rFonts w:ascii="Times New Roman" w:hAnsi="Times New Roman" w:cs="Times New Roman"/>
                <w:color w:val="000000" w:themeColor="text1"/>
                <w:kern w:val="24"/>
              </w:rPr>
              <w:t>, p=</w:t>
            </w:r>
            <w:r>
              <w:rPr>
                <w:rFonts w:ascii="Times New Roman" w:hAnsi="Times New Roman" w:cs="Times New Roman"/>
                <w:color w:val="000000" w:themeColor="text1"/>
                <w:kern w:val="24"/>
              </w:rPr>
              <w:t>0.552</w:t>
            </w:r>
          </w:p>
        </w:tc>
        <w:tc>
          <w:tcPr>
            <w:tcW w:w="2053" w:type="dxa"/>
          </w:tcPr>
          <w:p w14:paraId="7EF1EE22" w14:textId="77777777" w:rsidR="00933AE4" w:rsidRPr="004520AE" w:rsidRDefault="00933AE4" w:rsidP="00933AE4">
            <w:pPr>
              <w:spacing w:line="360" w:lineRule="auto"/>
              <w:jc w:val="center"/>
              <w:rPr>
                <w:rFonts w:ascii="Times New Roman" w:hAnsi="Times New Roman" w:cs="Times New Roman"/>
                <w:color w:val="000000" w:themeColor="text1"/>
                <w:kern w:val="24"/>
              </w:rPr>
            </w:pPr>
            <w:r w:rsidRPr="00812884">
              <w:rPr>
                <w:rFonts w:ascii="Times New Roman" w:hAnsi="Times New Roman" w:cs="Times New Roman"/>
                <w:color w:val="000000" w:themeColor="text1"/>
                <w:kern w:val="24"/>
              </w:rPr>
              <w:t>r=</w:t>
            </w:r>
            <w:r>
              <w:rPr>
                <w:rFonts w:ascii="Times New Roman" w:hAnsi="Times New Roman" w:cs="Times New Roman"/>
                <w:color w:val="000000" w:themeColor="text1"/>
                <w:kern w:val="24"/>
              </w:rPr>
              <w:t>-0.064</w:t>
            </w:r>
            <w:r w:rsidRPr="00812884">
              <w:rPr>
                <w:rFonts w:ascii="Times New Roman" w:hAnsi="Times New Roman" w:cs="Times New Roman"/>
                <w:color w:val="000000" w:themeColor="text1"/>
                <w:kern w:val="24"/>
              </w:rPr>
              <w:t>, p=</w:t>
            </w:r>
            <w:r>
              <w:rPr>
                <w:rFonts w:ascii="Times New Roman" w:hAnsi="Times New Roman" w:cs="Times New Roman"/>
                <w:color w:val="000000" w:themeColor="text1"/>
                <w:kern w:val="24"/>
              </w:rPr>
              <w:t>0.623</w:t>
            </w:r>
          </w:p>
        </w:tc>
        <w:tc>
          <w:tcPr>
            <w:tcW w:w="2028" w:type="dxa"/>
          </w:tcPr>
          <w:p w14:paraId="224979CD" w14:textId="77777777" w:rsidR="00933AE4" w:rsidRPr="004520AE" w:rsidRDefault="00933AE4" w:rsidP="00933AE4">
            <w:pPr>
              <w:spacing w:line="360" w:lineRule="auto"/>
              <w:jc w:val="center"/>
              <w:rPr>
                <w:rFonts w:ascii="Times New Roman" w:hAnsi="Times New Roman" w:cs="Times New Roman"/>
                <w:color w:val="000000" w:themeColor="text1"/>
                <w:kern w:val="24"/>
              </w:rPr>
            </w:pPr>
            <w:r w:rsidRPr="00812884">
              <w:rPr>
                <w:rFonts w:ascii="Times New Roman" w:hAnsi="Times New Roman" w:cs="Times New Roman"/>
                <w:color w:val="000000" w:themeColor="text1"/>
                <w:kern w:val="24"/>
              </w:rPr>
              <w:t>r=</w:t>
            </w:r>
            <w:r>
              <w:rPr>
                <w:rFonts w:ascii="Times New Roman" w:hAnsi="Times New Roman" w:cs="Times New Roman"/>
                <w:color w:val="000000" w:themeColor="text1"/>
                <w:kern w:val="24"/>
              </w:rPr>
              <w:t>0.031</w:t>
            </w:r>
            <w:r w:rsidRPr="00812884">
              <w:rPr>
                <w:rFonts w:ascii="Times New Roman" w:hAnsi="Times New Roman" w:cs="Times New Roman"/>
                <w:color w:val="000000" w:themeColor="text1"/>
                <w:kern w:val="24"/>
              </w:rPr>
              <w:t>, p=</w:t>
            </w:r>
            <w:r>
              <w:rPr>
                <w:rFonts w:ascii="Times New Roman" w:hAnsi="Times New Roman" w:cs="Times New Roman"/>
                <w:color w:val="000000" w:themeColor="text1"/>
                <w:kern w:val="24"/>
              </w:rPr>
              <w:t>0.811</w:t>
            </w:r>
          </w:p>
        </w:tc>
        <w:tc>
          <w:tcPr>
            <w:tcW w:w="1964" w:type="dxa"/>
          </w:tcPr>
          <w:p w14:paraId="77D2733A" w14:textId="77777777" w:rsidR="00933AE4" w:rsidRPr="004520AE" w:rsidRDefault="00933AE4" w:rsidP="00933AE4">
            <w:pPr>
              <w:spacing w:line="360" w:lineRule="auto"/>
              <w:jc w:val="center"/>
              <w:rPr>
                <w:rFonts w:ascii="Times New Roman" w:hAnsi="Times New Roman" w:cs="Times New Roman"/>
                <w:color w:val="000000" w:themeColor="text1"/>
                <w:kern w:val="24"/>
              </w:rPr>
            </w:pPr>
            <w:r w:rsidRPr="00812884">
              <w:rPr>
                <w:rFonts w:ascii="Times New Roman" w:hAnsi="Times New Roman" w:cs="Times New Roman"/>
                <w:color w:val="000000" w:themeColor="text1"/>
                <w:kern w:val="24"/>
              </w:rPr>
              <w:t>r=</w:t>
            </w:r>
            <w:r>
              <w:rPr>
                <w:rFonts w:ascii="Times New Roman" w:hAnsi="Times New Roman" w:cs="Times New Roman"/>
                <w:color w:val="000000" w:themeColor="text1"/>
                <w:kern w:val="24"/>
              </w:rPr>
              <w:t>0.387</w:t>
            </w:r>
            <w:r w:rsidRPr="00812884">
              <w:rPr>
                <w:rFonts w:ascii="Times New Roman" w:hAnsi="Times New Roman" w:cs="Times New Roman"/>
                <w:color w:val="000000" w:themeColor="text1"/>
                <w:kern w:val="24"/>
              </w:rPr>
              <w:t>, p=</w:t>
            </w:r>
            <w:r>
              <w:rPr>
                <w:rFonts w:ascii="Times New Roman" w:hAnsi="Times New Roman" w:cs="Times New Roman"/>
                <w:color w:val="000000" w:themeColor="text1"/>
                <w:kern w:val="24"/>
              </w:rPr>
              <w:t>0.240</w:t>
            </w:r>
          </w:p>
        </w:tc>
        <w:tc>
          <w:tcPr>
            <w:tcW w:w="1964" w:type="dxa"/>
          </w:tcPr>
          <w:p w14:paraId="5F9B7C64" w14:textId="77777777" w:rsidR="00933AE4" w:rsidRPr="004D68B1" w:rsidRDefault="00933AE4" w:rsidP="00933AE4">
            <w:pPr>
              <w:spacing w:line="360" w:lineRule="auto"/>
              <w:jc w:val="center"/>
              <w:rPr>
                <w:rFonts w:ascii="Times New Roman" w:hAnsi="Times New Roman" w:cs="Times New Roman"/>
                <w:b/>
                <w:bCs/>
                <w:color w:val="000000" w:themeColor="text1"/>
                <w:kern w:val="24"/>
              </w:rPr>
            </w:pPr>
            <w:r w:rsidRPr="004D68B1">
              <w:rPr>
                <w:rFonts w:ascii="Times New Roman" w:hAnsi="Times New Roman" w:cs="Times New Roman"/>
                <w:b/>
                <w:bCs/>
                <w:color w:val="000000" w:themeColor="text1"/>
                <w:kern w:val="24"/>
              </w:rPr>
              <w:t>r=0.664, p=0.026</w:t>
            </w:r>
          </w:p>
        </w:tc>
        <w:tc>
          <w:tcPr>
            <w:tcW w:w="1964" w:type="dxa"/>
          </w:tcPr>
          <w:p w14:paraId="2A0307FB" w14:textId="341E0D7C" w:rsidR="00933AE4" w:rsidRPr="00812884" w:rsidRDefault="00933AE4" w:rsidP="00933AE4">
            <w:pPr>
              <w:spacing w:line="360" w:lineRule="auto"/>
              <w:jc w:val="center"/>
              <w:rPr>
                <w:rFonts w:ascii="Times New Roman" w:hAnsi="Times New Roman" w:cs="Times New Roman"/>
                <w:color w:val="000000" w:themeColor="text1"/>
                <w:kern w:val="24"/>
              </w:rPr>
            </w:pPr>
            <w:r w:rsidRPr="00812884">
              <w:rPr>
                <w:rFonts w:ascii="Times New Roman" w:hAnsi="Times New Roman" w:cs="Times New Roman"/>
                <w:color w:val="000000" w:themeColor="text1"/>
                <w:kern w:val="24"/>
              </w:rPr>
              <w:t>r=</w:t>
            </w:r>
            <w:r>
              <w:rPr>
                <w:rFonts w:ascii="Times New Roman" w:hAnsi="Times New Roman" w:cs="Times New Roman"/>
                <w:color w:val="000000" w:themeColor="text1"/>
                <w:kern w:val="24"/>
              </w:rPr>
              <w:t>0.538</w:t>
            </w:r>
            <w:r w:rsidRPr="00812884">
              <w:rPr>
                <w:rFonts w:ascii="Times New Roman" w:hAnsi="Times New Roman" w:cs="Times New Roman"/>
                <w:color w:val="000000" w:themeColor="text1"/>
                <w:kern w:val="24"/>
              </w:rPr>
              <w:t>, p=</w:t>
            </w:r>
            <w:r>
              <w:rPr>
                <w:rFonts w:ascii="Times New Roman" w:hAnsi="Times New Roman" w:cs="Times New Roman"/>
                <w:color w:val="000000" w:themeColor="text1"/>
                <w:kern w:val="24"/>
              </w:rPr>
              <w:t>0.088</w:t>
            </w:r>
          </w:p>
        </w:tc>
      </w:tr>
      <w:tr w:rsidR="00933AE4" w:rsidRPr="00EE4591" w14:paraId="5F15E3FC" w14:textId="77777777" w:rsidTr="00795DCC">
        <w:tc>
          <w:tcPr>
            <w:tcW w:w="2381" w:type="dxa"/>
            <w:vAlign w:val="center"/>
          </w:tcPr>
          <w:p w14:paraId="25D1540D" w14:textId="77777777" w:rsidR="00933AE4" w:rsidRPr="00EE4591" w:rsidRDefault="00933AE4" w:rsidP="00933AE4">
            <w:pPr>
              <w:spacing w:line="360" w:lineRule="auto"/>
              <w:rPr>
                <w:rFonts w:ascii="Times New Roman" w:hAnsi="Times New Roman" w:cs="Times New Roman"/>
                <w:lang w:val="en-GB"/>
              </w:rPr>
            </w:pPr>
            <w:r>
              <w:rPr>
                <w:rFonts w:ascii="Times New Roman" w:hAnsi="Times New Roman" w:cs="Times New Roman"/>
                <w:lang w:val="en-GB"/>
              </w:rPr>
              <w:t>RF</w:t>
            </w:r>
          </w:p>
        </w:tc>
        <w:tc>
          <w:tcPr>
            <w:tcW w:w="2028" w:type="dxa"/>
          </w:tcPr>
          <w:p w14:paraId="6A924F5C" w14:textId="77777777" w:rsidR="00933AE4" w:rsidRPr="00DF3EAA" w:rsidRDefault="00933AE4" w:rsidP="00933AE4">
            <w:pPr>
              <w:spacing w:line="360" w:lineRule="auto"/>
              <w:jc w:val="center"/>
              <w:rPr>
                <w:rFonts w:ascii="Times New Roman" w:hAnsi="Times New Roman" w:cs="Times New Roman"/>
                <w:lang w:val="en-GB"/>
              </w:rPr>
            </w:pPr>
            <w:r w:rsidRPr="00030D70">
              <w:rPr>
                <w:rFonts w:ascii="Times New Roman" w:hAnsi="Times New Roman" w:cs="Times New Roman"/>
                <w:color w:val="000000" w:themeColor="text1"/>
                <w:kern w:val="24"/>
              </w:rPr>
              <w:t>p=</w:t>
            </w:r>
            <w:r>
              <w:rPr>
                <w:rFonts w:ascii="Times New Roman" w:hAnsi="Times New Roman" w:cs="Times New Roman"/>
                <w:color w:val="000000" w:themeColor="text1"/>
                <w:kern w:val="24"/>
              </w:rPr>
              <w:t>0.134</w:t>
            </w:r>
          </w:p>
        </w:tc>
        <w:tc>
          <w:tcPr>
            <w:tcW w:w="2053" w:type="dxa"/>
          </w:tcPr>
          <w:p w14:paraId="09FB780F" w14:textId="77777777" w:rsidR="00933AE4" w:rsidRPr="00DF3EAA" w:rsidRDefault="00933AE4" w:rsidP="00933AE4">
            <w:pPr>
              <w:spacing w:line="360" w:lineRule="auto"/>
              <w:jc w:val="center"/>
              <w:rPr>
                <w:rFonts w:ascii="Times New Roman" w:hAnsi="Times New Roman" w:cs="Times New Roman"/>
                <w:lang w:val="en-GB"/>
              </w:rPr>
            </w:pPr>
            <w:r w:rsidRPr="00030D70">
              <w:rPr>
                <w:rFonts w:ascii="Times New Roman" w:hAnsi="Times New Roman" w:cs="Times New Roman"/>
                <w:color w:val="000000" w:themeColor="text1"/>
                <w:kern w:val="24"/>
              </w:rPr>
              <w:t>p=</w:t>
            </w:r>
            <w:r>
              <w:rPr>
                <w:rFonts w:ascii="Times New Roman" w:hAnsi="Times New Roman" w:cs="Times New Roman"/>
                <w:color w:val="000000" w:themeColor="text1"/>
                <w:kern w:val="24"/>
              </w:rPr>
              <w:t>0.271</w:t>
            </w:r>
          </w:p>
        </w:tc>
        <w:tc>
          <w:tcPr>
            <w:tcW w:w="2028" w:type="dxa"/>
          </w:tcPr>
          <w:p w14:paraId="0F397FB0" w14:textId="77777777" w:rsidR="00933AE4" w:rsidRPr="00DF3EAA" w:rsidRDefault="00933AE4" w:rsidP="00933AE4">
            <w:pPr>
              <w:spacing w:line="360" w:lineRule="auto"/>
              <w:jc w:val="center"/>
              <w:rPr>
                <w:rFonts w:ascii="Times New Roman" w:hAnsi="Times New Roman" w:cs="Times New Roman"/>
                <w:lang w:val="en-GB"/>
              </w:rPr>
            </w:pPr>
            <w:r w:rsidRPr="00030D70">
              <w:rPr>
                <w:rFonts w:ascii="Times New Roman" w:hAnsi="Times New Roman" w:cs="Times New Roman"/>
                <w:color w:val="000000" w:themeColor="text1"/>
                <w:kern w:val="24"/>
              </w:rPr>
              <w:t>p=</w:t>
            </w:r>
            <w:r>
              <w:rPr>
                <w:rFonts w:ascii="Times New Roman" w:hAnsi="Times New Roman" w:cs="Times New Roman"/>
                <w:color w:val="000000" w:themeColor="text1"/>
                <w:kern w:val="24"/>
              </w:rPr>
              <w:t>0.496</w:t>
            </w:r>
          </w:p>
        </w:tc>
        <w:tc>
          <w:tcPr>
            <w:tcW w:w="1964" w:type="dxa"/>
          </w:tcPr>
          <w:p w14:paraId="2BE44B2C" w14:textId="77777777" w:rsidR="00933AE4" w:rsidRPr="00DF3EAA" w:rsidRDefault="00933AE4" w:rsidP="00933AE4">
            <w:pPr>
              <w:spacing w:line="360" w:lineRule="auto"/>
              <w:jc w:val="center"/>
              <w:rPr>
                <w:rFonts w:ascii="Times New Roman" w:hAnsi="Times New Roman" w:cs="Times New Roman"/>
                <w:color w:val="000000"/>
                <w:kern w:val="24"/>
              </w:rPr>
            </w:pPr>
            <w:r w:rsidRPr="00030D70">
              <w:rPr>
                <w:rFonts w:ascii="Times New Roman" w:hAnsi="Times New Roman" w:cs="Times New Roman"/>
                <w:color w:val="000000" w:themeColor="text1"/>
                <w:kern w:val="24"/>
              </w:rPr>
              <w:t>p=</w:t>
            </w:r>
            <w:r>
              <w:rPr>
                <w:rFonts w:ascii="Times New Roman" w:hAnsi="Times New Roman" w:cs="Times New Roman"/>
                <w:color w:val="000000" w:themeColor="text1"/>
                <w:kern w:val="24"/>
              </w:rPr>
              <w:t>0.429</w:t>
            </w:r>
          </w:p>
        </w:tc>
        <w:tc>
          <w:tcPr>
            <w:tcW w:w="1964" w:type="dxa"/>
          </w:tcPr>
          <w:p w14:paraId="70248E5B" w14:textId="77777777" w:rsidR="00933AE4" w:rsidRPr="00DF3EAA" w:rsidRDefault="00933AE4" w:rsidP="00933AE4">
            <w:pPr>
              <w:spacing w:line="360" w:lineRule="auto"/>
              <w:jc w:val="center"/>
              <w:rPr>
                <w:rFonts w:ascii="Times New Roman" w:hAnsi="Times New Roman" w:cs="Times New Roman"/>
                <w:color w:val="000000"/>
                <w:kern w:val="24"/>
              </w:rPr>
            </w:pPr>
            <w:r w:rsidRPr="00030D70">
              <w:rPr>
                <w:rFonts w:ascii="Times New Roman" w:hAnsi="Times New Roman" w:cs="Times New Roman"/>
                <w:color w:val="000000" w:themeColor="text1"/>
                <w:kern w:val="24"/>
              </w:rPr>
              <w:t>p=</w:t>
            </w:r>
            <w:r>
              <w:rPr>
                <w:rFonts w:ascii="Times New Roman" w:hAnsi="Times New Roman" w:cs="Times New Roman"/>
                <w:color w:val="000000" w:themeColor="text1"/>
                <w:kern w:val="24"/>
              </w:rPr>
              <w:t>0.247</w:t>
            </w:r>
          </w:p>
        </w:tc>
        <w:tc>
          <w:tcPr>
            <w:tcW w:w="1964" w:type="dxa"/>
          </w:tcPr>
          <w:p w14:paraId="66A1EB03" w14:textId="7FF82FE6" w:rsidR="00933AE4" w:rsidRPr="00030D70" w:rsidRDefault="00933AE4" w:rsidP="00933AE4">
            <w:pPr>
              <w:spacing w:line="360" w:lineRule="auto"/>
              <w:jc w:val="center"/>
              <w:rPr>
                <w:rFonts w:ascii="Times New Roman" w:hAnsi="Times New Roman" w:cs="Times New Roman"/>
                <w:color w:val="000000" w:themeColor="text1"/>
                <w:kern w:val="24"/>
              </w:rPr>
            </w:pPr>
            <w:r w:rsidRPr="00030D70">
              <w:rPr>
                <w:rFonts w:ascii="Times New Roman" w:hAnsi="Times New Roman" w:cs="Times New Roman"/>
                <w:color w:val="000000" w:themeColor="text1"/>
                <w:kern w:val="24"/>
              </w:rPr>
              <w:t>p=</w:t>
            </w:r>
            <w:r>
              <w:rPr>
                <w:rFonts w:ascii="Times New Roman" w:hAnsi="Times New Roman" w:cs="Times New Roman"/>
                <w:color w:val="000000" w:themeColor="text1"/>
                <w:kern w:val="24"/>
              </w:rPr>
              <w:t>0.792</w:t>
            </w:r>
          </w:p>
        </w:tc>
      </w:tr>
      <w:tr w:rsidR="00933AE4" w:rsidRPr="00EE4591" w14:paraId="22B5207B" w14:textId="77777777" w:rsidTr="00795DCC">
        <w:tc>
          <w:tcPr>
            <w:tcW w:w="2381" w:type="dxa"/>
            <w:vAlign w:val="center"/>
          </w:tcPr>
          <w:p w14:paraId="63017D22" w14:textId="33CD8C93" w:rsidR="00933AE4" w:rsidRDefault="00933AE4" w:rsidP="00933AE4">
            <w:pPr>
              <w:spacing w:line="360" w:lineRule="auto"/>
              <w:rPr>
                <w:rFonts w:ascii="Times New Roman" w:hAnsi="Times New Roman" w:cs="Times New Roman"/>
                <w:lang w:val="en-GB"/>
              </w:rPr>
            </w:pPr>
            <w:r>
              <w:rPr>
                <w:rFonts w:ascii="Times New Roman" w:hAnsi="Times New Roman" w:cs="Times New Roman"/>
                <w:lang w:val="en-GB"/>
              </w:rPr>
              <w:t>RF, titre</w:t>
            </w:r>
          </w:p>
        </w:tc>
        <w:tc>
          <w:tcPr>
            <w:tcW w:w="2028" w:type="dxa"/>
          </w:tcPr>
          <w:p w14:paraId="4B2A6156" w14:textId="6D5E1A01" w:rsidR="00933AE4" w:rsidRPr="00030D70" w:rsidRDefault="00933AE4" w:rsidP="00933AE4">
            <w:pPr>
              <w:spacing w:line="360" w:lineRule="auto"/>
              <w:jc w:val="center"/>
              <w:rPr>
                <w:rFonts w:ascii="Times New Roman" w:hAnsi="Times New Roman" w:cs="Times New Roman"/>
                <w:color w:val="000000" w:themeColor="text1"/>
                <w:kern w:val="24"/>
              </w:rPr>
            </w:pPr>
            <w:r>
              <w:rPr>
                <w:rFonts w:ascii="Times New Roman" w:hAnsi="Times New Roman" w:cs="Times New Roman"/>
                <w:color w:val="000000" w:themeColor="text1"/>
                <w:kern w:val="24"/>
              </w:rPr>
              <w:t>r=0.480, p=0.080</w:t>
            </w:r>
          </w:p>
        </w:tc>
        <w:tc>
          <w:tcPr>
            <w:tcW w:w="2053" w:type="dxa"/>
          </w:tcPr>
          <w:p w14:paraId="33E4EDDE" w14:textId="537517EE" w:rsidR="00933AE4" w:rsidRPr="00030D70" w:rsidRDefault="00933AE4" w:rsidP="00933AE4">
            <w:pPr>
              <w:spacing w:line="360" w:lineRule="auto"/>
              <w:jc w:val="center"/>
              <w:rPr>
                <w:rFonts w:ascii="Times New Roman" w:hAnsi="Times New Roman" w:cs="Times New Roman"/>
                <w:color w:val="000000" w:themeColor="text1"/>
                <w:kern w:val="24"/>
              </w:rPr>
            </w:pPr>
            <w:r>
              <w:rPr>
                <w:rFonts w:ascii="Times New Roman" w:hAnsi="Times New Roman" w:cs="Times New Roman"/>
                <w:color w:val="000000" w:themeColor="text1"/>
                <w:kern w:val="24"/>
              </w:rPr>
              <w:t>r=0.185, p=0.180</w:t>
            </w:r>
          </w:p>
        </w:tc>
        <w:tc>
          <w:tcPr>
            <w:tcW w:w="2028" w:type="dxa"/>
          </w:tcPr>
          <w:p w14:paraId="70863E61" w14:textId="177441AE" w:rsidR="00933AE4" w:rsidRPr="00030D70" w:rsidRDefault="00933AE4" w:rsidP="00933AE4">
            <w:pPr>
              <w:spacing w:line="360" w:lineRule="auto"/>
              <w:jc w:val="center"/>
              <w:rPr>
                <w:rFonts w:ascii="Times New Roman" w:hAnsi="Times New Roman" w:cs="Times New Roman"/>
                <w:color w:val="000000" w:themeColor="text1"/>
                <w:kern w:val="24"/>
              </w:rPr>
            </w:pPr>
            <w:r>
              <w:rPr>
                <w:rFonts w:ascii="Times New Roman" w:hAnsi="Times New Roman" w:cs="Times New Roman"/>
                <w:color w:val="000000" w:themeColor="text1"/>
                <w:kern w:val="24"/>
              </w:rPr>
              <w:t>r=0.063, p=0.649</w:t>
            </w:r>
          </w:p>
        </w:tc>
        <w:tc>
          <w:tcPr>
            <w:tcW w:w="1964" w:type="dxa"/>
          </w:tcPr>
          <w:p w14:paraId="6913FC2F" w14:textId="3BF678EB" w:rsidR="00933AE4" w:rsidRPr="00030D70" w:rsidRDefault="00933AE4" w:rsidP="00933AE4">
            <w:pPr>
              <w:spacing w:line="360" w:lineRule="auto"/>
              <w:jc w:val="center"/>
              <w:rPr>
                <w:rFonts w:ascii="Times New Roman" w:hAnsi="Times New Roman" w:cs="Times New Roman"/>
                <w:color w:val="000000" w:themeColor="text1"/>
                <w:kern w:val="24"/>
              </w:rPr>
            </w:pPr>
            <w:r>
              <w:rPr>
                <w:rFonts w:ascii="Times New Roman" w:hAnsi="Times New Roman" w:cs="Times New Roman"/>
                <w:color w:val="000000" w:themeColor="text1"/>
                <w:kern w:val="24"/>
              </w:rPr>
              <w:t>r=-0.152, p=0.978</w:t>
            </w:r>
          </w:p>
        </w:tc>
        <w:tc>
          <w:tcPr>
            <w:tcW w:w="1964" w:type="dxa"/>
          </w:tcPr>
          <w:p w14:paraId="3EBE751C" w14:textId="4859A92E" w:rsidR="00933AE4" w:rsidRPr="00030D70" w:rsidRDefault="00933AE4" w:rsidP="00933AE4">
            <w:pPr>
              <w:spacing w:line="360" w:lineRule="auto"/>
              <w:jc w:val="center"/>
              <w:rPr>
                <w:rFonts w:ascii="Times New Roman" w:hAnsi="Times New Roman" w:cs="Times New Roman"/>
                <w:color w:val="000000" w:themeColor="text1"/>
                <w:kern w:val="24"/>
              </w:rPr>
            </w:pPr>
            <w:r>
              <w:rPr>
                <w:rFonts w:ascii="Times New Roman" w:hAnsi="Times New Roman" w:cs="Times New Roman"/>
                <w:color w:val="000000" w:themeColor="text1"/>
                <w:kern w:val="24"/>
              </w:rPr>
              <w:t>r=-0.310, p=0.456</w:t>
            </w:r>
          </w:p>
        </w:tc>
        <w:tc>
          <w:tcPr>
            <w:tcW w:w="1964" w:type="dxa"/>
          </w:tcPr>
          <w:p w14:paraId="5F9F7C18" w14:textId="3C340D00" w:rsidR="00933AE4" w:rsidRDefault="00933AE4" w:rsidP="00933AE4">
            <w:pPr>
              <w:spacing w:line="360" w:lineRule="auto"/>
              <w:jc w:val="center"/>
              <w:rPr>
                <w:rFonts w:ascii="Times New Roman" w:hAnsi="Times New Roman" w:cs="Times New Roman"/>
                <w:color w:val="000000" w:themeColor="text1"/>
                <w:kern w:val="24"/>
              </w:rPr>
            </w:pPr>
            <w:r>
              <w:rPr>
                <w:rFonts w:ascii="Times New Roman" w:hAnsi="Times New Roman" w:cs="Times New Roman"/>
                <w:color w:val="000000" w:themeColor="text1"/>
                <w:kern w:val="24"/>
              </w:rPr>
              <w:t>r=-0.167, p=0.693</w:t>
            </w:r>
          </w:p>
        </w:tc>
      </w:tr>
      <w:tr w:rsidR="00933AE4" w:rsidRPr="00EE4591" w14:paraId="1FA43977" w14:textId="77777777" w:rsidTr="00795DCC">
        <w:tc>
          <w:tcPr>
            <w:tcW w:w="2381" w:type="dxa"/>
            <w:vAlign w:val="center"/>
          </w:tcPr>
          <w:p w14:paraId="02C20927" w14:textId="77B04007" w:rsidR="00933AE4" w:rsidRDefault="00933AE4" w:rsidP="00933AE4">
            <w:pPr>
              <w:spacing w:line="360" w:lineRule="auto"/>
              <w:rPr>
                <w:rFonts w:ascii="Times New Roman" w:hAnsi="Times New Roman" w:cs="Times New Roman"/>
                <w:lang w:val="en-GB"/>
              </w:rPr>
            </w:pPr>
            <w:r>
              <w:rPr>
                <w:rFonts w:ascii="Times New Roman" w:hAnsi="Times New Roman" w:cs="Times New Roman"/>
                <w:lang w:val="en-GB"/>
              </w:rPr>
              <w:t>ACPA</w:t>
            </w:r>
          </w:p>
        </w:tc>
        <w:tc>
          <w:tcPr>
            <w:tcW w:w="2028" w:type="dxa"/>
          </w:tcPr>
          <w:p w14:paraId="68E5CE18" w14:textId="3F95458D" w:rsidR="00933AE4" w:rsidRPr="00030D70" w:rsidRDefault="00933AE4" w:rsidP="00933AE4">
            <w:pPr>
              <w:spacing w:line="360" w:lineRule="auto"/>
              <w:jc w:val="center"/>
              <w:rPr>
                <w:rFonts w:ascii="Times New Roman" w:hAnsi="Times New Roman" w:cs="Times New Roman"/>
                <w:color w:val="000000" w:themeColor="text1"/>
                <w:kern w:val="24"/>
              </w:rPr>
            </w:pPr>
            <w:r w:rsidRPr="00030D70">
              <w:rPr>
                <w:rFonts w:ascii="Times New Roman" w:hAnsi="Times New Roman" w:cs="Times New Roman"/>
                <w:color w:val="000000" w:themeColor="text1"/>
                <w:kern w:val="24"/>
              </w:rPr>
              <w:t>p=</w:t>
            </w:r>
            <w:r>
              <w:rPr>
                <w:rFonts w:ascii="Times New Roman" w:hAnsi="Times New Roman" w:cs="Times New Roman"/>
                <w:color w:val="000000" w:themeColor="text1"/>
                <w:kern w:val="24"/>
              </w:rPr>
              <w:t>0.265</w:t>
            </w:r>
          </w:p>
        </w:tc>
        <w:tc>
          <w:tcPr>
            <w:tcW w:w="2053" w:type="dxa"/>
          </w:tcPr>
          <w:p w14:paraId="53206003" w14:textId="5C9A198C" w:rsidR="00933AE4" w:rsidRPr="00030D70" w:rsidRDefault="00933AE4" w:rsidP="00933AE4">
            <w:pPr>
              <w:spacing w:line="360" w:lineRule="auto"/>
              <w:jc w:val="center"/>
              <w:rPr>
                <w:rFonts w:ascii="Times New Roman" w:hAnsi="Times New Roman" w:cs="Times New Roman"/>
                <w:color w:val="000000" w:themeColor="text1"/>
                <w:kern w:val="24"/>
              </w:rPr>
            </w:pPr>
            <w:r w:rsidRPr="00030D70">
              <w:rPr>
                <w:rFonts w:ascii="Times New Roman" w:hAnsi="Times New Roman" w:cs="Times New Roman"/>
                <w:color w:val="000000" w:themeColor="text1"/>
                <w:kern w:val="24"/>
              </w:rPr>
              <w:t>p=</w:t>
            </w:r>
            <w:r>
              <w:rPr>
                <w:rFonts w:ascii="Times New Roman" w:hAnsi="Times New Roman" w:cs="Times New Roman"/>
                <w:color w:val="000000" w:themeColor="text1"/>
                <w:kern w:val="24"/>
              </w:rPr>
              <w:t>0.614</w:t>
            </w:r>
          </w:p>
        </w:tc>
        <w:tc>
          <w:tcPr>
            <w:tcW w:w="2028" w:type="dxa"/>
          </w:tcPr>
          <w:p w14:paraId="1C103626" w14:textId="1ED2FC35" w:rsidR="00933AE4" w:rsidRPr="00030D70" w:rsidRDefault="00933AE4" w:rsidP="00933AE4">
            <w:pPr>
              <w:spacing w:line="360" w:lineRule="auto"/>
              <w:jc w:val="center"/>
              <w:rPr>
                <w:rFonts w:ascii="Times New Roman" w:hAnsi="Times New Roman" w:cs="Times New Roman"/>
                <w:color w:val="000000" w:themeColor="text1"/>
                <w:kern w:val="24"/>
              </w:rPr>
            </w:pPr>
            <w:r w:rsidRPr="00030D70">
              <w:rPr>
                <w:rFonts w:ascii="Times New Roman" w:hAnsi="Times New Roman" w:cs="Times New Roman"/>
                <w:color w:val="000000" w:themeColor="text1"/>
                <w:kern w:val="24"/>
              </w:rPr>
              <w:t>p=</w:t>
            </w:r>
            <w:r>
              <w:rPr>
                <w:rFonts w:ascii="Times New Roman" w:hAnsi="Times New Roman" w:cs="Times New Roman"/>
                <w:color w:val="000000" w:themeColor="text1"/>
                <w:kern w:val="24"/>
              </w:rPr>
              <w:t>0.898</w:t>
            </w:r>
          </w:p>
        </w:tc>
        <w:tc>
          <w:tcPr>
            <w:tcW w:w="1964" w:type="dxa"/>
          </w:tcPr>
          <w:p w14:paraId="34FA083A" w14:textId="1F2249C2" w:rsidR="00933AE4" w:rsidRPr="00030D70" w:rsidRDefault="00933AE4" w:rsidP="00933AE4">
            <w:pPr>
              <w:spacing w:line="360" w:lineRule="auto"/>
              <w:jc w:val="center"/>
              <w:rPr>
                <w:rFonts w:ascii="Times New Roman" w:hAnsi="Times New Roman" w:cs="Times New Roman"/>
                <w:color w:val="000000" w:themeColor="text1"/>
                <w:kern w:val="24"/>
              </w:rPr>
            </w:pPr>
            <w:r w:rsidRPr="00030D70">
              <w:rPr>
                <w:rFonts w:ascii="Times New Roman" w:hAnsi="Times New Roman" w:cs="Times New Roman"/>
                <w:color w:val="000000" w:themeColor="text1"/>
                <w:kern w:val="24"/>
              </w:rPr>
              <w:t>p=</w:t>
            </w:r>
            <w:r>
              <w:rPr>
                <w:rFonts w:ascii="Times New Roman" w:hAnsi="Times New Roman" w:cs="Times New Roman"/>
                <w:color w:val="000000" w:themeColor="text1"/>
                <w:kern w:val="24"/>
              </w:rPr>
              <w:t>0.792</w:t>
            </w:r>
          </w:p>
        </w:tc>
        <w:tc>
          <w:tcPr>
            <w:tcW w:w="1964" w:type="dxa"/>
          </w:tcPr>
          <w:p w14:paraId="771A6A4A" w14:textId="01745C6A" w:rsidR="00933AE4" w:rsidRPr="00030D70" w:rsidRDefault="00933AE4" w:rsidP="00933AE4">
            <w:pPr>
              <w:spacing w:line="360" w:lineRule="auto"/>
              <w:jc w:val="center"/>
              <w:rPr>
                <w:rFonts w:ascii="Times New Roman" w:hAnsi="Times New Roman" w:cs="Times New Roman"/>
                <w:color w:val="000000" w:themeColor="text1"/>
                <w:kern w:val="24"/>
              </w:rPr>
            </w:pPr>
            <w:r w:rsidRPr="00030D70">
              <w:rPr>
                <w:rFonts w:ascii="Times New Roman" w:hAnsi="Times New Roman" w:cs="Times New Roman"/>
                <w:color w:val="000000" w:themeColor="text1"/>
                <w:kern w:val="24"/>
              </w:rPr>
              <w:t>p=</w:t>
            </w:r>
            <w:r>
              <w:rPr>
                <w:rFonts w:ascii="Times New Roman" w:hAnsi="Times New Roman" w:cs="Times New Roman"/>
                <w:color w:val="000000" w:themeColor="text1"/>
                <w:kern w:val="24"/>
              </w:rPr>
              <w:t>0.082</w:t>
            </w:r>
          </w:p>
        </w:tc>
        <w:tc>
          <w:tcPr>
            <w:tcW w:w="1964" w:type="dxa"/>
          </w:tcPr>
          <w:p w14:paraId="390277A8" w14:textId="4DE9B77B" w:rsidR="00933AE4" w:rsidRPr="00030D70" w:rsidRDefault="00933AE4" w:rsidP="00933AE4">
            <w:pPr>
              <w:spacing w:line="360" w:lineRule="auto"/>
              <w:jc w:val="center"/>
              <w:rPr>
                <w:rFonts w:ascii="Times New Roman" w:hAnsi="Times New Roman" w:cs="Times New Roman"/>
                <w:color w:val="000000" w:themeColor="text1"/>
                <w:kern w:val="24"/>
              </w:rPr>
            </w:pPr>
            <w:r w:rsidRPr="00030D70">
              <w:rPr>
                <w:rFonts w:ascii="Times New Roman" w:hAnsi="Times New Roman" w:cs="Times New Roman"/>
                <w:color w:val="000000" w:themeColor="text1"/>
                <w:kern w:val="24"/>
              </w:rPr>
              <w:t>p=</w:t>
            </w:r>
            <w:r>
              <w:rPr>
                <w:rFonts w:ascii="Times New Roman" w:hAnsi="Times New Roman" w:cs="Times New Roman"/>
                <w:color w:val="000000" w:themeColor="text1"/>
                <w:kern w:val="24"/>
              </w:rPr>
              <w:t>0.429</w:t>
            </w:r>
          </w:p>
        </w:tc>
      </w:tr>
      <w:tr w:rsidR="00933AE4" w:rsidRPr="00EE4591" w14:paraId="7633D7D8" w14:textId="77777777" w:rsidTr="00795DCC">
        <w:tc>
          <w:tcPr>
            <w:tcW w:w="2381" w:type="dxa"/>
            <w:vAlign w:val="center"/>
          </w:tcPr>
          <w:p w14:paraId="1885D6A7" w14:textId="5E8EB1A9" w:rsidR="00933AE4" w:rsidRDefault="00933AE4" w:rsidP="00933AE4">
            <w:pPr>
              <w:spacing w:line="360" w:lineRule="auto"/>
              <w:rPr>
                <w:rFonts w:ascii="Times New Roman" w:hAnsi="Times New Roman" w:cs="Times New Roman"/>
                <w:lang w:val="en-GB"/>
              </w:rPr>
            </w:pPr>
            <w:r>
              <w:rPr>
                <w:rFonts w:ascii="Times New Roman" w:hAnsi="Times New Roman" w:cs="Times New Roman"/>
                <w:lang w:val="en-GB"/>
              </w:rPr>
              <w:t>ACPA, titre</w:t>
            </w:r>
          </w:p>
        </w:tc>
        <w:tc>
          <w:tcPr>
            <w:tcW w:w="2028" w:type="dxa"/>
          </w:tcPr>
          <w:p w14:paraId="61887A2A" w14:textId="48CEF1D1" w:rsidR="00933AE4" w:rsidRPr="00795DCC" w:rsidRDefault="00933AE4" w:rsidP="00933AE4">
            <w:pPr>
              <w:spacing w:line="360" w:lineRule="auto"/>
              <w:jc w:val="center"/>
              <w:rPr>
                <w:rFonts w:ascii="Times New Roman" w:hAnsi="Times New Roman" w:cs="Times New Roman"/>
                <w:b/>
                <w:bCs/>
                <w:color w:val="000000" w:themeColor="text1"/>
                <w:kern w:val="24"/>
              </w:rPr>
            </w:pPr>
            <w:r w:rsidRPr="00795DCC">
              <w:rPr>
                <w:rFonts w:ascii="Times New Roman" w:hAnsi="Times New Roman" w:cs="Times New Roman"/>
                <w:b/>
                <w:bCs/>
                <w:color w:val="000000" w:themeColor="text1"/>
                <w:kern w:val="24"/>
              </w:rPr>
              <w:t>r=0.273, p=0.032</w:t>
            </w:r>
          </w:p>
        </w:tc>
        <w:tc>
          <w:tcPr>
            <w:tcW w:w="2053" w:type="dxa"/>
          </w:tcPr>
          <w:p w14:paraId="4BC3919F" w14:textId="4E293831" w:rsidR="00933AE4" w:rsidRPr="00030D70" w:rsidRDefault="00933AE4" w:rsidP="00933AE4">
            <w:pPr>
              <w:spacing w:line="360" w:lineRule="auto"/>
              <w:jc w:val="center"/>
              <w:rPr>
                <w:rFonts w:ascii="Times New Roman" w:hAnsi="Times New Roman" w:cs="Times New Roman"/>
                <w:color w:val="000000" w:themeColor="text1"/>
                <w:kern w:val="24"/>
              </w:rPr>
            </w:pPr>
            <w:r w:rsidRPr="00AF3DFD">
              <w:rPr>
                <w:rFonts w:ascii="Times New Roman" w:hAnsi="Times New Roman" w:cs="Times New Roman"/>
                <w:color w:val="000000" w:themeColor="text1"/>
                <w:kern w:val="24"/>
              </w:rPr>
              <w:t>r=0.</w:t>
            </w:r>
            <w:r>
              <w:rPr>
                <w:rFonts w:ascii="Times New Roman" w:hAnsi="Times New Roman" w:cs="Times New Roman"/>
                <w:color w:val="000000" w:themeColor="text1"/>
                <w:kern w:val="24"/>
              </w:rPr>
              <w:t>107</w:t>
            </w:r>
            <w:r w:rsidRPr="00AF3DFD">
              <w:rPr>
                <w:rFonts w:ascii="Times New Roman" w:hAnsi="Times New Roman" w:cs="Times New Roman"/>
                <w:color w:val="000000" w:themeColor="text1"/>
                <w:kern w:val="24"/>
              </w:rPr>
              <w:t>, p=0.</w:t>
            </w:r>
            <w:r>
              <w:rPr>
                <w:rFonts w:ascii="Times New Roman" w:hAnsi="Times New Roman" w:cs="Times New Roman"/>
                <w:color w:val="000000" w:themeColor="text1"/>
                <w:kern w:val="24"/>
              </w:rPr>
              <w:t>409</w:t>
            </w:r>
          </w:p>
        </w:tc>
        <w:tc>
          <w:tcPr>
            <w:tcW w:w="2028" w:type="dxa"/>
          </w:tcPr>
          <w:p w14:paraId="28B65DF9" w14:textId="2A127D41" w:rsidR="00933AE4" w:rsidRPr="00030D70" w:rsidRDefault="00933AE4" w:rsidP="00933AE4">
            <w:pPr>
              <w:spacing w:line="360" w:lineRule="auto"/>
              <w:jc w:val="center"/>
              <w:rPr>
                <w:rFonts w:ascii="Times New Roman" w:hAnsi="Times New Roman" w:cs="Times New Roman"/>
                <w:color w:val="000000" w:themeColor="text1"/>
                <w:kern w:val="24"/>
              </w:rPr>
            </w:pPr>
            <w:r w:rsidRPr="00AF3DFD">
              <w:rPr>
                <w:rFonts w:ascii="Times New Roman" w:hAnsi="Times New Roman" w:cs="Times New Roman"/>
                <w:color w:val="000000" w:themeColor="text1"/>
                <w:kern w:val="24"/>
              </w:rPr>
              <w:t>r=0.</w:t>
            </w:r>
            <w:r>
              <w:rPr>
                <w:rFonts w:ascii="Times New Roman" w:hAnsi="Times New Roman" w:cs="Times New Roman"/>
                <w:color w:val="000000" w:themeColor="text1"/>
                <w:kern w:val="24"/>
              </w:rPr>
              <w:t>124</w:t>
            </w:r>
            <w:r w:rsidRPr="00AF3DFD">
              <w:rPr>
                <w:rFonts w:ascii="Times New Roman" w:hAnsi="Times New Roman" w:cs="Times New Roman"/>
                <w:color w:val="000000" w:themeColor="text1"/>
                <w:kern w:val="24"/>
              </w:rPr>
              <w:t>, p=0.</w:t>
            </w:r>
            <w:r>
              <w:rPr>
                <w:rFonts w:ascii="Times New Roman" w:hAnsi="Times New Roman" w:cs="Times New Roman"/>
                <w:color w:val="000000" w:themeColor="text1"/>
                <w:kern w:val="24"/>
              </w:rPr>
              <w:t>337</w:t>
            </w:r>
          </w:p>
        </w:tc>
        <w:tc>
          <w:tcPr>
            <w:tcW w:w="1964" w:type="dxa"/>
          </w:tcPr>
          <w:p w14:paraId="773FF1CB" w14:textId="3AB60ED3" w:rsidR="00933AE4" w:rsidRPr="00030D70" w:rsidRDefault="00933AE4" w:rsidP="00933AE4">
            <w:pPr>
              <w:spacing w:line="360" w:lineRule="auto"/>
              <w:jc w:val="center"/>
              <w:rPr>
                <w:rFonts w:ascii="Times New Roman" w:hAnsi="Times New Roman" w:cs="Times New Roman"/>
                <w:color w:val="000000" w:themeColor="text1"/>
                <w:kern w:val="24"/>
              </w:rPr>
            </w:pPr>
            <w:r w:rsidRPr="00AF3DFD">
              <w:rPr>
                <w:rFonts w:ascii="Times New Roman" w:hAnsi="Times New Roman" w:cs="Times New Roman"/>
                <w:color w:val="000000" w:themeColor="text1"/>
                <w:kern w:val="24"/>
              </w:rPr>
              <w:t>r=</w:t>
            </w:r>
            <w:r>
              <w:rPr>
                <w:rFonts w:ascii="Times New Roman" w:hAnsi="Times New Roman" w:cs="Times New Roman"/>
                <w:color w:val="000000" w:themeColor="text1"/>
                <w:kern w:val="24"/>
              </w:rPr>
              <w:t>-</w:t>
            </w:r>
            <w:r w:rsidRPr="00AF3DFD">
              <w:rPr>
                <w:rFonts w:ascii="Times New Roman" w:hAnsi="Times New Roman" w:cs="Times New Roman"/>
                <w:color w:val="000000" w:themeColor="text1"/>
                <w:kern w:val="24"/>
              </w:rPr>
              <w:t>0.</w:t>
            </w:r>
            <w:r>
              <w:rPr>
                <w:rFonts w:ascii="Times New Roman" w:hAnsi="Times New Roman" w:cs="Times New Roman"/>
                <w:color w:val="000000" w:themeColor="text1"/>
                <w:kern w:val="24"/>
              </w:rPr>
              <w:t>152</w:t>
            </w:r>
            <w:r w:rsidRPr="00AF3DFD">
              <w:rPr>
                <w:rFonts w:ascii="Times New Roman" w:hAnsi="Times New Roman" w:cs="Times New Roman"/>
                <w:color w:val="000000" w:themeColor="text1"/>
                <w:kern w:val="24"/>
              </w:rPr>
              <w:t>, p=0.</w:t>
            </w:r>
            <w:r>
              <w:rPr>
                <w:rFonts w:ascii="Times New Roman" w:hAnsi="Times New Roman" w:cs="Times New Roman"/>
                <w:color w:val="000000" w:themeColor="text1"/>
                <w:kern w:val="24"/>
              </w:rPr>
              <w:t>656</w:t>
            </w:r>
          </w:p>
        </w:tc>
        <w:tc>
          <w:tcPr>
            <w:tcW w:w="1964" w:type="dxa"/>
          </w:tcPr>
          <w:p w14:paraId="6B2BFEDE" w14:textId="5D5C82F0" w:rsidR="00933AE4" w:rsidRPr="00030D70" w:rsidRDefault="00933AE4" w:rsidP="00933AE4">
            <w:pPr>
              <w:spacing w:line="360" w:lineRule="auto"/>
              <w:jc w:val="center"/>
              <w:rPr>
                <w:rFonts w:ascii="Times New Roman" w:hAnsi="Times New Roman" w:cs="Times New Roman"/>
                <w:color w:val="000000" w:themeColor="text1"/>
                <w:kern w:val="24"/>
              </w:rPr>
            </w:pPr>
            <w:r w:rsidRPr="00AF3DFD">
              <w:rPr>
                <w:rFonts w:ascii="Times New Roman" w:hAnsi="Times New Roman" w:cs="Times New Roman"/>
                <w:color w:val="000000" w:themeColor="text1"/>
                <w:kern w:val="24"/>
              </w:rPr>
              <w:t>r=</w:t>
            </w:r>
            <w:r>
              <w:rPr>
                <w:rFonts w:ascii="Times New Roman" w:hAnsi="Times New Roman" w:cs="Times New Roman"/>
                <w:color w:val="000000" w:themeColor="text1"/>
                <w:kern w:val="24"/>
              </w:rPr>
              <w:t>-</w:t>
            </w:r>
            <w:r w:rsidRPr="00AF3DFD">
              <w:rPr>
                <w:rFonts w:ascii="Times New Roman" w:hAnsi="Times New Roman" w:cs="Times New Roman"/>
                <w:color w:val="000000" w:themeColor="text1"/>
                <w:kern w:val="24"/>
              </w:rPr>
              <w:t>0.</w:t>
            </w:r>
            <w:r>
              <w:rPr>
                <w:rFonts w:ascii="Times New Roman" w:hAnsi="Times New Roman" w:cs="Times New Roman"/>
                <w:color w:val="000000" w:themeColor="text1"/>
                <w:kern w:val="24"/>
              </w:rPr>
              <w:t>585</w:t>
            </w:r>
            <w:r w:rsidRPr="00AF3DFD">
              <w:rPr>
                <w:rFonts w:ascii="Times New Roman" w:hAnsi="Times New Roman" w:cs="Times New Roman"/>
                <w:color w:val="000000" w:themeColor="text1"/>
                <w:kern w:val="24"/>
              </w:rPr>
              <w:t>, p=0.</w:t>
            </w:r>
            <w:r>
              <w:rPr>
                <w:rFonts w:ascii="Times New Roman" w:hAnsi="Times New Roman" w:cs="Times New Roman"/>
                <w:color w:val="000000" w:themeColor="text1"/>
                <w:kern w:val="24"/>
              </w:rPr>
              <w:t>069</w:t>
            </w:r>
          </w:p>
        </w:tc>
        <w:tc>
          <w:tcPr>
            <w:tcW w:w="1964" w:type="dxa"/>
          </w:tcPr>
          <w:p w14:paraId="7726424A" w14:textId="0C165E3C" w:rsidR="00933AE4" w:rsidRPr="00AF3DFD" w:rsidRDefault="00933AE4" w:rsidP="00933AE4">
            <w:pPr>
              <w:spacing w:line="360" w:lineRule="auto"/>
              <w:jc w:val="center"/>
              <w:rPr>
                <w:rFonts w:ascii="Times New Roman" w:hAnsi="Times New Roman" w:cs="Times New Roman"/>
                <w:color w:val="000000" w:themeColor="text1"/>
                <w:kern w:val="24"/>
              </w:rPr>
            </w:pPr>
            <w:r w:rsidRPr="00AF3DFD">
              <w:rPr>
                <w:rFonts w:ascii="Times New Roman" w:hAnsi="Times New Roman" w:cs="Times New Roman"/>
                <w:color w:val="000000" w:themeColor="text1"/>
                <w:kern w:val="24"/>
              </w:rPr>
              <w:t>r=</w:t>
            </w:r>
            <w:r>
              <w:rPr>
                <w:rFonts w:ascii="Times New Roman" w:hAnsi="Times New Roman" w:cs="Times New Roman"/>
                <w:color w:val="000000" w:themeColor="text1"/>
                <w:kern w:val="24"/>
              </w:rPr>
              <w:t>-</w:t>
            </w:r>
            <w:r w:rsidRPr="00AF3DFD">
              <w:rPr>
                <w:rFonts w:ascii="Times New Roman" w:hAnsi="Times New Roman" w:cs="Times New Roman"/>
                <w:color w:val="000000" w:themeColor="text1"/>
                <w:kern w:val="24"/>
              </w:rPr>
              <w:t>0.</w:t>
            </w:r>
            <w:r>
              <w:rPr>
                <w:rFonts w:ascii="Times New Roman" w:hAnsi="Times New Roman" w:cs="Times New Roman"/>
                <w:color w:val="000000" w:themeColor="text1"/>
                <w:kern w:val="24"/>
              </w:rPr>
              <w:t>322</w:t>
            </w:r>
            <w:r w:rsidRPr="00AF3DFD">
              <w:rPr>
                <w:rFonts w:ascii="Times New Roman" w:hAnsi="Times New Roman" w:cs="Times New Roman"/>
                <w:color w:val="000000" w:themeColor="text1"/>
                <w:kern w:val="24"/>
              </w:rPr>
              <w:t>, p=0.</w:t>
            </w:r>
            <w:r>
              <w:rPr>
                <w:rFonts w:ascii="Times New Roman" w:hAnsi="Times New Roman" w:cs="Times New Roman"/>
                <w:color w:val="000000" w:themeColor="text1"/>
                <w:kern w:val="24"/>
              </w:rPr>
              <w:t>334</w:t>
            </w:r>
          </w:p>
        </w:tc>
      </w:tr>
      <w:tr w:rsidR="00787E12" w:rsidRPr="00EE4591" w14:paraId="502F6E89" w14:textId="77777777" w:rsidTr="00933AE4">
        <w:tc>
          <w:tcPr>
            <w:tcW w:w="2381" w:type="dxa"/>
            <w:vAlign w:val="center"/>
          </w:tcPr>
          <w:p w14:paraId="67A131CD" w14:textId="67E4FD66" w:rsidR="00787E12" w:rsidRDefault="00787E12" w:rsidP="00933AE4">
            <w:pPr>
              <w:spacing w:line="360" w:lineRule="auto"/>
              <w:rPr>
                <w:rFonts w:ascii="Times New Roman" w:hAnsi="Times New Roman" w:cs="Times New Roman"/>
                <w:lang w:val="en-GB"/>
              </w:rPr>
            </w:pPr>
            <w:r>
              <w:rPr>
                <w:rFonts w:ascii="Times New Roman" w:hAnsi="Times New Roman" w:cs="Times New Roman"/>
                <w:lang w:val="en-GB"/>
              </w:rPr>
              <w:t>ANA</w:t>
            </w:r>
          </w:p>
        </w:tc>
        <w:tc>
          <w:tcPr>
            <w:tcW w:w="2028" w:type="dxa"/>
          </w:tcPr>
          <w:p w14:paraId="2E006AB4" w14:textId="50F155BC" w:rsidR="00787E12" w:rsidRPr="00795DCC" w:rsidRDefault="00787E12" w:rsidP="00933AE4">
            <w:pPr>
              <w:spacing w:line="360" w:lineRule="auto"/>
              <w:jc w:val="center"/>
              <w:rPr>
                <w:rFonts w:ascii="Times New Roman" w:hAnsi="Times New Roman" w:cs="Times New Roman"/>
                <w:color w:val="000000" w:themeColor="text1"/>
                <w:kern w:val="24"/>
              </w:rPr>
            </w:pPr>
            <w:r>
              <w:rPr>
                <w:rFonts w:ascii="Times New Roman" w:hAnsi="Times New Roman" w:cs="Times New Roman"/>
                <w:color w:val="000000" w:themeColor="text1"/>
                <w:kern w:val="24"/>
              </w:rPr>
              <w:t>p=0.656</w:t>
            </w:r>
          </w:p>
        </w:tc>
        <w:tc>
          <w:tcPr>
            <w:tcW w:w="2053" w:type="dxa"/>
          </w:tcPr>
          <w:p w14:paraId="610A3E13" w14:textId="55CB707E" w:rsidR="00787E12" w:rsidRPr="00787E12" w:rsidRDefault="00787E12" w:rsidP="00933AE4">
            <w:pPr>
              <w:spacing w:line="360" w:lineRule="auto"/>
              <w:jc w:val="center"/>
              <w:rPr>
                <w:rFonts w:ascii="Times New Roman" w:hAnsi="Times New Roman" w:cs="Times New Roman"/>
                <w:color w:val="000000" w:themeColor="text1"/>
                <w:kern w:val="24"/>
              </w:rPr>
            </w:pPr>
            <w:r>
              <w:rPr>
                <w:rFonts w:ascii="Times New Roman" w:hAnsi="Times New Roman" w:cs="Times New Roman"/>
                <w:color w:val="000000" w:themeColor="text1"/>
                <w:kern w:val="24"/>
              </w:rPr>
              <w:t>p=0.826</w:t>
            </w:r>
          </w:p>
        </w:tc>
        <w:tc>
          <w:tcPr>
            <w:tcW w:w="2028" w:type="dxa"/>
          </w:tcPr>
          <w:p w14:paraId="60FC5211" w14:textId="76CB6CA4" w:rsidR="00787E12" w:rsidRPr="00787E12" w:rsidRDefault="00787E12" w:rsidP="00933AE4">
            <w:pPr>
              <w:spacing w:line="360" w:lineRule="auto"/>
              <w:jc w:val="center"/>
              <w:rPr>
                <w:rFonts w:ascii="Times New Roman" w:hAnsi="Times New Roman" w:cs="Times New Roman"/>
                <w:color w:val="000000" w:themeColor="text1"/>
                <w:kern w:val="24"/>
              </w:rPr>
            </w:pPr>
            <w:r>
              <w:rPr>
                <w:rFonts w:ascii="Times New Roman" w:hAnsi="Times New Roman" w:cs="Times New Roman"/>
                <w:color w:val="000000" w:themeColor="text1"/>
                <w:kern w:val="24"/>
              </w:rPr>
              <w:t>p=0.388</w:t>
            </w:r>
          </w:p>
        </w:tc>
        <w:tc>
          <w:tcPr>
            <w:tcW w:w="1964" w:type="dxa"/>
          </w:tcPr>
          <w:p w14:paraId="4AE536FC" w14:textId="23B093B7" w:rsidR="00787E12" w:rsidRPr="00787E12" w:rsidRDefault="00787E12" w:rsidP="00933AE4">
            <w:pPr>
              <w:spacing w:line="360" w:lineRule="auto"/>
              <w:jc w:val="center"/>
              <w:rPr>
                <w:rFonts w:ascii="Times New Roman" w:hAnsi="Times New Roman" w:cs="Times New Roman"/>
                <w:color w:val="000000" w:themeColor="text1"/>
                <w:kern w:val="24"/>
              </w:rPr>
            </w:pPr>
            <w:r>
              <w:rPr>
                <w:rFonts w:ascii="Times New Roman" w:hAnsi="Times New Roman" w:cs="Times New Roman"/>
                <w:color w:val="000000" w:themeColor="text1"/>
                <w:kern w:val="24"/>
              </w:rPr>
              <w:t>p=0.889</w:t>
            </w:r>
          </w:p>
        </w:tc>
        <w:tc>
          <w:tcPr>
            <w:tcW w:w="1964" w:type="dxa"/>
          </w:tcPr>
          <w:p w14:paraId="567B2F19" w14:textId="1088416B" w:rsidR="00787E12" w:rsidRPr="00787E12" w:rsidRDefault="00787E12" w:rsidP="00933AE4">
            <w:pPr>
              <w:spacing w:line="360" w:lineRule="auto"/>
              <w:jc w:val="center"/>
              <w:rPr>
                <w:rFonts w:ascii="Times New Roman" w:hAnsi="Times New Roman" w:cs="Times New Roman"/>
                <w:color w:val="000000" w:themeColor="text1"/>
                <w:kern w:val="24"/>
              </w:rPr>
            </w:pPr>
            <w:r>
              <w:rPr>
                <w:rFonts w:ascii="Times New Roman" w:hAnsi="Times New Roman" w:cs="Times New Roman"/>
                <w:color w:val="000000" w:themeColor="text1"/>
                <w:kern w:val="24"/>
              </w:rPr>
              <w:t>p=0.711</w:t>
            </w:r>
          </w:p>
        </w:tc>
        <w:tc>
          <w:tcPr>
            <w:tcW w:w="1964" w:type="dxa"/>
          </w:tcPr>
          <w:p w14:paraId="4ECAABD8" w14:textId="639A5A8F" w:rsidR="00787E12" w:rsidRPr="00787E12" w:rsidRDefault="00787E12" w:rsidP="00933AE4">
            <w:pPr>
              <w:spacing w:line="360" w:lineRule="auto"/>
              <w:jc w:val="center"/>
              <w:rPr>
                <w:rFonts w:ascii="Times New Roman" w:hAnsi="Times New Roman" w:cs="Times New Roman"/>
                <w:color w:val="000000" w:themeColor="text1"/>
                <w:kern w:val="24"/>
              </w:rPr>
            </w:pPr>
            <w:r>
              <w:rPr>
                <w:rFonts w:ascii="Times New Roman" w:hAnsi="Times New Roman" w:cs="Times New Roman"/>
                <w:color w:val="000000" w:themeColor="text1"/>
                <w:kern w:val="24"/>
              </w:rPr>
              <w:t>p=0.999</w:t>
            </w:r>
          </w:p>
        </w:tc>
      </w:tr>
      <w:tr w:rsidR="00787E12" w:rsidRPr="00EE4591" w14:paraId="52856AC2" w14:textId="77777777" w:rsidTr="00933AE4">
        <w:tc>
          <w:tcPr>
            <w:tcW w:w="2381" w:type="dxa"/>
            <w:vAlign w:val="center"/>
          </w:tcPr>
          <w:p w14:paraId="21788BBA" w14:textId="148AC768" w:rsidR="00787E12" w:rsidRDefault="00787E12" w:rsidP="00787E12">
            <w:pPr>
              <w:spacing w:line="360" w:lineRule="auto"/>
              <w:rPr>
                <w:rFonts w:ascii="Times New Roman" w:hAnsi="Times New Roman" w:cs="Times New Roman"/>
                <w:lang w:val="en-GB"/>
              </w:rPr>
            </w:pPr>
            <w:r>
              <w:rPr>
                <w:rFonts w:ascii="Times New Roman" w:hAnsi="Times New Roman" w:cs="Times New Roman"/>
                <w:lang w:val="en-GB"/>
              </w:rPr>
              <w:lastRenderedPageBreak/>
              <w:t>ANA, titre</w:t>
            </w:r>
          </w:p>
        </w:tc>
        <w:tc>
          <w:tcPr>
            <w:tcW w:w="2028" w:type="dxa"/>
          </w:tcPr>
          <w:p w14:paraId="28951964" w14:textId="5163254D" w:rsidR="00787E12" w:rsidRPr="00795DCC" w:rsidRDefault="00787E12" w:rsidP="00787E12">
            <w:pPr>
              <w:spacing w:line="360" w:lineRule="auto"/>
              <w:jc w:val="center"/>
              <w:rPr>
                <w:rFonts w:ascii="Times New Roman" w:hAnsi="Times New Roman" w:cs="Times New Roman"/>
                <w:color w:val="000000" w:themeColor="text1"/>
                <w:kern w:val="24"/>
              </w:rPr>
            </w:pPr>
            <w:r>
              <w:rPr>
                <w:rFonts w:ascii="Times New Roman" w:hAnsi="Times New Roman" w:cs="Times New Roman"/>
                <w:color w:val="000000" w:themeColor="text1"/>
                <w:kern w:val="24"/>
              </w:rPr>
              <w:t>r=0.195, p=0.204</w:t>
            </w:r>
          </w:p>
        </w:tc>
        <w:tc>
          <w:tcPr>
            <w:tcW w:w="2053" w:type="dxa"/>
          </w:tcPr>
          <w:p w14:paraId="7AFBDB5B" w14:textId="01B801D5" w:rsidR="00787E12" w:rsidRPr="00787E12" w:rsidRDefault="00787E12" w:rsidP="00787E12">
            <w:pPr>
              <w:spacing w:line="360" w:lineRule="auto"/>
              <w:jc w:val="center"/>
              <w:rPr>
                <w:rFonts w:ascii="Times New Roman" w:hAnsi="Times New Roman" w:cs="Times New Roman"/>
                <w:color w:val="000000" w:themeColor="text1"/>
                <w:kern w:val="24"/>
              </w:rPr>
            </w:pPr>
            <w:r w:rsidRPr="00A45C94">
              <w:rPr>
                <w:rFonts w:ascii="Times New Roman" w:hAnsi="Times New Roman" w:cs="Times New Roman"/>
                <w:color w:val="000000" w:themeColor="text1"/>
                <w:kern w:val="24"/>
              </w:rPr>
              <w:t>r=</w:t>
            </w:r>
            <w:r>
              <w:rPr>
                <w:rFonts w:ascii="Times New Roman" w:hAnsi="Times New Roman" w:cs="Times New Roman"/>
                <w:color w:val="000000" w:themeColor="text1"/>
                <w:kern w:val="24"/>
              </w:rPr>
              <w:t>-</w:t>
            </w:r>
            <w:r w:rsidRPr="00A45C94">
              <w:rPr>
                <w:rFonts w:ascii="Times New Roman" w:hAnsi="Times New Roman" w:cs="Times New Roman"/>
                <w:color w:val="000000" w:themeColor="text1"/>
                <w:kern w:val="24"/>
              </w:rPr>
              <w:t>0.</w:t>
            </w:r>
            <w:r>
              <w:rPr>
                <w:rFonts w:ascii="Times New Roman" w:hAnsi="Times New Roman" w:cs="Times New Roman"/>
                <w:color w:val="000000" w:themeColor="text1"/>
                <w:kern w:val="24"/>
              </w:rPr>
              <w:t>043</w:t>
            </w:r>
            <w:r w:rsidRPr="00A45C94">
              <w:rPr>
                <w:rFonts w:ascii="Times New Roman" w:hAnsi="Times New Roman" w:cs="Times New Roman"/>
                <w:color w:val="000000" w:themeColor="text1"/>
                <w:kern w:val="24"/>
              </w:rPr>
              <w:t>, p=0.</w:t>
            </w:r>
            <w:r>
              <w:rPr>
                <w:rFonts w:ascii="Times New Roman" w:hAnsi="Times New Roman" w:cs="Times New Roman"/>
                <w:color w:val="000000" w:themeColor="text1"/>
                <w:kern w:val="24"/>
              </w:rPr>
              <w:t>782</w:t>
            </w:r>
          </w:p>
        </w:tc>
        <w:tc>
          <w:tcPr>
            <w:tcW w:w="2028" w:type="dxa"/>
          </w:tcPr>
          <w:p w14:paraId="2B1B1D95" w14:textId="22B2840B" w:rsidR="00787E12" w:rsidRPr="00787E12" w:rsidRDefault="00787E12" w:rsidP="00787E12">
            <w:pPr>
              <w:spacing w:line="360" w:lineRule="auto"/>
              <w:jc w:val="center"/>
              <w:rPr>
                <w:rFonts w:ascii="Times New Roman" w:hAnsi="Times New Roman" w:cs="Times New Roman"/>
                <w:color w:val="000000" w:themeColor="text1"/>
                <w:kern w:val="24"/>
              </w:rPr>
            </w:pPr>
            <w:r w:rsidRPr="00A45C94">
              <w:rPr>
                <w:rFonts w:ascii="Times New Roman" w:hAnsi="Times New Roman" w:cs="Times New Roman"/>
                <w:color w:val="000000" w:themeColor="text1"/>
                <w:kern w:val="24"/>
              </w:rPr>
              <w:t>r=</w:t>
            </w:r>
            <w:r>
              <w:rPr>
                <w:rFonts w:ascii="Times New Roman" w:hAnsi="Times New Roman" w:cs="Times New Roman"/>
                <w:color w:val="000000" w:themeColor="text1"/>
                <w:kern w:val="24"/>
              </w:rPr>
              <w:t>-</w:t>
            </w:r>
            <w:r w:rsidRPr="00A45C94">
              <w:rPr>
                <w:rFonts w:ascii="Times New Roman" w:hAnsi="Times New Roman" w:cs="Times New Roman"/>
                <w:color w:val="000000" w:themeColor="text1"/>
                <w:kern w:val="24"/>
              </w:rPr>
              <w:t>0.</w:t>
            </w:r>
            <w:r>
              <w:rPr>
                <w:rFonts w:ascii="Times New Roman" w:hAnsi="Times New Roman" w:cs="Times New Roman"/>
                <w:color w:val="000000" w:themeColor="text1"/>
                <w:kern w:val="24"/>
              </w:rPr>
              <w:t>012</w:t>
            </w:r>
            <w:r w:rsidRPr="00A45C94">
              <w:rPr>
                <w:rFonts w:ascii="Times New Roman" w:hAnsi="Times New Roman" w:cs="Times New Roman"/>
                <w:color w:val="000000" w:themeColor="text1"/>
                <w:kern w:val="24"/>
              </w:rPr>
              <w:t>, p=0.</w:t>
            </w:r>
            <w:r>
              <w:rPr>
                <w:rFonts w:ascii="Times New Roman" w:hAnsi="Times New Roman" w:cs="Times New Roman"/>
                <w:color w:val="000000" w:themeColor="text1"/>
                <w:kern w:val="24"/>
              </w:rPr>
              <w:t>937</w:t>
            </w:r>
          </w:p>
        </w:tc>
        <w:tc>
          <w:tcPr>
            <w:tcW w:w="1964" w:type="dxa"/>
          </w:tcPr>
          <w:p w14:paraId="4A4AA9C8" w14:textId="7B8EE642" w:rsidR="00787E12" w:rsidRPr="00787E12" w:rsidRDefault="00787E12" w:rsidP="00787E12">
            <w:pPr>
              <w:spacing w:line="360" w:lineRule="auto"/>
              <w:jc w:val="center"/>
              <w:rPr>
                <w:rFonts w:ascii="Times New Roman" w:hAnsi="Times New Roman" w:cs="Times New Roman"/>
                <w:color w:val="000000" w:themeColor="text1"/>
                <w:kern w:val="24"/>
              </w:rPr>
            </w:pPr>
            <w:r w:rsidRPr="00A45C94">
              <w:rPr>
                <w:rFonts w:ascii="Times New Roman" w:hAnsi="Times New Roman" w:cs="Times New Roman"/>
                <w:color w:val="000000" w:themeColor="text1"/>
                <w:kern w:val="24"/>
              </w:rPr>
              <w:t>r=0</w:t>
            </w:r>
            <w:r>
              <w:rPr>
                <w:rFonts w:ascii="Times New Roman" w:hAnsi="Times New Roman" w:cs="Times New Roman"/>
                <w:color w:val="000000" w:themeColor="text1"/>
                <w:kern w:val="24"/>
              </w:rPr>
              <w:t>.207</w:t>
            </w:r>
            <w:r w:rsidRPr="00A45C94">
              <w:rPr>
                <w:rFonts w:ascii="Times New Roman" w:hAnsi="Times New Roman" w:cs="Times New Roman"/>
                <w:color w:val="000000" w:themeColor="text1"/>
                <w:kern w:val="24"/>
              </w:rPr>
              <w:t>, p=0.</w:t>
            </w:r>
            <w:r>
              <w:rPr>
                <w:rFonts w:ascii="Times New Roman" w:hAnsi="Times New Roman" w:cs="Times New Roman"/>
                <w:color w:val="000000" w:themeColor="text1"/>
                <w:kern w:val="24"/>
              </w:rPr>
              <w:t>694</w:t>
            </w:r>
          </w:p>
        </w:tc>
        <w:tc>
          <w:tcPr>
            <w:tcW w:w="1964" w:type="dxa"/>
          </w:tcPr>
          <w:p w14:paraId="2D603087" w14:textId="3D44B5B0" w:rsidR="00787E12" w:rsidRPr="00787E12" w:rsidRDefault="00787E12" w:rsidP="00787E12">
            <w:pPr>
              <w:spacing w:line="360" w:lineRule="auto"/>
              <w:jc w:val="center"/>
              <w:rPr>
                <w:rFonts w:ascii="Times New Roman" w:hAnsi="Times New Roman" w:cs="Times New Roman"/>
                <w:color w:val="000000" w:themeColor="text1"/>
                <w:kern w:val="24"/>
              </w:rPr>
            </w:pPr>
            <w:r w:rsidRPr="00A45C94">
              <w:rPr>
                <w:rFonts w:ascii="Times New Roman" w:hAnsi="Times New Roman" w:cs="Times New Roman"/>
                <w:color w:val="000000" w:themeColor="text1"/>
                <w:kern w:val="24"/>
              </w:rPr>
              <w:t>r=0.</w:t>
            </w:r>
            <w:r>
              <w:rPr>
                <w:rFonts w:ascii="Times New Roman" w:hAnsi="Times New Roman" w:cs="Times New Roman"/>
                <w:color w:val="000000" w:themeColor="text1"/>
                <w:kern w:val="24"/>
              </w:rPr>
              <w:t>001</w:t>
            </w:r>
            <w:r w:rsidRPr="00A45C94">
              <w:rPr>
                <w:rFonts w:ascii="Times New Roman" w:hAnsi="Times New Roman" w:cs="Times New Roman"/>
                <w:color w:val="000000" w:themeColor="text1"/>
                <w:kern w:val="24"/>
              </w:rPr>
              <w:t>, p=0.</w:t>
            </w:r>
            <w:r>
              <w:rPr>
                <w:rFonts w:ascii="Times New Roman" w:hAnsi="Times New Roman" w:cs="Times New Roman"/>
                <w:color w:val="000000" w:themeColor="text1"/>
                <w:kern w:val="24"/>
              </w:rPr>
              <w:t>999</w:t>
            </w:r>
          </w:p>
        </w:tc>
        <w:tc>
          <w:tcPr>
            <w:tcW w:w="1964" w:type="dxa"/>
          </w:tcPr>
          <w:p w14:paraId="5E3280D6" w14:textId="6E287358" w:rsidR="00787E12" w:rsidRPr="00787E12" w:rsidRDefault="00787E12" w:rsidP="00787E12">
            <w:pPr>
              <w:spacing w:line="360" w:lineRule="auto"/>
              <w:jc w:val="center"/>
              <w:rPr>
                <w:rFonts w:ascii="Times New Roman" w:hAnsi="Times New Roman" w:cs="Times New Roman"/>
                <w:color w:val="000000" w:themeColor="text1"/>
                <w:kern w:val="24"/>
              </w:rPr>
            </w:pPr>
            <w:r w:rsidRPr="00A45C94">
              <w:rPr>
                <w:rFonts w:ascii="Times New Roman" w:hAnsi="Times New Roman" w:cs="Times New Roman"/>
                <w:color w:val="000000" w:themeColor="text1"/>
                <w:kern w:val="24"/>
              </w:rPr>
              <w:t>r=0.</w:t>
            </w:r>
            <w:r>
              <w:rPr>
                <w:rFonts w:ascii="Times New Roman" w:hAnsi="Times New Roman" w:cs="Times New Roman"/>
                <w:color w:val="000000" w:themeColor="text1"/>
                <w:kern w:val="24"/>
              </w:rPr>
              <w:t>207</w:t>
            </w:r>
            <w:r w:rsidRPr="00A45C94">
              <w:rPr>
                <w:rFonts w:ascii="Times New Roman" w:hAnsi="Times New Roman" w:cs="Times New Roman"/>
                <w:color w:val="000000" w:themeColor="text1"/>
                <w:kern w:val="24"/>
              </w:rPr>
              <w:t>, p=0.</w:t>
            </w:r>
            <w:r>
              <w:rPr>
                <w:rFonts w:ascii="Times New Roman" w:hAnsi="Times New Roman" w:cs="Times New Roman"/>
                <w:color w:val="000000" w:themeColor="text1"/>
                <w:kern w:val="24"/>
              </w:rPr>
              <w:t>694</w:t>
            </w:r>
          </w:p>
        </w:tc>
      </w:tr>
      <w:tr w:rsidR="00933AE4" w:rsidRPr="00EE4591" w14:paraId="4245F726" w14:textId="77777777" w:rsidTr="00795DCC">
        <w:tc>
          <w:tcPr>
            <w:tcW w:w="2381" w:type="dxa"/>
            <w:tcBorders>
              <w:bottom w:val="single" w:sz="4" w:space="0" w:color="auto"/>
            </w:tcBorders>
            <w:vAlign w:val="center"/>
          </w:tcPr>
          <w:p w14:paraId="65D82A30" w14:textId="0E5A6916" w:rsidR="00933AE4" w:rsidRPr="00EE4591" w:rsidRDefault="00933AE4" w:rsidP="00933AE4">
            <w:pPr>
              <w:spacing w:line="360" w:lineRule="auto"/>
              <w:rPr>
                <w:rFonts w:ascii="Times New Roman" w:hAnsi="Times New Roman" w:cs="Times New Roman"/>
                <w:lang w:val="en-GB"/>
              </w:rPr>
            </w:pPr>
          </w:p>
        </w:tc>
        <w:tc>
          <w:tcPr>
            <w:tcW w:w="2028" w:type="dxa"/>
            <w:tcBorders>
              <w:bottom w:val="single" w:sz="4" w:space="0" w:color="auto"/>
            </w:tcBorders>
          </w:tcPr>
          <w:p w14:paraId="30D76601" w14:textId="2C46D5E3" w:rsidR="00933AE4" w:rsidRPr="00DF3EAA" w:rsidRDefault="00933AE4" w:rsidP="00933AE4">
            <w:pPr>
              <w:spacing w:line="360" w:lineRule="auto"/>
              <w:jc w:val="center"/>
              <w:rPr>
                <w:rFonts w:ascii="Times New Roman" w:hAnsi="Times New Roman" w:cs="Times New Roman"/>
                <w:lang w:val="en-GB"/>
              </w:rPr>
            </w:pPr>
          </w:p>
        </w:tc>
        <w:tc>
          <w:tcPr>
            <w:tcW w:w="2053" w:type="dxa"/>
            <w:tcBorders>
              <w:bottom w:val="single" w:sz="4" w:space="0" w:color="auto"/>
            </w:tcBorders>
          </w:tcPr>
          <w:p w14:paraId="527103C9" w14:textId="674543C9" w:rsidR="00933AE4" w:rsidRPr="00DF3EAA" w:rsidRDefault="00933AE4" w:rsidP="00933AE4">
            <w:pPr>
              <w:spacing w:line="360" w:lineRule="auto"/>
              <w:jc w:val="center"/>
              <w:rPr>
                <w:rFonts w:ascii="Times New Roman" w:hAnsi="Times New Roman" w:cs="Times New Roman"/>
                <w:lang w:val="en-GB"/>
              </w:rPr>
            </w:pPr>
          </w:p>
        </w:tc>
        <w:tc>
          <w:tcPr>
            <w:tcW w:w="2028" w:type="dxa"/>
            <w:tcBorders>
              <w:bottom w:val="single" w:sz="4" w:space="0" w:color="auto"/>
            </w:tcBorders>
          </w:tcPr>
          <w:p w14:paraId="54AB248A" w14:textId="12A2D7DE" w:rsidR="00933AE4" w:rsidRPr="00DF3EAA" w:rsidRDefault="00933AE4" w:rsidP="00933AE4">
            <w:pPr>
              <w:spacing w:line="360" w:lineRule="auto"/>
              <w:jc w:val="center"/>
              <w:rPr>
                <w:rFonts w:ascii="Times New Roman" w:hAnsi="Times New Roman" w:cs="Times New Roman"/>
                <w:lang w:val="en-GB"/>
              </w:rPr>
            </w:pPr>
          </w:p>
        </w:tc>
        <w:tc>
          <w:tcPr>
            <w:tcW w:w="1964" w:type="dxa"/>
            <w:tcBorders>
              <w:bottom w:val="single" w:sz="4" w:space="0" w:color="auto"/>
            </w:tcBorders>
          </w:tcPr>
          <w:p w14:paraId="44A598E6" w14:textId="13EDA47C" w:rsidR="00933AE4" w:rsidRPr="00DF3EAA" w:rsidRDefault="00933AE4" w:rsidP="00933AE4">
            <w:pPr>
              <w:spacing w:line="360" w:lineRule="auto"/>
              <w:jc w:val="center"/>
              <w:rPr>
                <w:rFonts w:ascii="Times New Roman" w:hAnsi="Times New Roman" w:cs="Times New Roman"/>
                <w:color w:val="000000"/>
                <w:kern w:val="24"/>
              </w:rPr>
            </w:pPr>
          </w:p>
        </w:tc>
        <w:tc>
          <w:tcPr>
            <w:tcW w:w="1964" w:type="dxa"/>
            <w:tcBorders>
              <w:bottom w:val="single" w:sz="4" w:space="0" w:color="auto"/>
            </w:tcBorders>
          </w:tcPr>
          <w:p w14:paraId="1FE7966F" w14:textId="1113AD1C" w:rsidR="00933AE4" w:rsidRPr="00DF3EAA" w:rsidRDefault="00933AE4" w:rsidP="00933AE4">
            <w:pPr>
              <w:spacing w:line="360" w:lineRule="auto"/>
              <w:jc w:val="center"/>
              <w:rPr>
                <w:rFonts w:ascii="Times New Roman" w:hAnsi="Times New Roman" w:cs="Times New Roman"/>
                <w:color w:val="000000"/>
                <w:kern w:val="24"/>
              </w:rPr>
            </w:pPr>
          </w:p>
        </w:tc>
        <w:tc>
          <w:tcPr>
            <w:tcW w:w="1964" w:type="dxa"/>
            <w:tcBorders>
              <w:bottom w:val="single" w:sz="4" w:space="0" w:color="auto"/>
            </w:tcBorders>
          </w:tcPr>
          <w:p w14:paraId="0E605D5D" w14:textId="4085C910" w:rsidR="00933AE4" w:rsidRPr="00030D70" w:rsidDel="00F33A8F" w:rsidRDefault="00933AE4" w:rsidP="00933AE4">
            <w:pPr>
              <w:spacing w:line="360" w:lineRule="auto"/>
              <w:jc w:val="center"/>
              <w:rPr>
                <w:rFonts w:ascii="Times New Roman" w:hAnsi="Times New Roman" w:cs="Times New Roman"/>
                <w:color w:val="000000" w:themeColor="text1"/>
                <w:kern w:val="24"/>
              </w:rPr>
            </w:pPr>
          </w:p>
        </w:tc>
      </w:tr>
      <w:tr w:rsidR="00933AE4" w:rsidRPr="00EE4591" w14:paraId="79F12F64" w14:textId="21EA84C4" w:rsidTr="00795DCC">
        <w:tc>
          <w:tcPr>
            <w:tcW w:w="2381" w:type="dxa"/>
            <w:tcBorders>
              <w:top w:val="single" w:sz="4" w:space="0" w:color="auto"/>
              <w:bottom w:val="single" w:sz="4" w:space="0" w:color="auto"/>
            </w:tcBorders>
            <w:vAlign w:val="center"/>
          </w:tcPr>
          <w:p w14:paraId="671C0F39" w14:textId="618D6989" w:rsidR="00933AE4" w:rsidRPr="00DF3EAA" w:rsidRDefault="00933AE4" w:rsidP="00F33A8F">
            <w:pPr>
              <w:spacing w:line="360" w:lineRule="auto"/>
              <w:rPr>
                <w:rFonts w:ascii="Times New Roman" w:hAnsi="Times New Roman" w:cs="Times New Roman"/>
                <w:b/>
                <w:bCs/>
                <w:i/>
                <w:iCs/>
                <w:lang w:val="en-GB"/>
              </w:rPr>
            </w:pPr>
            <w:r>
              <w:rPr>
                <w:rFonts w:ascii="Times New Roman" w:hAnsi="Times New Roman" w:cs="Times New Roman"/>
                <w:b/>
                <w:bCs/>
                <w:i/>
                <w:iCs/>
                <w:lang w:val="en-GB"/>
              </w:rPr>
              <w:t>Ig levels</w:t>
            </w:r>
          </w:p>
        </w:tc>
        <w:tc>
          <w:tcPr>
            <w:tcW w:w="2028" w:type="dxa"/>
            <w:tcBorders>
              <w:top w:val="single" w:sz="4" w:space="0" w:color="auto"/>
              <w:bottom w:val="single" w:sz="4" w:space="0" w:color="auto"/>
            </w:tcBorders>
          </w:tcPr>
          <w:p w14:paraId="3A80FCB6" w14:textId="77777777" w:rsidR="00933AE4" w:rsidRPr="004520AE" w:rsidRDefault="00933AE4" w:rsidP="00F33A8F">
            <w:pPr>
              <w:spacing w:line="360" w:lineRule="auto"/>
              <w:jc w:val="center"/>
              <w:rPr>
                <w:rFonts w:ascii="Times New Roman" w:hAnsi="Times New Roman" w:cs="Times New Roman"/>
                <w:color w:val="000000" w:themeColor="text1"/>
                <w:kern w:val="24"/>
              </w:rPr>
            </w:pPr>
          </w:p>
        </w:tc>
        <w:tc>
          <w:tcPr>
            <w:tcW w:w="2053" w:type="dxa"/>
            <w:tcBorders>
              <w:top w:val="single" w:sz="4" w:space="0" w:color="auto"/>
              <w:bottom w:val="single" w:sz="4" w:space="0" w:color="auto"/>
            </w:tcBorders>
          </w:tcPr>
          <w:p w14:paraId="016BA764" w14:textId="77777777" w:rsidR="00933AE4" w:rsidRPr="004520AE" w:rsidRDefault="00933AE4" w:rsidP="00F33A8F">
            <w:pPr>
              <w:spacing w:line="360" w:lineRule="auto"/>
              <w:jc w:val="center"/>
              <w:rPr>
                <w:rFonts w:ascii="Times New Roman" w:hAnsi="Times New Roman" w:cs="Times New Roman"/>
                <w:color w:val="000000" w:themeColor="text1"/>
                <w:kern w:val="24"/>
              </w:rPr>
            </w:pPr>
          </w:p>
        </w:tc>
        <w:tc>
          <w:tcPr>
            <w:tcW w:w="2028" w:type="dxa"/>
            <w:tcBorders>
              <w:top w:val="single" w:sz="4" w:space="0" w:color="auto"/>
              <w:bottom w:val="single" w:sz="4" w:space="0" w:color="auto"/>
            </w:tcBorders>
          </w:tcPr>
          <w:p w14:paraId="1A014F91" w14:textId="77777777" w:rsidR="00933AE4" w:rsidRPr="004520AE" w:rsidRDefault="00933AE4" w:rsidP="00F33A8F">
            <w:pPr>
              <w:spacing w:line="360" w:lineRule="auto"/>
              <w:jc w:val="center"/>
              <w:rPr>
                <w:rFonts w:ascii="Times New Roman" w:hAnsi="Times New Roman" w:cs="Times New Roman"/>
                <w:color w:val="000000" w:themeColor="text1"/>
                <w:kern w:val="24"/>
              </w:rPr>
            </w:pPr>
          </w:p>
        </w:tc>
        <w:tc>
          <w:tcPr>
            <w:tcW w:w="1964" w:type="dxa"/>
            <w:tcBorders>
              <w:top w:val="single" w:sz="4" w:space="0" w:color="auto"/>
              <w:bottom w:val="single" w:sz="4" w:space="0" w:color="auto"/>
            </w:tcBorders>
          </w:tcPr>
          <w:p w14:paraId="3F5635E8" w14:textId="77777777" w:rsidR="00933AE4" w:rsidRPr="004520AE" w:rsidRDefault="00933AE4" w:rsidP="00F33A8F">
            <w:pPr>
              <w:spacing w:line="360" w:lineRule="auto"/>
              <w:jc w:val="center"/>
              <w:rPr>
                <w:rFonts w:ascii="Times New Roman" w:hAnsi="Times New Roman" w:cs="Times New Roman"/>
                <w:color w:val="000000" w:themeColor="text1"/>
                <w:kern w:val="24"/>
              </w:rPr>
            </w:pPr>
          </w:p>
        </w:tc>
        <w:tc>
          <w:tcPr>
            <w:tcW w:w="1964" w:type="dxa"/>
            <w:tcBorders>
              <w:top w:val="single" w:sz="4" w:space="0" w:color="auto"/>
              <w:bottom w:val="single" w:sz="4" w:space="0" w:color="auto"/>
            </w:tcBorders>
          </w:tcPr>
          <w:p w14:paraId="695EEE84" w14:textId="77777777" w:rsidR="00933AE4" w:rsidRPr="004520AE" w:rsidRDefault="00933AE4" w:rsidP="00F33A8F">
            <w:pPr>
              <w:spacing w:line="360" w:lineRule="auto"/>
              <w:jc w:val="center"/>
              <w:rPr>
                <w:rFonts w:ascii="Times New Roman" w:hAnsi="Times New Roman" w:cs="Times New Roman"/>
                <w:color w:val="000000" w:themeColor="text1"/>
                <w:kern w:val="24"/>
              </w:rPr>
            </w:pPr>
          </w:p>
        </w:tc>
        <w:tc>
          <w:tcPr>
            <w:tcW w:w="1964" w:type="dxa"/>
            <w:tcBorders>
              <w:top w:val="single" w:sz="4" w:space="0" w:color="auto"/>
              <w:bottom w:val="single" w:sz="4" w:space="0" w:color="auto"/>
            </w:tcBorders>
          </w:tcPr>
          <w:p w14:paraId="3CF40DB9" w14:textId="77777777" w:rsidR="00933AE4" w:rsidRPr="004520AE" w:rsidRDefault="00933AE4" w:rsidP="00F33A8F">
            <w:pPr>
              <w:spacing w:line="360" w:lineRule="auto"/>
              <w:jc w:val="center"/>
              <w:rPr>
                <w:rFonts w:ascii="Times New Roman" w:hAnsi="Times New Roman" w:cs="Times New Roman"/>
                <w:color w:val="000000" w:themeColor="text1"/>
                <w:kern w:val="24"/>
              </w:rPr>
            </w:pPr>
          </w:p>
        </w:tc>
      </w:tr>
      <w:tr w:rsidR="00933AE4" w:rsidRPr="00EE4591" w14:paraId="135CD303" w14:textId="79BF46B9" w:rsidTr="00795DCC">
        <w:tc>
          <w:tcPr>
            <w:tcW w:w="2381" w:type="dxa"/>
            <w:tcBorders>
              <w:top w:val="single" w:sz="4" w:space="0" w:color="auto"/>
              <w:bottom w:val="single" w:sz="4" w:space="0" w:color="auto"/>
            </w:tcBorders>
            <w:vAlign w:val="center"/>
          </w:tcPr>
          <w:p w14:paraId="228D61B2" w14:textId="05DD1565" w:rsidR="00933AE4" w:rsidRPr="00795DCC" w:rsidRDefault="00933AE4" w:rsidP="00933AE4">
            <w:pPr>
              <w:spacing w:line="360" w:lineRule="auto"/>
              <w:rPr>
                <w:rFonts w:ascii="Times New Roman" w:hAnsi="Times New Roman" w:cs="Times New Roman"/>
                <w:lang w:val="en-GB"/>
              </w:rPr>
            </w:pPr>
            <w:r w:rsidRPr="00795DCC">
              <w:rPr>
                <w:rFonts w:ascii="Times New Roman" w:hAnsi="Times New Roman" w:cs="Times New Roman"/>
                <w:lang w:val="en-GB"/>
              </w:rPr>
              <w:t>IgA</w:t>
            </w:r>
          </w:p>
        </w:tc>
        <w:tc>
          <w:tcPr>
            <w:tcW w:w="2028" w:type="dxa"/>
            <w:tcBorders>
              <w:top w:val="single" w:sz="4" w:space="0" w:color="auto"/>
              <w:bottom w:val="single" w:sz="4" w:space="0" w:color="auto"/>
            </w:tcBorders>
          </w:tcPr>
          <w:p w14:paraId="24E9B0A0" w14:textId="149BACF8" w:rsidR="00933AE4" w:rsidRPr="00795DCC" w:rsidRDefault="00933AE4" w:rsidP="00933AE4">
            <w:pPr>
              <w:spacing w:line="360" w:lineRule="auto"/>
              <w:jc w:val="center"/>
              <w:rPr>
                <w:rFonts w:ascii="Times New Roman" w:hAnsi="Times New Roman" w:cs="Times New Roman"/>
                <w:b/>
                <w:bCs/>
                <w:color w:val="000000" w:themeColor="text1"/>
                <w:kern w:val="24"/>
              </w:rPr>
            </w:pPr>
            <w:r w:rsidRPr="00795DCC">
              <w:rPr>
                <w:rFonts w:ascii="Times New Roman" w:hAnsi="Times New Roman" w:cs="Times New Roman"/>
                <w:b/>
                <w:bCs/>
                <w:color w:val="000000" w:themeColor="text1"/>
                <w:kern w:val="24"/>
              </w:rPr>
              <w:t>r=0.290, p=0.043</w:t>
            </w:r>
          </w:p>
        </w:tc>
        <w:tc>
          <w:tcPr>
            <w:tcW w:w="2053" w:type="dxa"/>
            <w:tcBorders>
              <w:top w:val="single" w:sz="4" w:space="0" w:color="auto"/>
              <w:bottom w:val="single" w:sz="4" w:space="0" w:color="auto"/>
            </w:tcBorders>
          </w:tcPr>
          <w:p w14:paraId="34299E20" w14:textId="7B5186BA" w:rsidR="00933AE4" w:rsidRPr="004520AE" w:rsidRDefault="00933AE4" w:rsidP="00933AE4">
            <w:pPr>
              <w:spacing w:line="360" w:lineRule="auto"/>
              <w:jc w:val="center"/>
              <w:rPr>
                <w:rFonts w:ascii="Times New Roman" w:hAnsi="Times New Roman" w:cs="Times New Roman"/>
                <w:color w:val="000000" w:themeColor="text1"/>
                <w:kern w:val="24"/>
              </w:rPr>
            </w:pPr>
            <w:r w:rsidRPr="007561CD">
              <w:rPr>
                <w:rFonts w:ascii="Times New Roman" w:hAnsi="Times New Roman" w:cs="Times New Roman"/>
                <w:color w:val="000000" w:themeColor="text1"/>
                <w:kern w:val="24"/>
              </w:rPr>
              <w:t>r=</w:t>
            </w:r>
            <w:r>
              <w:rPr>
                <w:rFonts w:ascii="Times New Roman" w:hAnsi="Times New Roman" w:cs="Times New Roman"/>
                <w:color w:val="000000" w:themeColor="text1"/>
                <w:kern w:val="24"/>
              </w:rPr>
              <w:t>-</w:t>
            </w:r>
            <w:r w:rsidRPr="007561CD">
              <w:rPr>
                <w:rFonts w:ascii="Times New Roman" w:hAnsi="Times New Roman" w:cs="Times New Roman"/>
                <w:color w:val="000000" w:themeColor="text1"/>
                <w:kern w:val="24"/>
              </w:rPr>
              <w:t>0.</w:t>
            </w:r>
            <w:r>
              <w:rPr>
                <w:rFonts w:ascii="Times New Roman" w:hAnsi="Times New Roman" w:cs="Times New Roman"/>
                <w:color w:val="000000" w:themeColor="text1"/>
                <w:kern w:val="24"/>
              </w:rPr>
              <w:t>087</w:t>
            </w:r>
            <w:r w:rsidRPr="007561CD">
              <w:rPr>
                <w:rFonts w:ascii="Times New Roman" w:hAnsi="Times New Roman" w:cs="Times New Roman"/>
                <w:color w:val="000000" w:themeColor="text1"/>
                <w:kern w:val="24"/>
              </w:rPr>
              <w:t>, p=0.</w:t>
            </w:r>
            <w:r>
              <w:rPr>
                <w:rFonts w:ascii="Times New Roman" w:hAnsi="Times New Roman" w:cs="Times New Roman"/>
                <w:color w:val="000000" w:themeColor="text1"/>
                <w:kern w:val="24"/>
              </w:rPr>
              <w:t>553</w:t>
            </w:r>
          </w:p>
        </w:tc>
        <w:tc>
          <w:tcPr>
            <w:tcW w:w="2028" w:type="dxa"/>
            <w:tcBorders>
              <w:top w:val="single" w:sz="4" w:space="0" w:color="auto"/>
              <w:bottom w:val="single" w:sz="4" w:space="0" w:color="auto"/>
            </w:tcBorders>
          </w:tcPr>
          <w:p w14:paraId="3BA40DB6" w14:textId="6CD3E863" w:rsidR="00933AE4" w:rsidRPr="004520AE" w:rsidRDefault="00933AE4" w:rsidP="00933AE4">
            <w:pPr>
              <w:spacing w:line="360" w:lineRule="auto"/>
              <w:jc w:val="center"/>
              <w:rPr>
                <w:rFonts w:ascii="Times New Roman" w:hAnsi="Times New Roman" w:cs="Times New Roman"/>
                <w:color w:val="000000" w:themeColor="text1"/>
                <w:kern w:val="24"/>
              </w:rPr>
            </w:pPr>
            <w:r w:rsidRPr="007561CD">
              <w:rPr>
                <w:rFonts w:ascii="Times New Roman" w:hAnsi="Times New Roman" w:cs="Times New Roman"/>
                <w:color w:val="000000" w:themeColor="text1"/>
                <w:kern w:val="24"/>
              </w:rPr>
              <w:t>r=0.</w:t>
            </w:r>
            <w:r>
              <w:rPr>
                <w:rFonts w:ascii="Times New Roman" w:hAnsi="Times New Roman" w:cs="Times New Roman"/>
                <w:color w:val="000000" w:themeColor="text1"/>
                <w:kern w:val="24"/>
              </w:rPr>
              <w:t>132</w:t>
            </w:r>
            <w:r w:rsidRPr="007561CD">
              <w:rPr>
                <w:rFonts w:ascii="Times New Roman" w:hAnsi="Times New Roman" w:cs="Times New Roman"/>
                <w:color w:val="000000" w:themeColor="text1"/>
                <w:kern w:val="24"/>
              </w:rPr>
              <w:t>, p=0.</w:t>
            </w:r>
            <w:r>
              <w:rPr>
                <w:rFonts w:ascii="Times New Roman" w:hAnsi="Times New Roman" w:cs="Times New Roman"/>
                <w:color w:val="000000" w:themeColor="text1"/>
                <w:kern w:val="24"/>
              </w:rPr>
              <w:t>367</w:t>
            </w:r>
          </w:p>
        </w:tc>
        <w:tc>
          <w:tcPr>
            <w:tcW w:w="1964" w:type="dxa"/>
            <w:tcBorders>
              <w:top w:val="single" w:sz="4" w:space="0" w:color="auto"/>
              <w:bottom w:val="single" w:sz="4" w:space="0" w:color="auto"/>
            </w:tcBorders>
          </w:tcPr>
          <w:p w14:paraId="1FAEE206" w14:textId="68C4303E" w:rsidR="00933AE4" w:rsidRPr="004520AE" w:rsidRDefault="00933AE4" w:rsidP="00933AE4">
            <w:pPr>
              <w:spacing w:line="360" w:lineRule="auto"/>
              <w:jc w:val="center"/>
              <w:rPr>
                <w:rFonts w:ascii="Times New Roman" w:hAnsi="Times New Roman" w:cs="Times New Roman"/>
                <w:color w:val="000000" w:themeColor="text1"/>
                <w:kern w:val="24"/>
              </w:rPr>
            </w:pPr>
            <w:r w:rsidRPr="007561CD">
              <w:rPr>
                <w:rFonts w:ascii="Times New Roman" w:hAnsi="Times New Roman" w:cs="Times New Roman"/>
                <w:color w:val="000000" w:themeColor="text1"/>
                <w:kern w:val="24"/>
              </w:rPr>
              <w:t>r=</w:t>
            </w:r>
            <w:r>
              <w:rPr>
                <w:rFonts w:ascii="Times New Roman" w:hAnsi="Times New Roman" w:cs="Times New Roman"/>
                <w:color w:val="000000" w:themeColor="text1"/>
                <w:kern w:val="24"/>
              </w:rPr>
              <w:t>-</w:t>
            </w:r>
            <w:r w:rsidRPr="007561CD">
              <w:rPr>
                <w:rFonts w:ascii="Times New Roman" w:hAnsi="Times New Roman" w:cs="Times New Roman"/>
                <w:color w:val="000000" w:themeColor="text1"/>
                <w:kern w:val="24"/>
              </w:rPr>
              <w:t>0.</w:t>
            </w:r>
            <w:r>
              <w:rPr>
                <w:rFonts w:ascii="Times New Roman" w:hAnsi="Times New Roman" w:cs="Times New Roman"/>
                <w:color w:val="000000" w:themeColor="text1"/>
                <w:kern w:val="24"/>
              </w:rPr>
              <w:t>314</w:t>
            </w:r>
            <w:r w:rsidRPr="007561CD">
              <w:rPr>
                <w:rFonts w:ascii="Times New Roman" w:hAnsi="Times New Roman" w:cs="Times New Roman"/>
                <w:color w:val="000000" w:themeColor="text1"/>
                <w:kern w:val="24"/>
              </w:rPr>
              <w:t>, p=0.</w:t>
            </w:r>
            <w:r>
              <w:rPr>
                <w:rFonts w:ascii="Times New Roman" w:hAnsi="Times New Roman" w:cs="Times New Roman"/>
                <w:color w:val="000000" w:themeColor="text1"/>
                <w:kern w:val="24"/>
              </w:rPr>
              <w:t>544</w:t>
            </w:r>
          </w:p>
        </w:tc>
        <w:tc>
          <w:tcPr>
            <w:tcW w:w="1964" w:type="dxa"/>
            <w:tcBorders>
              <w:top w:val="single" w:sz="4" w:space="0" w:color="auto"/>
              <w:bottom w:val="single" w:sz="4" w:space="0" w:color="auto"/>
            </w:tcBorders>
          </w:tcPr>
          <w:p w14:paraId="1321D108" w14:textId="41BDB44E" w:rsidR="00933AE4" w:rsidRPr="004520AE" w:rsidRDefault="00933AE4" w:rsidP="00933AE4">
            <w:pPr>
              <w:spacing w:line="360" w:lineRule="auto"/>
              <w:jc w:val="center"/>
              <w:rPr>
                <w:rFonts w:ascii="Times New Roman" w:hAnsi="Times New Roman" w:cs="Times New Roman"/>
                <w:color w:val="000000" w:themeColor="text1"/>
                <w:kern w:val="24"/>
              </w:rPr>
            </w:pPr>
            <w:r w:rsidRPr="007561CD">
              <w:rPr>
                <w:rFonts w:ascii="Times New Roman" w:hAnsi="Times New Roman" w:cs="Times New Roman"/>
                <w:color w:val="000000" w:themeColor="text1"/>
                <w:kern w:val="24"/>
              </w:rPr>
              <w:t>r=</w:t>
            </w:r>
            <w:r>
              <w:rPr>
                <w:rFonts w:ascii="Times New Roman" w:hAnsi="Times New Roman" w:cs="Times New Roman"/>
                <w:color w:val="000000" w:themeColor="text1"/>
                <w:kern w:val="24"/>
              </w:rPr>
              <w:t>-</w:t>
            </w:r>
            <w:r w:rsidRPr="007561CD">
              <w:rPr>
                <w:rFonts w:ascii="Times New Roman" w:hAnsi="Times New Roman" w:cs="Times New Roman"/>
                <w:color w:val="000000" w:themeColor="text1"/>
                <w:kern w:val="24"/>
              </w:rPr>
              <w:t>0.</w:t>
            </w:r>
            <w:r>
              <w:rPr>
                <w:rFonts w:ascii="Times New Roman" w:hAnsi="Times New Roman" w:cs="Times New Roman"/>
                <w:color w:val="000000" w:themeColor="text1"/>
                <w:kern w:val="24"/>
              </w:rPr>
              <w:t>200</w:t>
            </w:r>
            <w:r w:rsidRPr="007561CD">
              <w:rPr>
                <w:rFonts w:ascii="Times New Roman" w:hAnsi="Times New Roman" w:cs="Times New Roman"/>
                <w:color w:val="000000" w:themeColor="text1"/>
                <w:kern w:val="24"/>
              </w:rPr>
              <w:t>, p=0.</w:t>
            </w:r>
            <w:r>
              <w:rPr>
                <w:rFonts w:ascii="Times New Roman" w:hAnsi="Times New Roman" w:cs="Times New Roman"/>
                <w:color w:val="000000" w:themeColor="text1"/>
                <w:kern w:val="24"/>
              </w:rPr>
              <w:t>704</w:t>
            </w:r>
          </w:p>
        </w:tc>
        <w:tc>
          <w:tcPr>
            <w:tcW w:w="1964" w:type="dxa"/>
            <w:tcBorders>
              <w:top w:val="single" w:sz="4" w:space="0" w:color="auto"/>
              <w:bottom w:val="single" w:sz="4" w:space="0" w:color="auto"/>
            </w:tcBorders>
          </w:tcPr>
          <w:p w14:paraId="3A092337" w14:textId="4EFE67E5" w:rsidR="00933AE4" w:rsidRPr="007561CD" w:rsidRDefault="00933AE4" w:rsidP="00933AE4">
            <w:pPr>
              <w:spacing w:line="360" w:lineRule="auto"/>
              <w:jc w:val="center"/>
              <w:rPr>
                <w:rFonts w:ascii="Times New Roman" w:hAnsi="Times New Roman" w:cs="Times New Roman"/>
                <w:color w:val="000000" w:themeColor="text1"/>
                <w:kern w:val="24"/>
              </w:rPr>
            </w:pPr>
            <w:r w:rsidRPr="007561CD">
              <w:rPr>
                <w:rFonts w:ascii="Times New Roman" w:hAnsi="Times New Roman" w:cs="Times New Roman"/>
                <w:color w:val="000000" w:themeColor="text1"/>
                <w:kern w:val="24"/>
              </w:rPr>
              <w:t>r=</w:t>
            </w:r>
            <w:r>
              <w:rPr>
                <w:rFonts w:ascii="Times New Roman" w:hAnsi="Times New Roman" w:cs="Times New Roman"/>
                <w:color w:val="000000" w:themeColor="text1"/>
                <w:kern w:val="24"/>
              </w:rPr>
              <w:t>-</w:t>
            </w:r>
            <w:r w:rsidRPr="007561CD">
              <w:rPr>
                <w:rFonts w:ascii="Times New Roman" w:hAnsi="Times New Roman" w:cs="Times New Roman"/>
                <w:color w:val="000000" w:themeColor="text1"/>
                <w:kern w:val="24"/>
              </w:rPr>
              <w:t>0.</w:t>
            </w:r>
            <w:r>
              <w:rPr>
                <w:rFonts w:ascii="Times New Roman" w:hAnsi="Times New Roman" w:cs="Times New Roman"/>
                <w:color w:val="000000" w:themeColor="text1"/>
                <w:kern w:val="24"/>
              </w:rPr>
              <w:t>371</w:t>
            </w:r>
            <w:r w:rsidRPr="007561CD">
              <w:rPr>
                <w:rFonts w:ascii="Times New Roman" w:hAnsi="Times New Roman" w:cs="Times New Roman"/>
                <w:color w:val="000000" w:themeColor="text1"/>
                <w:kern w:val="24"/>
              </w:rPr>
              <w:t>, p=0.</w:t>
            </w:r>
            <w:r>
              <w:rPr>
                <w:rFonts w:ascii="Times New Roman" w:hAnsi="Times New Roman" w:cs="Times New Roman"/>
                <w:color w:val="000000" w:themeColor="text1"/>
                <w:kern w:val="24"/>
              </w:rPr>
              <w:t>468</w:t>
            </w:r>
          </w:p>
        </w:tc>
      </w:tr>
      <w:tr w:rsidR="00933AE4" w:rsidRPr="00EE4591" w14:paraId="17BD93D6" w14:textId="0B98C023" w:rsidTr="00795DCC">
        <w:tc>
          <w:tcPr>
            <w:tcW w:w="2381" w:type="dxa"/>
            <w:tcBorders>
              <w:top w:val="single" w:sz="4" w:space="0" w:color="auto"/>
              <w:bottom w:val="single" w:sz="4" w:space="0" w:color="auto"/>
            </w:tcBorders>
            <w:vAlign w:val="center"/>
          </w:tcPr>
          <w:p w14:paraId="0279941A" w14:textId="0A1C6CE5" w:rsidR="00933AE4" w:rsidRPr="00795DCC" w:rsidRDefault="00933AE4" w:rsidP="00933AE4">
            <w:pPr>
              <w:spacing w:line="360" w:lineRule="auto"/>
              <w:rPr>
                <w:rFonts w:ascii="Times New Roman" w:hAnsi="Times New Roman" w:cs="Times New Roman"/>
                <w:lang w:val="en-GB"/>
              </w:rPr>
            </w:pPr>
            <w:r w:rsidRPr="00795DCC">
              <w:rPr>
                <w:rFonts w:ascii="Times New Roman" w:hAnsi="Times New Roman" w:cs="Times New Roman"/>
                <w:lang w:val="en-GB"/>
              </w:rPr>
              <w:t>IgG</w:t>
            </w:r>
          </w:p>
        </w:tc>
        <w:tc>
          <w:tcPr>
            <w:tcW w:w="2028" w:type="dxa"/>
            <w:tcBorders>
              <w:top w:val="single" w:sz="4" w:space="0" w:color="auto"/>
              <w:bottom w:val="single" w:sz="4" w:space="0" w:color="auto"/>
            </w:tcBorders>
          </w:tcPr>
          <w:p w14:paraId="0D336DA2" w14:textId="2E3D1F43" w:rsidR="00933AE4" w:rsidRPr="00795DCC" w:rsidRDefault="00933AE4" w:rsidP="00933AE4">
            <w:pPr>
              <w:spacing w:line="360" w:lineRule="auto"/>
              <w:jc w:val="center"/>
              <w:rPr>
                <w:rFonts w:ascii="Times New Roman" w:hAnsi="Times New Roman" w:cs="Times New Roman"/>
                <w:b/>
                <w:bCs/>
                <w:color w:val="000000" w:themeColor="text1"/>
                <w:kern w:val="24"/>
              </w:rPr>
            </w:pPr>
            <w:r w:rsidRPr="00795DCC">
              <w:rPr>
                <w:rFonts w:ascii="Times New Roman" w:hAnsi="Times New Roman" w:cs="Times New Roman"/>
                <w:b/>
                <w:bCs/>
                <w:color w:val="000000" w:themeColor="text1"/>
                <w:kern w:val="24"/>
              </w:rPr>
              <w:t>r=0.295, p=0.042</w:t>
            </w:r>
          </w:p>
        </w:tc>
        <w:tc>
          <w:tcPr>
            <w:tcW w:w="2053" w:type="dxa"/>
            <w:tcBorders>
              <w:top w:val="single" w:sz="4" w:space="0" w:color="auto"/>
              <w:bottom w:val="single" w:sz="4" w:space="0" w:color="auto"/>
            </w:tcBorders>
          </w:tcPr>
          <w:p w14:paraId="09019E93" w14:textId="18528553" w:rsidR="00933AE4" w:rsidRPr="004520AE" w:rsidRDefault="00933AE4" w:rsidP="00933AE4">
            <w:pPr>
              <w:spacing w:line="360" w:lineRule="auto"/>
              <w:jc w:val="center"/>
              <w:rPr>
                <w:rFonts w:ascii="Times New Roman" w:hAnsi="Times New Roman" w:cs="Times New Roman"/>
                <w:color w:val="000000" w:themeColor="text1"/>
                <w:kern w:val="24"/>
              </w:rPr>
            </w:pPr>
            <w:r w:rsidRPr="007561CD">
              <w:rPr>
                <w:rFonts w:ascii="Times New Roman" w:hAnsi="Times New Roman" w:cs="Times New Roman"/>
                <w:color w:val="000000" w:themeColor="text1"/>
                <w:kern w:val="24"/>
              </w:rPr>
              <w:t>r=0.</w:t>
            </w:r>
            <w:r>
              <w:rPr>
                <w:rFonts w:ascii="Times New Roman" w:hAnsi="Times New Roman" w:cs="Times New Roman"/>
                <w:color w:val="000000" w:themeColor="text1"/>
                <w:kern w:val="24"/>
              </w:rPr>
              <w:t>026</w:t>
            </w:r>
            <w:r w:rsidRPr="007561CD">
              <w:rPr>
                <w:rFonts w:ascii="Times New Roman" w:hAnsi="Times New Roman" w:cs="Times New Roman"/>
                <w:color w:val="000000" w:themeColor="text1"/>
                <w:kern w:val="24"/>
              </w:rPr>
              <w:t>, p=0.</w:t>
            </w:r>
            <w:r>
              <w:rPr>
                <w:rFonts w:ascii="Times New Roman" w:hAnsi="Times New Roman" w:cs="Times New Roman"/>
                <w:color w:val="000000" w:themeColor="text1"/>
                <w:kern w:val="24"/>
              </w:rPr>
              <w:t>858</w:t>
            </w:r>
          </w:p>
        </w:tc>
        <w:tc>
          <w:tcPr>
            <w:tcW w:w="2028" w:type="dxa"/>
            <w:tcBorders>
              <w:top w:val="single" w:sz="4" w:space="0" w:color="auto"/>
              <w:bottom w:val="single" w:sz="4" w:space="0" w:color="auto"/>
            </w:tcBorders>
          </w:tcPr>
          <w:p w14:paraId="1E2D12C9" w14:textId="0FA94F70" w:rsidR="00933AE4" w:rsidRPr="004520AE" w:rsidRDefault="00933AE4" w:rsidP="00933AE4">
            <w:pPr>
              <w:spacing w:line="360" w:lineRule="auto"/>
              <w:jc w:val="center"/>
              <w:rPr>
                <w:rFonts w:ascii="Times New Roman" w:hAnsi="Times New Roman" w:cs="Times New Roman"/>
                <w:color w:val="000000" w:themeColor="text1"/>
                <w:kern w:val="24"/>
              </w:rPr>
            </w:pPr>
            <w:r w:rsidRPr="007561CD">
              <w:rPr>
                <w:rFonts w:ascii="Times New Roman" w:hAnsi="Times New Roman" w:cs="Times New Roman"/>
                <w:color w:val="000000" w:themeColor="text1"/>
                <w:kern w:val="24"/>
              </w:rPr>
              <w:t>r=0.</w:t>
            </w:r>
            <w:r>
              <w:rPr>
                <w:rFonts w:ascii="Times New Roman" w:hAnsi="Times New Roman" w:cs="Times New Roman"/>
                <w:color w:val="000000" w:themeColor="text1"/>
                <w:kern w:val="24"/>
              </w:rPr>
              <w:t>189</w:t>
            </w:r>
            <w:r w:rsidRPr="007561CD">
              <w:rPr>
                <w:rFonts w:ascii="Times New Roman" w:hAnsi="Times New Roman" w:cs="Times New Roman"/>
                <w:color w:val="000000" w:themeColor="text1"/>
                <w:kern w:val="24"/>
              </w:rPr>
              <w:t>, p=0.</w:t>
            </w:r>
            <w:r>
              <w:rPr>
                <w:rFonts w:ascii="Times New Roman" w:hAnsi="Times New Roman" w:cs="Times New Roman"/>
                <w:color w:val="000000" w:themeColor="text1"/>
                <w:kern w:val="24"/>
              </w:rPr>
              <w:t>074</w:t>
            </w:r>
          </w:p>
        </w:tc>
        <w:tc>
          <w:tcPr>
            <w:tcW w:w="1964" w:type="dxa"/>
            <w:tcBorders>
              <w:top w:val="single" w:sz="4" w:space="0" w:color="auto"/>
              <w:bottom w:val="single" w:sz="4" w:space="0" w:color="auto"/>
            </w:tcBorders>
          </w:tcPr>
          <w:p w14:paraId="423665BD" w14:textId="6C6DF0E6" w:rsidR="00933AE4" w:rsidRPr="004520AE" w:rsidRDefault="00933AE4" w:rsidP="00933AE4">
            <w:pPr>
              <w:spacing w:line="360" w:lineRule="auto"/>
              <w:jc w:val="center"/>
              <w:rPr>
                <w:rFonts w:ascii="Times New Roman" w:hAnsi="Times New Roman" w:cs="Times New Roman"/>
                <w:color w:val="000000" w:themeColor="text1"/>
                <w:kern w:val="24"/>
              </w:rPr>
            </w:pPr>
            <w:r w:rsidRPr="007561CD">
              <w:rPr>
                <w:rFonts w:ascii="Times New Roman" w:hAnsi="Times New Roman" w:cs="Times New Roman"/>
                <w:color w:val="000000" w:themeColor="text1"/>
                <w:kern w:val="24"/>
              </w:rPr>
              <w:t>r=</w:t>
            </w:r>
            <w:r>
              <w:rPr>
                <w:rFonts w:ascii="Times New Roman" w:hAnsi="Times New Roman" w:cs="Times New Roman"/>
                <w:color w:val="000000" w:themeColor="text1"/>
                <w:kern w:val="24"/>
              </w:rPr>
              <w:t>-</w:t>
            </w:r>
            <w:r w:rsidRPr="007561CD">
              <w:rPr>
                <w:rFonts w:ascii="Times New Roman" w:hAnsi="Times New Roman" w:cs="Times New Roman"/>
                <w:color w:val="000000" w:themeColor="text1"/>
                <w:kern w:val="24"/>
              </w:rPr>
              <w:t>0.</w:t>
            </w:r>
            <w:r>
              <w:rPr>
                <w:rFonts w:ascii="Times New Roman" w:hAnsi="Times New Roman" w:cs="Times New Roman"/>
                <w:color w:val="000000" w:themeColor="text1"/>
                <w:kern w:val="24"/>
              </w:rPr>
              <w:t>600</w:t>
            </w:r>
            <w:r w:rsidRPr="007561CD">
              <w:rPr>
                <w:rFonts w:ascii="Times New Roman" w:hAnsi="Times New Roman" w:cs="Times New Roman"/>
                <w:color w:val="000000" w:themeColor="text1"/>
                <w:kern w:val="24"/>
              </w:rPr>
              <w:t>, p=0.</w:t>
            </w:r>
            <w:r>
              <w:rPr>
                <w:rFonts w:ascii="Times New Roman" w:hAnsi="Times New Roman" w:cs="Times New Roman"/>
                <w:color w:val="000000" w:themeColor="text1"/>
                <w:kern w:val="24"/>
              </w:rPr>
              <w:t>208</w:t>
            </w:r>
          </w:p>
        </w:tc>
        <w:tc>
          <w:tcPr>
            <w:tcW w:w="1964" w:type="dxa"/>
            <w:tcBorders>
              <w:top w:val="single" w:sz="4" w:space="0" w:color="auto"/>
              <w:bottom w:val="single" w:sz="4" w:space="0" w:color="auto"/>
            </w:tcBorders>
          </w:tcPr>
          <w:p w14:paraId="3BE9E9DD" w14:textId="7E997528" w:rsidR="00933AE4" w:rsidRPr="004520AE" w:rsidRDefault="00933AE4" w:rsidP="00933AE4">
            <w:pPr>
              <w:spacing w:line="360" w:lineRule="auto"/>
              <w:jc w:val="center"/>
              <w:rPr>
                <w:rFonts w:ascii="Times New Roman" w:hAnsi="Times New Roman" w:cs="Times New Roman"/>
                <w:color w:val="000000" w:themeColor="text1"/>
                <w:kern w:val="24"/>
              </w:rPr>
            </w:pPr>
            <w:r w:rsidRPr="007561CD">
              <w:rPr>
                <w:rFonts w:ascii="Times New Roman" w:hAnsi="Times New Roman" w:cs="Times New Roman"/>
                <w:color w:val="000000" w:themeColor="text1"/>
                <w:kern w:val="24"/>
              </w:rPr>
              <w:t>r=</w:t>
            </w:r>
            <w:r>
              <w:rPr>
                <w:rFonts w:ascii="Times New Roman" w:hAnsi="Times New Roman" w:cs="Times New Roman"/>
                <w:color w:val="000000" w:themeColor="text1"/>
                <w:kern w:val="24"/>
              </w:rPr>
              <w:t>-</w:t>
            </w:r>
            <w:r w:rsidRPr="007561CD">
              <w:rPr>
                <w:rFonts w:ascii="Times New Roman" w:hAnsi="Times New Roman" w:cs="Times New Roman"/>
                <w:color w:val="000000" w:themeColor="text1"/>
                <w:kern w:val="24"/>
              </w:rPr>
              <w:t>0.</w:t>
            </w:r>
            <w:r>
              <w:rPr>
                <w:rFonts w:ascii="Times New Roman" w:hAnsi="Times New Roman" w:cs="Times New Roman"/>
                <w:color w:val="000000" w:themeColor="text1"/>
                <w:kern w:val="24"/>
              </w:rPr>
              <w:t>714</w:t>
            </w:r>
            <w:r w:rsidRPr="007561CD">
              <w:rPr>
                <w:rFonts w:ascii="Times New Roman" w:hAnsi="Times New Roman" w:cs="Times New Roman"/>
                <w:color w:val="000000" w:themeColor="text1"/>
                <w:kern w:val="24"/>
              </w:rPr>
              <w:t>, p=0.</w:t>
            </w:r>
            <w:r>
              <w:rPr>
                <w:rFonts w:ascii="Times New Roman" w:hAnsi="Times New Roman" w:cs="Times New Roman"/>
                <w:color w:val="000000" w:themeColor="text1"/>
                <w:kern w:val="24"/>
              </w:rPr>
              <w:t>111</w:t>
            </w:r>
          </w:p>
        </w:tc>
        <w:tc>
          <w:tcPr>
            <w:tcW w:w="1964" w:type="dxa"/>
            <w:tcBorders>
              <w:top w:val="single" w:sz="4" w:space="0" w:color="auto"/>
              <w:bottom w:val="single" w:sz="4" w:space="0" w:color="auto"/>
            </w:tcBorders>
          </w:tcPr>
          <w:p w14:paraId="7E0FB94E" w14:textId="011DA24F" w:rsidR="00933AE4" w:rsidRPr="007561CD" w:rsidRDefault="00933AE4" w:rsidP="00933AE4">
            <w:pPr>
              <w:spacing w:line="360" w:lineRule="auto"/>
              <w:jc w:val="center"/>
              <w:rPr>
                <w:rFonts w:ascii="Times New Roman" w:hAnsi="Times New Roman" w:cs="Times New Roman"/>
                <w:color w:val="000000" w:themeColor="text1"/>
                <w:kern w:val="24"/>
              </w:rPr>
            </w:pPr>
            <w:r w:rsidRPr="007561CD">
              <w:rPr>
                <w:rFonts w:ascii="Times New Roman" w:hAnsi="Times New Roman" w:cs="Times New Roman"/>
                <w:color w:val="000000" w:themeColor="text1"/>
                <w:kern w:val="24"/>
              </w:rPr>
              <w:t>r=</w:t>
            </w:r>
            <w:r>
              <w:rPr>
                <w:rFonts w:ascii="Times New Roman" w:hAnsi="Times New Roman" w:cs="Times New Roman"/>
                <w:color w:val="000000" w:themeColor="text1"/>
                <w:kern w:val="24"/>
              </w:rPr>
              <w:t>-</w:t>
            </w:r>
            <w:r w:rsidRPr="007561CD">
              <w:rPr>
                <w:rFonts w:ascii="Times New Roman" w:hAnsi="Times New Roman" w:cs="Times New Roman"/>
                <w:color w:val="000000" w:themeColor="text1"/>
                <w:kern w:val="24"/>
              </w:rPr>
              <w:t>0.</w:t>
            </w:r>
            <w:r>
              <w:rPr>
                <w:rFonts w:ascii="Times New Roman" w:hAnsi="Times New Roman" w:cs="Times New Roman"/>
                <w:color w:val="000000" w:themeColor="text1"/>
                <w:kern w:val="24"/>
              </w:rPr>
              <w:t>771</w:t>
            </w:r>
            <w:r w:rsidRPr="007561CD">
              <w:rPr>
                <w:rFonts w:ascii="Times New Roman" w:hAnsi="Times New Roman" w:cs="Times New Roman"/>
                <w:color w:val="000000" w:themeColor="text1"/>
                <w:kern w:val="24"/>
              </w:rPr>
              <w:t>, p=0.</w:t>
            </w:r>
            <w:r>
              <w:rPr>
                <w:rFonts w:ascii="Times New Roman" w:hAnsi="Times New Roman" w:cs="Times New Roman"/>
                <w:color w:val="000000" w:themeColor="text1"/>
                <w:kern w:val="24"/>
              </w:rPr>
              <w:t>072</w:t>
            </w:r>
          </w:p>
        </w:tc>
      </w:tr>
      <w:tr w:rsidR="00933AE4" w:rsidRPr="00EE4591" w14:paraId="69AD11B1" w14:textId="3C44E730" w:rsidTr="00795DCC">
        <w:tc>
          <w:tcPr>
            <w:tcW w:w="2381" w:type="dxa"/>
            <w:tcBorders>
              <w:top w:val="single" w:sz="4" w:space="0" w:color="auto"/>
              <w:bottom w:val="single" w:sz="4" w:space="0" w:color="auto"/>
            </w:tcBorders>
            <w:vAlign w:val="center"/>
          </w:tcPr>
          <w:p w14:paraId="0B26DEAF" w14:textId="2D4004D0" w:rsidR="00933AE4" w:rsidRPr="00795DCC" w:rsidRDefault="00933AE4" w:rsidP="00933AE4">
            <w:pPr>
              <w:spacing w:line="360" w:lineRule="auto"/>
              <w:rPr>
                <w:rFonts w:ascii="Times New Roman" w:hAnsi="Times New Roman" w:cs="Times New Roman"/>
                <w:lang w:val="en-GB"/>
              </w:rPr>
            </w:pPr>
            <w:r w:rsidRPr="00795DCC">
              <w:rPr>
                <w:rFonts w:ascii="Times New Roman" w:hAnsi="Times New Roman" w:cs="Times New Roman"/>
                <w:lang w:val="en-GB"/>
              </w:rPr>
              <w:t>IgM</w:t>
            </w:r>
          </w:p>
        </w:tc>
        <w:tc>
          <w:tcPr>
            <w:tcW w:w="2028" w:type="dxa"/>
            <w:tcBorders>
              <w:top w:val="single" w:sz="4" w:space="0" w:color="auto"/>
              <w:bottom w:val="single" w:sz="4" w:space="0" w:color="auto"/>
            </w:tcBorders>
          </w:tcPr>
          <w:p w14:paraId="6D39A123" w14:textId="1FB96763" w:rsidR="00933AE4" w:rsidRPr="004520AE" w:rsidRDefault="00933AE4" w:rsidP="00933AE4">
            <w:pPr>
              <w:spacing w:line="360" w:lineRule="auto"/>
              <w:jc w:val="center"/>
              <w:rPr>
                <w:rFonts w:ascii="Times New Roman" w:hAnsi="Times New Roman" w:cs="Times New Roman"/>
                <w:color w:val="000000" w:themeColor="text1"/>
                <w:kern w:val="24"/>
              </w:rPr>
            </w:pPr>
            <w:r w:rsidRPr="007561CD">
              <w:rPr>
                <w:rFonts w:ascii="Times New Roman" w:hAnsi="Times New Roman" w:cs="Times New Roman"/>
                <w:color w:val="000000" w:themeColor="text1"/>
                <w:kern w:val="24"/>
              </w:rPr>
              <w:t>r=0.</w:t>
            </w:r>
            <w:r>
              <w:rPr>
                <w:rFonts w:ascii="Times New Roman" w:hAnsi="Times New Roman" w:cs="Times New Roman"/>
                <w:color w:val="000000" w:themeColor="text1"/>
                <w:kern w:val="24"/>
              </w:rPr>
              <w:t>051</w:t>
            </w:r>
            <w:r w:rsidRPr="007561CD">
              <w:rPr>
                <w:rFonts w:ascii="Times New Roman" w:hAnsi="Times New Roman" w:cs="Times New Roman"/>
                <w:color w:val="000000" w:themeColor="text1"/>
                <w:kern w:val="24"/>
              </w:rPr>
              <w:t xml:space="preserve"> p=0.</w:t>
            </w:r>
            <w:r>
              <w:rPr>
                <w:rFonts w:ascii="Times New Roman" w:hAnsi="Times New Roman" w:cs="Times New Roman"/>
                <w:color w:val="000000" w:themeColor="text1"/>
                <w:kern w:val="24"/>
              </w:rPr>
              <w:t>726</w:t>
            </w:r>
          </w:p>
        </w:tc>
        <w:tc>
          <w:tcPr>
            <w:tcW w:w="2053" w:type="dxa"/>
            <w:tcBorders>
              <w:top w:val="single" w:sz="4" w:space="0" w:color="auto"/>
              <w:bottom w:val="single" w:sz="4" w:space="0" w:color="auto"/>
            </w:tcBorders>
          </w:tcPr>
          <w:p w14:paraId="56E79E95" w14:textId="198E8524" w:rsidR="00933AE4" w:rsidRPr="004520AE" w:rsidRDefault="00933AE4" w:rsidP="00933AE4">
            <w:pPr>
              <w:spacing w:line="360" w:lineRule="auto"/>
              <w:jc w:val="center"/>
              <w:rPr>
                <w:rFonts w:ascii="Times New Roman" w:hAnsi="Times New Roman" w:cs="Times New Roman"/>
                <w:color w:val="000000" w:themeColor="text1"/>
                <w:kern w:val="24"/>
              </w:rPr>
            </w:pPr>
            <w:r w:rsidRPr="007561CD">
              <w:rPr>
                <w:rFonts w:ascii="Times New Roman" w:hAnsi="Times New Roman" w:cs="Times New Roman"/>
                <w:color w:val="000000" w:themeColor="text1"/>
                <w:kern w:val="24"/>
              </w:rPr>
              <w:t>r=0.</w:t>
            </w:r>
            <w:r>
              <w:rPr>
                <w:rFonts w:ascii="Times New Roman" w:hAnsi="Times New Roman" w:cs="Times New Roman"/>
                <w:color w:val="000000" w:themeColor="text1"/>
                <w:kern w:val="24"/>
              </w:rPr>
              <w:t>046</w:t>
            </w:r>
            <w:r w:rsidRPr="007561CD">
              <w:rPr>
                <w:rFonts w:ascii="Times New Roman" w:hAnsi="Times New Roman" w:cs="Times New Roman"/>
                <w:color w:val="000000" w:themeColor="text1"/>
                <w:kern w:val="24"/>
              </w:rPr>
              <w:t>, p=0.</w:t>
            </w:r>
            <w:r>
              <w:rPr>
                <w:rFonts w:ascii="Times New Roman" w:hAnsi="Times New Roman" w:cs="Times New Roman"/>
                <w:color w:val="000000" w:themeColor="text1"/>
                <w:kern w:val="24"/>
              </w:rPr>
              <w:t>755</w:t>
            </w:r>
          </w:p>
        </w:tc>
        <w:tc>
          <w:tcPr>
            <w:tcW w:w="2028" w:type="dxa"/>
            <w:tcBorders>
              <w:top w:val="single" w:sz="4" w:space="0" w:color="auto"/>
              <w:bottom w:val="single" w:sz="4" w:space="0" w:color="auto"/>
            </w:tcBorders>
          </w:tcPr>
          <w:p w14:paraId="0EBB9AB7" w14:textId="15D7BCA6" w:rsidR="00933AE4" w:rsidRPr="004520AE" w:rsidRDefault="00933AE4" w:rsidP="00933AE4">
            <w:pPr>
              <w:spacing w:line="360" w:lineRule="auto"/>
              <w:jc w:val="center"/>
              <w:rPr>
                <w:rFonts w:ascii="Times New Roman" w:hAnsi="Times New Roman" w:cs="Times New Roman"/>
                <w:color w:val="000000" w:themeColor="text1"/>
                <w:kern w:val="24"/>
              </w:rPr>
            </w:pPr>
            <w:r w:rsidRPr="007561CD">
              <w:rPr>
                <w:rFonts w:ascii="Times New Roman" w:hAnsi="Times New Roman" w:cs="Times New Roman"/>
                <w:color w:val="000000" w:themeColor="text1"/>
                <w:kern w:val="24"/>
              </w:rPr>
              <w:t>r=0.</w:t>
            </w:r>
            <w:r>
              <w:rPr>
                <w:rFonts w:ascii="Times New Roman" w:hAnsi="Times New Roman" w:cs="Times New Roman"/>
                <w:color w:val="000000" w:themeColor="text1"/>
                <w:kern w:val="24"/>
              </w:rPr>
              <w:t>054</w:t>
            </w:r>
            <w:r w:rsidRPr="007561CD">
              <w:rPr>
                <w:rFonts w:ascii="Times New Roman" w:hAnsi="Times New Roman" w:cs="Times New Roman"/>
                <w:color w:val="000000" w:themeColor="text1"/>
                <w:kern w:val="24"/>
              </w:rPr>
              <w:t>, p=0.</w:t>
            </w:r>
            <w:r>
              <w:rPr>
                <w:rFonts w:ascii="Times New Roman" w:hAnsi="Times New Roman" w:cs="Times New Roman"/>
                <w:color w:val="000000" w:themeColor="text1"/>
                <w:kern w:val="24"/>
              </w:rPr>
              <w:t>712</w:t>
            </w:r>
          </w:p>
        </w:tc>
        <w:tc>
          <w:tcPr>
            <w:tcW w:w="1964" w:type="dxa"/>
            <w:tcBorders>
              <w:top w:val="single" w:sz="4" w:space="0" w:color="auto"/>
              <w:bottom w:val="single" w:sz="4" w:space="0" w:color="auto"/>
            </w:tcBorders>
          </w:tcPr>
          <w:p w14:paraId="4E2B1720" w14:textId="5C7E05AE" w:rsidR="00933AE4" w:rsidRPr="004520AE" w:rsidRDefault="00933AE4" w:rsidP="00933AE4">
            <w:pPr>
              <w:spacing w:line="360" w:lineRule="auto"/>
              <w:jc w:val="center"/>
              <w:rPr>
                <w:rFonts w:ascii="Times New Roman" w:hAnsi="Times New Roman" w:cs="Times New Roman"/>
                <w:color w:val="000000" w:themeColor="text1"/>
                <w:kern w:val="24"/>
              </w:rPr>
            </w:pPr>
            <w:r w:rsidRPr="007561CD">
              <w:rPr>
                <w:rFonts w:ascii="Times New Roman" w:hAnsi="Times New Roman" w:cs="Times New Roman"/>
                <w:color w:val="000000" w:themeColor="text1"/>
                <w:kern w:val="24"/>
              </w:rPr>
              <w:t>r=0.</w:t>
            </w:r>
            <w:r>
              <w:rPr>
                <w:rFonts w:ascii="Times New Roman" w:hAnsi="Times New Roman" w:cs="Times New Roman"/>
                <w:color w:val="000000" w:themeColor="text1"/>
                <w:kern w:val="24"/>
              </w:rPr>
              <w:t>257</w:t>
            </w:r>
            <w:r w:rsidRPr="007561CD">
              <w:rPr>
                <w:rFonts w:ascii="Times New Roman" w:hAnsi="Times New Roman" w:cs="Times New Roman"/>
                <w:color w:val="000000" w:themeColor="text1"/>
                <w:kern w:val="24"/>
              </w:rPr>
              <w:t>, p=0.</w:t>
            </w:r>
            <w:r>
              <w:rPr>
                <w:rFonts w:ascii="Times New Roman" w:hAnsi="Times New Roman" w:cs="Times New Roman"/>
                <w:color w:val="000000" w:themeColor="text1"/>
                <w:kern w:val="24"/>
              </w:rPr>
              <w:t>623</w:t>
            </w:r>
          </w:p>
        </w:tc>
        <w:tc>
          <w:tcPr>
            <w:tcW w:w="1964" w:type="dxa"/>
            <w:tcBorders>
              <w:top w:val="single" w:sz="4" w:space="0" w:color="auto"/>
              <w:bottom w:val="single" w:sz="4" w:space="0" w:color="auto"/>
            </w:tcBorders>
          </w:tcPr>
          <w:p w14:paraId="66230CC0" w14:textId="2F389DD3" w:rsidR="00933AE4" w:rsidRPr="004520AE" w:rsidRDefault="00933AE4" w:rsidP="00933AE4">
            <w:pPr>
              <w:spacing w:line="360" w:lineRule="auto"/>
              <w:jc w:val="center"/>
              <w:rPr>
                <w:rFonts w:ascii="Times New Roman" w:hAnsi="Times New Roman" w:cs="Times New Roman"/>
                <w:color w:val="000000" w:themeColor="text1"/>
                <w:kern w:val="24"/>
              </w:rPr>
            </w:pPr>
            <w:r w:rsidRPr="007561CD">
              <w:rPr>
                <w:rFonts w:ascii="Times New Roman" w:hAnsi="Times New Roman" w:cs="Times New Roman"/>
                <w:color w:val="000000" w:themeColor="text1"/>
                <w:kern w:val="24"/>
              </w:rPr>
              <w:t>r=</w:t>
            </w:r>
            <w:r>
              <w:rPr>
                <w:rFonts w:ascii="Times New Roman" w:hAnsi="Times New Roman" w:cs="Times New Roman"/>
                <w:color w:val="000000" w:themeColor="text1"/>
                <w:kern w:val="24"/>
              </w:rPr>
              <w:t>657</w:t>
            </w:r>
            <w:r w:rsidRPr="007561CD">
              <w:rPr>
                <w:rFonts w:ascii="Times New Roman" w:hAnsi="Times New Roman" w:cs="Times New Roman"/>
                <w:color w:val="000000" w:themeColor="text1"/>
                <w:kern w:val="24"/>
              </w:rPr>
              <w:t>0., p=0.</w:t>
            </w:r>
            <w:r>
              <w:rPr>
                <w:rFonts w:ascii="Times New Roman" w:hAnsi="Times New Roman" w:cs="Times New Roman"/>
                <w:color w:val="000000" w:themeColor="text1"/>
                <w:kern w:val="24"/>
              </w:rPr>
              <w:t>156</w:t>
            </w:r>
          </w:p>
        </w:tc>
        <w:tc>
          <w:tcPr>
            <w:tcW w:w="1964" w:type="dxa"/>
            <w:tcBorders>
              <w:top w:val="single" w:sz="4" w:space="0" w:color="auto"/>
              <w:bottom w:val="single" w:sz="4" w:space="0" w:color="auto"/>
            </w:tcBorders>
          </w:tcPr>
          <w:p w14:paraId="3A65EE09" w14:textId="3D62A46D" w:rsidR="00933AE4" w:rsidRPr="007561CD" w:rsidRDefault="00933AE4" w:rsidP="00933AE4">
            <w:pPr>
              <w:spacing w:line="360" w:lineRule="auto"/>
              <w:jc w:val="center"/>
              <w:rPr>
                <w:rFonts w:ascii="Times New Roman" w:hAnsi="Times New Roman" w:cs="Times New Roman"/>
                <w:color w:val="000000" w:themeColor="text1"/>
                <w:kern w:val="24"/>
              </w:rPr>
            </w:pPr>
            <w:r w:rsidRPr="007561CD">
              <w:rPr>
                <w:rFonts w:ascii="Times New Roman" w:hAnsi="Times New Roman" w:cs="Times New Roman"/>
                <w:color w:val="000000" w:themeColor="text1"/>
                <w:kern w:val="24"/>
              </w:rPr>
              <w:t>r=0.</w:t>
            </w:r>
            <w:r>
              <w:rPr>
                <w:rFonts w:ascii="Times New Roman" w:hAnsi="Times New Roman" w:cs="Times New Roman"/>
                <w:color w:val="000000" w:themeColor="text1"/>
                <w:kern w:val="24"/>
              </w:rPr>
              <w:t>600</w:t>
            </w:r>
            <w:r w:rsidRPr="007561CD">
              <w:rPr>
                <w:rFonts w:ascii="Times New Roman" w:hAnsi="Times New Roman" w:cs="Times New Roman"/>
                <w:color w:val="000000" w:themeColor="text1"/>
                <w:kern w:val="24"/>
              </w:rPr>
              <w:t>, p=0.</w:t>
            </w:r>
            <w:r>
              <w:rPr>
                <w:rFonts w:ascii="Times New Roman" w:hAnsi="Times New Roman" w:cs="Times New Roman"/>
                <w:color w:val="000000" w:themeColor="text1"/>
                <w:kern w:val="24"/>
              </w:rPr>
              <w:t>208</w:t>
            </w:r>
          </w:p>
        </w:tc>
      </w:tr>
      <w:tr w:rsidR="00933AE4" w:rsidRPr="00EE4591" w14:paraId="0B421D75" w14:textId="7369A1B0" w:rsidTr="00795DCC">
        <w:tc>
          <w:tcPr>
            <w:tcW w:w="2381" w:type="dxa"/>
            <w:tcBorders>
              <w:top w:val="single" w:sz="4" w:space="0" w:color="auto"/>
              <w:bottom w:val="single" w:sz="4" w:space="0" w:color="auto"/>
            </w:tcBorders>
            <w:vAlign w:val="center"/>
          </w:tcPr>
          <w:p w14:paraId="112755DB" w14:textId="77777777" w:rsidR="00933AE4" w:rsidRPr="00DF3EAA" w:rsidRDefault="00933AE4" w:rsidP="00933AE4">
            <w:pPr>
              <w:spacing w:line="360" w:lineRule="auto"/>
              <w:rPr>
                <w:rFonts w:ascii="Times New Roman" w:hAnsi="Times New Roman" w:cs="Times New Roman"/>
                <w:i/>
                <w:iCs/>
                <w:color w:val="000000" w:themeColor="text1"/>
                <w:kern w:val="24"/>
              </w:rPr>
            </w:pPr>
            <w:r w:rsidRPr="00DF3EAA">
              <w:rPr>
                <w:rFonts w:ascii="Times New Roman" w:hAnsi="Times New Roman" w:cs="Times New Roman"/>
                <w:b/>
                <w:bCs/>
                <w:i/>
                <w:iCs/>
                <w:lang w:val="en-GB"/>
              </w:rPr>
              <w:t>Traditional CV risk factors</w:t>
            </w:r>
          </w:p>
        </w:tc>
        <w:tc>
          <w:tcPr>
            <w:tcW w:w="2028" w:type="dxa"/>
            <w:tcBorders>
              <w:top w:val="single" w:sz="4" w:space="0" w:color="auto"/>
              <w:bottom w:val="single" w:sz="4" w:space="0" w:color="auto"/>
            </w:tcBorders>
          </w:tcPr>
          <w:p w14:paraId="2D157F5D" w14:textId="77777777" w:rsidR="00933AE4" w:rsidRPr="004520AE" w:rsidRDefault="00933AE4" w:rsidP="00933AE4">
            <w:pPr>
              <w:spacing w:line="360" w:lineRule="auto"/>
              <w:jc w:val="center"/>
              <w:rPr>
                <w:rFonts w:ascii="Times New Roman" w:hAnsi="Times New Roman" w:cs="Times New Roman"/>
                <w:color w:val="000000" w:themeColor="text1"/>
                <w:kern w:val="24"/>
              </w:rPr>
            </w:pPr>
          </w:p>
        </w:tc>
        <w:tc>
          <w:tcPr>
            <w:tcW w:w="2053" w:type="dxa"/>
            <w:tcBorders>
              <w:top w:val="single" w:sz="4" w:space="0" w:color="auto"/>
              <w:bottom w:val="single" w:sz="4" w:space="0" w:color="auto"/>
            </w:tcBorders>
          </w:tcPr>
          <w:p w14:paraId="2CC3CD3B" w14:textId="77777777" w:rsidR="00933AE4" w:rsidRPr="004520AE" w:rsidRDefault="00933AE4" w:rsidP="00933AE4">
            <w:pPr>
              <w:spacing w:line="360" w:lineRule="auto"/>
              <w:jc w:val="center"/>
              <w:rPr>
                <w:rFonts w:ascii="Times New Roman" w:hAnsi="Times New Roman" w:cs="Times New Roman"/>
                <w:color w:val="000000" w:themeColor="text1"/>
                <w:kern w:val="24"/>
              </w:rPr>
            </w:pPr>
          </w:p>
        </w:tc>
        <w:tc>
          <w:tcPr>
            <w:tcW w:w="2028" w:type="dxa"/>
            <w:tcBorders>
              <w:top w:val="single" w:sz="4" w:space="0" w:color="auto"/>
              <w:bottom w:val="single" w:sz="4" w:space="0" w:color="auto"/>
            </w:tcBorders>
          </w:tcPr>
          <w:p w14:paraId="6EA51DFB" w14:textId="77777777" w:rsidR="00933AE4" w:rsidRPr="004520AE" w:rsidRDefault="00933AE4" w:rsidP="00933AE4">
            <w:pPr>
              <w:spacing w:line="360" w:lineRule="auto"/>
              <w:jc w:val="center"/>
              <w:rPr>
                <w:rFonts w:ascii="Times New Roman" w:hAnsi="Times New Roman" w:cs="Times New Roman"/>
                <w:color w:val="000000" w:themeColor="text1"/>
                <w:kern w:val="24"/>
              </w:rPr>
            </w:pPr>
          </w:p>
        </w:tc>
        <w:tc>
          <w:tcPr>
            <w:tcW w:w="1964" w:type="dxa"/>
            <w:tcBorders>
              <w:top w:val="single" w:sz="4" w:space="0" w:color="auto"/>
              <w:bottom w:val="single" w:sz="4" w:space="0" w:color="auto"/>
            </w:tcBorders>
          </w:tcPr>
          <w:p w14:paraId="4F7C264F" w14:textId="77777777" w:rsidR="00933AE4" w:rsidRPr="004520AE" w:rsidRDefault="00933AE4" w:rsidP="00933AE4">
            <w:pPr>
              <w:spacing w:line="360" w:lineRule="auto"/>
              <w:jc w:val="center"/>
              <w:rPr>
                <w:rFonts w:ascii="Times New Roman" w:hAnsi="Times New Roman" w:cs="Times New Roman"/>
                <w:color w:val="000000" w:themeColor="text1"/>
                <w:kern w:val="24"/>
              </w:rPr>
            </w:pPr>
          </w:p>
        </w:tc>
        <w:tc>
          <w:tcPr>
            <w:tcW w:w="1964" w:type="dxa"/>
            <w:tcBorders>
              <w:top w:val="single" w:sz="4" w:space="0" w:color="auto"/>
              <w:bottom w:val="single" w:sz="4" w:space="0" w:color="auto"/>
            </w:tcBorders>
          </w:tcPr>
          <w:p w14:paraId="68D695EA" w14:textId="77777777" w:rsidR="00933AE4" w:rsidRPr="004520AE" w:rsidRDefault="00933AE4" w:rsidP="00933AE4">
            <w:pPr>
              <w:spacing w:line="360" w:lineRule="auto"/>
              <w:jc w:val="center"/>
              <w:rPr>
                <w:rFonts w:ascii="Times New Roman" w:hAnsi="Times New Roman" w:cs="Times New Roman"/>
                <w:color w:val="000000" w:themeColor="text1"/>
                <w:kern w:val="24"/>
              </w:rPr>
            </w:pPr>
          </w:p>
        </w:tc>
        <w:tc>
          <w:tcPr>
            <w:tcW w:w="1964" w:type="dxa"/>
            <w:tcBorders>
              <w:top w:val="single" w:sz="4" w:space="0" w:color="auto"/>
              <w:bottom w:val="single" w:sz="4" w:space="0" w:color="auto"/>
            </w:tcBorders>
          </w:tcPr>
          <w:p w14:paraId="366CD5A6" w14:textId="77777777" w:rsidR="00933AE4" w:rsidRPr="004520AE" w:rsidRDefault="00933AE4" w:rsidP="00933AE4">
            <w:pPr>
              <w:spacing w:line="360" w:lineRule="auto"/>
              <w:jc w:val="center"/>
              <w:rPr>
                <w:rFonts w:ascii="Times New Roman" w:hAnsi="Times New Roman" w:cs="Times New Roman"/>
                <w:color w:val="000000" w:themeColor="text1"/>
                <w:kern w:val="24"/>
              </w:rPr>
            </w:pPr>
          </w:p>
        </w:tc>
      </w:tr>
      <w:tr w:rsidR="00933AE4" w:rsidRPr="00EE4591" w14:paraId="722D88AA" w14:textId="77777777" w:rsidTr="00795DCC">
        <w:tc>
          <w:tcPr>
            <w:tcW w:w="2381" w:type="dxa"/>
            <w:tcBorders>
              <w:top w:val="single" w:sz="4" w:space="0" w:color="auto"/>
            </w:tcBorders>
            <w:vAlign w:val="center"/>
          </w:tcPr>
          <w:p w14:paraId="0270D71E" w14:textId="77777777" w:rsidR="00933AE4" w:rsidRDefault="00933AE4" w:rsidP="00933AE4">
            <w:pPr>
              <w:spacing w:line="360" w:lineRule="auto"/>
              <w:rPr>
                <w:rFonts w:ascii="Times New Roman" w:hAnsi="Times New Roman" w:cs="Times New Roman"/>
                <w:lang w:val="en-GB"/>
              </w:rPr>
            </w:pPr>
            <w:proofErr w:type="spellStart"/>
            <w:r w:rsidRPr="00F853B9">
              <w:rPr>
                <w:rFonts w:ascii="Times New Roman" w:hAnsi="Times New Roman" w:cs="Times New Roman"/>
              </w:rPr>
              <w:t>Hypertension</w:t>
            </w:r>
            <w:proofErr w:type="spellEnd"/>
          </w:p>
        </w:tc>
        <w:tc>
          <w:tcPr>
            <w:tcW w:w="2028" w:type="dxa"/>
            <w:tcBorders>
              <w:top w:val="single" w:sz="4" w:space="0" w:color="auto"/>
            </w:tcBorders>
          </w:tcPr>
          <w:p w14:paraId="3DF9438F" w14:textId="77777777" w:rsidR="00933AE4" w:rsidRPr="004520AE" w:rsidRDefault="00933AE4" w:rsidP="00933AE4">
            <w:pPr>
              <w:spacing w:line="360" w:lineRule="auto"/>
              <w:jc w:val="center"/>
              <w:rPr>
                <w:rFonts w:ascii="Times New Roman" w:hAnsi="Times New Roman" w:cs="Times New Roman"/>
                <w:color w:val="000000" w:themeColor="text1"/>
                <w:kern w:val="24"/>
              </w:rPr>
            </w:pPr>
            <w:r w:rsidRPr="003F1BE2">
              <w:rPr>
                <w:rFonts w:ascii="Times New Roman" w:hAnsi="Times New Roman" w:cs="Times New Roman"/>
                <w:color w:val="000000" w:themeColor="text1"/>
                <w:kern w:val="24"/>
              </w:rPr>
              <w:t>p=</w:t>
            </w:r>
            <w:r>
              <w:rPr>
                <w:rFonts w:ascii="Times New Roman" w:hAnsi="Times New Roman" w:cs="Times New Roman"/>
                <w:color w:val="000000" w:themeColor="text1"/>
                <w:kern w:val="24"/>
              </w:rPr>
              <w:t>0.498</w:t>
            </w:r>
          </w:p>
        </w:tc>
        <w:tc>
          <w:tcPr>
            <w:tcW w:w="2053" w:type="dxa"/>
            <w:tcBorders>
              <w:top w:val="single" w:sz="4" w:space="0" w:color="auto"/>
            </w:tcBorders>
          </w:tcPr>
          <w:p w14:paraId="1EA19E7E" w14:textId="77777777" w:rsidR="00933AE4" w:rsidRPr="004520AE" w:rsidRDefault="00933AE4" w:rsidP="00933AE4">
            <w:pPr>
              <w:spacing w:line="360" w:lineRule="auto"/>
              <w:jc w:val="center"/>
              <w:rPr>
                <w:rFonts w:ascii="Times New Roman" w:hAnsi="Times New Roman" w:cs="Times New Roman"/>
                <w:color w:val="000000" w:themeColor="text1"/>
                <w:kern w:val="24"/>
              </w:rPr>
            </w:pPr>
            <w:r w:rsidRPr="003F1BE2">
              <w:rPr>
                <w:rFonts w:ascii="Times New Roman" w:hAnsi="Times New Roman" w:cs="Times New Roman"/>
                <w:color w:val="000000" w:themeColor="text1"/>
                <w:kern w:val="24"/>
              </w:rPr>
              <w:t>p=</w:t>
            </w:r>
            <w:r>
              <w:rPr>
                <w:rFonts w:ascii="Times New Roman" w:hAnsi="Times New Roman" w:cs="Times New Roman"/>
                <w:color w:val="000000" w:themeColor="text1"/>
                <w:kern w:val="24"/>
              </w:rPr>
              <w:t>0.804</w:t>
            </w:r>
          </w:p>
        </w:tc>
        <w:tc>
          <w:tcPr>
            <w:tcW w:w="2028" w:type="dxa"/>
            <w:tcBorders>
              <w:top w:val="single" w:sz="4" w:space="0" w:color="auto"/>
            </w:tcBorders>
          </w:tcPr>
          <w:p w14:paraId="394A1493" w14:textId="77777777" w:rsidR="00933AE4" w:rsidRPr="004520AE" w:rsidRDefault="00933AE4" w:rsidP="00933AE4">
            <w:pPr>
              <w:spacing w:line="360" w:lineRule="auto"/>
              <w:jc w:val="center"/>
              <w:rPr>
                <w:rFonts w:ascii="Times New Roman" w:hAnsi="Times New Roman" w:cs="Times New Roman"/>
                <w:color w:val="000000" w:themeColor="text1"/>
                <w:kern w:val="24"/>
              </w:rPr>
            </w:pPr>
            <w:r w:rsidRPr="003F1BE2">
              <w:rPr>
                <w:rFonts w:ascii="Times New Roman" w:hAnsi="Times New Roman" w:cs="Times New Roman"/>
                <w:color w:val="000000" w:themeColor="text1"/>
                <w:kern w:val="24"/>
              </w:rPr>
              <w:t>p=</w:t>
            </w:r>
            <w:r>
              <w:rPr>
                <w:rFonts w:ascii="Times New Roman" w:hAnsi="Times New Roman" w:cs="Times New Roman"/>
                <w:color w:val="000000" w:themeColor="text1"/>
                <w:kern w:val="24"/>
              </w:rPr>
              <w:t>0.965</w:t>
            </w:r>
          </w:p>
        </w:tc>
        <w:tc>
          <w:tcPr>
            <w:tcW w:w="1964" w:type="dxa"/>
            <w:tcBorders>
              <w:top w:val="single" w:sz="4" w:space="0" w:color="auto"/>
            </w:tcBorders>
          </w:tcPr>
          <w:p w14:paraId="6A042C35" w14:textId="77777777" w:rsidR="00933AE4" w:rsidRPr="004520AE" w:rsidRDefault="00933AE4" w:rsidP="00933AE4">
            <w:pPr>
              <w:spacing w:line="360" w:lineRule="auto"/>
              <w:jc w:val="center"/>
              <w:rPr>
                <w:rFonts w:ascii="Times New Roman" w:hAnsi="Times New Roman" w:cs="Times New Roman"/>
                <w:color w:val="000000" w:themeColor="text1"/>
                <w:kern w:val="24"/>
              </w:rPr>
            </w:pPr>
            <w:r w:rsidRPr="003F1BE2">
              <w:rPr>
                <w:rFonts w:ascii="Times New Roman" w:hAnsi="Times New Roman" w:cs="Times New Roman"/>
                <w:color w:val="000000" w:themeColor="text1"/>
                <w:kern w:val="24"/>
              </w:rPr>
              <w:t>p=</w:t>
            </w:r>
            <w:r>
              <w:rPr>
                <w:rFonts w:ascii="Times New Roman" w:hAnsi="Times New Roman" w:cs="Times New Roman"/>
                <w:color w:val="000000" w:themeColor="text1"/>
                <w:kern w:val="24"/>
              </w:rPr>
              <w:t>0.182</w:t>
            </w:r>
          </w:p>
        </w:tc>
        <w:tc>
          <w:tcPr>
            <w:tcW w:w="1964" w:type="dxa"/>
            <w:tcBorders>
              <w:top w:val="single" w:sz="4" w:space="0" w:color="auto"/>
            </w:tcBorders>
          </w:tcPr>
          <w:p w14:paraId="3D20E12B" w14:textId="77777777" w:rsidR="00933AE4" w:rsidRPr="004520AE" w:rsidRDefault="00933AE4" w:rsidP="00933AE4">
            <w:pPr>
              <w:spacing w:line="360" w:lineRule="auto"/>
              <w:jc w:val="center"/>
              <w:rPr>
                <w:rFonts w:ascii="Times New Roman" w:hAnsi="Times New Roman" w:cs="Times New Roman"/>
                <w:color w:val="000000" w:themeColor="text1"/>
                <w:kern w:val="24"/>
              </w:rPr>
            </w:pPr>
            <w:r w:rsidRPr="003F1BE2">
              <w:rPr>
                <w:rFonts w:ascii="Times New Roman" w:hAnsi="Times New Roman" w:cs="Times New Roman"/>
                <w:color w:val="000000" w:themeColor="text1"/>
                <w:kern w:val="24"/>
              </w:rPr>
              <w:t>p=</w:t>
            </w:r>
            <w:r>
              <w:rPr>
                <w:rFonts w:ascii="Times New Roman" w:hAnsi="Times New Roman" w:cs="Times New Roman"/>
                <w:color w:val="000000" w:themeColor="text1"/>
                <w:kern w:val="24"/>
              </w:rPr>
              <w:t>0.727</w:t>
            </w:r>
          </w:p>
        </w:tc>
        <w:tc>
          <w:tcPr>
            <w:tcW w:w="1964" w:type="dxa"/>
            <w:tcBorders>
              <w:top w:val="single" w:sz="4" w:space="0" w:color="auto"/>
            </w:tcBorders>
          </w:tcPr>
          <w:p w14:paraId="0EEF44F2" w14:textId="1783AE66" w:rsidR="00933AE4" w:rsidRPr="003F1BE2" w:rsidRDefault="00933AE4" w:rsidP="00933AE4">
            <w:pPr>
              <w:spacing w:line="360" w:lineRule="auto"/>
              <w:jc w:val="center"/>
              <w:rPr>
                <w:rFonts w:ascii="Times New Roman" w:hAnsi="Times New Roman" w:cs="Times New Roman"/>
                <w:color w:val="000000" w:themeColor="text1"/>
                <w:kern w:val="24"/>
              </w:rPr>
            </w:pPr>
            <w:r w:rsidRPr="003F1BE2">
              <w:rPr>
                <w:rFonts w:ascii="Times New Roman" w:hAnsi="Times New Roman" w:cs="Times New Roman"/>
                <w:color w:val="000000" w:themeColor="text1"/>
                <w:kern w:val="24"/>
              </w:rPr>
              <w:t>p=</w:t>
            </w:r>
            <w:r>
              <w:rPr>
                <w:rFonts w:ascii="Times New Roman" w:hAnsi="Times New Roman" w:cs="Times New Roman"/>
                <w:color w:val="000000" w:themeColor="text1"/>
                <w:kern w:val="24"/>
              </w:rPr>
              <w:t>0.364</w:t>
            </w:r>
          </w:p>
        </w:tc>
      </w:tr>
      <w:tr w:rsidR="00933AE4" w:rsidRPr="00EE4591" w14:paraId="341DB9D2" w14:textId="77777777" w:rsidTr="00795DCC">
        <w:tc>
          <w:tcPr>
            <w:tcW w:w="2381" w:type="dxa"/>
            <w:vAlign w:val="center"/>
          </w:tcPr>
          <w:p w14:paraId="57E0E5A1" w14:textId="77777777" w:rsidR="00933AE4" w:rsidRDefault="00933AE4" w:rsidP="00933AE4">
            <w:pPr>
              <w:spacing w:line="360" w:lineRule="auto"/>
              <w:rPr>
                <w:rFonts w:ascii="Times New Roman" w:hAnsi="Times New Roman" w:cs="Times New Roman"/>
                <w:lang w:val="en-GB"/>
              </w:rPr>
            </w:pPr>
            <w:r w:rsidRPr="00F853B9">
              <w:rPr>
                <w:rFonts w:ascii="Times New Roman" w:hAnsi="Times New Roman" w:cs="Times New Roman"/>
              </w:rPr>
              <w:t>Diabetes</w:t>
            </w:r>
          </w:p>
        </w:tc>
        <w:tc>
          <w:tcPr>
            <w:tcW w:w="2028" w:type="dxa"/>
          </w:tcPr>
          <w:p w14:paraId="69D645B3" w14:textId="77777777" w:rsidR="00933AE4" w:rsidRPr="004520AE" w:rsidRDefault="00933AE4" w:rsidP="00933AE4">
            <w:pPr>
              <w:spacing w:line="360" w:lineRule="auto"/>
              <w:jc w:val="center"/>
              <w:rPr>
                <w:rFonts w:ascii="Times New Roman" w:hAnsi="Times New Roman" w:cs="Times New Roman"/>
                <w:color w:val="000000" w:themeColor="text1"/>
                <w:kern w:val="24"/>
              </w:rPr>
            </w:pPr>
            <w:r w:rsidRPr="003F1BE2">
              <w:rPr>
                <w:rFonts w:ascii="Times New Roman" w:hAnsi="Times New Roman" w:cs="Times New Roman"/>
                <w:color w:val="000000" w:themeColor="text1"/>
                <w:kern w:val="24"/>
              </w:rPr>
              <w:t>p=</w:t>
            </w:r>
            <w:r>
              <w:rPr>
                <w:rFonts w:ascii="Times New Roman" w:hAnsi="Times New Roman" w:cs="Times New Roman"/>
                <w:color w:val="000000" w:themeColor="text1"/>
                <w:kern w:val="24"/>
              </w:rPr>
              <w:t>0.612</w:t>
            </w:r>
          </w:p>
        </w:tc>
        <w:tc>
          <w:tcPr>
            <w:tcW w:w="2053" w:type="dxa"/>
          </w:tcPr>
          <w:p w14:paraId="5C3CD9AA" w14:textId="77777777" w:rsidR="00933AE4" w:rsidRPr="004520AE" w:rsidRDefault="00933AE4" w:rsidP="00933AE4">
            <w:pPr>
              <w:spacing w:line="360" w:lineRule="auto"/>
              <w:jc w:val="center"/>
              <w:rPr>
                <w:rFonts w:ascii="Times New Roman" w:hAnsi="Times New Roman" w:cs="Times New Roman"/>
                <w:color w:val="000000" w:themeColor="text1"/>
                <w:kern w:val="24"/>
              </w:rPr>
            </w:pPr>
            <w:r w:rsidRPr="003F1BE2">
              <w:rPr>
                <w:rFonts w:ascii="Times New Roman" w:hAnsi="Times New Roman" w:cs="Times New Roman"/>
                <w:color w:val="000000" w:themeColor="text1"/>
                <w:kern w:val="24"/>
              </w:rPr>
              <w:t>p=</w:t>
            </w:r>
            <w:r>
              <w:rPr>
                <w:rFonts w:ascii="Times New Roman" w:hAnsi="Times New Roman" w:cs="Times New Roman"/>
                <w:color w:val="000000" w:themeColor="text1"/>
                <w:kern w:val="24"/>
              </w:rPr>
              <w:t>0.892</w:t>
            </w:r>
          </w:p>
        </w:tc>
        <w:tc>
          <w:tcPr>
            <w:tcW w:w="2028" w:type="dxa"/>
          </w:tcPr>
          <w:p w14:paraId="25772F58" w14:textId="77777777" w:rsidR="00933AE4" w:rsidRPr="004520AE" w:rsidRDefault="00933AE4" w:rsidP="00933AE4">
            <w:pPr>
              <w:spacing w:line="360" w:lineRule="auto"/>
              <w:jc w:val="center"/>
              <w:rPr>
                <w:rFonts w:ascii="Times New Roman" w:hAnsi="Times New Roman" w:cs="Times New Roman"/>
                <w:color w:val="000000" w:themeColor="text1"/>
                <w:kern w:val="24"/>
              </w:rPr>
            </w:pPr>
            <w:r w:rsidRPr="003F1BE2">
              <w:rPr>
                <w:rFonts w:ascii="Times New Roman" w:hAnsi="Times New Roman" w:cs="Times New Roman"/>
                <w:color w:val="000000" w:themeColor="text1"/>
                <w:kern w:val="24"/>
              </w:rPr>
              <w:t>p=</w:t>
            </w:r>
            <w:r>
              <w:rPr>
                <w:rFonts w:ascii="Times New Roman" w:hAnsi="Times New Roman" w:cs="Times New Roman"/>
                <w:color w:val="000000" w:themeColor="text1"/>
                <w:kern w:val="24"/>
              </w:rPr>
              <w:t>0.278</w:t>
            </w:r>
          </w:p>
        </w:tc>
        <w:tc>
          <w:tcPr>
            <w:tcW w:w="1964" w:type="dxa"/>
          </w:tcPr>
          <w:p w14:paraId="685FFB9D" w14:textId="77777777" w:rsidR="00933AE4" w:rsidRPr="00894427" w:rsidRDefault="00933AE4" w:rsidP="00933AE4">
            <w:pPr>
              <w:spacing w:line="360" w:lineRule="auto"/>
              <w:jc w:val="center"/>
              <w:rPr>
                <w:rFonts w:ascii="Times New Roman" w:hAnsi="Times New Roman" w:cs="Times New Roman"/>
                <w:color w:val="000000" w:themeColor="text1"/>
                <w:kern w:val="24"/>
                <w:highlight w:val="yellow"/>
              </w:rPr>
            </w:pPr>
          </w:p>
        </w:tc>
        <w:tc>
          <w:tcPr>
            <w:tcW w:w="1964" w:type="dxa"/>
          </w:tcPr>
          <w:p w14:paraId="45449C2A" w14:textId="77777777" w:rsidR="00933AE4" w:rsidRPr="00894427" w:rsidRDefault="00933AE4" w:rsidP="00933AE4">
            <w:pPr>
              <w:spacing w:line="360" w:lineRule="auto"/>
              <w:jc w:val="center"/>
              <w:rPr>
                <w:rFonts w:ascii="Times New Roman" w:hAnsi="Times New Roman" w:cs="Times New Roman"/>
                <w:color w:val="000000" w:themeColor="text1"/>
                <w:kern w:val="24"/>
                <w:highlight w:val="yellow"/>
              </w:rPr>
            </w:pPr>
          </w:p>
        </w:tc>
        <w:tc>
          <w:tcPr>
            <w:tcW w:w="1964" w:type="dxa"/>
          </w:tcPr>
          <w:p w14:paraId="5F268464" w14:textId="77777777" w:rsidR="00933AE4" w:rsidRPr="00894427" w:rsidRDefault="00933AE4" w:rsidP="00933AE4">
            <w:pPr>
              <w:spacing w:line="360" w:lineRule="auto"/>
              <w:jc w:val="center"/>
              <w:rPr>
                <w:rFonts w:ascii="Times New Roman" w:hAnsi="Times New Roman" w:cs="Times New Roman"/>
                <w:color w:val="000000" w:themeColor="text1"/>
                <w:kern w:val="24"/>
                <w:highlight w:val="yellow"/>
              </w:rPr>
            </w:pPr>
          </w:p>
        </w:tc>
      </w:tr>
      <w:tr w:rsidR="00933AE4" w:rsidRPr="00EE4591" w14:paraId="55E97703" w14:textId="77777777" w:rsidTr="00795DCC">
        <w:tc>
          <w:tcPr>
            <w:tcW w:w="2381" w:type="dxa"/>
            <w:vAlign w:val="center"/>
          </w:tcPr>
          <w:p w14:paraId="736E6C4D" w14:textId="77777777" w:rsidR="00933AE4" w:rsidRDefault="00933AE4" w:rsidP="00933AE4">
            <w:pPr>
              <w:spacing w:line="360" w:lineRule="auto"/>
              <w:rPr>
                <w:rFonts w:ascii="Times New Roman" w:hAnsi="Times New Roman" w:cs="Times New Roman"/>
                <w:lang w:val="en-GB"/>
              </w:rPr>
            </w:pPr>
            <w:proofErr w:type="spellStart"/>
            <w:r w:rsidRPr="00F853B9">
              <w:rPr>
                <w:rFonts w:ascii="Times New Roman" w:hAnsi="Times New Roman" w:cs="Times New Roman"/>
              </w:rPr>
              <w:t>Dyslipidemia</w:t>
            </w:r>
            <w:proofErr w:type="spellEnd"/>
          </w:p>
        </w:tc>
        <w:tc>
          <w:tcPr>
            <w:tcW w:w="2028" w:type="dxa"/>
          </w:tcPr>
          <w:p w14:paraId="6E3DBCF5" w14:textId="77777777" w:rsidR="00933AE4" w:rsidRPr="00894427" w:rsidRDefault="00933AE4" w:rsidP="00933AE4">
            <w:pPr>
              <w:spacing w:line="360" w:lineRule="auto"/>
              <w:jc w:val="center"/>
              <w:rPr>
                <w:rFonts w:ascii="Times New Roman" w:hAnsi="Times New Roman" w:cs="Times New Roman"/>
                <w:b/>
                <w:bCs/>
                <w:color w:val="000000" w:themeColor="text1"/>
                <w:kern w:val="24"/>
              </w:rPr>
            </w:pPr>
            <w:r w:rsidRPr="003F1BE2">
              <w:rPr>
                <w:rFonts w:ascii="Times New Roman" w:hAnsi="Times New Roman" w:cs="Times New Roman"/>
                <w:color w:val="000000" w:themeColor="text1"/>
                <w:kern w:val="24"/>
              </w:rPr>
              <w:t>p=</w:t>
            </w:r>
            <w:r>
              <w:rPr>
                <w:rFonts w:ascii="Times New Roman" w:hAnsi="Times New Roman" w:cs="Times New Roman"/>
                <w:color w:val="000000" w:themeColor="text1"/>
                <w:kern w:val="24"/>
              </w:rPr>
              <w:t>0.225</w:t>
            </w:r>
          </w:p>
        </w:tc>
        <w:tc>
          <w:tcPr>
            <w:tcW w:w="2053" w:type="dxa"/>
          </w:tcPr>
          <w:p w14:paraId="5186EDED" w14:textId="77777777" w:rsidR="00933AE4" w:rsidRPr="004520AE" w:rsidRDefault="00933AE4" w:rsidP="00933AE4">
            <w:pPr>
              <w:spacing w:line="360" w:lineRule="auto"/>
              <w:jc w:val="center"/>
              <w:rPr>
                <w:rFonts w:ascii="Times New Roman" w:hAnsi="Times New Roman" w:cs="Times New Roman"/>
                <w:color w:val="000000" w:themeColor="text1"/>
                <w:kern w:val="24"/>
              </w:rPr>
            </w:pPr>
            <w:r w:rsidRPr="003F1BE2">
              <w:rPr>
                <w:rFonts w:ascii="Times New Roman" w:hAnsi="Times New Roman" w:cs="Times New Roman"/>
                <w:color w:val="000000" w:themeColor="text1"/>
                <w:kern w:val="24"/>
              </w:rPr>
              <w:t>p=</w:t>
            </w:r>
            <w:r>
              <w:rPr>
                <w:rFonts w:ascii="Times New Roman" w:hAnsi="Times New Roman" w:cs="Times New Roman"/>
                <w:color w:val="000000" w:themeColor="text1"/>
                <w:kern w:val="24"/>
              </w:rPr>
              <w:t>0.397</w:t>
            </w:r>
          </w:p>
        </w:tc>
        <w:tc>
          <w:tcPr>
            <w:tcW w:w="2028" w:type="dxa"/>
          </w:tcPr>
          <w:p w14:paraId="40627EBB" w14:textId="77777777" w:rsidR="00933AE4" w:rsidRPr="004520AE" w:rsidRDefault="00933AE4" w:rsidP="00933AE4">
            <w:pPr>
              <w:spacing w:line="360" w:lineRule="auto"/>
              <w:jc w:val="center"/>
              <w:rPr>
                <w:rFonts w:ascii="Times New Roman" w:hAnsi="Times New Roman" w:cs="Times New Roman"/>
                <w:color w:val="000000" w:themeColor="text1"/>
                <w:kern w:val="24"/>
              </w:rPr>
            </w:pPr>
            <w:r w:rsidRPr="003F1BE2">
              <w:rPr>
                <w:rFonts w:ascii="Times New Roman" w:hAnsi="Times New Roman" w:cs="Times New Roman"/>
                <w:color w:val="000000" w:themeColor="text1"/>
                <w:kern w:val="24"/>
              </w:rPr>
              <w:t>p=</w:t>
            </w:r>
            <w:r>
              <w:rPr>
                <w:rFonts w:ascii="Times New Roman" w:hAnsi="Times New Roman" w:cs="Times New Roman"/>
                <w:color w:val="000000" w:themeColor="text1"/>
                <w:kern w:val="24"/>
              </w:rPr>
              <w:t>0.222</w:t>
            </w:r>
          </w:p>
        </w:tc>
        <w:tc>
          <w:tcPr>
            <w:tcW w:w="1964" w:type="dxa"/>
          </w:tcPr>
          <w:p w14:paraId="1DA49969" w14:textId="77777777" w:rsidR="00933AE4" w:rsidRPr="004520AE" w:rsidRDefault="00933AE4" w:rsidP="00933AE4">
            <w:pPr>
              <w:spacing w:line="360" w:lineRule="auto"/>
              <w:jc w:val="center"/>
              <w:rPr>
                <w:rFonts w:ascii="Times New Roman" w:hAnsi="Times New Roman" w:cs="Times New Roman"/>
                <w:color w:val="000000" w:themeColor="text1"/>
                <w:kern w:val="24"/>
              </w:rPr>
            </w:pPr>
            <w:r w:rsidRPr="003F1BE2">
              <w:rPr>
                <w:rFonts w:ascii="Times New Roman" w:hAnsi="Times New Roman" w:cs="Times New Roman"/>
                <w:color w:val="000000" w:themeColor="text1"/>
                <w:kern w:val="24"/>
              </w:rPr>
              <w:t>p=</w:t>
            </w:r>
            <w:r>
              <w:rPr>
                <w:rFonts w:ascii="Times New Roman" w:hAnsi="Times New Roman" w:cs="Times New Roman"/>
                <w:color w:val="000000" w:themeColor="text1"/>
                <w:kern w:val="24"/>
              </w:rPr>
              <w:t>0.133</w:t>
            </w:r>
          </w:p>
        </w:tc>
        <w:tc>
          <w:tcPr>
            <w:tcW w:w="1964" w:type="dxa"/>
          </w:tcPr>
          <w:p w14:paraId="4E9E23F1" w14:textId="77777777" w:rsidR="00933AE4" w:rsidRPr="004520AE" w:rsidRDefault="00933AE4" w:rsidP="00933AE4">
            <w:pPr>
              <w:spacing w:line="360" w:lineRule="auto"/>
              <w:jc w:val="center"/>
              <w:rPr>
                <w:rFonts w:ascii="Times New Roman" w:hAnsi="Times New Roman" w:cs="Times New Roman"/>
                <w:color w:val="000000" w:themeColor="text1"/>
                <w:kern w:val="24"/>
              </w:rPr>
            </w:pPr>
            <w:r w:rsidRPr="003F1BE2">
              <w:rPr>
                <w:rFonts w:ascii="Times New Roman" w:hAnsi="Times New Roman" w:cs="Times New Roman"/>
                <w:color w:val="000000" w:themeColor="text1"/>
                <w:kern w:val="24"/>
              </w:rPr>
              <w:t>p=</w:t>
            </w:r>
            <w:r>
              <w:rPr>
                <w:rFonts w:ascii="Times New Roman" w:hAnsi="Times New Roman" w:cs="Times New Roman"/>
                <w:color w:val="000000" w:themeColor="text1"/>
                <w:kern w:val="24"/>
              </w:rPr>
              <w:t>0.921</w:t>
            </w:r>
          </w:p>
        </w:tc>
        <w:tc>
          <w:tcPr>
            <w:tcW w:w="1964" w:type="dxa"/>
          </w:tcPr>
          <w:p w14:paraId="38211439" w14:textId="31C62AE4" w:rsidR="00933AE4" w:rsidRPr="003F1BE2" w:rsidRDefault="00933AE4" w:rsidP="00933AE4">
            <w:pPr>
              <w:spacing w:line="360" w:lineRule="auto"/>
              <w:jc w:val="center"/>
              <w:rPr>
                <w:rFonts w:ascii="Times New Roman" w:hAnsi="Times New Roman" w:cs="Times New Roman"/>
                <w:color w:val="000000" w:themeColor="text1"/>
                <w:kern w:val="24"/>
              </w:rPr>
            </w:pPr>
            <w:r w:rsidRPr="003F1BE2">
              <w:rPr>
                <w:rFonts w:ascii="Times New Roman" w:hAnsi="Times New Roman" w:cs="Times New Roman"/>
                <w:color w:val="000000" w:themeColor="text1"/>
                <w:kern w:val="24"/>
              </w:rPr>
              <w:t>p=</w:t>
            </w:r>
            <w:r>
              <w:rPr>
                <w:rFonts w:ascii="Times New Roman" w:hAnsi="Times New Roman" w:cs="Times New Roman"/>
                <w:color w:val="000000" w:themeColor="text1"/>
                <w:kern w:val="24"/>
              </w:rPr>
              <w:t>0.497</w:t>
            </w:r>
          </w:p>
        </w:tc>
      </w:tr>
      <w:tr w:rsidR="00933AE4" w:rsidRPr="00EE4591" w14:paraId="4763F3C0" w14:textId="77777777" w:rsidTr="00795DCC">
        <w:tc>
          <w:tcPr>
            <w:tcW w:w="2381" w:type="dxa"/>
            <w:vAlign w:val="center"/>
          </w:tcPr>
          <w:p w14:paraId="78877F75" w14:textId="77777777" w:rsidR="00933AE4" w:rsidRDefault="00933AE4" w:rsidP="00933AE4">
            <w:pPr>
              <w:spacing w:line="360" w:lineRule="auto"/>
              <w:rPr>
                <w:rFonts w:ascii="Times New Roman" w:hAnsi="Times New Roman" w:cs="Times New Roman"/>
                <w:lang w:val="en-GB"/>
              </w:rPr>
            </w:pPr>
            <w:proofErr w:type="gramStart"/>
            <w:r w:rsidRPr="00F853B9">
              <w:rPr>
                <w:rFonts w:ascii="Times New Roman" w:hAnsi="Times New Roman" w:cs="Times New Roman"/>
              </w:rPr>
              <w:t>Smoking</w:t>
            </w:r>
            <w:proofErr w:type="gramEnd"/>
          </w:p>
        </w:tc>
        <w:tc>
          <w:tcPr>
            <w:tcW w:w="2028" w:type="dxa"/>
          </w:tcPr>
          <w:p w14:paraId="0131B5C0" w14:textId="77777777" w:rsidR="00933AE4" w:rsidRPr="003A56FE" w:rsidRDefault="00933AE4" w:rsidP="00933AE4">
            <w:pPr>
              <w:spacing w:line="360" w:lineRule="auto"/>
              <w:jc w:val="center"/>
              <w:rPr>
                <w:rFonts w:ascii="Times New Roman" w:hAnsi="Times New Roman" w:cs="Times New Roman"/>
                <w:b/>
                <w:bCs/>
                <w:color w:val="000000" w:themeColor="text1"/>
                <w:kern w:val="24"/>
              </w:rPr>
            </w:pPr>
            <w:r w:rsidRPr="003A56FE">
              <w:rPr>
                <w:rFonts w:ascii="Times New Roman" w:hAnsi="Times New Roman" w:cs="Times New Roman"/>
                <w:b/>
                <w:bCs/>
                <w:color w:val="000000" w:themeColor="text1"/>
                <w:kern w:val="24"/>
              </w:rPr>
              <w:t>p=0.047</w:t>
            </w:r>
          </w:p>
        </w:tc>
        <w:tc>
          <w:tcPr>
            <w:tcW w:w="2053" w:type="dxa"/>
          </w:tcPr>
          <w:p w14:paraId="6B163F2B" w14:textId="77777777" w:rsidR="00933AE4" w:rsidRPr="004520AE" w:rsidRDefault="00933AE4" w:rsidP="00933AE4">
            <w:pPr>
              <w:spacing w:line="360" w:lineRule="auto"/>
              <w:jc w:val="center"/>
              <w:rPr>
                <w:rFonts w:ascii="Times New Roman" w:hAnsi="Times New Roman" w:cs="Times New Roman"/>
                <w:color w:val="000000" w:themeColor="text1"/>
                <w:kern w:val="24"/>
              </w:rPr>
            </w:pPr>
            <w:r w:rsidRPr="003F1BE2">
              <w:rPr>
                <w:rFonts w:ascii="Times New Roman" w:hAnsi="Times New Roman" w:cs="Times New Roman"/>
                <w:color w:val="000000" w:themeColor="text1"/>
                <w:kern w:val="24"/>
              </w:rPr>
              <w:t>p=</w:t>
            </w:r>
            <w:r>
              <w:rPr>
                <w:rFonts w:ascii="Times New Roman" w:hAnsi="Times New Roman" w:cs="Times New Roman"/>
                <w:color w:val="000000" w:themeColor="text1"/>
                <w:kern w:val="24"/>
              </w:rPr>
              <w:t>0.234</w:t>
            </w:r>
          </w:p>
        </w:tc>
        <w:tc>
          <w:tcPr>
            <w:tcW w:w="2028" w:type="dxa"/>
          </w:tcPr>
          <w:p w14:paraId="4F824C35" w14:textId="77777777" w:rsidR="00933AE4" w:rsidRPr="00894427" w:rsidRDefault="00933AE4" w:rsidP="00933AE4">
            <w:pPr>
              <w:spacing w:line="360" w:lineRule="auto"/>
              <w:jc w:val="center"/>
              <w:rPr>
                <w:rFonts w:ascii="Times New Roman" w:hAnsi="Times New Roman" w:cs="Times New Roman"/>
                <w:b/>
                <w:bCs/>
                <w:color w:val="000000" w:themeColor="text1"/>
                <w:kern w:val="24"/>
              </w:rPr>
            </w:pPr>
            <w:r w:rsidRPr="003F1BE2">
              <w:rPr>
                <w:rFonts w:ascii="Times New Roman" w:hAnsi="Times New Roman" w:cs="Times New Roman"/>
                <w:color w:val="000000" w:themeColor="text1"/>
                <w:kern w:val="24"/>
              </w:rPr>
              <w:t>p=</w:t>
            </w:r>
            <w:r>
              <w:rPr>
                <w:rFonts w:ascii="Times New Roman" w:hAnsi="Times New Roman" w:cs="Times New Roman"/>
                <w:color w:val="000000" w:themeColor="text1"/>
                <w:kern w:val="24"/>
              </w:rPr>
              <w:t>0.175</w:t>
            </w:r>
          </w:p>
        </w:tc>
        <w:tc>
          <w:tcPr>
            <w:tcW w:w="1964" w:type="dxa"/>
          </w:tcPr>
          <w:p w14:paraId="54B26EBC" w14:textId="77777777" w:rsidR="00933AE4" w:rsidRPr="004520AE" w:rsidRDefault="00933AE4" w:rsidP="00933AE4">
            <w:pPr>
              <w:spacing w:line="360" w:lineRule="auto"/>
              <w:jc w:val="center"/>
              <w:rPr>
                <w:rFonts w:ascii="Times New Roman" w:hAnsi="Times New Roman" w:cs="Times New Roman"/>
                <w:color w:val="000000" w:themeColor="text1"/>
                <w:kern w:val="24"/>
              </w:rPr>
            </w:pPr>
            <w:r w:rsidRPr="003F1BE2">
              <w:rPr>
                <w:rFonts w:ascii="Times New Roman" w:hAnsi="Times New Roman" w:cs="Times New Roman"/>
                <w:color w:val="000000" w:themeColor="text1"/>
                <w:kern w:val="24"/>
              </w:rPr>
              <w:t>p=</w:t>
            </w:r>
            <w:r>
              <w:rPr>
                <w:rFonts w:ascii="Times New Roman" w:hAnsi="Times New Roman" w:cs="Times New Roman"/>
                <w:color w:val="000000" w:themeColor="text1"/>
                <w:kern w:val="24"/>
              </w:rPr>
              <w:t>0.412</w:t>
            </w:r>
          </w:p>
        </w:tc>
        <w:tc>
          <w:tcPr>
            <w:tcW w:w="1964" w:type="dxa"/>
          </w:tcPr>
          <w:p w14:paraId="5C4F0833" w14:textId="77777777" w:rsidR="00933AE4" w:rsidRPr="004520AE" w:rsidRDefault="00933AE4" w:rsidP="00933AE4">
            <w:pPr>
              <w:spacing w:line="360" w:lineRule="auto"/>
              <w:jc w:val="center"/>
              <w:rPr>
                <w:rFonts w:ascii="Times New Roman" w:hAnsi="Times New Roman" w:cs="Times New Roman"/>
                <w:color w:val="000000" w:themeColor="text1"/>
                <w:kern w:val="24"/>
              </w:rPr>
            </w:pPr>
            <w:r w:rsidRPr="003F1BE2">
              <w:rPr>
                <w:rFonts w:ascii="Times New Roman" w:hAnsi="Times New Roman" w:cs="Times New Roman"/>
                <w:color w:val="000000" w:themeColor="text1"/>
                <w:kern w:val="24"/>
              </w:rPr>
              <w:t>p=</w:t>
            </w:r>
            <w:r>
              <w:rPr>
                <w:rFonts w:ascii="Times New Roman" w:hAnsi="Times New Roman" w:cs="Times New Roman"/>
                <w:color w:val="000000" w:themeColor="text1"/>
                <w:kern w:val="24"/>
              </w:rPr>
              <w:t>0.412</w:t>
            </w:r>
          </w:p>
        </w:tc>
        <w:tc>
          <w:tcPr>
            <w:tcW w:w="1964" w:type="dxa"/>
          </w:tcPr>
          <w:p w14:paraId="07622135" w14:textId="1A682A46" w:rsidR="00933AE4" w:rsidRPr="003F1BE2" w:rsidRDefault="00933AE4" w:rsidP="00933AE4">
            <w:pPr>
              <w:spacing w:line="360" w:lineRule="auto"/>
              <w:jc w:val="center"/>
              <w:rPr>
                <w:rFonts w:ascii="Times New Roman" w:hAnsi="Times New Roman" w:cs="Times New Roman"/>
                <w:color w:val="000000" w:themeColor="text1"/>
                <w:kern w:val="24"/>
              </w:rPr>
            </w:pPr>
            <w:r w:rsidRPr="003F1BE2">
              <w:rPr>
                <w:rFonts w:ascii="Times New Roman" w:hAnsi="Times New Roman" w:cs="Times New Roman"/>
                <w:color w:val="000000" w:themeColor="text1"/>
                <w:kern w:val="24"/>
              </w:rPr>
              <w:t>p=</w:t>
            </w:r>
            <w:r>
              <w:rPr>
                <w:rFonts w:ascii="Times New Roman" w:hAnsi="Times New Roman" w:cs="Times New Roman"/>
                <w:color w:val="000000" w:themeColor="text1"/>
                <w:kern w:val="24"/>
              </w:rPr>
              <w:t>0.315</w:t>
            </w:r>
          </w:p>
        </w:tc>
      </w:tr>
      <w:tr w:rsidR="00933AE4" w:rsidRPr="00EE4591" w14:paraId="1370E82F" w14:textId="77777777" w:rsidTr="00795DCC">
        <w:tc>
          <w:tcPr>
            <w:tcW w:w="2381" w:type="dxa"/>
            <w:vAlign w:val="center"/>
          </w:tcPr>
          <w:p w14:paraId="608AF0ED" w14:textId="77777777" w:rsidR="00933AE4" w:rsidRDefault="00933AE4" w:rsidP="00933AE4">
            <w:pPr>
              <w:spacing w:line="360" w:lineRule="auto"/>
              <w:rPr>
                <w:rFonts w:ascii="Times New Roman" w:hAnsi="Times New Roman" w:cs="Times New Roman"/>
                <w:lang w:val="en-GB"/>
              </w:rPr>
            </w:pPr>
            <w:r w:rsidRPr="00F853B9">
              <w:rPr>
                <w:rFonts w:ascii="Times New Roman" w:hAnsi="Times New Roman" w:cs="Times New Roman"/>
                <w:lang w:val="en-GB"/>
              </w:rPr>
              <w:t>Obesity</w:t>
            </w:r>
          </w:p>
        </w:tc>
        <w:tc>
          <w:tcPr>
            <w:tcW w:w="2028" w:type="dxa"/>
          </w:tcPr>
          <w:p w14:paraId="4D49AEAE" w14:textId="77777777" w:rsidR="00933AE4" w:rsidRPr="004520AE" w:rsidRDefault="00933AE4" w:rsidP="00933AE4">
            <w:pPr>
              <w:spacing w:line="360" w:lineRule="auto"/>
              <w:jc w:val="center"/>
              <w:rPr>
                <w:rFonts w:ascii="Times New Roman" w:hAnsi="Times New Roman" w:cs="Times New Roman"/>
                <w:color w:val="000000" w:themeColor="text1"/>
                <w:kern w:val="24"/>
              </w:rPr>
            </w:pPr>
            <w:r w:rsidRPr="003F1BE2">
              <w:rPr>
                <w:rFonts w:ascii="Times New Roman" w:hAnsi="Times New Roman" w:cs="Times New Roman"/>
                <w:color w:val="000000" w:themeColor="text1"/>
                <w:kern w:val="24"/>
              </w:rPr>
              <w:t>p=</w:t>
            </w:r>
            <w:r>
              <w:rPr>
                <w:rFonts w:ascii="Times New Roman" w:hAnsi="Times New Roman" w:cs="Times New Roman"/>
                <w:color w:val="000000" w:themeColor="text1"/>
                <w:kern w:val="24"/>
              </w:rPr>
              <w:t>0.950</w:t>
            </w:r>
          </w:p>
        </w:tc>
        <w:tc>
          <w:tcPr>
            <w:tcW w:w="2053" w:type="dxa"/>
          </w:tcPr>
          <w:p w14:paraId="1EBF2959" w14:textId="77777777" w:rsidR="00933AE4" w:rsidRPr="004520AE" w:rsidRDefault="00933AE4" w:rsidP="00933AE4">
            <w:pPr>
              <w:spacing w:line="360" w:lineRule="auto"/>
              <w:jc w:val="center"/>
              <w:rPr>
                <w:rFonts w:ascii="Times New Roman" w:hAnsi="Times New Roman" w:cs="Times New Roman"/>
                <w:color w:val="000000" w:themeColor="text1"/>
                <w:kern w:val="24"/>
              </w:rPr>
            </w:pPr>
            <w:r w:rsidRPr="003F1BE2">
              <w:rPr>
                <w:rFonts w:ascii="Times New Roman" w:hAnsi="Times New Roman" w:cs="Times New Roman"/>
                <w:color w:val="000000" w:themeColor="text1"/>
                <w:kern w:val="24"/>
              </w:rPr>
              <w:t>p=</w:t>
            </w:r>
            <w:r>
              <w:rPr>
                <w:rFonts w:ascii="Times New Roman" w:hAnsi="Times New Roman" w:cs="Times New Roman"/>
                <w:color w:val="000000" w:themeColor="text1"/>
                <w:kern w:val="24"/>
              </w:rPr>
              <w:t>0.438</w:t>
            </w:r>
          </w:p>
        </w:tc>
        <w:tc>
          <w:tcPr>
            <w:tcW w:w="2028" w:type="dxa"/>
          </w:tcPr>
          <w:p w14:paraId="26A1F088" w14:textId="77777777" w:rsidR="00933AE4" w:rsidRPr="004520AE" w:rsidRDefault="00933AE4" w:rsidP="00933AE4">
            <w:pPr>
              <w:spacing w:line="360" w:lineRule="auto"/>
              <w:jc w:val="center"/>
              <w:rPr>
                <w:rFonts w:ascii="Times New Roman" w:hAnsi="Times New Roman" w:cs="Times New Roman"/>
                <w:color w:val="000000" w:themeColor="text1"/>
                <w:kern w:val="24"/>
              </w:rPr>
            </w:pPr>
            <w:r w:rsidRPr="003F1BE2">
              <w:rPr>
                <w:rFonts w:ascii="Times New Roman" w:hAnsi="Times New Roman" w:cs="Times New Roman"/>
                <w:color w:val="000000" w:themeColor="text1"/>
                <w:kern w:val="24"/>
              </w:rPr>
              <w:t>p=</w:t>
            </w:r>
            <w:r>
              <w:rPr>
                <w:rFonts w:ascii="Times New Roman" w:hAnsi="Times New Roman" w:cs="Times New Roman"/>
                <w:color w:val="000000" w:themeColor="text1"/>
                <w:kern w:val="24"/>
              </w:rPr>
              <w:t>0.456</w:t>
            </w:r>
          </w:p>
        </w:tc>
        <w:tc>
          <w:tcPr>
            <w:tcW w:w="1964" w:type="dxa"/>
          </w:tcPr>
          <w:p w14:paraId="2D9569E6" w14:textId="77777777" w:rsidR="00933AE4" w:rsidRPr="004520AE" w:rsidRDefault="00933AE4" w:rsidP="00933AE4">
            <w:pPr>
              <w:spacing w:line="360" w:lineRule="auto"/>
              <w:jc w:val="center"/>
              <w:rPr>
                <w:rFonts w:ascii="Times New Roman" w:hAnsi="Times New Roman" w:cs="Times New Roman"/>
                <w:color w:val="000000" w:themeColor="text1"/>
                <w:kern w:val="24"/>
              </w:rPr>
            </w:pPr>
            <w:r w:rsidRPr="003F1BE2">
              <w:rPr>
                <w:rFonts w:ascii="Times New Roman" w:hAnsi="Times New Roman" w:cs="Times New Roman"/>
                <w:color w:val="000000" w:themeColor="text1"/>
                <w:kern w:val="24"/>
              </w:rPr>
              <w:t>p=</w:t>
            </w:r>
            <w:r>
              <w:rPr>
                <w:rFonts w:ascii="Times New Roman" w:hAnsi="Times New Roman" w:cs="Times New Roman"/>
                <w:color w:val="000000" w:themeColor="text1"/>
                <w:kern w:val="24"/>
              </w:rPr>
              <w:t>0.400</w:t>
            </w:r>
          </w:p>
        </w:tc>
        <w:tc>
          <w:tcPr>
            <w:tcW w:w="1964" w:type="dxa"/>
          </w:tcPr>
          <w:p w14:paraId="580C63E3" w14:textId="77777777" w:rsidR="00933AE4" w:rsidRPr="004520AE" w:rsidRDefault="00933AE4" w:rsidP="00933AE4">
            <w:pPr>
              <w:spacing w:line="360" w:lineRule="auto"/>
              <w:jc w:val="center"/>
              <w:rPr>
                <w:rFonts w:ascii="Times New Roman" w:hAnsi="Times New Roman" w:cs="Times New Roman"/>
                <w:color w:val="000000" w:themeColor="text1"/>
                <w:kern w:val="24"/>
              </w:rPr>
            </w:pPr>
            <w:r w:rsidRPr="003F1BE2">
              <w:rPr>
                <w:rFonts w:ascii="Times New Roman" w:hAnsi="Times New Roman" w:cs="Times New Roman"/>
                <w:color w:val="000000" w:themeColor="text1"/>
                <w:kern w:val="24"/>
              </w:rPr>
              <w:t>p=</w:t>
            </w:r>
            <w:r>
              <w:rPr>
                <w:rFonts w:ascii="Times New Roman" w:hAnsi="Times New Roman" w:cs="Times New Roman"/>
                <w:color w:val="000000" w:themeColor="text1"/>
                <w:kern w:val="24"/>
              </w:rPr>
              <w:t>0.800</w:t>
            </w:r>
          </w:p>
        </w:tc>
        <w:tc>
          <w:tcPr>
            <w:tcW w:w="1964" w:type="dxa"/>
          </w:tcPr>
          <w:p w14:paraId="62603276" w14:textId="292A70CF" w:rsidR="00933AE4" w:rsidRPr="003F1BE2" w:rsidRDefault="00933AE4" w:rsidP="00933AE4">
            <w:pPr>
              <w:spacing w:line="360" w:lineRule="auto"/>
              <w:jc w:val="center"/>
              <w:rPr>
                <w:rFonts w:ascii="Times New Roman" w:hAnsi="Times New Roman" w:cs="Times New Roman"/>
                <w:color w:val="000000" w:themeColor="text1"/>
                <w:kern w:val="24"/>
              </w:rPr>
            </w:pPr>
            <w:r w:rsidRPr="003F1BE2">
              <w:rPr>
                <w:rFonts w:ascii="Times New Roman" w:hAnsi="Times New Roman" w:cs="Times New Roman"/>
                <w:color w:val="000000" w:themeColor="text1"/>
                <w:kern w:val="24"/>
              </w:rPr>
              <w:t>p=</w:t>
            </w:r>
            <w:r>
              <w:rPr>
                <w:rFonts w:ascii="Times New Roman" w:hAnsi="Times New Roman" w:cs="Times New Roman"/>
                <w:color w:val="000000" w:themeColor="text1"/>
                <w:kern w:val="24"/>
              </w:rPr>
              <w:t>0.800</w:t>
            </w:r>
          </w:p>
        </w:tc>
      </w:tr>
      <w:tr w:rsidR="00933AE4" w:rsidRPr="00EE4591" w14:paraId="217AB868" w14:textId="77777777" w:rsidTr="00795D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81" w:type="dxa"/>
            <w:tcBorders>
              <w:top w:val="nil"/>
              <w:left w:val="nil"/>
              <w:bottom w:val="nil"/>
              <w:right w:val="nil"/>
            </w:tcBorders>
            <w:vAlign w:val="center"/>
          </w:tcPr>
          <w:p w14:paraId="6D8811A3" w14:textId="77777777" w:rsidR="00933AE4" w:rsidRPr="00EE4591" w:rsidRDefault="00933AE4" w:rsidP="00933AE4">
            <w:pPr>
              <w:spacing w:line="360" w:lineRule="auto"/>
              <w:rPr>
                <w:rFonts w:ascii="Times New Roman" w:hAnsi="Times New Roman" w:cs="Times New Roman"/>
                <w:lang w:val="en-GB"/>
              </w:rPr>
            </w:pPr>
            <w:proofErr w:type="spellStart"/>
            <w:r w:rsidRPr="00F853B9">
              <w:rPr>
                <w:rFonts w:ascii="Times New Roman" w:hAnsi="Times New Roman" w:cs="Times New Roman"/>
              </w:rPr>
              <w:t>Waist</w:t>
            </w:r>
            <w:proofErr w:type="spellEnd"/>
            <w:r w:rsidRPr="00F853B9">
              <w:rPr>
                <w:rFonts w:ascii="Times New Roman" w:hAnsi="Times New Roman" w:cs="Times New Roman"/>
              </w:rPr>
              <w:t xml:space="preserve"> </w:t>
            </w:r>
            <w:proofErr w:type="spellStart"/>
            <w:r w:rsidRPr="00F853B9">
              <w:rPr>
                <w:rFonts w:ascii="Times New Roman" w:hAnsi="Times New Roman" w:cs="Times New Roman"/>
              </w:rPr>
              <w:t>circumference</w:t>
            </w:r>
            <w:proofErr w:type="spellEnd"/>
          </w:p>
        </w:tc>
        <w:tc>
          <w:tcPr>
            <w:tcW w:w="2028" w:type="dxa"/>
            <w:tcBorders>
              <w:top w:val="nil"/>
              <w:left w:val="nil"/>
              <w:bottom w:val="nil"/>
              <w:right w:val="nil"/>
            </w:tcBorders>
          </w:tcPr>
          <w:p w14:paraId="18198DC2" w14:textId="77777777" w:rsidR="00933AE4" w:rsidRPr="00DF3EAA" w:rsidRDefault="00933AE4" w:rsidP="00933AE4">
            <w:pPr>
              <w:spacing w:line="360" w:lineRule="auto"/>
              <w:jc w:val="center"/>
              <w:rPr>
                <w:rFonts w:ascii="Times New Roman" w:hAnsi="Times New Roman" w:cs="Times New Roman"/>
                <w:lang w:val="en-GB"/>
              </w:rPr>
            </w:pPr>
            <w:r>
              <w:rPr>
                <w:rFonts w:ascii="Times New Roman" w:hAnsi="Times New Roman" w:cs="Times New Roman"/>
                <w:color w:val="000000" w:themeColor="text1"/>
                <w:kern w:val="24"/>
              </w:rPr>
              <w:t xml:space="preserve">r=0.100, </w:t>
            </w:r>
            <w:r w:rsidRPr="00B916CD">
              <w:rPr>
                <w:rFonts w:ascii="Times New Roman" w:hAnsi="Times New Roman" w:cs="Times New Roman"/>
                <w:color w:val="000000" w:themeColor="text1"/>
                <w:kern w:val="24"/>
              </w:rPr>
              <w:t>p=0.</w:t>
            </w:r>
            <w:r>
              <w:rPr>
                <w:rFonts w:ascii="Times New Roman" w:hAnsi="Times New Roman" w:cs="Times New Roman"/>
                <w:color w:val="000000" w:themeColor="text1"/>
                <w:kern w:val="24"/>
              </w:rPr>
              <w:t>948</w:t>
            </w:r>
          </w:p>
        </w:tc>
        <w:tc>
          <w:tcPr>
            <w:tcW w:w="2053" w:type="dxa"/>
            <w:tcBorders>
              <w:top w:val="nil"/>
              <w:left w:val="nil"/>
              <w:bottom w:val="nil"/>
              <w:right w:val="nil"/>
            </w:tcBorders>
          </w:tcPr>
          <w:p w14:paraId="2760028D" w14:textId="77777777" w:rsidR="00933AE4" w:rsidRPr="00DF3EAA" w:rsidRDefault="00933AE4" w:rsidP="00933AE4">
            <w:pPr>
              <w:spacing w:line="360" w:lineRule="auto"/>
              <w:jc w:val="center"/>
              <w:rPr>
                <w:rFonts w:ascii="Times New Roman" w:hAnsi="Times New Roman" w:cs="Times New Roman"/>
                <w:lang w:val="en-GB"/>
              </w:rPr>
            </w:pPr>
            <w:r>
              <w:rPr>
                <w:rFonts w:ascii="Times New Roman" w:hAnsi="Times New Roman" w:cs="Times New Roman"/>
                <w:color w:val="000000" w:themeColor="text1"/>
                <w:kern w:val="24"/>
              </w:rPr>
              <w:t xml:space="preserve">r=-0.021, </w:t>
            </w:r>
            <w:r w:rsidRPr="00B916CD">
              <w:rPr>
                <w:rFonts w:ascii="Times New Roman" w:hAnsi="Times New Roman" w:cs="Times New Roman"/>
                <w:color w:val="000000" w:themeColor="text1"/>
                <w:kern w:val="24"/>
              </w:rPr>
              <w:t>p=0.</w:t>
            </w:r>
            <w:r>
              <w:rPr>
                <w:rFonts w:ascii="Times New Roman" w:hAnsi="Times New Roman" w:cs="Times New Roman"/>
                <w:color w:val="000000" w:themeColor="text1"/>
                <w:kern w:val="24"/>
              </w:rPr>
              <w:t>884</w:t>
            </w:r>
          </w:p>
        </w:tc>
        <w:tc>
          <w:tcPr>
            <w:tcW w:w="2028" w:type="dxa"/>
            <w:tcBorders>
              <w:top w:val="nil"/>
              <w:left w:val="nil"/>
              <w:bottom w:val="nil"/>
              <w:right w:val="nil"/>
            </w:tcBorders>
          </w:tcPr>
          <w:p w14:paraId="294EA21B" w14:textId="77777777" w:rsidR="00933AE4" w:rsidRPr="00DF3EAA" w:rsidRDefault="00933AE4" w:rsidP="00933AE4">
            <w:pPr>
              <w:spacing w:line="360" w:lineRule="auto"/>
              <w:jc w:val="center"/>
              <w:rPr>
                <w:rFonts w:ascii="Times New Roman" w:hAnsi="Times New Roman" w:cs="Times New Roman"/>
                <w:lang w:val="en-GB"/>
              </w:rPr>
            </w:pPr>
            <w:r>
              <w:rPr>
                <w:rFonts w:ascii="Times New Roman" w:hAnsi="Times New Roman" w:cs="Times New Roman"/>
                <w:color w:val="000000" w:themeColor="text1"/>
                <w:kern w:val="24"/>
              </w:rPr>
              <w:t xml:space="preserve">r=-0.050, </w:t>
            </w:r>
            <w:r w:rsidRPr="00B916CD">
              <w:rPr>
                <w:rFonts w:ascii="Times New Roman" w:hAnsi="Times New Roman" w:cs="Times New Roman"/>
                <w:color w:val="000000" w:themeColor="text1"/>
                <w:kern w:val="24"/>
              </w:rPr>
              <w:t>p=0.</w:t>
            </w:r>
            <w:r>
              <w:rPr>
                <w:rFonts w:ascii="Times New Roman" w:hAnsi="Times New Roman" w:cs="Times New Roman"/>
                <w:color w:val="000000" w:themeColor="text1"/>
                <w:kern w:val="24"/>
              </w:rPr>
              <w:t>732</w:t>
            </w:r>
          </w:p>
        </w:tc>
        <w:tc>
          <w:tcPr>
            <w:tcW w:w="1964" w:type="dxa"/>
            <w:tcBorders>
              <w:top w:val="nil"/>
              <w:left w:val="nil"/>
              <w:bottom w:val="nil"/>
              <w:right w:val="nil"/>
            </w:tcBorders>
          </w:tcPr>
          <w:p w14:paraId="48ADB934" w14:textId="77777777" w:rsidR="00933AE4" w:rsidRPr="00DF3EAA" w:rsidRDefault="00933AE4" w:rsidP="00933AE4">
            <w:pPr>
              <w:spacing w:line="360" w:lineRule="auto"/>
              <w:jc w:val="center"/>
              <w:rPr>
                <w:rFonts w:ascii="Times New Roman" w:hAnsi="Times New Roman" w:cs="Times New Roman"/>
                <w:color w:val="000000"/>
                <w:kern w:val="24"/>
              </w:rPr>
            </w:pPr>
            <w:r>
              <w:rPr>
                <w:rFonts w:ascii="Times New Roman" w:hAnsi="Times New Roman" w:cs="Times New Roman"/>
                <w:color w:val="000000" w:themeColor="text1"/>
                <w:kern w:val="24"/>
              </w:rPr>
              <w:t xml:space="preserve">r=0.800, </w:t>
            </w:r>
            <w:r w:rsidRPr="00B916CD">
              <w:rPr>
                <w:rFonts w:ascii="Times New Roman" w:hAnsi="Times New Roman" w:cs="Times New Roman"/>
                <w:color w:val="000000" w:themeColor="text1"/>
                <w:kern w:val="24"/>
              </w:rPr>
              <w:t>p=0.</w:t>
            </w:r>
            <w:r>
              <w:rPr>
                <w:rFonts w:ascii="Times New Roman" w:hAnsi="Times New Roman" w:cs="Times New Roman"/>
                <w:color w:val="000000" w:themeColor="text1"/>
                <w:kern w:val="24"/>
              </w:rPr>
              <w:t>200</w:t>
            </w:r>
          </w:p>
        </w:tc>
        <w:tc>
          <w:tcPr>
            <w:tcW w:w="1964" w:type="dxa"/>
            <w:tcBorders>
              <w:top w:val="nil"/>
              <w:left w:val="nil"/>
              <w:bottom w:val="nil"/>
              <w:right w:val="nil"/>
            </w:tcBorders>
          </w:tcPr>
          <w:p w14:paraId="4BA6E019" w14:textId="77777777" w:rsidR="00933AE4" w:rsidRPr="00DF3EAA" w:rsidRDefault="00933AE4" w:rsidP="00933AE4">
            <w:pPr>
              <w:spacing w:line="360" w:lineRule="auto"/>
              <w:jc w:val="center"/>
              <w:rPr>
                <w:rFonts w:ascii="Times New Roman" w:hAnsi="Times New Roman" w:cs="Times New Roman"/>
                <w:color w:val="000000"/>
                <w:kern w:val="24"/>
              </w:rPr>
            </w:pPr>
            <w:r>
              <w:rPr>
                <w:rFonts w:ascii="Times New Roman" w:hAnsi="Times New Roman" w:cs="Times New Roman"/>
                <w:color w:val="000000" w:themeColor="text1"/>
                <w:kern w:val="24"/>
              </w:rPr>
              <w:t xml:space="preserve">r=0.200, </w:t>
            </w:r>
            <w:r w:rsidRPr="00B916CD">
              <w:rPr>
                <w:rFonts w:ascii="Times New Roman" w:hAnsi="Times New Roman" w:cs="Times New Roman"/>
                <w:color w:val="000000" w:themeColor="text1"/>
                <w:kern w:val="24"/>
              </w:rPr>
              <w:t>p=0.</w:t>
            </w:r>
            <w:r>
              <w:rPr>
                <w:rFonts w:ascii="Times New Roman" w:hAnsi="Times New Roman" w:cs="Times New Roman"/>
                <w:color w:val="000000" w:themeColor="text1"/>
                <w:kern w:val="24"/>
              </w:rPr>
              <w:t>800</w:t>
            </w:r>
          </w:p>
        </w:tc>
        <w:tc>
          <w:tcPr>
            <w:tcW w:w="1964" w:type="dxa"/>
            <w:tcBorders>
              <w:top w:val="nil"/>
              <w:left w:val="nil"/>
              <w:bottom w:val="nil"/>
              <w:right w:val="nil"/>
            </w:tcBorders>
          </w:tcPr>
          <w:p w14:paraId="117E31C9" w14:textId="5C368393" w:rsidR="00933AE4" w:rsidRDefault="00933AE4" w:rsidP="00933AE4">
            <w:pPr>
              <w:spacing w:line="360" w:lineRule="auto"/>
              <w:jc w:val="center"/>
              <w:rPr>
                <w:rFonts w:ascii="Times New Roman" w:hAnsi="Times New Roman" w:cs="Times New Roman"/>
                <w:color w:val="000000" w:themeColor="text1"/>
                <w:kern w:val="24"/>
              </w:rPr>
            </w:pPr>
            <w:r>
              <w:rPr>
                <w:rFonts w:ascii="Times New Roman" w:hAnsi="Times New Roman" w:cs="Times New Roman"/>
                <w:color w:val="000000" w:themeColor="text1"/>
                <w:kern w:val="24"/>
              </w:rPr>
              <w:t xml:space="preserve">r=0.200, </w:t>
            </w:r>
            <w:r w:rsidRPr="00B916CD">
              <w:rPr>
                <w:rFonts w:ascii="Times New Roman" w:hAnsi="Times New Roman" w:cs="Times New Roman"/>
                <w:color w:val="000000" w:themeColor="text1"/>
                <w:kern w:val="24"/>
              </w:rPr>
              <w:t>p=0.</w:t>
            </w:r>
            <w:r>
              <w:rPr>
                <w:rFonts w:ascii="Times New Roman" w:hAnsi="Times New Roman" w:cs="Times New Roman"/>
                <w:color w:val="000000" w:themeColor="text1"/>
                <w:kern w:val="24"/>
              </w:rPr>
              <w:t>800</w:t>
            </w:r>
          </w:p>
        </w:tc>
      </w:tr>
      <w:tr w:rsidR="004E7367" w:rsidRPr="004E7367" w14:paraId="07B6A74C" w14:textId="77777777" w:rsidTr="00933A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81" w:type="dxa"/>
            <w:tcBorders>
              <w:top w:val="nil"/>
              <w:left w:val="nil"/>
              <w:bottom w:val="nil"/>
              <w:right w:val="nil"/>
            </w:tcBorders>
            <w:vAlign w:val="center"/>
          </w:tcPr>
          <w:p w14:paraId="58BC133C" w14:textId="3C322F8C" w:rsidR="004E7367" w:rsidRPr="00795DCC" w:rsidRDefault="004E7367" w:rsidP="004E7367">
            <w:pPr>
              <w:spacing w:line="360" w:lineRule="auto"/>
              <w:rPr>
                <w:rFonts w:ascii="Times New Roman" w:hAnsi="Times New Roman" w:cs="Times New Roman"/>
                <w:lang w:val="en-GB"/>
              </w:rPr>
            </w:pPr>
            <w:r w:rsidRPr="00795DCC">
              <w:rPr>
                <w:rFonts w:ascii="Times New Roman" w:hAnsi="Times New Roman" w:cs="Times New Roman"/>
                <w:lang w:val="en-GB"/>
              </w:rPr>
              <w:t>Number of traditional C</w:t>
            </w:r>
            <w:r>
              <w:rPr>
                <w:rFonts w:ascii="Times New Roman" w:hAnsi="Times New Roman" w:cs="Times New Roman"/>
                <w:lang w:val="en-GB"/>
              </w:rPr>
              <w:t>V</w:t>
            </w:r>
            <w:r w:rsidRPr="00795DCC">
              <w:rPr>
                <w:rFonts w:ascii="Times New Roman" w:hAnsi="Times New Roman" w:cs="Times New Roman"/>
                <w:lang w:val="en-GB"/>
              </w:rPr>
              <w:t xml:space="preserve"> risk fac</w:t>
            </w:r>
            <w:r>
              <w:rPr>
                <w:rFonts w:ascii="Times New Roman" w:hAnsi="Times New Roman" w:cs="Times New Roman"/>
                <w:lang w:val="en-GB"/>
              </w:rPr>
              <w:t>tors</w:t>
            </w:r>
          </w:p>
        </w:tc>
        <w:tc>
          <w:tcPr>
            <w:tcW w:w="2028" w:type="dxa"/>
            <w:tcBorders>
              <w:top w:val="nil"/>
              <w:left w:val="nil"/>
              <w:bottom w:val="nil"/>
              <w:right w:val="nil"/>
            </w:tcBorders>
          </w:tcPr>
          <w:p w14:paraId="423AC8C1" w14:textId="145F311A" w:rsidR="004E7367" w:rsidRPr="00795DCC" w:rsidRDefault="004E7367" w:rsidP="004E7367">
            <w:pPr>
              <w:spacing w:line="360" w:lineRule="auto"/>
              <w:jc w:val="center"/>
              <w:rPr>
                <w:rFonts w:ascii="Times New Roman" w:hAnsi="Times New Roman" w:cs="Times New Roman"/>
                <w:color w:val="000000" w:themeColor="text1"/>
                <w:kern w:val="24"/>
                <w:lang w:val="en-GB"/>
              </w:rPr>
            </w:pPr>
            <w:r w:rsidRPr="00A54FF8">
              <w:rPr>
                <w:rFonts w:ascii="Times New Roman" w:hAnsi="Times New Roman" w:cs="Times New Roman"/>
                <w:color w:val="000000" w:themeColor="text1"/>
                <w:kern w:val="24"/>
              </w:rPr>
              <w:t>r=</w:t>
            </w:r>
            <w:r>
              <w:rPr>
                <w:rFonts w:ascii="Times New Roman" w:hAnsi="Times New Roman" w:cs="Times New Roman"/>
                <w:color w:val="000000" w:themeColor="text1"/>
                <w:kern w:val="24"/>
              </w:rPr>
              <w:t>-</w:t>
            </w:r>
            <w:r w:rsidRPr="00A54FF8">
              <w:rPr>
                <w:rFonts w:ascii="Times New Roman" w:hAnsi="Times New Roman" w:cs="Times New Roman"/>
                <w:color w:val="000000" w:themeColor="text1"/>
                <w:kern w:val="24"/>
              </w:rPr>
              <w:t>0.</w:t>
            </w:r>
            <w:r>
              <w:rPr>
                <w:rFonts w:ascii="Times New Roman" w:hAnsi="Times New Roman" w:cs="Times New Roman"/>
                <w:color w:val="000000" w:themeColor="text1"/>
                <w:kern w:val="24"/>
              </w:rPr>
              <w:t>093</w:t>
            </w:r>
            <w:r w:rsidRPr="00A54FF8">
              <w:rPr>
                <w:rFonts w:ascii="Times New Roman" w:hAnsi="Times New Roman" w:cs="Times New Roman"/>
                <w:color w:val="000000" w:themeColor="text1"/>
                <w:kern w:val="24"/>
              </w:rPr>
              <w:t>, p=0.</w:t>
            </w:r>
            <w:r>
              <w:rPr>
                <w:rFonts w:ascii="Times New Roman" w:hAnsi="Times New Roman" w:cs="Times New Roman"/>
                <w:color w:val="000000" w:themeColor="text1"/>
                <w:kern w:val="24"/>
              </w:rPr>
              <w:t>470</w:t>
            </w:r>
          </w:p>
        </w:tc>
        <w:tc>
          <w:tcPr>
            <w:tcW w:w="2053" w:type="dxa"/>
            <w:tcBorders>
              <w:top w:val="nil"/>
              <w:left w:val="nil"/>
              <w:bottom w:val="nil"/>
              <w:right w:val="nil"/>
            </w:tcBorders>
          </w:tcPr>
          <w:p w14:paraId="64346A6E" w14:textId="1895567A" w:rsidR="004E7367" w:rsidRPr="00795DCC" w:rsidRDefault="004E7367" w:rsidP="004E7367">
            <w:pPr>
              <w:spacing w:line="360" w:lineRule="auto"/>
              <w:jc w:val="center"/>
              <w:rPr>
                <w:rFonts w:ascii="Times New Roman" w:hAnsi="Times New Roman" w:cs="Times New Roman"/>
                <w:color w:val="000000" w:themeColor="text1"/>
                <w:kern w:val="24"/>
                <w:lang w:val="en-GB"/>
              </w:rPr>
            </w:pPr>
            <w:r w:rsidRPr="00A54FF8">
              <w:rPr>
                <w:rFonts w:ascii="Times New Roman" w:hAnsi="Times New Roman" w:cs="Times New Roman"/>
                <w:color w:val="000000" w:themeColor="text1"/>
                <w:kern w:val="24"/>
              </w:rPr>
              <w:t>r=</w:t>
            </w:r>
            <w:r>
              <w:rPr>
                <w:rFonts w:ascii="Times New Roman" w:hAnsi="Times New Roman" w:cs="Times New Roman"/>
                <w:color w:val="000000" w:themeColor="text1"/>
                <w:kern w:val="24"/>
              </w:rPr>
              <w:t>-</w:t>
            </w:r>
            <w:r w:rsidRPr="00A54FF8">
              <w:rPr>
                <w:rFonts w:ascii="Times New Roman" w:hAnsi="Times New Roman" w:cs="Times New Roman"/>
                <w:color w:val="000000" w:themeColor="text1"/>
                <w:kern w:val="24"/>
              </w:rPr>
              <w:t>0.</w:t>
            </w:r>
            <w:r>
              <w:rPr>
                <w:rFonts w:ascii="Times New Roman" w:hAnsi="Times New Roman" w:cs="Times New Roman"/>
                <w:color w:val="000000" w:themeColor="text1"/>
                <w:kern w:val="24"/>
              </w:rPr>
              <w:t>164</w:t>
            </w:r>
            <w:r w:rsidRPr="00A54FF8">
              <w:rPr>
                <w:rFonts w:ascii="Times New Roman" w:hAnsi="Times New Roman" w:cs="Times New Roman"/>
                <w:color w:val="000000" w:themeColor="text1"/>
                <w:kern w:val="24"/>
              </w:rPr>
              <w:t>, p=0.</w:t>
            </w:r>
            <w:r>
              <w:rPr>
                <w:rFonts w:ascii="Times New Roman" w:hAnsi="Times New Roman" w:cs="Times New Roman"/>
                <w:color w:val="000000" w:themeColor="text1"/>
                <w:kern w:val="24"/>
              </w:rPr>
              <w:t>208</w:t>
            </w:r>
          </w:p>
        </w:tc>
        <w:tc>
          <w:tcPr>
            <w:tcW w:w="2028" w:type="dxa"/>
            <w:tcBorders>
              <w:top w:val="nil"/>
              <w:left w:val="nil"/>
              <w:bottom w:val="nil"/>
              <w:right w:val="nil"/>
            </w:tcBorders>
          </w:tcPr>
          <w:p w14:paraId="49E3E164" w14:textId="52C32C50" w:rsidR="004E7367" w:rsidRPr="00795DCC" w:rsidRDefault="004E7367" w:rsidP="004E7367">
            <w:pPr>
              <w:spacing w:line="360" w:lineRule="auto"/>
              <w:jc w:val="center"/>
              <w:rPr>
                <w:rFonts w:ascii="Times New Roman" w:hAnsi="Times New Roman" w:cs="Times New Roman"/>
                <w:color w:val="000000" w:themeColor="text1"/>
                <w:kern w:val="24"/>
                <w:lang w:val="en-GB"/>
              </w:rPr>
            </w:pPr>
            <w:r w:rsidRPr="00A54FF8">
              <w:rPr>
                <w:rFonts w:ascii="Times New Roman" w:hAnsi="Times New Roman" w:cs="Times New Roman"/>
                <w:color w:val="000000" w:themeColor="text1"/>
                <w:kern w:val="24"/>
              </w:rPr>
              <w:t>r=</w:t>
            </w:r>
            <w:r>
              <w:rPr>
                <w:rFonts w:ascii="Times New Roman" w:hAnsi="Times New Roman" w:cs="Times New Roman"/>
                <w:color w:val="000000" w:themeColor="text1"/>
                <w:kern w:val="24"/>
              </w:rPr>
              <w:t>-</w:t>
            </w:r>
            <w:r w:rsidRPr="00A54FF8">
              <w:rPr>
                <w:rFonts w:ascii="Times New Roman" w:hAnsi="Times New Roman" w:cs="Times New Roman"/>
                <w:color w:val="000000" w:themeColor="text1"/>
                <w:kern w:val="24"/>
              </w:rPr>
              <w:t>0.</w:t>
            </w:r>
            <w:r>
              <w:rPr>
                <w:rFonts w:ascii="Times New Roman" w:hAnsi="Times New Roman" w:cs="Times New Roman"/>
                <w:color w:val="000000" w:themeColor="text1"/>
                <w:kern w:val="24"/>
              </w:rPr>
              <w:t>166</w:t>
            </w:r>
            <w:r w:rsidRPr="00A54FF8">
              <w:rPr>
                <w:rFonts w:ascii="Times New Roman" w:hAnsi="Times New Roman" w:cs="Times New Roman"/>
                <w:color w:val="000000" w:themeColor="text1"/>
                <w:kern w:val="24"/>
              </w:rPr>
              <w:t>, p=0.</w:t>
            </w:r>
            <w:r>
              <w:rPr>
                <w:rFonts w:ascii="Times New Roman" w:hAnsi="Times New Roman" w:cs="Times New Roman"/>
                <w:color w:val="000000" w:themeColor="text1"/>
                <w:kern w:val="24"/>
              </w:rPr>
              <w:t>200</w:t>
            </w:r>
          </w:p>
        </w:tc>
        <w:tc>
          <w:tcPr>
            <w:tcW w:w="1964" w:type="dxa"/>
            <w:tcBorders>
              <w:top w:val="nil"/>
              <w:left w:val="nil"/>
              <w:bottom w:val="nil"/>
              <w:right w:val="nil"/>
            </w:tcBorders>
          </w:tcPr>
          <w:p w14:paraId="464A9497" w14:textId="03BD33B3" w:rsidR="004E7367" w:rsidRPr="00795DCC" w:rsidRDefault="004E7367" w:rsidP="004E7367">
            <w:pPr>
              <w:spacing w:line="360" w:lineRule="auto"/>
              <w:jc w:val="center"/>
              <w:rPr>
                <w:rFonts w:ascii="Times New Roman" w:hAnsi="Times New Roman" w:cs="Times New Roman"/>
                <w:color w:val="000000" w:themeColor="text1"/>
                <w:kern w:val="24"/>
                <w:lang w:val="en-GB"/>
              </w:rPr>
            </w:pPr>
            <w:r w:rsidRPr="00A54FF8">
              <w:rPr>
                <w:rFonts w:ascii="Times New Roman" w:hAnsi="Times New Roman" w:cs="Times New Roman"/>
                <w:color w:val="000000" w:themeColor="text1"/>
                <w:kern w:val="24"/>
              </w:rPr>
              <w:t>r=0.</w:t>
            </w:r>
            <w:r w:rsidR="00B761E7">
              <w:rPr>
                <w:rFonts w:ascii="Times New Roman" w:hAnsi="Times New Roman" w:cs="Times New Roman"/>
                <w:color w:val="000000" w:themeColor="text1"/>
                <w:kern w:val="24"/>
              </w:rPr>
              <w:t>475</w:t>
            </w:r>
            <w:r w:rsidR="00F11D75">
              <w:rPr>
                <w:rFonts w:ascii="Times New Roman" w:hAnsi="Times New Roman" w:cs="Times New Roman"/>
                <w:color w:val="000000" w:themeColor="text1"/>
                <w:kern w:val="24"/>
              </w:rPr>
              <w:t>,</w:t>
            </w:r>
            <w:r w:rsidRPr="00A54FF8">
              <w:rPr>
                <w:rFonts w:ascii="Times New Roman" w:hAnsi="Times New Roman" w:cs="Times New Roman"/>
                <w:color w:val="000000" w:themeColor="text1"/>
                <w:kern w:val="24"/>
              </w:rPr>
              <w:t xml:space="preserve"> p=0.</w:t>
            </w:r>
            <w:r w:rsidR="00B761E7">
              <w:rPr>
                <w:rFonts w:ascii="Times New Roman" w:hAnsi="Times New Roman" w:cs="Times New Roman"/>
                <w:color w:val="000000" w:themeColor="text1"/>
                <w:kern w:val="24"/>
              </w:rPr>
              <w:t>140</w:t>
            </w:r>
          </w:p>
        </w:tc>
        <w:tc>
          <w:tcPr>
            <w:tcW w:w="1964" w:type="dxa"/>
            <w:tcBorders>
              <w:top w:val="nil"/>
              <w:left w:val="nil"/>
              <w:bottom w:val="nil"/>
              <w:right w:val="nil"/>
            </w:tcBorders>
          </w:tcPr>
          <w:p w14:paraId="363347D6" w14:textId="29258418" w:rsidR="004E7367" w:rsidRPr="00795DCC" w:rsidRDefault="004E7367" w:rsidP="004E7367">
            <w:pPr>
              <w:spacing w:line="360" w:lineRule="auto"/>
              <w:jc w:val="center"/>
              <w:rPr>
                <w:rFonts w:ascii="Times New Roman" w:hAnsi="Times New Roman" w:cs="Times New Roman"/>
                <w:color w:val="000000" w:themeColor="text1"/>
                <w:kern w:val="24"/>
                <w:lang w:val="en-GB"/>
              </w:rPr>
            </w:pPr>
            <w:r w:rsidRPr="00A54FF8">
              <w:rPr>
                <w:rFonts w:ascii="Times New Roman" w:hAnsi="Times New Roman" w:cs="Times New Roman"/>
                <w:color w:val="000000" w:themeColor="text1"/>
                <w:kern w:val="24"/>
              </w:rPr>
              <w:t>r=0.</w:t>
            </w:r>
            <w:r w:rsidR="00B761E7">
              <w:rPr>
                <w:rFonts w:ascii="Times New Roman" w:hAnsi="Times New Roman" w:cs="Times New Roman"/>
                <w:color w:val="000000" w:themeColor="text1"/>
                <w:kern w:val="24"/>
              </w:rPr>
              <w:t>249</w:t>
            </w:r>
            <w:r w:rsidRPr="00A54FF8">
              <w:rPr>
                <w:rFonts w:ascii="Times New Roman" w:hAnsi="Times New Roman" w:cs="Times New Roman"/>
                <w:color w:val="000000" w:themeColor="text1"/>
                <w:kern w:val="24"/>
              </w:rPr>
              <w:t>, p=0.</w:t>
            </w:r>
            <w:r w:rsidR="00B761E7">
              <w:rPr>
                <w:rFonts w:ascii="Times New Roman" w:hAnsi="Times New Roman" w:cs="Times New Roman"/>
                <w:color w:val="000000" w:themeColor="text1"/>
                <w:kern w:val="24"/>
              </w:rPr>
              <w:t>461</w:t>
            </w:r>
          </w:p>
        </w:tc>
        <w:tc>
          <w:tcPr>
            <w:tcW w:w="1964" w:type="dxa"/>
            <w:tcBorders>
              <w:top w:val="nil"/>
              <w:left w:val="nil"/>
              <w:bottom w:val="nil"/>
              <w:right w:val="nil"/>
            </w:tcBorders>
          </w:tcPr>
          <w:p w14:paraId="6857B48E" w14:textId="37C393C6" w:rsidR="004E7367" w:rsidRPr="00795DCC" w:rsidRDefault="004E7367" w:rsidP="004E7367">
            <w:pPr>
              <w:spacing w:line="360" w:lineRule="auto"/>
              <w:jc w:val="center"/>
              <w:rPr>
                <w:rFonts w:ascii="Times New Roman" w:hAnsi="Times New Roman" w:cs="Times New Roman"/>
                <w:color w:val="000000" w:themeColor="text1"/>
                <w:kern w:val="24"/>
                <w:lang w:val="en-GB"/>
              </w:rPr>
            </w:pPr>
            <w:r w:rsidRPr="00A54FF8">
              <w:rPr>
                <w:rFonts w:ascii="Times New Roman" w:hAnsi="Times New Roman" w:cs="Times New Roman"/>
                <w:color w:val="000000" w:themeColor="text1"/>
                <w:kern w:val="24"/>
              </w:rPr>
              <w:t>r=0.</w:t>
            </w:r>
            <w:r w:rsidR="00B761E7">
              <w:rPr>
                <w:rFonts w:ascii="Times New Roman" w:hAnsi="Times New Roman" w:cs="Times New Roman"/>
                <w:color w:val="000000" w:themeColor="text1"/>
                <w:kern w:val="24"/>
              </w:rPr>
              <w:t>401</w:t>
            </w:r>
            <w:r w:rsidRPr="00A54FF8">
              <w:rPr>
                <w:rFonts w:ascii="Times New Roman" w:hAnsi="Times New Roman" w:cs="Times New Roman"/>
                <w:color w:val="000000" w:themeColor="text1"/>
                <w:kern w:val="24"/>
              </w:rPr>
              <w:t>, p=0.</w:t>
            </w:r>
            <w:r w:rsidR="00B761E7">
              <w:rPr>
                <w:rFonts w:ascii="Times New Roman" w:hAnsi="Times New Roman" w:cs="Times New Roman"/>
                <w:color w:val="000000" w:themeColor="text1"/>
                <w:kern w:val="24"/>
              </w:rPr>
              <w:t>221</w:t>
            </w:r>
          </w:p>
        </w:tc>
      </w:tr>
      <w:tr w:rsidR="004E7367" w:rsidRPr="004E7367" w14:paraId="201537E2" w14:textId="77777777" w:rsidTr="00933A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81" w:type="dxa"/>
            <w:tcBorders>
              <w:top w:val="nil"/>
              <w:left w:val="nil"/>
              <w:bottom w:val="nil"/>
              <w:right w:val="nil"/>
            </w:tcBorders>
            <w:vAlign w:val="center"/>
          </w:tcPr>
          <w:p w14:paraId="18EF06D8" w14:textId="43D6808D" w:rsidR="004E7367" w:rsidRPr="00795DCC" w:rsidRDefault="004E7367" w:rsidP="004E7367">
            <w:pPr>
              <w:spacing w:line="360" w:lineRule="auto"/>
              <w:rPr>
                <w:rFonts w:ascii="Times New Roman" w:hAnsi="Times New Roman" w:cs="Times New Roman"/>
                <w:lang w:val="en-GB"/>
              </w:rPr>
            </w:pPr>
            <w:proofErr w:type="spellStart"/>
            <w:r>
              <w:rPr>
                <w:rFonts w:ascii="Times New Roman" w:hAnsi="Times New Roman" w:cs="Times New Roman"/>
                <w:lang w:val="en-GB"/>
              </w:rPr>
              <w:t>mSCORE</w:t>
            </w:r>
            <w:proofErr w:type="spellEnd"/>
          </w:p>
        </w:tc>
        <w:tc>
          <w:tcPr>
            <w:tcW w:w="2028" w:type="dxa"/>
            <w:tcBorders>
              <w:top w:val="nil"/>
              <w:left w:val="nil"/>
              <w:bottom w:val="nil"/>
              <w:right w:val="nil"/>
            </w:tcBorders>
          </w:tcPr>
          <w:p w14:paraId="24E63E99" w14:textId="30E97B00" w:rsidR="004E7367" w:rsidRPr="00795DCC" w:rsidRDefault="004E7367" w:rsidP="004E7367">
            <w:pPr>
              <w:spacing w:line="360" w:lineRule="auto"/>
              <w:jc w:val="center"/>
              <w:rPr>
                <w:rFonts w:ascii="Times New Roman" w:hAnsi="Times New Roman" w:cs="Times New Roman"/>
                <w:color w:val="000000" w:themeColor="text1"/>
                <w:kern w:val="24"/>
                <w:lang w:val="en-GB"/>
              </w:rPr>
            </w:pPr>
            <w:r w:rsidRPr="00A54FF8">
              <w:rPr>
                <w:rFonts w:ascii="Times New Roman" w:hAnsi="Times New Roman" w:cs="Times New Roman"/>
                <w:color w:val="000000" w:themeColor="text1"/>
                <w:kern w:val="24"/>
              </w:rPr>
              <w:t>r=</w:t>
            </w:r>
            <w:r>
              <w:rPr>
                <w:rFonts w:ascii="Times New Roman" w:hAnsi="Times New Roman" w:cs="Times New Roman"/>
                <w:color w:val="000000" w:themeColor="text1"/>
                <w:kern w:val="24"/>
              </w:rPr>
              <w:t>-</w:t>
            </w:r>
            <w:r w:rsidRPr="00A54FF8">
              <w:rPr>
                <w:rFonts w:ascii="Times New Roman" w:hAnsi="Times New Roman" w:cs="Times New Roman"/>
                <w:color w:val="000000" w:themeColor="text1"/>
                <w:kern w:val="24"/>
              </w:rPr>
              <w:t>0.</w:t>
            </w:r>
            <w:r>
              <w:rPr>
                <w:rFonts w:ascii="Times New Roman" w:hAnsi="Times New Roman" w:cs="Times New Roman"/>
                <w:color w:val="000000" w:themeColor="text1"/>
                <w:kern w:val="24"/>
              </w:rPr>
              <w:t>093</w:t>
            </w:r>
            <w:r w:rsidRPr="00A54FF8">
              <w:rPr>
                <w:rFonts w:ascii="Times New Roman" w:hAnsi="Times New Roman" w:cs="Times New Roman"/>
                <w:color w:val="000000" w:themeColor="text1"/>
                <w:kern w:val="24"/>
              </w:rPr>
              <w:t>, p=0.</w:t>
            </w:r>
            <w:r>
              <w:rPr>
                <w:rFonts w:ascii="Times New Roman" w:hAnsi="Times New Roman" w:cs="Times New Roman"/>
                <w:color w:val="000000" w:themeColor="text1"/>
                <w:kern w:val="24"/>
              </w:rPr>
              <w:t>470</w:t>
            </w:r>
          </w:p>
        </w:tc>
        <w:tc>
          <w:tcPr>
            <w:tcW w:w="2053" w:type="dxa"/>
            <w:tcBorders>
              <w:top w:val="nil"/>
              <w:left w:val="nil"/>
              <w:bottom w:val="nil"/>
              <w:right w:val="nil"/>
            </w:tcBorders>
          </w:tcPr>
          <w:p w14:paraId="2FFC3AEA" w14:textId="3B51ABF7" w:rsidR="004E7367" w:rsidRPr="00795DCC" w:rsidRDefault="004E7367" w:rsidP="004E7367">
            <w:pPr>
              <w:spacing w:line="360" w:lineRule="auto"/>
              <w:jc w:val="center"/>
              <w:rPr>
                <w:rFonts w:ascii="Times New Roman" w:hAnsi="Times New Roman" w:cs="Times New Roman"/>
                <w:color w:val="000000" w:themeColor="text1"/>
                <w:kern w:val="24"/>
                <w:lang w:val="en-GB"/>
              </w:rPr>
            </w:pPr>
            <w:r w:rsidRPr="00A54FF8">
              <w:rPr>
                <w:rFonts w:ascii="Times New Roman" w:hAnsi="Times New Roman" w:cs="Times New Roman"/>
                <w:color w:val="000000" w:themeColor="text1"/>
                <w:kern w:val="24"/>
              </w:rPr>
              <w:t>r=</w:t>
            </w:r>
            <w:r>
              <w:rPr>
                <w:rFonts w:ascii="Times New Roman" w:hAnsi="Times New Roman" w:cs="Times New Roman"/>
                <w:color w:val="000000" w:themeColor="text1"/>
                <w:kern w:val="24"/>
              </w:rPr>
              <w:t>-</w:t>
            </w:r>
            <w:r w:rsidRPr="00A54FF8">
              <w:rPr>
                <w:rFonts w:ascii="Times New Roman" w:hAnsi="Times New Roman" w:cs="Times New Roman"/>
                <w:color w:val="000000" w:themeColor="text1"/>
                <w:kern w:val="24"/>
              </w:rPr>
              <w:t>0.</w:t>
            </w:r>
            <w:r>
              <w:rPr>
                <w:rFonts w:ascii="Times New Roman" w:hAnsi="Times New Roman" w:cs="Times New Roman"/>
                <w:color w:val="000000" w:themeColor="text1"/>
                <w:kern w:val="24"/>
              </w:rPr>
              <w:t>132</w:t>
            </w:r>
            <w:r w:rsidRPr="00A54FF8">
              <w:rPr>
                <w:rFonts w:ascii="Times New Roman" w:hAnsi="Times New Roman" w:cs="Times New Roman"/>
                <w:color w:val="000000" w:themeColor="text1"/>
                <w:kern w:val="24"/>
              </w:rPr>
              <w:t>, p=0.</w:t>
            </w:r>
            <w:r>
              <w:rPr>
                <w:rFonts w:ascii="Times New Roman" w:hAnsi="Times New Roman" w:cs="Times New Roman"/>
                <w:color w:val="000000" w:themeColor="text1"/>
                <w:kern w:val="24"/>
              </w:rPr>
              <w:t>302</w:t>
            </w:r>
          </w:p>
        </w:tc>
        <w:tc>
          <w:tcPr>
            <w:tcW w:w="2028" w:type="dxa"/>
            <w:tcBorders>
              <w:top w:val="nil"/>
              <w:left w:val="nil"/>
              <w:bottom w:val="nil"/>
              <w:right w:val="nil"/>
            </w:tcBorders>
          </w:tcPr>
          <w:p w14:paraId="7A6CF9D9" w14:textId="1C06B8EF" w:rsidR="004E7367" w:rsidRPr="00795DCC" w:rsidRDefault="004E7367" w:rsidP="004E7367">
            <w:pPr>
              <w:spacing w:line="360" w:lineRule="auto"/>
              <w:jc w:val="center"/>
              <w:rPr>
                <w:rFonts w:ascii="Times New Roman" w:hAnsi="Times New Roman" w:cs="Times New Roman"/>
                <w:color w:val="000000" w:themeColor="text1"/>
                <w:kern w:val="24"/>
                <w:lang w:val="en-GB"/>
              </w:rPr>
            </w:pPr>
            <w:r w:rsidRPr="00A54FF8">
              <w:rPr>
                <w:rFonts w:ascii="Times New Roman" w:hAnsi="Times New Roman" w:cs="Times New Roman"/>
                <w:color w:val="000000" w:themeColor="text1"/>
                <w:kern w:val="24"/>
              </w:rPr>
              <w:t>r=</w:t>
            </w:r>
            <w:r>
              <w:rPr>
                <w:rFonts w:ascii="Times New Roman" w:hAnsi="Times New Roman" w:cs="Times New Roman"/>
                <w:color w:val="000000" w:themeColor="text1"/>
                <w:kern w:val="24"/>
              </w:rPr>
              <w:t>-</w:t>
            </w:r>
            <w:r w:rsidRPr="00A54FF8">
              <w:rPr>
                <w:rFonts w:ascii="Times New Roman" w:hAnsi="Times New Roman" w:cs="Times New Roman"/>
                <w:color w:val="000000" w:themeColor="text1"/>
                <w:kern w:val="24"/>
              </w:rPr>
              <w:t>0.</w:t>
            </w:r>
            <w:r>
              <w:rPr>
                <w:rFonts w:ascii="Times New Roman" w:hAnsi="Times New Roman" w:cs="Times New Roman"/>
                <w:color w:val="000000" w:themeColor="text1"/>
                <w:kern w:val="24"/>
              </w:rPr>
              <w:t>184</w:t>
            </w:r>
            <w:r w:rsidRPr="00A54FF8">
              <w:rPr>
                <w:rFonts w:ascii="Times New Roman" w:hAnsi="Times New Roman" w:cs="Times New Roman"/>
                <w:color w:val="000000" w:themeColor="text1"/>
                <w:kern w:val="24"/>
              </w:rPr>
              <w:t>, p=0.</w:t>
            </w:r>
            <w:r>
              <w:rPr>
                <w:rFonts w:ascii="Times New Roman" w:hAnsi="Times New Roman" w:cs="Times New Roman"/>
                <w:color w:val="000000" w:themeColor="text1"/>
                <w:kern w:val="24"/>
              </w:rPr>
              <w:t>150</w:t>
            </w:r>
          </w:p>
        </w:tc>
        <w:tc>
          <w:tcPr>
            <w:tcW w:w="1964" w:type="dxa"/>
            <w:tcBorders>
              <w:top w:val="nil"/>
              <w:left w:val="nil"/>
              <w:bottom w:val="nil"/>
              <w:right w:val="nil"/>
            </w:tcBorders>
          </w:tcPr>
          <w:p w14:paraId="41B9E7AD" w14:textId="6C04CBE1" w:rsidR="004E7367" w:rsidRPr="00795DCC" w:rsidRDefault="004E7367" w:rsidP="004E7367">
            <w:pPr>
              <w:spacing w:line="360" w:lineRule="auto"/>
              <w:jc w:val="center"/>
              <w:rPr>
                <w:rFonts w:ascii="Times New Roman" w:hAnsi="Times New Roman" w:cs="Times New Roman"/>
                <w:color w:val="000000" w:themeColor="text1"/>
                <w:kern w:val="24"/>
                <w:lang w:val="en-GB"/>
              </w:rPr>
            </w:pPr>
            <w:r w:rsidRPr="00A54FF8">
              <w:rPr>
                <w:rFonts w:ascii="Times New Roman" w:hAnsi="Times New Roman" w:cs="Times New Roman"/>
                <w:color w:val="000000" w:themeColor="text1"/>
                <w:kern w:val="24"/>
              </w:rPr>
              <w:t>r=</w:t>
            </w:r>
            <w:r w:rsidR="00B761E7">
              <w:rPr>
                <w:rFonts w:ascii="Times New Roman" w:hAnsi="Times New Roman" w:cs="Times New Roman"/>
                <w:color w:val="000000" w:themeColor="text1"/>
                <w:kern w:val="24"/>
              </w:rPr>
              <w:t>-</w:t>
            </w:r>
            <w:r w:rsidRPr="00A54FF8">
              <w:rPr>
                <w:rFonts w:ascii="Times New Roman" w:hAnsi="Times New Roman" w:cs="Times New Roman"/>
                <w:color w:val="000000" w:themeColor="text1"/>
                <w:kern w:val="24"/>
              </w:rPr>
              <w:t>0.</w:t>
            </w:r>
            <w:r w:rsidR="00B761E7">
              <w:rPr>
                <w:rFonts w:ascii="Times New Roman" w:hAnsi="Times New Roman" w:cs="Times New Roman"/>
                <w:color w:val="000000" w:themeColor="text1"/>
                <w:kern w:val="24"/>
              </w:rPr>
              <w:t>039</w:t>
            </w:r>
            <w:r w:rsidRPr="00A54FF8">
              <w:rPr>
                <w:rFonts w:ascii="Times New Roman" w:hAnsi="Times New Roman" w:cs="Times New Roman"/>
                <w:color w:val="000000" w:themeColor="text1"/>
                <w:kern w:val="24"/>
              </w:rPr>
              <w:t>, p=0.</w:t>
            </w:r>
            <w:r w:rsidR="00B761E7">
              <w:rPr>
                <w:rFonts w:ascii="Times New Roman" w:hAnsi="Times New Roman" w:cs="Times New Roman"/>
                <w:color w:val="000000" w:themeColor="text1"/>
                <w:kern w:val="24"/>
              </w:rPr>
              <w:t>909</w:t>
            </w:r>
          </w:p>
        </w:tc>
        <w:tc>
          <w:tcPr>
            <w:tcW w:w="1964" w:type="dxa"/>
            <w:tcBorders>
              <w:top w:val="nil"/>
              <w:left w:val="nil"/>
              <w:bottom w:val="nil"/>
              <w:right w:val="nil"/>
            </w:tcBorders>
          </w:tcPr>
          <w:p w14:paraId="13F9BCC7" w14:textId="3F6FFD1E" w:rsidR="004E7367" w:rsidRPr="00795DCC" w:rsidRDefault="004E7367" w:rsidP="004E7367">
            <w:pPr>
              <w:spacing w:line="360" w:lineRule="auto"/>
              <w:jc w:val="center"/>
              <w:rPr>
                <w:rFonts w:ascii="Times New Roman" w:hAnsi="Times New Roman" w:cs="Times New Roman"/>
                <w:color w:val="000000" w:themeColor="text1"/>
                <w:kern w:val="24"/>
                <w:lang w:val="en-GB"/>
              </w:rPr>
            </w:pPr>
            <w:r w:rsidRPr="00A54FF8">
              <w:rPr>
                <w:rFonts w:ascii="Times New Roman" w:hAnsi="Times New Roman" w:cs="Times New Roman"/>
                <w:color w:val="000000" w:themeColor="text1"/>
                <w:kern w:val="24"/>
              </w:rPr>
              <w:t>r=</w:t>
            </w:r>
            <w:r w:rsidR="00B761E7">
              <w:rPr>
                <w:rFonts w:ascii="Times New Roman" w:hAnsi="Times New Roman" w:cs="Times New Roman"/>
                <w:color w:val="000000" w:themeColor="text1"/>
                <w:kern w:val="24"/>
              </w:rPr>
              <w:t>-</w:t>
            </w:r>
            <w:r w:rsidRPr="00A54FF8">
              <w:rPr>
                <w:rFonts w:ascii="Times New Roman" w:hAnsi="Times New Roman" w:cs="Times New Roman"/>
                <w:color w:val="000000" w:themeColor="text1"/>
                <w:kern w:val="24"/>
              </w:rPr>
              <w:t>0.</w:t>
            </w:r>
            <w:r w:rsidR="00B761E7">
              <w:rPr>
                <w:rFonts w:ascii="Times New Roman" w:hAnsi="Times New Roman" w:cs="Times New Roman"/>
                <w:color w:val="000000" w:themeColor="text1"/>
                <w:kern w:val="24"/>
              </w:rPr>
              <w:t>191</w:t>
            </w:r>
            <w:r w:rsidRPr="00A54FF8">
              <w:rPr>
                <w:rFonts w:ascii="Times New Roman" w:hAnsi="Times New Roman" w:cs="Times New Roman"/>
                <w:color w:val="000000" w:themeColor="text1"/>
                <w:kern w:val="24"/>
              </w:rPr>
              <w:t>, p=0.</w:t>
            </w:r>
            <w:r w:rsidR="00B761E7">
              <w:rPr>
                <w:rFonts w:ascii="Times New Roman" w:hAnsi="Times New Roman" w:cs="Times New Roman"/>
                <w:color w:val="000000" w:themeColor="text1"/>
                <w:kern w:val="24"/>
              </w:rPr>
              <w:t>574</w:t>
            </w:r>
          </w:p>
        </w:tc>
        <w:tc>
          <w:tcPr>
            <w:tcW w:w="1964" w:type="dxa"/>
            <w:tcBorders>
              <w:top w:val="nil"/>
              <w:left w:val="nil"/>
              <w:bottom w:val="nil"/>
              <w:right w:val="nil"/>
            </w:tcBorders>
          </w:tcPr>
          <w:p w14:paraId="6ECBEB77" w14:textId="0BBE6451" w:rsidR="004E7367" w:rsidRPr="00795DCC" w:rsidRDefault="004E7367" w:rsidP="004E7367">
            <w:pPr>
              <w:spacing w:line="360" w:lineRule="auto"/>
              <w:jc w:val="center"/>
              <w:rPr>
                <w:rFonts w:ascii="Times New Roman" w:hAnsi="Times New Roman" w:cs="Times New Roman"/>
                <w:color w:val="000000" w:themeColor="text1"/>
                <w:kern w:val="24"/>
                <w:lang w:val="en-GB"/>
              </w:rPr>
            </w:pPr>
            <w:r w:rsidRPr="00A54FF8">
              <w:rPr>
                <w:rFonts w:ascii="Times New Roman" w:hAnsi="Times New Roman" w:cs="Times New Roman"/>
                <w:color w:val="000000" w:themeColor="text1"/>
                <w:kern w:val="24"/>
              </w:rPr>
              <w:t>r=0.</w:t>
            </w:r>
            <w:r w:rsidR="00B761E7">
              <w:rPr>
                <w:rFonts w:ascii="Times New Roman" w:hAnsi="Times New Roman" w:cs="Times New Roman"/>
                <w:color w:val="000000" w:themeColor="text1"/>
                <w:kern w:val="24"/>
              </w:rPr>
              <w:t>098</w:t>
            </w:r>
            <w:r w:rsidRPr="00A54FF8">
              <w:rPr>
                <w:rFonts w:ascii="Times New Roman" w:hAnsi="Times New Roman" w:cs="Times New Roman"/>
                <w:color w:val="000000" w:themeColor="text1"/>
                <w:kern w:val="24"/>
              </w:rPr>
              <w:t>, p=0.</w:t>
            </w:r>
            <w:r w:rsidR="00B761E7">
              <w:rPr>
                <w:rFonts w:ascii="Times New Roman" w:hAnsi="Times New Roman" w:cs="Times New Roman"/>
                <w:color w:val="000000" w:themeColor="text1"/>
                <w:kern w:val="24"/>
              </w:rPr>
              <w:t>775</w:t>
            </w:r>
          </w:p>
        </w:tc>
      </w:tr>
      <w:tr w:rsidR="004E7367" w:rsidRPr="00EE4591" w14:paraId="072C2EFD" w14:textId="77777777" w:rsidTr="00795D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81" w:type="dxa"/>
            <w:tcBorders>
              <w:top w:val="nil"/>
              <w:left w:val="nil"/>
              <w:bottom w:val="nil"/>
              <w:right w:val="nil"/>
            </w:tcBorders>
            <w:vAlign w:val="center"/>
          </w:tcPr>
          <w:p w14:paraId="1D9FA483" w14:textId="5120FB2C" w:rsidR="004E7367" w:rsidRPr="00795DCC" w:rsidRDefault="004E7367" w:rsidP="004E7367">
            <w:pPr>
              <w:spacing w:line="360" w:lineRule="auto"/>
              <w:rPr>
                <w:rFonts w:ascii="Times New Roman" w:hAnsi="Times New Roman" w:cs="Times New Roman"/>
                <w:b/>
                <w:bCs/>
                <w:i/>
                <w:iCs/>
              </w:rPr>
            </w:pPr>
            <w:proofErr w:type="spellStart"/>
            <w:r w:rsidRPr="00795DCC">
              <w:rPr>
                <w:rFonts w:ascii="Times New Roman" w:hAnsi="Times New Roman" w:cs="Times New Roman"/>
                <w:b/>
                <w:bCs/>
                <w:i/>
                <w:iCs/>
              </w:rPr>
              <w:t>Cardiometabolic</w:t>
            </w:r>
            <w:proofErr w:type="spellEnd"/>
            <w:r w:rsidRPr="00795DCC">
              <w:rPr>
                <w:rFonts w:ascii="Times New Roman" w:hAnsi="Times New Roman" w:cs="Times New Roman"/>
                <w:b/>
                <w:bCs/>
                <w:i/>
                <w:iCs/>
              </w:rPr>
              <w:t xml:space="preserve"> </w:t>
            </w:r>
            <w:proofErr w:type="spellStart"/>
            <w:r w:rsidRPr="00795DCC">
              <w:rPr>
                <w:rFonts w:ascii="Times New Roman" w:hAnsi="Times New Roman" w:cs="Times New Roman"/>
                <w:b/>
                <w:bCs/>
                <w:i/>
                <w:iCs/>
              </w:rPr>
              <w:t>features</w:t>
            </w:r>
            <w:proofErr w:type="spellEnd"/>
          </w:p>
        </w:tc>
        <w:tc>
          <w:tcPr>
            <w:tcW w:w="2028" w:type="dxa"/>
            <w:tcBorders>
              <w:top w:val="nil"/>
              <w:left w:val="nil"/>
              <w:bottom w:val="nil"/>
              <w:right w:val="nil"/>
            </w:tcBorders>
          </w:tcPr>
          <w:p w14:paraId="1076F2CF" w14:textId="77777777" w:rsidR="004E7367" w:rsidRDefault="004E7367" w:rsidP="004E7367">
            <w:pPr>
              <w:spacing w:line="360" w:lineRule="auto"/>
              <w:jc w:val="center"/>
              <w:rPr>
                <w:rFonts w:ascii="Times New Roman" w:hAnsi="Times New Roman" w:cs="Times New Roman"/>
                <w:color w:val="000000" w:themeColor="text1"/>
                <w:kern w:val="24"/>
              </w:rPr>
            </w:pPr>
          </w:p>
        </w:tc>
        <w:tc>
          <w:tcPr>
            <w:tcW w:w="2053" w:type="dxa"/>
            <w:tcBorders>
              <w:top w:val="nil"/>
              <w:left w:val="nil"/>
              <w:bottom w:val="nil"/>
              <w:right w:val="nil"/>
            </w:tcBorders>
          </w:tcPr>
          <w:p w14:paraId="3E4DB209" w14:textId="77777777" w:rsidR="004E7367" w:rsidRDefault="004E7367" w:rsidP="004E7367">
            <w:pPr>
              <w:spacing w:line="360" w:lineRule="auto"/>
              <w:jc w:val="center"/>
              <w:rPr>
                <w:rFonts w:ascii="Times New Roman" w:hAnsi="Times New Roman" w:cs="Times New Roman"/>
                <w:color w:val="000000" w:themeColor="text1"/>
                <w:kern w:val="24"/>
              </w:rPr>
            </w:pPr>
          </w:p>
        </w:tc>
        <w:tc>
          <w:tcPr>
            <w:tcW w:w="2028" w:type="dxa"/>
            <w:tcBorders>
              <w:top w:val="nil"/>
              <w:left w:val="nil"/>
              <w:bottom w:val="nil"/>
              <w:right w:val="nil"/>
            </w:tcBorders>
          </w:tcPr>
          <w:p w14:paraId="45B3DE02" w14:textId="77777777" w:rsidR="004E7367" w:rsidRDefault="004E7367" w:rsidP="004E7367">
            <w:pPr>
              <w:spacing w:line="360" w:lineRule="auto"/>
              <w:jc w:val="center"/>
              <w:rPr>
                <w:rFonts w:ascii="Times New Roman" w:hAnsi="Times New Roman" w:cs="Times New Roman"/>
                <w:color w:val="000000" w:themeColor="text1"/>
                <w:kern w:val="24"/>
              </w:rPr>
            </w:pPr>
          </w:p>
        </w:tc>
        <w:tc>
          <w:tcPr>
            <w:tcW w:w="1964" w:type="dxa"/>
            <w:tcBorders>
              <w:top w:val="nil"/>
              <w:left w:val="nil"/>
              <w:bottom w:val="nil"/>
              <w:right w:val="nil"/>
            </w:tcBorders>
          </w:tcPr>
          <w:p w14:paraId="2058CB4B" w14:textId="77777777" w:rsidR="004E7367" w:rsidRDefault="004E7367" w:rsidP="004E7367">
            <w:pPr>
              <w:spacing w:line="360" w:lineRule="auto"/>
              <w:jc w:val="center"/>
              <w:rPr>
                <w:rFonts w:ascii="Times New Roman" w:hAnsi="Times New Roman" w:cs="Times New Roman"/>
                <w:color w:val="000000" w:themeColor="text1"/>
                <w:kern w:val="24"/>
              </w:rPr>
            </w:pPr>
          </w:p>
        </w:tc>
        <w:tc>
          <w:tcPr>
            <w:tcW w:w="1964" w:type="dxa"/>
            <w:tcBorders>
              <w:top w:val="nil"/>
              <w:left w:val="nil"/>
              <w:bottom w:val="nil"/>
              <w:right w:val="nil"/>
            </w:tcBorders>
          </w:tcPr>
          <w:p w14:paraId="097BCA8D" w14:textId="77777777" w:rsidR="004E7367" w:rsidRDefault="004E7367" w:rsidP="004E7367">
            <w:pPr>
              <w:spacing w:line="360" w:lineRule="auto"/>
              <w:jc w:val="center"/>
              <w:rPr>
                <w:rFonts w:ascii="Times New Roman" w:hAnsi="Times New Roman" w:cs="Times New Roman"/>
                <w:color w:val="000000" w:themeColor="text1"/>
                <w:kern w:val="24"/>
              </w:rPr>
            </w:pPr>
          </w:p>
        </w:tc>
        <w:tc>
          <w:tcPr>
            <w:tcW w:w="1964" w:type="dxa"/>
            <w:tcBorders>
              <w:top w:val="nil"/>
              <w:left w:val="nil"/>
              <w:bottom w:val="nil"/>
              <w:right w:val="nil"/>
            </w:tcBorders>
          </w:tcPr>
          <w:p w14:paraId="6D162F94" w14:textId="77777777" w:rsidR="004E7367" w:rsidRDefault="004E7367" w:rsidP="004E7367">
            <w:pPr>
              <w:spacing w:line="360" w:lineRule="auto"/>
              <w:jc w:val="center"/>
              <w:rPr>
                <w:rFonts w:ascii="Times New Roman" w:hAnsi="Times New Roman" w:cs="Times New Roman"/>
                <w:color w:val="000000" w:themeColor="text1"/>
                <w:kern w:val="24"/>
              </w:rPr>
            </w:pPr>
          </w:p>
        </w:tc>
      </w:tr>
      <w:tr w:rsidR="004E7367" w:rsidRPr="00EE4591" w14:paraId="17BC2D1D" w14:textId="77777777" w:rsidTr="00795D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81" w:type="dxa"/>
            <w:tcBorders>
              <w:top w:val="nil"/>
              <w:left w:val="nil"/>
              <w:bottom w:val="nil"/>
              <w:right w:val="nil"/>
            </w:tcBorders>
            <w:vAlign w:val="center"/>
          </w:tcPr>
          <w:p w14:paraId="5ED85418" w14:textId="3A127B6B" w:rsidR="004E7367" w:rsidRPr="00F853B9" w:rsidRDefault="004E7367" w:rsidP="004E7367">
            <w:pPr>
              <w:spacing w:line="360" w:lineRule="auto"/>
              <w:rPr>
                <w:rFonts w:ascii="Times New Roman" w:hAnsi="Times New Roman" w:cs="Times New Roman"/>
              </w:rPr>
            </w:pPr>
            <w:proofErr w:type="gramStart"/>
            <w:r>
              <w:rPr>
                <w:rFonts w:ascii="Times New Roman" w:hAnsi="Times New Roman" w:cs="Times New Roman"/>
              </w:rPr>
              <w:t>Total</w:t>
            </w:r>
            <w:proofErr w:type="gramEnd"/>
            <w:r>
              <w:rPr>
                <w:rFonts w:ascii="Times New Roman" w:hAnsi="Times New Roman" w:cs="Times New Roman"/>
              </w:rPr>
              <w:t xml:space="preserve"> </w:t>
            </w:r>
            <w:proofErr w:type="spellStart"/>
            <w:r>
              <w:rPr>
                <w:rFonts w:ascii="Times New Roman" w:hAnsi="Times New Roman" w:cs="Times New Roman"/>
              </w:rPr>
              <w:t>cholesterol</w:t>
            </w:r>
            <w:proofErr w:type="spellEnd"/>
          </w:p>
        </w:tc>
        <w:tc>
          <w:tcPr>
            <w:tcW w:w="2028" w:type="dxa"/>
            <w:tcBorders>
              <w:top w:val="nil"/>
              <w:left w:val="nil"/>
              <w:bottom w:val="nil"/>
              <w:right w:val="nil"/>
            </w:tcBorders>
          </w:tcPr>
          <w:p w14:paraId="2C1F0685" w14:textId="6BDCA15D" w:rsidR="004E7367" w:rsidRDefault="004E7367" w:rsidP="004E7367">
            <w:pPr>
              <w:spacing w:line="360" w:lineRule="auto"/>
              <w:jc w:val="center"/>
              <w:rPr>
                <w:rFonts w:ascii="Times New Roman" w:hAnsi="Times New Roman" w:cs="Times New Roman"/>
                <w:color w:val="000000" w:themeColor="text1"/>
                <w:kern w:val="24"/>
              </w:rPr>
            </w:pPr>
            <w:r w:rsidRPr="003522BF">
              <w:rPr>
                <w:rFonts w:ascii="Times New Roman" w:hAnsi="Times New Roman" w:cs="Times New Roman"/>
                <w:color w:val="000000" w:themeColor="text1"/>
                <w:kern w:val="24"/>
              </w:rPr>
              <w:t>r=0.</w:t>
            </w:r>
            <w:r>
              <w:rPr>
                <w:rFonts w:ascii="Times New Roman" w:hAnsi="Times New Roman" w:cs="Times New Roman"/>
                <w:color w:val="000000" w:themeColor="text1"/>
                <w:kern w:val="24"/>
              </w:rPr>
              <w:t>014</w:t>
            </w:r>
            <w:r w:rsidRPr="003522BF">
              <w:rPr>
                <w:rFonts w:ascii="Times New Roman" w:hAnsi="Times New Roman" w:cs="Times New Roman"/>
                <w:color w:val="000000" w:themeColor="text1"/>
                <w:kern w:val="24"/>
              </w:rPr>
              <w:t>, p=0.</w:t>
            </w:r>
            <w:r>
              <w:rPr>
                <w:rFonts w:ascii="Times New Roman" w:hAnsi="Times New Roman" w:cs="Times New Roman"/>
                <w:color w:val="000000" w:themeColor="text1"/>
                <w:kern w:val="24"/>
              </w:rPr>
              <w:t>290</w:t>
            </w:r>
          </w:p>
        </w:tc>
        <w:tc>
          <w:tcPr>
            <w:tcW w:w="2053" w:type="dxa"/>
            <w:tcBorders>
              <w:top w:val="nil"/>
              <w:left w:val="nil"/>
              <w:bottom w:val="nil"/>
              <w:right w:val="nil"/>
            </w:tcBorders>
          </w:tcPr>
          <w:p w14:paraId="3D49E213" w14:textId="266D6C96" w:rsidR="004E7367" w:rsidRDefault="004E7367" w:rsidP="004E7367">
            <w:pPr>
              <w:spacing w:line="360" w:lineRule="auto"/>
              <w:jc w:val="center"/>
              <w:rPr>
                <w:rFonts w:ascii="Times New Roman" w:hAnsi="Times New Roman" w:cs="Times New Roman"/>
                <w:color w:val="000000" w:themeColor="text1"/>
                <w:kern w:val="24"/>
              </w:rPr>
            </w:pPr>
            <w:r w:rsidRPr="00B31C92">
              <w:rPr>
                <w:rFonts w:ascii="Times New Roman" w:hAnsi="Times New Roman" w:cs="Times New Roman"/>
                <w:color w:val="000000" w:themeColor="text1"/>
                <w:kern w:val="24"/>
              </w:rPr>
              <w:t>r=0.</w:t>
            </w:r>
            <w:r>
              <w:rPr>
                <w:rFonts w:ascii="Times New Roman" w:hAnsi="Times New Roman" w:cs="Times New Roman"/>
                <w:color w:val="000000" w:themeColor="text1"/>
                <w:kern w:val="24"/>
              </w:rPr>
              <w:t>135</w:t>
            </w:r>
            <w:r w:rsidRPr="00B31C92">
              <w:rPr>
                <w:rFonts w:ascii="Times New Roman" w:hAnsi="Times New Roman" w:cs="Times New Roman"/>
                <w:color w:val="000000" w:themeColor="text1"/>
                <w:kern w:val="24"/>
              </w:rPr>
              <w:t>, p=0.</w:t>
            </w:r>
            <w:r>
              <w:rPr>
                <w:rFonts w:ascii="Times New Roman" w:hAnsi="Times New Roman" w:cs="Times New Roman"/>
                <w:color w:val="000000" w:themeColor="text1"/>
                <w:kern w:val="24"/>
              </w:rPr>
              <w:t>290</w:t>
            </w:r>
          </w:p>
        </w:tc>
        <w:tc>
          <w:tcPr>
            <w:tcW w:w="2028" w:type="dxa"/>
            <w:tcBorders>
              <w:top w:val="nil"/>
              <w:left w:val="nil"/>
              <w:bottom w:val="nil"/>
              <w:right w:val="nil"/>
            </w:tcBorders>
          </w:tcPr>
          <w:p w14:paraId="5672D0DD" w14:textId="2A3B9C37" w:rsidR="004E7367" w:rsidRDefault="004E7367" w:rsidP="004E7367">
            <w:pPr>
              <w:spacing w:line="360" w:lineRule="auto"/>
              <w:jc w:val="center"/>
              <w:rPr>
                <w:rFonts w:ascii="Times New Roman" w:hAnsi="Times New Roman" w:cs="Times New Roman"/>
                <w:color w:val="000000" w:themeColor="text1"/>
                <w:kern w:val="24"/>
              </w:rPr>
            </w:pPr>
            <w:r w:rsidRPr="00B31C92">
              <w:rPr>
                <w:rFonts w:ascii="Times New Roman" w:hAnsi="Times New Roman" w:cs="Times New Roman"/>
                <w:color w:val="000000" w:themeColor="text1"/>
                <w:kern w:val="24"/>
              </w:rPr>
              <w:t>r=</w:t>
            </w:r>
            <w:r>
              <w:rPr>
                <w:rFonts w:ascii="Times New Roman" w:hAnsi="Times New Roman" w:cs="Times New Roman"/>
                <w:color w:val="000000" w:themeColor="text1"/>
                <w:kern w:val="24"/>
              </w:rPr>
              <w:t>-</w:t>
            </w:r>
            <w:r w:rsidRPr="00B31C92">
              <w:rPr>
                <w:rFonts w:ascii="Times New Roman" w:hAnsi="Times New Roman" w:cs="Times New Roman"/>
                <w:color w:val="000000" w:themeColor="text1"/>
                <w:kern w:val="24"/>
              </w:rPr>
              <w:t>0.</w:t>
            </w:r>
            <w:r>
              <w:rPr>
                <w:rFonts w:ascii="Times New Roman" w:hAnsi="Times New Roman" w:cs="Times New Roman"/>
                <w:color w:val="000000" w:themeColor="text1"/>
                <w:kern w:val="24"/>
              </w:rPr>
              <w:t>037</w:t>
            </w:r>
            <w:r w:rsidRPr="00B31C92">
              <w:rPr>
                <w:rFonts w:ascii="Times New Roman" w:hAnsi="Times New Roman" w:cs="Times New Roman"/>
                <w:color w:val="000000" w:themeColor="text1"/>
                <w:kern w:val="24"/>
              </w:rPr>
              <w:t>, p=0.</w:t>
            </w:r>
            <w:r>
              <w:rPr>
                <w:rFonts w:ascii="Times New Roman" w:hAnsi="Times New Roman" w:cs="Times New Roman"/>
                <w:color w:val="000000" w:themeColor="text1"/>
                <w:kern w:val="24"/>
              </w:rPr>
              <w:t>772</w:t>
            </w:r>
          </w:p>
        </w:tc>
        <w:tc>
          <w:tcPr>
            <w:tcW w:w="1964" w:type="dxa"/>
            <w:tcBorders>
              <w:top w:val="nil"/>
              <w:left w:val="nil"/>
              <w:bottom w:val="nil"/>
              <w:right w:val="nil"/>
            </w:tcBorders>
          </w:tcPr>
          <w:p w14:paraId="0DC37F96" w14:textId="34BA4088" w:rsidR="004E7367" w:rsidRDefault="004E7367" w:rsidP="004E7367">
            <w:pPr>
              <w:spacing w:line="360" w:lineRule="auto"/>
              <w:jc w:val="center"/>
              <w:rPr>
                <w:rFonts w:ascii="Times New Roman" w:hAnsi="Times New Roman" w:cs="Times New Roman"/>
                <w:color w:val="000000" w:themeColor="text1"/>
                <w:kern w:val="24"/>
              </w:rPr>
            </w:pPr>
            <w:r w:rsidRPr="00B31C92">
              <w:rPr>
                <w:rFonts w:ascii="Times New Roman" w:hAnsi="Times New Roman" w:cs="Times New Roman"/>
                <w:color w:val="000000" w:themeColor="text1"/>
                <w:kern w:val="24"/>
              </w:rPr>
              <w:t>r=</w:t>
            </w:r>
            <w:r w:rsidR="00F11D75">
              <w:rPr>
                <w:rFonts w:ascii="Times New Roman" w:hAnsi="Times New Roman" w:cs="Times New Roman"/>
                <w:color w:val="000000" w:themeColor="text1"/>
                <w:kern w:val="24"/>
              </w:rPr>
              <w:t>-</w:t>
            </w:r>
            <w:r w:rsidRPr="00B31C92">
              <w:rPr>
                <w:rFonts w:ascii="Times New Roman" w:hAnsi="Times New Roman" w:cs="Times New Roman"/>
                <w:color w:val="000000" w:themeColor="text1"/>
                <w:kern w:val="24"/>
              </w:rPr>
              <w:t>0.</w:t>
            </w:r>
            <w:r w:rsidR="00F11D75">
              <w:rPr>
                <w:rFonts w:ascii="Times New Roman" w:hAnsi="Times New Roman" w:cs="Times New Roman"/>
                <w:color w:val="000000" w:themeColor="text1"/>
                <w:kern w:val="24"/>
              </w:rPr>
              <w:t>092</w:t>
            </w:r>
            <w:r w:rsidRPr="00B31C92">
              <w:rPr>
                <w:rFonts w:ascii="Times New Roman" w:hAnsi="Times New Roman" w:cs="Times New Roman"/>
                <w:color w:val="000000" w:themeColor="text1"/>
                <w:kern w:val="24"/>
              </w:rPr>
              <w:t>, p=0.</w:t>
            </w:r>
            <w:r w:rsidR="00F11D75">
              <w:rPr>
                <w:rFonts w:ascii="Times New Roman" w:hAnsi="Times New Roman" w:cs="Times New Roman"/>
                <w:color w:val="000000" w:themeColor="text1"/>
                <w:kern w:val="24"/>
              </w:rPr>
              <w:t>814</w:t>
            </w:r>
          </w:p>
        </w:tc>
        <w:tc>
          <w:tcPr>
            <w:tcW w:w="1964" w:type="dxa"/>
            <w:tcBorders>
              <w:top w:val="nil"/>
              <w:left w:val="nil"/>
              <w:bottom w:val="nil"/>
              <w:right w:val="nil"/>
            </w:tcBorders>
          </w:tcPr>
          <w:p w14:paraId="2002540B" w14:textId="2520EC22" w:rsidR="004E7367" w:rsidRDefault="004E7367" w:rsidP="004E7367">
            <w:pPr>
              <w:spacing w:line="360" w:lineRule="auto"/>
              <w:jc w:val="center"/>
              <w:rPr>
                <w:rFonts w:ascii="Times New Roman" w:hAnsi="Times New Roman" w:cs="Times New Roman"/>
                <w:color w:val="000000" w:themeColor="text1"/>
                <w:kern w:val="24"/>
              </w:rPr>
            </w:pPr>
            <w:r w:rsidRPr="00B31C92">
              <w:rPr>
                <w:rFonts w:ascii="Times New Roman" w:hAnsi="Times New Roman" w:cs="Times New Roman"/>
                <w:color w:val="000000" w:themeColor="text1"/>
                <w:kern w:val="24"/>
              </w:rPr>
              <w:t>r=</w:t>
            </w:r>
            <w:r w:rsidR="00F11D75">
              <w:rPr>
                <w:rFonts w:ascii="Times New Roman" w:hAnsi="Times New Roman" w:cs="Times New Roman"/>
                <w:color w:val="000000" w:themeColor="text1"/>
                <w:kern w:val="24"/>
              </w:rPr>
              <w:t>-</w:t>
            </w:r>
            <w:r w:rsidRPr="00B31C92">
              <w:rPr>
                <w:rFonts w:ascii="Times New Roman" w:hAnsi="Times New Roman" w:cs="Times New Roman"/>
                <w:color w:val="000000" w:themeColor="text1"/>
                <w:kern w:val="24"/>
              </w:rPr>
              <w:t>0.</w:t>
            </w:r>
            <w:r w:rsidR="00F11D75">
              <w:rPr>
                <w:rFonts w:ascii="Times New Roman" w:hAnsi="Times New Roman" w:cs="Times New Roman"/>
                <w:color w:val="000000" w:themeColor="text1"/>
                <w:kern w:val="24"/>
              </w:rPr>
              <w:t>450</w:t>
            </w:r>
            <w:r w:rsidRPr="00B31C92">
              <w:rPr>
                <w:rFonts w:ascii="Times New Roman" w:hAnsi="Times New Roman" w:cs="Times New Roman"/>
                <w:color w:val="000000" w:themeColor="text1"/>
                <w:kern w:val="24"/>
              </w:rPr>
              <w:t>, p=0.</w:t>
            </w:r>
            <w:r w:rsidR="00F11D75">
              <w:rPr>
                <w:rFonts w:ascii="Times New Roman" w:hAnsi="Times New Roman" w:cs="Times New Roman"/>
                <w:color w:val="000000" w:themeColor="text1"/>
                <w:kern w:val="24"/>
              </w:rPr>
              <w:t>224</w:t>
            </w:r>
          </w:p>
        </w:tc>
        <w:tc>
          <w:tcPr>
            <w:tcW w:w="1964" w:type="dxa"/>
            <w:tcBorders>
              <w:top w:val="nil"/>
              <w:left w:val="nil"/>
              <w:bottom w:val="nil"/>
              <w:right w:val="nil"/>
            </w:tcBorders>
          </w:tcPr>
          <w:p w14:paraId="145EE677" w14:textId="5FE95CD9" w:rsidR="004E7367" w:rsidRDefault="004E7367" w:rsidP="004E7367">
            <w:pPr>
              <w:spacing w:line="360" w:lineRule="auto"/>
              <w:jc w:val="center"/>
              <w:rPr>
                <w:rFonts w:ascii="Times New Roman" w:hAnsi="Times New Roman" w:cs="Times New Roman"/>
                <w:color w:val="000000" w:themeColor="text1"/>
                <w:kern w:val="24"/>
              </w:rPr>
            </w:pPr>
            <w:r w:rsidRPr="00B31C92">
              <w:rPr>
                <w:rFonts w:ascii="Times New Roman" w:hAnsi="Times New Roman" w:cs="Times New Roman"/>
                <w:color w:val="000000" w:themeColor="text1"/>
                <w:kern w:val="24"/>
              </w:rPr>
              <w:t>r=</w:t>
            </w:r>
            <w:r w:rsidR="00F11D75">
              <w:rPr>
                <w:rFonts w:ascii="Times New Roman" w:hAnsi="Times New Roman" w:cs="Times New Roman"/>
                <w:color w:val="000000" w:themeColor="text1"/>
                <w:kern w:val="24"/>
              </w:rPr>
              <w:t>-</w:t>
            </w:r>
            <w:r w:rsidRPr="00B31C92">
              <w:rPr>
                <w:rFonts w:ascii="Times New Roman" w:hAnsi="Times New Roman" w:cs="Times New Roman"/>
                <w:color w:val="000000" w:themeColor="text1"/>
                <w:kern w:val="24"/>
              </w:rPr>
              <w:t>0.</w:t>
            </w:r>
            <w:r w:rsidR="00F11D75">
              <w:rPr>
                <w:rFonts w:ascii="Times New Roman" w:hAnsi="Times New Roman" w:cs="Times New Roman"/>
                <w:color w:val="000000" w:themeColor="text1"/>
                <w:kern w:val="24"/>
              </w:rPr>
              <w:t>467</w:t>
            </w:r>
            <w:r w:rsidRPr="00B31C92">
              <w:rPr>
                <w:rFonts w:ascii="Times New Roman" w:hAnsi="Times New Roman" w:cs="Times New Roman"/>
                <w:color w:val="000000" w:themeColor="text1"/>
                <w:kern w:val="24"/>
              </w:rPr>
              <w:t>, p=0.</w:t>
            </w:r>
            <w:r w:rsidR="00F11D75">
              <w:rPr>
                <w:rFonts w:ascii="Times New Roman" w:hAnsi="Times New Roman" w:cs="Times New Roman"/>
                <w:color w:val="000000" w:themeColor="text1"/>
                <w:kern w:val="24"/>
              </w:rPr>
              <w:t>205</w:t>
            </w:r>
          </w:p>
        </w:tc>
      </w:tr>
      <w:tr w:rsidR="004E7367" w:rsidRPr="00EE4591" w14:paraId="2C37D991" w14:textId="77777777" w:rsidTr="00933A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81" w:type="dxa"/>
            <w:tcBorders>
              <w:top w:val="nil"/>
              <w:left w:val="nil"/>
              <w:bottom w:val="nil"/>
              <w:right w:val="nil"/>
            </w:tcBorders>
            <w:vAlign w:val="center"/>
          </w:tcPr>
          <w:p w14:paraId="23B98614" w14:textId="74ED1BC5" w:rsidR="004E7367" w:rsidRPr="00F853B9" w:rsidRDefault="004E7367" w:rsidP="004E7367">
            <w:pPr>
              <w:spacing w:line="360" w:lineRule="auto"/>
              <w:rPr>
                <w:rFonts w:ascii="Times New Roman" w:hAnsi="Times New Roman" w:cs="Times New Roman"/>
              </w:rPr>
            </w:pPr>
            <w:r>
              <w:rPr>
                <w:rFonts w:ascii="Times New Roman" w:hAnsi="Times New Roman" w:cs="Times New Roman"/>
              </w:rPr>
              <w:t>HDL-</w:t>
            </w:r>
            <w:proofErr w:type="spellStart"/>
            <w:r>
              <w:rPr>
                <w:rFonts w:ascii="Times New Roman" w:hAnsi="Times New Roman" w:cs="Times New Roman"/>
              </w:rPr>
              <w:t>cholesterol</w:t>
            </w:r>
            <w:proofErr w:type="spellEnd"/>
          </w:p>
        </w:tc>
        <w:tc>
          <w:tcPr>
            <w:tcW w:w="2028" w:type="dxa"/>
            <w:tcBorders>
              <w:top w:val="nil"/>
              <w:left w:val="nil"/>
              <w:bottom w:val="nil"/>
              <w:right w:val="nil"/>
            </w:tcBorders>
          </w:tcPr>
          <w:p w14:paraId="1F596025" w14:textId="224264C2" w:rsidR="004E7367" w:rsidRDefault="004E7367" w:rsidP="004E7367">
            <w:pPr>
              <w:spacing w:line="360" w:lineRule="auto"/>
              <w:jc w:val="center"/>
              <w:rPr>
                <w:rFonts w:ascii="Times New Roman" w:hAnsi="Times New Roman" w:cs="Times New Roman"/>
                <w:color w:val="000000" w:themeColor="text1"/>
                <w:kern w:val="24"/>
              </w:rPr>
            </w:pPr>
            <w:r w:rsidRPr="005E2409">
              <w:rPr>
                <w:rFonts w:ascii="Times New Roman" w:hAnsi="Times New Roman" w:cs="Times New Roman"/>
                <w:color w:val="000000" w:themeColor="text1"/>
                <w:kern w:val="24"/>
              </w:rPr>
              <w:t>r=</w:t>
            </w:r>
            <w:r>
              <w:rPr>
                <w:rFonts w:ascii="Times New Roman" w:hAnsi="Times New Roman" w:cs="Times New Roman"/>
                <w:color w:val="000000" w:themeColor="text1"/>
                <w:kern w:val="24"/>
              </w:rPr>
              <w:t>-</w:t>
            </w:r>
            <w:r w:rsidRPr="005E2409">
              <w:rPr>
                <w:rFonts w:ascii="Times New Roman" w:hAnsi="Times New Roman" w:cs="Times New Roman"/>
                <w:color w:val="000000" w:themeColor="text1"/>
                <w:kern w:val="24"/>
              </w:rPr>
              <w:t>0.</w:t>
            </w:r>
            <w:r>
              <w:rPr>
                <w:rFonts w:ascii="Times New Roman" w:hAnsi="Times New Roman" w:cs="Times New Roman"/>
                <w:color w:val="000000" w:themeColor="text1"/>
                <w:kern w:val="24"/>
              </w:rPr>
              <w:t>012</w:t>
            </w:r>
            <w:r w:rsidRPr="005E2409">
              <w:rPr>
                <w:rFonts w:ascii="Times New Roman" w:hAnsi="Times New Roman" w:cs="Times New Roman"/>
                <w:color w:val="000000" w:themeColor="text1"/>
                <w:kern w:val="24"/>
              </w:rPr>
              <w:t>, p=0.</w:t>
            </w:r>
            <w:r>
              <w:rPr>
                <w:rFonts w:ascii="Times New Roman" w:hAnsi="Times New Roman" w:cs="Times New Roman"/>
                <w:color w:val="000000" w:themeColor="text1"/>
                <w:kern w:val="24"/>
              </w:rPr>
              <w:t>926</w:t>
            </w:r>
          </w:p>
        </w:tc>
        <w:tc>
          <w:tcPr>
            <w:tcW w:w="2053" w:type="dxa"/>
            <w:tcBorders>
              <w:top w:val="nil"/>
              <w:left w:val="nil"/>
              <w:bottom w:val="nil"/>
              <w:right w:val="nil"/>
            </w:tcBorders>
          </w:tcPr>
          <w:p w14:paraId="42CA2BBB" w14:textId="5D12EC11" w:rsidR="004E7367" w:rsidRDefault="004E7367" w:rsidP="004E7367">
            <w:pPr>
              <w:spacing w:line="360" w:lineRule="auto"/>
              <w:jc w:val="center"/>
              <w:rPr>
                <w:rFonts w:ascii="Times New Roman" w:hAnsi="Times New Roman" w:cs="Times New Roman"/>
                <w:color w:val="000000" w:themeColor="text1"/>
                <w:kern w:val="24"/>
              </w:rPr>
            </w:pPr>
            <w:r w:rsidRPr="005E2409">
              <w:rPr>
                <w:rFonts w:ascii="Times New Roman" w:hAnsi="Times New Roman" w:cs="Times New Roman"/>
                <w:color w:val="000000" w:themeColor="text1"/>
                <w:kern w:val="24"/>
              </w:rPr>
              <w:t>r=</w:t>
            </w:r>
            <w:r>
              <w:rPr>
                <w:rFonts w:ascii="Times New Roman" w:hAnsi="Times New Roman" w:cs="Times New Roman"/>
                <w:color w:val="000000" w:themeColor="text1"/>
                <w:kern w:val="24"/>
              </w:rPr>
              <w:t>-</w:t>
            </w:r>
            <w:r w:rsidRPr="005E2409">
              <w:rPr>
                <w:rFonts w:ascii="Times New Roman" w:hAnsi="Times New Roman" w:cs="Times New Roman"/>
                <w:color w:val="000000" w:themeColor="text1"/>
                <w:kern w:val="24"/>
              </w:rPr>
              <w:t>0.</w:t>
            </w:r>
            <w:r>
              <w:rPr>
                <w:rFonts w:ascii="Times New Roman" w:hAnsi="Times New Roman" w:cs="Times New Roman"/>
                <w:color w:val="000000" w:themeColor="text1"/>
                <w:kern w:val="24"/>
              </w:rPr>
              <w:t>055</w:t>
            </w:r>
            <w:r w:rsidRPr="005E2409">
              <w:rPr>
                <w:rFonts w:ascii="Times New Roman" w:hAnsi="Times New Roman" w:cs="Times New Roman"/>
                <w:color w:val="000000" w:themeColor="text1"/>
                <w:kern w:val="24"/>
              </w:rPr>
              <w:t>, p=0.</w:t>
            </w:r>
            <w:r>
              <w:rPr>
                <w:rFonts w:ascii="Times New Roman" w:hAnsi="Times New Roman" w:cs="Times New Roman"/>
                <w:color w:val="000000" w:themeColor="text1"/>
                <w:kern w:val="24"/>
              </w:rPr>
              <w:t>670</w:t>
            </w:r>
          </w:p>
        </w:tc>
        <w:tc>
          <w:tcPr>
            <w:tcW w:w="2028" w:type="dxa"/>
            <w:tcBorders>
              <w:top w:val="nil"/>
              <w:left w:val="nil"/>
              <w:bottom w:val="nil"/>
              <w:right w:val="nil"/>
            </w:tcBorders>
          </w:tcPr>
          <w:p w14:paraId="60FC78ED" w14:textId="5A3DE43F" w:rsidR="004E7367" w:rsidRDefault="004E7367" w:rsidP="004E7367">
            <w:pPr>
              <w:spacing w:line="360" w:lineRule="auto"/>
              <w:jc w:val="center"/>
              <w:rPr>
                <w:rFonts w:ascii="Times New Roman" w:hAnsi="Times New Roman" w:cs="Times New Roman"/>
                <w:color w:val="000000" w:themeColor="text1"/>
                <w:kern w:val="24"/>
              </w:rPr>
            </w:pPr>
            <w:r w:rsidRPr="005E2409">
              <w:rPr>
                <w:rFonts w:ascii="Times New Roman" w:hAnsi="Times New Roman" w:cs="Times New Roman"/>
                <w:color w:val="000000" w:themeColor="text1"/>
                <w:kern w:val="24"/>
              </w:rPr>
              <w:t>r=</w:t>
            </w:r>
            <w:r>
              <w:rPr>
                <w:rFonts w:ascii="Times New Roman" w:hAnsi="Times New Roman" w:cs="Times New Roman"/>
                <w:color w:val="000000" w:themeColor="text1"/>
                <w:kern w:val="24"/>
              </w:rPr>
              <w:t>-</w:t>
            </w:r>
            <w:r w:rsidRPr="005E2409">
              <w:rPr>
                <w:rFonts w:ascii="Times New Roman" w:hAnsi="Times New Roman" w:cs="Times New Roman"/>
                <w:color w:val="000000" w:themeColor="text1"/>
                <w:kern w:val="24"/>
              </w:rPr>
              <w:t>0.</w:t>
            </w:r>
            <w:r>
              <w:rPr>
                <w:rFonts w:ascii="Times New Roman" w:hAnsi="Times New Roman" w:cs="Times New Roman"/>
                <w:color w:val="000000" w:themeColor="text1"/>
                <w:kern w:val="24"/>
              </w:rPr>
              <w:t>019</w:t>
            </w:r>
            <w:r w:rsidRPr="005E2409">
              <w:rPr>
                <w:rFonts w:ascii="Times New Roman" w:hAnsi="Times New Roman" w:cs="Times New Roman"/>
                <w:color w:val="000000" w:themeColor="text1"/>
                <w:kern w:val="24"/>
              </w:rPr>
              <w:t>, p=0.</w:t>
            </w:r>
            <w:r>
              <w:rPr>
                <w:rFonts w:ascii="Times New Roman" w:hAnsi="Times New Roman" w:cs="Times New Roman"/>
                <w:color w:val="000000" w:themeColor="text1"/>
                <w:kern w:val="24"/>
              </w:rPr>
              <w:t>883</w:t>
            </w:r>
          </w:p>
        </w:tc>
        <w:tc>
          <w:tcPr>
            <w:tcW w:w="1964" w:type="dxa"/>
            <w:tcBorders>
              <w:top w:val="nil"/>
              <w:left w:val="nil"/>
              <w:bottom w:val="nil"/>
              <w:right w:val="nil"/>
            </w:tcBorders>
          </w:tcPr>
          <w:p w14:paraId="50B80DB0" w14:textId="1648D9AC" w:rsidR="004E7367" w:rsidRDefault="004E7367" w:rsidP="004E7367">
            <w:pPr>
              <w:spacing w:line="360" w:lineRule="auto"/>
              <w:jc w:val="center"/>
              <w:rPr>
                <w:rFonts w:ascii="Times New Roman" w:hAnsi="Times New Roman" w:cs="Times New Roman"/>
                <w:color w:val="000000" w:themeColor="text1"/>
                <w:kern w:val="24"/>
              </w:rPr>
            </w:pPr>
            <w:r w:rsidRPr="005E2409">
              <w:rPr>
                <w:rFonts w:ascii="Times New Roman" w:hAnsi="Times New Roman" w:cs="Times New Roman"/>
                <w:color w:val="000000" w:themeColor="text1"/>
                <w:kern w:val="24"/>
              </w:rPr>
              <w:t>r=0.</w:t>
            </w:r>
            <w:r w:rsidR="00F11D75">
              <w:rPr>
                <w:rFonts w:ascii="Times New Roman" w:hAnsi="Times New Roman" w:cs="Times New Roman"/>
                <w:color w:val="000000" w:themeColor="text1"/>
                <w:kern w:val="24"/>
              </w:rPr>
              <w:t>319</w:t>
            </w:r>
            <w:r w:rsidRPr="005E2409">
              <w:rPr>
                <w:rFonts w:ascii="Times New Roman" w:hAnsi="Times New Roman" w:cs="Times New Roman"/>
                <w:color w:val="000000" w:themeColor="text1"/>
                <w:kern w:val="24"/>
              </w:rPr>
              <w:t>, p=0.</w:t>
            </w:r>
            <w:r w:rsidR="00F11D75">
              <w:rPr>
                <w:rFonts w:ascii="Times New Roman" w:hAnsi="Times New Roman" w:cs="Times New Roman"/>
                <w:color w:val="000000" w:themeColor="text1"/>
                <w:kern w:val="24"/>
              </w:rPr>
              <w:t>402</w:t>
            </w:r>
          </w:p>
        </w:tc>
        <w:tc>
          <w:tcPr>
            <w:tcW w:w="1964" w:type="dxa"/>
            <w:tcBorders>
              <w:top w:val="nil"/>
              <w:left w:val="nil"/>
              <w:bottom w:val="nil"/>
              <w:right w:val="nil"/>
            </w:tcBorders>
          </w:tcPr>
          <w:p w14:paraId="3FF200DD" w14:textId="27C14226" w:rsidR="004E7367" w:rsidRDefault="004E7367" w:rsidP="004E7367">
            <w:pPr>
              <w:spacing w:line="360" w:lineRule="auto"/>
              <w:jc w:val="center"/>
              <w:rPr>
                <w:rFonts w:ascii="Times New Roman" w:hAnsi="Times New Roman" w:cs="Times New Roman"/>
                <w:color w:val="000000" w:themeColor="text1"/>
                <w:kern w:val="24"/>
              </w:rPr>
            </w:pPr>
            <w:r w:rsidRPr="005E2409">
              <w:rPr>
                <w:rFonts w:ascii="Times New Roman" w:hAnsi="Times New Roman" w:cs="Times New Roman"/>
                <w:color w:val="000000" w:themeColor="text1"/>
                <w:kern w:val="24"/>
              </w:rPr>
              <w:t>r=0.</w:t>
            </w:r>
            <w:r w:rsidR="00F11D75">
              <w:rPr>
                <w:rFonts w:ascii="Times New Roman" w:hAnsi="Times New Roman" w:cs="Times New Roman"/>
                <w:color w:val="000000" w:themeColor="text1"/>
                <w:kern w:val="24"/>
              </w:rPr>
              <w:t>293</w:t>
            </w:r>
            <w:r w:rsidRPr="005E2409">
              <w:rPr>
                <w:rFonts w:ascii="Times New Roman" w:hAnsi="Times New Roman" w:cs="Times New Roman"/>
                <w:color w:val="000000" w:themeColor="text1"/>
                <w:kern w:val="24"/>
              </w:rPr>
              <w:t>, p=0.</w:t>
            </w:r>
            <w:r w:rsidR="00F11D75">
              <w:rPr>
                <w:rFonts w:ascii="Times New Roman" w:hAnsi="Times New Roman" w:cs="Times New Roman"/>
                <w:color w:val="000000" w:themeColor="text1"/>
                <w:kern w:val="24"/>
              </w:rPr>
              <w:t>444</w:t>
            </w:r>
          </w:p>
        </w:tc>
        <w:tc>
          <w:tcPr>
            <w:tcW w:w="1964" w:type="dxa"/>
            <w:tcBorders>
              <w:top w:val="nil"/>
              <w:left w:val="nil"/>
              <w:bottom w:val="nil"/>
              <w:right w:val="nil"/>
            </w:tcBorders>
          </w:tcPr>
          <w:p w14:paraId="4217F5A7" w14:textId="706B5E10" w:rsidR="004E7367" w:rsidRDefault="004E7367" w:rsidP="004E7367">
            <w:pPr>
              <w:spacing w:line="360" w:lineRule="auto"/>
              <w:jc w:val="center"/>
              <w:rPr>
                <w:rFonts w:ascii="Times New Roman" w:hAnsi="Times New Roman" w:cs="Times New Roman"/>
                <w:color w:val="000000" w:themeColor="text1"/>
                <w:kern w:val="24"/>
              </w:rPr>
            </w:pPr>
            <w:r w:rsidRPr="005E2409">
              <w:rPr>
                <w:rFonts w:ascii="Times New Roman" w:hAnsi="Times New Roman" w:cs="Times New Roman"/>
                <w:color w:val="000000" w:themeColor="text1"/>
                <w:kern w:val="24"/>
              </w:rPr>
              <w:t>r=0.</w:t>
            </w:r>
            <w:r w:rsidR="00F11D75">
              <w:rPr>
                <w:rFonts w:ascii="Times New Roman" w:hAnsi="Times New Roman" w:cs="Times New Roman"/>
                <w:color w:val="000000" w:themeColor="text1"/>
                <w:kern w:val="24"/>
              </w:rPr>
              <w:t>452</w:t>
            </w:r>
            <w:r w:rsidRPr="005E2409">
              <w:rPr>
                <w:rFonts w:ascii="Times New Roman" w:hAnsi="Times New Roman" w:cs="Times New Roman"/>
                <w:color w:val="000000" w:themeColor="text1"/>
                <w:kern w:val="24"/>
              </w:rPr>
              <w:t>, p=0.</w:t>
            </w:r>
            <w:r w:rsidR="00F11D75">
              <w:rPr>
                <w:rFonts w:ascii="Times New Roman" w:hAnsi="Times New Roman" w:cs="Times New Roman"/>
                <w:color w:val="000000" w:themeColor="text1"/>
                <w:kern w:val="24"/>
              </w:rPr>
              <w:t>222</w:t>
            </w:r>
          </w:p>
        </w:tc>
      </w:tr>
      <w:tr w:rsidR="004E7367" w:rsidRPr="00EE4591" w14:paraId="3902AD32" w14:textId="77777777" w:rsidTr="00933A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81" w:type="dxa"/>
            <w:tcBorders>
              <w:top w:val="nil"/>
              <w:left w:val="nil"/>
              <w:bottom w:val="nil"/>
              <w:right w:val="nil"/>
            </w:tcBorders>
            <w:vAlign w:val="center"/>
          </w:tcPr>
          <w:p w14:paraId="1712B902" w14:textId="1713990D" w:rsidR="004E7367" w:rsidRPr="00F853B9" w:rsidRDefault="004E7367" w:rsidP="004E7367">
            <w:pPr>
              <w:spacing w:line="360" w:lineRule="auto"/>
              <w:rPr>
                <w:rFonts w:ascii="Times New Roman" w:hAnsi="Times New Roman" w:cs="Times New Roman"/>
              </w:rPr>
            </w:pPr>
            <w:r>
              <w:rPr>
                <w:rFonts w:ascii="Times New Roman" w:hAnsi="Times New Roman" w:cs="Times New Roman"/>
              </w:rPr>
              <w:t>LDL-</w:t>
            </w:r>
            <w:proofErr w:type="spellStart"/>
            <w:r>
              <w:rPr>
                <w:rFonts w:ascii="Times New Roman" w:hAnsi="Times New Roman" w:cs="Times New Roman"/>
              </w:rPr>
              <w:t>cholesterol</w:t>
            </w:r>
            <w:proofErr w:type="spellEnd"/>
          </w:p>
        </w:tc>
        <w:tc>
          <w:tcPr>
            <w:tcW w:w="2028" w:type="dxa"/>
            <w:tcBorders>
              <w:top w:val="nil"/>
              <w:left w:val="nil"/>
              <w:bottom w:val="nil"/>
              <w:right w:val="nil"/>
            </w:tcBorders>
          </w:tcPr>
          <w:p w14:paraId="44502ED5" w14:textId="129CE88D" w:rsidR="004E7367" w:rsidRDefault="004E7367" w:rsidP="004E7367">
            <w:pPr>
              <w:spacing w:line="360" w:lineRule="auto"/>
              <w:jc w:val="center"/>
              <w:rPr>
                <w:rFonts w:ascii="Times New Roman" w:hAnsi="Times New Roman" w:cs="Times New Roman"/>
                <w:color w:val="000000" w:themeColor="text1"/>
                <w:kern w:val="24"/>
              </w:rPr>
            </w:pPr>
            <w:r w:rsidRPr="005E2409">
              <w:rPr>
                <w:rFonts w:ascii="Times New Roman" w:hAnsi="Times New Roman" w:cs="Times New Roman"/>
                <w:color w:val="000000" w:themeColor="text1"/>
                <w:kern w:val="24"/>
              </w:rPr>
              <w:t>r=</w:t>
            </w:r>
            <w:r>
              <w:rPr>
                <w:rFonts w:ascii="Times New Roman" w:hAnsi="Times New Roman" w:cs="Times New Roman"/>
                <w:color w:val="000000" w:themeColor="text1"/>
                <w:kern w:val="24"/>
              </w:rPr>
              <w:t>-</w:t>
            </w:r>
            <w:r w:rsidRPr="005E2409">
              <w:rPr>
                <w:rFonts w:ascii="Times New Roman" w:hAnsi="Times New Roman" w:cs="Times New Roman"/>
                <w:color w:val="000000" w:themeColor="text1"/>
                <w:kern w:val="24"/>
              </w:rPr>
              <w:t>0.</w:t>
            </w:r>
            <w:r>
              <w:rPr>
                <w:rFonts w:ascii="Times New Roman" w:hAnsi="Times New Roman" w:cs="Times New Roman"/>
                <w:color w:val="000000" w:themeColor="text1"/>
                <w:kern w:val="24"/>
              </w:rPr>
              <w:t>054</w:t>
            </w:r>
            <w:r w:rsidRPr="005E2409">
              <w:rPr>
                <w:rFonts w:ascii="Times New Roman" w:hAnsi="Times New Roman" w:cs="Times New Roman"/>
                <w:color w:val="000000" w:themeColor="text1"/>
                <w:kern w:val="24"/>
              </w:rPr>
              <w:t>, p=0.</w:t>
            </w:r>
            <w:r>
              <w:rPr>
                <w:rFonts w:ascii="Times New Roman" w:hAnsi="Times New Roman" w:cs="Times New Roman"/>
                <w:color w:val="000000" w:themeColor="text1"/>
                <w:kern w:val="24"/>
              </w:rPr>
              <w:t>677</w:t>
            </w:r>
          </w:p>
        </w:tc>
        <w:tc>
          <w:tcPr>
            <w:tcW w:w="2053" w:type="dxa"/>
            <w:tcBorders>
              <w:top w:val="nil"/>
              <w:left w:val="nil"/>
              <w:bottom w:val="nil"/>
              <w:right w:val="nil"/>
            </w:tcBorders>
          </w:tcPr>
          <w:p w14:paraId="5321888E" w14:textId="0A7D69AF" w:rsidR="004E7367" w:rsidRDefault="004E7367" w:rsidP="004E7367">
            <w:pPr>
              <w:spacing w:line="360" w:lineRule="auto"/>
              <w:jc w:val="center"/>
              <w:rPr>
                <w:rFonts w:ascii="Times New Roman" w:hAnsi="Times New Roman" w:cs="Times New Roman"/>
                <w:color w:val="000000" w:themeColor="text1"/>
                <w:kern w:val="24"/>
              </w:rPr>
            </w:pPr>
            <w:r w:rsidRPr="005E2409">
              <w:rPr>
                <w:rFonts w:ascii="Times New Roman" w:hAnsi="Times New Roman" w:cs="Times New Roman"/>
                <w:color w:val="000000" w:themeColor="text1"/>
                <w:kern w:val="24"/>
              </w:rPr>
              <w:t>r=0.</w:t>
            </w:r>
            <w:r>
              <w:rPr>
                <w:rFonts w:ascii="Times New Roman" w:hAnsi="Times New Roman" w:cs="Times New Roman"/>
                <w:color w:val="000000" w:themeColor="text1"/>
                <w:kern w:val="24"/>
              </w:rPr>
              <w:t>140</w:t>
            </w:r>
            <w:r w:rsidRPr="005E2409">
              <w:rPr>
                <w:rFonts w:ascii="Times New Roman" w:hAnsi="Times New Roman" w:cs="Times New Roman"/>
                <w:color w:val="000000" w:themeColor="text1"/>
                <w:kern w:val="24"/>
              </w:rPr>
              <w:t>, p=0.</w:t>
            </w:r>
            <w:r>
              <w:rPr>
                <w:rFonts w:ascii="Times New Roman" w:hAnsi="Times New Roman" w:cs="Times New Roman"/>
                <w:color w:val="000000" w:themeColor="text1"/>
                <w:kern w:val="24"/>
              </w:rPr>
              <w:t>274</w:t>
            </w:r>
          </w:p>
        </w:tc>
        <w:tc>
          <w:tcPr>
            <w:tcW w:w="2028" w:type="dxa"/>
            <w:tcBorders>
              <w:top w:val="nil"/>
              <w:left w:val="nil"/>
              <w:bottom w:val="nil"/>
              <w:right w:val="nil"/>
            </w:tcBorders>
          </w:tcPr>
          <w:p w14:paraId="48808DFF" w14:textId="4A1562B2" w:rsidR="004E7367" w:rsidRDefault="004E7367" w:rsidP="004E7367">
            <w:pPr>
              <w:spacing w:line="360" w:lineRule="auto"/>
              <w:jc w:val="center"/>
              <w:rPr>
                <w:rFonts w:ascii="Times New Roman" w:hAnsi="Times New Roman" w:cs="Times New Roman"/>
                <w:color w:val="000000" w:themeColor="text1"/>
                <w:kern w:val="24"/>
              </w:rPr>
            </w:pPr>
            <w:r w:rsidRPr="005E2409">
              <w:rPr>
                <w:rFonts w:ascii="Times New Roman" w:hAnsi="Times New Roman" w:cs="Times New Roman"/>
                <w:color w:val="000000" w:themeColor="text1"/>
                <w:kern w:val="24"/>
              </w:rPr>
              <w:t>r=</w:t>
            </w:r>
            <w:r>
              <w:rPr>
                <w:rFonts w:ascii="Times New Roman" w:hAnsi="Times New Roman" w:cs="Times New Roman"/>
                <w:color w:val="000000" w:themeColor="text1"/>
                <w:kern w:val="24"/>
              </w:rPr>
              <w:t>-</w:t>
            </w:r>
            <w:r w:rsidRPr="005E2409">
              <w:rPr>
                <w:rFonts w:ascii="Times New Roman" w:hAnsi="Times New Roman" w:cs="Times New Roman"/>
                <w:color w:val="000000" w:themeColor="text1"/>
                <w:kern w:val="24"/>
              </w:rPr>
              <w:t>0.</w:t>
            </w:r>
            <w:r>
              <w:rPr>
                <w:rFonts w:ascii="Times New Roman" w:hAnsi="Times New Roman" w:cs="Times New Roman"/>
                <w:color w:val="000000" w:themeColor="text1"/>
                <w:kern w:val="24"/>
              </w:rPr>
              <w:t>030</w:t>
            </w:r>
            <w:r w:rsidRPr="005E2409">
              <w:rPr>
                <w:rFonts w:ascii="Times New Roman" w:hAnsi="Times New Roman" w:cs="Times New Roman"/>
                <w:color w:val="000000" w:themeColor="text1"/>
                <w:kern w:val="24"/>
              </w:rPr>
              <w:t>, p=0.</w:t>
            </w:r>
            <w:r>
              <w:rPr>
                <w:rFonts w:ascii="Times New Roman" w:hAnsi="Times New Roman" w:cs="Times New Roman"/>
                <w:color w:val="000000" w:themeColor="text1"/>
                <w:kern w:val="24"/>
              </w:rPr>
              <w:t>814</w:t>
            </w:r>
          </w:p>
        </w:tc>
        <w:tc>
          <w:tcPr>
            <w:tcW w:w="1964" w:type="dxa"/>
            <w:tcBorders>
              <w:top w:val="nil"/>
              <w:left w:val="nil"/>
              <w:bottom w:val="nil"/>
              <w:right w:val="nil"/>
            </w:tcBorders>
          </w:tcPr>
          <w:p w14:paraId="06D44462" w14:textId="3664A403" w:rsidR="004E7367" w:rsidRDefault="004E7367" w:rsidP="004E7367">
            <w:pPr>
              <w:spacing w:line="360" w:lineRule="auto"/>
              <w:jc w:val="center"/>
              <w:rPr>
                <w:rFonts w:ascii="Times New Roman" w:hAnsi="Times New Roman" w:cs="Times New Roman"/>
                <w:color w:val="000000" w:themeColor="text1"/>
                <w:kern w:val="24"/>
              </w:rPr>
            </w:pPr>
            <w:r w:rsidRPr="005E2409">
              <w:rPr>
                <w:rFonts w:ascii="Times New Roman" w:hAnsi="Times New Roman" w:cs="Times New Roman"/>
                <w:color w:val="000000" w:themeColor="text1"/>
                <w:kern w:val="24"/>
              </w:rPr>
              <w:t>r=</w:t>
            </w:r>
            <w:r w:rsidR="00F11D75">
              <w:rPr>
                <w:rFonts w:ascii="Times New Roman" w:hAnsi="Times New Roman" w:cs="Times New Roman"/>
                <w:color w:val="000000" w:themeColor="text1"/>
                <w:kern w:val="24"/>
              </w:rPr>
              <w:t>-</w:t>
            </w:r>
            <w:r w:rsidRPr="005E2409">
              <w:rPr>
                <w:rFonts w:ascii="Times New Roman" w:hAnsi="Times New Roman" w:cs="Times New Roman"/>
                <w:color w:val="000000" w:themeColor="text1"/>
                <w:kern w:val="24"/>
              </w:rPr>
              <w:t>0.</w:t>
            </w:r>
            <w:r w:rsidR="00F11D75">
              <w:rPr>
                <w:rFonts w:ascii="Times New Roman" w:hAnsi="Times New Roman" w:cs="Times New Roman"/>
                <w:color w:val="000000" w:themeColor="text1"/>
                <w:kern w:val="24"/>
              </w:rPr>
              <w:t>218</w:t>
            </w:r>
            <w:r w:rsidRPr="005E2409">
              <w:rPr>
                <w:rFonts w:ascii="Times New Roman" w:hAnsi="Times New Roman" w:cs="Times New Roman"/>
                <w:color w:val="000000" w:themeColor="text1"/>
                <w:kern w:val="24"/>
              </w:rPr>
              <w:t>, p=0.</w:t>
            </w:r>
            <w:r w:rsidR="00F11D75">
              <w:rPr>
                <w:rFonts w:ascii="Times New Roman" w:hAnsi="Times New Roman" w:cs="Times New Roman"/>
                <w:color w:val="000000" w:themeColor="text1"/>
                <w:kern w:val="24"/>
              </w:rPr>
              <w:t>574</w:t>
            </w:r>
          </w:p>
        </w:tc>
        <w:tc>
          <w:tcPr>
            <w:tcW w:w="1964" w:type="dxa"/>
            <w:tcBorders>
              <w:top w:val="nil"/>
              <w:left w:val="nil"/>
              <w:bottom w:val="nil"/>
              <w:right w:val="nil"/>
            </w:tcBorders>
          </w:tcPr>
          <w:p w14:paraId="185027CA" w14:textId="033EEAD5" w:rsidR="004E7367" w:rsidRDefault="004E7367" w:rsidP="004E7367">
            <w:pPr>
              <w:spacing w:line="360" w:lineRule="auto"/>
              <w:jc w:val="center"/>
              <w:rPr>
                <w:rFonts w:ascii="Times New Roman" w:hAnsi="Times New Roman" w:cs="Times New Roman"/>
                <w:color w:val="000000" w:themeColor="text1"/>
                <w:kern w:val="24"/>
              </w:rPr>
            </w:pPr>
            <w:r w:rsidRPr="005E2409">
              <w:rPr>
                <w:rFonts w:ascii="Times New Roman" w:hAnsi="Times New Roman" w:cs="Times New Roman"/>
                <w:color w:val="000000" w:themeColor="text1"/>
                <w:kern w:val="24"/>
              </w:rPr>
              <w:t>r=</w:t>
            </w:r>
            <w:r w:rsidR="00F11D75">
              <w:rPr>
                <w:rFonts w:ascii="Times New Roman" w:hAnsi="Times New Roman" w:cs="Times New Roman"/>
                <w:color w:val="000000" w:themeColor="text1"/>
                <w:kern w:val="24"/>
              </w:rPr>
              <w:t>-</w:t>
            </w:r>
            <w:r w:rsidRPr="005E2409">
              <w:rPr>
                <w:rFonts w:ascii="Times New Roman" w:hAnsi="Times New Roman" w:cs="Times New Roman"/>
                <w:color w:val="000000" w:themeColor="text1"/>
                <w:kern w:val="24"/>
              </w:rPr>
              <w:t>0.</w:t>
            </w:r>
            <w:r w:rsidR="00F11D75">
              <w:rPr>
                <w:rFonts w:ascii="Times New Roman" w:hAnsi="Times New Roman" w:cs="Times New Roman"/>
                <w:color w:val="000000" w:themeColor="text1"/>
                <w:kern w:val="24"/>
              </w:rPr>
              <w:t>550</w:t>
            </w:r>
            <w:r w:rsidRPr="005E2409">
              <w:rPr>
                <w:rFonts w:ascii="Times New Roman" w:hAnsi="Times New Roman" w:cs="Times New Roman"/>
                <w:color w:val="000000" w:themeColor="text1"/>
                <w:kern w:val="24"/>
              </w:rPr>
              <w:t>, p=0.</w:t>
            </w:r>
            <w:r w:rsidR="00F11D75">
              <w:rPr>
                <w:rFonts w:ascii="Times New Roman" w:hAnsi="Times New Roman" w:cs="Times New Roman"/>
                <w:color w:val="000000" w:themeColor="text1"/>
                <w:kern w:val="24"/>
              </w:rPr>
              <w:t>125</w:t>
            </w:r>
          </w:p>
        </w:tc>
        <w:tc>
          <w:tcPr>
            <w:tcW w:w="1964" w:type="dxa"/>
            <w:tcBorders>
              <w:top w:val="nil"/>
              <w:left w:val="nil"/>
              <w:bottom w:val="nil"/>
              <w:right w:val="nil"/>
            </w:tcBorders>
          </w:tcPr>
          <w:p w14:paraId="56132F19" w14:textId="66912D5F" w:rsidR="004E7367" w:rsidRDefault="004E7367" w:rsidP="004E7367">
            <w:pPr>
              <w:spacing w:line="360" w:lineRule="auto"/>
              <w:jc w:val="center"/>
              <w:rPr>
                <w:rFonts w:ascii="Times New Roman" w:hAnsi="Times New Roman" w:cs="Times New Roman"/>
                <w:color w:val="000000" w:themeColor="text1"/>
                <w:kern w:val="24"/>
              </w:rPr>
            </w:pPr>
            <w:r w:rsidRPr="005E2409">
              <w:rPr>
                <w:rFonts w:ascii="Times New Roman" w:hAnsi="Times New Roman" w:cs="Times New Roman"/>
                <w:color w:val="000000" w:themeColor="text1"/>
                <w:kern w:val="24"/>
              </w:rPr>
              <w:t>r=</w:t>
            </w:r>
            <w:r w:rsidR="00F11D75">
              <w:rPr>
                <w:rFonts w:ascii="Times New Roman" w:hAnsi="Times New Roman" w:cs="Times New Roman"/>
                <w:color w:val="000000" w:themeColor="text1"/>
                <w:kern w:val="24"/>
              </w:rPr>
              <w:t>-</w:t>
            </w:r>
            <w:r w:rsidRPr="005E2409">
              <w:rPr>
                <w:rFonts w:ascii="Times New Roman" w:hAnsi="Times New Roman" w:cs="Times New Roman"/>
                <w:color w:val="000000" w:themeColor="text1"/>
                <w:kern w:val="24"/>
              </w:rPr>
              <w:t>0.</w:t>
            </w:r>
            <w:r w:rsidR="00F11D75">
              <w:rPr>
                <w:rFonts w:ascii="Times New Roman" w:hAnsi="Times New Roman" w:cs="Times New Roman"/>
                <w:color w:val="000000" w:themeColor="text1"/>
                <w:kern w:val="24"/>
              </w:rPr>
              <w:t>583</w:t>
            </w:r>
            <w:r w:rsidRPr="005E2409">
              <w:rPr>
                <w:rFonts w:ascii="Times New Roman" w:hAnsi="Times New Roman" w:cs="Times New Roman"/>
                <w:color w:val="000000" w:themeColor="text1"/>
                <w:kern w:val="24"/>
              </w:rPr>
              <w:t>, p=0.</w:t>
            </w:r>
            <w:r w:rsidR="00F11D75">
              <w:rPr>
                <w:rFonts w:ascii="Times New Roman" w:hAnsi="Times New Roman" w:cs="Times New Roman"/>
                <w:color w:val="000000" w:themeColor="text1"/>
                <w:kern w:val="24"/>
              </w:rPr>
              <w:t>099</w:t>
            </w:r>
          </w:p>
        </w:tc>
      </w:tr>
      <w:tr w:rsidR="004E7367" w:rsidRPr="00EE4591" w14:paraId="73E9424F" w14:textId="77777777" w:rsidTr="00933A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81" w:type="dxa"/>
            <w:tcBorders>
              <w:top w:val="nil"/>
              <w:left w:val="nil"/>
              <w:bottom w:val="nil"/>
              <w:right w:val="nil"/>
            </w:tcBorders>
            <w:vAlign w:val="center"/>
          </w:tcPr>
          <w:p w14:paraId="4E8EECA2" w14:textId="76FE660A" w:rsidR="004E7367" w:rsidRPr="00F853B9" w:rsidRDefault="004E7367" w:rsidP="004E7367">
            <w:pPr>
              <w:spacing w:line="360" w:lineRule="auto"/>
              <w:rPr>
                <w:rFonts w:ascii="Times New Roman" w:hAnsi="Times New Roman" w:cs="Times New Roman"/>
              </w:rPr>
            </w:pPr>
            <w:proofErr w:type="spellStart"/>
            <w:r>
              <w:rPr>
                <w:rFonts w:ascii="Times New Roman" w:hAnsi="Times New Roman" w:cs="Times New Roman"/>
              </w:rPr>
              <w:lastRenderedPageBreak/>
              <w:t>Triglycerides</w:t>
            </w:r>
            <w:proofErr w:type="spellEnd"/>
          </w:p>
        </w:tc>
        <w:tc>
          <w:tcPr>
            <w:tcW w:w="2028" w:type="dxa"/>
            <w:tcBorders>
              <w:top w:val="nil"/>
              <w:left w:val="nil"/>
              <w:bottom w:val="nil"/>
              <w:right w:val="nil"/>
            </w:tcBorders>
          </w:tcPr>
          <w:p w14:paraId="5C18DB31" w14:textId="20625EF4" w:rsidR="004E7367" w:rsidRDefault="004E7367" w:rsidP="004E7367">
            <w:pPr>
              <w:spacing w:line="360" w:lineRule="auto"/>
              <w:jc w:val="center"/>
              <w:rPr>
                <w:rFonts w:ascii="Times New Roman" w:hAnsi="Times New Roman" w:cs="Times New Roman"/>
                <w:color w:val="000000" w:themeColor="text1"/>
                <w:kern w:val="24"/>
              </w:rPr>
            </w:pPr>
            <w:r w:rsidRPr="005E2409">
              <w:rPr>
                <w:rFonts w:ascii="Times New Roman" w:hAnsi="Times New Roman" w:cs="Times New Roman"/>
                <w:color w:val="000000" w:themeColor="text1"/>
                <w:kern w:val="24"/>
              </w:rPr>
              <w:t>r=0.</w:t>
            </w:r>
            <w:r>
              <w:rPr>
                <w:rFonts w:ascii="Times New Roman" w:hAnsi="Times New Roman" w:cs="Times New Roman"/>
                <w:color w:val="000000" w:themeColor="text1"/>
                <w:kern w:val="24"/>
              </w:rPr>
              <w:t>077</w:t>
            </w:r>
            <w:r w:rsidRPr="005E2409">
              <w:rPr>
                <w:rFonts w:ascii="Times New Roman" w:hAnsi="Times New Roman" w:cs="Times New Roman"/>
                <w:color w:val="000000" w:themeColor="text1"/>
                <w:kern w:val="24"/>
              </w:rPr>
              <w:t>, p=0.</w:t>
            </w:r>
            <w:r>
              <w:rPr>
                <w:rFonts w:ascii="Times New Roman" w:hAnsi="Times New Roman" w:cs="Times New Roman"/>
                <w:color w:val="000000" w:themeColor="text1"/>
                <w:kern w:val="24"/>
              </w:rPr>
              <w:t>557</w:t>
            </w:r>
          </w:p>
        </w:tc>
        <w:tc>
          <w:tcPr>
            <w:tcW w:w="2053" w:type="dxa"/>
            <w:tcBorders>
              <w:top w:val="nil"/>
              <w:left w:val="nil"/>
              <w:bottom w:val="nil"/>
              <w:right w:val="nil"/>
            </w:tcBorders>
          </w:tcPr>
          <w:p w14:paraId="409DC68F" w14:textId="3638A969" w:rsidR="004E7367" w:rsidRDefault="004E7367" w:rsidP="004E7367">
            <w:pPr>
              <w:spacing w:line="360" w:lineRule="auto"/>
              <w:jc w:val="center"/>
              <w:rPr>
                <w:rFonts w:ascii="Times New Roman" w:hAnsi="Times New Roman" w:cs="Times New Roman"/>
                <w:color w:val="000000" w:themeColor="text1"/>
                <w:kern w:val="24"/>
              </w:rPr>
            </w:pPr>
            <w:r w:rsidRPr="005E2409">
              <w:rPr>
                <w:rFonts w:ascii="Times New Roman" w:hAnsi="Times New Roman" w:cs="Times New Roman"/>
                <w:color w:val="000000" w:themeColor="text1"/>
                <w:kern w:val="24"/>
              </w:rPr>
              <w:t>r=</w:t>
            </w:r>
            <w:r>
              <w:rPr>
                <w:rFonts w:ascii="Times New Roman" w:hAnsi="Times New Roman" w:cs="Times New Roman"/>
                <w:color w:val="000000" w:themeColor="text1"/>
                <w:kern w:val="24"/>
              </w:rPr>
              <w:t>-</w:t>
            </w:r>
            <w:r w:rsidRPr="005E2409">
              <w:rPr>
                <w:rFonts w:ascii="Times New Roman" w:hAnsi="Times New Roman" w:cs="Times New Roman"/>
                <w:color w:val="000000" w:themeColor="text1"/>
                <w:kern w:val="24"/>
              </w:rPr>
              <w:t>0.</w:t>
            </w:r>
            <w:r>
              <w:rPr>
                <w:rFonts w:ascii="Times New Roman" w:hAnsi="Times New Roman" w:cs="Times New Roman"/>
                <w:color w:val="000000" w:themeColor="text1"/>
                <w:kern w:val="24"/>
              </w:rPr>
              <w:t>011</w:t>
            </w:r>
            <w:r w:rsidRPr="005E2409">
              <w:rPr>
                <w:rFonts w:ascii="Times New Roman" w:hAnsi="Times New Roman" w:cs="Times New Roman"/>
                <w:color w:val="000000" w:themeColor="text1"/>
                <w:kern w:val="24"/>
              </w:rPr>
              <w:t>, p=0.</w:t>
            </w:r>
            <w:r>
              <w:rPr>
                <w:rFonts w:ascii="Times New Roman" w:hAnsi="Times New Roman" w:cs="Times New Roman"/>
                <w:color w:val="000000" w:themeColor="text1"/>
                <w:kern w:val="24"/>
              </w:rPr>
              <w:t>935</w:t>
            </w:r>
          </w:p>
        </w:tc>
        <w:tc>
          <w:tcPr>
            <w:tcW w:w="2028" w:type="dxa"/>
            <w:tcBorders>
              <w:top w:val="nil"/>
              <w:left w:val="nil"/>
              <w:bottom w:val="nil"/>
              <w:right w:val="nil"/>
            </w:tcBorders>
          </w:tcPr>
          <w:p w14:paraId="7FD73B08" w14:textId="361B5BF4" w:rsidR="004E7367" w:rsidRDefault="004E7367" w:rsidP="004E7367">
            <w:pPr>
              <w:spacing w:line="360" w:lineRule="auto"/>
              <w:jc w:val="center"/>
              <w:rPr>
                <w:rFonts w:ascii="Times New Roman" w:hAnsi="Times New Roman" w:cs="Times New Roman"/>
                <w:color w:val="000000" w:themeColor="text1"/>
                <w:kern w:val="24"/>
              </w:rPr>
            </w:pPr>
            <w:r w:rsidRPr="005E2409">
              <w:rPr>
                <w:rFonts w:ascii="Times New Roman" w:hAnsi="Times New Roman" w:cs="Times New Roman"/>
                <w:color w:val="000000" w:themeColor="text1"/>
                <w:kern w:val="24"/>
              </w:rPr>
              <w:t>r=</w:t>
            </w:r>
            <w:r>
              <w:rPr>
                <w:rFonts w:ascii="Times New Roman" w:hAnsi="Times New Roman" w:cs="Times New Roman"/>
                <w:color w:val="000000" w:themeColor="text1"/>
                <w:kern w:val="24"/>
              </w:rPr>
              <w:t>-</w:t>
            </w:r>
            <w:r w:rsidRPr="005E2409">
              <w:rPr>
                <w:rFonts w:ascii="Times New Roman" w:hAnsi="Times New Roman" w:cs="Times New Roman"/>
                <w:color w:val="000000" w:themeColor="text1"/>
                <w:kern w:val="24"/>
              </w:rPr>
              <w:t>0.</w:t>
            </w:r>
            <w:r>
              <w:rPr>
                <w:rFonts w:ascii="Times New Roman" w:hAnsi="Times New Roman" w:cs="Times New Roman"/>
                <w:color w:val="000000" w:themeColor="text1"/>
                <w:kern w:val="24"/>
              </w:rPr>
              <w:t>081</w:t>
            </w:r>
            <w:r w:rsidRPr="005E2409">
              <w:rPr>
                <w:rFonts w:ascii="Times New Roman" w:hAnsi="Times New Roman" w:cs="Times New Roman"/>
                <w:color w:val="000000" w:themeColor="text1"/>
                <w:kern w:val="24"/>
              </w:rPr>
              <w:t>, p=0.</w:t>
            </w:r>
            <w:r>
              <w:rPr>
                <w:rFonts w:ascii="Times New Roman" w:hAnsi="Times New Roman" w:cs="Times New Roman"/>
                <w:color w:val="000000" w:themeColor="text1"/>
                <w:kern w:val="24"/>
              </w:rPr>
              <w:t>534</w:t>
            </w:r>
          </w:p>
        </w:tc>
        <w:tc>
          <w:tcPr>
            <w:tcW w:w="1964" w:type="dxa"/>
            <w:tcBorders>
              <w:top w:val="nil"/>
              <w:left w:val="nil"/>
              <w:bottom w:val="nil"/>
              <w:right w:val="nil"/>
            </w:tcBorders>
          </w:tcPr>
          <w:p w14:paraId="7F008F00" w14:textId="5B8EBE21" w:rsidR="004E7367" w:rsidRDefault="004E7367" w:rsidP="004E7367">
            <w:pPr>
              <w:spacing w:line="360" w:lineRule="auto"/>
              <w:jc w:val="center"/>
              <w:rPr>
                <w:rFonts w:ascii="Times New Roman" w:hAnsi="Times New Roman" w:cs="Times New Roman"/>
                <w:color w:val="000000" w:themeColor="text1"/>
                <w:kern w:val="24"/>
              </w:rPr>
            </w:pPr>
            <w:r w:rsidRPr="005E2409">
              <w:rPr>
                <w:rFonts w:ascii="Times New Roman" w:hAnsi="Times New Roman" w:cs="Times New Roman"/>
                <w:color w:val="000000" w:themeColor="text1"/>
                <w:kern w:val="24"/>
              </w:rPr>
              <w:t>r=</w:t>
            </w:r>
            <w:r w:rsidR="00F11D75">
              <w:rPr>
                <w:rFonts w:ascii="Times New Roman" w:hAnsi="Times New Roman" w:cs="Times New Roman"/>
                <w:color w:val="000000" w:themeColor="text1"/>
                <w:kern w:val="24"/>
              </w:rPr>
              <w:t>-</w:t>
            </w:r>
            <w:r w:rsidRPr="005E2409">
              <w:rPr>
                <w:rFonts w:ascii="Times New Roman" w:hAnsi="Times New Roman" w:cs="Times New Roman"/>
                <w:color w:val="000000" w:themeColor="text1"/>
                <w:kern w:val="24"/>
              </w:rPr>
              <w:t>0.</w:t>
            </w:r>
            <w:r w:rsidR="00F11D75">
              <w:rPr>
                <w:rFonts w:ascii="Times New Roman" w:hAnsi="Times New Roman" w:cs="Times New Roman"/>
                <w:color w:val="000000" w:themeColor="text1"/>
                <w:kern w:val="24"/>
              </w:rPr>
              <w:t>134</w:t>
            </w:r>
            <w:r w:rsidRPr="005E2409">
              <w:rPr>
                <w:rFonts w:ascii="Times New Roman" w:hAnsi="Times New Roman" w:cs="Times New Roman"/>
                <w:color w:val="000000" w:themeColor="text1"/>
                <w:kern w:val="24"/>
              </w:rPr>
              <w:t>, p=0.</w:t>
            </w:r>
            <w:r w:rsidR="00F11D75">
              <w:rPr>
                <w:rFonts w:ascii="Times New Roman" w:hAnsi="Times New Roman" w:cs="Times New Roman"/>
                <w:color w:val="000000" w:themeColor="text1"/>
                <w:kern w:val="24"/>
              </w:rPr>
              <w:t>731</w:t>
            </w:r>
          </w:p>
        </w:tc>
        <w:tc>
          <w:tcPr>
            <w:tcW w:w="1964" w:type="dxa"/>
            <w:tcBorders>
              <w:top w:val="nil"/>
              <w:left w:val="nil"/>
              <w:bottom w:val="nil"/>
              <w:right w:val="nil"/>
            </w:tcBorders>
          </w:tcPr>
          <w:p w14:paraId="537ADED2" w14:textId="5F5B0EAA" w:rsidR="004E7367" w:rsidRDefault="004E7367" w:rsidP="004E7367">
            <w:pPr>
              <w:spacing w:line="360" w:lineRule="auto"/>
              <w:jc w:val="center"/>
              <w:rPr>
                <w:rFonts w:ascii="Times New Roman" w:hAnsi="Times New Roman" w:cs="Times New Roman"/>
                <w:color w:val="000000" w:themeColor="text1"/>
                <w:kern w:val="24"/>
              </w:rPr>
            </w:pPr>
            <w:r w:rsidRPr="005E2409">
              <w:rPr>
                <w:rFonts w:ascii="Times New Roman" w:hAnsi="Times New Roman" w:cs="Times New Roman"/>
                <w:color w:val="000000" w:themeColor="text1"/>
                <w:kern w:val="24"/>
              </w:rPr>
              <w:t>r=</w:t>
            </w:r>
            <w:r w:rsidR="00F11D75">
              <w:rPr>
                <w:rFonts w:ascii="Times New Roman" w:hAnsi="Times New Roman" w:cs="Times New Roman"/>
                <w:color w:val="000000" w:themeColor="text1"/>
                <w:kern w:val="24"/>
              </w:rPr>
              <w:t>-</w:t>
            </w:r>
            <w:r w:rsidRPr="005E2409">
              <w:rPr>
                <w:rFonts w:ascii="Times New Roman" w:hAnsi="Times New Roman" w:cs="Times New Roman"/>
                <w:color w:val="000000" w:themeColor="text1"/>
                <w:kern w:val="24"/>
              </w:rPr>
              <w:t>0.</w:t>
            </w:r>
            <w:r w:rsidR="00F11D75">
              <w:rPr>
                <w:rFonts w:ascii="Times New Roman" w:hAnsi="Times New Roman" w:cs="Times New Roman"/>
                <w:color w:val="000000" w:themeColor="text1"/>
                <w:kern w:val="24"/>
              </w:rPr>
              <w:t>300</w:t>
            </w:r>
            <w:r w:rsidRPr="005E2409">
              <w:rPr>
                <w:rFonts w:ascii="Times New Roman" w:hAnsi="Times New Roman" w:cs="Times New Roman"/>
                <w:color w:val="000000" w:themeColor="text1"/>
                <w:kern w:val="24"/>
              </w:rPr>
              <w:t>, p=0.</w:t>
            </w:r>
            <w:r w:rsidR="00F11D75">
              <w:rPr>
                <w:rFonts w:ascii="Times New Roman" w:hAnsi="Times New Roman" w:cs="Times New Roman"/>
                <w:color w:val="000000" w:themeColor="text1"/>
                <w:kern w:val="24"/>
              </w:rPr>
              <w:t>433</w:t>
            </w:r>
          </w:p>
        </w:tc>
        <w:tc>
          <w:tcPr>
            <w:tcW w:w="1964" w:type="dxa"/>
            <w:tcBorders>
              <w:top w:val="nil"/>
              <w:left w:val="nil"/>
              <w:bottom w:val="nil"/>
              <w:right w:val="nil"/>
            </w:tcBorders>
          </w:tcPr>
          <w:p w14:paraId="2BC306D1" w14:textId="66708C4C" w:rsidR="004E7367" w:rsidRDefault="004E7367" w:rsidP="004E7367">
            <w:pPr>
              <w:spacing w:line="360" w:lineRule="auto"/>
              <w:jc w:val="center"/>
              <w:rPr>
                <w:rFonts w:ascii="Times New Roman" w:hAnsi="Times New Roman" w:cs="Times New Roman"/>
                <w:color w:val="000000" w:themeColor="text1"/>
                <w:kern w:val="24"/>
              </w:rPr>
            </w:pPr>
            <w:r w:rsidRPr="005E2409">
              <w:rPr>
                <w:rFonts w:ascii="Times New Roman" w:hAnsi="Times New Roman" w:cs="Times New Roman"/>
                <w:color w:val="000000" w:themeColor="text1"/>
                <w:kern w:val="24"/>
              </w:rPr>
              <w:t>r=</w:t>
            </w:r>
            <w:r w:rsidR="00F11D75">
              <w:rPr>
                <w:rFonts w:ascii="Times New Roman" w:hAnsi="Times New Roman" w:cs="Times New Roman"/>
                <w:color w:val="000000" w:themeColor="text1"/>
                <w:kern w:val="24"/>
              </w:rPr>
              <w:t>-</w:t>
            </w:r>
            <w:r w:rsidRPr="005E2409">
              <w:rPr>
                <w:rFonts w:ascii="Times New Roman" w:hAnsi="Times New Roman" w:cs="Times New Roman"/>
                <w:color w:val="000000" w:themeColor="text1"/>
                <w:kern w:val="24"/>
              </w:rPr>
              <w:t>0</w:t>
            </w:r>
            <w:r w:rsidR="00F11D75">
              <w:rPr>
                <w:rFonts w:ascii="Times New Roman" w:hAnsi="Times New Roman" w:cs="Times New Roman"/>
                <w:color w:val="000000" w:themeColor="text1"/>
                <w:kern w:val="24"/>
              </w:rPr>
              <w:t>.250</w:t>
            </w:r>
            <w:r w:rsidRPr="005E2409">
              <w:rPr>
                <w:rFonts w:ascii="Times New Roman" w:hAnsi="Times New Roman" w:cs="Times New Roman"/>
                <w:color w:val="000000" w:themeColor="text1"/>
                <w:kern w:val="24"/>
              </w:rPr>
              <w:t>, p=0.</w:t>
            </w:r>
            <w:r w:rsidR="00F11D75">
              <w:rPr>
                <w:rFonts w:ascii="Times New Roman" w:hAnsi="Times New Roman" w:cs="Times New Roman"/>
                <w:color w:val="000000" w:themeColor="text1"/>
                <w:kern w:val="24"/>
              </w:rPr>
              <w:t>516</w:t>
            </w:r>
          </w:p>
        </w:tc>
      </w:tr>
      <w:tr w:rsidR="004E7367" w:rsidRPr="00EE4591" w14:paraId="1ED2691D" w14:textId="77777777" w:rsidTr="00933A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81" w:type="dxa"/>
            <w:tcBorders>
              <w:top w:val="nil"/>
              <w:left w:val="nil"/>
              <w:bottom w:val="nil"/>
              <w:right w:val="nil"/>
            </w:tcBorders>
            <w:vAlign w:val="center"/>
          </w:tcPr>
          <w:p w14:paraId="275D15C1" w14:textId="7C83C25F" w:rsidR="004E7367" w:rsidRDefault="004E7367" w:rsidP="004E7367">
            <w:pPr>
              <w:spacing w:line="360" w:lineRule="auto"/>
              <w:rPr>
                <w:rFonts w:ascii="Times New Roman" w:hAnsi="Times New Roman" w:cs="Times New Roman"/>
              </w:rPr>
            </w:pPr>
            <w:proofErr w:type="spellStart"/>
            <w:r>
              <w:rPr>
                <w:rFonts w:ascii="Times New Roman" w:hAnsi="Times New Roman" w:cs="Times New Roman"/>
              </w:rPr>
              <w:t>Glucose</w:t>
            </w:r>
            <w:proofErr w:type="spellEnd"/>
          </w:p>
        </w:tc>
        <w:tc>
          <w:tcPr>
            <w:tcW w:w="2028" w:type="dxa"/>
            <w:tcBorders>
              <w:top w:val="nil"/>
              <w:left w:val="nil"/>
              <w:bottom w:val="nil"/>
              <w:right w:val="nil"/>
            </w:tcBorders>
          </w:tcPr>
          <w:p w14:paraId="39184948" w14:textId="31BCCAAB" w:rsidR="004E7367" w:rsidRPr="003522BF" w:rsidRDefault="004E7367" w:rsidP="004E7367">
            <w:pPr>
              <w:spacing w:line="360" w:lineRule="auto"/>
              <w:jc w:val="center"/>
              <w:rPr>
                <w:rFonts w:ascii="Times New Roman" w:hAnsi="Times New Roman" w:cs="Times New Roman"/>
                <w:color w:val="000000" w:themeColor="text1"/>
                <w:kern w:val="24"/>
              </w:rPr>
            </w:pPr>
            <w:r w:rsidRPr="005E2409">
              <w:rPr>
                <w:rFonts w:ascii="Times New Roman" w:hAnsi="Times New Roman" w:cs="Times New Roman"/>
                <w:color w:val="000000" w:themeColor="text1"/>
                <w:kern w:val="24"/>
              </w:rPr>
              <w:t>r=0.</w:t>
            </w:r>
            <w:r>
              <w:rPr>
                <w:rFonts w:ascii="Times New Roman" w:hAnsi="Times New Roman" w:cs="Times New Roman"/>
                <w:color w:val="000000" w:themeColor="text1"/>
                <w:kern w:val="24"/>
              </w:rPr>
              <w:t>184</w:t>
            </w:r>
            <w:r w:rsidRPr="005E2409">
              <w:rPr>
                <w:rFonts w:ascii="Times New Roman" w:hAnsi="Times New Roman" w:cs="Times New Roman"/>
                <w:color w:val="000000" w:themeColor="text1"/>
                <w:kern w:val="24"/>
              </w:rPr>
              <w:t>, p=0.</w:t>
            </w:r>
            <w:r>
              <w:rPr>
                <w:rFonts w:ascii="Times New Roman" w:hAnsi="Times New Roman" w:cs="Times New Roman"/>
                <w:color w:val="000000" w:themeColor="text1"/>
                <w:kern w:val="24"/>
              </w:rPr>
              <w:t>064</w:t>
            </w:r>
          </w:p>
        </w:tc>
        <w:tc>
          <w:tcPr>
            <w:tcW w:w="2053" w:type="dxa"/>
            <w:tcBorders>
              <w:top w:val="nil"/>
              <w:left w:val="nil"/>
              <w:bottom w:val="nil"/>
              <w:right w:val="nil"/>
            </w:tcBorders>
          </w:tcPr>
          <w:p w14:paraId="73C02386" w14:textId="70EB8EB3" w:rsidR="004E7367" w:rsidRPr="003522BF" w:rsidRDefault="004E7367" w:rsidP="004E7367">
            <w:pPr>
              <w:spacing w:line="360" w:lineRule="auto"/>
              <w:jc w:val="center"/>
              <w:rPr>
                <w:rFonts w:ascii="Times New Roman" w:hAnsi="Times New Roman" w:cs="Times New Roman"/>
                <w:color w:val="000000" w:themeColor="text1"/>
                <w:kern w:val="24"/>
              </w:rPr>
            </w:pPr>
            <w:r w:rsidRPr="005E2409">
              <w:rPr>
                <w:rFonts w:ascii="Times New Roman" w:hAnsi="Times New Roman" w:cs="Times New Roman"/>
                <w:color w:val="000000" w:themeColor="text1"/>
                <w:kern w:val="24"/>
              </w:rPr>
              <w:t>r=0.</w:t>
            </w:r>
            <w:r>
              <w:rPr>
                <w:rFonts w:ascii="Times New Roman" w:hAnsi="Times New Roman" w:cs="Times New Roman"/>
                <w:color w:val="000000" w:themeColor="text1"/>
                <w:kern w:val="24"/>
              </w:rPr>
              <w:t>217</w:t>
            </w:r>
            <w:r w:rsidRPr="005E2409">
              <w:rPr>
                <w:rFonts w:ascii="Times New Roman" w:hAnsi="Times New Roman" w:cs="Times New Roman"/>
                <w:color w:val="000000" w:themeColor="text1"/>
                <w:kern w:val="24"/>
              </w:rPr>
              <w:t>, p=0.</w:t>
            </w:r>
            <w:r>
              <w:rPr>
                <w:rFonts w:ascii="Times New Roman" w:hAnsi="Times New Roman" w:cs="Times New Roman"/>
                <w:color w:val="000000" w:themeColor="text1"/>
                <w:kern w:val="24"/>
              </w:rPr>
              <w:t>087</w:t>
            </w:r>
          </w:p>
        </w:tc>
        <w:tc>
          <w:tcPr>
            <w:tcW w:w="2028" w:type="dxa"/>
            <w:tcBorders>
              <w:top w:val="nil"/>
              <w:left w:val="nil"/>
              <w:bottom w:val="nil"/>
              <w:right w:val="nil"/>
            </w:tcBorders>
          </w:tcPr>
          <w:p w14:paraId="2D1FB9C0" w14:textId="6DFD302D" w:rsidR="004E7367" w:rsidRPr="003522BF" w:rsidRDefault="004E7367" w:rsidP="004E7367">
            <w:pPr>
              <w:spacing w:line="360" w:lineRule="auto"/>
              <w:jc w:val="center"/>
              <w:rPr>
                <w:rFonts w:ascii="Times New Roman" w:hAnsi="Times New Roman" w:cs="Times New Roman"/>
                <w:color w:val="000000" w:themeColor="text1"/>
                <w:kern w:val="24"/>
              </w:rPr>
            </w:pPr>
            <w:r w:rsidRPr="005E2409">
              <w:rPr>
                <w:rFonts w:ascii="Times New Roman" w:hAnsi="Times New Roman" w:cs="Times New Roman"/>
                <w:color w:val="000000" w:themeColor="text1"/>
                <w:kern w:val="24"/>
              </w:rPr>
              <w:t>r=0.</w:t>
            </w:r>
            <w:r>
              <w:rPr>
                <w:rFonts w:ascii="Times New Roman" w:hAnsi="Times New Roman" w:cs="Times New Roman"/>
                <w:color w:val="000000" w:themeColor="text1"/>
                <w:kern w:val="24"/>
              </w:rPr>
              <w:t>242</w:t>
            </w:r>
            <w:r w:rsidRPr="005E2409">
              <w:rPr>
                <w:rFonts w:ascii="Times New Roman" w:hAnsi="Times New Roman" w:cs="Times New Roman"/>
                <w:color w:val="000000" w:themeColor="text1"/>
                <w:kern w:val="24"/>
              </w:rPr>
              <w:t>, p=0.</w:t>
            </w:r>
            <w:r>
              <w:rPr>
                <w:rFonts w:ascii="Times New Roman" w:hAnsi="Times New Roman" w:cs="Times New Roman"/>
                <w:color w:val="000000" w:themeColor="text1"/>
                <w:kern w:val="24"/>
              </w:rPr>
              <w:t>056</w:t>
            </w:r>
          </w:p>
        </w:tc>
        <w:tc>
          <w:tcPr>
            <w:tcW w:w="1964" w:type="dxa"/>
            <w:tcBorders>
              <w:top w:val="nil"/>
              <w:left w:val="nil"/>
              <w:bottom w:val="nil"/>
              <w:right w:val="nil"/>
            </w:tcBorders>
          </w:tcPr>
          <w:p w14:paraId="3525CE25" w14:textId="44BFBE10" w:rsidR="004E7367" w:rsidRPr="003522BF" w:rsidRDefault="004E7367" w:rsidP="004E7367">
            <w:pPr>
              <w:spacing w:line="360" w:lineRule="auto"/>
              <w:jc w:val="center"/>
              <w:rPr>
                <w:rFonts w:ascii="Times New Roman" w:hAnsi="Times New Roman" w:cs="Times New Roman"/>
                <w:color w:val="000000" w:themeColor="text1"/>
                <w:kern w:val="24"/>
              </w:rPr>
            </w:pPr>
            <w:r w:rsidRPr="005E2409">
              <w:rPr>
                <w:rFonts w:ascii="Times New Roman" w:hAnsi="Times New Roman" w:cs="Times New Roman"/>
                <w:color w:val="000000" w:themeColor="text1"/>
                <w:kern w:val="24"/>
              </w:rPr>
              <w:t>r=0.</w:t>
            </w:r>
            <w:r w:rsidR="00F11D75">
              <w:rPr>
                <w:rFonts w:ascii="Times New Roman" w:hAnsi="Times New Roman" w:cs="Times New Roman"/>
                <w:color w:val="000000" w:themeColor="text1"/>
                <w:kern w:val="24"/>
              </w:rPr>
              <w:t>630</w:t>
            </w:r>
            <w:r w:rsidRPr="005E2409">
              <w:rPr>
                <w:rFonts w:ascii="Times New Roman" w:hAnsi="Times New Roman" w:cs="Times New Roman"/>
                <w:color w:val="000000" w:themeColor="text1"/>
                <w:kern w:val="24"/>
              </w:rPr>
              <w:t>, p=0.</w:t>
            </w:r>
            <w:r w:rsidR="00F11D75">
              <w:rPr>
                <w:rFonts w:ascii="Times New Roman" w:hAnsi="Times New Roman" w:cs="Times New Roman"/>
                <w:color w:val="000000" w:themeColor="text1"/>
                <w:kern w:val="24"/>
              </w:rPr>
              <w:t>069</w:t>
            </w:r>
          </w:p>
        </w:tc>
        <w:tc>
          <w:tcPr>
            <w:tcW w:w="1964" w:type="dxa"/>
            <w:tcBorders>
              <w:top w:val="nil"/>
              <w:left w:val="nil"/>
              <w:bottom w:val="nil"/>
              <w:right w:val="nil"/>
            </w:tcBorders>
          </w:tcPr>
          <w:p w14:paraId="066241A7" w14:textId="6A32C8DF" w:rsidR="004E7367" w:rsidRPr="003522BF" w:rsidRDefault="004E7367" w:rsidP="004E7367">
            <w:pPr>
              <w:spacing w:line="360" w:lineRule="auto"/>
              <w:jc w:val="center"/>
              <w:rPr>
                <w:rFonts w:ascii="Times New Roman" w:hAnsi="Times New Roman" w:cs="Times New Roman"/>
                <w:color w:val="000000" w:themeColor="text1"/>
                <w:kern w:val="24"/>
              </w:rPr>
            </w:pPr>
            <w:r w:rsidRPr="005E2409">
              <w:rPr>
                <w:rFonts w:ascii="Times New Roman" w:hAnsi="Times New Roman" w:cs="Times New Roman"/>
                <w:color w:val="000000" w:themeColor="text1"/>
                <w:kern w:val="24"/>
              </w:rPr>
              <w:t>r=0.</w:t>
            </w:r>
            <w:r w:rsidR="00F11D75">
              <w:rPr>
                <w:rFonts w:ascii="Times New Roman" w:hAnsi="Times New Roman" w:cs="Times New Roman"/>
                <w:color w:val="000000" w:themeColor="text1"/>
                <w:kern w:val="24"/>
              </w:rPr>
              <w:t>444</w:t>
            </w:r>
            <w:r w:rsidRPr="005E2409">
              <w:rPr>
                <w:rFonts w:ascii="Times New Roman" w:hAnsi="Times New Roman" w:cs="Times New Roman"/>
                <w:color w:val="000000" w:themeColor="text1"/>
                <w:kern w:val="24"/>
              </w:rPr>
              <w:t>, p=0.</w:t>
            </w:r>
            <w:r w:rsidR="00F11D75">
              <w:rPr>
                <w:rFonts w:ascii="Times New Roman" w:hAnsi="Times New Roman" w:cs="Times New Roman"/>
                <w:color w:val="000000" w:themeColor="text1"/>
                <w:kern w:val="24"/>
              </w:rPr>
              <w:t>232</w:t>
            </w:r>
          </w:p>
        </w:tc>
        <w:tc>
          <w:tcPr>
            <w:tcW w:w="1964" w:type="dxa"/>
            <w:tcBorders>
              <w:top w:val="nil"/>
              <w:left w:val="nil"/>
              <w:bottom w:val="nil"/>
              <w:right w:val="nil"/>
            </w:tcBorders>
          </w:tcPr>
          <w:p w14:paraId="027D5FD7" w14:textId="4ADAC8C1" w:rsidR="004E7367" w:rsidRPr="003522BF" w:rsidRDefault="004E7367" w:rsidP="004E7367">
            <w:pPr>
              <w:spacing w:line="360" w:lineRule="auto"/>
              <w:jc w:val="center"/>
              <w:rPr>
                <w:rFonts w:ascii="Times New Roman" w:hAnsi="Times New Roman" w:cs="Times New Roman"/>
                <w:color w:val="000000" w:themeColor="text1"/>
                <w:kern w:val="24"/>
              </w:rPr>
            </w:pPr>
            <w:r w:rsidRPr="005E2409">
              <w:rPr>
                <w:rFonts w:ascii="Times New Roman" w:hAnsi="Times New Roman" w:cs="Times New Roman"/>
                <w:color w:val="000000" w:themeColor="text1"/>
                <w:kern w:val="24"/>
              </w:rPr>
              <w:t>r=0.</w:t>
            </w:r>
            <w:r w:rsidR="00F11D75">
              <w:rPr>
                <w:rFonts w:ascii="Times New Roman" w:hAnsi="Times New Roman" w:cs="Times New Roman"/>
                <w:color w:val="000000" w:themeColor="text1"/>
                <w:kern w:val="24"/>
              </w:rPr>
              <w:t>521</w:t>
            </w:r>
            <w:r w:rsidRPr="005E2409">
              <w:rPr>
                <w:rFonts w:ascii="Times New Roman" w:hAnsi="Times New Roman" w:cs="Times New Roman"/>
                <w:color w:val="000000" w:themeColor="text1"/>
                <w:kern w:val="24"/>
              </w:rPr>
              <w:t>, p=0.</w:t>
            </w:r>
            <w:r w:rsidR="00F11D75">
              <w:rPr>
                <w:rFonts w:ascii="Times New Roman" w:hAnsi="Times New Roman" w:cs="Times New Roman"/>
                <w:color w:val="000000" w:themeColor="text1"/>
                <w:kern w:val="24"/>
              </w:rPr>
              <w:t>150</w:t>
            </w:r>
          </w:p>
        </w:tc>
      </w:tr>
      <w:tr w:rsidR="004E7367" w:rsidRPr="00EE4591" w14:paraId="5E735C9F" w14:textId="77777777" w:rsidTr="00933A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81" w:type="dxa"/>
            <w:tcBorders>
              <w:top w:val="nil"/>
              <w:left w:val="nil"/>
              <w:bottom w:val="nil"/>
              <w:right w:val="nil"/>
            </w:tcBorders>
            <w:vAlign w:val="center"/>
          </w:tcPr>
          <w:p w14:paraId="173F0EEE" w14:textId="157DFFC4" w:rsidR="004E7367" w:rsidRPr="00F853B9" w:rsidRDefault="004E7367" w:rsidP="004E7367">
            <w:pPr>
              <w:spacing w:line="360" w:lineRule="auto"/>
              <w:rPr>
                <w:rFonts w:ascii="Times New Roman" w:hAnsi="Times New Roman" w:cs="Times New Roman"/>
              </w:rPr>
            </w:pPr>
            <w:r>
              <w:rPr>
                <w:rFonts w:ascii="Times New Roman" w:hAnsi="Times New Roman" w:cs="Times New Roman"/>
              </w:rPr>
              <w:t>HbA1c</w:t>
            </w:r>
          </w:p>
        </w:tc>
        <w:tc>
          <w:tcPr>
            <w:tcW w:w="2028" w:type="dxa"/>
            <w:tcBorders>
              <w:top w:val="nil"/>
              <w:left w:val="nil"/>
              <w:bottom w:val="nil"/>
              <w:right w:val="nil"/>
            </w:tcBorders>
          </w:tcPr>
          <w:p w14:paraId="692C8C10" w14:textId="08664A61" w:rsidR="004E7367" w:rsidRDefault="004E7367" w:rsidP="004E7367">
            <w:pPr>
              <w:spacing w:line="360" w:lineRule="auto"/>
              <w:jc w:val="center"/>
              <w:rPr>
                <w:rFonts w:ascii="Times New Roman" w:hAnsi="Times New Roman" w:cs="Times New Roman"/>
                <w:color w:val="000000" w:themeColor="text1"/>
                <w:kern w:val="24"/>
              </w:rPr>
            </w:pPr>
            <w:r w:rsidRPr="005E2409">
              <w:rPr>
                <w:rFonts w:ascii="Times New Roman" w:hAnsi="Times New Roman" w:cs="Times New Roman"/>
                <w:color w:val="000000" w:themeColor="text1"/>
                <w:kern w:val="24"/>
              </w:rPr>
              <w:t>r=</w:t>
            </w:r>
            <w:r>
              <w:rPr>
                <w:rFonts w:ascii="Times New Roman" w:hAnsi="Times New Roman" w:cs="Times New Roman"/>
                <w:color w:val="000000" w:themeColor="text1"/>
                <w:kern w:val="24"/>
              </w:rPr>
              <w:t>-</w:t>
            </w:r>
            <w:r w:rsidRPr="005E2409">
              <w:rPr>
                <w:rFonts w:ascii="Times New Roman" w:hAnsi="Times New Roman" w:cs="Times New Roman"/>
                <w:color w:val="000000" w:themeColor="text1"/>
                <w:kern w:val="24"/>
              </w:rPr>
              <w:t>0.</w:t>
            </w:r>
            <w:r>
              <w:rPr>
                <w:rFonts w:ascii="Times New Roman" w:hAnsi="Times New Roman" w:cs="Times New Roman"/>
                <w:color w:val="000000" w:themeColor="text1"/>
                <w:kern w:val="24"/>
              </w:rPr>
              <w:t>038</w:t>
            </w:r>
            <w:r w:rsidRPr="005E2409">
              <w:rPr>
                <w:rFonts w:ascii="Times New Roman" w:hAnsi="Times New Roman" w:cs="Times New Roman"/>
                <w:color w:val="000000" w:themeColor="text1"/>
                <w:kern w:val="24"/>
              </w:rPr>
              <w:t>, p=0.</w:t>
            </w:r>
            <w:r>
              <w:rPr>
                <w:rFonts w:ascii="Times New Roman" w:hAnsi="Times New Roman" w:cs="Times New Roman"/>
                <w:color w:val="000000" w:themeColor="text1"/>
                <w:kern w:val="24"/>
              </w:rPr>
              <w:t>782</w:t>
            </w:r>
          </w:p>
        </w:tc>
        <w:tc>
          <w:tcPr>
            <w:tcW w:w="2053" w:type="dxa"/>
            <w:tcBorders>
              <w:top w:val="nil"/>
              <w:left w:val="nil"/>
              <w:bottom w:val="nil"/>
              <w:right w:val="nil"/>
            </w:tcBorders>
          </w:tcPr>
          <w:p w14:paraId="6D062637" w14:textId="7677A58B" w:rsidR="004E7367" w:rsidRDefault="004E7367" w:rsidP="004E7367">
            <w:pPr>
              <w:spacing w:line="360" w:lineRule="auto"/>
              <w:jc w:val="center"/>
              <w:rPr>
                <w:rFonts w:ascii="Times New Roman" w:hAnsi="Times New Roman" w:cs="Times New Roman"/>
                <w:color w:val="000000" w:themeColor="text1"/>
                <w:kern w:val="24"/>
              </w:rPr>
            </w:pPr>
            <w:r w:rsidRPr="005E2409">
              <w:rPr>
                <w:rFonts w:ascii="Times New Roman" w:hAnsi="Times New Roman" w:cs="Times New Roman"/>
                <w:color w:val="000000" w:themeColor="text1"/>
                <w:kern w:val="24"/>
              </w:rPr>
              <w:t>r=</w:t>
            </w:r>
            <w:r>
              <w:rPr>
                <w:rFonts w:ascii="Times New Roman" w:hAnsi="Times New Roman" w:cs="Times New Roman"/>
                <w:color w:val="000000" w:themeColor="text1"/>
                <w:kern w:val="24"/>
              </w:rPr>
              <w:t>-</w:t>
            </w:r>
            <w:r w:rsidRPr="005E2409">
              <w:rPr>
                <w:rFonts w:ascii="Times New Roman" w:hAnsi="Times New Roman" w:cs="Times New Roman"/>
                <w:color w:val="000000" w:themeColor="text1"/>
                <w:kern w:val="24"/>
              </w:rPr>
              <w:t>0.</w:t>
            </w:r>
            <w:r>
              <w:rPr>
                <w:rFonts w:ascii="Times New Roman" w:hAnsi="Times New Roman" w:cs="Times New Roman"/>
                <w:color w:val="000000" w:themeColor="text1"/>
                <w:kern w:val="24"/>
              </w:rPr>
              <w:t>032</w:t>
            </w:r>
            <w:r w:rsidRPr="005E2409">
              <w:rPr>
                <w:rFonts w:ascii="Times New Roman" w:hAnsi="Times New Roman" w:cs="Times New Roman"/>
                <w:color w:val="000000" w:themeColor="text1"/>
                <w:kern w:val="24"/>
              </w:rPr>
              <w:t>, p=0.</w:t>
            </w:r>
            <w:r>
              <w:rPr>
                <w:rFonts w:ascii="Times New Roman" w:hAnsi="Times New Roman" w:cs="Times New Roman"/>
                <w:color w:val="000000" w:themeColor="text1"/>
                <w:kern w:val="24"/>
              </w:rPr>
              <w:t>816</w:t>
            </w:r>
          </w:p>
        </w:tc>
        <w:tc>
          <w:tcPr>
            <w:tcW w:w="2028" w:type="dxa"/>
            <w:tcBorders>
              <w:top w:val="nil"/>
              <w:left w:val="nil"/>
              <w:bottom w:val="nil"/>
              <w:right w:val="nil"/>
            </w:tcBorders>
          </w:tcPr>
          <w:p w14:paraId="1FF4F51B" w14:textId="751475B5" w:rsidR="004E7367" w:rsidRDefault="004E7367" w:rsidP="004E7367">
            <w:pPr>
              <w:spacing w:line="360" w:lineRule="auto"/>
              <w:jc w:val="center"/>
              <w:rPr>
                <w:rFonts w:ascii="Times New Roman" w:hAnsi="Times New Roman" w:cs="Times New Roman"/>
                <w:color w:val="000000" w:themeColor="text1"/>
                <w:kern w:val="24"/>
              </w:rPr>
            </w:pPr>
            <w:r w:rsidRPr="005E2409">
              <w:rPr>
                <w:rFonts w:ascii="Times New Roman" w:hAnsi="Times New Roman" w:cs="Times New Roman"/>
                <w:color w:val="000000" w:themeColor="text1"/>
                <w:kern w:val="24"/>
              </w:rPr>
              <w:t>r=</w:t>
            </w:r>
            <w:r>
              <w:rPr>
                <w:rFonts w:ascii="Times New Roman" w:hAnsi="Times New Roman" w:cs="Times New Roman"/>
                <w:color w:val="000000" w:themeColor="text1"/>
                <w:kern w:val="24"/>
              </w:rPr>
              <w:t>-</w:t>
            </w:r>
            <w:r w:rsidRPr="005E2409">
              <w:rPr>
                <w:rFonts w:ascii="Times New Roman" w:hAnsi="Times New Roman" w:cs="Times New Roman"/>
                <w:color w:val="000000" w:themeColor="text1"/>
                <w:kern w:val="24"/>
              </w:rPr>
              <w:t>0.</w:t>
            </w:r>
            <w:r>
              <w:rPr>
                <w:rFonts w:ascii="Times New Roman" w:hAnsi="Times New Roman" w:cs="Times New Roman"/>
                <w:color w:val="000000" w:themeColor="text1"/>
                <w:kern w:val="24"/>
              </w:rPr>
              <w:t>049</w:t>
            </w:r>
            <w:r w:rsidRPr="005E2409">
              <w:rPr>
                <w:rFonts w:ascii="Times New Roman" w:hAnsi="Times New Roman" w:cs="Times New Roman"/>
                <w:color w:val="000000" w:themeColor="text1"/>
                <w:kern w:val="24"/>
              </w:rPr>
              <w:t>, p=0.</w:t>
            </w:r>
            <w:r>
              <w:rPr>
                <w:rFonts w:ascii="Times New Roman" w:hAnsi="Times New Roman" w:cs="Times New Roman"/>
                <w:color w:val="000000" w:themeColor="text1"/>
                <w:kern w:val="24"/>
              </w:rPr>
              <w:t>724</w:t>
            </w:r>
          </w:p>
        </w:tc>
        <w:tc>
          <w:tcPr>
            <w:tcW w:w="1964" w:type="dxa"/>
            <w:tcBorders>
              <w:top w:val="nil"/>
              <w:left w:val="nil"/>
              <w:bottom w:val="nil"/>
              <w:right w:val="nil"/>
            </w:tcBorders>
          </w:tcPr>
          <w:p w14:paraId="136BE0A8" w14:textId="0B990C76" w:rsidR="004E7367" w:rsidRDefault="004E7367" w:rsidP="004E7367">
            <w:pPr>
              <w:spacing w:line="360" w:lineRule="auto"/>
              <w:jc w:val="center"/>
              <w:rPr>
                <w:rFonts w:ascii="Times New Roman" w:hAnsi="Times New Roman" w:cs="Times New Roman"/>
                <w:color w:val="000000" w:themeColor="text1"/>
                <w:kern w:val="24"/>
              </w:rPr>
            </w:pPr>
            <w:r w:rsidRPr="005E2409">
              <w:rPr>
                <w:rFonts w:ascii="Times New Roman" w:hAnsi="Times New Roman" w:cs="Times New Roman"/>
                <w:color w:val="000000" w:themeColor="text1"/>
                <w:kern w:val="24"/>
              </w:rPr>
              <w:t>r=0.</w:t>
            </w:r>
            <w:r w:rsidR="00F11D75">
              <w:rPr>
                <w:rFonts w:ascii="Times New Roman" w:hAnsi="Times New Roman" w:cs="Times New Roman"/>
                <w:color w:val="000000" w:themeColor="text1"/>
                <w:kern w:val="24"/>
              </w:rPr>
              <w:t>889</w:t>
            </w:r>
            <w:r w:rsidRPr="005E2409">
              <w:rPr>
                <w:rFonts w:ascii="Times New Roman" w:hAnsi="Times New Roman" w:cs="Times New Roman"/>
                <w:color w:val="000000" w:themeColor="text1"/>
                <w:kern w:val="24"/>
              </w:rPr>
              <w:t>, p=0.</w:t>
            </w:r>
            <w:r w:rsidR="00F11D75">
              <w:rPr>
                <w:rFonts w:ascii="Times New Roman" w:hAnsi="Times New Roman" w:cs="Times New Roman"/>
                <w:color w:val="000000" w:themeColor="text1"/>
                <w:kern w:val="24"/>
              </w:rPr>
              <w:t>303</w:t>
            </w:r>
          </w:p>
        </w:tc>
        <w:tc>
          <w:tcPr>
            <w:tcW w:w="1964" w:type="dxa"/>
            <w:tcBorders>
              <w:top w:val="nil"/>
              <w:left w:val="nil"/>
              <w:bottom w:val="nil"/>
              <w:right w:val="nil"/>
            </w:tcBorders>
          </w:tcPr>
          <w:p w14:paraId="2C964A53" w14:textId="7BA40E60" w:rsidR="004E7367" w:rsidRDefault="004E7367" w:rsidP="004E7367">
            <w:pPr>
              <w:spacing w:line="360" w:lineRule="auto"/>
              <w:jc w:val="center"/>
              <w:rPr>
                <w:rFonts w:ascii="Times New Roman" w:hAnsi="Times New Roman" w:cs="Times New Roman"/>
                <w:color w:val="000000" w:themeColor="text1"/>
                <w:kern w:val="24"/>
              </w:rPr>
            </w:pPr>
            <w:r w:rsidRPr="005E2409">
              <w:rPr>
                <w:rFonts w:ascii="Times New Roman" w:hAnsi="Times New Roman" w:cs="Times New Roman"/>
                <w:color w:val="000000" w:themeColor="text1"/>
                <w:kern w:val="24"/>
              </w:rPr>
              <w:t>r=0.</w:t>
            </w:r>
            <w:r w:rsidR="00F11D75">
              <w:rPr>
                <w:rFonts w:ascii="Times New Roman" w:hAnsi="Times New Roman" w:cs="Times New Roman"/>
                <w:color w:val="000000" w:themeColor="text1"/>
                <w:kern w:val="24"/>
              </w:rPr>
              <w:t>898</w:t>
            </w:r>
            <w:r w:rsidRPr="005E2409">
              <w:rPr>
                <w:rFonts w:ascii="Times New Roman" w:hAnsi="Times New Roman" w:cs="Times New Roman"/>
                <w:color w:val="000000" w:themeColor="text1"/>
                <w:kern w:val="24"/>
              </w:rPr>
              <w:t>, p=0.</w:t>
            </w:r>
            <w:r w:rsidR="00F11D75">
              <w:rPr>
                <w:rFonts w:ascii="Times New Roman" w:hAnsi="Times New Roman" w:cs="Times New Roman"/>
                <w:color w:val="000000" w:themeColor="text1"/>
                <w:kern w:val="24"/>
              </w:rPr>
              <w:t>291</w:t>
            </w:r>
          </w:p>
        </w:tc>
        <w:tc>
          <w:tcPr>
            <w:tcW w:w="1964" w:type="dxa"/>
            <w:tcBorders>
              <w:top w:val="nil"/>
              <w:left w:val="nil"/>
              <w:bottom w:val="nil"/>
              <w:right w:val="nil"/>
            </w:tcBorders>
          </w:tcPr>
          <w:p w14:paraId="1CAE1BF6" w14:textId="56828E6A" w:rsidR="004E7367" w:rsidRDefault="004E7367" w:rsidP="004E7367">
            <w:pPr>
              <w:spacing w:line="360" w:lineRule="auto"/>
              <w:jc w:val="center"/>
              <w:rPr>
                <w:rFonts w:ascii="Times New Roman" w:hAnsi="Times New Roman" w:cs="Times New Roman"/>
                <w:color w:val="000000" w:themeColor="text1"/>
                <w:kern w:val="24"/>
              </w:rPr>
            </w:pPr>
            <w:r w:rsidRPr="005E2409">
              <w:rPr>
                <w:rFonts w:ascii="Times New Roman" w:hAnsi="Times New Roman" w:cs="Times New Roman"/>
                <w:color w:val="000000" w:themeColor="text1"/>
                <w:kern w:val="24"/>
              </w:rPr>
              <w:t>r=0.</w:t>
            </w:r>
            <w:r w:rsidR="00F11D75">
              <w:rPr>
                <w:rFonts w:ascii="Times New Roman" w:hAnsi="Times New Roman" w:cs="Times New Roman"/>
                <w:color w:val="000000" w:themeColor="text1"/>
                <w:kern w:val="24"/>
              </w:rPr>
              <w:t>838</w:t>
            </w:r>
            <w:r w:rsidRPr="005E2409">
              <w:rPr>
                <w:rFonts w:ascii="Times New Roman" w:hAnsi="Times New Roman" w:cs="Times New Roman"/>
                <w:color w:val="000000" w:themeColor="text1"/>
                <w:kern w:val="24"/>
              </w:rPr>
              <w:t>, p=0.</w:t>
            </w:r>
            <w:r w:rsidR="00F11D75">
              <w:rPr>
                <w:rFonts w:ascii="Times New Roman" w:hAnsi="Times New Roman" w:cs="Times New Roman"/>
                <w:color w:val="000000" w:themeColor="text1"/>
                <w:kern w:val="24"/>
              </w:rPr>
              <w:t>368</w:t>
            </w:r>
          </w:p>
        </w:tc>
      </w:tr>
      <w:tr w:rsidR="004E7367" w:rsidRPr="00EE4591" w14:paraId="4B44B072" w14:textId="77777777" w:rsidTr="00795D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81" w:type="dxa"/>
            <w:tcBorders>
              <w:top w:val="nil"/>
              <w:left w:val="nil"/>
              <w:bottom w:val="nil"/>
              <w:right w:val="nil"/>
            </w:tcBorders>
            <w:vAlign w:val="center"/>
          </w:tcPr>
          <w:p w14:paraId="776E725C" w14:textId="043BEF9C" w:rsidR="004E7367" w:rsidRPr="00F853B9" w:rsidRDefault="004E7367" w:rsidP="004E7367">
            <w:pPr>
              <w:spacing w:line="360" w:lineRule="auto"/>
              <w:rPr>
                <w:rFonts w:ascii="Times New Roman" w:hAnsi="Times New Roman" w:cs="Times New Roman"/>
              </w:rPr>
            </w:pPr>
            <w:proofErr w:type="spellStart"/>
            <w:r>
              <w:rPr>
                <w:rFonts w:ascii="Times New Roman" w:hAnsi="Times New Roman" w:cs="Times New Roman"/>
              </w:rPr>
              <w:t>Insulin</w:t>
            </w:r>
            <w:proofErr w:type="spellEnd"/>
          </w:p>
        </w:tc>
        <w:tc>
          <w:tcPr>
            <w:tcW w:w="2028" w:type="dxa"/>
            <w:tcBorders>
              <w:top w:val="nil"/>
              <w:left w:val="nil"/>
              <w:bottom w:val="nil"/>
              <w:right w:val="nil"/>
            </w:tcBorders>
          </w:tcPr>
          <w:p w14:paraId="63262011" w14:textId="77AE33EA" w:rsidR="004E7367" w:rsidRDefault="004E7367" w:rsidP="004E7367">
            <w:pPr>
              <w:spacing w:line="360" w:lineRule="auto"/>
              <w:jc w:val="center"/>
              <w:rPr>
                <w:rFonts w:ascii="Times New Roman" w:hAnsi="Times New Roman" w:cs="Times New Roman"/>
                <w:color w:val="000000" w:themeColor="text1"/>
                <w:kern w:val="24"/>
              </w:rPr>
            </w:pPr>
            <w:r w:rsidRPr="005E2409">
              <w:rPr>
                <w:rFonts w:ascii="Times New Roman" w:hAnsi="Times New Roman" w:cs="Times New Roman"/>
                <w:color w:val="000000" w:themeColor="text1"/>
                <w:kern w:val="24"/>
              </w:rPr>
              <w:t>r=0.</w:t>
            </w:r>
            <w:r>
              <w:rPr>
                <w:rFonts w:ascii="Times New Roman" w:hAnsi="Times New Roman" w:cs="Times New Roman"/>
                <w:color w:val="000000" w:themeColor="text1"/>
                <w:kern w:val="24"/>
              </w:rPr>
              <w:t>028</w:t>
            </w:r>
            <w:r w:rsidRPr="005E2409">
              <w:rPr>
                <w:rFonts w:ascii="Times New Roman" w:hAnsi="Times New Roman" w:cs="Times New Roman"/>
                <w:color w:val="000000" w:themeColor="text1"/>
                <w:kern w:val="24"/>
              </w:rPr>
              <w:t>, p=0.</w:t>
            </w:r>
            <w:r>
              <w:rPr>
                <w:rFonts w:ascii="Times New Roman" w:hAnsi="Times New Roman" w:cs="Times New Roman"/>
                <w:color w:val="000000" w:themeColor="text1"/>
                <w:kern w:val="24"/>
              </w:rPr>
              <w:t>840</w:t>
            </w:r>
          </w:p>
        </w:tc>
        <w:tc>
          <w:tcPr>
            <w:tcW w:w="2053" w:type="dxa"/>
            <w:tcBorders>
              <w:top w:val="nil"/>
              <w:left w:val="nil"/>
              <w:bottom w:val="nil"/>
              <w:right w:val="nil"/>
            </w:tcBorders>
          </w:tcPr>
          <w:p w14:paraId="48A914B3" w14:textId="7B7C6ACB" w:rsidR="004E7367" w:rsidRDefault="004E7367" w:rsidP="004E7367">
            <w:pPr>
              <w:spacing w:line="360" w:lineRule="auto"/>
              <w:jc w:val="center"/>
              <w:rPr>
                <w:rFonts w:ascii="Times New Roman" w:hAnsi="Times New Roman" w:cs="Times New Roman"/>
                <w:color w:val="000000" w:themeColor="text1"/>
                <w:kern w:val="24"/>
              </w:rPr>
            </w:pPr>
            <w:r w:rsidRPr="005E2409">
              <w:rPr>
                <w:rFonts w:ascii="Times New Roman" w:hAnsi="Times New Roman" w:cs="Times New Roman"/>
                <w:color w:val="000000" w:themeColor="text1"/>
                <w:kern w:val="24"/>
              </w:rPr>
              <w:t>r=0.</w:t>
            </w:r>
            <w:r>
              <w:rPr>
                <w:rFonts w:ascii="Times New Roman" w:hAnsi="Times New Roman" w:cs="Times New Roman"/>
                <w:color w:val="000000" w:themeColor="text1"/>
                <w:kern w:val="24"/>
              </w:rPr>
              <w:t>109</w:t>
            </w:r>
            <w:r w:rsidRPr="005E2409">
              <w:rPr>
                <w:rFonts w:ascii="Times New Roman" w:hAnsi="Times New Roman" w:cs="Times New Roman"/>
                <w:color w:val="000000" w:themeColor="text1"/>
                <w:kern w:val="24"/>
              </w:rPr>
              <w:t>, p=0.</w:t>
            </w:r>
            <w:r>
              <w:rPr>
                <w:rFonts w:ascii="Times New Roman" w:hAnsi="Times New Roman" w:cs="Times New Roman"/>
                <w:color w:val="000000" w:themeColor="text1"/>
                <w:kern w:val="24"/>
              </w:rPr>
              <w:t>431</w:t>
            </w:r>
          </w:p>
        </w:tc>
        <w:tc>
          <w:tcPr>
            <w:tcW w:w="2028" w:type="dxa"/>
            <w:tcBorders>
              <w:top w:val="nil"/>
              <w:left w:val="nil"/>
              <w:bottom w:val="nil"/>
              <w:right w:val="nil"/>
            </w:tcBorders>
          </w:tcPr>
          <w:p w14:paraId="198BFFC8" w14:textId="3994F138" w:rsidR="004E7367" w:rsidRDefault="004E7367" w:rsidP="004E7367">
            <w:pPr>
              <w:spacing w:line="360" w:lineRule="auto"/>
              <w:jc w:val="center"/>
              <w:rPr>
                <w:rFonts w:ascii="Times New Roman" w:hAnsi="Times New Roman" w:cs="Times New Roman"/>
                <w:color w:val="000000" w:themeColor="text1"/>
                <w:kern w:val="24"/>
              </w:rPr>
            </w:pPr>
            <w:r w:rsidRPr="005E2409">
              <w:rPr>
                <w:rFonts w:ascii="Times New Roman" w:hAnsi="Times New Roman" w:cs="Times New Roman"/>
                <w:color w:val="000000" w:themeColor="text1"/>
                <w:kern w:val="24"/>
              </w:rPr>
              <w:t>r=0.</w:t>
            </w:r>
            <w:r>
              <w:rPr>
                <w:rFonts w:ascii="Times New Roman" w:hAnsi="Times New Roman" w:cs="Times New Roman"/>
                <w:color w:val="000000" w:themeColor="text1"/>
                <w:kern w:val="24"/>
              </w:rPr>
              <w:t>100</w:t>
            </w:r>
            <w:r w:rsidRPr="005E2409">
              <w:rPr>
                <w:rFonts w:ascii="Times New Roman" w:hAnsi="Times New Roman" w:cs="Times New Roman"/>
                <w:color w:val="000000" w:themeColor="text1"/>
                <w:kern w:val="24"/>
              </w:rPr>
              <w:t>, p=0.</w:t>
            </w:r>
            <w:r>
              <w:rPr>
                <w:rFonts w:ascii="Times New Roman" w:hAnsi="Times New Roman" w:cs="Times New Roman"/>
                <w:color w:val="000000" w:themeColor="text1"/>
                <w:kern w:val="24"/>
              </w:rPr>
              <w:t>471</w:t>
            </w:r>
          </w:p>
        </w:tc>
        <w:tc>
          <w:tcPr>
            <w:tcW w:w="1964" w:type="dxa"/>
            <w:tcBorders>
              <w:top w:val="nil"/>
              <w:left w:val="nil"/>
              <w:bottom w:val="nil"/>
              <w:right w:val="nil"/>
            </w:tcBorders>
          </w:tcPr>
          <w:p w14:paraId="2AE04C96" w14:textId="002181E2" w:rsidR="004E7367" w:rsidRDefault="004E7367" w:rsidP="004E7367">
            <w:pPr>
              <w:spacing w:line="360" w:lineRule="auto"/>
              <w:jc w:val="center"/>
              <w:rPr>
                <w:rFonts w:ascii="Times New Roman" w:hAnsi="Times New Roman" w:cs="Times New Roman"/>
                <w:color w:val="000000" w:themeColor="text1"/>
                <w:kern w:val="24"/>
              </w:rPr>
            </w:pPr>
            <w:r w:rsidRPr="005E2409">
              <w:rPr>
                <w:rFonts w:ascii="Times New Roman" w:hAnsi="Times New Roman" w:cs="Times New Roman"/>
                <w:color w:val="000000" w:themeColor="text1"/>
                <w:kern w:val="24"/>
              </w:rPr>
              <w:t>r=</w:t>
            </w:r>
            <w:r w:rsidR="00F11D75">
              <w:rPr>
                <w:rFonts w:ascii="Times New Roman" w:hAnsi="Times New Roman" w:cs="Times New Roman"/>
                <w:color w:val="000000" w:themeColor="text1"/>
                <w:kern w:val="24"/>
              </w:rPr>
              <w:t>-</w:t>
            </w:r>
            <w:r w:rsidRPr="005E2409">
              <w:rPr>
                <w:rFonts w:ascii="Times New Roman" w:hAnsi="Times New Roman" w:cs="Times New Roman"/>
                <w:color w:val="000000" w:themeColor="text1"/>
                <w:kern w:val="24"/>
              </w:rPr>
              <w:t>0.</w:t>
            </w:r>
            <w:r w:rsidR="00F11D75">
              <w:rPr>
                <w:rFonts w:ascii="Times New Roman" w:hAnsi="Times New Roman" w:cs="Times New Roman"/>
                <w:color w:val="000000" w:themeColor="text1"/>
                <w:kern w:val="24"/>
              </w:rPr>
              <w:t>226</w:t>
            </w:r>
            <w:r w:rsidRPr="005E2409">
              <w:rPr>
                <w:rFonts w:ascii="Times New Roman" w:hAnsi="Times New Roman" w:cs="Times New Roman"/>
                <w:color w:val="000000" w:themeColor="text1"/>
                <w:kern w:val="24"/>
              </w:rPr>
              <w:t>, p=0.</w:t>
            </w:r>
            <w:r w:rsidR="00F11D75">
              <w:rPr>
                <w:rFonts w:ascii="Times New Roman" w:hAnsi="Times New Roman" w:cs="Times New Roman"/>
                <w:color w:val="000000" w:themeColor="text1"/>
                <w:kern w:val="24"/>
              </w:rPr>
              <w:t>855</w:t>
            </w:r>
          </w:p>
        </w:tc>
        <w:tc>
          <w:tcPr>
            <w:tcW w:w="1964" w:type="dxa"/>
            <w:tcBorders>
              <w:top w:val="nil"/>
              <w:left w:val="nil"/>
              <w:bottom w:val="nil"/>
              <w:right w:val="nil"/>
            </w:tcBorders>
          </w:tcPr>
          <w:p w14:paraId="79E6E16B" w14:textId="0818CBC5" w:rsidR="004E7367" w:rsidRDefault="004E7367" w:rsidP="004E7367">
            <w:pPr>
              <w:spacing w:line="360" w:lineRule="auto"/>
              <w:jc w:val="center"/>
              <w:rPr>
                <w:rFonts w:ascii="Times New Roman" w:hAnsi="Times New Roman" w:cs="Times New Roman"/>
                <w:color w:val="000000" w:themeColor="text1"/>
                <w:kern w:val="24"/>
              </w:rPr>
            </w:pPr>
            <w:r w:rsidRPr="005E2409">
              <w:rPr>
                <w:rFonts w:ascii="Times New Roman" w:hAnsi="Times New Roman" w:cs="Times New Roman"/>
                <w:color w:val="000000" w:themeColor="text1"/>
                <w:kern w:val="24"/>
              </w:rPr>
              <w:t>r=</w:t>
            </w:r>
            <w:r w:rsidR="00F11D75">
              <w:rPr>
                <w:rFonts w:ascii="Times New Roman" w:hAnsi="Times New Roman" w:cs="Times New Roman"/>
                <w:color w:val="000000" w:themeColor="text1"/>
                <w:kern w:val="24"/>
              </w:rPr>
              <w:t>-</w:t>
            </w:r>
            <w:r w:rsidRPr="005E2409">
              <w:rPr>
                <w:rFonts w:ascii="Times New Roman" w:hAnsi="Times New Roman" w:cs="Times New Roman"/>
                <w:color w:val="000000" w:themeColor="text1"/>
                <w:kern w:val="24"/>
              </w:rPr>
              <w:t>0.</w:t>
            </w:r>
            <w:r w:rsidR="00F11D75">
              <w:rPr>
                <w:rFonts w:ascii="Times New Roman" w:hAnsi="Times New Roman" w:cs="Times New Roman"/>
                <w:color w:val="000000" w:themeColor="text1"/>
                <w:kern w:val="24"/>
              </w:rPr>
              <w:t>207</w:t>
            </w:r>
            <w:r w:rsidRPr="005E2409">
              <w:rPr>
                <w:rFonts w:ascii="Times New Roman" w:hAnsi="Times New Roman" w:cs="Times New Roman"/>
                <w:color w:val="000000" w:themeColor="text1"/>
                <w:kern w:val="24"/>
              </w:rPr>
              <w:t>, p=0.</w:t>
            </w:r>
            <w:r w:rsidR="00F11D75">
              <w:rPr>
                <w:rFonts w:ascii="Times New Roman" w:hAnsi="Times New Roman" w:cs="Times New Roman"/>
                <w:color w:val="000000" w:themeColor="text1"/>
                <w:kern w:val="24"/>
              </w:rPr>
              <w:t>867</w:t>
            </w:r>
          </w:p>
        </w:tc>
        <w:tc>
          <w:tcPr>
            <w:tcW w:w="1964" w:type="dxa"/>
            <w:tcBorders>
              <w:top w:val="nil"/>
              <w:left w:val="nil"/>
              <w:bottom w:val="nil"/>
              <w:right w:val="nil"/>
            </w:tcBorders>
          </w:tcPr>
          <w:p w14:paraId="2962B84A" w14:textId="72C5238F" w:rsidR="004E7367" w:rsidRDefault="004E7367" w:rsidP="004E7367">
            <w:pPr>
              <w:spacing w:line="360" w:lineRule="auto"/>
              <w:jc w:val="center"/>
              <w:rPr>
                <w:rFonts w:ascii="Times New Roman" w:hAnsi="Times New Roman" w:cs="Times New Roman"/>
                <w:color w:val="000000" w:themeColor="text1"/>
                <w:kern w:val="24"/>
              </w:rPr>
            </w:pPr>
            <w:r w:rsidRPr="005E2409">
              <w:rPr>
                <w:rFonts w:ascii="Times New Roman" w:hAnsi="Times New Roman" w:cs="Times New Roman"/>
                <w:color w:val="000000" w:themeColor="text1"/>
                <w:kern w:val="24"/>
              </w:rPr>
              <w:t>r=</w:t>
            </w:r>
            <w:r w:rsidR="00F11D75">
              <w:rPr>
                <w:rFonts w:ascii="Times New Roman" w:hAnsi="Times New Roman" w:cs="Times New Roman"/>
                <w:color w:val="000000" w:themeColor="text1"/>
                <w:kern w:val="24"/>
              </w:rPr>
              <w:t>-</w:t>
            </w:r>
            <w:r w:rsidRPr="005E2409">
              <w:rPr>
                <w:rFonts w:ascii="Times New Roman" w:hAnsi="Times New Roman" w:cs="Times New Roman"/>
                <w:color w:val="000000" w:themeColor="text1"/>
                <w:kern w:val="24"/>
              </w:rPr>
              <w:t>0.</w:t>
            </w:r>
            <w:r w:rsidR="00F11D75">
              <w:rPr>
                <w:rFonts w:ascii="Times New Roman" w:hAnsi="Times New Roman" w:cs="Times New Roman"/>
                <w:color w:val="000000" w:themeColor="text1"/>
                <w:kern w:val="24"/>
              </w:rPr>
              <w:t>324</w:t>
            </w:r>
            <w:r w:rsidRPr="005E2409">
              <w:rPr>
                <w:rFonts w:ascii="Times New Roman" w:hAnsi="Times New Roman" w:cs="Times New Roman"/>
                <w:color w:val="000000" w:themeColor="text1"/>
                <w:kern w:val="24"/>
              </w:rPr>
              <w:t>, p=0.</w:t>
            </w:r>
            <w:r w:rsidR="00F11D75">
              <w:rPr>
                <w:rFonts w:ascii="Times New Roman" w:hAnsi="Times New Roman" w:cs="Times New Roman"/>
                <w:color w:val="000000" w:themeColor="text1"/>
                <w:kern w:val="24"/>
              </w:rPr>
              <w:t>790</w:t>
            </w:r>
          </w:p>
        </w:tc>
      </w:tr>
      <w:tr w:rsidR="004E7367" w:rsidRPr="00EE4591" w14:paraId="70066FCD" w14:textId="77777777" w:rsidTr="00795D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81" w:type="dxa"/>
            <w:tcBorders>
              <w:top w:val="nil"/>
              <w:left w:val="nil"/>
              <w:bottom w:val="nil"/>
              <w:right w:val="nil"/>
            </w:tcBorders>
            <w:vAlign w:val="center"/>
          </w:tcPr>
          <w:p w14:paraId="24868F1B" w14:textId="2A09934A" w:rsidR="004E7367" w:rsidRPr="00F853B9" w:rsidRDefault="004E7367" w:rsidP="004E7367">
            <w:pPr>
              <w:spacing w:line="360" w:lineRule="auto"/>
              <w:rPr>
                <w:rFonts w:ascii="Times New Roman" w:hAnsi="Times New Roman" w:cs="Times New Roman"/>
              </w:rPr>
            </w:pPr>
            <w:r>
              <w:rPr>
                <w:rFonts w:ascii="Times New Roman" w:hAnsi="Times New Roman" w:cs="Times New Roman"/>
              </w:rPr>
              <w:t>C-</w:t>
            </w:r>
            <w:proofErr w:type="spellStart"/>
            <w:r>
              <w:rPr>
                <w:rFonts w:ascii="Times New Roman" w:hAnsi="Times New Roman" w:cs="Times New Roman"/>
              </w:rPr>
              <w:t>peptide</w:t>
            </w:r>
            <w:proofErr w:type="spellEnd"/>
          </w:p>
        </w:tc>
        <w:tc>
          <w:tcPr>
            <w:tcW w:w="2028" w:type="dxa"/>
            <w:tcBorders>
              <w:top w:val="nil"/>
              <w:left w:val="nil"/>
              <w:bottom w:val="nil"/>
              <w:right w:val="nil"/>
            </w:tcBorders>
          </w:tcPr>
          <w:p w14:paraId="592CD31A" w14:textId="54D34D8D" w:rsidR="004E7367" w:rsidRDefault="004E7367" w:rsidP="004E7367">
            <w:pPr>
              <w:spacing w:line="360" w:lineRule="auto"/>
              <w:jc w:val="center"/>
              <w:rPr>
                <w:rFonts w:ascii="Times New Roman" w:hAnsi="Times New Roman" w:cs="Times New Roman"/>
                <w:color w:val="000000" w:themeColor="text1"/>
                <w:kern w:val="24"/>
              </w:rPr>
            </w:pPr>
            <w:r w:rsidRPr="005E2409">
              <w:rPr>
                <w:rFonts w:ascii="Times New Roman" w:hAnsi="Times New Roman" w:cs="Times New Roman"/>
                <w:color w:val="000000" w:themeColor="text1"/>
                <w:kern w:val="24"/>
              </w:rPr>
              <w:t>r=</w:t>
            </w:r>
            <w:r>
              <w:rPr>
                <w:rFonts w:ascii="Times New Roman" w:hAnsi="Times New Roman" w:cs="Times New Roman"/>
                <w:color w:val="000000" w:themeColor="text1"/>
                <w:kern w:val="24"/>
              </w:rPr>
              <w:t>-</w:t>
            </w:r>
            <w:r w:rsidRPr="005E2409">
              <w:rPr>
                <w:rFonts w:ascii="Times New Roman" w:hAnsi="Times New Roman" w:cs="Times New Roman"/>
                <w:color w:val="000000" w:themeColor="text1"/>
                <w:kern w:val="24"/>
              </w:rPr>
              <w:t>0.</w:t>
            </w:r>
            <w:r>
              <w:rPr>
                <w:rFonts w:ascii="Times New Roman" w:hAnsi="Times New Roman" w:cs="Times New Roman"/>
                <w:color w:val="000000" w:themeColor="text1"/>
                <w:kern w:val="24"/>
              </w:rPr>
              <w:t>034</w:t>
            </w:r>
            <w:r w:rsidRPr="005E2409">
              <w:rPr>
                <w:rFonts w:ascii="Times New Roman" w:hAnsi="Times New Roman" w:cs="Times New Roman"/>
                <w:color w:val="000000" w:themeColor="text1"/>
                <w:kern w:val="24"/>
              </w:rPr>
              <w:t>, p=0.</w:t>
            </w:r>
            <w:r>
              <w:rPr>
                <w:rFonts w:ascii="Times New Roman" w:hAnsi="Times New Roman" w:cs="Times New Roman"/>
                <w:color w:val="000000" w:themeColor="text1"/>
                <w:kern w:val="24"/>
              </w:rPr>
              <w:t>808</w:t>
            </w:r>
          </w:p>
        </w:tc>
        <w:tc>
          <w:tcPr>
            <w:tcW w:w="2053" w:type="dxa"/>
            <w:tcBorders>
              <w:top w:val="nil"/>
              <w:left w:val="nil"/>
              <w:bottom w:val="nil"/>
              <w:right w:val="nil"/>
            </w:tcBorders>
          </w:tcPr>
          <w:p w14:paraId="27AB738C" w14:textId="19BE9DDB" w:rsidR="004E7367" w:rsidRDefault="004E7367" w:rsidP="004E7367">
            <w:pPr>
              <w:spacing w:line="360" w:lineRule="auto"/>
              <w:jc w:val="center"/>
              <w:rPr>
                <w:rFonts w:ascii="Times New Roman" w:hAnsi="Times New Roman" w:cs="Times New Roman"/>
                <w:color w:val="000000" w:themeColor="text1"/>
                <w:kern w:val="24"/>
              </w:rPr>
            </w:pPr>
            <w:r w:rsidRPr="005E2409">
              <w:rPr>
                <w:rFonts w:ascii="Times New Roman" w:hAnsi="Times New Roman" w:cs="Times New Roman"/>
                <w:color w:val="000000" w:themeColor="text1"/>
                <w:kern w:val="24"/>
              </w:rPr>
              <w:t>r=0.</w:t>
            </w:r>
            <w:r>
              <w:rPr>
                <w:rFonts w:ascii="Times New Roman" w:hAnsi="Times New Roman" w:cs="Times New Roman"/>
                <w:color w:val="000000" w:themeColor="text1"/>
                <w:kern w:val="24"/>
              </w:rPr>
              <w:t>015</w:t>
            </w:r>
            <w:r w:rsidRPr="005E2409">
              <w:rPr>
                <w:rFonts w:ascii="Times New Roman" w:hAnsi="Times New Roman" w:cs="Times New Roman"/>
                <w:color w:val="000000" w:themeColor="text1"/>
                <w:kern w:val="24"/>
              </w:rPr>
              <w:t>, p=0.</w:t>
            </w:r>
            <w:r>
              <w:rPr>
                <w:rFonts w:ascii="Times New Roman" w:hAnsi="Times New Roman" w:cs="Times New Roman"/>
                <w:color w:val="000000" w:themeColor="text1"/>
                <w:kern w:val="24"/>
              </w:rPr>
              <w:t>911</w:t>
            </w:r>
          </w:p>
        </w:tc>
        <w:tc>
          <w:tcPr>
            <w:tcW w:w="2028" w:type="dxa"/>
            <w:tcBorders>
              <w:top w:val="nil"/>
              <w:left w:val="nil"/>
              <w:bottom w:val="nil"/>
              <w:right w:val="nil"/>
            </w:tcBorders>
          </w:tcPr>
          <w:p w14:paraId="777C994C" w14:textId="516C9ECA" w:rsidR="004E7367" w:rsidRDefault="004E7367" w:rsidP="004E7367">
            <w:pPr>
              <w:spacing w:line="360" w:lineRule="auto"/>
              <w:jc w:val="center"/>
              <w:rPr>
                <w:rFonts w:ascii="Times New Roman" w:hAnsi="Times New Roman" w:cs="Times New Roman"/>
                <w:color w:val="000000" w:themeColor="text1"/>
                <w:kern w:val="24"/>
              </w:rPr>
            </w:pPr>
            <w:r w:rsidRPr="005E2409">
              <w:rPr>
                <w:rFonts w:ascii="Times New Roman" w:hAnsi="Times New Roman" w:cs="Times New Roman"/>
                <w:color w:val="000000" w:themeColor="text1"/>
                <w:kern w:val="24"/>
              </w:rPr>
              <w:t>r=0.</w:t>
            </w:r>
            <w:r>
              <w:rPr>
                <w:rFonts w:ascii="Times New Roman" w:hAnsi="Times New Roman" w:cs="Times New Roman"/>
                <w:color w:val="000000" w:themeColor="text1"/>
                <w:kern w:val="24"/>
              </w:rPr>
              <w:t>031</w:t>
            </w:r>
            <w:r w:rsidRPr="005E2409">
              <w:rPr>
                <w:rFonts w:ascii="Times New Roman" w:hAnsi="Times New Roman" w:cs="Times New Roman"/>
                <w:color w:val="000000" w:themeColor="text1"/>
                <w:kern w:val="24"/>
              </w:rPr>
              <w:t>, p=0.</w:t>
            </w:r>
            <w:r>
              <w:rPr>
                <w:rFonts w:ascii="Times New Roman" w:hAnsi="Times New Roman" w:cs="Times New Roman"/>
                <w:color w:val="000000" w:themeColor="text1"/>
                <w:kern w:val="24"/>
              </w:rPr>
              <w:t>825</w:t>
            </w:r>
          </w:p>
        </w:tc>
        <w:tc>
          <w:tcPr>
            <w:tcW w:w="1964" w:type="dxa"/>
            <w:tcBorders>
              <w:top w:val="nil"/>
              <w:left w:val="nil"/>
              <w:bottom w:val="nil"/>
              <w:right w:val="nil"/>
            </w:tcBorders>
          </w:tcPr>
          <w:p w14:paraId="0211F7D7" w14:textId="6A5B4D06" w:rsidR="004E7367" w:rsidRDefault="004E7367" w:rsidP="004E7367">
            <w:pPr>
              <w:spacing w:line="360" w:lineRule="auto"/>
              <w:jc w:val="center"/>
              <w:rPr>
                <w:rFonts w:ascii="Times New Roman" w:hAnsi="Times New Roman" w:cs="Times New Roman"/>
                <w:color w:val="000000" w:themeColor="text1"/>
                <w:kern w:val="24"/>
              </w:rPr>
            </w:pPr>
            <w:r w:rsidRPr="005E2409">
              <w:rPr>
                <w:rFonts w:ascii="Times New Roman" w:hAnsi="Times New Roman" w:cs="Times New Roman"/>
                <w:color w:val="000000" w:themeColor="text1"/>
                <w:kern w:val="24"/>
              </w:rPr>
              <w:t>r=0</w:t>
            </w:r>
            <w:r w:rsidR="00B761E7">
              <w:rPr>
                <w:rFonts w:ascii="Times New Roman" w:hAnsi="Times New Roman" w:cs="Times New Roman"/>
                <w:color w:val="000000" w:themeColor="text1"/>
                <w:kern w:val="24"/>
              </w:rPr>
              <w:t>.266</w:t>
            </w:r>
            <w:r w:rsidRPr="005E2409">
              <w:rPr>
                <w:rFonts w:ascii="Times New Roman" w:hAnsi="Times New Roman" w:cs="Times New Roman"/>
                <w:color w:val="000000" w:themeColor="text1"/>
                <w:kern w:val="24"/>
              </w:rPr>
              <w:t>, p=0.</w:t>
            </w:r>
            <w:r w:rsidR="00B761E7">
              <w:rPr>
                <w:rFonts w:ascii="Times New Roman" w:hAnsi="Times New Roman" w:cs="Times New Roman"/>
                <w:color w:val="000000" w:themeColor="text1"/>
                <w:kern w:val="24"/>
              </w:rPr>
              <w:t>828</w:t>
            </w:r>
          </w:p>
        </w:tc>
        <w:tc>
          <w:tcPr>
            <w:tcW w:w="1964" w:type="dxa"/>
            <w:tcBorders>
              <w:top w:val="nil"/>
              <w:left w:val="nil"/>
              <w:bottom w:val="nil"/>
              <w:right w:val="nil"/>
            </w:tcBorders>
          </w:tcPr>
          <w:p w14:paraId="065DB712" w14:textId="0ECC5960" w:rsidR="004E7367" w:rsidRDefault="004E7367" w:rsidP="004E7367">
            <w:pPr>
              <w:spacing w:line="360" w:lineRule="auto"/>
              <w:jc w:val="center"/>
              <w:rPr>
                <w:rFonts w:ascii="Times New Roman" w:hAnsi="Times New Roman" w:cs="Times New Roman"/>
                <w:color w:val="000000" w:themeColor="text1"/>
                <w:kern w:val="24"/>
              </w:rPr>
            </w:pPr>
            <w:r w:rsidRPr="005E2409">
              <w:rPr>
                <w:rFonts w:ascii="Times New Roman" w:hAnsi="Times New Roman" w:cs="Times New Roman"/>
                <w:color w:val="000000" w:themeColor="text1"/>
                <w:kern w:val="24"/>
              </w:rPr>
              <w:t>r=0.</w:t>
            </w:r>
            <w:r w:rsidR="00B761E7">
              <w:rPr>
                <w:rFonts w:ascii="Times New Roman" w:hAnsi="Times New Roman" w:cs="Times New Roman"/>
                <w:color w:val="000000" w:themeColor="text1"/>
                <w:kern w:val="24"/>
              </w:rPr>
              <w:t>680</w:t>
            </w:r>
            <w:r w:rsidRPr="005E2409">
              <w:rPr>
                <w:rFonts w:ascii="Times New Roman" w:hAnsi="Times New Roman" w:cs="Times New Roman"/>
                <w:color w:val="000000" w:themeColor="text1"/>
                <w:kern w:val="24"/>
              </w:rPr>
              <w:t>, p=0.</w:t>
            </w:r>
            <w:r w:rsidR="00B761E7">
              <w:rPr>
                <w:rFonts w:ascii="Times New Roman" w:hAnsi="Times New Roman" w:cs="Times New Roman"/>
                <w:color w:val="000000" w:themeColor="text1"/>
                <w:kern w:val="24"/>
              </w:rPr>
              <w:t>524</w:t>
            </w:r>
          </w:p>
        </w:tc>
        <w:tc>
          <w:tcPr>
            <w:tcW w:w="1964" w:type="dxa"/>
            <w:tcBorders>
              <w:top w:val="nil"/>
              <w:left w:val="nil"/>
              <w:bottom w:val="nil"/>
              <w:right w:val="nil"/>
            </w:tcBorders>
          </w:tcPr>
          <w:p w14:paraId="5444D75A" w14:textId="49CD6DFA" w:rsidR="004E7367" w:rsidRDefault="004E7367" w:rsidP="004E7367">
            <w:pPr>
              <w:spacing w:line="360" w:lineRule="auto"/>
              <w:jc w:val="center"/>
              <w:rPr>
                <w:rFonts w:ascii="Times New Roman" w:hAnsi="Times New Roman" w:cs="Times New Roman"/>
                <w:color w:val="000000" w:themeColor="text1"/>
                <w:kern w:val="24"/>
              </w:rPr>
            </w:pPr>
            <w:r w:rsidRPr="005E2409">
              <w:rPr>
                <w:rFonts w:ascii="Times New Roman" w:hAnsi="Times New Roman" w:cs="Times New Roman"/>
                <w:color w:val="000000" w:themeColor="text1"/>
                <w:kern w:val="24"/>
              </w:rPr>
              <w:t>r=0.</w:t>
            </w:r>
            <w:r w:rsidR="00B761E7">
              <w:rPr>
                <w:rFonts w:ascii="Times New Roman" w:hAnsi="Times New Roman" w:cs="Times New Roman"/>
                <w:color w:val="000000" w:themeColor="text1"/>
                <w:kern w:val="24"/>
              </w:rPr>
              <w:t>411</w:t>
            </w:r>
            <w:r w:rsidRPr="005E2409">
              <w:rPr>
                <w:rFonts w:ascii="Times New Roman" w:hAnsi="Times New Roman" w:cs="Times New Roman"/>
                <w:color w:val="000000" w:themeColor="text1"/>
                <w:kern w:val="24"/>
              </w:rPr>
              <w:t>, p=0.</w:t>
            </w:r>
            <w:r w:rsidR="00B761E7">
              <w:rPr>
                <w:rFonts w:ascii="Times New Roman" w:hAnsi="Times New Roman" w:cs="Times New Roman"/>
                <w:color w:val="000000" w:themeColor="text1"/>
                <w:kern w:val="24"/>
              </w:rPr>
              <w:t>589</w:t>
            </w:r>
          </w:p>
        </w:tc>
      </w:tr>
      <w:tr w:rsidR="004E7367" w:rsidRPr="00EE4591" w14:paraId="49E60C9A" w14:textId="77777777" w:rsidTr="00795D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81" w:type="dxa"/>
            <w:tcBorders>
              <w:top w:val="nil"/>
              <w:left w:val="nil"/>
              <w:bottom w:val="nil"/>
              <w:right w:val="nil"/>
            </w:tcBorders>
            <w:vAlign w:val="center"/>
          </w:tcPr>
          <w:p w14:paraId="4C5FDB16" w14:textId="12B1DF3F" w:rsidR="004E7367" w:rsidRDefault="004E7367" w:rsidP="004E7367">
            <w:pPr>
              <w:spacing w:line="360" w:lineRule="auto"/>
              <w:rPr>
                <w:rFonts w:ascii="Times New Roman" w:hAnsi="Times New Roman" w:cs="Times New Roman"/>
              </w:rPr>
            </w:pPr>
            <w:r>
              <w:rPr>
                <w:rFonts w:ascii="Times New Roman" w:hAnsi="Times New Roman" w:cs="Times New Roman"/>
              </w:rPr>
              <w:t>HOMA-IR</w:t>
            </w:r>
          </w:p>
        </w:tc>
        <w:tc>
          <w:tcPr>
            <w:tcW w:w="2028" w:type="dxa"/>
            <w:tcBorders>
              <w:top w:val="nil"/>
              <w:left w:val="nil"/>
              <w:bottom w:val="nil"/>
              <w:right w:val="nil"/>
            </w:tcBorders>
          </w:tcPr>
          <w:p w14:paraId="1464AAB8" w14:textId="60248D78" w:rsidR="004E7367" w:rsidRDefault="004E7367" w:rsidP="004E7367">
            <w:pPr>
              <w:spacing w:line="360" w:lineRule="auto"/>
              <w:jc w:val="center"/>
              <w:rPr>
                <w:rFonts w:ascii="Times New Roman" w:hAnsi="Times New Roman" w:cs="Times New Roman"/>
                <w:color w:val="000000" w:themeColor="text1"/>
                <w:kern w:val="24"/>
              </w:rPr>
            </w:pPr>
            <w:r w:rsidRPr="005E2409">
              <w:rPr>
                <w:rFonts w:ascii="Times New Roman" w:hAnsi="Times New Roman" w:cs="Times New Roman"/>
                <w:color w:val="000000" w:themeColor="text1"/>
                <w:kern w:val="24"/>
              </w:rPr>
              <w:t>r=0.</w:t>
            </w:r>
            <w:r>
              <w:rPr>
                <w:rFonts w:ascii="Times New Roman" w:hAnsi="Times New Roman" w:cs="Times New Roman"/>
                <w:color w:val="000000" w:themeColor="text1"/>
                <w:kern w:val="24"/>
              </w:rPr>
              <w:t>045</w:t>
            </w:r>
            <w:r w:rsidRPr="005E2409">
              <w:rPr>
                <w:rFonts w:ascii="Times New Roman" w:hAnsi="Times New Roman" w:cs="Times New Roman"/>
                <w:color w:val="000000" w:themeColor="text1"/>
                <w:kern w:val="24"/>
              </w:rPr>
              <w:t>, p=0.</w:t>
            </w:r>
            <w:r>
              <w:rPr>
                <w:rFonts w:ascii="Times New Roman" w:hAnsi="Times New Roman" w:cs="Times New Roman"/>
                <w:color w:val="000000" w:themeColor="text1"/>
                <w:kern w:val="24"/>
              </w:rPr>
              <w:t>750</w:t>
            </w:r>
          </w:p>
        </w:tc>
        <w:tc>
          <w:tcPr>
            <w:tcW w:w="2053" w:type="dxa"/>
            <w:tcBorders>
              <w:top w:val="nil"/>
              <w:left w:val="nil"/>
              <w:bottom w:val="nil"/>
              <w:right w:val="nil"/>
            </w:tcBorders>
          </w:tcPr>
          <w:p w14:paraId="74F61282" w14:textId="4C34CDFF" w:rsidR="004E7367" w:rsidRDefault="004E7367" w:rsidP="004E7367">
            <w:pPr>
              <w:spacing w:line="360" w:lineRule="auto"/>
              <w:jc w:val="center"/>
              <w:rPr>
                <w:rFonts w:ascii="Times New Roman" w:hAnsi="Times New Roman" w:cs="Times New Roman"/>
                <w:color w:val="000000" w:themeColor="text1"/>
                <w:kern w:val="24"/>
              </w:rPr>
            </w:pPr>
            <w:r w:rsidRPr="005E2409">
              <w:rPr>
                <w:rFonts w:ascii="Times New Roman" w:hAnsi="Times New Roman" w:cs="Times New Roman"/>
                <w:color w:val="000000" w:themeColor="text1"/>
                <w:kern w:val="24"/>
              </w:rPr>
              <w:t>r=0.</w:t>
            </w:r>
            <w:r>
              <w:rPr>
                <w:rFonts w:ascii="Times New Roman" w:hAnsi="Times New Roman" w:cs="Times New Roman"/>
                <w:color w:val="000000" w:themeColor="text1"/>
                <w:kern w:val="24"/>
              </w:rPr>
              <w:t>110</w:t>
            </w:r>
            <w:r w:rsidRPr="005E2409">
              <w:rPr>
                <w:rFonts w:ascii="Times New Roman" w:hAnsi="Times New Roman" w:cs="Times New Roman"/>
                <w:color w:val="000000" w:themeColor="text1"/>
                <w:kern w:val="24"/>
              </w:rPr>
              <w:t>, p=0.</w:t>
            </w:r>
            <w:r>
              <w:rPr>
                <w:rFonts w:ascii="Times New Roman" w:hAnsi="Times New Roman" w:cs="Times New Roman"/>
                <w:color w:val="000000" w:themeColor="text1"/>
                <w:kern w:val="24"/>
              </w:rPr>
              <w:t>432</w:t>
            </w:r>
          </w:p>
        </w:tc>
        <w:tc>
          <w:tcPr>
            <w:tcW w:w="2028" w:type="dxa"/>
            <w:tcBorders>
              <w:top w:val="nil"/>
              <w:left w:val="nil"/>
              <w:bottom w:val="nil"/>
              <w:right w:val="nil"/>
            </w:tcBorders>
          </w:tcPr>
          <w:p w14:paraId="1F30F1E0" w14:textId="1499762A" w:rsidR="004E7367" w:rsidRDefault="004E7367" w:rsidP="004E7367">
            <w:pPr>
              <w:spacing w:line="360" w:lineRule="auto"/>
              <w:jc w:val="center"/>
              <w:rPr>
                <w:rFonts w:ascii="Times New Roman" w:hAnsi="Times New Roman" w:cs="Times New Roman"/>
                <w:color w:val="000000" w:themeColor="text1"/>
                <w:kern w:val="24"/>
              </w:rPr>
            </w:pPr>
            <w:r w:rsidRPr="005E2409">
              <w:rPr>
                <w:rFonts w:ascii="Times New Roman" w:hAnsi="Times New Roman" w:cs="Times New Roman"/>
                <w:color w:val="000000" w:themeColor="text1"/>
                <w:kern w:val="24"/>
              </w:rPr>
              <w:t>r=0.</w:t>
            </w:r>
            <w:r>
              <w:rPr>
                <w:rFonts w:ascii="Times New Roman" w:hAnsi="Times New Roman" w:cs="Times New Roman"/>
                <w:color w:val="000000" w:themeColor="text1"/>
                <w:kern w:val="24"/>
              </w:rPr>
              <w:t>099</w:t>
            </w:r>
            <w:r w:rsidRPr="005E2409">
              <w:rPr>
                <w:rFonts w:ascii="Times New Roman" w:hAnsi="Times New Roman" w:cs="Times New Roman"/>
                <w:color w:val="000000" w:themeColor="text1"/>
                <w:kern w:val="24"/>
              </w:rPr>
              <w:t>, p=0.</w:t>
            </w:r>
            <w:r>
              <w:rPr>
                <w:rFonts w:ascii="Times New Roman" w:hAnsi="Times New Roman" w:cs="Times New Roman"/>
                <w:color w:val="000000" w:themeColor="text1"/>
                <w:kern w:val="24"/>
              </w:rPr>
              <w:t>483</w:t>
            </w:r>
          </w:p>
        </w:tc>
        <w:tc>
          <w:tcPr>
            <w:tcW w:w="1964" w:type="dxa"/>
            <w:tcBorders>
              <w:top w:val="nil"/>
              <w:left w:val="nil"/>
              <w:bottom w:val="nil"/>
              <w:right w:val="nil"/>
            </w:tcBorders>
          </w:tcPr>
          <w:p w14:paraId="33BBE08A" w14:textId="551FB9CE" w:rsidR="004E7367" w:rsidRDefault="004E7367" w:rsidP="004E7367">
            <w:pPr>
              <w:spacing w:line="360" w:lineRule="auto"/>
              <w:jc w:val="center"/>
              <w:rPr>
                <w:rFonts w:ascii="Times New Roman" w:hAnsi="Times New Roman" w:cs="Times New Roman"/>
                <w:color w:val="000000" w:themeColor="text1"/>
                <w:kern w:val="24"/>
              </w:rPr>
            </w:pPr>
            <w:r w:rsidRPr="005E2409">
              <w:rPr>
                <w:rFonts w:ascii="Times New Roman" w:hAnsi="Times New Roman" w:cs="Times New Roman"/>
                <w:color w:val="000000" w:themeColor="text1"/>
                <w:kern w:val="24"/>
              </w:rPr>
              <w:t>r=0.</w:t>
            </w:r>
            <w:r w:rsidR="00B761E7">
              <w:rPr>
                <w:rFonts w:ascii="Times New Roman" w:hAnsi="Times New Roman" w:cs="Times New Roman"/>
                <w:color w:val="000000" w:themeColor="text1"/>
                <w:kern w:val="24"/>
              </w:rPr>
              <w:t>115</w:t>
            </w:r>
            <w:r w:rsidRPr="005E2409">
              <w:rPr>
                <w:rFonts w:ascii="Times New Roman" w:hAnsi="Times New Roman" w:cs="Times New Roman"/>
                <w:color w:val="000000" w:themeColor="text1"/>
                <w:kern w:val="24"/>
              </w:rPr>
              <w:t>, p=0.</w:t>
            </w:r>
            <w:r w:rsidR="00B761E7">
              <w:rPr>
                <w:rFonts w:ascii="Times New Roman" w:hAnsi="Times New Roman" w:cs="Times New Roman"/>
                <w:color w:val="000000" w:themeColor="text1"/>
                <w:kern w:val="24"/>
              </w:rPr>
              <w:t>927</w:t>
            </w:r>
          </w:p>
        </w:tc>
        <w:tc>
          <w:tcPr>
            <w:tcW w:w="1964" w:type="dxa"/>
            <w:tcBorders>
              <w:top w:val="nil"/>
              <w:left w:val="nil"/>
              <w:bottom w:val="nil"/>
              <w:right w:val="nil"/>
            </w:tcBorders>
          </w:tcPr>
          <w:p w14:paraId="49A1D085" w14:textId="632E5FDC" w:rsidR="004E7367" w:rsidRDefault="004E7367" w:rsidP="004E7367">
            <w:pPr>
              <w:spacing w:line="360" w:lineRule="auto"/>
              <w:jc w:val="center"/>
              <w:rPr>
                <w:rFonts w:ascii="Times New Roman" w:hAnsi="Times New Roman" w:cs="Times New Roman"/>
                <w:color w:val="000000" w:themeColor="text1"/>
                <w:kern w:val="24"/>
              </w:rPr>
            </w:pPr>
            <w:r w:rsidRPr="005E2409">
              <w:rPr>
                <w:rFonts w:ascii="Times New Roman" w:hAnsi="Times New Roman" w:cs="Times New Roman"/>
                <w:color w:val="000000" w:themeColor="text1"/>
                <w:kern w:val="24"/>
              </w:rPr>
              <w:t>r=0.</w:t>
            </w:r>
            <w:r w:rsidR="00B761E7">
              <w:rPr>
                <w:rFonts w:ascii="Times New Roman" w:hAnsi="Times New Roman" w:cs="Times New Roman"/>
                <w:color w:val="000000" w:themeColor="text1"/>
                <w:kern w:val="24"/>
              </w:rPr>
              <w:t>559</w:t>
            </w:r>
            <w:r w:rsidRPr="005E2409">
              <w:rPr>
                <w:rFonts w:ascii="Times New Roman" w:hAnsi="Times New Roman" w:cs="Times New Roman"/>
                <w:color w:val="000000" w:themeColor="text1"/>
                <w:kern w:val="24"/>
              </w:rPr>
              <w:t>, p=0.</w:t>
            </w:r>
            <w:r w:rsidR="00B761E7">
              <w:rPr>
                <w:rFonts w:ascii="Times New Roman" w:hAnsi="Times New Roman" w:cs="Times New Roman"/>
                <w:color w:val="000000" w:themeColor="text1"/>
                <w:kern w:val="24"/>
              </w:rPr>
              <w:t>623</w:t>
            </w:r>
          </w:p>
        </w:tc>
        <w:tc>
          <w:tcPr>
            <w:tcW w:w="1964" w:type="dxa"/>
            <w:tcBorders>
              <w:top w:val="nil"/>
              <w:left w:val="nil"/>
              <w:bottom w:val="nil"/>
              <w:right w:val="nil"/>
            </w:tcBorders>
          </w:tcPr>
          <w:p w14:paraId="5FC9559B" w14:textId="614A230D" w:rsidR="004E7367" w:rsidRDefault="004E7367" w:rsidP="004E7367">
            <w:pPr>
              <w:spacing w:line="360" w:lineRule="auto"/>
              <w:jc w:val="center"/>
              <w:rPr>
                <w:rFonts w:ascii="Times New Roman" w:hAnsi="Times New Roman" w:cs="Times New Roman"/>
                <w:color w:val="000000" w:themeColor="text1"/>
                <w:kern w:val="24"/>
              </w:rPr>
            </w:pPr>
            <w:r w:rsidRPr="005E2409">
              <w:rPr>
                <w:rFonts w:ascii="Times New Roman" w:hAnsi="Times New Roman" w:cs="Times New Roman"/>
                <w:color w:val="000000" w:themeColor="text1"/>
                <w:kern w:val="24"/>
              </w:rPr>
              <w:t>r=0.</w:t>
            </w:r>
            <w:r w:rsidR="00B761E7">
              <w:rPr>
                <w:rFonts w:ascii="Times New Roman" w:hAnsi="Times New Roman" w:cs="Times New Roman"/>
                <w:color w:val="000000" w:themeColor="text1"/>
                <w:kern w:val="24"/>
              </w:rPr>
              <w:t>680</w:t>
            </w:r>
            <w:r w:rsidRPr="005E2409">
              <w:rPr>
                <w:rFonts w:ascii="Times New Roman" w:hAnsi="Times New Roman" w:cs="Times New Roman"/>
                <w:color w:val="000000" w:themeColor="text1"/>
                <w:kern w:val="24"/>
              </w:rPr>
              <w:t>, p=0.</w:t>
            </w:r>
            <w:r w:rsidR="00B761E7">
              <w:rPr>
                <w:rFonts w:ascii="Times New Roman" w:hAnsi="Times New Roman" w:cs="Times New Roman"/>
                <w:color w:val="000000" w:themeColor="text1"/>
                <w:kern w:val="24"/>
              </w:rPr>
              <w:t>524</w:t>
            </w:r>
          </w:p>
        </w:tc>
      </w:tr>
      <w:tr w:rsidR="004E7367" w:rsidRPr="00EE4591" w14:paraId="405667BF" w14:textId="77777777" w:rsidTr="00933A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81" w:type="dxa"/>
            <w:tcBorders>
              <w:top w:val="nil"/>
              <w:left w:val="nil"/>
              <w:bottom w:val="single" w:sz="12" w:space="0" w:color="auto"/>
              <w:right w:val="nil"/>
            </w:tcBorders>
            <w:vAlign w:val="center"/>
          </w:tcPr>
          <w:p w14:paraId="008D2E93" w14:textId="02136E1C" w:rsidR="004E7367" w:rsidRDefault="004E7367" w:rsidP="004E7367">
            <w:pPr>
              <w:spacing w:line="360" w:lineRule="auto"/>
              <w:rPr>
                <w:rFonts w:ascii="Times New Roman" w:hAnsi="Times New Roman" w:cs="Times New Roman"/>
              </w:rPr>
            </w:pPr>
            <w:r>
              <w:rPr>
                <w:rFonts w:ascii="Times New Roman" w:hAnsi="Times New Roman" w:cs="Times New Roman"/>
              </w:rPr>
              <w:t>QUICKI</w:t>
            </w:r>
          </w:p>
        </w:tc>
        <w:tc>
          <w:tcPr>
            <w:tcW w:w="2028" w:type="dxa"/>
            <w:tcBorders>
              <w:top w:val="nil"/>
              <w:left w:val="nil"/>
              <w:bottom w:val="single" w:sz="12" w:space="0" w:color="auto"/>
              <w:right w:val="nil"/>
            </w:tcBorders>
          </w:tcPr>
          <w:p w14:paraId="434079A5" w14:textId="0F4E8717" w:rsidR="004E7367" w:rsidRDefault="004E7367" w:rsidP="004E7367">
            <w:pPr>
              <w:spacing w:line="360" w:lineRule="auto"/>
              <w:jc w:val="center"/>
              <w:rPr>
                <w:rFonts w:ascii="Times New Roman" w:hAnsi="Times New Roman" w:cs="Times New Roman"/>
                <w:color w:val="000000" w:themeColor="text1"/>
                <w:kern w:val="24"/>
              </w:rPr>
            </w:pPr>
            <w:r w:rsidRPr="005E2409">
              <w:rPr>
                <w:rFonts w:ascii="Times New Roman" w:hAnsi="Times New Roman" w:cs="Times New Roman"/>
                <w:color w:val="000000" w:themeColor="text1"/>
                <w:kern w:val="24"/>
              </w:rPr>
              <w:t>r=</w:t>
            </w:r>
            <w:r>
              <w:rPr>
                <w:rFonts w:ascii="Times New Roman" w:hAnsi="Times New Roman" w:cs="Times New Roman"/>
                <w:color w:val="000000" w:themeColor="text1"/>
                <w:kern w:val="24"/>
              </w:rPr>
              <w:t>-</w:t>
            </w:r>
            <w:r w:rsidRPr="005E2409">
              <w:rPr>
                <w:rFonts w:ascii="Times New Roman" w:hAnsi="Times New Roman" w:cs="Times New Roman"/>
                <w:color w:val="000000" w:themeColor="text1"/>
                <w:kern w:val="24"/>
              </w:rPr>
              <w:t>0.</w:t>
            </w:r>
            <w:r>
              <w:rPr>
                <w:rFonts w:ascii="Times New Roman" w:hAnsi="Times New Roman" w:cs="Times New Roman"/>
                <w:color w:val="000000" w:themeColor="text1"/>
                <w:kern w:val="24"/>
              </w:rPr>
              <w:t>102</w:t>
            </w:r>
            <w:r w:rsidRPr="005E2409">
              <w:rPr>
                <w:rFonts w:ascii="Times New Roman" w:hAnsi="Times New Roman" w:cs="Times New Roman"/>
                <w:color w:val="000000" w:themeColor="text1"/>
                <w:kern w:val="24"/>
              </w:rPr>
              <w:t>, p=0.</w:t>
            </w:r>
            <w:r>
              <w:rPr>
                <w:rFonts w:ascii="Times New Roman" w:hAnsi="Times New Roman" w:cs="Times New Roman"/>
                <w:color w:val="000000" w:themeColor="text1"/>
                <w:kern w:val="24"/>
              </w:rPr>
              <w:t>468</w:t>
            </w:r>
          </w:p>
        </w:tc>
        <w:tc>
          <w:tcPr>
            <w:tcW w:w="2053" w:type="dxa"/>
            <w:tcBorders>
              <w:top w:val="nil"/>
              <w:left w:val="nil"/>
              <w:bottom w:val="single" w:sz="12" w:space="0" w:color="auto"/>
              <w:right w:val="nil"/>
            </w:tcBorders>
          </w:tcPr>
          <w:p w14:paraId="1B878A48" w14:textId="15003DAB" w:rsidR="004E7367" w:rsidRDefault="004E7367" w:rsidP="004E7367">
            <w:pPr>
              <w:spacing w:line="360" w:lineRule="auto"/>
              <w:jc w:val="center"/>
              <w:rPr>
                <w:rFonts w:ascii="Times New Roman" w:hAnsi="Times New Roman" w:cs="Times New Roman"/>
                <w:color w:val="000000" w:themeColor="text1"/>
                <w:kern w:val="24"/>
              </w:rPr>
            </w:pPr>
            <w:r w:rsidRPr="005E2409">
              <w:rPr>
                <w:rFonts w:ascii="Times New Roman" w:hAnsi="Times New Roman" w:cs="Times New Roman"/>
                <w:color w:val="000000" w:themeColor="text1"/>
                <w:kern w:val="24"/>
              </w:rPr>
              <w:t>r=</w:t>
            </w:r>
            <w:r>
              <w:rPr>
                <w:rFonts w:ascii="Times New Roman" w:hAnsi="Times New Roman" w:cs="Times New Roman"/>
                <w:color w:val="000000" w:themeColor="text1"/>
                <w:kern w:val="24"/>
              </w:rPr>
              <w:t>-</w:t>
            </w:r>
            <w:r w:rsidRPr="005E2409">
              <w:rPr>
                <w:rFonts w:ascii="Times New Roman" w:hAnsi="Times New Roman" w:cs="Times New Roman"/>
                <w:color w:val="000000" w:themeColor="text1"/>
                <w:kern w:val="24"/>
              </w:rPr>
              <w:t>0.</w:t>
            </w:r>
            <w:r>
              <w:rPr>
                <w:rFonts w:ascii="Times New Roman" w:hAnsi="Times New Roman" w:cs="Times New Roman"/>
                <w:color w:val="000000" w:themeColor="text1"/>
                <w:kern w:val="24"/>
              </w:rPr>
              <w:t>138</w:t>
            </w:r>
            <w:r w:rsidRPr="005E2409">
              <w:rPr>
                <w:rFonts w:ascii="Times New Roman" w:hAnsi="Times New Roman" w:cs="Times New Roman"/>
                <w:color w:val="000000" w:themeColor="text1"/>
                <w:kern w:val="24"/>
              </w:rPr>
              <w:t>, p=0.</w:t>
            </w:r>
            <w:r>
              <w:rPr>
                <w:rFonts w:ascii="Times New Roman" w:hAnsi="Times New Roman" w:cs="Times New Roman"/>
                <w:color w:val="000000" w:themeColor="text1"/>
                <w:kern w:val="24"/>
              </w:rPr>
              <w:t>326</w:t>
            </w:r>
          </w:p>
        </w:tc>
        <w:tc>
          <w:tcPr>
            <w:tcW w:w="2028" w:type="dxa"/>
            <w:tcBorders>
              <w:top w:val="nil"/>
              <w:left w:val="nil"/>
              <w:bottom w:val="single" w:sz="12" w:space="0" w:color="auto"/>
              <w:right w:val="nil"/>
            </w:tcBorders>
          </w:tcPr>
          <w:p w14:paraId="39D0BB35" w14:textId="29678984" w:rsidR="004E7367" w:rsidRDefault="004E7367" w:rsidP="004E7367">
            <w:pPr>
              <w:spacing w:line="360" w:lineRule="auto"/>
              <w:jc w:val="center"/>
              <w:rPr>
                <w:rFonts w:ascii="Times New Roman" w:hAnsi="Times New Roman" w:cs="Times New Roman"/>
                <w:color w:val="000000" w:themeColor="text1"/>
                <w:kern w:val="24"/>
              </w:rPr>
            </w:pPr>
            <w:r w:rsidRPr="005E2409">
              <w:rPr>
                <w:rFonts w:ascii="Times New Roman" w:hAnsi="Times New Roman" w:cs="Times New Roman"/>
                <w:color w:val="000000" w:themeColor="text1"/>
                <w:kern w:val="24"/>
              </w:rPr>
              <w:t>r=</w:t>
            </w:r>
            <w:r>
              <w:rPr>
                <w:rFonts w:ascii="Times New Roman" w:hAnsi="Times New Roman" w:cs="Times New Roman"/>
                <w:color w:val="000000" w:themeColor="text1"/>
                <w:kern w:val="24"/>
              </w:rPr>
              <w:t>-</w:t>
            </w:r>
            <w:r w:rsidRPr="005E2409">
              <w:rPr>
                <w:rFonts w:ascii="Times New Roman" w:hAnsi="Times New Roman" w:cs="Times New Roman"/>
                <w:color w:val="000000" w:themeColor="text1"/>
                <w:kern w:val="24"/>
              </w:rPr>
              <w:t>0.</w:t>
            </w:r>
            <w:r>
              <w:rPr>
                <w:rFonts w:ascii="Times New Roman" w:hAnsi="Times New Roman" w:cs="Times New Roman"/>
                <w:color w:val="000000" w:themeColor="text1"/>
                <w:kern w:val="24"/>
              </w:rPr>
              <w:t>136</w:t>
            </w:r>
            <w:r w:rsidRPr="005E2409">
              <w:rPr>
                <w:rFonts w:ascii="Times New Roman" w:hAnsi="Times New Roman" w:cs="Times New Roman"/>
                <w:color w:val="000000" w:themeColor="text1"/>
                <w:kern w:val="24"/>
              </w:rPr>
              <w:t>, p=0.</w:t>
            </w:r>
            <w:r>
              <w:rPr>
                <w:rFonts w:ascii="Times New Roman" w:hAnsi="Times New Roman" w:cs="Times New Roman"/>
                <w:color w:val="000000" w:themeColor="text1"/>
                <w:kern w:val="24"/>
              </w:rPr>
              <w:t>330</w:t>
            </w:r>
          </w:p>
        </w:tc>
        <w:tc>
          <w:tcPr>
            <w:tcW w:w="1964" w:type="dxa"/>
            <w:tcBorders>
              <w:top w:val="nil"/>
              <w:left w:val="nil"/>
              <w:bottom w:val="single" w:sz="12" w:space="0" w:color="auto"/>
              <w:right w:val="nil"/>
            </w:tcBorders>
          </w:tcPr>
          <w:p w14:paraId="17AAABEF" w14:textId="4B86337C" w:rsidR="004E7367" w:rsidRDefault="004E7367" w:rsidP="004E7367">
            <w:pPr>
              <w:spacing w:line="360" w:lineRule="auto"/>
              <w:jc w:val="center"/>
              <w:rPr>
                <w:rFonts w:ascii="Times New Roman" w:hAnsi="Times New Roman" w:cs="Times New Roman"/>
                <w:color w:val="000000" w:themeColor="text1"/>
                <w:kern w:val="24"/>
              </w:rPr>
            </w:pPr>
            <w:r w:rsidRPr="005E2409">
              <w:rPr>
                <w:rFonts w:ascii="Times New Roman" w:hAnsi="Times New Roman" w:cs="Times New Roman"/>
                <w:color w:val="000000" w:themeColor="text1"/>
                <w:kern w:val="24"/>
              </w:rPr>
              <w:t>r=</w:t>
            </w:r>
            <w:r w:rsidR="00B761E7">
              <w:rPr>
                <w:rFonts w:ascii="Times New Roman" w:hAnsi="Times New Roman" w:cs="Times New Roman"/>
                <w:color w:val="000000" w:themeColor="text1"/>
                <w:kern w:val="24"/>
              </w:rPr>
              <w:t>-</w:t>
            </w:r>
            <w:r w:rsidRPr="005E2409">
              <w:rPr>
                <w:rFonts w:ascii="Times New Roman" w:hAnsi="Times New Roman" w:cs="Times New Roman"/>
                <w:color w:val="000000" w:themeColor="text1"/>
                <w:kern w:val="24"/>
              </w:rPr>
              <w:t>0.</w:t>
            </w:r>
            <w:r w:rsidR="00B761E7">
              <w:rPr>
                <w:rFonts w:ascii="Times New Roman" w:hAnsi="Times New Roman" w:cs="Times New Roman"/>
                <w:color w:val="000000" w:themeColor="text1"/>
                <w:kern w:val="24"/>
              </w:rPr>
              <w:t>047</w:t>
            </w:r>
            <w:r w:rsidRPr="005E2409">
              <w:rPr>
                <w:rFonts w:ascii="Times New Roman" w:hAnsi="Times New Roman" w:cs="Times New Roman"/>
                <w:color w:val="000000" w:themeColor="text1"/>
                <w:kern w:val="24"/>
              </w:rPr>
              <w:t>, p=0.</w:t>
            </w:r>
            <w:r w:rsidR="00B761E7">
              <w:rPr>
                <w:rFonts w:ascii="Times New Roman" w:hAnsi="Times New Roman" w:cs="Times New Roman"/>
                <w:color w:val="000000" w:themeColor="text1"/>
                <w:kern w:val="24"/>
              </w:rPr>
              <w:t>970</w:t>
            </w:r>
          </w:p>
        </w:tc>
        <w:tc>
          <w:tcPr>
            <w:tcW w:w="1964" w:type="dxa"/>
            <w:tcBorders>
              <w:top w:val="nil"/>
              <w:left w:val="nil"/>
              <w:bottom w:val="single" w:sz="12" w:space="0" w:color="auto"/>
              <w:right w:val="nil"/>
            </w:tcBorders>
          </w:tcPr>
          <w:p w14:paraId="0992B4D6" w14:textId="72D5AE4F" w:rsidR="004E7367" w:rsidRDefault="004E7367" w:rsidP="004E7367">
            <w:pPr>
              <w:spacing w:line="360" w:lineRule="auto"/>
              <w:jc w:val="center"/>
              <w:rPr>
                <w:rFonts w:ascii="Times New Roman" w:hAnsi="Times New Roman" w:cs="Times New Roman"/>
                <w:color w:val="000000" w:themeColor="text1"/>
                <w:kern w:val="24"/>
              </w:rPr>
            </w:pPr>
            <w:r w:rsidRPr="005E2409">
              <w:rPr>
                <w:rFonts w:ascii="Times New Roman" w:hAnsi="Times New Roman" w:cs="Times New Roman"/>
                <w:color w:val="000000" w:themeColor="text1"/>
                <w:kern w:val="24"/>
              </w:rPr>
              <w:t>r=</w:t>
            </w:r>
            <w:r w:rsidR="00B761E7">
              <w:rPr>
                <w:rFonts w:ascii="Times New Roman" w:hAnsi="Times New Roman" w:cs="Times New Roman"/>
                <w:color w:val="000000" w:themeColor="text1"/>
                <w:kern w:val="24"/>
              </w:rPr>
              <w:t>-</w:t>
            </w:r>
            <w:r w:rsidRPr="005E2409">
              <w:rPr>
                <w:rFonts w:ascii="Times New Roman" w:hAnsi="Times New Roman" w:cs="Times New Roman"/>
                <w:color w:val="000000" w:themeColor="text1"/>
                <w:kern w:val="24"/>
              </w:rPr>
              <w:t>0.</w:t>
            </w:r>
            <w:r w:rsidR="00B761E7">
              <w:rPr>
                <w:rFonts w:ascii="Times New Roman" w:hAnsi="Times New Roman" w:cs="Times New Roman"/>
                <w:color w:val="000000" w:themeColor="text1"/>
                <w:kern w:val="24"/>
              </w:rPr>
              <w:t>065</w:t>
            </w:r>
            <w:r w:rsidRPr="005E2409">
              <w:rPr>
                <w:rFonts w:ascii="Times New Roman" w:hAnsi="Times New Roman" w:cs="Times New Roman"/>
                <w:color w:val="000000" w:themeColor="text1"/>
                <w:kern w:val="24"/>
              </w:rPr>
              <w:t>, p=0.</w:t>
            </w:r>
            <w:r w:rsidR="00B761E7">
              <w:rPr>
                <w:rFonts w:ascii="Times New Roman" w:hAnsi="Times New Roman" w:cs="Times New Roman"/>
                <w:color w:val="000000" w:themeColor="text1"/>
                <w:kern w:val="24"/>
              </w:rPr>
              <w:t>958</w:t>
            </w:r>
          </w:p>
        </w:tc>
        <w:tc>
          <w:tcPr>
            <w:tcW w:w="1964" w:type="dxa"/>
            <w:tcBorders>
              <w:top w:val="nil"/>
              <w:left w:val="nil"/>
              <w:bottom w:val="single" w:sz="12" w:space="0" w:color="auto"/>
              <w:right w:val="nil"/>
            </w:tcBorders>
          </w:tcPr>
          <w:p w14:paraId="5C303461" w14:textId="4B892A71" w:rsidR="004E7367" w:rsidRDefault="004E7367" w:rsidP="004E7367">
            <w:pPr>
              <w:spacing w:line="360" w:lineRule="auto"/>
              <w:jc w:val="center"/>
              <w:rPr>
                <w:rFonts w:ascii="Times New Roman" w:hAnsi="Times New Roman" w:cs="Times New Roman"/>
                <w:color w:val="000000" w:themeColor="text1"/>
                <w:kern w:val="24"/>
              </w:rPr>
            </w:pPr>
            <w:r w:rsidRPr="005E2409">
              <w:rPr>
                <w:rFonts w:ascii="Times New Roman" w:hAnsi="Times New Roman" w:cs="Times New Roman"/>
                <w:color w:val="000000" w:themeColor="text1"/>
                <w:kern w:val="24"/>
              </w:rPr>
              <w:t>r=0.</w:t>
            </w:r>
            <w:r w:rsidR="00B761E7">
              <w:rPr>
                <w:rFonts w:ascii="Times New Roman" w:hAnsi="Times New Roman" w:cs="Times New Roman"/>
                <w:color w:val="000000" w:themeColor="text1"/>
                <w:kern w:val="24"/>
              </w:rPr>
              <w:t>056</w:t>
            </w:r>
            <w:r w:rsidRPr="005E2409">
              <w:rPr>
                <w:rFonts w:ascii="Times New Roman" w:hAnsi="Times New Roman" w:cs="Times New Roman"/>
                <w:color w:val="000000" w:themeColor="text1"/>
                <w:kern w:val="24"/>
              </w:rPr>
              <w:t>, p=0.</w:t>
            </w:r>
            <w:r w:rsidR="00B761E7">
              <w:rPr>
                <w:rFonts w:ascii="Times New Roman" w:hAnsi="Times New Roman" w:cs="Times New Roman"/>
                <w:color w:val="000000" w:themeColor="text1"/>
                <w:kern w:val="24"/>
              </w:rPr>
              <w:t>965</w:t>
            </w:r>
          </w:p>
        </w:tc>
      </w:tr>
    </w:tbl>
    <w:p w14:paraId="542DBE31" w14:textId="77777777" w:rsidR="00DF3EAA" w:rsidRDefault="00DF3EAA" w:rsidP="00DF3EAA">
      <w:pPr>
        <w:spacing w:line="360" w:lineRule="auto"/>
        <w:jc w:val="both"/>
        <w:rPr>
          <w:rFonts w:ascii="Times New Roman" w:hAnsi="Times New Roman" w:cs="Times New Roman"/>
          <w:lang w:val="en-GB"/>
        </w:rPr>
      </w:pPr>
    </w:p>
    <w:p w14:paraId="7788E52F" w14:textId="77777777" w:rsidR="00283ADC" w:rsidRDefault="00283ADC">
      <w:pPr>
        <w:rPr>
          <w:rFonts w:ascii="Times New Roman" w:hAnsi="Times New Roman" w:cs="Times New Roman"/>
          <w:lang w:val="en-GB"/>
        </w:rPr>
      </w:pPr>
      <w:r>
        <w:rPr>
          <w:rFonts w:ascii="Times New Roman" w:hAnsi="Times New Roman" w:cs="Times New Roman"/>
          <w:lang w:val="en-GB"/>
        </w:rPr>
        <w:br w:type="page"/>
      </w:r>
    </w:p>
    <w:p w14:paraId="68A98D7B" w14:textId="6843912D" w:rsidR="00283ADC" w:rsidRDefault="00283ADC" w:rsidP="00283ADC">
      <w:pPr>
        <w:spacing w:line="360" w:lineRule="auto"/>
        <w:jc w:val="both"/>
        <w:rPr>
          <w:rFonts w:ascii="Times New Roman" w:hAnsi="Times New Roman" w:cs="Times New Roman"/>
          <w:lang w:val="en-GB"/>
        </w:rPr>
      </w:pPr>
      <w:r w:rsidRPr="00E34ABD">
        <w:rPr>
          <w:rFonts w:ascii="Times New Roman" w:hAnsi="Times New Roman" w:cs="Times New Roman"/>
          <w:b/>
          <w:bCs/>
          <w:lang w:val="en-GB"/>
        </w:rPr>
        <w:lastRenderedPageBreak/>
        <w:t xml:space="preserve">Supplementary Table </w:t>
      </w:r>
      <w:r>
        <w:rPr>
          <w:rFonts w:ascii="Times New Roman" w:hAnsi="Times New Roman" w:cs="Times New Roman"/>
          <w:b/>
          <w:bCs/>
          <w:lang w:val="en-GB"/>
        </w:rPr>
        <w:t>2</w:t>
      </w:r>
      <w:r w:rsidRPr="00E34ABD">
        <w:rPr>
          <w:rFonts w:ascii="Times New Roman" w:hAnsi="Times New Roman" w:cs="Times New Roman"/>
          <w:b/>
          <w:bCs/>
          <w:lang w:val="en-GB"/>
        </w:rPr>
        <w:t>: GPR55</w:t>
      </w:r>
      <w:r w:rsidRPr="00DD41A0">
        <w:rPr>
          <w:rFonts w:ascii="Times New Roman" w:hAnsi="Times New Roman" w:cs="Times New Roman"/>
          <w:b/>
          <w:bCs/>
          <w:lang w:val="en-GB"/>
        </w:rPr>
        <w:t xml:space="preserve"> expression and </w:t>
      </w:r>
      <w:r>
        <w:rPr>
          <w:rFonts w:ascii="Times New Roman" w:hAnsi="Times New Roman" w:cs="Times New Roman"/>
          <w:b/>
          <w:bCs/>
          <w:lang w:val="en-GB"/>
        </w:rPr>
        <w:t>metabolomic characterization</w:t>
      </w:r>
      <w:r w:rsidRPr="00DD41A0">
        <w:rPr>
          <w:rFonts w:ascii="Times New Roman" w:hAnsi="Times New Roman" w:cs="Times New Roman"/>
          <w:b/>
          <w:bCs/>
          <w:lang w:val="en-GB"/>
        </w:rPr>
        <w:t>.</w:t>
      </w:r>
      <w:r>
        <w:rPr>
          <w:rFonts w:ascii="Times New Roman" w:hAnsi="Times New Roman" w:cs="Times New Roman"/>
          <w:lang w:val="en-GB"/>
        </w:rPr>
        <w:t xml:space="preserve"> The associations between GPR55 expression in different cellular subsets and the H-NMR lipoprotein characterization, also including </w:t>
      </w:r>
      <w:proofErr w:type="spellStart"/>
      <w:r>
        <w:rPr>
          <w:rFonts w:ascii="Times New Roman" w:hAnsi="Times New Roman" w:cs="Times New Roman"/>
          <w:lang w:val="en-GB"/>
        </w:rPr>
        <w:t>Glyc</w:t>
      </w:r>
      <w:proofErr w:type="spellEnd"/>
      <w:r>
        <w:rPr>
          <w:rFonts w:ascii="Times New Roman" w:hAnsi="Times New Roman" w:cs="Times New Roman"/>
          <w:lang w:val="en-GB"/>
        </w:rPr>
        <w:t xml:space="preserve"> signals, </w:t>
      </w:r>
      <w:r w:rsidRPr="00DD41A0">
        <w:rPr>
          <w:rFonts w:ascii="Times New Roman" w:hAnsi="Times New Roman" w:cs="Times New Roman"/>
          <w:lang w:val="en-GB"/>
        </w:rPr>
        <w:t xml:space="preserve">were analysed by Spearman’s rank tests in RA </w:t>
      </w:r>
      <w:r>
        <w:rPr>
          <w:rFonts w:ascii="Times New Roman" w:hAnsi="Times New Roman" w:cs="Times New Roman"/>
          <w:lang w:val="en-GB"/>
        </w:rPr>
        <w:t>and CSA groups</w:t>
      </w:r>
      <w:r w:rsidRPr="00DD41A0">
        <w:rPr>
          <w:rFonts w:ascii="Times New Roman" w:hAnsi="Times New Roman" w:cs="Times New Roman"/>
          <w:lang w:val="en-GB"/>
        </w:rPr>
        <w:t xml:space="preserve">. Correlation coefficients (r) and p-values are shown. Those reaching statistical significance are highlighted in bold. </w:t>
      </w:r>
    </w:p>
    <w:p w14:paraId="105BC2B4" w14:textId="77777777" w:rsidR="00020139" w:rsidRDefault="00020139">
      <w:pPr>
        <w:rPr>
          <w:rFonts w:ascii="Times New Roman" w:hAnsi="Times New Roman" w:cs="Times New Roman"/>
          <w:lang w:val="en-GB"/>
        </w:rPr>
      </w:pPr>
    </w:p>
    <w:tbl>
      <w:tblPr>
        <w:tblStyle w:val="Tablaconcuadrcula"/>
        <w:tblW w:w="143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1"/>
        <w:gridCol w:w="2028"/>
        <w:gridCol w:w="2053"/>
        <w:gridCol w:w="2028"/>
        <w:gridCol w:w="1964"/>
        <w:gridCol w:w="1964"/>
        <w:gridCol w:w="1964"/>
      </w:tblGrid>
      <w:tr w:rsidR="00020139" w:rsidRPr="00020139" w14:paraId="7A538BE1" w14:textId="77777777" w:rsidTr="00795DCC">
        <w:tc>
          <w:tcPr>
            <w:tcW w:w="2381" w:type="dxa"/>
            <w:tcBorders>
              <w:top w:val="single" w:sz="12" w:space="0" w:color="auto"/>
              <w:bottom w:val="single" w:sz="4" w:space="0" w:color="auto"/>
            </w:tcBorders>
            <w:vAlign w:val="center"/>
          </w:tcPr>
          <w:p w14:paraId="0F2FE886" w14:textId="77777777" w:rsidR="00020139" w:rsidRPr="00020139" w:rsidRDefault="00020139" w:rsidP="0057789E">
            <w:pPr>
              <w:spacing w:line="360" w:lineRule="auto"/>
              <w:jc w:val="center"/>
              <w:rPr>
                <w:rFonts w:ascii="Times New Roman" w:hAnsi="Times New Roman" w:cs="Times New Roman"/>
                <w:lang w:val="en-GB"/>
              </w:rPr>
            </w:pPr>
          </w:p>
        </w:tc>
        <w:tc>
          <w:tcPr>
            <w:tcW w:w="6109" w:type="dxa"/>
            <w:gridSpan w:val="3"/>
            <w:tcBorders>
              <w:top w:val="single" w:sz="12" w:space="0" w:color="auto"/>
              <w:bottom w:val="single" w:sz="4" w:space="0" w:color="auto"/>
            </w:tcBorders>
            <w:vAlign w:val="center"/>
          </w:tcPr>
          <w:p w14:paraId="3BF81DDE" w14:textId="77777777" w:rsidR="00020139" w:rsidRPr="00020139" w:rsidRDefault="00020139" w:rsidP="0057789E">
            <w:pPr>
              <w:spacing w:line="360" w:lineRule="auto"/>
              <w:jc w:val="center"/>
              <w:rPr>
                <w:rFonts w:ascii="Times New Roman" w:hAnsi="Times New Roman" w:cs="Times New Roman"/>
                <w:b/>
                <w:bCs/>
                <w:lang w:val="en-GB"/>
              </w:rPr>
            </w:pPr>
            <w:r w:rsidRPr="00020139">
              <w:rPr>
                <w:rFonts w:ascii="Times New Roman" w:hAnsi="Times New Roman" w:cs="Times New Roman"/>
                <w:b/>
                <w:bCs/>
                <w:lang w:val="en-GB"/>
              </w:rPr>
              <w:t>RA</w:t>
            </w:r>
          </w:p>
        </w:tc>
        <w:tc>
          <w:tcPr>
            <w:tcW w:w="1964" w:type="dxa"/>
            <w:tcBorders>
              <w:top w:val="single" w:sz="12" w:space="0" w:color="auto"/>
              <w:bottom w:val="single" w:sz="4" w:space="0" w:color="auto"/>
            </w:tcBorders>
          </w:tcPr>
          <w:p w14:paraId="389EA88A" w14:textId="77777777" w:rsidR="00020139" w:rsidRPr="00020139" w:rsidRDefault="00020139" w:rsidP="0057789E">
            <w:pPr>
              <w:spacing w:line="360" w:lineRule="auto"/>
              <w:jc w:val="center"/>
              <w:rPr>
                <w:rFonts w:ascii="Times New Roman" w:hAnsi="Times New Roman" w:cs="Times New Roman"/>
                <w:b/>
                <w:bCs/>
                <w:lang w:val="en-GB"/>
              </w:rPr>
            </w:pPr>
          </w:p>
        </w:tc>
        <w:tc>
          <w:tcPr>
            <w:tcW w:w="1964" w:type="dxa"/>
            <w:tcBorders>
              <w:top w:val="single" w:sz="12" w:space="0" w:color="auto"/>
              <w:bottom w:val="single" w:sz="4" w:space="0" w:color="auto"/>
            </w:tcBorders>
          </w:tcPr>
          <w:p w14:paraId="39B47646" w14:textId="77777777" w:rsidR="00020139" w:rsidRPr="00020139" w:rsidRDefault="00020139" w:rsidP="0057789E">
            <w:pPr>
              <w:spacing w:line="360" w:lineRule="auto"/>
              <w:jc w:val="center"/>
              <w:rPr>
                <w:rFonts w:ascii="Times New Roman" w:hAnsi="Times New Roman" w:cs="Times New Roman"/>
                <w:b/>
                <w:bCs/>
                <w:lang w:val="en-GB"/>
              </w:rPr>
            </w:pPr>
            <w:r w:rsidRPr="00020139">
              <w:rPr>
                <w:rFonts w:ascii="Times New Roman" w:hAnsi="Times New Roman" w:cs="Times New Roman"/>
                <w:b/>
                <w:bCs/>
                <w:lang w:val="en-GB"/>
              </w:rPr>
              <w:t>CSA</w:t>
            </w:r>
          </w:p>
        </w:tc>
        <w:tc>
          <w:tcPr>
            <w:tcW w:w="1964" w:type="dxa"/>
            <w:tcBorders>
              <w:top w:val="single" w:sz="12" w:space="0" w:color="auto"/>
              <w:bottom w:val="single" w:sz="4" w:space="0" w:color="auto"/>
            </w:tcBorders>
          </w:tcPr>
          <w:p w14:paraId="5B2A217C" w14:textId="77777777" w:rsidR="00020139" w:rsidRPr="00020139" w:rsidRDefault="00020139" w:rsidP="0057789E">
            <w:pPr>
              <w:spacing w:line="360" w:lineRule="auto"/>
              <w:jc w:val="center"/>
              <w:rPr>
                <w:rFonts w:ascii="Times New Roman" w:hAnsi="Times New Roman" w:cs="Times New Roman"/>
                <w:b/>
                <w:bCs/>
                <w:lang w:val="en-GB"/>
              </w:rPr>
            </w:pPr>
          </w:p>
        </w:tc>
      </w:tr>
      <w:tr w:rsidR="00020139" w:rsidRPr="00020139" w14:paraId="24E274EC" w14:textId="77777777" w:rsidTr="00795D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81" w:type="dxa"/>
            <w:tcBorders>
              <w:top w:val="single" w:sz="4" w:space="0" w:color="auto"/>
              <w:left w:val="nil"/>
              <w:bottom w:val="single" w:sz="4" w:space="0" w:color="auto"/>
              <w:right w:val="nil"/>
            </w:tcBorders>
            <w:vAlign w:val="center"/>
          </w:tcPr>
          <w:p w14:paraId="722A1DE9" w14:textId="77777777" w:rsidR="00020139" w:rsidRPr="00020139" w:rsidRDefault="00020139" w:rsidP="0057789E">
            <w:pPr>
              <w:spacing w:line="360" w:lineRule="auto"/>
              <w:jc w:val="center"/>
              <w:rPr>
                <w:rFonts w:ascii="Times New Roman" w:hAnsi="Times New Roman" w:cs="Times New Roman"/>
                <w:lang w:val="en-GB"/>
              </w:rPr>
            </w:pPr>
          </w:p>
        </w:tc>
        <w:tc>
          <w:tcPr>
            <w:tcW w:w="2028" w:type="dxa"/>
            <w:tcBorders>
              <w:top w:val="single" w:sz="4" w:space="0" w:color="auto"/>
              <w:left w:val="nil"/>
              <w:bottom w:val="single" w:sz="4" w:space="0" w:color="auto"/>
              <w:right w:val="nil"/>
            </w:tcBorders>
            <w:vAlign w:val="center"/>
          </w:tcPr>
          <w:p w14:paraId="54CA787E" w14:textId="77777777" w:rsidR="00020139" w:rsidRPr="00020139" w:rsidRDefault="00020139" w:rsidP="0057789E">
            <w:pPr>
              <w:spacing w:line="360" w:lineRule="auto"/>
              <w:jc w:val="center"/>
              <w:rPr>
                <w:rFonts w:ascii="Times New Roman" w:hAnsi="Times New Roman" w:cs="Times New Roman"/>
                <w:b/>
                <w:bCs/>
                <w:lang w:val="en-GB"/>
              </w:rPr>
            </w:pPr>
            <w:r w:rsidRPr="00020139">
              <w:rPr>
                <w:rFonts w:ascii="Times New Roman" w:hAnsi="Times New Roman" w:cs="Times New Roman"/>
                <w:b/>
                <w:bCs/>
                <w:lang w:val="en-GB"/>
              </w:rPr>
              <w:t>CD19+</w:t>
            </w:r>
          </w:p>
        </w:tc>
        <w:tc>
          <w:tcPr>
            <w:tcW w:w="2053" w:type="dxa"/>
            <w:tcBorders>
              <w:top w:val="single" w:sz="4" w:space="0" w:color="auto"/>
              <w:left w:val="nil"/>
              <w:bottom w:val="single" w:sz="4" w:space="0" w:color="auto"/>
              <w:right w:val="nil"/>
            </w:tcBorders>
            <w:vAlign w:val="center"/>
          </w:tcPr>
          <w:p w14:paraId="767D558F" w14:textId="77777777" w:rsidR="00020139" w:rsidRPr="00020139" w:rsidRDefault="00020139" w:rsidP="0057789E">
            <w:pPr>
              <w:spacing w:line="360" w:lineRule="auto"/>
              <w:jc w:val="center"/>
              <w:rPr>
                <w:rFonts w:ascii="Times New Roman" w:hAnsi="Times New Roman" w:cs="Times New Roman"/>
                <w:b/>
                <w:bCs/>
                <w:lang w:val="en-GB"/>
              </w:rPr>
            </w:pPr>
            <w:r w:rsidRPr="00020139">
              <w:rPr>
                <w:rFonts w:ascii="Times New Roman" w:hAnsi="Times New Roman" w:cs="Times New Roman"/>
                <w:b/>
                <w:bCs/>
                <w:lang w:val="en-GB"/>
              </w:rPr>
              <w:t>CD14low</w:t>
            </w:r>
          </w:p>
        </w:tc>
        <w:tc>
          <w:tcPr>
            <w:tcW w:w="2028" w:type="dxa"/>
            <w:tcBorders>
              <w:top w:val="single" w:sz="4" w:space="0" w:color="auto"/>
              <w:left w:val="nil"/>
              <w:bottom w:val="single" w:sz="4" w:space="0" w:color="auto"/>
              <w:right w:val="nil"/>
            </w:tcBorders>
            <w:vAlign w:val="center"/>
          </w:tcPr>
          <w:p w14:paraId="41483C58" w14:textId="77777777" w:rsidR="00020139" w:rsidRPr="00020139" w:rsidRDefault="00020139" w:rsidP="0057789E">
            <w:pPr>
              <w:spacing w:line="360" w:lineRule="auto"/>
              <w:jc w:val="center"/>
              <w:rPr>
                <w:rFonts w:ascii="Times New Roman" w:hAnsi="Times New Roman" w:cs="Times New Roman"/>
                <w:b/>
                <w:bCs/>
                <w:lang w:val="en-GB"/>
              </w:rPr>
            </w:pPr>
            <w:r w:rsidRPr="00020139">
              <w:rPr>
                <w:rFonts w:ascii="Times New Roman" w:hAnsi="Times New Roman" w:cs="Times New Roman"/>
                <w:b/>
                <w:bCs/>
                <w:lang w:val="en-GB"/>
              </w:rPr>
              <w:t>CD14high</w:t>
            </w:r>
          </w:p>
        </w:tc>
        <w:tc>
          <w:tcPr>
            <w:tcW w:w="1964" w:type="dxa"/>
            <w:tcBorders>
              <w:top w:val="single" w:sz="4" w:space="0" w:color="auto"/>
              <w:left w:val="nil"/>
              <w:bottom w:val="single" w:sz="4" w:space="0" w:color="auto"/>
              <w:right w:val="nil"/>
            </w:tcBorders>
            <w:vAlign w:val="center"/>
          </w:tcPr>
          <w:p w14:paraId="0B3FDD4E" w14:textId="77777777" w:rsidR="00020139" w:rsidRPr="00020139" w:rsidRDefault="00020139" w:rsidP="0057789E">
            <w:pPr>
              <w:spacing w:line="360" w:lineRule="auto"/>
              <w:jc w:val="center"/>
              <w:rPr>
                <w:rFonts w:ascii="Times New Roman" w:hAnsi="Times New Roman" w:cs="Times New Roman"/>
                <w:b/>
                <w:bCs/>
                <w:lang w:val="en-GB"/>
              </w:rPr>
            </w:pPr>
            <w:r w:rsidRPr="00020139">
              <w:rPr>
                <w:rFonts w:ascii="Times New Roman" w:hAnsi="Times New Roman" w:cs="Times New Roman"/>
                <w:b/>
                <w:bCs/>
                <w:lang w:val="en-GB"/>
              </w:rPr>
              <w:t>CD19+</w:t>
            </w:r>
          </w:p>
        </w:tc>
        <w:tc>
          <w:tcPr>
            <w:tcW w:w="1964" w:type="dxa"/>
            <w:tcBorders>
              <w:top w:val="single" w:sz="4" w:space="0" w:color="auto"/>
              <w:left w:val="nil"/>
              <w:bottom w:val="single" w:sz="4" w:space="0" w:color="auto"/>
              <w:right w:val="nil"/>
            </w:tcBorders>
            <w:vAlign w:val="center"/>
          </w:tcPr>
          <w:p w14:paraId="2C19AAF1" w14:textId="77777777" w:rsidR="00020139" w:rsidRPr="00020139" w:rsidRDefault="00020139" w:rsidP="0057789E">
            <w:pPr>
              <w:spacing w:line="360" w:lineRule="auto"/>
              <w:jc w:val="center"/>
              <w:rPr>
                <w:rFonts w:ascii="Times New Roman" w:hAnsi="Times New Roman" w:cs="Times New Roman"/>
                <w:b/>
                <w:bCs/>
                <w:lang w:val="en-GB"/>
              </w:rPr>
            </w:pPr>
            <w:r w:rsidRPr="00020139">
              <w:rPr>
                <w:rFonts w:ascii="Times New Roman" w:hAnsi="Times New Roman" w:cs="Times New Roman"/>
                <w:b/>
                <w:bCs/>
                <w:lang w:val="en-GB"/>
              </w:rPr>
              <w:t>CD14low</w:t>
            </w:r>
          </w:p>
        </w:tc>
        <w:tc>
          <w:tcPr>
            <w:tcW w:w="1964" w:type="dxa"/>
            <w:tcBorders>
              <w:top w:val="single" w:sz="4" w:space="0" w:color="auto"/>
              <w:left w:val="nil"/>
              <w:bottom w:val="single" w:sz="4" w:space="0" w:color="auto"/>
              <w:right w:val="nil"/>
            </w:tcBorders>
            <w:vAlign w:val="center"/>
          </w:tcPr>
          <w:p w14:paraId="6FBF9C77" w14:textId="77777777" w:rsidR="00020139" w:rsidRPr="00020139" w:rsidRDefault="00020139" w:rsidP="0057789E">
            <w:pPr>
              <w:spacing w:line="360" w:lineRule="auto"/>
              <w:jc w:val="center"/>
              <w:rPr>
                <w:rFonts w:ascii="Times New Roman" w:hAnsi="Times New Roman" w:cs="Times New Roman"/>
                <w:b/>
                <w:bCs/>
                <w:lang w:val="en-GB"/>
              </w:rPr>
            </w:pPr>
            <w:r w:rsidRPr="00020139">
              <w:rPr>
                <w:rFonts w:ascii="Times New Roman" w:hAnsi="Times New Roman" w:cs="Times New Roman"/>
                <w:b/>
                <w:bCs/>
                <w:lang w:val="en-GB"/>
              </w:rPr>
              <w:t>CD14high</w:t>
            </w:r>
          </w:p>
        </w:tc>
      </w:tr>
      <w:tr w:rsidR="00020139" w:rsidRPr="00020139" w14:paraId="49CE57BB" w14:textId="77777777" w:rsidTr="00795DCC">
        <w:tc>
          <w:tcPr>
            <w:tcW w:w="4409" w:type="dxa"/>
            <w:gridSpan w:val="2"/>
            <w:tcBorders>
              <w:top w:val="single" w:sz="4" w:space="0" w:color="auto"/>
              <w:bottom w:val="single" w:sz="4" w:space="0" w:color="auto"/>
            </w:tcBorders>
            <w:vAlign w:val="center"/>
          </w:tcPr>
          <w:p w14:paraId="742ED814" w14:textId="6171B782" w:rsidR="00020139" w:rsidRPr="00020139" w:rsidRDefault="00020139" w:rsidP="00795DCC">
            <w:pPr>
              <w:spacing w:line="360" w:lineRule="auto"/>
              <w:rPr>
                <w:rFonts w:ascii="Times New Roman" w:hAnsi="Times New Roman" w:cs="Times New Roman"/>
                <w:lang w:val="en-GB"/>
              </w:rPr>
            </w:pPr>
            <w:proofErr w:type="spellStart"/>
            <w:r>
              <w:rPr>
                <w:rFonts w:ascii="Times New Roman" w:hAnsi="Times New Roman" w:cs="Times New Roman"/>
                <w:b/>
                <w:bCs/>
                <w:i/>
                <w:iCs/>
              </w:rPr>
              <w:t>Lipoprotein</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characterization</w:t>
            </w:r>
            <w:proofErr w:type="spellEnd"/>
          </w:p>
        </w:tc>
        <w:tc>
          <w:tcPr>
            <w:tcW w:w="2053" w:type="dxa"/>
            <w:tcBorders>
              <w:top w:val="single" w:sz="4" w:space="0" w:color="auto"/>
              <w:bottom w:val="single" w:sz="4" w:space="0" w:color="auto"/>
            </w:tcBorders>
          </w:tcPr>
          <w:p w14:paraId="44247CDD" w14:textId="77777777" w:rsidR="00020139" w:rsidRPr="00020139" w:rsidRDefault="00020139" w:rsidP="0057789E">
            <w:pPr>
              <w:spacing w:line="360" w:lineRule="auto"/>
              <w:jc w:val="center"/>
              <w:rPr>
                <w:rFonts w:ascii="Times New Roman" w:hAnsi="Times New Roman" w:cs="Times New Roman"/>
                <w:lang w:val="en-GB"/>
              </w:rPr>
            </w:pPr>
          </w:p>
        </w:tc>
        <w:tc>
          <w:tcPr>
            <w:tcW w:w="2028" w:type="dxa"/>
            <w:tcBorders>
              <w:top w:val="single" w:sz="4" w:space="0" w:color="auto"/>
              <w:bottom w:val="single" w:sz="4" w:space="0" w:color="auto"/>
            </w:tcBorders>
          </w:tcPr>
          <w:p w14:paraId="46D6FF07" w14:textId="77777777" w:rsidR="00020139" w:rsidRPr="00020139" w:rsidRDefault="00020139" w:rsidP="0057789E">
            <w:pPr>
              <w:spacing w:line="360" w:lineRule="auto"/>
              <w:jc w:val="center"/>
              <w:rPr>
                <w:rFonts w:ascii="Times New Roman" w:hAnsi="Times New Roman" w:cs="Times New Roman"/>
                <w:lang w:val="en-GB"/>
              </w:rPr>
            </w:pPr>
          </w:p>
        </w:tc>
        <w:tc>
          <w:tcPr>
            <w:tcW w:w="1964" w:type="dxa"/>
            <w:tcBorders>
              <w:top w:val="single" w:sz="4" w:space="0" w:color="auto"/>
              <w:bottom w:val="single" w:sz="4" w:space="0" w:color="auto"/>
            </w:tcBorders>
          </w:tcPr>
          <w:p w14:paraId="41029A17" w14:textId="77777777" w:rsidR="00020139" w:rsidRPr="00020139" w:rsidRDefault="00020139" w:rsidP="0057789E">
            <w:pPr>
              <w:spacing w:line="360" w:lineRule="auto"/>
              <w:jc w:val="center"/>
              <w:rPr>
                <w:rFonts w:ascii="Times New Roman" w:hAnsi="Times New Roman" w:cs="Times New Roman"/>
                <w:color w:val="000000"/>
                <w:kern w:val="24"/>
              </w:rPr>
            </w:pPr>
          </w:p>
        </w:tc>
        <w:tc>
          <w:tcPr>
            <w:tcW w:w="1964" w:type="dxa"/>
            <w:tcBorders>
              <w:top w:val="single" w:sz="4" w:space="0" w:color="auto"/>
              <w:bottom w:val="single" w:sz="4" w:space="0" w:color="auto"/>
            </w:tcBorders>
          </w:tcPr>
          <w:p w14:paraId="1BDE4970" w14:textId="77777777" w:rsidR="00020139" w:rsidRPr="00020139" w:rsidRDefault="00020139" w:rsidP="0057789E">
            <w:pPr>
              <w:spacing w:line="360" w:lineRule="auto"/>
              <w:jc w:val="center"/>
              <w:rPr>
                <w:rFonts w:ascii="Times New Roman" w:hAnsi="Times New Roman" w:cs="Times New Roman"/>
                <w:color w:val="000000"/>
                <w:kern w:val="24"/>
              </w:rPr>
            </w:pPr>
          </w:p>
        </w:tc>
        <w:tc>
          <w:tcPr>
            <w:tcW w:w="1964" w:type="dxa"/>
            <w:tcBorders>
              <w:top w:val="single" w:sz="4" w:space="0" w:color="auto"/>
              <w:bottom w:val="single" w:sz="4" w:space="0" w:color="auto"/>
            </w:tcBorders>
          </w:tcPr>
          <w:p w14:paraId="39B40270" w14:textId="77777777" w:rsidR="00020139" w:rsidRPr="00020139" w:rsidRDefault="00020139" w:rsidP="0057789E">
            <w:pPr>
              <w:spacing w:line="360" w:lineRule="auto"/>
              <w:jc w:val="center"/>
              <w:rPr>
                <w:rFonts w:ascii="Times New Roman" w:hAnsi="Times New Roman" w:cs="Times New Roman"/>
                <w:color w:val="000000" w:themeColor="text1"/>
                <w:kern w:val="24"/>
              </w:rPr>
            </w:pPr>
          </w:p>
        </w:tc>
      </w:tr>
      <w:tr w:rsidR="00020139" w:rsidRPr="00020139" w14:paraId="49B0EAFF" w14:textId="77777777" w:rsidTr="00795DCC">
        <w:tc>
          <w:tcPr>
            <w:tcW w:w="2381" w:type="dxa"/>
            <w:tcBorders>
              <w:top w:val="single" w:sz="4" w:space="0" w:color="auto"/>
            </w:tcBorders>
            <w:vAlign w:val="center"/>
          </w:tcPr>
          <w:p w14:paraId="1EAC4699" w14:textId="77777777" w:rsidR="00020139" w:rsidRPr="00795DCC" w:rsidRDefault="00020139" w:rsidP="0057789E">
            <w:pPr>
              <w:spacing w:line="360" w:lineRule="auto"/>
              <w:rPr>
                <w:rFonts w:ascii="Times New Roman" w:hAnsi="Times New Roman" w:cs="Times New Roman"/>
                <w:i/>
                <w:iCs/>
                <w:lang w:val="en-GB"/>
              </w:rPr>
            </w:pPr>
            <w:proofErr w:type="spellStart"/>
            <w:r w:rsidRPr="00795DCC">
              <w:rPr>
                <w:rFonts w:ascii="Times New Roman" w:hAnsi="Times New Roman" w:cs="Times New Roman"/>
                <w:i/>
                <w:iCs/>
              </w:rPr>
              <w:t>Particle</w:t>
            </w:r>
            <w:proofErr w:type="spellEnd"/>
            <w:r w:rsidRPr="00795DCC">
              <w:rPr>
                <w:rFonts w:ascii="Times New Roman" w:hAnsi="Times New Roman" w:cs="Times New Roman"/>
                <w:i/>
                <w:iCs/>
              </w:rPr>
              <w:t xml:space="preserve"> </w:t>
            </w:r>
            <w:proofErr w:type="spellStart"/>
            <w:r w:rsidRPr="00795DCC">
              <w:rPr>
                <w:rFonts w:ascii="Times New Roman" w:hAnsi="Times New Roman" w:cs="Times New Roman"/>
                <w:i/>
                <w:iCs/>
              </w:rPr>
              <w:t>content</w:t>
            </w:r>
            <w:proofErr w:type="spellEnd"/>
          </w:p>
        </w:tc>
        <w:tc>
          <w:tcPr>
            <w:tcW w:w="2028" w:type="dxa"/>
            <w:tcBorders>
              <w:top w:val="single" w:sz="4" w:space="0" w:color="auto"/>
            </w:tcBorders>
          </w:tcPr>
          <w:p w14:paraId="521D0C49" w14:textId="77777777" w:rsidR="00020139" w:rsidRPr="00020139" w:rsidRDefault="00020139" w:rsidP="0057789E">
            <w:pPr>
              <w:spacing w:line="360" w:lineRule="auto"/>
              <w:jc w:val="center"/>
              <w:rPr>
                <w:rFonts w:ascii="Times New Roman" w:hAnsi="Times New Roman" w:cs="Times New Roman"/>
                <w:lang w:val="en-GB"/>
              </w:rPr>
            </w:pPr>
          </w:p>
        </w:tc>
        <w:tc>
          <w:tcPr>
            <w:tcW w:w="2053" w:type="dxa"/>
            <w:tcBorders>
              <w:top w:val="single" w:sz="4" w:space="0" w:color="auto"/>
            </w:tcBorders>
          </w:tcPr>
          <w:p w14:paraId="3F6D28E8" w14:textId="77777777" w:rsidR="00020139" w:rsidRPr="00020139" w:rsidRDefault="00020139" w:rsidP="0057789E">
            <w:pPr>
              <w:spacing w:line="360" w:lineRule="auto"/>
              <w:jc w:val="center"/>
              <w:rPr>
                <w:rFonts w:ascii="Times New Roman" w:hAnsi="Times New Roman" w:cs="Times New Roman"/>
                <w:lang w:val="en-GB"/>
              </w:rPr>
            </w:pPr>
          </w:p>
        </w:tc>
        <w:tc>
          <w:tcPr>
            <w:tcW w:w="2028" w:type="dxa"/>
            <w:tcBorders>
              <w:top w:val="single" w:sz="4" w:space="0" w:color="auto"/>
            </w:tcBorders>
          </w:tcPr>
          <w:p w14:paraId="59C724B2" w14:textId="77777777" w:rsidR="00020139" w:rsidRPr="00020139" w:rsidRDefault="00020139" w:rsidP="0057789E">
            <w:pPr>
              <w:spacing w:line="360" w:lineRule="auto"/>
              <w:jc w:val="center"/>
              <w:rPr>
                <w:rFonts w:ascii="Times New Roman" w:hAnsi="Times New Roman" w:cs="Times New Roman"/>
                <w:lang w:val="en-GB"/>
              </w:rPr>
            </w:pPr>
          </w:p>
        </w:tc>
        <w:tc>
          <w:tcPr>
            <w:tcW w:w="1964" w:type="dxa"/>
            <w:tcBorders>
              <w:top w:val="single" w:sz="4" w:space="0" w:color="auto"/>
            </w:tcBorders>
          </w:tcPr>
          <w:p w14:paraId="47D7A764" w14:textId="77777777" w:rsidR="00020139" w:rsidRPr="00020139" w:rsidRDefault="00020139" w:rsidP="0057789E">
            <w:pPr>
              <w:spacing w:line="360" w:lineRule="auto"/>
              <w:jc w:val="center"/>
              <w:rPr>
                <w:rFonts w:ascii="Times New Roman" w:hAnsi="Times New Roman" w:cs="Times New Roman"/>
                <w:color w:val="000000"/>
                <w:kern w:val="24"/>
              </w:rPr>
            </w:pPr>
          </w:p>
        </w:tc>
        <w:tc>
          <w:tcPr>
            <w:tcW w:w="1964" w:type="dxa"/>
            <w:tcBorders>
              <w:top w:val="single" w:sz="4" w:space="0" w:color="auto"/>
            </w:tcBorders>
          </w:tcPr>
          <w:p w14:paraId="373D824B" w14:textId="77777777" w:rsidR="00020139" w:rsidRPr="00020139" w:rsidRDefault="00020139" w:rsidP="0057789E">
            <w:pPr>
              <w:spacing w:line="360" w:lineRule="auto"/>
              <w:jc w:val="center"/>
              <w:rPr>
                <w:rFonts w:ascii="Times New Roman" w:hAnsi="Times New Roman" w:cs="Times New Roman"/>
                <w:color w:val="000000"/>
                <w:kern w:val="24"/>
              </w:rPr>
            </w:pPr>
          </w:p>
        </w:tc>
        <w:tc>
          <w:tcPr>
            <w:tcW w:w="1964" w:type="dxa"/>
            <w:tcBorders>
              <w:top w:val="single" w:sz="4" w:space="0" w:color="auto"/>
            </w:tcBorders>
          </w:tcPr>
          <w:p w14:paraId="4DBC3E5A" w14:textId="77777777" w:rsidR="00020139" w:rsidRPr="00020139" w:rsidRDefault="00020139" w:rsidP="0057789E">
            <w:pPr>
              <w:spacing w:line="360" w:lineRule="auto"/>
              <w:jc w:val="center"/>
              <w:rPr>
                <w:rFonts w:ascii="Times New Roman" w:hAnsi="Times New Roman" w:cs="Times New Roman"/>
                <w:color w:val="000000" w:themeColor="text1"/>
                <w:kern w:val="24"/>
              </w:rPr>
            </w:pPr>
          </w:p>
        </w:tc>
      </w:tr>
      <w:tr w:rsidR="00020139" w:rsidRPr="00020139" w14:paraId="21034D91" w14:textId="77777777" w:rsidTr="0057789E">
        <w:tc>
          <w:tcPr>
            <w:tcW w:w="2381" w:type="dxa"/>
            <w:vAlign w:val="center"/>
          </w:tcPr>
          <w:p w14:paraId="23340C7C" w14:textId="77777777" w:rsidR="00020139" w:rsidRPr="00020139" w:rsidRDefault="00020139" w:rsidP="0057789E">
            <w:pPr>
              <w:spacing w:line="360" w:lineRule="auto"/>
              <w:rPr>
                <w:rFonts w:ascii="Times New Roman" w:hAnsi="Times New Roman" w:cs="Times New Roman"/>
                <w:lang w:val="en-GB"/>
              </w:rPr>
            </w:pPr>
            <w:r w:rsidRPr="00795DCC">
              <w:rPr>
                <w:rFonts w:ascii="Times New Roman" w:hAnsi="Times New Roman" w:cs="Times New Roman"/>
              </w:rPr>
              <w:t>VLDL-C</w:t>
            </w:r>
          </w:p>
        </w:tc>
        <w:tc>
          <w:tcPr>
            <w:tcW w:w="2028" w:type="dxa"/>
          </w:tcPr>
          <w:p w14:paraId="1ECFAE57" w14:textId="77777777" w:rsidR="00020139" w:rsidRPr="00020139" w:rsidRDefault="00020139" w:rsidP="0057789E">
            <w:pPr>
              <w:spacing w:line="360" w:lineRule="auto"/>
              <w:jc w:val="center"/>
              <w:rPr>
                <w:rFonts w:ascii="Times New Roman" w:hAnsi="Times New Roman" w:cs="Times New Roman"/>
                <w:lang w:val="en-GB"/>
              </w:rPr>
            </w:pPr>
            <w:r w:rsidRPr="00020139">
              <w:rPr>
                <w:rFonts w:ascii="Times New Roman" w:hAnsi="Times New Roman" w:cs="Times New Roman"/>
                <w:lang w:val="en-GB"/>
              </w:rPr>
              <w:t>r=0.239, p=0.059</w:t>
            </w:r>
          </w:p>
        </w:tc>
        <w:tc>
          <w:tcPr>
            <w:tcW w:w="2053" w:type="dxa"/>
          </w:tcPr>
          <w:p w14:paraId="20600969" w14:textId="77777777" w:rsidR="00020139" w:rsidRPr="00020139" w:rsidRDefault="00020139" w:rsidP="0057789E">
            <w:pPr>
              <w:spacing w:line="360" w:lineRule="auto"/>
              <w:jc w:val="center"/>
              <w:rPr>
                <w:rFonts w:ascii="Times New Roman" w:hAnsi="Times New Roman" w:cs="Times New Roman"/>
                <w:lang w:val="en-GB"/>
              </w:rPr>
            </w:pPr>
            <w:r w:rsidRPr="00020139">
              <w:rPr>
                <w:rFonts w:ascii="Times New Roman" w:hAnsi="Times New Roman" w:cs="Times New Roman"/>
                <w:lang w:val="en-GB"/>
              </w:rPr>
              <w:t>r=0.212, p=0.095</w:t>
            </w:r>
          </w:p>
        </w:tc>
        <w:tc>
          <w:tcPr>
            <w:tcW w:w="2028" w:type="dxa"/>
          </w:tcPr>
          <w:p w14:paraId="1F55D7C4" w14:textId="77777777" w:rsidR="00020139" w:rsidRPr="00020139" w:rsidRDefault="00020139" w:rsidP="0057789E">
            <w:pPr>
              <w:spacing w:line="360" w:lineRule="auto"/>
              <w:jc w:val="center"/>
              <w:rPr>
                <w:rFonts w:ascii="Times New Roman" w:hAnsi="Times New Roman" w:cs="Times New Roman"/>
                <w:lang w:val="en-GB"/>
              </w:rPr>
            </w:pPr>
            <w:r w:rsidRPr="00020139">
              <w:rPr>
                <w:rFonts w:ascii="Times New Roman" w:hAnsi="Times New Roman" w:cs="Times New Roman"/>
                <w:lang w:val="en-GB"/>
              </w:rPr>
              <w:t>r=0.147, p=0.250</w:t>
            </w:r>
          </w:p>
        </w:tc>
        <w:tc>
          <w:tcPr>
            <w:tcW w:w="1964" w:type="dxa"/>
          </w:tcPr>
          <w:p w14:paraId="3B432CC8" w14:textId="77777777" w:rsidR="00020139" w:rsidRPr="00020139" w:rsidRDefault="00020139" w:rsidP="0057789E">
            <w:pPr>
              <w:spacing w:line="360" w:lineRule="auto"/>
              <w:jc w:val="center"/>
              <w:rPr>
                <w:rFonts w:ascii="Times New Roman" w:hAnsi="Times New Roman" w:cs="Times New Roman"/>
                <w:color w:val="000000"/>
                <w:kern w:val="24"/>
              </w:rPr>
            </w:pPr>
            <w:r w:rsidRPr="00020139">
              <w:rPr>
                <w:rFonts w:ascii="Times New Roman" w:hAnsi="Times New Roman" w:cs="Times New Roman"/>
                <w:lang w:val="en-GB"/>
              </w:rPr>
              <w:t>r=-0.137, p=0.688</w:t>
            </w:r>
          </w:p>
        </w:tc>
        <w:tc>
          <w:tcPr>
            <w:tcW w:w="1964" w:type="dxa"/>
          </w:tcPr>
          <w:p w14:paraId="1B19BF70" w14:textId="77777777" w:rsidR="00020139" w:rsidRPr="00020139" w:rsidRDefault="00020139" w:rsidP="0057789E">
            <w:pPr>
              <w:spacing w:line="360" w:lineRule="auto"/>
              <w:jc w:val="center"/>
              <w:rPr>
                <w:rFonts w:ascii="Times New Roman" w:hAnsi="Times New Roman" w:cs="Times New Roman"/>
                <w:color w:val="000000"/>
                <w:kern w:val="24"/>
              </w:rPr>
            </w:pPr>
            <w:r w:rsidRPr="00020139">
              <w:rPr>
                <w:rFonts w:ascii="Times New Roman" w:hAnsi="Times New Roman" w:cs="Times New Roman"/>
                <w:lang w:val="en-GB"/>
              </w:rPr>
              <w:t>r=-0.218, p=0.519</w:t>
            </w:r>
          </w:p>
        </w:tc>
        <w:tc>
          <w:tcPr>
            <w:tcW w:w="1964" w:type="dxa"/>
          </w:tcPr>
          <w:p w14:paraId="45D1E9CE"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r=-0.255, p=0.450</w:t>
            </w:r>
          </w:p>
        </w:tc>
      </w:tr>
      <w:tr w:rsidR="00020139" w:rsidRPr="00020139" w14:paraId="1652A7B2" w14:textId="77777777" w:rsidTr="0057789E">
        <w:tc>
          <w:tcPr>
            <w:tcW w:w="2381" w:type="dxa"/>
            <w:vAlign w:val="center"/>
          </w:tcPr>
          <w:p w14:paraId="16C38354" w14:textId="77777777" w:rsidR="00020139" w:rsidRPr="00020139" w:rsidRDefault="00020139" w:rsidP="0057789E">
            <w:pPr>
              <w:spacing w:line="360" w:lineRule="auto"/>
              <w:rPr>
                <w:rFonts w:ascii="Times New Roman" w:hAnsi="Times New Roman" w:cs="Times New Roman"/>
                <w:lang w:val="en-GB"/>
              </w:rPr>
            </w:pPr>
            <w:r w:rsidRPr="00795DCC">
              <w:rPr>
                <w:rFonts w:ascii="Times New Roman" w:hAnsi="Times New Roman" w:cs="Times New Roman"/>
              </w:rPr>
              <w:t>IDL-C</w:t>
            </w:r>
          </w:p>
        </w:tc>
        <w:tc>
          <w:tcPr>
            <w:tcW w:w="2028" w:type="dxa"/>
          </w:tcPr>
          <w:p w14:paraId="6591E436" w14:textId="77777777" w:rsidR="00020139" w:rsidRPr="00020139" w:rsidRDefault="00020139" w:rsidP="0057789E">
            <w:pPr>
              <w:spacing w:line="360" w:lineRule="auto"/>
              <w:jc w:val="center"/>
              <w:rPr>
                <w:rFonts w:ascii="Times New Roman" w:hAnsi="Times New Roman" w:cs="Times New Roman"/>
                <w:lang w:val="en-GB"/>
              </w:rPr>
            </w:pPr>
            <w:r w:rsidRPr="00020139">
              <w:rPr>
                <w:rFonts w:ascii="Times New Roman" w:hAnsi="Times New Roman" w:cs="Times New Roman"/>
                <w:lang w:val="en-GB"/>
              </w:rPr>
              <w:t>r=0.132, p=0.302</w:t>
            </w:r>
          </w:p>
        </w:tc>
        <w:tc>
          <w:tcPr>
            <w:tcW w:w="2053" w:type="dxa"/>
          </w:tcPr>
          <w:p w14:paraId="28ECDC63" w14:textId="77777777" w:rsidR="00020139" w:rsidRPr="00020139" w:rsidRDefault="00020139" w:rsidP="0057789E">
            <w:pPr>
              <w:spacing w:line="360" w:lineRule="auto"/>
              <w:jc w:val="center"/>
              <w:rPr>
                <w:rFonts w:ascii="Times New Roman" w:hAnsi="Times New Roman" w:cs="Times New Roman"/>
                <w:lang w:val="en-GB"/>
              </w:rPr>
            </w:pPr>
            <w:r w:rsidRPr="00020139">
              <w:rPr>
                <w:rFonts w:ascii="Times New Roman" w:hAnsi="Times New Roman" w:cs="Times New Roman"/>
                <w:lang w:val="en-GB"/>
              </w:rPr>
              <w:t>r=0.144, p=0.260</w:t>
            </w:r>
          </w:p>
        </w:tc>
        <w:tc>
          <w:tcPr>
            <w:tcW w:w="2028" w:type="dxa"/>
          </w:tcPr>
          <w:p w14:paraId="21CF839B" w14:textId="77777777" w:rsidR="00020139" w:rsidRPr="00020139" w:rsidRDefault="00020139" w:rsidP="0057789E">
            <w:pPr>
              <w:spacing w:line="360" w:lineRule="auto"/>
              <w:jc w:val="center"/>
              <w:rPr>
                <w:rFonts w:ascii="Times New Roman" w:hAnsi="Times New Roman" w:cs="Times New Roman"/>
                <w:lang w:val="en-GB"/>
              </w:rPr>
            </w:pPr>
            <w:r w:rsidRPr="00020139">
              <w:rPr>
                <w:rFonts w:ascii="Times New Roman" w:hAnsi="Times New Roman" w:cs="Times New Roman"/>
                <w:lang w:val="en-GB"/>
              </w:rPr>
              <w:t>r=0.150, p=0.239</w:t>
            </w:r>
          </w:p>
        </w:tc>
        <w:tc>
          <w:tcPr>
            <w:tcW w:w="1964" w:type="dxa"/>
          </w:tcPr>
          <w:p w14:paraId="30F88948" w14:textId="77777777" w:rsidR="00020139" w:rsidRPr="00020139" w:rsidRDefault="00020139" w:rsidP="0057789E">
            <w:pPr>
              <w:spacing w:line="360" w:lineRule="auto"/>
              <w:jc w:val="center"/>
              <w:rPr>
                <w:rFonts w:ascii="Times New Roman" w:hAnsi="Times New Roman" w:cs="Times New Roman"/>
                <w:color w:val="000000"/>
                <w:kern w:val="24"/>
              </w:rPr>
            </w:pPr>
            <w:r w:rsidRPr="00020139">
              <w:rPr>
                <w:rFonts w:ascii="Times New Roman" w:hAnsi="Times New Roman" w:cs="Times New Roman"/>
                <w:lang w:val="en-GB"/>
              </w:rPr>
              <w:t>r=0.041, p=0.905</w:t>
            </w:r>
          </w:p>
        </w:tc>
        <w:tc>
          <w:tcPr>
            <w:tcW w:w="1964" w:type="dxa"/>
          </w:tcPr>
          <w:p w14:paraId="49B75CEE" w14:textId="77777777" w:rsidR="00020139" w:rsidRPr="00020139" w:rsidRDefault="00020139" w:rsidP="0057789E">
            <w:pPr>
              <w:spacing w:line="360" w:lineRule="auto"/>
              <w:jc w:val="center"/>
              <w:rPr>
                <w:rFonts w:ascii="Times New Roman" w:hAnsi="Times New Roman" w:cs="Times New Roman"/>
                <w:color w:val="000000"/>
                <w:kern w:val="24"/>
              </w:rPr>
            </w:pPr>
            <w:r w:rsidRPr="00020139">
              <w:rPr>
                <w:rFonts w:ascii="Times New Roman" w:hAnsi="Times New Roman" w:cs="Times New Roman"/>
                <w:lang w:val="en-GB"/>
              </w:rPr>
              <w:t>r=-0.173, p=0.612</w:t>
            </w:r>
          </w:p>
        </w:tc>
        <w:tc>
          <w:tcPr>
            <w:tcW w:w="1964" w:type="dxa"/>
          </w:tcPr>
          <w:p w14:paraId="1A750522"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r=-0.082, p=0.811</w:t>
            </w:r>
          </w:p>
        </w:tc>
      </w:tr>
      <w:tr w:rsidR="00020139" w:rsidRPr="00020139" w14:paraId="4214AB7E" w14:textId="77777777" w:rsidTr="0057789E">
        <w:tc>
          <w:tcPr>
            <w:tcW w:w="2381" w:type="dxa"/>
            <w:vAlign w:val="center"/>
          </w:tcPr>
          <w:p w14:paraId="7BF80FEF" w14:textId="77777777" w:rsidR="00020139" w:rsidRPr="00020139" w:rsidRDefault="00020139" w:rsidP="0057789E">
            <w:pPr>
              <w:spacing w:line="360" w:lineRule="auto"/>
              <w:rPr>
                <w:rFonts w:ascii="Times New Roman" w:hAnsi="Times New Roman" w:cs="Times New Roman"/>
                <w:lang w:val="en-GB"/>
              </w:rPr>
            </w:pPr>
            <w:r w:rsidRPr="00795DCC">
              <w:rPr>
                <w:rFonts w:ascii="Times New Roman" w:hAnsi="Times New Roman" w:cs="Times New Roman"/>
              </w:rPr>
              <w:t>LDL-C</w:t>
            </w:r>
          </w:p>
        </w:tc>
        <w:tc>
          <w:tcPr>
            <w:tcW w:w="2028" w:type="dxa"/>
          </w:tcPr>
          <w:p w14:paraId="76882D78" w14:textId="77777777" w:rsidR="00020139" w:rsidRPr="00020139" w:rsidRDefault="00020139" w:rsidP="0057789E">
            <w:pPr>
              <w:spacing w:line="360" w:lineRule="auto"/>
              <w:jc w:val="center"/>
              <w:rPr>
                <w:rFonts w:ascii="Times New Roman" w:hAnsi="Times New Roman" w:cs="Times New Roman"/>
                <w:lang w:val="en-GB"/>
              </w:rPr>
            </w:pPr>
            <w:r w:rsidRPr="00020139">
              <w:rPr>
                <w:rFonts w:ascii="Times New Roman" w:hAnsi="Times New Roman" w:cs="Times New Roman"/>
                <w:lang w:val="en-GB"/>
              </w:rPr>
              <w:t>r=-0.088, p=0.493</w:t>
            </w:r>
          </w:p>
        </w:tc>
        <w:tc>
          <w:tcPr>
            <w:tcW w:w="2053" w:type="dxa"/>
          </w:tcPr>
          <w:p w14:paraId="6145594A" w14:textId="77777777" w:rsidR="00020139" w:rsidRPr="00020139" w:rsidRDefault="00020139" w:rsidP="0057789E">
            <w:pPr>
              <w:spacing w:line="360" w:lineRule="auto"/>
              <w:jc w:val="center"/>
              <w:rPr>
                <w:rFonts w:ascii="Times New Roman" w:hAnsi="Times New Roman" w:cs="Times New Roman"/>
                <w:lang w:val="en-GB"/>
              </w:rPr>
            </w:pPr>
            <w:r w:rsidRPr="00020139">
              <w:rPr>
                <w:rFonts w:ascii="Times New Roman" w:hAnsi="Times New Roman" w:cs="Times New Roman"/>
                <w:lang w:val="en-GB"/>
              </w:rPr>
              <w:t>r=0.033, p=0.796</w:t>
            </w:r>
          </w:p>
        </w:tc>
        <w:tc>
          <w:tcPr>
            <w:tcW w:w="2028" w:type="dxa"/>
          </w:tcPr>
          <w:p w14:paraId="3C7F6019" w14:textId="77777777" w:rsidR="00020139" w:rsidRPr="00020139" w:rsidRDefault="00020139" w:rsidP="0057789E">
            <w:pPr>
              <w:spacing w:line="360" w:lineRule="auto"/>
              <w:jc w:val="center"/>
              <w:rPr>
                <w:rFonts w:ascii="Times New Roman" w:hAnsi="Times New Roman" w:cs="Times New Roman"/>
                <w:lang w:val="en-GB"/>
              </w:rPr>
            </w:pPr>
            <w:r w:rsidRPr="00020139">
              <w:rPr>
                <w:rFonts w:ascii="Times New Roman" w:hAnsi="Times New Roman" w:cs="Times New Roman"/>
                <w:lang w:val="en-GB"/>
              </w:rPr>
              <w:t>r=-0.069, p=0.592</w:t>
            </w:r>
          </w:p>
        </w:tc>
        <w:tc>
          <w:tcPr>
            <w:tcW w:w="1964" w:type="dxa"/>
          </w:tcPr>
          <w:p w14:paraId="7D966E5A" w14:textId="77777777" w:rsidR="00020139" w:rsidRPr="00020139" w:rsidRDefault="00020139" w:rsidP="0057789E">
            <w:pPr>
              <w:spacing w:line="360" w:lineRule="auto"/>
              <w:jc w:val="center"/>
              <w:rPr>
                <w:rFonts w:ascii="Times New Roman" w:hAnsi="Times New Roman" w:cs="Times New Roman"/>
                <w:color w:val="000000"/>
                <w:kern w:val="24"/>
              </w:rPr>
            </w:pPr>
            <w:r w:rsidRPr="00020139">
              <w:rPr>
                <w:rFonts w:ascii="Times New Roman" w:hAnsi="Times New Roman" w:cs="Times New Roman"/>
                <w:lang w:val="en-GB"/>
              </w:rPr>
              <w:t>r=-0.050, p=0.883</w:t>
            </w:r>
          </w:p>
        </w:tc>
        <w:tc>
          <w:tcPr>
            <w:tcW w:w="1964" w:type="dxa"/>
          </w:tcPr>
          <w:p w14:paraId="0F1479A5" w14:textId="77777777" w:rsidR="00020139" w:rsidRPr="00020139" w:rsidRDefault="00020139" w:rsidP="0057789E">
            <w:pPr>
              <w:spacing w:line="360" w:lineRule="auto"/>
              <w:jc w:val="center"/>
              <w:rPr>
                <w:rFonts w:ascii="Times New Roman" w:hAnsi="Times New Roman" w:cs="Times New Roman"/>
                <w:color w:val="000000"/>
                <w:kern w:val="24"/>
              </w:rPr>
            </w:pPr>
            <w:r w:rsidRPr="00020139">
              <w:rPr>
                <w:rFonts w:ascii="Times New Roman" w:hAnsi="Times New Roman" w:cs="Times New Roman"/>
                <w:lang w:val="en-GB"/>
              </w:rPr>
              <w:t>r=-0.573, p=0.066</w:t>
            </w:r>
          </w:p>
        </w:tc>
        <w:tc>
          <w:tcPr>
            <w:tcW w:w="1964" w:type="dxa"/>
          </w:tcPr>
          <w:p w14:paraId="1F8B67AA"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r=-0.391, p=0.235</w:t>
            </w:r>
          </w:p>
        </w:tc>
      </w:tr>
      <w:tr w:rsidR="00020139" w:rsidRPr="00020139" w14:paraId="038FD434" w14:textId="77777777" w:rsidTr="0057789E">
        <w:tc>
          <w:tcPr>
            <w:tcW w:w="2381" w:type="dxa"/>
            <w:vAlign w:val="center"/>
          </w:tcPr>
          <w:p w14:paraId="2E03C63C" w14:textId="77777777" w:rsidR="00020139" w:rsidRPr="00020139" w:rsidRDefault="00020139" w:rsidP="0057789E">
            <w:pPr>
              <w:spacing w:line="360" w:lineRule="auto"/>
              <w:rPr>
                <w:rFonts w:ascii="Times New Roman" w:hAnsi="Times New Roman" w:cs="Times New Roman"/>
                <w:lang w:val="en-GB"/>
              </w:rPr>
            </w:pPr>
            <w:r w:rsidRPr="00795DCC">
              <w:rPr>
                <w:rFonts w:ascii="Times New Roman" w:hAnsi="Times New Roman" w:cs="Times New Roman"/>
              </w:rPr>
              <w:t>HDL-C</w:t>
            </w:r>
          </w:p>
        </w:tc>
        <w:tc>
          <w:tcPr>
            <w:tcW w:w="2028" w:type="dxa"/>
          </w:tcPr>
          <w:p w14:paraId="61D8ADE2" w14:textId="77777777" w:rsidR="00020139" w:rsidRPr="00020139" w:rsidRDefault="00020139" w:rsidP="0057789E">
            <w:pPr>
              <w:spacing w:line="360" w:lineRule="auto"/>
              <w:jc w:val="center"/>
              <w:rPr>
                <w:rFonts w:ascii="Times New Roman" w:hAnsi="Times New Roman" w:cs="Times New Roman"/>
                <w:b/>
                <w:bCs/>
                <w:lang w:val="en-GB"/>
              </w:rPr>
            </w:pPr>
            <w:r w:rsidRPr="00020139">
              <w:rPr>
                <w:rFonts w:ascii="Times New Roman" w:hAnsi="Times New Roman" w:cs="Times New Roman"/>
                <w:lang w:val="en-GB"/>
              </w:rPr>
              <w:t>r=-0.203, p=0.110</w:t>
            </w:r>
          </w:p>
        </w:tc>
        <w:tc>
          <w:tcPr>
            <w:tcW w:w="2053" w:type="dxa"/>
          </w:tcPr>
          <w:p w14:paraId="509398E2" w14:textId="77777777" w:rsidR="00020139" w:rsidRPr="00020139" w:rsidRDefault="00020139" w:rsidP="0057789E">
            <w:pPr>
              <w:spacing w:line="360" w:lineRule="auto"/>
              <w:jc w:val="center"/>
              <w:rPr>
                <w:rFonts w:ascii="Times New Roman" w:hAnsi="Times New Roman" w:cs="Times New Roman"/>
                <w:lang w:val="en-GB"/>
              </w:rPr>
            </w:pPr>
            <w:r w:rsidRPr="00020139">
              <w:rPr>
                <w:rFonts w:ascii="Times New Roman" w:hAnsi="Times New Roman" w:cs="Times New Roman"/>
                <w:lang w:val="en-GB"/>
              </w:rPr>
              <w:t>r=-0.038, p=0.766</w:t>
            </w:r>
          </w:p>
        </w:tc>
        <w:tc>
          <w:tcPr>
            <w:tcW w:w="2028" w:type="dxa"/>
          </w:tcPr>
          <w:p w14:paraId="495CF184" w14:textId="77777777" w:rsidR="00020139" w:rsidRPr="00020139" w:rsidRDefault="00020139" w:rsidP="0057789E">
            <w:pPr>
              <w:spacing w:line="360" w:lineRule="auto"/>
              <w:jc w:val="center"/>
              <w:rPr>
                <w:rFonts w:ascii="Times New Roman" w:hAnsi="Times New Roman" w:cs="Times New Roman"/>
                <w:lang w:val="en-GB"/>
              </w:rPr>
            </w:pPr>
            <w:r w:rsidRPr="00020139">
              <w:rPr>
                <w:rFonts w:ascii="Times New Roman" w:hAnsi="Times New Roman" w:cs="Times New Roman"/>
                <w:lang w:val="en-GB"/>
              </w:rPr>
              <w:t>r=-0.178, p=0.162</w:t>
            </w:r>
          </w:p>
        </w:tc>
        <w:tc>
          <w:tcPr>
            <w:tcW w:w="1964" w:type="dxa"/>
          </w:tcPr>
          <w:p w14:paraId="0DAA1F83" w14:textId="77777777" w:rsidR="00020139" w:rsidRPr="00020139" w:rsidRDefault="00020139" w:rsidP="0057789E">
            <w:pPr>
              <w:spacing w:line="360" w:lineRule="auto"/>
              <w:jc w:val="center"/>
              <w:rPr>
                <w:rFonts w:ascii="Times New Roman" w:hAnsi="Times New Roman" w:cs="Times New Roman"/>
                <w:color w:val="000000"/>
                <w:kern w:val="24"/>
              </w:rPr>
            </w:pPr>
            <w:r w:rsidRPr="00020139">
              <w:rPr>
                <w:rFonts w:ascii="Times New Roman" w:hAnsi="Times New Roman" w:cs="Times New Roman"/>
                <w:lang w:val="en-GB"/>
              </w:rPr>
              <w:t>r=0.174, p=0.610</w:t>
            </w:r>
          </w:p>
        </w:tc>
        <w:tc>
          <w:tcPr>
            <w:tcW w:w="1964" w:type="dxa"/>
          </w:tcPr>
          <w:p w14:paraId="52878DCD" w14:textId="77777777" w:rsidR="00020139" w:rsidRPr="00020139" w:rsidRDefault="00020139" w:rsidP="0057789E">
            <w:pPr>
              <w:spacing w:line="360" w:lineRule="auto"/>
              <w:jc w:val="center"/>
              <w:rPr>
                <w:rFonts w:ascii="Times New Roman" w:hAnsi="Times New Roman" w:cs="Times New Roman"/>
                <w:color w:val="000000"/>
                <w:kern w:val="24"/>
              </w:rPr>
            </w:pPr>
            <w:r w:rsidRPr="00020139">
              <w:rPr>
                <w:rFonts w:ascii="Times New Roman" w:hAnsi="Times New Roman" w:cs="Times New Roman"/>
                <w:lang w:val="en-GB"/>
              </w:rPr>
              <w:t>r=0.318, p=0.340</w:t>
            </w:r>
          </w:p>
        </w:tc>
        <w:tc>
          <w:tcPr>
            <w:tcW w:w="1964" w:type="dxa"/>
          </w:tcPr>
          <w:p w14:paraId="3557C791"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r=0.318, p=0.340</w:t>
            </w:r>
          </w:p>
        </w:tc>
      </w:tr>
      <w:tr w:rsidR="00020139" w:rsidRPr="00020139" w14:paraId="62362AF7" w14:textId="77777777" w:rsidTr="0057789E">
        <w:tc>
          <w:tcPr>
            <w:tcW w:w="2381" w:type="dxa"/>
            <w:vAlign w:val="center"/>
          </w:tcPr>
          <w:p w14:paraId="3FCC9027" w14:textId="77777777" w:rsidR="00020139" w:rsidRPr="00020139" w:rsidRDefault="00020139" w:rsidP="0057789E">
            <w:pPr>
              <w:spacing w:line="360" w:lineRule="auto"/>
              <w:rPr>
                <w:rFonts w:ascii="Times New Roman" w:hAnsi="Times New Roman" w:cs="Times New Roman"/>
                <w:lang w:val="en-GB"/>
              </w:rPr>
            </w:pPr>
            <w:r w:rsidRPr="00795DCC">
              <w:rPr>
                <w:rFonts w:ascii="Times New Roman" w:hAnsi="Times New Roman" w:cs="Times New Roman"/>
              </w:rPr>
              <w:t>VLDL-TG</w:t>
            </w:r>
          </w:p>
        </w:tc>
        <w:tc>
          <w:tcPr>
            <w:tcW w:w="2028" w:type="dxa"/>
          </w:tcPr>
          <w:p w14:paraId="25C30A07" w14:textId="77777777" w:rsidR="00020139" w:rsidRPr="00020139" w:rsidRDefault="00020139" w:rsidP="0057789E">
            <w:pPr>
              <w:spacing w:line="360" w:lineRule="auto"/>
              <w:jc w:val="center"/>
              <w:rPr>
                <w:rFonts w:ascii="Times New Roman" w:hAnsi="Times New Roman" w:cs="Times New Roman"/>
                <w:b/>
                <w:bCs/>
                <w:lang w:val="en-GB"/>
              </w:rPr>
            </w:pPr>
            <w:r w:rsidRPr="00020139">
              <w:rPr>
                <w:rFonts w:ascii="Times New Roman" w:hAnsi="Times New Roman" w:cs="Times New Roman"/>
                <w:lang w:val="en-GB"/>
              </w:rPr>
              <w:t>r=0.092, p=0.471</w:t>
            </w:r>
          </w:p>
        </w:tc>
        <w:tc>
          <w:tcPr>
            <w:tcW w:w="2053" w:type="dxa"/>
          </w:tcPr>
          <w:p w14:paraId="46646A8F" w14:textId="77777777" w:rsidR="00020139" w:rsidRPr="00020139" w:rsidRDefault="00020139" w:rsidP="0057789E">
            <w:pPr>
              <w:spacing w:line="360" w:lineRule="auto"/>
              <w:jc w:val="center"/>
              <w:rPr>
                <w:rFonts w:ascii="Times New Roman" w:hAnsi="Times New Roman" w:cs="Times New Roman"/>
                <w:lang w:val="en-GB"/>
              </w:rPr>
            </w:pPr>
            <w:r w:rsidRPr="00020139">
              <w:rPr>
                <w:rFonts w:ascii="Times New Roman" w:hAnsi="Times New Roman" w:cs="Times New Roman"/>
                <w:lang w:val="en-GB"/>
              </w:rPr>
              <w:t>r=0.103, p=0.424</w:t>
            </w:r>
          </w:p>
        </w:tc>
        <w:tc>
          <w:tcPr>
            <w:tcW w:w="2028" w:type="dxa"/>
          </w:tcPr>
          <w:p w14:paraId="1558DCBF" w14:textId="77777777" w:rsidR="00020139" w:rsidRPr="00020139" w:rsidRDefault="00020139" w:rsidP="0057789E">
            <w:pPr>
              <w:spacing w:line="360" w:lineRule="auto"/>
              <w:jc w:val="center"/>
              <w:rPr>
                <w:rFonts w:ascii="Times New Roman" w:hAnsi="Times New Roman" w:cs="Times New Roman"/>
                <w:lang w:val="en-GB"/>
              </w:rPr>
            </w:pPr>
            <w:r w:rsidRPr="00020139">
              <w:rPr>
                <w:rFonts w:ascii="Times New Roman" w:hAnsi="Times New Roman" w:cs="Times New Roman"/>
                <w:lang w:val="en-GB"/>
              </w:rPr>
              <w:t>r=0.018, p=0.890</w:t>
            </w:r>
          </w:p>
        </w:tc>
        <w:tc>
          <w:tcPr>
            <w:tcW w:w="1964" w:type="dxa"/>
          </w:tcPr>
          <w:p w14:paraId="0D195B57" w14:textId="77777777" w:rsidR="00020139" w:rsidRPr="00020139" w:rsidRDefault="00020139" w:rsidP="0057789E">
            <w:pPr>
              <w:spacing w:line="360" w:lineRule="auto"/>
              <w:jc w:val="center"/>
              <w:rPr>
                <w:rFonts w:ascii="Times New Roman" w:hAnsi="Times New Roman" w:cs="Times New Roman"/>
                <w:color w:val="000000"/>
                <w:kern w:val="24"/>
              </w:rPr>
            </w:pPr>
            <w:r w:rsidRPr="00020139">
              <w:rPr>
                <w:rFonts w:ascii="Times New Roman" w:hAnsi="Times New Roman" w:cs="Times New Roman"/>
                <w:lang w:val="en-GB"/>
              </w:rPr>
              <w:t>r=0.205, p=0.544</w:t>
            </w:r>
          </w:p>
        </w:tc>
        <w:tc>
          <w:tcPr>
            <w:tcW w:w="1964" w:type="dxa"/>
          </w:tcPr>
          <w:p w14:paraId="20D1C4D1" w14:textId="77777777" w:rsidR="00020139" w:rsidRPr="00020139" w:rsidRDefault="00020139" w:rsidP="0057789E">
            <w:pPr>
              <w:spacing w:line="360" w:lineRule="auto"/>
              <w:jc w:val="center"/>
              <w:rPr>
                <w:rFonts w:ascii="Times New Roman" w:hAnsi="Times New Roman" w:cs="Times New Roman"/>
                <w:color w:val="000000"/>
                <w:kern w:val="24"/>
              </w:rPr>
            </w:pPr>
            <w:r w:rsidRPr="00020139">
              <w:rPr>
                <w:rFonts w:ascii="Times New Roman" w:hAnsi="Times New Roman" w:cs="Times New Roman"/>
                <w:lang w:val="en-GB"/>
              </w:rPr>
              <w:t>r=0.045, p=0.894</w:t>
            </w:r>
          </w:p>
        </w:tc>
        <w:tc>
          <w:tcPr>
            <w:tcW w:w="1964" w:type="dxa"/>
          </w:tcPr>
          <w:p w14:paraId="2A783FD9"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r=-0.045, p=0.894</w:t>
            </w:r>
          </w:p>
        </w:tc>
      </w:tr>
      <w:tr w:rsidR="00020139" w:rsidRPr="00020139" w14:paraId="3AB19EBF" w14:textId="77777777" w:rsidTr="0057789E">
        <w:tc>
          <w:tcPr>
            <w:tcW w:w="2381" w:type="dxa"/>
            <w:vAlign w:val="center"/>
          </w:tcPr>
          <w:p w14:paraId="531B3C57" w14:textId="77777777" w:rsidR="00020139" w:rsidRPr="00020139" w:rsidRDefault="00020139" w:rsidP="0057789E">
            <w:pPr>
              <w:spacing w:line="360" w:lineRule="auto"/>
              <w:rPr>
                <w:rFonts w:ascii="Times New Roman" w:hAnsi="Times New Roman" w:cs="Times New Roman"/>
                <w:lang w:val="en-GB"/>
              </w:rPr>
            </w:pPr>
            <w:r w:rsidRPr="00795DCC">
              <w:rPr>
                <w:rFonts w:ascii="Times New Roman" w:hAnsi="Times New Roman" w:cs="Times New Roman"/>
              </w:rPr>
              <w:t>IDL- TG</w:t>
            </w:r>
          </w:p>
        </w:tc>
        <w:tc>
          <w:tcPr>
            <w:tcW w:w="2028" w:type="dxa"/>
          </w:tcPr>
          <w:p w14:paraId="56E6C40C" w14:textId="77777777" w:rsidR="00020139" w:rsidRPr="00020139" w:rsidRDefault="00020139" w:rsidP="0057789E">
            <w:pPr>
              <w:spacing w:line="360" w:lineRule="auto"/>
              <w:jc w:val="center"/>
              <w:rPr>
                <w:rFonts w:ascii="Times New Roman" w:hAnsi="Times New Roman" w:cs="Times New Roman"/>
                <w:lang w:val="en-GB"/>
              </w:rPr>
            </w:pPr>
            <w:r w:rsidRPr="00020139">
              <w:rPr>
                <w:rFonts w:ascii="Times New Roman" w:hAnsi="Times New Roman" w:cs="Times New Roman"/>
                <w:lang w:val="en-GB"/>
              </w:rPr>
              <w:t>r=0.161, p=0.209</w:t>
            </w:r>
          </w:p>
        </w:tc>
        <w:tc>
          <w:tcPr>
            <w:tcW w:w="2053" w:type="dxa"/>
          </w:tcPr>
          <w:p w14:paraId="6DFBF685" w14:textId="77777777" w:rsidR="00020139" w:rsidRPr="00020139" w:rsidRDefault="00020139" w:rsidP="0057789E">
            <w:pPr>
              <w:spacing w:line="360" w:lineRule="auto"/>
              <w:jc w:val="center"/>
              <w:rPr>
                <w:rFonts w:ascii="Times New Roman" w:hAnsi="Times New Roman" w:cs="Times New Roman"/>
                <w:lang w:val="en-GB"/>
              </w:rPr>
            </w:pPr>
            <w:r w:rsidRPr="00020139">
              <w:rPr>
                <w:rFonts w:ascii="Times New Roman" w:hAnsi="Times New Roman" w:cs="Times New Roman"/>
                <w:lang w:val="en-GB"/>
              </w:rPr>
              <w:t>r=0.132, p=0.304</w:t>
            </w:r>
          </w:p>
        </w:tc>
        <w:tc>
          <w:tcPr>
            <w:tcW w:w="2028" w:type="dxa"/>
          </w:tcPr>
          <w:p w14:paraId="762D3750" w14:textId="77777777" w:rsidR="00020139" w:rsidRPr="00020139" w:rsidRDefault="00020139" w:rsidP="0057789E">
            <w:pPr>
              <w:spacing w:line="360" w:lineRule="auto"/>
              <w:jc w:val="center"/>
              <w:rPr>
                <w:rFonts w:ascii="Times New Roman" w:hAnsi="Times New Roman" w:cs="Times New Roman"/>
                <w:lang w:val="en-GB"/>
              </w:rPr>
            </w:pPr>
            <w:r w:rsidRPr="00020139">
              <w:rPr>
                <w:rFonts w:ascii="Times New Roman" w:hAnsi="Times New Roman" w:cs="Times New Roman"/>
                <w:lang w:val="en-GB"/>
              </w:rPr>
              <w:t>r=0.154, p=0.229</w:t>
            </w:r>
          </w:p>
        </w:tc>
        <w:tc>
          <w:tcPr>
            <w:tcW w:w="1964" w:type="dxa"/>
          </w:tcPr>
          <w:p w14:paraId="3FAFE096" w14:textId="77777777" w:rsidR="00020139" w:rsidRPr="00020139" w:rsidRDefault="00020139" w:rsidP="0057789E">
            <w:pPr>
              <w:spacing w:line="360" w:lineRule="auto"/>
              <w:jc w:val="center"/>
              <w:rPr>
                <w:rFonts w:ascii="Times New Roman" w:hAnsi="Times New Roman" w:cs="Times New Roman"/>
                <w:color w:val="000000"/>
                <w:kern w:val="24"/>
              </w:rPr>
            </w:pPr>
            <w:r w:rsidRPr="00020139">
              <w:rPr>
                <w:rFonts w:ascii="Times New Roman" w:hAnsi="Times New Roman" w:cs="Times New Roman"/>
                <w:lang w:val="en-GB"/>
              </w:rPr>
              <w:t>r=0.082, p=0.810</w:t>
            </w:r>
          </w:p>
        </w:tc>
        <w:tc>
          <w:tcPr>
            <w:tcW w:w="1964" w:type="dxa"/>
          </w:tcPr>
          <w:p w14:paraId="5947C351" w14:textId="77777777" w:rsidR="00020139" w:rsidRPr="00020139" w:rsidRDefault="00020139" w:rsidP="0057789E">
            <w:pPr>
              <w:spacing w:line="360" w:lineRule="auto"/>
              <w:jc w:val="center"/>
              <w:rPr>
                <w:rFonts w:ascii="Times New Roman" w:hAnsi="Times New Roman" w:cs="Times New Roman"/>
                <w:color w:val="000000"/>
                <w:kern w:val="24"/>
              </w:rPr>
            </w:pPr>
            <w:r w:rsidRPr="00020139">
              <w:rPr>
                <w:rFonts w:ascii="Times New Roman" w:hAnsi="Times New Roman" w:cs="Times New Roman"/>
                <w:lang w:val="en-GB"/>
              </w:rPr>
              <w:t>r=-0.100, p=0.770</w:t>
            </w:r>
          </w:p>
        </w:tc>
        <w:tc>
          <w:tcPr>
            <w:tcW w:w="1964" w:type="dxa"/>
          </w:tcPr>
          <w:p w14:paraId="311CD8B0"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r=-0.009, p=0.979</w:t>
            </w:r>
          </w:p>
        </w:tc>
      </w:tr>
      <w:tr w:rsidR="00020139" w:rsidRPr="00020139" w14:paraId="00CE79EF" w14:textId="77777777" w:rsidTr="0057789E">
        <w:tc>
          <w:tcPr>
            <w:tcW w:w="2381" w:type="dxa"/>
            <w:vAlign w:val="center"/>
          </w:tcPr>
          <w:p w14:paraId="4B23D1D0" w14:textId="77777777" w:rsidR="00020139" w:rsidRPr="00020139" w:rsidRDefault="00020139" w:rsidP="0057789E">
            <w:pPr>
              <w:spacing w:line="360" w:lineRule="auto"/>
              <w:rPr>
                <w:rFonts w:ascii="Times New Roman" w:hAnsi="Times New Roman" w:cs="Times New Roman"/>
                <w:lang w:val="en-GB"/>
              </w:rPr>
            </w:pPr>
            <w:r w:rsidRPr="00795DCC">
              <w:rPr>
                <w:rFonts w:ascii="Times New Roman" w:hAnsi="Times New Roman" w:cs="Times New Roman"/>
              </w:rPr>
              <w:t>LDL- TG</w:t>
            </w:r>
          </w:p>
        </w:tc>
        <w:tc>
          <w:tcPr>
            <w:tcW w:w="2028" w:type="dxa"/>
          </w:tcPr>
          <w:p w14:paraId="3834FCE4" w14:textId="77777777" w:rsidR="00020139" w:rsidRPr="00020139" w:rsidRDefault="00020139" w:rsidP="0057789E">
            <w:pPr>
              <w:spacing w:line="360" w:lineRule="auto"/>
              <w:jc w:val="center"/>
              <w:rPr>
                <w:rFonts w:ascii="Times New Roman" w:hAnsi="Times New Roman" w:cs="Times New Roman"/>
                <w:lang w:val="en-GB"/>
              </w:rPr>
            </w:pPr>
            <w:r w:rsidRPr="00020139">
              <w:rPr>
                <w:rFonts w:ascii="Times New Roman" w:hAnsi="Times New Roman" w:cs="Times New Roman"/>
                <w:lang w:val="en-GB"/>
              </w:rPr>
              <w:t>r=0.084, p=0.512</w:t>
            </w:r>
          </w:p>
        </w:tc>
        <w:tc>
          <w:tcPr>
            <w:tcW w:w="2053" w:type="dxa"/>
          </w:tcPr>
          <w:p w14:paraId="63D698FB" w14:textId="77777777" w:rsidR="00020139" w:rsidRPr="00020139" w:rsidRDefault="00020139" w:rsidP="0057789E">
            <w:pPr>
              <w:spacing w:line="360" w:lineRule="auto"/>
              <w:jc w:val="center"/>
              <w:rPr>
                <w:rFonts w:ascii="Times New Roman" w:hAnsi="Times New Roman" w:cs="Times New Roman"/>
                <w:lang w:val="en-GB"/>
              </w:rPr>
            </w:pPr>
            <w:r w:rsidRPr="00020139">
              <w:rPr>
                <w:rFonts w:ascii="Times New Roman" w:hAnsi="Times New Roman" w:cs="Times New Roman"/>
                <w:lang w:val="en-GB"/>
              </w:rPr>
              <w:t>r=0.157, p=0.220</w:t>
            </w:r>
          </w:p>
        </w:tc>
        <w:tc>
          <w:tcPr>
            <w:tcW w:w="2028" w:type="dxa"/>
          </w:tcPr>
          <w:p w14:paraId="3AB7D370" w14:textId="77777777" w:rsidR="00020139" w:rsidRPr="00020139" w:rsidRDefault="00020139" w:rsidP="0057789E">
            <w:pPr>
              <w:spacing w:line="360" w:lineRule="auto"/>
              <w:jc w:val="center"/>
              <w:rPr>
                <w:rFonts w:ascii="Times New Roman" w:hAnsi="Times New Roman" w:cs="Times New Roman"/>
                <w:lang w:val="en-GB"/>
              </w:rPr>
            </w:pPr>
            <w:r w:rsidRPr="00020139">
              <w:rPr>
                <w:rFonts w:ascii="Times New Roman" w:hAnsi="Times New Roman" w:cs="Times New Roman"/>
                <w:lang w:val="en-GB"/>
              </w:rPr>
              <w:t>r=0.096, p=0.455</w:t>
            </w:r>
          </w:p>
        </w:tc>
        <w:tc>
          <w:tcPr>
            <w:tcW w:w="1964" w:type="dxa"/>
          </w:tcPr>
          <w:p w14:paraId="39374C00" w14:textId="77777777" w:rsidR="00020139" w:rsidRPr="00020139" w:rsidRDefault="00020139" w:rsidP="0057789E">
            <w:pPr>
              <w:spacing w:line="360" w:lineRule="auto"/>
              <w:jc w:val="center"/>
              <w:rPr>
                <w:rFonts w:ascii="Times New Roman" w:hAnsi="Times New Roman" w:cs="Times New Roman"/>
                <w:color w:val="000000"/>
                <w:kern w:val="24"/>
              </w:rPr>
            </w:pPr>
            <w:r w:rsidRPr="00020139">
              <w:rPr>
                <w:rFonts w:ascii="Times New Roman" w:hAnsi="Times New Roman" w:cs="Times New Roman"/>
                <w:lang w:val="en-GB"/>
              </w:rPr>
              <w:t>r=-0.151, p=0.658</w:t>
            </w:r>
          </w:p>
        </w:tc>
        <w:tc>
          <w:tcPr>
            <w:tcW w:w="1964" w:type="dxa"/>
          </w:tcPr>
          <w:p w14:paraId="196B6D73" w14:textId="77777777" w:rsidR="00020139" w:rsidRPr="00020139" w:rsidRDefault="00020139" w:rsidP="0057789E">
            <w:pPr>
              <w:spacing w:line="360" w:lineRule="auto"/>
              <w:jc w:val="center"/>
              <w:rPr>
                <w:rFonts w:ascii="Times New Roman" w:hAnsi="Times New Roman" w:cs="Times New Roman"/>
                <w:color w:val="000000"/>
                <w:kern w:val="24"/>
              </w:rPr>
            </w:pPr>
            <w:r w:rsidRPr="00020139">
              <w:rPr>
                <w:rFonts w:ascii="Times New Roman" w:hAnsi="Times New Roman" w:cs="Times New Roman"/>
                <w:lang w:val="en-GB"/>
              </w:rPr>
              <w:t>r=-0.145, p=0.670</w:t>
            </w:r>
          </w:p>
        </w:tc>
        <w:tc>
          <w:tcPr>
            <w:tcW w:w="1964" w:type="dxa"/>
          </w:tcPr>
          <w:p w14:paraId="49529943"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r=0.018, p=0.958</w:t>
            </w:r>
          </w:p>
        </w:tc>
      </w:tr>
      <w:tr w:rsidR="00020139" w:rsidRPr="00020139" w14:paraId="77BA0A92" w14:textId="77777777" w:rsidTr="0057789E">
        <w:tc>
          <w:tcPr>
            <w:tcW w:w="2381" w:type="dxa"/>
            <w:vAlign w:val="center"/>
          </w:tcPr>
          <w:p w14:paraId="0C286A18" w14:textId="77777777" w:rsidR="00020139" w:rsidRPr="00020139" w:rsidRDefault="00020139" w:rsidP="0057789E">
            <w:pPr>
              <w:spacing w:line="360" w:lineRule="auto"/>
              <w:rPr>
                <w:rFonts w:ascii="Times New Roman" w:hAnsi="Times New Roman" w:cs="Times New Roman"/>
              </w:rPr>
            </w:pPr>
            <w:r w:rsidRPr="00795DCC">
              <w:rPr>
                <w:rFonts w:ascii="Times New Roman" w:hAnsi="Times New Roman" w:cs="Times New Roman"/>
              </w:rPr>
              <w:t>HDL- TG</w:t>
            </w:r>
          </w:p>
        </w:tc>
        <w:tc>
          <w:tcPr>
            <w:tcW w:w="2028" w:type="dxa"/>
          </w:tcPr>
          <w:p w14:paraId="057ACAE7"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r=0.072, p=0.575</w:t>
            </w:r>
          </w:p>
        </w:tc>
        <w:tc>
          <w:tcPr>
            <w:tcW w:w="2053" w:type="dxa"/>
          </w:tcPr>
          <w:p w14:paraId="52C6B707"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r=0.116, p=0.367</w:t>
            </w:r>
          </w:p>
        </w:tc>
        <w:tc>
          <w:tcPr>
            <w:tcW w:w="2028" w:type="dxa"/>
          </w:tcPr>
          <w:p w14:paraId="2C686518"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r=0.102, p=0.425</w:t>
            </w:r>
          </w:p>
        </w:tc>
        <w:tc>
          <w:tcPr>
            <w:tcW w:w="1964" w:type="dxa"/>
          </w:tcPr>
          <w:p w14:paraId="3BFB07E9"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r=-0.018, p=0.957</w:t>
            </w:r>
          </w:p>
        </w:tc>
        <w:tc>
          <w:tcPr>
            <w:tcW w:w="1964" w:type="dxa"/>
          </w:tcPr>
          <w:p w14:paraId="286B4658" w14:textId="77777777" w:rsidR="00020139" w:rsidRPr="00020139" w:rsidRDefault="00020139" w:rsidP="0057789E">
            <w:pPr>
              <w:spacing w:line="360" w:lineRule="auto"/>
              <w:jc w:val="center"/>
              <w:rPr>
                <w:rFonts w:ascii="Times New Roman" w:hAnsi="Times New Roman" w:cs="Times New Roman"/>
                <w:b/>
                <w:bCs/>
                <w:color w:val="000000" w:themeColor="text1"/>
                <w:kern w:val="24"/>
              </w:rPr>
            </w:pPr>
            <w:r w:rsidRPr="00020139">
              <w:rPr>
                <w:rFonts w:ascii="Times New Roman" w:hAnsi="Times New Roman" w:cs="Times New Roman"/>
                <w:lang w:val="en-GB"/>
              </w:rPr>
              <w:t>r=0.055, p=0.873</w:t>
            </w:r>
          </w:p>
        </w:tc>
        <w:tc>
          <w:tcPr>
            <w:tcW w:w="1964" w:type="dxa"/>
          </w:tcPr>
          <w:p w14:paraId="3676697F"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r=-0.009, p=0.979</w:t>
            </w:r>
          </w:p>
        </w:tc>
      </w:tr>
      <w:tr w:rsidR="00020139" w:rsidRPr="00020139" w14:paraId="77AC5CFE" w14:textId="77777777" w:rsidTr="0057789E">
        <w:tc>
          <w:tcPr>
            <w:tcW w:w="2381" w:type="dxa"/>
            <w:vAlign w:val="center"/>
          </w:tcPr>
          <w:p w14:paraId="37347049" w14:textId="77777777" w:rsidR="00020139" w:rsidRPr="00795DCC" w:rsidRDefault="00020139" w:rsidP="0057789E">
            <w:pPr>
              <w:spacing w:line="360" w:lineRule="auto"/>
              <w:rPr>
                <w:rFonts w:ascii="Times New Roman" w:hAnsi="Times New Roman" w:cs="Times New Roman"/>
                <w:i/>
                <w:iCs/>
                <w:lang w:val="en-GB"/>
              </w:rPr>
            </w:pPr>
            <w:proofErr w:type="spellStart"/>
            <w:r w:rsidRPr="00795DCC">
              <w:rPr>
                <w:rFonts w:ascii="Times New Roman" w:hAnsi="Times New Roman" w:cs="Times New Roman"/>
                <w:i/>
                <w:iCs/>
              </w:rPr>
              <w:t>Particle</w:t>
            </w:r>
            <w:proofErr w:type="spellEnd"/>
            <w:r w:rsidRPr="00795DCC">
              <w:rPr>
                <w:rFonts w:ascii="Times New Roman" w:hAnsi="Times New Roman" w:cs="Times New Roman"/>
                <w:i/>
                <w:iCs/>
              </w:rPr>
              <w:t xml:space="preserve"> </w:t>
            </w:r>
            <w:proofErr w:type="spellStart"/>
            <w:r w:rsidRPr="00795DCC">
              <w:rPr>
                <w:rFonts w:ascii="Times New Roman" w:hAnsi="Times New Roman" w:cs="Times New Roman"/>
                <w:i/>
                <w:iCs/>
              </w:rPr>
              <w:t>number</w:t>
            </w:r>
            <w:proofErr w:type="spellEnd"/>
          </w:p>
        </w:tc>
        <w:tc>
          <w:tcPr>
            <w:tcW w:w="2028" w:type="dxa"/>
          </w:tcPr>
          <w:p w14:paraId="71C47410" w14:textId="77777777" w:rsidR="00020139" w:rsidRPr="00020139" w:rsidRDefault="00020139" w:rsidP="0057789E">
            <w:pPr>
              <w:spacing w:line="360" w:lineRule="auto"/>
              <w:jc w:val="center"/>
              <w:rPr>
                <w:rFonts w:ascii="Times New Roman" w:hAnsi="Times New Roman" w:cs="Times New Roman"/>
                <w:lang w:val="en-GB"/>
              </w:rPr>
            </w:pPr>
          </w:p>
        </w:tc>
        <w:tc>
          <w:tcPr>
            <w:tcW w:w="2053" w:type="dxa"/>
          </w:tcPr>
          <w:p w14:paraId="18A577F6" w14:textId="77777777" w:rsidR="00020139" w:rsidRPr="00020139" w:rsidRDefault="00020139" w:rsidP="0057789E">
            <w:pPr>
              <w:spacing w:line="360" w:lineRule="auto"/>
              <w:jc w:val="center"/>
              <w:rPr>
                <w:rFonts w:ascii="Times New Roman" w:hAnsi="Times New Roman" w:cs="Times New Roman"/>
                <w:lang w:val="en-GB"/>
              </w:rPr>
            </w:pPr>
          </w:p>
        </w:tc>
        <w:tc>
          <w:tcPr>
            <w:tcW w:w="2028" w:type="dxa"/>
          </w:tcPr>
          <w:p w14:paraId="1EF7CC72" w14:textId="77777777" w:rsidR="00020139" w:rsidRPr="00020139" w:rsidRDefault="00020139" w:rsidP="0057789E">
            <w:pPr>
              <w:spacing w:line="360" w:lineRule="auto"/>
              <w:jc w:val="center"/>
              <w:rPr>
                <w:rFonts w:ascii="Times New Roman" w:hAnsi="Times New Roman" w:cs="Times New Roman"/>
                <w:lang w:val="en-GB"/>
              </w:rPr>
            </w:pPr>
          </w:p>
        </w:tc>
        <w:tc>
          <w:tcPr>
            <w:tcW w:w="1964" w:type="dxa"/>
          </w:tcPr>
          <w:p w14:paraId="236AEE1C" w14:textId="77777777" w:rsidR="00020139" w:rsidRPr="00020139" w:rsidRDefault="00020139" w:rsidP="0057789E">
            <w:pPr>
              <w:spacing w:line="360" w:lineRule="auto"/>
              <w:jc w:val="center"/>
              <w:rPr>
                <w:rFonts w:ascii="Times New Roman" w:hAnsi="Times New Roman" w:cs="Times New Roman"/>
                <w:color w:val="000000"/>
                <w:kern w:val="24"/>
              </w:rPr>
            </w:pPr>
          </w:p>
        </w:tc>
        <w:tc>
          <w:tcPr>
            <w:tcW w:w="1964" w:type="dxa"/>
          </w:tcPr>
          <w:p w14:paraId="583D6097" w14:textId="77777777" w:rsidR="00020139" w:rsidRPr="00020139" w:rsidRDefault="00020139" w:rsidP="0057789E">
            <w:pPr>
              <w:spacing w:line="360" w:lineRule="auto"/>
              <w:jc w:val="center"/>
              <w:rPr>
                <w:rFonts w:ascii="Times New Roman" w:hAnsi="Times New Roman" w:cs="Times New Roman"/>
                <w:color w:val="000000"/>
                <w:kern w:val="24"/>
              </w:rPr>
            </w:pPr>
          </w:p>
        </w:tc>
        <w:tc>
          <w:tcPr>
            <w:tcW w:w="1964" w:type="dxa"/>
          </w:tcPr>
          <w:p w14:paraId="45AF7871" w14:textId="77777777" w:rsidR="00020139" w:rsidRPr="00020139" w:rsidRDefault="00020139" w:rsidP="0057789E">
            <w:pPr>
              <w:spacing w:line="360" w:lineRule="auto"/>
              <w:jc w:val="center"/>
              <w:rPr>
                <w:rFonts w:ascii="Times New Roman" w:hAnsi="Times New Roman" w:cs="Times New Roman"/>
                <w:color w:val="000000" w:themeColor="text1"/>
                <w:kern w:val="24"/>
              </w:rPr>
            </w:pPr>
          </w:p>
        </w:tc>
      </w:tr>
      <w:tr w:rsidR="00020139" w:rsidRPr="00020139" w14:paraId="71C2E6C9" w14:textId="77777777" w:rsidTr="0057789E">
        <w:tc>
          <w:tcPr>
            <w:tcW w:w="2381" w:type="dxa"/>
            <w:vAlign w:val="center"/>
          </w:tcPr>
          <w:p w14:paraId="2A78633A" w14:textId="77777777" w:rsidR="00020139" w:rsidRPr="00020139" w:rsidRDefault="00020139" w:rsidP="0057789E">
            <w:pPr>
              <w:spacing w:line="360" w:lineRule="auto"/>
              <w:rPr>
                <w:rFonts w:ascii="Times New Roman" w:hAnsi="Times New Roman" w:cs="Times New Roman"/>
                <w:lang w:val="en-GB"/>
              </w:rPr>
            </w:pPr>
            <w:r w:rsidRPr="00795DCC">
              <w:rPr>
                <w:rFonts w:ascii="Times New Roman" w:hAnsi="Times New Roman" w:cs="Times New Roman"/>
              </w:rPr>
              <w:t>VLDL-P (nmol/l)</w:t>
            </w:r>
          </w:p>
        </w:tc>
        <w:tc>
          <w:tcPr>
            <w:tcW w:w="2028" w:type="dxa"/>
          </w:tcPr>
          <w:p w14:paraId="678371B9"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r=0.144, p=0.260</w:t>
            </w:r>
          </w:p>
        </w:tc>
        <w:tc>
          <w:tcPr>
            <w:tcW w:w="2053" w:type="dxa"/>
          </w:tcPr>
          <w:p w14:paraId="38AEB540"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r=0.141, p=0.272</w:t>
            </w:r>
          </w:p>
        </w:tc>
        <w:tc>
          <w:tcPr>
            <w:tcW w:w="2028" w:type="dxa"/>
          </w:tcPr>
          <w:p w14:paraId="216C396F"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r=0.060, p=0.639</w:t>
            </w:r>
          </w:p>
        </w:tc>
        <w:tc>
          <w:tcPr>
            <w:tcW w:w="1964" w:type="dxa"/>
          </w:tcPr>
          <w:p w14:paraId="4FE4215A"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r=0.146, p=0.668</w:t>
            </w:r>
          </w:p>
        </w:tc>
        <w:tc>
          <w:tcPr>
            <w:tcW w:w="1964" w:type="dxa"/>
          </w:tcPr>
          <w:p w14:paraId="7DE06537"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r=0.018, p=0.958</w:t>
            </w:r>
          </w:p>
        </w:tc>
        <w:tc>
          <w:tcPr>
            <w:tcW w:w="1964" w:type="dxa"/>
          </w:tcPr>
          <w:p w14:paraId="2497E1EC"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r=-0.073, p=0.832</w:t>
            </w:r>
          </w:p>
        </w:tc>
      </w:tr>
      <w:tr w:rsidR="00020139" w:rsidRPr="00020139" w14:paraId="42CE42A9" w14:textId="77777777" w:rsidTr="0057789E">
        <w:tc>
          <w:tcPr>
            <w:tcW w:w="2381" w:type="dxa"/>
            <w:vAlign w:val="center"/>
          </w:tcPr>
          <w:p w14:paraId="5D1C94DE" w14:textId="77777777" w:rsidR="00020139" w:rsidRPr="00020139" w:rsidRDefault="00020139" w:rsidP="00795DCC">
            <w:pPr>
              <w:spacing w:line="360" w:lineRule="auto"/>
              <w:ind w:left="321"/>
              <w:rPr>
                <w:rFonts w:ascii="Times New Roman" w:hAnsi="Times New Roman" w:cs="Times New Roman"/>
                <w:lang w:val="en-GB"/>
              </w:rPr>
            </w:pPr>
            <w:proofErr w:type="spellStart"/>
            <w:r w:rsidRPr="00795DCC">
              <w:rPr>
                <w:rFonts w:ascii="Times New Roman" w:hAnsi="Times New Roman" w:cs="Times New Roman"/>
              </w:rPr>
              <w:t>Large</w:t>
            </w:r>
            <w:proofErr w:type="spellEnd"/>
          </w:p>
        </w:tc>
        <w:tc>
          <w:tcPr>
            <w:tcW w:w="2028" w:type="dxa"/>
          </w:tcPr>
          <w:p w14:paraId="2C87FF90"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r=0.128, p=0.317</w:t>
            </w:r>
          </w:p>
        </w:tc>
        <w:tc>
          <w:tcPr>
            <w:tcW w:w="2053" w:type="dxa"/>
          </w:tcPr>
          <w:p w14:paraId="7863F4E7"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r=0.088, p=0.495</w:t>
            </w:r>
          </w:p>
        </w:tc>
        <w:tc>
          <w:tcPr>
            <w:tcW w:w="2028" w:type="dxa"/>
          </w:tcPr>
          <w:p w14:paraId="2DB72799"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r=0.061, p=0.634</w:t>
            </w:r>
          </w:p>
        </w:tc>
        <w:tc>
          <w:tcPr>
            <w:tcW w:w="1964" w:type="dxa"/>
          </w:tcPr>
          <w:p w14:paraId="6676DECA"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r=0.119, p=0.728</w:t>
            </w:r>
          </w:p>
        </w:tc>
        <w:tc>
          <w:tcPr>
            <w:tcW w:w="1964" w:type="dxa"/>
          </w:tcPr>
          <w:p w14:paraId="794DCCC9"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r=-0.036, p=0.915</w:t>
            </w:r>
          </w:p>
        </w:tc>
        <w:tc>
          <w:tcPr>
            <w:tcW w:w="1964" w:type="dxa"/>
          </w:tcPr>
          <w:p w14:paraId="38B64051"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r=-0.091, p=0.790</w:t>
            </w:r>
          </w:p>
        </w:tc>
      </w:tr>
      <w:tr w:rsidR="00020139" w:rsidRPr="00020139" w14:paraId="209B908B" w14:textId="77777777" w:rsidTr="0057789E">
        <w:tc>
          <w:tcPr>
            <w:tcW w:w="2381" w:type="dxa"/>
            <w:vAlign w:val="center"/>
          </w:tcPr>
          <w:p w14:paraId="7DE0220F" w14:textId="77777777" w:rsidR="00020139" w:rsidRPr="00020139" w:rsidRDefault="00020139" w:rsidP="00795DCC">
            <w:pPr>
              <w:spacing w:line="360" w:lineRule="auto"/>
              <w:ind w:left="321"/>
              <w:rPr>
                <w:rFonts w:ascii="Times New Roman" w:hAnsi="Times New Roman" w:cs="Times New Roman"/>
                <w:lang w:val="en-GB"/>
              </w:rPr>
            </w:pPr>
            <w:r w:rsidRPr="00795DCC">
              <w:rPr>
                <w:rFonts w:ascii="Times New Roman" w:hAnsi="Times New Roman" w:cs="Times New Roman"/>
              </w:rPr>
              <w:t>Medium</w:t>
            </w:r>
          </w:p>
        </w:tc>
        <w:tc>
          <w:tcPr>
            <w:tcW w:w="2028" w:type="dxa"/>
          </w:tcPr>
          <w:p w14:paraId="1A87A365" w14:textId="77777777" w:rsidR="00020139" w:rsidRPr="00020139" w:rsidRDefault="00020139" w:rsidP="0057789E">
            <w:pPr>
              <w:spacing w:line="360" w:lineRule="auto"/>
              <w:jc w:val="center"/>
              <w:rPr>
                <w:rFonts w:ascii="Times New Roman" w:hAnsi="Times New Roman" w:cs="Times New Roman"/>
                <w:b/>
                <w:bCs/>
                <w:color w:val="000000" w:themeColor="text1"/>
                <w:kern w:val="24"/>
              </w:rPr>
            </w:pPr>
            <w:r w:rsidRPr="00020139">
              <w:rPr>
                <w:rFonts w:ascii="Times New Roman" w:hAnsi="Times New Roman" w:cs="Times New Roman"/>
                <w:lang w:val="en-GB"/>
              </w:rPr>
              <w:t>r=0.020, p=0.875</w:t>
            </w:r>
          </w:p>
        </w:tc>
        <w:tc>
          <w:tcPr>
            <w:tcW w:w="2053" w:type="dxa"/>
          </w:tcPr>
          <w:p w14:paraId="60941C9A"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r=0.084, p=0.512</w:t>
            </w:r>
          </w:p>
        </w:tc>
        <w:tc>
          <w:tcPr>
            <w:tcW w:w="2028" w:type="dxa"/>
          </w:tcPr>
          <w:p w14:paraId="2D1A21A7"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r=-0.018, p=0.890</w:t>
            </w:r>
          </w:p>
        </w:tc>
        <w:tc>
          <w:tcPr>
            <w:tcW w:w="1964" w:type="dxa"/>
          </w:tcPr>
          <w:p w14:paraId="5E89D81C"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r=-0.050, p=0.883</w:t>
            </w:r>
          </w:p>
        </w:tc>
        <w:tc>
          <w:tcPr>
            <w:tcW w:w="1964" w:type="dxa"/>
          </w:tcPr>
          <w:p w14:paraId="69349F35"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r=-0.027, p=0.937</w:t>
            </w:r>
          </w:p>
        </w:tc>
        <w:tc>
          <w:tcPr>
            <w:tcW w:w="1964" w:type="dxa"/>
          </w:tcPr>
          <w:p w14:paraId="22CCA9D2"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r=-0.255, p=0.450</w:t>
            </w:r>
          </w:p>
        </w:tc>
      </w:tr>
      <w:tr w:rsidR="00020139" w:rsidRPr="00020139" w14:paraId="79137E4B" w14:textId="77777777" w:rsidTr="0057789E">
        <w:tc>
          <w:tcPr>
            <w:tcW w:w="2381" w:type="dxa"/>
            <w:vAlign w:val="center"/>
          </w:tcPr>
          <w:p w14:paraId="0B04E144" w14:textId="77777777" w:rsidR="00020139" w:rsidRPr="00020139" w:rsidRDefault="00020139" w:rsidP="00795DCC">
            <w:pPr>
              <w:spacing w:line="360" w:lineRule="auto"/>
              <w:ind w:left="321"/>
              <w:rPr>
                <w:rFonts w:ascii="Times New Roman" w:hAnsi="Times New Roman" w:cs="Times New Roman"/>
                <w:lang w:val="en-GB"/>
              </w:rPr>
            </w:pPr>
            <w:r w:rsidRPr="00795DCC">
              <w:rPr>
                <w:rFonts w:ascii="Times New Roman" w:hAnsi="Times New Roman" w:cs="Times New Roman"/>
              </w:rPr>
              <w:t>Small</w:t>
            </w:r>
          </w:p>
        </w:tc>
        <w:tc>
          <w:tcPr>
            <w:tcW w:w="2028" w:type="dxa"/>
          </w:tcPr>
          <w:p w14:paraId="5542AD17" w14:textId="77777777" w:rsidR="00020139" w:rsidRPr="00020139" w:rsidRDefault="00020139" w:rsidP="0057789E">
            <w:pPr>
              <w:spacing w:line="360" w:lineRule="auto"/>
              <w:jc w:val="center"/>
              <w:rPr>
                <w:rFonts w:ascii="Times New Roman" w:hAnsi="Times New Roman" w:cs="Times New Roman"/>
                <w:b/>
                <w:bCs/>
                <w:color w:val="000000" w:themeColor="text1"/>
                <w:kern w:val="24"/>
              </w:rPr>
            </w:pPr>
            <w:r w:rsidRPr="00020139">
              <w:rPr>
                <w:rFonts w:ascii="Times New Roman" w:hAnsi="Times New Roman" w:cs="Times New Roman"/>
                <w:lang w:val="en-GB"/>
              </w:rPr>
              <w:t>r=0.151, p=0.236</w:t>
            </w:r>
          </w:p>
        </w:tc>
        <w:tc>
          <w:tcPr>
            <w:tcW w:w="2053" w:type="dxa"/>
          </w:tcPr>
          <w:p w14:paraId="79F73ED1"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r=0.137, p=0.283</w:t>
            </w:r>
          </w:p>
        </w:tc>
        <w:tc>
          <w:tcPr>
            <w:tcW w:w="2028" w:type="dxa"/>
          </w:tcPr>
          <w:p w14:paraId="1D31D49C"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r=0.069, p=0.591</w:t>
            </w:r>
          </w:p>
        </w:tc>
        <w:tc>
          <w:tcPr>
            <w:tcW w:w="1964" w:type="dxa"/>
          </w:tcPr>
          <w:p w14:paraId="1BB621BE"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r=0.123, p=0.718</w:t>
            </w:r>
          </w:p>
        </w:tc>
        <w:tc>
          <w:tcPr>
            <w:tcW w:w="1964" w:type="dxa"/>
          </w:tcPr>
          <w:p w14:paraId="35392AEC"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r=0.036, p=0.915</w:t>
            </w:r>
          </w:p>
        </w:tc>
        <w:tc>
          <w:tcPr>
            <w:tcW w:w="1964" w:type="dxa"/>
          </w:tcPr>
          <w:p w14:paraId="6D3082B6"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r=-0.045, p=0.894</w:t>
            </w:r>
          </w:p>
        </w:tc>
      </w:tr>
      <w:tr w:rsidR="00020139" w:rsidRPr="00020139" w14:paraId="2370247A" w14:textId="77777777" w:rsidTr="0057789E">
        <w:tc>
          <w:tcPr>
            <w:tcW w:w="2381" w:type="dxa"/>
            <w:vAlign w:val="center"/>
          </w:tcPr>
          <w:p w14:paraId="7BE0FEF3" w14:textId="77777777" w:rsidR="00020139" w:rsidRPr="00020139" w:rsidRDefault="00020139" w:rsidP="0057789E">
            <w:pPr>
              <w:spacing w:line="360" w:lineRule="auto"/>
              <w:rPr>
                <w:rFonts w:ascii="Times New Roman" w:hAnsi="Times New Roman" w:cs="Times New Roman"/>
                <w:lang w:val="en-GB"/>
              </w:rPr>
            </w:pPr>
            <w:r w:rsidRPr="00795DCC">
              <w:rPr>
                <w:rFonts w:ascii="Times New Roman" w:hAnsi="Times New Roman" w:cs="Times New Roman"/>
              </w:rPr>
              <w:lastRenderedPageBreak/>
              <w:t>LDL-P (nmol/l)</w:t>
            </w:r>
          </w:p>
        </w:tc>
        <w:tc>
          <w:tcPr>
            <w:tcW w:w="2028" w:type="dxa"/>
          </w:tcPr>
          <w:p w14:paraId="01A1AC4A" w14:textId="77777777" w:rsidR="00020139" w:rsidRPr="00020139" w:rsidRDefault="00020139" w:rsidP="0057789E">
            <w:pPr>
              <w:spacing w:line="360" w:lineRule="auto"/>
              <w:jc w:val="center"/>
              <w:rPr>
                <w:rFonts w:ascii="Times New Roman" w:hAnsi="Times New Roman" w:cs="Times New Roman"/>
                <w:b/>
                <w:bCs/>
                <w:color w:val="000000" w:themeColor="text1"/>
                <w:kern w:val="24"/>
              </w:rPr>
            </w:pPr>
            <w:r w:rsidRPr="00020139">
              <w:rPr>
                <w:rFonts w:ascii="Times New Roman" w:hAnsi="Times New Roman" w:cs="Times New Roman"/>
                <w:lang w:val="en-GB"/>
              </w:rPr>
              <w:t>r=-0.079, p=0.537</w:t>
            </w:r>
          </w:p>
        </w:tc>
        <w:tc>
          <w:tcPr>
            <w:tcW w:w="2053" w:type="dxa"/>
          </w:tcPr>
          <w:p w14:paraId="325B37AC"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r=0.024, p=0.853</w:t>
            </w:r>
          </w:p>
        </w:tc>
        <w:tc>
          <w:tcPr>
            <w:tcW w:w="2028" w:type="dxa"/>
          </w:tcPr>
          <w:p w14:paraId="7073A271"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r=-0.094, p=0.463</w:t>
            </w:r>
          </w:p>
        </w:tc>
        <w:tc>
          <w:tcPr>
            <w:tcW w:w="1964" w:type="dxa"/>
          </w:tcPr>
          <w:p w14:paraId="1F2BB00B"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r=-0.105, p=0.759</w:t>
            </w:r>
          </w:p>
        </w:tc>
        <w:tc>
          <w:tcPr>
            <w:tcW w:w="1964" w:type="dxa"/>
          </w:tcPr>
          <w:p w14:paraId="6A0D4FEA"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r=-0.509, p=0.110</w:t>
            </w:r>
          </w:p>
        </w:tc>
        <w:tc>
          <w:tcPr>
            <w:tcW w:w="1964" w:type="dxa"/>
          </w:tcPr>
          <w:p w14:paraId="1BBFAD82"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r=-0.255, p=0.450</w:t>
            </w:r>
          </w:p>
        </w:tc>
      </w:tr>
      <w:tr w:rsidR="00020139" w:rsidRPr="00020139" w14:paraId="42EF0EDD" w14:textId="77777777" w:rsidTr="0057789E">
        <w:tc>
          <w:tcPr>
            <w:tcW w:w="2381" w:type="dxa"/>
            <w:vAlign w:val="center"/>
          </w:tcPr>
          <w:p w14:paraId="20342467" w14:textId="77777777" w:rsidR="00020139" w:rsidRPr="00020139" w:rsidRDefault="00020139" w:rsidP="00795DCC">
            <w:pPr>
              <w:spacing w:line="360" w:lineRule="auto"/>
              <w:ind w:left="321"/>
              <w:rPr>
                <w:rFonts w:ascii="Times New Roman" w:hAnsi="Times New Roman" w:cs="Times New Roman"/>
                <w:lang w:val="en-GB"/>
              </w:rPr>
            </w:pPr>
            <w:proofErr w:type="spellStart"/>
            <w:r w:rsidRPr="00795DCC">
              <w:rPr>
                <w:rFonts w:ascii="Times New Roman" w:hAnsi="Times New Roman" w:cs="Times New Roman"/>
              </w:rPr>
              <w:t>Large</w:t>
            </w:r>
            <w:proofErr w:type="spellEnd"/>
          </w:p>
        </w:tc>
        <w:tc>
          <w:tcPr>
            <w:tcW w:w="2028" w:type="dxa"/>
          </w:tcPr>
          <w:p w14:paraId="0B655338" w14:textId="77777777" w:rsidR="00020139" w:rsidRPr="00020139" w:rsidRDefault="00020139" w:rsidP="0057789E">
            <w:pPr>
              <w:spacing w:line="360" w:lineRule="auto"/>
              <w:jc w:val="center"/>
              <w:rPr>
                <w:rFonts w:ascii="Times New Roman" w:hAnsi="Times New Roman" w:cs="Times New Roman"/>
                <w:b/>
                <w:bCs/>
                <w:color w:val="000000" w:themeColor="text1"/>
                <w:kern w:val="24"/>
              </w:rPr>
            </w:pPr>
            <w:r w:rsidRPr="00020139">
              <w:rPr>
                <w:rFonts w:ascii="Times New Roman" w:hAnsi="Times New Roman" w:cs="Times New Roman"/>
                <w:lang w:val="en-GB"/>
              </w:rPr>
              <w:t>r=-0.117, p=0.361</w:t>
            </w:r>
          </w:p>
        </w:tc>
        <w:tc>
          <w:tcPr>
            <w:tcW w:w="2053" w:type="dxa"/>
          </w:tcPr>
          <w:p w14:paraId="49364FFA"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r=0.040, p=0.753</w:t>
            </w:r>
          </w:p>
        </w:tc>
        <w:tc>
          <w:tcPr>
            <w:tcW w:w="2028" w:type="dxa"/>
          </w:tcPr>
          <w:p w14:paraId="43A71258"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r=-0.021, p=0.869</w:t>
            </w:r>
          </w:p>
        </w:tc>
        <w:tc>
          <w:tcPr>
            <w:tcW w:w="1964" w:type="dxa"/>
          </w:tcPr>
          <w:p w14:paraId="7B77A2B7"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r=-0.174, p=0.610</w:t>
            </w:r>
          </w:p>
        </w:tc>
        <w:tc>
          <w:tcPr>
            <w:tcW w:w="1964" w:type="dxa"/>
          </w:tcPr>
          <w:p w14:paraId="37AA4423"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r=-0.291, p=0.385</w:t>
            </w:r>
          </w:p>
        </w:tc>
        <w:tc>
          <w:tcPr>
            <w:tcW w:w="1964" w:type="dxa"/>
          </w:tcPr>
          <w:p w14:paraId="1A04BDB9"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r=-0.300, p=0.370</w:t>
            </w:r>
          </w:p>
        </w:tc>
      </w:tr>
      <w:tr w:rsidR="00020139" w:rsidRPr="00020139" w14:paraId="52845FF4" w14:textId="77777777" w:rsidTr="0057789E">
        <w:tc>
          <w:tcPr>
            <w:tcW w:w="2381" w:type="dxa"/>
            <w:vAlign w:val="center"/>
          </w:tcPr>
          <w:p w14:paraId="681A1803" w14:textId="77777777" w:rsidR="00020139" w:rsidRPr="00020139" w:rsidRDefault="00020139" w:rsidP="00795DCC">
            <w:pPr>
              <w:spacing w:line="360" w:lineRule="auto"/>
              <w:ind w:left="321"/>
              <w:rPr>
                <w:rFonts w:ascii="Times New Roman" w:hAnsi="Times New Roman" w:cs="Times New Roman"/>
                <w:lang w:val="en-GB"/>
              </w:rPr>
            </w:pPr>
            <w:r w:rsidRPr="00795DCC">
              <w:rPr>
                <w:rFonts w:ascii="Times New Roman" w:hAnsi="Times New Roman" w:cs="Times New Roman"/>
              </w:rPr>
              <w:t>Medium</w:t>
            </w:r>
          </w:p>
        </w:tc>
        <w:tc>
          <w:tcPr>
            <w:tcW w:w="2028" w:type="dxa"/>
          </w:tcPr>
          <w:p w14:paraId="4C18223A" w14:textId="77777777" w:rsidR="00020139" w:rsidRPr="00020139" w:rsidRDefault="00020139" w:rsidP="0057789E">
            <w:pPr>
              <w:spacing w:line="360" w:lineRule="auto"/>
              <w:jc w:val="center"/>
              <w:rPr>
                <w:rFonts w:ascii="Times New Roman" w:hAnsi="Times New Roman" w:cs="Times New Roman"/>
                <w:b/>
                <w:bCs/>
                <w:color w:val="000000" w:themeColor="text1"/>
                <w:kern w:val="24"/>
              </w:rPr>
            </w:pPr>
            <w:r w:rsidRPr="00020139">
              <w:rPr>
                <w:rFonts w:ascii="Times New Roman" w:hAnsi="Times New Roman" w:cs="Times New Roman"/>
                <w:lang w:val="en-GB"/>
              </w:rPr>
              <w:t>r=-0.088, p=0.491</w:t>
            </w:r>
          </w:p>
        </w:tc>
        <w:tc>
          <w:tcPr>
            <w:tcW w:w="2053" w:type="dxa"/>
          </w:tcPr>
          <w:p w14:paraId="54E5DD91"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r=0.062, p=0.630</w:t>
            </w:r>
          </w:p>
        </w:tc>
        <w:tc>
          <w:tcPr>
            <w:tcW w:w="2028" w:type="dxa"/>
          </w:tcPr>
          <w:p w14:paraId="1171DCFE"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r=-0.008, p=0.953</w:t>
            </w:r>
          </w:p>
        </w:tc>
        <w:tc>
          <w:tcPr>
            <w:tcW w:w="1964" w:type="dxa"/>
          </w:tcPr>
          <w:p w14:paraId="5837C387"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r=-0.073, p=0.831</w:t>
            </w:r>
          </w:p>
        </w:tc>
        <w:tc>
          <w:tcPr>
            <w:tcW w:w="1964" w:type="dxa"/>
          </w:tcPr>
          <w:p w14:paraId="6E550847"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r=-0.336, p=0.312</w:t>
            </w:r>
          </w:p>
        </w:tc>
        <w:tc>
          <w:tcPr>
            <w:tcW w:w="1964" w:type="dxa"/>
          </w:tcPr>
          <w:p w14:paraId="4F2B7DC2"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r=-0.264, p=0.433</w:t>
            </w:r>
          </w:p>
        </w:tc>
      </w:tr>
      <w:tr w:rsidR="00020139" w:rsidRPr="00020139" w14:paraId="76F13BA8" w14:textId="77777777" w:rsidTr="0057789E">
        <w:tc>
          <w:tcPr>
            <w:tcW w:w="2381" w:type="dxa"/>
            <w:vAlign w:val="center"/>
          </w:tcPr>
          <w:p w14:paraId="3B6203BC" w14:textId="77777777" w:rsidR="00020139" w:rsidRPr="00020139" w:rsidRDefault="00020139" w:rsidP="00795DCC">
            <w:pPr>
              <w:spacing w:line="360" w:lineRule="auto"/>
              <w:ind w:left="321"/>
              <w:rPr>
                <w:rFonts w:ascii="Times New Roman" w:hAnsi="Times New Roman" w:cs="Times New Roman"/>
                <w:lang w:val="en-GB"/>
              </w:rPr>
            </w:pPr>
            <w:r w:rsidRPr="00795DCC">
              <w:rPr>
                <w:rFonts w:ascii="Times New Roman" w:hAnsi="Times New Roman" w:cs="Times New Roman"/>
              </w:rPr>
              <w:t>Small</w:t>
            </w:r>
          </w:p>
        </w:tc>
        <w:tc>
          <w:tcPr>
            <w:tcW w:w="2028" w:type="dxa"/>
          </w:tcPr>
          <w:p w14:paraId="3A3612F2" w14:textId="77777777" w:rsidR="00020139" w:rsidRPr="00020139" w:rsidRDefault="00020139" w:rsidP="0057789E">
            <w:pPr>
              <w:spacing w:line="360" w:lineRule="auto"/>
              <w:jc w:val="center"/>
              <w:rPr>
                <w:rFonts w:ascii="Times New Roman" w:hAnsi="Times New Roman" w:cs="Times New Roman"/>
                <w:b/>
                <w:bCs/>
                <w:color w:val="000000" w:themeColor="text1"/>
                <w:kern w:val="24"/>
              </w:rPr>
            </w:pPr>
            <w:r w:rsidRPr="00020139">
              <w:rPr>
                <w:rFonts w:ascii="Times New Roman" w:hAnsi="Times New Roman" w:cs="Times New Roman"/>
                <w:lang w:val="en-GB"/>
              </w:rPr>
              <w:t>r=-0.073, p=0.572</w:t>
            </w:r>
          </w:p>
        </w:tc>
        <w:tc>
          <w:tcPr>
            <w:tcW w:w="2053" w:type="dxa"/>
          </w:tcPr>
          <w:p w14:paraId="4781AAFA"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r=-0.034, p=0.788</w:t>
            </w:r>
          </w:p>
        </w:tc>
        <w:tc>
          <w:tcPr>
            <w:tcW w:w="2028" w:type="dxa"/>
          </w:tcPr>
          <w:p w14:paraId="54890339"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r=-0.166, p=0.194</w:t>
            </w:r>
          </w:p>
        </w:tc>
        <w:tc>
          <w:tcPr>
            <w:tcW w:w="1964" w:type="dxa"/>
          </w:tcPr>
          <w:p w14:paraId="274D89B6"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r=-0.128, p=0.708</w:t>
            </w:r>
          </w:p>
        </w:tc>
        <w:tc>
          <w:tcPr>
            <w:tcW w:w="1964" w:type="dxa"/>
          </w:tcPr>
          <w:p w14:paraId="64A8C316"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r=-0.564, p=0.071</w:t>
            </w:r>
          </w:p>
        </w:tc>
        <w:tc>
          <w:tcPr>
            <w:tcW w:w="1964" w:type="dxa"/>
          </w:tcPr>
          <w:p w14:paraId="39511722"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r=-0.309, p=0.355</w:t>
            </w:r>
          </w:p>
        </w:tc>
      </w:tr>
      <w:tr w:rsidR="00020139" w:rsidRPr="00020139" w14:paraId="550C9BB3" w14:textId="77777777" w:rsidTr="0057789E">
        <w:tc>
          <w:tcPr>
            <w:tcW w:w="2381" w:type="dxa"/>
            <w:vAlign w:val="center"/>
          </w:tcPr>
          <w:p w14:paraId="1F8A80BD" w14:textId="77777777" w:rsidR="00020139" w:rsidRPr="00020139" w:rsidRDefault="00020139" w:rsidP="0057789E">
            <w:pPr>
              <w:spacing w:line="360" w:lineRule="auto"/>
              <w:rPr>
                <w:rFonts w:ascii="Times New Roman" w:hAnsi="Times New Roman" w:cs="Times New Roman"/>
                <w:lang w:val="en-GB"/>
              </w:rPr>
            </w:pPr>
            <w:r w:rsidRPr="00795DCC">
              <w:rPr>
                <w:rFonts w:ascii="Times New Roman" w:hAnsi="Times New Roman" w:cs="Times New Roman"/>
              </w:rPr>
              <w:t>HDL-P (mmol/l)</w:t>
            </w:r>
          </w:p>
        </w:tc>
        <w:tc>
          <w:tcPr>
            <w:tcW w:w="2028" w:type="dxa"/>
          </w:tcPr>
          <w:p w14:paraId="1F798AEF" w14:textId="77777777" w:rsidR="00020139" w:rsidRPr="00020139" w:rsidRDefault="00020139" w:rsidP="0057789E">
            <w:pPr>
              <w:spacing w:line="360" w:lineRule="auto"/>
              <w:jc w:val="center"/>
              <w:rPr>
                <w:rFonts w:ascii="Times New Roman" w:hAnsi="Times New Roman" w:cs="Times New Roman"/>
                <w:b/>
                <w:bCs/>
                <w:color w:val="000000" w:themeColor="text1"/>
                <w:kern w:val="24"/>
              </w:rPr>
            </w:pPr>
            <w:r w:rsidRPr="00020139">
              <w:rPr>
                <w:rFonts w:ascii="Times New Roman" w:hAnsi="Times New Roman" w:cs="Times New Roman"/>
                <w:lang w:val="en-GB"/>
              </w:rPr>
              <w:t>r=-0.132, p=0.301</w:t>
            </w:r>
          </w:p>
        </w:tc>
        <w:tc>
          <w:tcPr>
            <w:tcW w:w="2053" w:type="dxa"/>
          </w:tcPr>
          <w:p w14:paraId="14D3B61D"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r=0.005, p=0.966</w:t>
            </w:r>
          </w:p>
        </w:tc>
        <w:tc>
          <w:tcPr>
            <w:tcW w:w="2028" w:type="dxa"/>
          </w:tcPr>
          <w:p w14:paraId="18FE2E5C"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r=-0.144, p=0.259</w:t>
            </w:r>
          </w:p>
        </w:tc>
        <w:tc>
          <w:tcPr>
            <w:tcW w:w="1964" w:type="dxa"/>
          </w:tcPr>
          <w:p w14:paraId="6A453F42"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r=0.164, p=0.629</w:t>
            </w:r>
          </w:p>
        </w:tc>
        <w:tc>
          <w:tcPr>
            <w:tcW w:w="1964" w:type="dxa"/>
          </w:tcPr>
          <w:p w14:paraId="7D98BDE2"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r=0.127, p=0.709</w:t>
            </w:r>
          </w:p>
        </w:tc>
        <w:tc>
          <w:tcPr>
            <w:tcW w:w="1964" w:type="dxa"/>
          </w:tcPr>
          <w:p w14:paraId="67B9916B"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r=0.109, p=0.750</w:t>
            </w:r>
          </w:p>
        </w:tc>
      </w:tr>
      <w:tr w:rsidR="00020139" w:rsidRPr="00020139" w14:paraId="3E8B3569" w14:textId="77777777" w:rsidTr="0057789E">
        <w:tc>
          <w:tcPr>
            <w:tcW w:w="2381" w:type="dxa"/>
            <w:vAlign w:val="center"/>
          </w:tcPr>
          <w:p w14:paraId="5FBDF618" w14:textId="77777777" w:rsidR="00020139" w:rsidRPr="00020139" w:rsidRDefault="00020139" w:rsidP="00795DCC">
            <w:pPr>
              <w:spacing w:line="360" w:lineRule="auto"/>
              <w:ind w:left="321"/>
              <w:rPr>
                <w:rFonts w:ascii="Times New Roman" w:hAnsi="Times New Roman" w:cs="Times New Roman"/>
                <w:lang w:val="en-GB"/>
              </w:rPr>
            </w:pPr>
            <w:proofErr w:type="spellStart"/>
            <w:r w:rsidRPr="00795DCC">
              <w:rPr>
                <w:rFonts w:ascii="Times New Roman" w:hAnsi="Times New Roman" w:cs="Times New Roman"/>
              </w:rPr>
              <w:t>Large</w:t>
            </w:r>
            <w:proofErr w:type="spellEnd"/>
          </w:p>
        </w:tc>
        <w:tc>
          <w:tcPr>
            <w:tcW w:w="2028" w:type="dxa"/>
          </w:tcPr>
          <w:p w14:paraId="1596EF48" w14:textId="77777777" w:rsidR="00020139" w:rsidRPr="00020139" w:rsidRDefault="00020139" w:rsidP="0057789E">
            <w:pPr>
              <w:spacing w:line="360" w:lineRule="auto"/>
              <w:jc w:val="center"/>
              <w:rPr>
                <w:rFonts w:ascii="Times New Roman" w:hAnsi="Times New Roman" w:cs="Times New Roman"/>
                <w:b/>
                <w:bCs/>
                <w:color w:val="000000" w:themeColor="text1"/>
                <w:kern w:val="24"/>
              </w:rPr>
            </w:pPr>
            <w:r w:rsidRPr="00020139">
              <w:rPr>
                <w:rFonts w:ascii="Times New Roman" w:hAnsi="Times New Roman" w:cs="Times New Roman"/>
                <w:lang w:val="en-GB"/>
              </w:rPr>
              <w:t>r=-0.001, p=0.992</w:t>
            </w:r>
          </w:p>
        </w:tc>
        <w:tc>
          <w:tcPr>
            <w:tcW w:w="2053" w:type="dxa"/>
          </w:tcPr>
          <w:p w14:paraId="5A665A99"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r=0.154, p=0.229</w:t>
            </w:r>
          </w:p>
        </w:tc>
        <w:tc>
          <w:tcPr>
            <w:tcW w:w="2028" w:type="dxa"/>
          </w:tcPr>
          <w:p w14:paraId="23AE7753"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r=-0.028, p=0.827</w:t>
            </w:r>
          </w:p>
        </w:tc>
        <w:tc>
          <w:tcPr>
            <w:tcW w:w="1964" w:type="dxa"/>
          </w:tcPr>
          <w:p w14:paraId="77247986"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r=-0.073, p=0.831</w:t>
            </w:r>
          </w:p>
        </w:tc>
        <w:tc>
          <w:tcPr>
            <w:tcW w:w="1964" w:type="dxa"/>
          </w:tcPr>
          <w:p w14:paraId="4D5709BB"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r=0.082, p=0.811</w:t>
            </w:r>
          </w:p>
        </w:tc>
        <w:tc>
          <w:tcPr>
            <w:tcW w:w="1964" w:type="dxa"/>
          </w:tcPr>
          <w:p w14:paraId="1F1D351C"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r=0.191, p=0.574</w:t>
            </w:r>
          </w:p>
        </w:tc>
      </w:tr>
      <w:tr w:rsidR="00020139" w:rsidRPr="00020139" w14:paraId="7B0B690C" w14:textId="77777777" w:rsidTr="0057789E">
        <w:tc>
          <w:tcPr>
            <w:tcW w:w="2381" w:type="dxa"/>
            <w:vAlign w:val="center"/>
          </w:tcPr>
          <w:p w14:paraId="7D8CC67F" w14:textId="77777777" w:rsidR="00020139" w:rsidRPr="00020139" w:rsidRDefault="00020139" w:rsidP="00795DCC">
            <w:pPr>
              <w:spacing w:line="360" w:lineRule="auto"/>
              <w:ind w:left="321"/>
              <w:rPr>
                <w:rFonts w:ascii="Times New Roman" w:hAnsi="Times New Roman" w:cs="Times New Roman"/>
                <w:lang w:val="en-GB"/>
              </w:rPr>
            </w:pPr>
            <w:r w:rsidRPr="00795DCC">
              <w:rPr>
                <w:rFonts w:ascii="Times New Roman" w:hAnsi="Times New Roman" w:cs="Times New Roman"/>
              </w:rPr>
              <w:t>Medium</w:t>
            </w:r>
          </w:p>
        </w:tc>
        <w:tc>
          <w:tcPr>
            <w:tcW w:w="2028" w:type="dxa"/>
          </w:tcPr>
          <w:p w14:paraId="1CA7EFAC" w14:textId="77777777" w:rsidR="00020139" w:rsidRPr="00020139" w:rsidRDefault="00020139" w:rsidP="0057789E">
            <w:pPr>
              <w:spacing w:line="360" w:lineRule="auto"/>
              <w:jc w:val="center"/>
              <w:rPr>
                <w:rFonts w:ascii="Times New Roman" w:hAnsi="Times New Roman" w:cs="Times New Roman"/>
                <w:b/>
                <w:bCs/>
                <w:color w:val="000000" w:themeColor="text1"/>
                <w:kern w:val="24"/>
              </w:rPr>
            </w:pPr>
            <w:r w:rsidRPr="00020139">
              <w:rPr>
                <w:rFonts w:ascii="Times New Roman" w:hAnsi="Times New Roman" w:cs="Times New Roman"/>
                <w:lang w:val="en-GB"/>
              </w:rPr>
              <w:t>r=-0.200, p=0.116</w:t>
            </w:r>
          </w:p>
        </w:tc>
        <w:tc>
          <w:tcPr>
            <w:tcW w:w="2053" w:type="dxa"/>
          </w:tcPr>
          <w:p w14:paraId="71A264EF"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r=0.026, p=0.838</w:t>
            </w:r>
          </w:p>
        </w:tc>
        <w:tc>
          <w:tcPr>
            <w:tcW w:w="2028" w:type="dxa"/>
          </w:tcPr>
          <w:p w14:paraId="7E0721A7"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r=-0.134, p=0.297</w:t>
            </w:r>
          </w:p>
        </w:tc>
        <w:tc>
          <w:tcPr>
            <w:tcW w:w="1964" w:type="dxa"/>
          </w:tcPr>
          <w:p w14:paraId="72A2F52E"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r=0.050, p=0.883</w:t>
            </w:r>
          </w:p>
        </w:tc>
        <w:tc>
          <w:tcPr>
            <w:tcW w:w="1964" w:type="dxa"/>
          </w:tcPr>
          <w:p w14:paraId="70A4ED1B"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r=0.391, p=0.235</w:t>
            </w:r>
          </w:p>
        </w:tc>
        <w:tc>
          <w:tcPr>
            <w:tcW w:w="1964" w:type="dxa"/>
          </w:tcPr>
          <w:p w14:paraId="02290758" w14:textId="77777777" w:rsidR="00020139" w:rsidRPr="00020139"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r=0.400, p=0.223</w:t>
            </w:r>
          </w:p>
        </w:tc>
      </w:tr>
      <w:tr w:rsidR="00020139" w:rsidRPr="00020139" w14:paraId="32EB1287" w14:textId="77777777" w:rsidTr="0057789E">
        <w:tc>
          <w:tcPr>
            <w:tcW w:w="2381" w:type="dxa"/>
            <w:vAlign w:val="center"/>
          </w:tcPr>
          <w:p w14:paraId="7FC9E665" w14:textId="77777777" w:rsidR="00020139" w:rsidRPr="00020139" w:rsidRDefault="00020139" w:rsidP="00795DCC">
            <w:pPr>
              <w:spacing w:line="360" w:lineRule="auto"/>
              <w:ind w:left="321"/>
              <w:rPr>
                <w:rFonts w:ascii="Times New Roman" w:hAnsi="Times New Roman" w:cs="Times New Roman"/>
                <w:lang w:val="en-GB"/>
              </w:rPr>
            </w:pPr>
            <w:r w:rsidRPr="00795DCC">
              <w:rPr>
                <w:rFonts w:ascii="Times New Roman" w:hAnsi="Times New Roman" w:cs="Times New Roman"/>
              </w:rPr>
              <w:t>Small</w:t>
            </w:r>
          </w:p>
        </w:tc>
        <w:tc>
          <w:tcPr>
            <w:tcW w:w="2028" w:type="dxa"/>
          </w:tcPr>
          <w:p w14:paraId="7F98BD54" w14:textId="77777777" w:rsidR="00020139" w:rsidRPr="00020139" w:rsidRDefault="00020139" w:rsidP="0057789E">
            <w:pPr>
              <w:spacing w:line="360" w:lineRule="auto"/>
              <w:jc w:val="center"/>
              <w:rPr>
                <w:rFonts w:ascii="Times New Roman" w:hAnsi="Times New Roman" w:cs="Times New Roman"/>
                <w:lang w:val="en-GB"/>
              </w:rPr>
            </w:pPr>
            <w:r w:rsidRPr="00020139">
              <w:rPr>
                <w:rFonts w:ascii="Times New Roman" w:hAnsi="Times New Roman" w:cs="Times New Roman"/>
                <w:lang w:val="en-GB"/>
              </w:rPr>
              <w:t>r=-0.068, p=0.597</w:t>
            </w:r>
          </w:p>
        </w:tc>
        <w:tc>
          <w:tcPr>
            <w:tcW w:w="2053" w:type="dxa"/>
          </w:tcPr>
          <w:p w14:paraId="21A43D79" w14:textId="77777777" w:rsidR="00020139" w:rsidRPr="00020139" w:rsidRDefault="00020139" w:rsidP="0057789E">
            <w:pPr>
              <w:spacing w:line="360" w:lineRule="auto"/>
              <w:jc w:val="center"/>
              <w:rPr>
                <w:rFonts w:ascii="Times New Roman" w:hAnsi="Times New Roman" w:cs="Times New Roman"/>
                <w:lang w:val="en-GB"/>
              </w:rPr>
            </w:pPr>
            <w:r w:rsidRPr="00020139">
              <w:rPr>
                <w:rFonts w:ascii="Times New Roman" w:hAnsi="Times New Roman" w:cs="Times New Roman"/>
                <w:lang w:val="en-GB"/>
              </w:rPr>
              <w:t>r=-0.004, p=0.976</w:t>
            </w:r>
          </w:p>
        </w:tc>
        <w:tc>
          <w:tcPr>
            <w:tcW w:w="2028" w:type="dxa"/>
          </w:tcPr>
          <w:p w14:paraId="34D70B79" w14:textId="77777777" w:rsidR="00020139" w:rsidRPr="00020139" w:rsidRDefault="00020139" w:rsidP="0057789E">
            <w:pPr>
              <w:spacing w:line="360" w:lineRule="auto"/>
              <w:jc w:val="center"/>
              <w:rPr>
                <w:rFonts w:ascii="Times New Roman" w:hAnsi="Times New Roman" w:cs="Times New Roman"/>
                <w:lang w:val="en-GB"/>
              </w:rPr>
            </w:pPr>
            <w:r w:rsidRPr="00020139">
              <w:rPr>
                <w:rFonts w:ascii="Times New Roman" w:hAnsi="Times New Roman" w:cs="Times New Roman"/>
                <w:lang w:val="en-GB"/>
              </w:rPr>
              <w:t>r=-0.103, p=0.424</w:t>
            </w:r>
          </w:p>
        </w:tc>
        <w:tc>
          <w:tcPr>
            <w:tcW w:w="1964" w:type="dxa"/>
          </w:tcPr>
          <w:p w14:paraId="38DFE37E" w14:textId="77777777" w:rsidR="00020139" w:rsidRPr="00020139" w:rsidRDefault="00020139" w:rsidP="0057789E">
            <w:pPr>
              <w:spacing w:line="360" w:lineRule="auto"/>
              <w:jc w:val="center"/>
              <w:rPr>
                <w:rFonts w:ascii="Times New Roman" w:hAnsi="Times New Roman" w:cs="Times New Roman"/>
                <w:color w:val="000000"/>
                <w:kern w:val="24"/>
              </w:rPr>
            </w:pPr>
            <w:r w:rsidRPr="00020139">
              <w:rPr>
                <w:rFonts w:ascii="Times New Roman" w:hAnsi="Times New Roman" w:cs="Times New Roman"/>
                <w:lang w:val="en-GB"/>
              </w:rPr>
              <w:t>r=0.315, p=0.345</w:t>
            </w:r>
          </w:p>
        </w:tc>
        <w:tc>
          <w:tcPr>
            <w:tcW w:w="1964" w:type="dxa"/>
          </w:tcPr>
          <w:p w14:paraId="00273E01" w14:textId="77777777" w:rsidR="00020139" w:rsidRPr="00020139" w:rsidRDefault="00020139" w:rsidP="0057789E">
            <w:pPr>
              <w:spacing w:line="360" w:lineRule="auto"/>
              <w:jc w:val="center"/>
              <w:rPr>
                <w:rFonts w:ascii="Times New Roman" w:hAnsi="Times New Roman" w:cs="Times New Roman"/>
                <w:color w:val="000000"/>
                <w:kern w:val="24"/>
              </w:rPr>
            </w:pPr>
            <w:r w:rsidRPr="00020139">
              <w:rPr>
                <w:rFonts w:ascii="Times New Roman" w:hAnsi="Times New Roman" w:cs="Times New Roman"/>
                <w:lang w:val="en-GB"/>
              </w:rPr>
              <w:t>r=0.018, p=0.958</w:t>
            </w:r>
          </w:p>
        </w:tc>
        <w:tc>
          <w:tcPr>
            <w:tcW w:w="1964" w:type="dxa"/>
          </w:tcPr>
          <w:p w14:paraId="7C826F0C" w14:textId="77777777" w:rsidR="00020139" w:rsidRPr="00020139" w:rsidDel="00F33A8F"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r=0.073, p=0.832</w:t>
            </w:r>
          </w:p>
        </w:tc>
      </w:tr>
      <w:tr w:rsidR="00020139" w:rsidRPr="00020139" w14:paraId="4902F768" w14:textId="77777777" w:rsidTr="0057789E">
        <w:tc>
          <w:tcPr>
            <w:tcW w:w="2381" w:type="dxa"/>
            <w:vAlign w:val="center"/>
          </w:tcPr>
          <w:p w14:paraId="7F328DF2" w14:textId="77777777" w:rsidR="00020139" w:rsidRPr="00795DCC" w:rsidRDefault="00020139" w:rsidP="0057789E">
            <w:pPr>
              <w:spacing w:line="360" w:lineRule="auto"/>
              <w:rPr>
                <w:rFonts w:ascii="Times New Roman" w:hAnsi="Times New Roman" w:cs="Times New Roman"/>
                <w:i/>
                <w:iCs/>
              </w:rPr>
            </w:pPr>
            <w:proofErr w:type="spellStart"/>
            <w:r w:rsidRPr="00795DCC">
              <w:rPr>
                <w:rFonts w:ascii="Times New Roman" w:hAnsi="Times New Roman" w:cs="Times New Roman"/>
                <w:i/>
                <w:iCs/>
              </w:rPr>
              <w:t>Particle</w:t>
            </w:r>
            <w:proofErr w:type="spellEnd"/>
            <w:r w:rsidRPr="00795DCC">
              <w:rPr>
                <w:rFonts w:ascii="Times New Roman" w:hAnsi="Times New Roman" w:cs="Times New Roman"/>
                <w:i/>
                <w:iCs/>
              </w:rPr>
              <w:t xml:space="preserve"> </w:t>
            </w:r>
            <w:proofErr w:type="spellStart"/>
            <w:r w:rsidRPr="00795DCC">
              <w:rPr>
                <w:rFonts w:ascii="Times New Roman" w:hAnsi="Times New Roman" w:cs="Times New Roman"/>
                <w:i/>
                <w:iCs/>
              </w:rPr>
              <w:t>diameter</w:t>
            </w:r>
            <w:proofErr w:type="spellEnd"/>
            <w:r w:rsidRPr="00795DCC">
              <w:rPr>
                <w:rFonts w:ascii="Times New Roman" w:hAnsi="Times New Roman" w:cs="Times New Roman"/>
                <w:i/>
                <w:iCs/>
              </w:rPr>
              <w:t xml:space="preserve"> (nm)</w:t>
            </w:r>
          </w:p>
        </w:tc>
        <w:tc>
          <w:tcPr>
            <w:tcW w:w="2028" w:type="dxa"/>
          </w:tcPr>
          <w:p w14:paraId="517C7300" w14:textId="77777777" w:rsidR="00020139" w:rsidRPr="00020139" w:rsidRDefault="00020139" w:rsidP="0057789E">
            <w:pPr>
              <w:spacing w:line="360" w:lineRule="auto"/>
              <w:jc w:val="center"/>
              <w:rPr>
                <w:rFonts w:ascii="Times New Roman" w:hAnsi="Times New Roman" w:cs="Times New Roman"/>
                <w:lang w:val="en-GB"/>
              </w:rPr>
            </w:pPr>
          </w:p>
        </w:tc>
        <w:tc>
          <w:tcPr>
            <w:tcW w:w="2053" w:type="dxa"/>
          </w:tcPr>
          <w:p w14:paraId="2E54AB08" w14:textId="77777777" w:rsidR="00020139" w:rsidRPr="00020139" w:rsidRDefault="00020139" w:rsidP="0057789E">
            <w:pPr>
              <w:spacing w:line="360" w:lineRule="auto"/>
              <w:jc w:val="center"/>
              <w:rPr>
                <w:rFonts w:ascii="Times New Roman" w:hAnsi="Times New Roman" w:cs="Times New Roman"/>
                <w:lang w:val="en-GB"/>
              </w:rPr>
            </w:pPr>
          </w:p>
        </w:tc>
        <w:tc>
          <w:tcPr>
            <w:tcW w:w="2028" w:type="dxa"/>
          </w:tcPr>
          <w:p w14:paraId="01321831" w14:textId="77777777" w:rsidR="00020139" w:rsidRPr="00020139" w:rsidRDefault="00020139" w:rsidP="0057789E">
            <w:pPr>
              <w:spacing w:line="360" w:lineRule="auto"/>
              <w:jc w:val="center"/>
              <w:rPr>
                <w:rFonts w:ascii="Times New Roman" w:hAnsi="Times New Roman" w:cs="Times New Roman"/>
                <w:lang w:val="en-GB"/>
              </w:rPr>
            </w:pPr>
          </w:p>
        </w:tc>
        <w:tc>
          <w:tcPr>
            <w:tcW w:w="1964" w:type="dxa"/>
          </w:tcPr>
          <w:p w14:paraId="79D6D1CF" w14:textId="77777777" w:rsidR="00020139" w:rsidRPr="00020139" w:rsidRDefault="00020139" w:rsidP="0057789E">
            <w:pPr>
              <w:spacing w:line="360" w:lineRule="auto"/>
              <w:jc w:val="center"/>
              <w:rPr>
                <w:rFonts w:ascii="Times New Roman" w:hAnsi="Times New Roman" w:cs="Times New Roman"/>
                <w:color w:val="000000"/>
                <w:kern w:val="24"/>
              </w:rPr>
            </w:pPr>
          </w:p>
        </w:tc>
        <w:tc>
          <w:tcPr>
            <w:tcW w:w="1964" w:type="dxa"/>
          </w:tcPr>
          <w:p w14:paraId="413BF361" w14:textId="77777777" w:rsidR="00020139" w:rsidRPr="00020139" w:rsidRDefault="00020139" w:rsidP="0057789E">
            <w:pPr>
              <w:spacing w:line="360" w:lineRule="auto"/>
              <w:jc w:val="center"/>
              <w:rPr>
                <w:rFonts w:ascii="Times New Roman" w:hAnsi="Times New Roman" w:cs="Times New Roman"/>
                <w:color w:val="000000"/>
                <w:kern w:val="24"/>
              </w:rPr>
            </w:pPr>
          </w:p>
        </w:tc>
        <w:tc>
          <w:tcPr>
            <w:tcW w:w="1964" w:type="dxa"/>
          </w:tcPr>
          <w:p w14:paraId="33F494F3" w14:textId="77777777" w:rsidR="00020139" w:rsidRPr="00020139" w:rsidDel="00F33A8F" w:rsidRDefault="00020139" w:rsidP="0057789E">
            <w:pPr>
              <w:spacing w:line="360" w:lineRule="auto"/>
              <w:jc w:val="center"/>
              <w:rPr>
                <w:rFonts w:ascii="Times New Roman" w:hAnsi="Times New Roman" w:cs="Times New Roman"/>
                <w:color w:val="000000" w:themeColor="text1"/>
                <w:kern w:val="24"/>
              </w:rPr>
            </w:pPr>
          </w:p>
        </w:tc>
      </w:tr>
      <w:tr w:rsidR="00020139" w:rsidRPr="00020139" w14:paraId="29EED9BF" w14:textId="77777777" w:rsidTr="0057789E">
        <w:tc>
          <w:tcPr>
            <w:tcW w:w="2381" w:type="dxa"/>
            <w:vAlign w:val="center"/>
          </w:tcPr>
          <w:p w14:paraId="11DA356A" w14:textId="77777777" w:rsidR="00020139" w:rsidRPr="00795DCC" w:rsidRDefault="00020139" w:rsidP="0057789E">
            <w:pPr>
              <w:spacing w:line="360" w:lineRule="auto"/>
              <w:rPr>
                <w:rFonts w:ascii="Times New Roman" w:hAnsi="Times New Roman" w:cs="Times New Roman"/>
              </w:rPr>
            </w:pPr>
            <w:r w:rsidRPr="00795DCC">
              <w:rPr>
                <w:rFonts w:ascii="Times New Roman" w:hAnsi="Times New Roman" w:cs="Times New Roman"/>
              </w:rPr>
              <w:t>VLDL-Z</w:t>
            </w:r>
          </w:p>
        </w:tc>
        <w:tc>
          <w:tcPr>
            <w:tcW w:w="2028" w:type="dxa"/>
          </w:tcPr>
          <w:p w14:paraId="7B3FD4CF" w14:textId="77777777" w:rsidR="00020139" w:rsidRPr="00020139" w:rsidRDefault="00020139" w:rsidP="0057789E">
            <w:pPr>
              <w:spacing w:line="360" w:lineRule="auto"/>
              <w:jc w:val="center"/>
              <w:rPr>
                <w:rFonts w:ascii="Times New Roman" w:hAnsi="Times New Roman" w:cs="Times New Roman"/>
                <w:lang w:val="en-GB"/>
              </w:rPr>
            </w:pPr>
            <w:r w:rsidRPr="00020139">
              <w:rPr>
                <w:rFonts w:ascii="Times New Roman" w:hAnsi="Times New Roman" w:cs="Times New Roman"/>
                <w:lang w:val="en-GB"/>
              </w:rPr>
              <w:t>r=-0.177, p=0.166</w:t>
            </w:r>
          </w:p>
        </w:tc>
        <w:tc>
          <w:tcPr>
            <w:tcW w:w="2053" w:type="dxa"/>
          </w:tcPr>
          <w:p w14:paraId="5AD3F6F8" w14:textId="77777777" w:rsidR="00020139" w:rsidRPr="00020139" w:rsidRDefault="00020139" w:rsidP="0057789E">
            <w:pPr>
              <w:spacing w:line="360" w:lineRule="auto"/>
              <w:jc w:val="center"/>
              <w:rPr>
                <w:rFonts w:ascii="Times New Roman" w:hAnsi="Times New Roman" w:cs="Times New Roman"/>
                <w:lang w:val="en-GB"/>
              </w:rPr>
            </w:pPr>
            <w:r w:rsidRPr="00020139">
              <w:rPr>
                <w:rFonts w:ascii="Times New Roman" w:hAnsi="Times New Roman" w:cs="Times New Roman"/>
                <w:lang w:val="en-GB"/>
              </w:rPr>
              <w:t>r=-0.055, p=0.670</w:t>
            </w:r>
          </w:p>
        </w:tc>
        <w:tc>
          <w:tcPr>
            <w:tcW w:w="2028" w:type="dxa"/>
          </w:tcPr>
          <w:p w14:paraId="10B665FB" w14:textId="77777777" w:rsidR="00020139" w:rsidRPr="00020139" w:rsidRDefault="00020139" w:rsidP="0057789E">
            <w:pPr>
              <w:spacing w:line="360" w:lineRule="auto"/>
              <w:jc w:val="center"/>
              <w:rPr>
                <w:rFonts w:ascii="Times New Roman" w:hAnsi="Times New Roman" w:cs="Times New Roman"/>
                <w:lang w:val="en-GB"/>
              </w:rPr>
            </w:pPr>
            <w:r w:rsidRPr="00020139">
              <w:rPr>
                <w:rFonts w:ascii="Times New Roman" w:hAnsi="Times New Roman" w:cs="Times New Roman"/>
                <w:lang w:val="en-GB"/>
              </w:rPr>
              <w:t>r=-0.012, p=0.925</w:t>
            </w:r>
          </w:p>
        </w:tc>
        <w:tc>
          <w:tcPr>
            <w:tcW w:w="1964" w:type="dxa"/>
          </w:tcPr>
          <w:p w14:paraId="40731883" w14:textId="77777777" w:rsidR="00020139" w:rsidRPr="00020139" w:rsidRDefault="00020139" w:rsidP="0057789E">
            <w:pPr>
              <w:spacing w:line="360" w:lineRule="auto"/>
              <w:jc w:val="center"/>
              <w:rPr>
                <w:rFonts w:ascii="Times New Roman" w:hAnsi="Times New Roman" w:cs="Times New Roman"/>
                <w:color w:val="000000"/>
                <w:kern w:val="24"/>
              </w:rPr>
            </w:pPr>
            <w:r w:rsidRPr="00020139">
              <w:rPr>
                <w:rFonts w:ascii="Times New Roman" w:hAnsi="Times New Roman" w:cs="Times New Roman"/>
                <w:lang w:val="en-GB"/>
              </w:rPr>
              <w:t>r=-0.096, p=0.779</w:t>
            </w:r>
          </w:p>
        </w:tc>
        <w:tc>
          <w:tcPr>
            <w:tcW w:w="1964" w:type="dxa"/>
          </w:tcPr>
          <w:p w14:paraId="1A803AA0" w14:textId="77777777" w:rsidR="00020139" w:rsidRPr="00020139" w:rsidRDefault="00020139" w:rsidP="0057789E">
            <w:pPr>
              <w:spacing w:line="360" w:lineRule="auto"/>
              <w:jc w:val="center"/>
              <w:rPr>
                <w:rFonts w:ascii="Times New Roman" w:hAnsi="Times New Roman" w:cs="Times New Roman"/>
                <w:color w:val="000000"/>
                <w:kern w:val="24"/>
              </w:rPr>
            </w:pPr>
            <w:r w:rsidRPr="00020139">
              <w:rPr>
                <w:rFonts w:ascii="Times New Roman" w:hAnsi="Times New Roman" w:cs="Times New Roman"/>
                <w:lang w:val="en-GB"/>
              </w:rPr>
              <w:t>r=0.236, p=0.484</w:t>
            </w:r>
          </w:p>
        </w:tc>
        <w:tc>
          <w:tcPr>
            <w:tcW w:w="1964" w:type="dxa"/>
          </w:tcPr>
          <w:p w14:paraId="4455C838" w14:textId="77777777" w:rsidR="00020139" w:rsidRPr="00020139" w:rsidDel="00F33A8F"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r=0.064, p=0.853</w:t>
            </w:r>
          </w:p>
        </w:tc>
      </w:tr>
      <w:tr w:rsidR="00020139" w:rsidRPr="00020139" w14:paraId="4A9B2D8B" w14:textId="77777777" w:rsidTr="00795DCC">
        <w:tc>
          <w:tcPr>
            <w:tcW w:w="2381" w:type="dxa"/>
            <w:vAlign w:val="center"/>
          </w:tcPr>
          <w:p w14:paraId="4B244037" w14:textId="77777777" w:rsidR="00020139" w:rsidRPr="00795DCC" w:rsidRDefault="00020139" w:rsidP="0057789E">
            <w:pPr>
              <w:spacing w:line="360" w:lineRule="auto"/>
              <w:rPr>
                <w:rFonts w:ascii="Times New Roman" w:hAnsi="Times New Roman" w:cs="Times New Roman"/>
              </w:rPr>
            </w:pPr>
            <w:r w:rsidRPr="00795DCC">
              <w:rPr>
                <w:rFonts w:ascii="Times New Roman" w:hAnsi="Times New Roman" w:cs="Times New Roman"/>
              </w:rPr>
              <w:t>LDL-Z</w:t>
            </w:r>
          </w:p>
        </w:tc>
        <w:tc>
          <w:tcPr>
            <w:tcW w:w="2028" w:type="dxa"/>
          </w:tcPr>
          <w:p w14:paraId="48C050ED" w14:textId="77777777" w:rsidR="00020139" w:rsidRPr="00020139" w:rsidRDefault="00020139" w:rsidP="0057789E">
            <w:pPr>
              <w:spacing w:line="360" w:lineRule="auto"/>
              <w:jc w:val="center"/>
              <w:rPr>
                <w:rFonts w:ascii="Times New Roman" w:hAnsi="Times New Roman" w:cs="Times New Roman"/>
                <w:lang w:val="en-GB"/>
              </w:rPr>
            </w:pPr>
            <w:r w:rsidRPr="00020139">
              <w:rPr>
                <w:rFonts w:ascii="Times New Roman" w:hAnsi="Times New Roman" w:cs="Times New Roman"/>
                <w:lang w:val="en-GB"/>
              </w:rPr>
              <w:t>r=-0.059, p=0.645</w:t>
            </w:r>
          </w:p>
        </w:tc>
        <w:tc>
          <w:tcPr>
            <w:tcW w:w="2053" w:type="dxa"/>
          </w:tcPr>
          <w:p w14:paraId="14ED70DD" w14:textId="77777777" w:rsidR="00020139" w:rsidRPr="00020139" w:rsidRDefault="00020139" w:rsidP="0057789E">
            <w:pPr>
              <w:spacing w:line="360" w:lineRule="auto"/>
              <w:jc w:val="center"/>
              <w:rPr>
                <w:rFonts w:ascii="Times New Roman" w:hAnsi="Times New Roman" w:cs="Times New Roman"/>
                <w:lang w:val="en-GB"/>
              </w:rPr>
            </w:pPr>
            <w:r w:rsidRPr="00020139">
              <w:rPr>
                <w:rFonts w:ascii="Times New Roman" w:hAnsi="Times New Roman" w:cs="Times New Roman"/>
                <w:lang w:val="en-GB"/>
              </w:rPr>
              <w:t>r=0.067, p=0.599</w:t>
            </w:r>
          </w:p>
        </w:tc>
        <w:tc>
          <w:tcPr>
            <w:tcW w:w="2028" w:type="dxa"/>
          </w:tcPr>
          <w:p w14:paraId="740F7CD0" w14:textId="77777777" w:rsidR="00020139" w:rsidRPr="00020139" w:rsidRDefault="00020139" w:rsidP="0057789E">
            <w:pPr>
              <w:spacing w:line="360" w:lineRule="auto"/>
              <w:jc w:val="center"/>
              <w:rPr>
                <w:rFonts w:ascii="Times New Roman" w:hAnsi="Times New Roman" w:cs="Times New Roman"/>
                <w:lang w:val="en-GB"/>
              </w:rPr>
            </w:pPr>
            <w:r w:rsidRPr="00020139">
              <w:rPr>
                <w:rFonts w:ascii="Times New Roman" w:hAnsi="Times New Roman" w:cs="Times New Roman"/>
                <w:lang w:val="en-GB"/>
              </w:rPr>
              <w:t>r=0.146, p=0.252</w:t>
            </w:r>
          </w:p>
        </w:tc>
        <w:tc>
          <w:tcPr>
            <w:tcW w:w="1964" w:type="dxa"/>
          </w:tcPr>
          <w:p w14:paraId="1134300D" w14:textId="77777777" w:rsidR="00020139" w:rsidRPr="00020139" w:rsidRDefault="00020139" w:rsidP="0057789E">
            <w:pPr>
              <w:spacing w:line="360" w:lineRule="auto"/>
              <w:jc w:val="center"/>
              <w:rPr>
                <w:rFonts w:ascii="Times New Roman" w:hAnsi="Times New Roman" w:cs="Times New Roman"/>
                <w:color w:val="000000"/>
                <w:kern w:val="24"/>
              </w:rPr>
            </w:pPr>
            <w:r w:rsidRPr="00020139">
              <w:rPr>
                <w:rFonts w:ascii="Times New Roman" w:hAnsi="Times New Roman" w:cs="Times New Roman"/>
                <w:lang w:val="en-GB"/>
              </w:rPr>
              <w:t>r=-0.110, p=0.748</w:t>
            </w:r>
          </w:p>
        </w:tc>
        <w:tc>
          <w:tcPr>
            <w:tcW w:w="1964" w:type="dxa"/>
          </w:tcPr>
          <w:p w14:paraId="1A241933" w14:textId="77777777" w:rsidR="00020139" w:rsidRPr="00020139" w:rsidRDefault="00020139" w:rsidP="0057789E">
            <w:pPr>
              <w:spacing w:line="360" w:lineRule="auto"/>
              <w:jc w:val="center"/>
              <w:rPr>
                <w:rFonts w:ascii="Times New Roman" w:hAnsi="Times New Roman" w:cs="Times New Roman"/>
                <w:color w:val="000000"/>
                <w:kern w:val="24"/>
              </w:rPr>
            </w:pPr>
            <w:r w:rsidRPr="00020139">
              <w:rPr>
                <w:rFonts w:ascii="Times New Roman" w:hAnsi="Times New Roman" w:cs="Times New Roman"/>
                <w:lang w:val="en-GB"/>
              </w:rPr>
              <w:t>r=0.227, p=0.502</w:t>
            </w:r>
          </w:p>
        </w:tc>
        <w:tc>
          <w:tcPr>
            <w:tcW w:w="1964" w:type="dxa"/>
          </w:tcPr>
          <w:p w14:paraId="75E76F06" w14:textId="77777777" w:rsidR="00020139" w:rsidRPr="00020139" w:rsidDel="00F33A8F"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r=0.045, p=0.894</w:t>
            </w:r>
          </w:p>
        </w:tc>
      </w:tr>
      <w:tr w:rsidR="00020139" w:rsidRPr="00020139" w14:paraId="5326CDD0" w14:textId="77777777" w:rsidTr="00795DCC">
        <w:tc>
          <w:tcPr>
            <w:tcW w:w="2381" w:type="dxa"/>
            <w:tcBorders>
              <w:bottom w:val="single" w:sz="4" w:space="0" w:color="auto"/>
            </w:tcBorders>
            <w:vAlign w:val="center"/>
          </w:tcPr>
          <w:p w14:paraId="3E2F0AC8" w14:textId="77777777" w:rsidR="00020139" w:rsidRPr="00795DCC" w:rsidRDefault="00020139" w:rsidP="0057789E">
            <w:pPr>
              <w:spacing w:line="360" w:lineRule="auto"/>
              <w:rPr>
                <w:rFonts w:ascii="Times New Roman" w:hAnsi="Times New Roman" w:cs="Times New Roman"/>
              </w:rPr>
            </w:pPr>
            <w:r w:rsidRPr="00795DCC">
              <w:rPr>
                <w:rFonts w:ascii="Times New Roman" w:hAnsi="Times New Roman" w:cs="Times New Roman"/>
              </w:rPr>
              <w:t>HDL-Z</w:t>
            </w:r>
          </w:p>
        </w:tc>
        <w:tc>
          <w:tcPr>
            <w:tcW w:w="2028" w:type="dxa"/>
            <w:tcBorders>
              <w:bottom w:val="single" w:sz="4" w:space="0" w:color="auto"/>
            </w:tcBorders>
          </w:tcPr>
          <w:p w14:paraId="2DBD79F7" w14:textId="77777777" w:rsidR="00020139" w:rsidRPr="00020139" w:rsidRDefault="00020139" w:rsidP="0057789E">
            <w:pPr>
              <w:spacing w:line="360" w:lineRule="auto"/>
              <w:jc w:val="center"/>
              <w:rPr>
                <w:rFonts w:ascii="Times New Roman" w:hAnsi="Times New Roman" w:cs="Times New Roman"/>
                <w:lang w:val="en-GB"/>
              </w:rPr>
            </w:pPr>
            <w:r w:rsidRPr="00020139">
              <w:rPr>
                <w:rFonts w:ascii="Times New Roman" w:hAnsi="Times New Roman" w:cs="Times New Roman"/>
                <w:lang w:val="en-GB"/>
              </w:rPr>
              <w:t>r=-0.014, p=0.911</w:t>
            </w:r>
          </w:p>
        </w:tc>
        <w:tc>
          <w:tcPr>
            <w:tcW w:w="2053" w:type="dxa"/>
            <w:tcBorders>
              <w:bottom w:val="single" w:sz="4" w:space="0" w:color="auto"/>
            </w:tcBorders>
          </w:tcPr>
          <w:p w14:paraId="58FCD45E" w14:textId="77777777" w:rsidR="00020139" w:rsidRPr="00020139" w:rsidRDefault="00020139" w:rsidP="0057789E">
            <w:pPr>
              <w:spacing w:line="360" w:lineRule="auto"/>
              <w:jc w:val="center"/>
              <w:rPr>
                <w:rFonts w:ascii="Times New Roman" w:hAnsi="Times New Roman" w:cs="Times New Roman"/>
                <w:lang w:val="en-GB"/>
              </w:rPr>
            </w:pPr>
            <w:r w:rsidRPr="00020139">
              <w:rPr>
                <w:rFonts w:ascii="Times New Roman" w:hAnsi="Times New Roman" w:cs="Times New Roman"/>
                <w:lang w:val="en-GB"/>
              </w:rPr>
              <w:t>r=0.078, p=0.544</w:t>
            </w:r>
          </w:p>
        </w:tc>
        <w:tc>
          <w:tcPr>
            <w:tcW w:w="2028" w:type="dxa"/>
            <w:tcBorders>
              <w:bottom w:val="single" w:sz="4" w:space="0" w:color="auto"/>
            </w:tcBorders>
          </w:tcPr>
          <w:p w14:paraId="766BF99B" w14:textId="77777777" w:rsidR="00020139" w:rsidRPr="00020139" w:rsidRDefault="00020139" w:rsidP="0057789E">
            <w:pPr>
              <w:spacing w:line="360" w:lineRule="auto"/>
              <w:jc w:val="center"/>
              <w:rPr>
                <w:rFonts w:ascii="Times New Roman" w:hAnsi="Times New Roman" w:cs="Times New Roman"/>
                <w:lang w:val="en-GB"/>
              </w:rPr>
            </w:pPr>
            <w:r w:rsidRPr="00020139">
              <w:rPr>
                <w:rFonts w:ascii="Times New Roman" w:hAnsi="Times New Roman" w:cs="Times New Roman"/>
                <w:lang w:val="en-GB"/>
              </w:rPr>
              <w:t>r=0.083, p=0.517</w:t>
            </w:r>
          </w:p>
        </w:tc>
        <w:tc>
          <w:tcPr>
            <w:tcW w:w="1964" w:type="dxa"/>
            <w:tcBorders>
              <w:bottom w:val="single" w:sz="4" w:space="0" w:color="auto"/>
            </w:tcBorders>
          </w:tcPr>
          <w:p w14:paraId="275398E2" w14:textId="77777777" w:rsidR="00020139" w:rsidRPr="00020139" w:rsidRDefault="00020139" w:rsidP="0057789E">
            <w:pPr>
              <w:spacing w:line="360" w:lineRule="auto"/>
              <w:jc w:val="center"/>
              <w:rPr>
                <w:rFonts w:ascii="Times New Roman" w:hAnsi="Times New Roman" w:cs="Times New Roman"/>
                <w:color w:val="000000"/>
                <w:kern w:val="24"/>
              </w:rPr>
            </w:pPr>
            <w:r w:rsidRPr="00020139">
              <w:rPr>
                <w:rFonts w:ascii="Times New Roman" w:hAnsi="Times New Roman" w:cs="Times New Roman"/>
                <w:lang w:val="en-GB"/>
              </w:rPr>
              <w:t>r=-0.265, p=0.431</w:t>
            </w:r>
          </w:p>
        </w:tc>
        <w:tc>
          <w:tcPr>
            <w:tcW w:w="1964" w:type="dxa"/>
            <w:tcBorders>
              <w:bottom w:val="single" w:sz="4" w:space="0" w:color="auto"/>
            </w:tcBorders>
          </w:tcPr>
          <w:p w14:paraId="4D1CED64" w14:textId="77777777" w:rsidR="00020139" w:rsidRPr="00020139" w:rsidRDefault="00020139" w:rsidP="0057789E">
            <w:pPr>
              <w:spacing w:line="360" w:lineRule="auto"/>
              <w:jc w:val="center"/>
              <w:rPr>
                <w:rFonts w:ascii="Times New Roman" w:hAnsi="Times New Roman" w:cs="Times New Roman"/>
                <w:color w:val="000000"/>
                <w:kern w:val="24"/>
              </w:rPr>
            </w:pPr>
            <w:r w:rsidRPr="00020139">
              <w:rPr>
                <w:rFonts w:ascii="Times New Roman" w:hAnsi="Times New Roman" w:cs="Times New Roman"/>
                <w:lang w:val="en-GB"/>
              </w:rPr>
              <w:t>r=0.182, p=0.593</w:t>
            </w:r>
          </w:p>
        </w:tc>
        <w:tc>
          <w:tcPr>
            <w:tcW w:w="1964" w:type="dxa"/>
            <w:tcBorders>
              <w:bottom w:val="single" w:sz="4" w:space="0" w:color="auto"/>
            </w:tcBorders>
          </w:tcPr>
          <w:p w14:paraId="69CC069E" w14:textId="77777777" w:rsidR="00020139" w:rsidRPr="00020139" w:rsidDel="00F33A8F" w:rsidRDefault="00020139" w:rsidP="0057789E">
            <w:pPr>
              <w:spacing w:line="360" w:lineRule="auto"/>
              <w:jc w:val="center"/>
              <w:rPr>
                <w:rFonts w:ascii="Times New Roman" w:hAnsi="Times New Roman" w:cs="Times New Roman"/>
                <w:color w:val="000000" w:themeColor="text1"/>
                <w:kern w:val="24"/>
              </w:rPr>
            </w:pPr>
            <w:r w:rsidRPr="00020139">
              <w:rPr>
                <w:rFonts w:ascii="Times New Roman" w:hAnsi="Times New Roman" w:cs="Times New Roman"/>
                <w:lang w:val="en-GB"/>
              </w:rPr>
              <w:t>r=0.273, p=0.417</w:t>
            </w:r>
          </w:p>
        </w:tc>
      </w:tr>
      <w:tr w:rsidR="00020139" w:rsidRPr="00020139" w14:paraId="365AAEBC" w14:textId="77777777" w:rsidTr="00795DCC">
        <w:tc>
          <w:tcPr>
            <w:tcW w:w="2381" w:type="dxa"/>
            <w:tcBorders>
              <w:top w:val="single" w:sz="4" w:space="0" w:color="auto"/>
              <w:bottom w:val="single" w:sz="4" w:space="0" w:color="auto"/>
            </w:tcBorders>
            <w:vAlign w:val="center"/>
          </w:tcPr>
          <w:p w14:paraId="35458180" w14:textId="176FD07B" w:rsidR="00020139" w:rsidRPr="00795DCC" w:rsidRDefault="00020139" w:rsidP="0057789E">
            <w:pPr>
              <w:spacing w:line="360" w:lineRule="auto"/>
              <w:rPr>
                <w:rFonts w:ascii="Times New Roman" w:hAnsi="Times New Roman" w:cs="Times New Roman"/>
                <w:b/>
                <w:bCs/>
                <w:i/>
                <w:iCs/>
              </w:rPr>
            </w:pPr>
            <w:proofErr w:type="spellStart"/>
            <w:r w:rsidRPr="00795DCC">
              <w:rPr>
                <w:rFonts w:ascii="Times New Roman" w:hAnsi="Times New Roman" w:cs="Times New Roman"/>
                <w:b/>
                <w:bCs/>
                <w:i/>
                <w:iCs/>
              </w:rPr>
              <w:t>Glycoprotein</w:t>
            </w:r>
            <w:proofErr w:type="spellEnd"/>
            <w:r w:rsidRPr="00795DCC">
              <w:rPr>
                <w:rFonts w:ascii="Times New Roman" w:hAnsi="Times New Roman" w:cs="Times New Roman"/>
                <w:b/>
                <w:bCs/>
                <w:i/>
                <w:iCs/>
              </w:rPr>
              <w:t xml:space="preserve"> </w:t>
            </w:r>
            <w:proofErr w:type="spellStart"/>
            <w:r w:rsidRPr="00795DCC">
              <w:rPr>
                <w:rFonts w:ascii="Times New Roman" w:hAnsi="Times New Roman" w:cs="Times New Roman"/>
                <w:b/>
                <w:bCs/>
                <w:i/>
                <w:iCs/>
              </w:rPr>
              <w:t>profiling</w:t>
            </w:r>
            <w:proofErr w:type="spellEnd"/>
          </w:p>
        </w:tc>
        <w:tc>
          <w:tcPr>
            <w:tcW w:w="2028" w:type="dxa"/>
            <w:tcBorders>
              <w:top w:val="single" w:sz="4" w:space="0" w:color="auto"/>
              <w:bottom w:val="single" w:sz="4" w:space="0" w:color="auto"/>
            </w:tcBorders>
          </w:tcPr>
          <w:p w14:paraId="4685ED95" w14:textId="77777777" w:rsidR="00020139" w:rsidRPr="00020139" w:rsidRDefault="00020139" w:rsidP="0057789E">
            <w:pPr>
              <w:spacing w:line="360" w:lineRule="auto"/>
              <w:jc w:val="center"/>
              <w:rPr>
                <w:rFonts w:ascii="Times New Roman" w:hAnsi="Times New Roman" w:cs="Times New Roman"/>
                <w:lang w:val="en-GB"/>
              </w:rPr>
            </w:pPr>
          </w:p>
        </w:tc>
        <w:tc>
          <w:tcPr>
            <w:tcW w:w="2053" w:type="dxa"/>
            <w:tcBorders>
              <w:top w:val="single" w:sz="4" w:space="0" w:color="auto"/>
              <w:bottom w:val="single" w:sz="4" w:space="0" w:color="auto"/>
            </w:tcBorders>
          </w:tcPr>
          <w:p w14:paraId="1AF83E0E" w14:textId="77777777" w:rsidR="00020139" w:rsidRPr="00020139" w:rsidRDefault="00020139" w:rsidP="0057789E">
            <w:pPr>
              <w:spacing w:line="360" w:lineRule="auto"/>
              <w:jc w:val="center"/>
              <w:rPr>
                <w:rFonts w:ascii="Times New Roman" w:hAnsi="Times New Roman" w:cs="Times New Roman"/>
                <w:lang w:val="en-GB"/>
              </w:rPr>
            </w:pPr>
          </w:p>
        </w:tc>
        <w:tc>
          <w:tcPr>
            <w:tcW w:w="2028" w:type="dxa"/>
            <w:tcBorders>
              <w:top w:val="single" w:sz="4" w:space="0" w:color="auto"/>
              <w:bottom w:val="single" w:sz="4" w:space="0" w:color="auto"/>
            </w:tcBorders>
          </w:tcPr>
          <w:p w14:paraId="40715928" w14:textId="77777777" w:rsidR="00020139" w:rsidRPr="00020139" w:rsidRDefault="00020139" w:rsidP="0057789E">
            <w:pPr>
              <w:spacing w:line="360" w:lineRule="auto"/>
              <w:jc w:val="center"/>
              <w:rPr>
                <w:rFonts w:ascii="Times New Roman" w:hAnsi="Times New Roman" w:cs="Times New Roman"/>
                <w:lang w:val="en-GB"/>
              </w:rPr>
            </w:pPr>
          </w:p>
        </w:tc>
        <w:tc>
          <w:tcPr>
            <w:tcW w:w="1964" w:type="dxa"/>
            <w:tcBorders>
              <w:top w:val="single" w:sz="4" w:space="0" w:color="auto"/>
              <w:bottom w:val="single" w:sz="4" w:space="0" w:color="auto"/>
            </w:tcBorders>
          </w:tcPr>
          <w:p w14:paraId="5776249A" w14:textId="77777777" w:rsidR="00020139" w:rsidRPr="00020139" w:rsidRDefault="00020139" w:rsidP="0057789E">
            <w:pPr>
              <w:spacing w:line="360" w:lineRule="auto"/>
              <w:jc w:val="center"/>
              <w:rPr>
                <w:rFonts w:ascii="Times New Roman" w:hAnsi="Times New Roman" w:cs="Times New Roman"/>
                <w:lang w:val="en-GB"/>
              </w:rPr>
            </w:pPr>
          </w:p>
        </w:tc>
        <w:tc>
          <w:tcPr>
            <w:tcW w:w="1964" w:type="dxa"/>
            <w:tcBorders>
              <w:top w:val="single" w:sz="4" w:space="0" w:color="auto"/>
              <w:bottom w:val="single" w:sz="4" w:space="0" w:color="auto"/>
            </w:tcBorders>
          </w:tcPr>
          <w:p w14:paraId="6A671650" w14:textId="77777777" w:rsidR="00020139" w:rsidRPr="00020139" w:rsidRDefault="00020139" w:rsidP="0057789E">
            <w:pPr>
              <w:spacing w:line="360" w:lineRule="auto"/>
              <w:jc w:val="center"/>
              <w:rPr>
                <w:rFonts w:ascii="Times New Roman" w:hAnsi="Times New Roman" w:cs="Times New Roman"/>
                <w:lang w:val="en-GB"/>
              </w:rPr>
            </w:pPr>
          </w:p>
        </w:tc>
        <w:tc>
          <w:tcPr>
            <w:tcW w:w="1964" w:type="dxa"/>
            <w:tcBorders>
              <w:top w:val="single" w:sz="4" w:space="0" w:color="auto"/>
              <w:bottom w:val="single" w:sz="4" w:space="0" w:color="auto"/>
            </w:tcBorders>
          </w:tcPr>
          <w:p w14:paraId="0FCFEA42" w14:textId="77777777" w:rsidR="00020139" w:rsidRPr="00020139" w:rsidRDefault="00020139" w:rsidP="0057789E">
            <w:pPr>
              <w:spacing w:line="360" w:lineRule="auto"/>
              <w:jc w:val="center"/>
              <w:rPr>
                <w:rFonts w:ascii="Times New Roman" w:hAnsi="Times New Roman" w:cs="Times New Roman"/>
                <w:lang w:val="en-GB"/>
              </w:rPr>
            </w:pPr>
          </w:p>
        </w:tc>
      </w:tr>
      <w:tr w:rsidR="00020139" w:rsidRPr="00020139" w14:paraId="4B25E668" w14:textId="77777777" w:rsidTr="00795DCC">
        <w:tc>
          <w:tcPr>
            <w:tcW w:w="2381" w:type="dxa"/>
            <w:tcBorders>
              <w:top w:val="single" w:sz="4" w:space="0" w:color="auto"/>
            </w:tcBorders>
            <w:vAlign w:val="center"/>
          </w:tcPr>
          <w:p w14:paraId="66CED07A" w14:textId="4651CCF0" w:rsidR="00020139" w:rsidRPr="00020139" w:rsidRDefault="00020139" w:rsidP="00020139">
            <w:pPr>
              <w:spacing w:line="360" w:lineRule="auto"/>
              <w:rPr>
                <w:rFonts w:ascii="Times New Roman" w:hAnsi="Times New Roman" w:cs="Times New Roman"/>
              </w:rPr>
            </w:pPr>
            <w:proofErr w:type="spellStart"/>
            <w:r>
              <w:rPr>
                <w:rFonts w:ascii="Times New Roman" w:hAnsi="Times New Roman" w:cs="Times New Roman"/>
              </w:rPr>
              <w:t>GlycB</w:t>
            </w:r>
            <w:proofErr w:type="spellEnd"/>
          </w:p>
        </w:tc>
        <w:tc>
          <w:tcPr>
            <w:tcW w:w="2028" w:type="dxa"/>
            <w:tcBorders>
              <w:top w:val="single" w:sz="4" w:space="0" w:color="auto"/>
            </w:tcBorders>
          </w:tcPr>
          <w:p w14:paraId="2720C5A4" w14:textId="5B47422E" w:rsidR="00020139" w:rsidRPr="00795DCC" w:rsidRDefault="00020139" w:rsidP="00020139">
            <w:pPr>
              <w:spacing w:line="360" w:lineRule="auto"/>
              <w:jc w:val="center"/>
              <w:rPr>
                <w:rFonts w:ascii="Times New Roman" w:hAnsi="Times New Roman" w:cs="Times New Roman"/>
                <w:b/>
                <w:bCs/>
                <w:lang w:val="en-GB"/>
              </w:rPr>
            </w:pPr>
            <w:r w:rsidRPr="00795DCC">
              <w:rPr>
                <w:rFonts w:ascii="Times New Roman" w:hAnsi="Times New Roman" w:cs="Times New Roman"/>
                <w:b/>
                <w:bCs/>
                <w:lang w:val="en-GB"/>
              </w:rPr>
              <w:t>r=0.273, p=0.030</w:t>
            </w:r>
          </w:p>
        </w:tc>
        <w:tc>
          <w:tcPr>
            <w:tcW w:w="2053" w:type="dxa"/>
            <w:tcBorders>
              <w:top w:val="single" w:sz="4" w:space="0" w:color="auto"/>
            </w:tcBorders>
          </w:tcPr>
          <w:p w14:paraId="2F4AFEF1" w14:textId="5382A400" w:rsidR="00020139" w:rsidRPr="00020139" w:rsidRDefault="00020139" w:rsidP="00020139">
            <w:pPr>
              <w:spacing w:line="360" w:lineRule="auto"/>
              <w:jc w:val="center"/>
              <w:rPr>
                <w:rFonts w:ascii="Times New Roman" w:hAnsi="Times New Roman" w:cs="Times New Roman"/>
                <w:lang w:val="en-GB"/>
              </w:rPr>
            </w:pPr>
            <w:r w:rsidRPr="00544F4A">
              <w:rPr>
                <w:rFonts w:ascii="Times New Roman" w:hAnsi="Times New Roman" w:cs="Times New Roman"/>
                <w:lang w:val="en-GB"/>
              </w:rPr>
              <w:t>r=0.</w:t>
            </w:r>
            <w:r>
              <w:rPr>
                <w:rFonts w:ascii="Times New Roman" w:hAnsi="Times New Roman" w:cs="Times New Roman"/>
                <w:lang w:val="en-GB"/>
              </w:rPr>
              <w:t>215</w:t>
            </w:r>
            <w:r w:rsidRPr="00544F4A">
              <w:rPr>
                <w:rFonts w:ascii="Times New Roman" w:hAnsi="Times New Roman" w:cs="Times New Roman"/>
                <w:lang w:val="en-GB"/>
              </w:rPr>
              <w:t>, p=0.</w:t>
            </w:r>
            <w:r>
              <w:rPr>
                <w:rFonts w:ascii="Times New Roman" w:hAnsi="Times New Roman" w:cs="Times New Roman"/>
                <w:lang w:val="en-GB"/>
              </w:rPr>
              <w:t>090</w:t>
            </w:r>
          </w:p>
        </w:tc>
        <w:tc>
          <w:tcPr>
            <w:tcW w:w="2028" w:type="dxa"/>
            <w:tcBorders>
              <w:top w:val="single" w:sz="4" w:space="0" w:color="auto"/>
            </w:tcBorders>
          </w:tcPr>
          <w:p w14:paraId="6B233FA3" w14:textId="591A87B3" w:rsidR="00020139" w:rsidRPr="00020139" w:rsidRDefault="00020139" w:rsidP="00020139">
            <w:pPr>
              <w:spacing w:line="360" w:lineRule="auto"/>
              <w:jc w:val="center"/>
              <w:rPr>
                <w:rFonts w:ascii="Times New Roman" w:hAnsi="Times New Roman" w:cs="Times New Roman"/>
                <w:lang w:val="en-GB"/>
              </w:rPr>
            </w:pPr>
            <w:r w:rsidRPr="00544F4A">
              <w:rPr>
                <w:rFonts w:ascii="Times New Roman" w:hAnsi="Times New Roman" w:cs="Times New Roman"/>
                <w:lang w:val="en-GB"/>
              </w:rPr>
              <w:t>r=0.</w:t>
            </w:r>
            <w:r>
              <w:rPr>
                <w:rFonts w:ascii="Times New Roman" w:hAnsi="Times New Roman" w:cs="Times New Roman"/>
                <w:lang w:val="en-GB"/>
              </w:rPr>
              <w:t>240</w:t>
            </w:r>
            <w:r w:rsidRPr="00544F4A">
              <w:rPr>
                <w:rFonts w:ascii="Times New Roman" w:hAnsi="Times New Roman" w:cs="Times New Roman"/>
                <w:lang w:val="en-GB"/>
              </w:rPr>
              <w:t>, p=0.</w:t>
            </w:r>
            <w:r>
              <w:rPr>
                <w:rFonts w:ascii="Times New Roman" w:hAnsi="Times New Roman" w:cs="Times New Roman"/>
                <w:lang w:val="en-GB"/>
              </w:rPr>
              <w:t>058</w:t>
            </w:r>
          </w:p>
        </w:tc>
        <w:tc>
          <w:tcPr>
            <w:tcW w:w="1964" w:type="dxa"/>
            <w:tcBorders>
              <w:top w:val="single" w:sz="4" w:space="0" w:color="auto"/>
            </w:tcBorders>
          </w:tcPr>
          <w:p w14:paraId="424D331F" w14:textId="79842E5C" w:rsidR="00020139" w:rsidRPr="00020139" w:rsidRDefault="00020139" w:rsidP="00020139">
            <w:pPr>
              <w:spacing w:line="360" w:lineRule="auto"/>
              <w:jc w:val="center"/>
              <w:rPr>
                <w:rFonts w:ascii="Times New Roman" w:hAnsi="Times New Roman" w:cs="Times New Roman"/>
                <w:lang w:val="en-GB"/>
              </w:rPr>
            </w:pPr>
            <w:r w:rsidRPr="00544F4A">
              <w:rPr>
                <w:rFonts w:ascii="Times New Roman" w:hAnsi="Times New Roman" w:cs="Times New Roman"/>
                <w:lang w:val="en-GB"/>
              </w:rPr>
              <w:t>r=0.</w:t>
            </w:r>
            <w:r w:rsidR="006B5EFF">
              <w:rPr>
                <w:rFonts w:ascii="Times New Roman" w:hAnsi="Times New Roman" w:cs="Times New Roman"/>
                <w:lang w:val="en-GB"/>
              </w:rPr>
              <w:t>187</w:t>
            </w:r>
            <w:r w:rsidRPr="00544F4A">
              <w:rPr>
                <w:rFonts w:ascii="Times New Roman" w:hAnsi="Times New Roman" w:cs="Times New Roman"/>
                <w:lang w:val="en-GB"/>
              </w:rPr>
              <w:t>, p=0.</w:t>
            </w:r>
            <w:r w:rsidR="006B5EFF">
              <w:rPr>
                <w:rFonts w:ascii="Times New Roman" w:hAnsi="Times New Roman" w:cs="Times New Roman"/>
                <w:lang w:val="en-GB"/>
              </w:rPr>
              <w:t>581</w:t>
            </w:r>
          </w:p>
        </w:tc>
        <w:tc>
          <w:tcPr>
            <w:tcW w:w="1964" w:type="dxa"/>
            <w:tcBorders>
              <w:top w:val="single" w:sz="4" w:space="0" w:color="auto"/>
            </w:tcBorders>
          </w:tcPr>
          <w:p w14:paraId="26AEFD1C" w14:textId="248E0DAD" w:rsidR="00020139" w:rsidRPr="00020139" w:rsidRDefault="00020139" w:rsidP="00020139">
            <w:pPr>
              <w:spacing w:line="360" w:lineRule="auto"/>
              <w:jc w:val="center"/>
              <w:rPr>
                <w:rFonts w:ascii="Times New Roman" w:hAnsi="Times New Roman" w:cs="Times New Roman"/>
                <w:lang w:val="en-GB"/>
              </w:rPr>
            </w:pPr>
            <w:r w:rsidRPr="00544F4A">
              <w:rPr>
                <w:rFonts w:ascii="Times New Roman" w:hAnsi="Times New Roman" w:cs="Times New Roman"/>
                <w:lang w:val="en-GB"/>
              </w:rPr>
              <w:t>r=0.</w:t>
            </w:r>
            <w:r w:rsidR="006B5EFF">
              <w:rPr>
                <w:rFonts w:ascii="Times New Roman" w:hAnsi="Times New Roman" w:cs="Times New Roman"/>
                <w:lang w:val="en-GB"/>
              </w:rPr>
              <w:t>218</w:t>
            </w:r>
            <w:r w:rsidRPr="00544F4A">
              <w:rPr>
                <w:rFonts w:ascii="Times New Roman" w:hAnsi="Times New Roman" w:cs="Times New Roman"/>
                <w:lang w:val="en-GB"/>
              </w:rPr>
              <w:t>, p=0.</w:t>
            </w:r>
            <w:r w:rsidR="006B5EFF">
              <w:rPr>
                <w:rFonts w:ascii="Times New Roman" w:hAnsi="Times New Roman" w:cs="Times New Roman"/>
                <w:lang w:val="en-GB"/>
              </w:rPr>
              <w:t>519</w:t>
            </w:r>
          </w:p>
        </w:tc>
        <w:tc>
          <w:tcPr>
            <w:tcW w:w="1964" w:type="dxa"/>
            <w:tcBorders>
              <w:top w:val="single" w:sz="4" w:space="0" w:color="auto"/>
            </w:tcBorders>
          </w:tcPr>
          <w:p w14:paraId="2230F4A3" w14:textId="4587E518" w:rsidR="00020139" w:rsidRPr="00020139" w:rsidRDefault="00020139" w:rsidP="00020139">
            <w:pPr>
              <w:spacing w:line="360" w:lineRule="auto"/>
              <w:jc w:val="center"/>
              <w:rPr>
                <w:rFonts w:ascii="Times New Roman" w:hAnsi="Times New Roman" w:cs="Times New Roman"/>
                <w:lang w:val="en-GB"/>
              </w:rPr>
            </w:pPr>
            <w:r w:rsidRPr="00544F4A">
              <w:rPr>
                <w:rFonts w:ascii="Times New Roman" w:hAnsi="Times New Roman" w:cs="Times New Roman"/>
                <w:lang w:val="en-GB"/>
              </w:rPr>
              <w:t>r=0.</w:t>
            </w:r>
            <w:r w:rsidR="006B5EFF">
              <w:rPr>
                <w:rFonts w:ascii="Times New Roman" w:hAnsi="Times New Roman" w:cs="Times New Roman"/>
                <w:lang w:val="en-GB"/>
              </w:rPr>
              <w:t>127</w:t>
            </w:r>
            <w:r w:rsidRPr="00544F4A">
              <w:rPr>
                <w:rFonts w:ascii="Times New Roman" w:hAnsi="Times New Roman" w:cs="Times New Roman"/>
                <w:lang w:val="en-GB"/>
              </w:rPr>
              <w:t>, p=0.</w:t>
            </w:r>
            <w:r w:rsidR="006B5EFF">
              <w:rPr>
                <w:rFonts w:ascii="Times New Roman" w:hAnsi="Times New Roman" w:cs="Times New Roman"/>
                <w:lang w:val="en-GB"/>
              </w:rPr>
              <w:t>709</w:t>
            </w:r>
          </w:p>
        </w:tc>
      </w:tr>
      <w:tr w:rsidR="00020139" w:rsidRPr="00020139" w14:paraId="658FEBCF" w14:textId="77777777" w:rsidTr="00795DCC">
        <w:tc>
          <w:tcPr>
            <w:tcW w:w="2381" w:type="dxa"/>
            <w:vAlign w:val="center"/>
          </w:tcPr>
          <w:p w14:paraId="6F3EA9BF" w14:textId="26A47818" w:rsidR="00020139" w:rsidRPr="00020139" w:rsidRDefault="00020139" w:rsidP="00020139">
            <w:pPr>
              <w:spacing w:line="360" w:lineRule="auto"/>
              <w:rPr>
                <w:rFonts w:ascii="Times New Roman" w:hAnsi="Times New Roman" w:cs="Times New Roman"/>
              </w:rPr>
            </w:pPr>
            <w:proofErr w:type="spellStart"/>
            <w:r>
              <w:rPr>
                <w:rFonts w:ascii="Times New Roman" w:hAnsi="Times New Roman" w:cs="Times New Roman"/>
              </w:rPr>
              <w:t>GlycA</w:t>
            </w:r>
            <w:proofErr w:type="spellEnd"/>
          </w:p>
        </w:tc>
        <w:tc>
          <w:tcPr>
            <w:tcW w:w="2028" w:type="dxa"/>
          </w:tcPr>
          <w:p w14:paraId="5203038A" w14:textId="3323F481" w:rsidR="00020139" w:rsidRPr="00795DCC" w:rsidRDefault="00020139" w:rsidP="00020139">
            <w:pPr>
              <w:spacing w:line="360" w:lineRule="auto"/>
              <w:jc w:val="center"/>
              <w:rPr>
                <w:rFonts w:ascii="Times New Roman" w:hAnsi="Times New Roman" w:cs="Times New Roman"/>
                <w:b/>
                <w:bCs/>
                <w:lang w:val="en-GB"/>
              </w:rPr>
            </w:pPr>
            <w:r w:rsidRPr="00795DCC">
              <w:rPr>
                <w:rFonts w:ascii="Times New Roman" w:hAnsi="Times New Roman" w:cs="Times New Roman"/>
                <w:b/>
                <w:bCs/>
                <w:lang w:val="en-GB"/>
              </w:rPr>
              <w:t>r=0.254, p=0.050</w:t>
            </w:r>
          </w:p>
        </w:tc>
        <w:tc>
          <w:tcPr>
            <w:tcW w:w="2053" w:type="dxa"/>
          </w:tcPr>
          <w:p w14:paraId="58ABA869" w14:textId="63CA4290" w:rsidR="00020139" w:rsidRPr="00020139" w:rsidRDefault="00020139" w:rsidP="00020139">
            <w:pPr>
              <w:spacing w:line="360" w:lineRule="auto"/>
              <w:jc w:val="center"/>
              <w:rPr>
                <w:rFonts w:ascii="Times New Roman" w:hAnsi="Times New Roman" w:cs="Times New Roman"/>
                <w:lang w:val="en-GB"/>
              </w:rPr>
            </w:pPr>
            <w:r w:rsidRPr="00544F4A">
              <w:rPr>
                <w:rFonts w:ascii="Times New Roman" w:hAnsi="Times New Roman" w:cs="Times New Roman"/>
                <w:lang w:val="en-GB"/>
              </w:rPr>
              <w:t>r=0.</w:t>
            </w:r>
            <w:r>
              <w:rPr>
                <w:rFonts w:ascii="Times New Roman" w:hAnsi="Times New Roman" w:cs="Times New Roman"/>
                <w:lang w:val="en-GB"/>
              </w:rPr>
              <w:t>156</w:t>
            </w:r>
            <w:r w:rsidRPr="00544F4A">
              <w:rPr>
                <w:rFonts w:ascii="Times New Roman" w:hAnsi="Times New Roman" w:cs="Times New Roman"/>
                <w:lang w:val="en-GB"/>
              </w:rPr>
              <w:t>, p=0.</w:t>
            </w:r>
            <w:r>
              <w:rPr>
                <w:rFonts w:ascii="Times New Roman" w:hAnsi="Times New Roman" w:cs="Times New Roman"/>
                <w:lang w:val="en-GB"/>
              </w:rPr>
              <w:t>221</w:t>
            </w:r>
          </w:p>
        </w:tc>
        <w:tc>
          <w:tcPr>
            <w:tcW w:w="2028" w:type="dxa"/>
          </w:tcPr>
          <w:p w14:paraId="4C68B7D5" w14:textId="3338D162" w:rsidR="00020139" w:rsidRPr="00020139" w:rsidRDefault="00020139" w:rsidP="00020139">
            <w:pPr>
              <w:spacing w:line="360" w:lineRule="auto"/>
              <w:jc w:val="center"/>
              <w:rPr>
                <w:rFonts w:ascii="Times New Roman" w:hAnsi="Times New Roman" w:cs="Times New Roman"/>
                <w:lang w:val="en-GB"/>
              </w:rPr>
            </w:pPr>
            <w:r w:rsidRPr="00544F4A">
              <w:rPr>
                <w:rFonts w:ascii="Times New Roman" w:hAnsi="Times New Roman" w:cs="Times New Roman"/>
                <w:lang w:val="en-GB"/>
              </w:rPr>
              <w:t>r=0.</w:t>
            </w:r>
            <w:r>
              <w:rPr>
                <w:rFonts w:ascii="Times New Roman" w:hAnsi="Times New Roman" w:cs="Times New Roman"/>
                <w:lang w:val="en-GB"/>
              </w:rPr>
              <w:t>241</w:t>
            </w:r>
            <w:r w:rsidRPr="00544F4A">
              <w:rPr>
                <w:rFonts w:ascii="Times New Roman" w:hAnsi="Times New Roman" w:cs="Times New Roman"/>
                <w:lang w:val="en-GB"/>
              </w:rPr>
              <w:t>, p=0.</w:t>
            </w:r>
            <w:r>
              <w:rPr>
                <w:rFonts w:ascii="Times New Roman" w:hAnsi="Times New Roman" w:cs="Times New Roman"/>
                <w:lang w:val="en-GB"/>
              </w:rPr>
              <w:t>055</w:t>
            </w:r>
          </w:p>
        </w:tc>
        <w:tc>
          <w:tcPr>
            <w:tcW w:w="1964" w:type="dxa"/>
          </w:tcPr>
          <w:p w14:paraId="68615199" w14:textId="3B935793" w:rsidR="00020139" w:rsidRPr="00020139" w:rsidRDefault="00020139" w:rsidP="00020139">
            <w:pPr>
              <w:spacing w:line="360" w:lineRule="auto"/>
              <w:jc w:val="center"/>
              <w:rPr>
                <w:rFonts w:ascii="Times New Roman" w:hAnsi="Times New Roman" w:cs="Times New Roman"/>
                <w:lang w:val="en-GB"/>
              </w:rPr>
            </w:pPr>
            <w:r w:rsidRPr="00544F4A">
              <w:rPr>
                <w:rFonts w:ascii="Times New Roman" w:hAnsi="Times New Roman" w:cs="Times New Roman"/>
                <w:lang w:val="en-GB"/>
              </w:rPr>
              <w:t>r=0.</w:t>
            </w:r>
            <w:r w:rsidR="006B5EFF">
              <w:rPr>
                <w:rFonts w:ascii="Times New Roman" w:hAnsi="Times New Roman" w:cs="Times New Roman"/>
                <w:lang w:val="en-GB"/>
              </w:rPr>
              <w:t>009</w:t>
            </w:r>
            <w:r w:rsidRPr="00544F4A">
              <w:rPr>
                <w:rFonts w:ascii="Times New Roman" w:hAnsi="Times New Roman" w:cs="Times New Roman"/>
                <w:lang w:val="en-GB"/>
              </w:rPr>
              <w:t>, p=0.</w:t>
            </w:r>
            <w:r w:rsidR="006B5EFF">
              <w:rPr>
                <w:rFonts w:ascii="Times New Roman" w:hAnsi="Times New Roman" w:cs="Times New Roman"/>
                <w:lang w:val="en-GB"/>
              </w:rPr>
              <w:t>979</w:t>
            </w:r>
          </w:p>
        </w:tc>
        <w:tc>
          <w:tcPr>
            <w:tcW w:w="1964" w:type="dxa"/>
          </w:tcPr>
          <w:p w14:paraId="78845802" w14:textId="0B27DBCF" w:rsidR="00020139" w:rsidRPr="00020139" w:rsidRDefault="00020139" w:rsidP="00020139">
            <w:pPr>
              <w:spacing w:line="360" w:lineRule="auto"/>
              <w:jc w:val="center"/>
              <w:rPr>
                <w:rFonts w:ascii="Times New Roman" w:hAnsi="Times New Roman" w:cs="Times New Roman"/>
                <w:lang w:val="en-GB"/>
              </w:rPr>
            </w:pPr>
            <w:r w:rsidRPr="00544F4A">
              <w:rPr>
                <w:rFonts w:ascii="Times New Roman" w:hAnsi="Times New Roman" w:cs="Times New Roman"/>
                <w:lang w:val="en-GB"/>
              </w:rPr>
              <w:t>r=0.</w:t>
            </w:r>
            <w:r w:rsidR="006B5EFF">
              <w:rPr>
                <w:rFonts w:ascii="Times New Roman" w:hAnsi="Times New Roman" w:cs="Times New Roman"/>
                <w:lang w:val="en-GB"/>
              </w:rPr>
              <w:t>100</w:t>
            </w:r>
            <w:r w:rsidRPr="00544F4A">
              <w:rPr>
                <w:rFonts w:ascii="Times New Roman" w:hAnsi="Times New Roman" w:cs="Times New Roman"/>
                <w:lang w:val="en-GB"/>
              </w:rPr>
              <w:t>, p=0.</w:t>
            </w:r>
            <w:r w:rsidR="006B5EFF">
              <w:rPr>
                <w:rFonts w:ascii="Times New Roman" w:hAnsi="Times New Roman" w:cs="Times New Roman"/>
                <w:lang w:val="en-GB"/>
              </w:rPr>
              <w:t>770</w:t>
            </w:r>
          </w:p>
        </w:tc>
        <w:tc>
          <w:tcPr>
            <w:tcW w:w="1964" w:type="dxa"/>
          </w:tcPr>
          <w:p w14:paraId="0831477B" w14:textId="0619908A" w:rsidR="00020139" w:rsidRPr="00020139" w:rsidRDefault="00020139" w:rsidP="00020139">
            <w:pPr>
              <w:spacing w:line="360" w:lineRule="auto"/>
              <w:jc w:val="center"/>
              <w:rPr>
                <w:rFonts w:ascii="Times New Roman" w:hAnsi="Times New Roman" w:cs="Times New Roman"/>
                <w:lang w:val="en-GB"/>
              </w:rPr>
            </w:pPr>
            <w:r w:rsidRPr="00544F4A">
              <w:rPr>
                <w:rFonts w:ascii="Times New Roman" w:hAnsi="Times New Roman" w:cs="Times New Roman"/>
                <w:lang w:val="en-GB"/>
              </w:rPr>
              <w:t>r=</w:t>
            </w:r>
            <w:r w:rsidR="006B5EFF">
              <w:rPr>
                <w:rFonts w:ascii="Times New Roman" w:hAnsi="Times New Roman" w:cs="Times New Roman"/>
                <w:lang w:val="en-GB"/>
              </w:rPr>
              <w:t>-</w:t>
            </w:r>
            <w:r w:rsidRPr="00544F4A">
              <w:rPr>
                <w:rFonts w:ascii="Times New Roman" w:hAnsi="Times New Roman" w:cs="Times New Roman"/>
                <w:lang w:val="en-GB"/>
              </w:rPr>
              <w:t>0.</w:t>
            </w:r>
            <w:r w:rsidR="006B5EFF">
              <w:rPr>
                <w:rFonts w:ascii="Times New Roman" w:hAnsi="Times New Roman" w:cs="Times New Roman"/>
                <w:lang w:val="en-GB"/>
              </w:rPr>
              <w:t>100</w:t>
            </w:r>
            <w:r w:rsidRPr="00544F4A">
              <w:rPr>
                <w:rFonts w:ascii="Times New Roman" w:hAnsi="Times New Roman" w:cs="Times New Roman"/>
                <w:lang w:val="en-GB"/>
              </w:rPr>
              <w:t>, p=0.</w:t>
            </w:r>
            <w:r w:rsidR="006B5EFF">
              <w:rPr>
                <w:rFonts w:ascii="Times New Roman" w:hAnsi="Times New Roman" w:cs="Times New Roman"/>
                <w:lang w:val="en-GB"/>
              </w:rPr>
              <w:t>770</w:t>
            </w:r>
          </w:p>
        </w:tc>
      </w:tr>
      <w:tr w:rsidR="00020139" w:rsidRPr="00020139" w14:paraId="3A7DAAC8" w14:textId="77777777" w:rsidTr="00795DCC">
        <w:tc>
          <w:tcPr>
            <w:tcW w:w="2381" w:type="dxa"/>
            <w:tcBorders>
              <w:bottom w:val="single" w:sz="12" w:space="0" w:color="auto"/>
            </w:tcBorders>
            <w:vAlign w:val="center"/>
          </w:tcPr>
          <w:p w14:paraId="7FACC8A3" w14:textId="3B61EAFF" w:rsidR="00020139" w:rsidRPr="00020139" w:rsidRDefault="00020139" w:rsidP="00020139">
            <w:pPr>
              <w:spacing w:line="360" w:lineRule="auto"/>
              <w:rPr>
                <w:rFonts w:ascii="Times New Roman" w:hAnsi="Times New Roman" w:cs="Times New Roman"/>
              </w:rPr>
            </w:pPr>
            <w:proofErr w:type="spellStart"/>
            <w:r>
              <w:rPr>
                <w:rFonts w:ascii="Times New Roman" w:hAnsi="Times New Roman" w:cs="Times New Roman"/>
              </w:rPr>
              <w:t>GlycF</w:t>
            </w:r>
            <w:proofErr w:type="spellEnd"/>
          </w:p>
        </w:tc>
        <w:tc>
          <w:tcPr>
            <w:tcW w:w="2028" w:type="dxa"/>
            <w:tcBorders>
              <w:bottom w:val="single" w:sz="12" w:space="0" w:color="auto"/>
            </w:tcBorders>
          </w:tcPr>
          <w:p w14:paraId="229A0383" w14:textId="285515A5" w:rsidR="00020139" w:rsidRPr="00020139" w:rsidRDefault="00020139" w:rsidP="00020139">
            <w:pPr>
              <w:spacing w:line="360" w:lineRule="auto"/>
              <w:jc w:val="center"/>
              <w:rPr>
                <w:rFonts w:ascii="Times New Roman" w:hAnsi="Times New Roman" w:cs="Times New Roman"/>
                <w:lang w:val="en-GB"/>
              </w:rPr>
            </w:pPr>
            <w:r>
              <w:rPr>
                <w:rFonts w:ascii="Times New Roman" w:hAnsi="Times New Roman" w:cs="Times New Roman"/>
                <w:lang w:val="en-GB"/>
              </w:rPr>
              <w:t>r=0.001, p=0.991</w:t>
            </w:r>
          </w:p>
        </w:tc>
        <w:tc>
          <w:tcPr>
            <w:tcW w:w="2053" w:type="dxa"/>
            <w:tcBorders>
              <w:bottom w:val="single" w:sz="12" w:space="0" w:color="auto"/>
            </w:tcBorders>
          </w:tcPr>
          <w:p w14:paraId="09857A75" w14:textId="1440D645" w:rsidR="00020139" w:rsidRPr="00020139" w:rsidRDefault="00020139" w:rsidP="00020139">
            <w:pPr>
              <w:spacing w:line="360" w:lineRule="auto"/>
              <w:jc w:val="center"/>
              <w:rPr>
                <w:rFonts w:ascii="Times New Roman" w:hAnsi="Times New Roman" w:cs="Times New Roman"/>
                <w:lang w:val="en-GB"/>
              </w:rPr>
            </w:pPr>
            <w:r w:rsidRPr="00544F4A">
              <w:rPr>
                <w:rFonts w:ascii="Times New Roman" w:hAnsi="Times New Roman" w:cs="Times New Roman"/>
                <w:lang w:val="en-GB"/>
              </w:rPr>
              <w:t>r=</w:t>
            </w:r>
            <w:r>
              <w:rPr>
                <w:rFonts w:ascii="Times New Roman" w:hAnsi="Times New Roman" w:cs="Times New Roman"/>
                <w:lang w:val="en-GB"/>
              </w:rPr>
              <w:t>-</w:t>
            </w:r>
            <w:r w:rsidRPr="00544F4A">
              <w:rPr>
                <w:rFonts w:ascii="Times New Roman" w:hAnsi="Times New Roman" w:cs="Times New Roman"/>
                <w:lang w:val="en-GB"/>
              </w:rPr>
              <w:t>0.</w:t>
            </w:r>
            <w:r>
              <w:rPr>
                <w:rFonts w:ascii="Times New Roman" w:hAnsi="Times New Roman" w:cs="Times New Roman"/>
                <w:lang w:val="en-GB"/>
              </w:rPr>
              <w:t>114</w:t>
            </w:r>
            <w:r w:rsidRPr="00544F4A">
              <w:rPr>
                <w:rFonts w:ascii="Times New Roman" w:hAnsi="Times New Roman" w:cs="Times New Roman"/>
                <w:lang w:val="en-GB"/>
              </w:rPr>
              <w:t>, p=0.</w:t>
            </w:r>
            <w:r>
              <w:rPr>
                <w:rFonts w:ascii="Times New Roman" w:hAnsi="Times New Roman" w:cs="Times New Roman"/>
                <w:lang w:val="en-GB"/>
              </w:rPr>
              <w:t>372</w:t>
            </w:r>
          </w:p>
        </w:tc>
        <w:tc>
          <w:tcPr>
            <w:tcW w:w="2028" w:type="dxa"/>
            <w:tcBorders>
              <w:bottom w:val="single" w:sz="12" w:space="0" w:color="auto"/>
            </w:tcBorders>
          </w:tcPr>
          <w:p w14:paraId="60B78104" w14:textId="49B68350" w:rsidR="00020139" w:rsidRPr="00020139" w:rsidRDefault="00020139" w:rsidP="00020139">
            <w:pPr>
              <w:spacing w:line="360" w:lineRule="auto"/>
              <w:jc w:val="center"/>
              <w:rPr>
                <w:rFonts w:ascii="Times New Roman" w:hAnsi="Times New Roman" w:cs="Times New Roman"/>
                <w:lang w:val="en-GB"/>
              </w:rPr>
            </w:pPr>
            <w:r w:rsidRPr="00544F4A">
              <w:rPr>
                <w:rFonts w:ascii="Times New Roman" w:hAnsi="Times New Roman" w:cs="Times New Roman"/>
                <w:lang w:val="en-GB"/>
              </w:rPr>
              <w:t>r=</w:t>
            </w:r>
            <w:r>
              <w:rPr>
                <w:rFonts w:ascii="Times New Roman" w:hAnsi="Times New Roman" w:cs="Times New Roman"/>
                <w:lang w:val="en-GB"/>
              </w:rPr>
              <w:t>-</w:t>
            </w:r>
            <w:r w:rsidRPr="00544F4A">
              <w:rPr>
                <w:rFonts w:ascii="Times New Roman" w:hAnsi="Times New Roman" w:cs="Times New Roman"/>
                <w:lang w:val="en-GB"/>
              </w:rPr>
              <w:t>0.</w:t>
            </w:r>
            <w:r>
              <w:rPr>
                <w:rFonts w:ascii="Times New Roman" w:hAnsi="Times New Roman" w:cs="Times New Roman"/>
                <w:lang w:val="en-GB"/>
              </w:rPr>
              <w:t>001</w:t>
            </w:r>
            <w:r w:rsidRPr="00544F4A">
              <w:rPr>
                <w:rFonts w:ascii="Times New Roman" w:hAnsi="Times New Roman" w:cs="Times New Roman"/>
                <w:lang w:val="en-GB"/>
              </w:rPr>
              <w:t>, p=0.</w:t>
            </w:r>
            <w:r w:rsidR="006B5EFF">
              <w:rPr>
                <w:rFonts w:ascii="Times New Roman" w:hAnsi="Times New Roman" w:cs="Times New Roman"/>
                <w:lang w:val="en-GB"/>
              </w:rPr>
              <w:t>994</w:t>
            </w:r>
          </w:p>
        </w:tc>
        <w:tc>
          <w:tcPr>
            <w:tcW w:w="1964" w:type="dxa"/>
            <w:tcBorders>
              <w:bottom w:val="single" w:sz="12" w:space="0" w:color="auto"/>
            </w:tcBorders>
          </w:tcPr>
          <w:p w14:paraId="7ADD5E3A" w14:textId="124E49EF" w:rsidR="00020139" w:rsidRPr="00020139" w:rsidRDefault="00020139" w:rsidP="00020139">
            <w:pPr>
              <w:spacing w:line="360" w:lineRule="auto"/>
              <w:jc w:val="center"/>
              <w:rPr>
                <w:rFonts w:ascii="Times New Roman" w:hAnsi="Times New Roman" w:cs="Times New Roman"/>
                <w:lang w:val="en-GB"/>
              </w:rPr>
            </w:pPr>
            <w:r w:rsidRPr="00544F4A">
              <w:rPr>
                <w:rFonts w:ascii="Times New Roman" w:hAnsi="Times New Roman" w:cs="Times New Roman"/>
                <w:lang w:val="en-GB"/>
              </w:rPr>
              <w:t>r=</w:t>
            </w:r>
            <w:r w:rsidR="006B5EFF">
              <w:rPr>
                <w:rFonts w:ascii="Times New Roman" w:hAnsi="Times New Roman" w:cs="Times New Roman"/>
                <w:lang w:val="en-GB"/>
              </w:rPr>
              <w:t>-</w:t>
            </w:r>
            <w:r w:rsidRPr="00544F4A">
              <w:rPr>
                <w:rFonts w:ascii="Times New Roman" w:hAnsi="Times New Roman" w:cs="Times New Roman"/>
                <w:lang w:val="en-GB"/>
              </w:rPr>
              <w:t>0.</w:t>
            </w:r>
            <w:r w:rsidR="006B5EFF">
              <w:rPr>
                <w:rFonts w:ascii="Times New Roman" w:hAnsi="Times New Roman" w:cs="Times New Roman"/>
                <w:lang w:val="en-GB"/>
              </w:rPr>
              <w:t>087</w:t>
            </w:r>
            <w:r w:rsidRPr="00544F4A">
              <w:rPr>
                <w:rFonts w:ascii="Times New Roman" w:hAnsi="Times New Roman" w:cs="Times New Roman"/>
                <w:lang w:val="en-GB"/>
              </w:rPr>
              <w:t>, p=0.</w:t>
            </w:r>
            <w:r w:rsidR="006B5EFF">
              <w:rPr>
                <w:rFonts w:ascii="Times New Roman" w:hAnsi="Times New Roman" w:cs="Times New Roman"/>
                <w:lang w:val="en-GB"/>
              </w:rPr>
              <w:t>800</w:t>
            </w:r>
          </w:p>
        </w:tc>
        <w:tc>
          <w:tcPr>
            <w:tcW w:w="1964" w:type="dxa"/>
            <w:tcBorders>
              <w:bottom w:val="single" w:sz="12" w:space="0" w:color="auto"/>
            </w:tcBorders>
          </w:tcPr>
          <w:p w14:paraId="1974C6DE" w14:textId="61D28225" w:rsidR="00020139" w:rsidRPr="00020139" w:rsidRDefault="00020139" w:rsidP="00020139">
            <w:pPr>
              <w:spacing w:line="360" w:lineRule="auto"/>
              <w:jc w:val="center"/>
              <w:rPr>
                <w:rFonts w:ascii="Times New Roman" w:hAnsi="Times New Roman" w:cs="Times New Roman"/>
                <w:lang w:val="en-GB"/>
              </w:rPr>
            </w:pPr>
            <w:r w:rsidRPr="00544F4A">
              <w:rPr>
                <w:rFonts w:ascii="Times New Roman" w:hAnsi="Times New Roman" w:cs="Times New Roman"/>
                <w:lang w:val="en-GB"/>
              </w:rPr>
              <w:t>r=</w:t>
            </w:r>
            <w:r w:rsidR="006B5EFF">
              <w:rPr>
                <w:rFonts w:ascii="Times New Roman" w:hAnsi="Times New Roman" w:cs="Times New Roman"/>
                <w:lang w:val="en-GB"/>
              </w:rPr>
              <w:t>-</w:t>
            </w:r>
            <w:r w:rsidRPr="00544F4A">
              <w:rPr>
                <w:rFonts w:ascii="Times New Roman" w:hAnsi="Times New Roman" w:cs="Times New Roman"/>
                <w:lang w:val="en-GB"/>
              </w:rPr>
              <w:t>0.</w:t>
            </w:r>
            <w:r w:rsidR="006B5EFF">
              <w:rPr>
                <w:rFonts w:ascii="Times New Roman" w:hAnsi="Times New Roman" w:cs="Times New Roman"/>
                <w:lang w:val="en-GB"/>
              </w:rPr>
              <w:t>218</w:t>
            </w:r>
            <w:r w:rsidRPr="00544F4A">
              <w:rPr>
                <w:rFonts w:ascii="Times New Roman" w:hAnsi="Times New Roman" w:cs="Times New Roman"/>
                <w:lang w:val="en-GB"/>
              </w:rPr>
              <w:t>, p=</w:t>
            </w:r>
            <w:r w:rsidR="006B5EFF">
              <w:rPr>
                <w:rFonts w:ascii="Times New Roman" w:hAnsi="Times New Roman" w:cs="Times New Roman"/>
                <w:lang w:val="en-GB"/>
              </w:rPr>
              <w:t>0.519</w:t>
            </w:r>
          </w:p>
        </w:tc>
        <w:tc>
          <w:tcPr>
            <w:tcW w:w="1964" w:type="dxa"/>
            <w:tcBorders>
              <w:bottom w:val="single" w:sz="12" w:space="0" w:color="auto"/>
            </w:tcBorders>
          </w:tcPr>
          <w:p w14:paraId="2FFDE66D" w14:textId="5F64A4B8" w:rsidR="00020139" w:rsidRPr="00020139" w:rsidRDefault="00020139" w:rsidP="00020139">
            <w:pPr>
              <w:spacing w:line="360" w:lineRule="auto"/>
              <w:jc w:val="center"/>
              <w:rPr>
                <w:rFonts w:ascii="Times New Roman" w:hAnsi="Times New Roman" w:cs="Times New Roman"/>
                <w:lang w:val="en-GB"/>
              </w:rPr>
            </w:pPr>
            <w:r w:rsidRPr="00544F4A">
              <w:rPr>
                <w:rFonts w:ascii="Times New Roman" w:hAnsi="Times New Roman" w:cs="Times New Roman"/>
                <w:lang w:val="en-GB"/>
              </w:rPr>
              <w:t>r=</w:t>
            </w:r>
            <w:r w:rsidR="006B5EFF">
              <w:rPr>
                <w:rFonts w:ascii="Times New Roman" w:hAnsi="Times New Roman" w:cs="Times New Roman"/>
                <w:lang w:val="en-GB"/>
              </w:rPr>
              <w:t>-</w:t>
            </w:r>
            <w:r w:rsidRPr="00544F4A">
              <w:rPr>
                <w:rFonts w:ascii="Times New Roman" w:hAnsi="Times New Roman" w:cs="Times New Roman"/>
                <w:lang w:val="en-GB"/>
              </w:rPr>
              <w:t>0.</w:t>
            </w:r>
            <w:r w:rsidR="006B5EFF">
              <w:rPr>
                <w:rFonts w:ascii="Times New Roman" w:hAnsi="Times New Roman" w:cs="Times New Roman"/>
                <w:lang w:val="en-GB"/>
              </w:rPr>
              <w:t>273</w:t>
            </w:r>
            <w:r w:rsidRPr="00544F4A">
              <w:rPr>
                <w:rFonts w:ascii="Times New Roman" w:hAnsi="Times New Roman" w:cs="Times New Roman"/>
                <w:lang w:val="en-GB"/>
              </w:rPr>
              <w:t>, p=0.</w:t>
            </w:r>
            <w:r w:rsidR="006B5EFF">
              <w:rPr>
                <w:rFonts w:ascii="Times New Roman" w:hAnsi="Times New Roman" w:cs="Times New Roman"/>
                <w:lang w:val="en-GB"/>
              </w:rPr>
              <w:t>417</w:t>
            </w:r>
          </w:p>
        </w:tc>
      </w:tr>
    </w:tbl>
    <w:p w14:paraId="3C84BAD9" w14:textId="055105E5" w:rsidR="00283ADC" w:rsidRDefault="00283ADC">
      <w:pPr>
        <w:rPr>
          <w:rFonts w:ascii="Times New Roman" w:hAnsi="Times New Roman" w:cs="Times New Roman"/>
          <w:lang w:val="en-GB"/>
        </w:rPr>
      </w:pPr>
      <w:r>
        <w:rPr>
          <w:rFonts w:ascii="Times New Roman" w:hAnsi="Times New Roman" w:cs="Times New Roman"/>
          <w:lang w:val="en-GB"/>
        </w:rPr>
        <w:br w:type="page"/>
      </w:r>
    </w:p>
    <w:p w14:paraId="0A57D626" w14:textId="085D89AE" w:rsidR="00283ADC" w:rsidRDefault="00283ADC" w:rsidP="00283ADC">
      <w:pPr>
        <w:spacing w:line="360" w:lineRule="auto"/>
        <w:jc w:val="both"/>
        <w:rPr>
          <w:rFonts w:ascii="Times New Roman" w:hAnsi="Times New Roman" w:cs="Times New Roman"/>
          <w:lang w:val="en-GB"/>
        </w:rPr>
      </w:pPr>
      <w:r w:rsidRPr="00E34ABD">
        <w:rPr>
          <w:rFonts w:ascii="Times New Roman" w:hAnsi="Times New Roman" w:cs="Times New Roman"/>
          <w:b/>
          <w:bCs/>
          <w:lang w:val="en-GB"/>
        </w:rPr>
        <w:lastRenderedPageBreak/>
        <w:t xml:space="preserve">Supplementary Table </w:t>
      </w:r>
      <w:r>
        <w:rPr>
          <w:rFonts w:ascii="Times New Roman" w:hAnsi="Times New Roman" w:cs="Times New Roman"/>
          <w:b/>
          <w:bCs/>
          <w:lang w:val="en-GB"/>
        </w:rPr>
        <w:t>3</w:t>
      </w:r>
      <w:r w:rsidRPr="00E34ABD">
        <w:rPr>
          <w:rFonts w:ascii="Times New Roman" w:hAnsi="Times New Roman" w:cs="Times New Roman"/>
          <w:b/>
          <w:bCs/>
          <w:lang w:val="en-GB"/>
        </w:rPr>
        <w:t>: GPR55</w:t>
      </w:r>
      <w:r w:rsidRPr="00DD41A0">
        <w:rPr>
          <w:rFonts w:ascii="Times New Roman" w:hAnsi="Times New Roman" w:cs="Times New Roman"/>
          <w:b/>
          <w:bCs/>
          <w:lang w:val="en-GB"/>
        </w:rPr>
        <w:t xml:space="preserve"> expression and </w:t>
      </w:r>
      <w:r>
        <w:rPr>
          <w:rFonts w:ascii="Times New Roman" w:hAnsi="Times New Roman" w:cs="Times New Roman"/>
          <w:b/>
          <w:bCs/>
          <w:lang w:val="en-GB"/>
        </w:rPr>
        <w:t>frequency of leukocyte</w:t>
      </w:r>
      <w:r w:rsidRPr="00DD41A0">
        <w:rPr>
          <w:rFonts w:ascii="Times New Roman" w:hAnsi="Times New Roman" w:cs="Times New Roman"/>
          <w:b/>
          <w:bCs/>
          <w:lang w:val="en-GB"/>
        </w:rPr>
        <w:t>.</w:t>
      </w:r>
      <w:r>
        <w:rPr>
          <w:rFonts w:ascii="Times New Roman" w:hAnsi="Times New Roman" w:cs="Times New Roman"/>
          <w:lang w:val="en-GB"/>
        </w:rPr>
        <w:t xml:space="preserve"> The associations between GPR55 expression in different cellular subsets and the frequency of several leukocyte subsets, </w:t>
      </w:r>
      <w:r w:rsidRPr="00DD41A0">
        <w:rPr>
          <w:rFonts w:ascii="Times New Roman" w:hAnsi="Times New Roman" w:cs="Times New Roman"/>
          <w:lang w:val="en-GB"/>
        </w:rPr>
        <w:t xml:space="preserve">were analysed by Spearman’s rank tests in RA </w:t>
      </w:r>
      <w:r>
        <w:rPr>
          <w:rFonts w:ascii="Times New Roman" w:hAnsi="Times New Roman" w:cs="Times New Roman"/>
          <w:lang w:val="en-GB"/>
        </w:rPr>
        <w:t>and CSA groups</w:t>
      </w:r>
      <w:r w:rsidRPr="00DD41A0">
        <w:rPr>
          <w:rFonts w:ascii="Times New Roman" w:hAnsi="Times New Roman" w:cs="Times New Roman"/>
          <w:lang w:val="en-GB"/>
        </w:rPr>
        <w:t xml:space="preserve">. Correlation coefficients (r) and p-values are shown. Those reaching statistical significance are highlighted in bold. </w:t>
      </w:r>
    </w:p>
    <w:p w14:paraId="3EF243F7" w14:textId="77777777" w:rsidR="00283ADC" w:rsidRDefault="00283ADC" w:rsidP="00283ADC">
      <w:pPr>
        <w:spacing w:line="360" w:lineRule="auto"/>
        <w:jc w:val="both"/>
        <w:rPr>
          <w:rFonts w:ascii="Times New Roman" w:hAnsi="Times New Roman" w:cs="Times New Roman"/>
          <w:lang w:val="en-GB"/>
        </w:rPr>
      </w:pPr>
    </w:p>
    <w:tbl>
      <w:tblPr>
        <w:tblStyle w:val="Tablaconcuadrcula"/>
        <w:tblW w:w="143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1"/>
        <w:gridCol w:w="2028"/>
        <w:gridCol w:w="2053"/>
        <w:gridCol w:w="2028"/>
        <w:gridCol w:w="1964"/>
        <w:gridCol w:w="1964"/>
        <w:gridCol w:w="1964"/>
      </w:tblGrid>
      <w:tr w:rsidR="00283ADC" w:rsidRPr="00EE4591" w14:paraId="3D90DE9D" w14:textId="77777777" w:rsidTr="00955879">
        <w:tc>
          <w:tcPr>
            <w:tcW w:w="2381" w:type="dxa"/>
            <w:tcBorders>
              <w:top w:val="single" w:sz="12" w:space="0" w:color="auto"/>
              <w:bottom w:val="single" w:sz="12" w:space="0" w:color="auto"/>
            </w:tcBorders>
            <w:vAlign w:val="center"/>
          </w:tcPr>
          <w:p w14:paraId="5F88C9CF" w14:textId="77777777" w:rsidR="00283ADC" w:rsidRPr="00EE4591" w:rsidRDefault="00283ADC" w:rsidP="00955879">
            <w:pPr>
              <w:spacing w:line="360" w:lineRule="auto"/>
              <w:jc w:val="center"/>
              <w:rPr>
                <w:rFonts w:ascii="Times New Roman" w:hAnsi="Times New Roman" w:cs="Times New Roman"/>
                <w:lang w:val="en-GB"/>
              </w:rPr>
            </w:pPr>
          </w:p>
        </w:tc>
        <w:tc>
          <w:tcPr>
            <w:tcW w:w="6109" w:type="dxa"/>
            <w:gridSpan w:val="3"/>
            <w:tcBorders>
              <w:top w:val="single" w:sz="12" w:space="0" w:color="auto"/>
              <w:bottom w:val="single" w:sz="12" w:space="0" w:color="auto"/>
            </w:tcBorders>
            <w:vAlign w:val="center"/>
          </w:tcPr>
          <w:p w14:paraId="1DB2E264" w14:textId="77777777" w:rsidR="00283ADC" w:rsidRPr="00EE4591" w:rsidRDefault="00283ADC" w:rsidP="00955879">
            <w:pPr>
              <w:spacing w:line="360" w:lineRule="auto"/>
              <w:jc w:val="center"/>
              <w:rPr>
                <w:rFonts w:ascii="Times New Roman" w:hAnsi="Times New Roman" w:cs="Times New Roman"/>
                <w:b/>
                <w:bCs/>
                <w:lang w:val="en-GB"/>
              </w:rPr>
            </w:pPr>
            <w:r>
              <w:rPr>
                <w:rFonts w:ascii="Times New Roman" w:hAnsi="Times New Roman" w:cs="Times New Roman"/>
                <w:b/>
                <w:bCs/>
                <w:lang w:val="en-GB"/>
              </w:rPr>
              <w:t>RA</w:t>
            </w:r>
          </w:p>
        </w:tc>
        <w:tc>
          <w:tcPr>
            <w:tcW w:w="1964" w:type="dxa"/>
            <w:tcBorders>
              <w:top w:val="single" w:sz="12" w:space="0" w:color="auto"/>
              <w:bottom w:val="single" w:sz="12" w:space="0" w:color="auto"/>
            </w:tcBorders>
          </w:tcPr>
          <w:p w14:paraId="72A3E826" w14:textId="77777777" w:rsidR="00283ADC" w:rsidRPr="00EE4591" w:rsidRDefault="00283ADC" w:rsidP="00955879">
            <w:pPr>
              <w:spacing w:line="360" w:lineRule="auto"/>
              <w:jc w:val="center"/>
              <w:rPr>
                <w:rFonts w:ascii="Times New Roman" w:hAnsi="Times New Roman" w:cs="Times New Roman"/>
                <w:b/>
                <w:bCs/>
                <w:lang w:val="en-GB"/>
              </w:rPr>
            </w:pPr>
          </w:p>
        </w:tc>
        <w:tc>
          <w:tcPr>
            <w:tcW w:w="1964" w:type="dxa"/>
            <w:tcBorders>
              <w:top w:val="single" w:sz="12" w:space="0" w:color="auto"/>
              <w:bottom w:val="single" w:sz="12" w:space="0" w:color="auto"/>
            </w:tcBorders>
          </w:tcPr>
          <w:p w14:paraId="150DE122" w14:textId="77777777" w:rsidR="00283ADC" w:rsidRPr="00EE4591" w:rsidRDefault="00283ADC" w:rsidP="00955879">
            <w:pPr>
              <w:spacing w:line="360" w:lineRule="auto"/>
              <w:jc w:val="center"/>
              <w:rPr>
                <w:rFonts w:ascii="Times New Roman" w:hAnsi="Times New Roman" w:cs="Times New Roman"/>
                <w:b/>
                <w:bCs/>
                <w:lang w:val="en-GB"/>
              </w:rPr>
            </w:pPr>
            <w:r>
              <w:rPr>
                <w:rFonts w:ascii="Times New Roman" w:hAnsi="Times New Roman" w:cs="Times New Roman"/>
                <w:b/>
                <w:bCs/>
                <w:lang w:val="en-GB"/>
              </w:rPr>
              <w:t>CSA</w:t>
            </w:r>
          </w:p>
        </w:tc>
        <w:tc>
          <w:tcPr>
            <w:tcW w:w="1964" w:type="dxa"/>
            <w:tcBorders>
              <w:top w:val="single" w:sz="12" w:space="0" w:color="auto"/>
              <w:bottom w:val="single" w:sz="12" w:space="0" w:color="auto"/>
            </w:tcBorders>
          </w:tcPr>
          <w:p w14:paraId="50829B69" w14:textId="77777777" w:rsidR="00283ADC" w:rsidRPr="00EE4591" w:rsidRDefault="00283ADC" w:rsidP="00955879">
            <w:pPr>
              <w:spacing w:line="360" w:lineRule="auto"/>
              <w:jc w:val="center"/>
              <w:rPr>
                <w:rFonts w:ascii="Times New Roman" w:hAnsi="Times New Roman" w:cs="Times New Roman"/>
                <w:b/>
                <w:bCs/>
                <w:lang w:val="en-GB"/>
              </w:rPr>
            </w:pPr>
          </w:p>
        </w:tc>
      </w:tr>
      <w:tr w:rsidR="00283ADC" w:rsidRPr="00EE4591" w14:paraId="70231A17" w14:textId="77777777" w:rsidTr="009558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81" w:type="dxa"/>
            <w:tcBorders>
              <w:top w:val="single" w:sz="12" w:space="0" w:color="auto"/>
              <w:left w:val="nil"/>
              <w:bottom w:val="single" w:sz="4" w:space="0" w:color="auto"/>
              <w:right w:val="nil"/>
            </w:tcBorders>
            <w:vAlign w:val="center"/>
          </w:tcPr>
          <w:p w14:paraId="79B91435" w14:textId="77777777" w:rsidR="00283ADC" w:rsidRPr="00EE4591" w:rsidRDefault="00283ADC" w:rsidP="00955879">
            <w:pPr>
              <w:spacing w:line="360" w:lineRule="auto"/>
              <w:jc w:val="center"/>
              <w:rPr>
                <w:rFonts w:ascii="Times New Roman" w:hAnsi="Times New Roman" w:cs="Times New Roman"/>
                <w:lang w:val="en-GB"/>
              </w:rPr>
            </w:pPr>
          </w:p>
        </w:tc>
        <w:tc>
          <w:tcPr>
            <w:tcW w:w="2028" w:type="dxa"/>
            <w:tcBorders>
              <w:top w:val="single" w:sz="12" w:space="0" w:color="auto"/>
              <w:left w:val="nil"/>
              <w:bottom w:val="single" w:sz="4" w:space="0" w:color="auto"/>
              <w:right w:val="nil"/>
            </w:tcBorders>
            <w:vAlign w:val="center"/>
          </w:tcPr>
          <w:p w14:paraId="4C493A07" w14:textId="77777777" w:rsidR="00283ADC" w:rsidRPr="00EE4591" w:rsidRDefault="00283ADC" w:rsidP="00955879">
            <w:pPr>
              <w:spacing w:line="360" w:lineRule="auto"/>
              <w:jc w:val="center"/>
              <w:rPr>
                <w:rFonts w:ascii="Times New Roman" w:hAnsi="Times New Roman" w:cs="Times New Roman"/>
                <w:b/>
                <w:bCs/>
                <w:lang w:val="en-GB"/>
              </w:rPr>
            </w:pPr>
            <w:r w:rsidRPr="00EE4591">
              <w:rPr>
                <w:rFonts w:ascii="Times New Roman" w:hAnsi="Times New Roman" w:cs="Times New Roman"/>
                <w:b/>
                <w:bCs/>
                <w:lang w:val="en-GB"/>
              </w:rPr>
              <w:t>CD19+</w:t>
            </w:r>
          </w:p>
        </w:tc>
        <w:tc>
          <w:tcPr>
            <w:tcW w:w="2053" w:type="dxa"/>
            <w:tcBorders>
              <w:top w:val="single" w:sz="12" w:space="0" w:color="auto"/>
              <w:left w:val="nil"/>
              <w:bottom w:val="single" w:sz="4" w:space="0" w:color="auto"/>
              <w:right w:val="nil"/>
            </w:tcBorders>
            <w:vAlign w:val="center"/>
          </w:tcPr>
          <w:p w14:paraId="3043F34A" w14:textId="77777777" w:rsidR="00283ADC" w:rsidRPr="00EE4591" w:rsidRDefault="00283ADC" w:rsidP="00955879">
            <w:pPr>
              <w:spacing w:line="360" w:lineRule="auto"/>
              <w:jc w:val="center"/>
              <w:rPr>
                <w:rFonts w:ascii="Times New Roman" w:hAnsi="Times New Roman" w:cs="Times New Roman"/>
                <w:b/>
                <w:bCs/>
                <w:lang w:val="en-GB"/>
              </w:rPr>
            </w:pPr>
            <w:r w:rsidRPr="00EE4591">
              <w:rPr>
                <w:rFonts w:ascii="Times New Roman" w:hAnsi="Times New Roman" w:cs="Times New Roman"/>
                <w:b/>
                <w:bCs/>
                <w:lang w:val="en-GB"/>
              </w:rPr>
              <w:t>CD14low</w:t>
            </w:r>
          </w:p>
        </w:tc>
        <w:tc>
          <w:tcPr>
            <w:tcW w:w="2028" w:type="dxa"/>
            <w:tcBorders>
              <w:top w:val="single" w:sz="12" w:space="0" w:color="auto"/>
              <w:left w:val="nil"/>
              <w:bottom w:val="single" w:sz="4" w:space="0" w:color="auto"/>
              <w:right w:val="nil"/>
            </w:tcBorders>
            <w:vAlign w:val="center"/>
          </w:tcPr>
          <w:p w14:paraId="39D92211" w14:textId="77777777" w:rsidR="00283ADC" w:rsidRPr="00EE4591" w:rsidRDefault="00283ADC" w:rsidP="00955879">
            <w:pPr>
              <w:spacing w:line="360" w:lineRule="auto"/>
              <w:jc w:val="center"/>
              <w:rPr>
                <w:rFonts w:ascii="Times New Roman" w:hAnsi="Times New Roman" w:cs="Times New Roman"/>
                <w:b/>
                <w:bCs/>
                <w:lang w:val="en-GB"/>
              </w:rPr>
            </w:pPr>
            <w:r w:rsidRPr="00EE4591">
              <w:rPr>
                <w:rFonts w:ascii="Times New Roman" w:hAnsi="Times New Roman" w:cs="Times New Roman"/>
                <w:b/>
                <w:bCs/>
                <w:lang w:val="en-GB"/>
              </w:rPr>
              <w:t>CD14high</w:t>
            </w:r>
          </w:p>
        </w:tc>
        <w:tc>
          <w:tcPr>
            <w:tcW w:w="1964" w:type="dxa"/>
            <w:tcBorders>
              <w:top w:val="single" w:sz="12" w:space="0" w:color="auto"/>
              <w:left w:val="nil"/>
              <w:bottom w:val="single" w:sz="4" w:space="0" w:color="auto"/>
              <w:right w:val="nil"/>
            </w:tcBorders>
            <w:vAlign w:val="center"/>
          </w:tcPr>
          <w:p w14:paraId="59FCCB41" w14:textId="77777777" w:rsidR="00283ADC" w:rsidRPr="00EE4591" w:rsidRDefault="00283ADC" w:rsidP="00955879">
            <w:pPr>
              <w:spacing w:line="360" w:lineRule="auto"/>
              <w:jc w:val="center"/>
              <w:rPr>
                <w:rFonts w:ascii="Times New Roman" w:hAnsi="Times New Roman" w:cs="Times New Roman"/>
                <w:b/>
                <w:bCs/>
                <w:lang w:val="en-GB"/>
              </w:rPr>
            </w:pPr>
            <w:r w:rsidRPr="00EE4591">
              <w:rPr>
                <w:rFonts w:ascii="Times New Roman" w:hAnsi="Times New Roman" w:cs="Times New Roman"/>
                <w:b/>
                <w:bCs/>
                <w:lang w:val="en-GB"/>
              </w:rPr>
              <w:t>CD19+</w:t>
            </w:r>
          </w:p>
        </w:tc>
        <w:tc>
          <w:tcPr>
            <w:tcW w:w="1964" w:type="dxa"/>
            <w:tcBorders>
              <w:top w:val="single" w:sz="12" w:space="0" w:color="auto"/>
              <w:left w:val="nil"/>
              <w:bottom w:val="single" w:sz="4" w:space="0" w:color="auto"/>
              <w:right w:val="nil"/>
            </w:tcBorders>
            <w:vAlign w:val="center"/>
          </w:tcPr>
          <w:p w14:paraId="520E57BA" w14:textId="77777777" w:rsidR="00283ADC" w:rsidRPr="00EE4591" w:rsidRDefault="00283ADC" w:rsidP="00955879">
            <w:pPr>
              <w:spacing w:line="360" w:lineRule="auto"/>
              <w:jc w:val="center"/>
              <w:rPr>
                <w:rFonts w:ascii="Times New Roman" w:hAnsi="Times New Roman" w:cs="Times New Roman"/>
                <w:b/>
                <w:bCs/>
                <w:lang w:val="en-GB"/>
              </w:rPr>
            </w:pPr>
            <w:r w:rsidRPr="00EE4591">
              <w:rPr>
                <w:rFonts w:ascii="Times New Roman" w:hAnsi="Times New Roman" w:cs="Times New Roman"/>
                <w:b/>
                <w:bCs/>
                <w:lang w:val="en-GB"/>
              </w:rPr>
              <w:t>CD14low</w:t>
            </w:r>
          </w:p>
        </w:tc>
        <w:tc>
          <w:tcPr>
            <w:tcW w:w="1964" w:type="dxa"/>
            <w:tcBorders>
              <w:top w:val="single" w:sz="12" w:space="0" w:color="auto"/>
              <w:left w:val="nil"/>
              <w:bottom w:val="single" w:sz="4" w:space="0" w:color="auto"/>
              <w:right w:val="nil"/>
            </w:tcBorders>
            <w:vAlign w:val="center"/>
          </w:tcPr>
          <w:p w14:paraId="0B484F9E" w14:textId="77777777" w:rsidR="00283ADC" w:rsidRPr="00EE4591" w:rsidRDefault="00283ADC" w:rsidP="00955879">
            <w:pPr>
              <w:spacing w:line="360" w:lineRule="auto"/>
              <w:jc w:val="center"/>
              <w:rPr>
                <w:rFonts w:ascii="Times New Roman" w:hAnsi="Times New Roman" w:cs="Times New Roman"/>
                <w:b/>
                <w:bCs/>
                <w:lang w:val="en-GB"/>
              </w:rPr>
            </w:pPr>
            <w:r w:rsidRPr="00EE4591">
              <w:rPr>
                <w:rFonts w:ascii="Times New Roman" w:hAnsi="Times New Roman" w:cs="Times New Roman"/>
                <w:b/>
                <w:bCs/>
                <w:lang w:val="en-GB"/>
              </w:rPr>
              <w:t>CD14high</w:t>
            </w:r>
          </w:p>
        </w:tc>
      </w:tr>
      <w:tr w:rsidR="00283ADC" w:rsidRPr="00812884" w14:paraId="2372A132" w14:textId="77777777" w:rsidTr="00955879">
        <w:tc>
          <w:tcPr>
            <w:tcW w:w="2381" w:type="dxa"/>
            <w:tcBorders>
              <w:top w:val="single" w:sz="4" w:space="0" w:color="auto"/>
            </w:tcBorders>
            <w:vAlign w:val="center"/>
          </w:tcPr>
          <w:p w14:paraId="50FF016F" w14:textId="4FEA8852" w:rsidR="00283ADC" w:rsidRPr="00EE4591" w:rsidRDefault="00283ADC" w:rsidP="00283ADC">
            <w:pPr>
              <w:spacing w:line="360" w:lineRule="auto"/>
              <w:rPr>
                <w:rFonts w:ascii="Times New Roman" w:hAnsi="Times New Roman" w:cs="Times New Roman"/>
                <w:lang w:val="en-GB"/>
              </w:rPr>
            </w:pPr>
            <w:r>
              <w:rPr>
                <w:rFonts w:ascii="Times New Roman" w:hAnsi="Times New Roman" w:cs="Times New Roman"/>
                <w:lang w:val="en-US"/>
              </w:rPr>
              <w:t>Neutrophils (%)</w:t>
            </w:r>
          </w:p>
        </w:tc>
        <w:tc>
          <w:tcPr>
            <w:tcW w:w="2028" w:type="dxa"/>
            <w:tcBorders>
              <w:top w:val="single" w:sz="4" w:space="0" w:color="auto"/>
            </w:tcBorders>
          </w:tcPr>
          <w:p w14:paraId="61E6D32B" w14:textId="6B3BAD14" w:rsidR="00283ADC" w:rsidRPr="00795DCC" w:rsidRDefault="00283ADC" w:rsidP="00283ADC">
            <w:pPr>
              <w:spacing w:line="360" w:lineRule="auto"/>
              <w:jc w:val="center"/>
              <w:rPr>
                <w:rFonts w:ascii="Times New Roman" w:hAnsi="Times New Roman" w:cs="Times New Roman"/>
                <w:b/>
                <w:bCs/>
                <w:lang w:val="en-GB"/>
              </w:rPr>
            </w:pPr>
            <w:r w:rsidRPr="00795DCC">
              <w:rPr>
                <w:rFonts w:ascii="Times New Roman" w:hAnsi="Times New Roman" w:cs="Times New Roman"/>
                <w:b/>
                <w:bCs/>
                <w:color w:val="000000" w:themeColor="text1"/>
                <w:kern w:val="24"/>
              </w:rPr>
              <w:t>r=0.383, p=0.002</w:t>
            </w:r>
          </w:p>
        </w:tc>
        <w:tc>
          <w:tcPr>
            <w:tcW w:w="2053" w:type="dxa"/>
            <w:tcBorders>
              <w:top w:val="single" w:sz="4" w:space="0" w:color="auto"/>
            </w:tcBorders>
          </w:tcPr>
          <w:p w14:paraId="6F3FFC46" w14:textId="4B0A1782" w:rsidR="00283ADC" w:rsidRPr="00DF3EAA" w:rsidRDefault="00283ADC" w:rsidP="00283ADC">
            <w:pPr>
              <w:spacing w:line="360" w:lineRule="auto"/>
              <w:jc w:val="center"/>
              <w:rPr>
                <w:rFonts w:ascii="Times New Roman" w:hAnsi="Times New Roman" w:cs="Times New Roman"/>
                <w:lang w:val="en-GB"/>
              </w:rPr>
            </w:pPr>
            <w:r w:rsidRPr="00496CF5">
              <w:rPr>
                <w:rFonts w:ascii="Times New Roman" w:hAnsi="Times New Roman" w:cs="Times New Roman"/>
                <w:color w:val="000000" w:themeColor="text1"/>
                <w:kern w:val="24"/>
              </w:rPr>
              <w:t>r=0.</w:t>
            </w:r>
            <w:r w:rsidR="00110B17">
              <w:rPr>
                <w:rFonts w:ascii="Times New Roman" w:hAnsi="Times New Roman" w:cs="Times New Roman"/>
                <w:color w:val="000000" w:themeColor="text1"/>
                <w:kern w:val="24"/>
              </w:rPr>
              <w:t>110</w:t>
            </w:r>
            <w:r w:rsidRPr="00496CF5">
              <w:rPr>
                <w:rFonts w:ascii="Times New Roman" w:hAnsi="Times New Roman" w:cs="Times New Roman"/>
                <w:color w:val="000000" w:themeColor="text1"/>
                <w:kern w:val="24"/>
              </w:rPr>
              <w:t>, p=0.</w:t>
            </w:r>
            <w:r w:rsidR="00110B17">
              <w:rPr>
                <w:rFonts w:ascii="Times New Roman" w:hAnsi="Times New Roman" w:cs="Times New Roman"/>
                <w:color w:val="000000" w:themeColor="text1"/>
                <w:kern w:val="24"/>
              </w:rPr>
              <w:t>393</w:t>
            </w:r>
          </w:p>
        </w:tc>
        <w:tc>
          <w:tcPr>
            <w:tcW w:w="2028" w:type="dxa"/>
            <w:tcBorders>
              <w:top w:val="single" w:sz="4" w:space="0" w:color="auto"/>
            </w:tcBorders>
          </w:tcPr>
          <w:p w14:paraId="04BDF99A" w14:textId="45B4D8DF" w:rsidR="00283ADC" w:rsidRPr="00DF3EAA" w:rsidRDefault="00283ADC" w:rsidP="00283ADC">
            <w:pPr>
              <w:spacing w:line="360" w:lineRule="auto"/>
              <w:jc w:val="center"/>
              <w:rPr>
                <w:rFonts w:ascii="Times New Roman" w:hAnsi="Times New Roman" w:cs="Times New Roman"/>
                <w:lang w:val="en-GB"/>
              </w:rPr>
            </w:pPr>
            <w:r w:rsidRPr="00496CF5">
              <w:rPr>
                <w:rFonts w:ascii="Times New Roman" w:hAnsi="Times New Roman" w:cs="Times New Roman"/>
                <w:color w:val="000000" w:themeColor="text1"/>
                <w:kern w:val="24"/>
              </w:rPr>
              <w:t>r=0.</w:t>
            </w:r>
            <w:r w:rsidR="00110B17">
              <w:rPr>
                <w:rFonts w:ascii="Times New Roman" w:hAnsi="Times New Roman" w:cs="Times New Roman"/>
                <w:color w:val="000000" w:themeColor="text1"/>
                <w:kern w:val="24"/>
              </w:rPr>
              <w:t>193</w:t>
            </w:r>
            <w:r w:rsidRPr="00496CF5">
              <w:rPr>
                <w:rFonts w:ascii="Times New Roman" w:hAnsi="Times New Roman" w:cs="Times New Roman"/>
                <w:color w:val="000000" w:themeColor="text1"/>
                <w:kern w:val="24"/>
              </w:rPr>
              <w:t>, p=0.</w:t>
            </w:r>
            <w:r w:rsidR="00110B17">
              <w:rPr>
                <w:rFonts w:ascii="Times New Roman" w:hAnsi="Times New Roman" w:cs="Times New Roman"/>
                <w:color w:val="000000" w:themeColor="text1"/>
                <w:kern w:val="24"/>
              </w:rPr>
              <w:t>132</w:t>
            </w:r>
          </w:p>
        </w:tc>
        <w:tc>
          <w:tcPr>
            <w:tcW w:w="1964" w:type="dxa"/>
            <w:tcBorders>
              <w:top w:val="single" w:sz="4" w:space="0" w:color="auto"/>
            </w:tcBorders>
          </w:tcPr>
          <w:p w14:paraId="071D3947" w14:textId="6F3A92FA" w:rsidR="00283ADC" w:rsidRPr="00DF3EAA" w:rsidRDefault="00283ADC" w:rsidP="00283ADC">
            <w:pPr>
              <w:spacing w:line="360" w:lineRule="auto"/>
              <w:jc w:val="center"/>
              <w:rPr>
                <w:rFonts w:ascii="Times New Roman" w:hAnsi="Times New Roman" w:cs="Times New Roman"/>
                <w:color w:val="000000"/>
                <w:kern w:val="24"/>
              </w:rPr>
            </w:pPr>
            <w:r w:rsidRPr="00496CF5">
              <w:rPr>
                <w:rFonts w:ascii="Times New Roman" w:hAnsi="Times New Roman" w:cs="Times New Roman"/>
                <w:color w:val="000000" w:themeColor="text1"/>
                <w:kern w:val="24"/>
              </w:rPr>
              <w:t>r=0.</w:t>
            </w:r>
            <w:r w:rsidR="00110B17">
              <w:rPr>
                <w:rFonts w:ascii="Times New Roman" w:hAnsi="Times New Roman" w:cs="Times New Roman"/>
                <w:color w:val="000000" w:themeColor="text1"/>
                <w:kern w:val="24"/>
              </w:rPr>
              <w:t>134</w:t>
            </w:r>
            <w:r w:rsidRPr="00496CF5">
              <w:rPr>
                <w:rFonts w:ascii="Times New Roman" w:hAnsi="Times New Roman" w:cs="Times New Roman"/>
                <w:color w:val="000000" w:themeColor="text1"/>
                <w:kern w:val="24"/>
              </w:rPr>
              <w:t>, p=0.</w:t>
            </w:r>
            <w:r w:rsidR="00110B17">
              <w:rPr>
                <w:rFonts w:ascii="Times New Roman" w:hAnsi="Times New Roman" w:cs="Times New Roman"/>
                <w:color w:val="000000" w:themeColor="text1"/>
                <w:kern w:val="24"/>
              </w:rPr>
              <w:t>712</w:t>
            </w:r>
          </w:p>
        </w:tc>
        <w:tc>
          <w:tcPr>
            <w:tcW w:w="1964" w:type="dxa"/>
            <w:tcBorders>
              <w:top w:val="single" w:sz="4" w:space="0" w:color="auto"/>
            </w:tcBorders>
          </w:tcPr>
          <w:p w14:paraId="072B1257" w14:textId="032A981A" w:rsidR="00283ADC" w:rsidRPr="00DF3EAA" w:rsidRDefault="00283ADC" w:rsidP="00283ADC">
            <w:pPr>
              <w:spacing w:line="360" w:lineRule="auto"/>
              <w:jc w:val="center"/>
              <w:rPr>
                <w:rFonts w:ascii="Times New Roman" w:hAnsi="Times New Roman" w:cs="Times New Roman"/>
                <w:color w:val="000000"/>
                <w:kern w:val="24"/>
              </w:rPr>
            </w:pPr>
            <w:r w:rsidRPr="00496CF5">
              <w:rPr>
                <w:rFonts w:ascii="Times New Roman" w:hAnsi="Times New Roman" w:cs="Times New Roman"/>
                <w:color w:val="000000" w:themeColor="text1"/>
                <w:kern w:val="24"/>
              </w:rPr>
              <w:t>r=0.</w:t>
            </w:r>
            <w:r w:rsidR="00110B17">
              <w:rPr>
                <w:rFonts w:ascii="Times New Roman" w:hAnsi="Times New Roman" w:cs="Times New Roman"/>
                <w:color w:val="000000" w:themeColor="text1"/>
                <w:kern w:val="24"/>
              </w:rPr>
              <w:t>006</w:t>
            </w:r>
            <w:r w:rsidRPr="00496CF5">
              <w:rPr>
                <w:rFonts w:ascii="Times New Roman" w:hAnsi="Times New Roman" w:cs="Times New Roman"/>
                <w:color w:val="000000" w:themeColor="text1"/>
                <w:kern w:val="24"/>
              </w:rPr>
              <w:t>, p=0.</w:t>
            </w:r>
            <w:r w:rsidR="00110B17">
              <w:rPr>
                <w:rFonts w:ascii="Times New Roman" w:hAnsi="Times New Roman" w:cs="Times New Roman"/>
                <w:color w:val="000000" w:themeColor="text1"/>
                <w:kern w:val="24"/>
              </w:rPr>
              <w:t>987</w:t>
            </w:r>
          </w:p>
        </w:tc>
        <w:tc>
          <w:tcPr>
            <w:tcW w:w="1964" w:type="dxa"/>
            <w:tcBorders>
              <w:top w:val="single" w:sz="4" w:space="0" w:color="auto"/>
            </w:tcBorders>
          </w:tcPr>
          <w:p w14:paraId="1A6B5A44" w14:textId="6709D2BA" w:rsidR="00283ADC" w:rsidRPr="00812884" w:rsidRDefault="00283ADC" w:rsidP="00283ADC">
            <w:pPr>
              <w:spacing w:line="360" w:lineRule="auto"/>
              <w:jc w:val="center"/>
              <w:rPr>
                <w:rFonts w:ascii="Times New Roman" w:hAnsi="Times New Roman" w:cs="Times New Roman"/>
                <w:color w:val="000000" w:themeColor="text1"/>
                <w:kern w:val="24"/>
              </w:rPr>
            </w:pPr>
            <w:r w:rsidRPr="00496CF5">
              <w:rPr>
                <w:rFonts w:ascii="Times New Roman" w:hAnsi="Times New Roman" w:cs="Times New Roman"/>
                <w:color w:val="000000" w:themeColor="text1"/>
                <w:kern w:val="24"/>
              </w:rPr>
              <w:t>r=</w:t>
            </w:r>
            <w:r w:rsidR="00110B17">
              <w:rPr>
                <w:rFonts w:ascii="Times New Roman" w:hAnsi="Times New Roman" w:cs="Times New Roman"/>
                <w:color w:val="000000" w:themeColor="text1"/>
                <w:kern w:val="24"/>
              </w:rPr>
              <w:t>-</w:t>
            </w:r>
            <w:r w:rsidRPr="00496CF5">
              <w:rPr>
                <w:rFonts w:ascii="Times New Roman" w:hAnsi="Times New Roman" w:cs="Times New Roman"/>
                <w:color w:val="000000" w:themeColor="text1"/>
                <w:kern w:val="24"/>
              </w:rPr>
              <w:t>0.</w:t>
            </w:r>
            <w:r w:rsidR="00110B17">
              <w:rPr>
                <w:rFonts w:ascii="Times New Roman" w:hAnsi="Times New Roman" w:cs="Times New Roman"/>
                <w:color w:val="000000" w:themeColor="text1"/>
                <w:kern w:val="24"/>
              </w:rPr>
              <w:t>188</w:t>
            </w:r>
            <w:r w:rsidRPr="00496CF5">
              <w:rPr>
                <w:rFonts w:ascii="Times New Roman" w:hAnsi="Times New Roman" w:cs="Times New Roman"/>
                <w:color w:val="000000" w:themeColor="text1"/>
                <w:kern w:val="24"/>
              </w:rPr>
              <w:t>, p=0.</w:t>
            </w:r>
            <w:r w:rsidR="00110B17">
              <w:rPr>
                <w:rFonts w:ascii="Times New Roman" w:hAnsi="Times New Roman" w:cs="Times New Roman"/>
                <w:color w:val="000000" w:themeColor="text1"/>
                <w:kern w:val="24"/>
              </w:rPr>
              <w:t>603</w:t>
            </w:r>
          </w:p>
        </w:tc>
      </w:tr>
      <w:tr w:rsidR="00283ADC" w:rsidRPr="00812884" w14:paraId="18893390" w14:textId="77777777" w:rsidTr="00955879">
        <w:tc>
          <w:tcPr>
            <w:tcW w:w="2381" w:type="dxa"/>
            <w:vAlign w:val="center"/>
          </w:tcPr>
          <w:p w14:paraId="67CA55D1" w14:textId="6AC1AE92" w:rsidR="00283ADC" w:rsidRDefault="00283ADC" w:rsidP="00283ADC">
            <w:pPr>
              <w:spacing w:line="360" w:lineRule="auto"/>
              <w:rPr>
                <w:rFonts w:ascii="Times New Roman" w:hAnsi="Times New Roman" w:cs="Times New Roman"/>
                <w:lang w:val="en-US"/>
              </w:rPr>
            </w:pPr>
            <w:r>
              <w:rPr>
                <w:rFonts w:ascii="Times New Roman" w:hAnsi="Times New Roman" w:cs="Times New Roman"/>
                <w:lang w:val="en-US"/>
              </w:rPr>
              <w:t>Monocytes (%)</w:t>
            </w:r>
          </w:p>
        </w:tc>
        <w:tc>
          <w:tcPr>
            <w:tcW w:w="2028" w:type="dxa"/>
          </w:tcPr>
          <w:p w14:paraId="584B2231" w14:textId="6290291D" w:rsidR="00283ADC" w:rsidRPr="00496CF5" w:rsidRDefault="00283ADC" w:rsidP="00283ADC">
            <w:pPr>
              <w:spacing w:line="360" w:lineRule="auto"/>
              <w:jc w:val="center"/>
              <w:rPr>
                <w:rFonts w:ascii="Times New Roman" w:hAnsi="Times New Roman" w:cs="Times New Roman"/>
                <w:color w:val="000000" w:themeColor="text1"/>
                <w:kern w:val="24"/>
              </w:rPr>
            </w:pPr>
            <w:r w:rsidRPr="00496CF5">
              <w:rPr>
                <w:rFonts w:ascii="Times New Roman" w:hAnsi="Times New Roman" w:cs="Times New Roman"/>
                <w:color w:val="000000" w:themeColor="text1"/>
                <w:kern w:val="24"/>
              </w:rPr>
              <w:t>r=</w:t>
            </w:r>
            <w:r w:rsidR="00110B17">
              <w:rPr>
                <w:rFonts w:ascii="Times New Roman" w:hAnsi="Times New Roman" w:cs="Times New Roman"/>
                <w:color w:val="000000" w:themeColor="text1"/>
                <w:kern w:val="24"/>
              </w:rPr>
              <w:t>-</w:t>
            </w:r>
            <w:r w:rsidRPr="00496CF5">
              <w:rPr>
                <w:rFonts w:ascii="Times New Roman" w:hAnsi="Times New Roman" w:cs="Times New Roman"/>
                <w:color w:val="000000" w:themeColor="text1"/>
                <w:kern w:val="24"/>
              </w:rPr>
              <w:t>0.</w:t>
            </w:r>
            <w:r w:rsidR="00110B17">
              <w:rPr>
                <w:rFonts w:ascii="Times New Roman" w:hAnsi="Times New Roman" w:cs="Times New Roman"/>
                <w:color w:val="000000" w:themeColor="text1"/>
                <w:kern w:val="24"/>
              </w:rPr>
              <w:t>051</w:t>
            </w:r>
            <w:r w:rsidRPr="00496CF5">
              <w:rPr>
                <w:rFonts w:ascii="Times New Roman" w:hAnsi="Times New Roman" w:cs="Times New Roman"/>
                <w:color w:val="000000" w:themeColor="text1"/>
                <w:kern w:val="24"/>
              </w:rPr>
              <w:t>, p=0.</w:t>
            </w:r>
            <w:r w:rsidR="00110B17">
              <w:rPr>
                <w:rFonts w:ascii="Times New Roman" w:hAnsi="Times New Roman" w:cs="Times New Roman"/>
                <w:color w:val="000000" w:themeColor="text1"/>
                <w:kern w:val="24"/>
              </w:rPr>
              <w:t>691</w:t>
            </w:r>
          </w:p>
        </w:tc>
        <w:tc>
          <w:tcPr>
            <w:tcW w:w="2053" w:type="dxa"/>
          </w:tcPr>
          <w:p w14:paraId="556BA7E3" w14:textId="74071E2A" w:rsidR="00283ADC" w:rsidRPr="00496CF5" w:rsidRDefault="00283ADC" w:rsidP="00283ADC">
            <w:pPr>
              <w:spacing w:line="360" w:lineRule="auto"/>
              <w:jc w:val="center"/>
              <w:rPr>
                <w:rFonts w:ascii="Times New Roman" w:hAnsi="Times New Roman" w:cs="Times New Roman"/>
                <w:color w:val="000000" w:themeColor="text1"/>
                <w:kern w:val="24"/>
              </w:rPr>
            </w:pPr>
            <w:r w:rsidRPr="00496CF5">
              <w:rPr>
                <w:rFonts w:ascii="Times New Roman" w:hAnsi="Times New Roman" w:cs="Times New Roman"/>
                <w:color w:val="000000" w:themeColor="text1"/>
                <w:kern w:val="24"/>
              </w:rPr>
              <w:t>r=</w:t>
            </w:r>
            <w:r w:rsidR="00110B17">
              <w:rPr>
                <w:rFonts w:ascii="Times New Roman" w:hAnsi="Times New Roman" w:cs="Times New Roman"/>
                <w:color w:val="000000" w:themeColor="text1"/>
                <w:kern w:val="24"/>
              </w:rPr>
              <w:t>-</w:t>
            </w:r>
            <w:r w:rsidRPr="00496CF5">
              <w:rPr>
                <w:rFonts w:ascii="Times New Roman" w:hAnsi="Times New Roman" w:cs="Times New Roman"/>
                <w:color w:val="000000" w:themeColor="text1"/>
                <w:kern w:val="24"/>
              </w:rPr>
              <w:t>0.</w:t>
            </w:r>
            <w:r w:rsidR="00110B17">
              <w:rPr>
                <w:rFonts w:ascii="Times New Roman" w:hAnsi="Times New Roman" w:cs="Times New Roman"/>
                <w:color w:val="000000" w:themeColor="text1"/>
                <w:kern w:val="24"/>
              </w:rPr>
              <w:t>192</w:t>
            </w:r>
            <w:r w:rsidRPr="00496CF5">
              <w:rPr>
                <w:rFonts w:ascii="Times New Roman" w:hAnsi="Times New Roman" w:cs="Times New Roman"/>
                <w:color w:val="000000" w:themeColor="text1"/>
                <w:kern w:val="24"/>
              </w:rPr>
              <w:t>, p=0.</w:t>
            </w:r>
            <w:r w:rsidR="00110B17">
              <w:rPr>
                <w:rFonts w:ascii="Times New Roman" w:hAnsi="Times New Roman" w:cs="Times New Roman"/>
                <w:color w:val="000000" w:themeColor="text1"/>
                <w:kern w:val="24"/>
              </w:rPr>
              <w:t>062</w:t>
            </w:r>
          </w:p>
        </w:tc>
        <w:tc>
          <w:tcPr>
            <w:tcW w:w="2028" w:type="dxa"/>
          </w:tcPr>
          <w:p w14:paraId="1E14937F" w14:textId="44D6714A" w:rsidR="00283ADC" w:rsidRPr="00496CF5" w:rsidRDefault="00283ADC" w:rsidP="00283ADC">
            <w:pPr>
              <w:spacing w:line="360" w:lineRule="auto"/>
              <w:jc w:val="center"/>
              <w:rPr>
                <w:rFonts w:ascii="Times New Roman" w:hAnsi="Times New Roman" w:cs="Times New Roman"/>
                <w:color w:val="000000" w:themeColor="text1"/>
                <w:kern w:val="24"/>
              </w:rPr>
            </w:pPr>
            <w:r w:rsidRPr="00496CF5">
              <w:rPr>
                <w:rFonts w:ascii="Times New Roman" w:hAnsi="Times New Roman" w:cs="Times New Roman"/>
                <w:color w:val="000000" w:themeColor="text1"/>
                <w:kern w:val="24"/>
              </w:rPr>
              <w:t>r=</w:t>
            </w:r>
            <w:r w:rsidR="00110B17">
              <w:rPr>
                <w:rFonts w:ascii="Times New Roman" w:hAnsi="Times New Roman" w:cs="Times New Roman"/>
                <w:color w:val="000000" w:themeColor="text1"/>
                <w:kern w:val="24"/>
              </w:rPr>
              <w:t>-</w:t>
            </w:r>
            <w:r w:rsidRPr="00496CF5">
              <w:rPr>
                <w:rFonts w:ascii="Times New Roman" w:hAnsi="Times New Roman" w:cs="Times New Roman"/>
                <w:color w:val="000000" w:themeColor="text1"/>
                <w:kern w:val="24"/>
              </w:rPr>
              <w:t>0.</w:t>
            </w:r>
            <w:r w:rsidR="00110B17">
              <w:rPr>
                <w:rFonts w:ascii="Times New Roman" w:hAnsi="Times New Roman" w:cs="Times New Roman"/>
                <w:color w:val="000000" w:themeColor="text1"/>
                <w:kern w:val="24"/>
              </w:rPr>
              <w:t>054</w:t>
            </w:r>
            <w:r w:rsidRPr="00496CF5">
              <w:rPr>
                <w:rFonts w:ascii="Times New Roman" w:hAnsi="Times New Roman" w:cs="Times New Roman"/>
                <w:color w:val="000000" w:themeColor="text1"/>
                <w:kern w:val="24"/>
              </w:rPr>
              <w:t>, p=0.</w:t>
            </w:r>
            <w:r w:rsidR="00110B17">
              <w:rPr>
                <w:rFonts w:ascii="Times New Roman" w:hAnsi="Times New Roman" w:cs="Times New Roman"/>
                <w:color w:val="000000" w:themeColor="text1"/>
                <w:kern w:val="24"/>
              </w:rPr>
              <w:t>677</w:t>
            </w:r>
          </w:p>
        </w:tc>
        <w:tc>
          <w:tcPr>
            <w:tcW w:w="1964" w:type="dxa"/>
          </w:tcPr>
          <w:p w14:paraId="166B356C" w14:textId="72248F9E" w:rsidR="00283ADC" w:rsidRPr="00496CF5" w:rsidRDefault="00283ADC" w:rsidP="00283ADC">
            <w:pPr>
              <w:spacing w:line="360" w:lineRule="auto"/>
              <w:jc w:val="center"/>
              <w:rPr>
                <w:rFonts w:ascii="Times New Roman" w:hAnsi="Times New Roman" w:cs="Times New Roman"/>
                <w:color w:val="000000" w:themeColor="text1"/>
                <w:kern w:val="24"/>
              </w:rPr>
            </w:pPr>
            <w:r w:rsidRPr="00496CF5">
              <w:rPr>
                <w:rFonts w:ascii="Times New Roman" w:hAnsi="Times New Roman" w:cs="Times New Roman"/>
                <w:color w:val="000000" w:themeColor="text1"/>
                <w:kern w:val="24"/>
              </w:rPr>
              <w:t>r=</w:t>
            </w:r>
            <w:r w:rsidR="00110B17">
              <w:rPr>
                <w:rFonts w:ascii="Times New Roman" w:hAnsi="Times New Roman" w:cs="Times New Roman"/>
                <w:color w:val="000000" w:themeColor="text1"/>
                <w:kern w:val="24"/>
              </w:rPr>
              <w:t>-</w:t>
            </w:r>
            <w:r w:rsidRPr="00496CF5">
              <w:rPr>
                <w:rFonts w:ascii="Times New Roman" w:hAnsi="Times New Roman" w:cs="Times New Roman"/>
                <w:color w:val="000000" w:themeColor="text1"/>
                <w:kern w:val="24"/>
              </w:rPr>
              <w:t>0.</w:t>
            </w:r>
            <w:r w:rsidR="00110B17">
              <w:rPr>
                <w:rFonts w:ascii="Times New Roman" w:hAnsi="Times New Roman" w:cs="Times New Roman"/>
                <w:color w:val="000000" w:themeColor="text1"/>
                <w:kern w:val="24"/>
              </w:rPr>
              <w:t>260</w:t>
            </w:r>
            <w:r w:rsidRPr="00496CF5">
              <w:rPr>
                <w:rFonts w:ascii="Times New Roman" w:hAnsi="Times New Roman" w:cs="Times New Roman"/>
                <w:color w:val="000000" w:themeColor="text1"/>
                <w:kern w:val="24"/>
              </w:rPr>
              <w:t>, p=0.</w:t>
            </w:r>
            <w:r w:rsidR="00110B17">
              <w:rPr>
                <w:rFonts w:ascii="Times New Roman" w:hAnsi="Times New Roman" w:cs="Times New Roman"/>
                <w:color w:val="000000" w:themeColor="text1"/>
                <w:kern w:val="24"/>
              </w:rPr>
              <w:t>468</w:t>
            </w:r>
          </w:p>
        </w:tc>
        <w:tc>
          <w:tcPr>
            <w:tcW w:w="1964" w:type="dxa"/>
          </w:tcPr>
          <w:p w14:paraId="29ED323F" w14:textId="15F19FE7" w:rsidR="00283ADC" w:rsidRPr="00496CF5" w:rsidRDefault="00283ADC" w:rsidP="00283ADC">
            <w:pPr>
              <w:spacing w:line="360" w:lineRule="auto"/>
              <w:jc w:val="center"/>
              <w:rPr>
                <w:rFonts w:ascii="Times New Roman" w:hAnsi="Times New Roman" w:cs="Times New Roman"/>
                <w:color w:val="000000" w:themeColor="text1"/>
                <w:kern w:val="24"/>
              </w:rPr>
            </w:pPr>
            <w:r w:rsidRPr="00496CF5">
              <w:rPr>
                <w:rFonts w:ascii="Times New Roman" w:hAnsi="Times New Roman" w:cs="Times New Roman"/>
                <w:color w:val="000000" w:themeColor="text1"/>
                <w:kern w:val="24"/>
              </w:rPr>
              <w:t>r=</w:t>
            </w:r>
            <w:r w:rsidR="00110B17">
              <w:rPr>
                <w:rFonts w:ascii="Times New Roman" w:hAnsi="Times New Roman" w:cs="Times New Roman"/>
                <w:color w:val="000000" w:themeColor="text1"/>
                <w:kern w:val="24"/>
              </w:rPr>
              <w:t>-</w:t>
            </w:r>
            <w:r w:rsidRPr="00496CF5">
              <w:rPr>
                <w:rFonts w:ascii="Times New Roman" w:hAnsi="Times New Roman" w:cs="Times New Roman"/>
                <w:color w:val="000000" w:themeColor="text1"/>
                <w:kern w:val="24"/>
              </w:rPr>
              <w:t>0.</w:t>
            </w:r>
            <w:r w:rsidR="00110B17">
              <w:rPr>
                <w:rFonts w:ascii="Times New Roman" w:hAnsi="Times New Roman" w:cs="Times New Roman"/>
                <w:color w:val="000000" w:themeColor="text1"/>
                <w:kern w:val="24"/>
              </w:rPr>
              <w:t>568</w:t>
            </w:r>
            <w:r w:rsidRPr="00496CF5">
              <w:rPr>
                <w:rFonts w:ascii="Times New Roman" w:hAnsi="Times New Roman" w:cs="Times New Roman"/>
                <w:color w:val="000000" w:themeColor="text1"/>
                <w:kern w:val="24"/>
              </w:rPr>
              <w:t>, p=0.</w:t>
            </w:r>
            <w:r w:rsidR="00110B17">
              <w:rPr>
                <w:rFonts w:ascii="Times New Roman" w:hAnsi="Times New Roman" w:cs="Times New Roman"/>
                <w:color w:val="000000" w:themeColor="text1"/>
                <w:kern w:val="24"/>
              </w:rPr>
              <w:t>085</w:t>
            </w:r>
          </w:p>
        </w:tc>
        <w:tc>
          <w:tcPr>
            <w:tcW w:w="1964" w:type="dxa"/>
          </w:tcPr>
          <w:p w14:paraId="0BAD75B4" w14:textId="020FAE18" w:rsidR="00283ADC" w:rsidRPr="00496CF5" w:rsidRDefault="00283ADC" w:rsidP="00283ADC">
            <w:pPr>
              <w:spacing w:line="360" w:lineRule="auto"/>
              <w:jc w:val="center"/>
              <w:rPr>
                <w:rFonts w:ascii="Times New Roman" w:hAnsi="Times New Roman" w:cs="Times New Roman"/>
                <w:color w:val="000000" w:themeColor="text1"/>
                <w:kern w:val="24"/>
              </w:rPr>
            </w:pPr>
            <w:r w:rsidRPr="00496CF5">
              <w:rPr>
                <w:rFonts w:ascii="Times New Roman" w:hAnsi="Times New Roman" w:cs="Times New Roman"/>
                <w:color w:val="000000" w:themeColor="text1"/>
                <w:kern w:val="24"/>
              </w:rPr>
              <w:t>r=</w:t>
            </w:r>
            <w:r w:rsidR="00110B17">
              <w:rPr>
                <w:rFonts w:ascii="Times New Roman" w:hAnsi="Times New Roman" w:cs="Times New Roman"/>
                <w:color w:val="000000" w:themeColor="text1"/>
                <w:kern w:val="24"/>
              </w:rPr>
              <w:t>-</w:t>
            </w:r>
            <w:r w:rsidRPr="00496CF5">
              <w:rPr>
                <w:rFonts w:ascii="Times New Roman" w:hAnsi="Times New Roman" w:cs="Times New Roman"/>
                <w:color w:val="000000" w:themeColor="text1"/>
                <w:kern w:val="24"/>
              </w:rPr>
              <w:t>0.</w:t>
            </w:r>
            <w:r w:rsidR="00110B17">
              <w:rPr>
                <w:rFonts w:ascii="Times New Roman" w:hAnsi="Times New Roman" w:cs="Times New Roman"/>
                <w:color w:val="000000" w:themeColor="text1"/>
                <w:kern w:val="24"/>
              </w:rPr>
              <w:t>322</w:t>
            </w:r>
            <w:r w:rsidRPr="00496CF5">
              <w:rPr>
                <w:rFonts w:ascii="Times New Roman" w:hAnsi="Times New Roman" w:cs="Times New Roman"/>
                <w:color w:val="000000" w:themeColor="text1"/>
                <w:kern w:val="24"/>
              </w:rPr>
              <w:t>, p=0.</w:t>
            </w:r>
            <w:r w:rsidR="00110B17">
              <w:rPr>
                <w:rFonts w:ascii="Times New Roman" w:hAnsi="Times New Roman" w:cs="Times New Roman"/>
                <w:color w:val="000000" w:themeColor="text1"/>
                <w:kern w:val="24"/>
              </w:rPr>
              <w:t>364</w:t>
            </w:r>
          </w:p>
        </w:tc>
      </w:tr>
      <w:tr w:rsidR="00283ADC" w:rsidRPr="00812884" w14:paraId="499DC48B" w14:textId="77777777" w:rsidTr="00955879">
        <w:tc>
          <w:tcPr>
            <w:tcW w:w="2381" w:type="dxa"/>
            <w:vAlign w:val="center"/>
          </w:tcPr>
          <w:p w14:paraId="5D29EDE9" w14:textId="56D850F5" w:rsidR="00283ADC" w:rsidRDefault="00283ADC" w:rsidP="00795DCC">
            <w:pPr>
              <w:spacing w:line="360" w:lineRule="auto"/>
              <w:ind w:left="326"/>
              <w:rPr>
                <w:rFonts w:ascii="Times New Roman" w:hAnsi="Times New Roman" w:cs="Times New Roman"/>
                <w:lang w:val="en-US"/>
              </w:rPr>
            </w:pPr>
            <w:r>
              <w:rPr>
                <w:rFonts w:ascii="Times New Roman" w:eastAsia="Times New Roman" w:hAnsi="Times New Roman" w:cs="Times New Roman"/>
                <w:color w:val="000000"/>
                <w:lang w:val="en-US" w:eastAsia="nl-NL"/>
              </w:rPr>
              <w:t>Classical monocytes (% CD14+)</w:t>
            </w:r>
          </w:p>
        </w:tc>
        <w:tc>
          <w:tcPr>
            <w:tcW w:w="2028" w:type="dxa"/>
          </w:tcPr>
          <w:p w14:paraId="2C98E62D" w14:textId="3759C6EE" w:rsidR="00283ADC" w:rsidRPr="00496CF5" w:rsidRDefault="00283ADC" w:rsidP="00283ADC">
            <w:pPr>
              <w:spacing w:line="360" w:lineRule="auto"/>
              <w:jc w:val="center"/>
              <w:rPr>
                <w:rFonts w:ascii="Times New Roman" w:hAnsi="Times New Roman" w:cs="Times New Roman"/>
                <w:color w:val="000000" w:themeColor="text1"/>
                <w:kern w:val="24"/>
              </w:rPr>
            </w:pPr>
            <w:r w:rsidRPr="00496CF5">
              <w:rPr>
                <w:rFonts w:ascii="Times New Roman" w:hAnsi="Times New Roman" w:cs="Times New Roman"/>
                <w:color w:val="000000" w:themeColor="text1"/>
                <w:kern w:val="24"/>
              </w:rPr>
              <w:t>r=</w:t>
            </w:r>
            <w:r w:rsidR="00110B17">
              <w:rPr>
                <w:rFonts w:ascii="Times New Roman" w:hAnsi="Times New Roman" w:cs="Times New Roman"/>
                <w:color w:val="000000" w:themeColor="text1"/>
                <w:kern w:val="24"/>
              </w:rPr>
              <w:t>-</w:t>
            </w:r>
            <w:r w:rsidRPr="00496CF5">
              <w:rPr>
                <w:rFonts w:ascii="Times New Roman" w:hAnsi="Times New Roman" w:cs="Times New Roman"/>
                <w:color w:val="000000" w:themeColor="text1"/>
                <w:kern w:val="24"/>
              </w:rPr>
              <w:t>0.</w:t>
            </w:r>
            <w:r w:rsidR="00110B17">
              <w:rPr>
                <w:rFonts w:ascii="Times New Roman" w:hAnsi="Times New Roman" w:cs="Times New Roman"/>
                <w:color w:val="000000" w:themeColor="text1"/>
                <w:kern w:val="24"/>
              </w:rPr>
              <w:t>247</w:t>
            </w:r>
            <w:r w:rsidRPr="00496CF5">
              <w:rPr>
                <w:rFonts w:ascii="Times New Roman" w:hAnsi="Times New Roman" w:cs="Times New Roman"/>
                <w:color w:val="000000" w:themeColor="text1"/>
                <w:kern w:val="24"/>
              </w:rPr>
              <w:t>, p=0.</w:t>
            </w:r>
            <w:r w:rsidR="00110B17">
              <w:rPr>
                <w:rFonts w:ascii="Times New Roman" w:hAnsi="Times New Roman" w:cs="Times New Roman"/>
                <w:color w:val="000000" w:themeColor="text1"/>
                <w:kern w:val="24"/>
              </w:rPr>
              <w:t>061</w:t>
            </w:r>
          </w:p>
        </w:tc>
        <w:tc>
          <w:tcPr>
            <w:tcW w:w="2053" w:type="dxa"/>
          </w:tcPr>
          <w:p w14:paraId="00C320B9" w14:textId="48481B3F" w:rsidR="00283ADC" w:rsidRPr="00496CF5" w:rsidRDefault="00283ADC" w:rsidP="00283ADC">
            <w:pPr>
              <w:spacing w:line="360" w:lineRule="auto"/>
              <w:jc w:val="center"/>
              <w:rPr>
                <w:rFonts w:ascii="Times New Roman" w:hAnsi="Times New Roman" w:cs="Times New Roman"/>
                <w:color w:val="000000" w:themeColor="text1"/>
                <w:kern w:val="24"/>
              </w:rPr>
            </w:pPr>
            <w:r w:rsidRPr="00496CF5">
              <w:rPr>
                <w:rFonts w:ascii="Times New Roman" w:hAnsi="Times New Roman" w:cs="Times New Roman"/>
                <w:color w:val="000000" w:themeColor="text1"/>
                <w:kern w:val="24"/>
              </w:rPr>
              <w:t>r=</w:t>
            </w:r>
            <w:r w:rsidR="00110B17">
              <w:rPr>
                <w:rFonts w:ascii="Times New Roman" w:hAnsi="Times New Roman" w:cs="Times New Roman"/>
                <w:color w:val="000000" w:themeColor="text1"/>
                <w:kern w:val="24"/>
              </w:rPr>
              <w:t>-</w:t>
            </w:r>
            <w:r w:rsidRPr="00496CF5">
              <w:rPr>
                <w:rFonts w:ascii="Times New Roman" w:hAnsi="Times New Roman" w:cs="Times New Roman"/>
                <w:color w:val="000000" w:themeColor="text1"/>
                <w:kern w:val="24"/>
              </w:rPr>
              <w:t>0.</w:t>
            </w:r>
            <w:r w:rsidR="00110B17">
              <w:rPr>
                <w:rFonts w:ascii="Times New Roman" w:hAnsi="Times New Roman" w:cs="Times New Roman"/>
                <w:color w:val="000000" w:themeColor="text1"/>
                <w:kern w:val="24"/>
              </w:rPr>
              <w:t>235</w:t>
            </w:r>
            <w:r w:rsidRPr="00496CF5">
              <w:rPr>
                <w:rFonts w:ascii="Times New Roman" w:hAnsi="Times New Roman" w:cs="Times New Roman"/>
                <w:color w:val="000000" w:themeColor="text1"/>
                <w:kern w:val="24"/>
              </w:rPr>
              <w:t>, p=0.</w:t>
            </w:r>
            <w:r w:rsidR="00110B17">
              <w:rPr>
                <w:rFonts w:ascii="Times New Roman" w:hAnsi="Times New Roman" w:cs="Times New Roman"/>
                <w:color w:val="000000" w:themeColor="text1"/>
                <w:kern w:val="24"/>
              </w:rPr>
              <w:t>074</w:t>
            </w:r>
          </w:p>
        </w:tc>
        <w:tc>
          <w:tcPr>
            <w:tcW w:w="2028" w:type="dxa"/>
          </w:tcPr>
          <w:p w14:paraId="58CAFA8D" w14:textId="6B4957F1" w:rsidR="00283ADC" w:rsidRPr="00496CF5" w:rsidRDefault="00283ADC" w:rsidP="00283ADC">
            <w:pPr>
              <w:spacing w:line="360" w:lineRule="auto"/>
              <w:jc w:val="center"/>
              <w:rPr>
                <w:rFonts w:ascii="Times New Roman" w:hAnsi="Times New Roman" w:cs="Times New Roman"/>
                <w:color w:val="000000" w:themeColor="text1"/>
                <w:kern w:val="24"/>
              </w:rPr>
            </w:pPr>
            <w:r w:rsidRPr="00496CF5">
              <w:rPr>
                <w:rFonts w:ascii="Times New Roman" w:hAnsi="Times New Roman" w:cs="Times New Roman"/>
                <w:color w:val="000000" w:themeColor="text1"/>
                <w:kern w:val="24"/>
              </w:rPr>
              <w:t>r=</w:t>
            </w:r>
            <w:r w:rsidR="00110B17">
              <w:rPr>
                <w:rFonts w:ascii="Times New Roman" w:hAnsi="Times New Roman" w:cs="Times New Roman"/>
                <w:color w:val="000000" w:themeColor="text1"/>
                <w:kern w:val="24"/>
              </w:rPr>
              <w:t>-</w:t>
            </w:r>
            <w:r w:rsidRPr="00496CF5">
              <w:rPr>
                <w:rFonts w:ascii="Times New Roman" w:hAnsi="Times New Roman" w:cs="Times New Roman"/>
                <w:color w:val="000000" w:themeColor="text1"/>
                <w:kern w:val="24"/>
              </w:rPr>
              <w:t>0.</w:t>
            </w:r>
            <w:r w:rsidR="00110B17">
              <w:rPr>
                <w:rFonts w:ascii="Times New Roman" w:hAnsi="Times New Roman" w:cs="Times New Roman"/>
                <w:color w:val="000000" w:themeColor="text1"/>
                <w:kern w:val="24"/>
              </w:rPr>
              <w:t>238</w:t>
            </w:r>
            <w:r w:rsidRPr="00496CF5">
              <w:rPr>
                <w:rFonts w:ascii="Times New Roman" w:hAnsi="Times New Roman" w:cs="Times New Roman"/>
                <w:color w:val="000000" w:themeColor="text1"/>
                <w:kern w:val="24"/>
              </w:rPr>
              <w:t>, p=0.</w:t>
            </w:r>
            <w:r w:rsidR="00110B17">
              <w:rPr>
                <w:rFonts w:ascii="Times New Roman" w:hAnsi="Times New Roman" w:cs="Times New Roman"/>
                <w:color w:val="000000" w:themeColor="text1"/>
                <w:kern w:val="24"/>
              </w:rPr>
              <w:t>081</w:t>
            </w:r>
          </w:p>
        </w:tc>
        <w:tc>
          <w:tcPr>
            <w:tcW w:w="1964" w:type="dxa"/>
          </w:tcPr>
          <w:p w14:paraId="7DFAC68A" w14:textId="5E2F0B4A" w:rsidR="00283ADC" w:rsidRPr="00496CF5" w:rsidRDefault="00283ADC" w:rsidP="00283ADC">
            <w:pPr>
              <w:spacing w:line="360" w:lineRule="auto"/>
              <w:jc w:val="center"/>
              <w:rPr>
                <w:rFonts w:ascii="Times New Roman" w:hAnsi="Times New Roman" w:cs="Times New Roman"/>
                <w:color w:val="000000" w:themeColor="text1"/>
                <w:kern w:val="24"/>
              </w:rPr>
            </w:pPr>
            <w:r w:rsidRPr="00496CF5">
              <w:rPr>
                <w:rFonts w:ascii="Times New Roman" w:hAnsi="Times New Roman" w:cs="Times New Roman"/>
                <w:color w:val="000000" w:themeColor="text1"/>
                <w:kern w:val="24"/>
              </w:rPr>
              <w:t>r=</w:t>
            </w:r>
            <w:r w:rsidR="007B46B7">
              <w:rPr>
                <w:rFonts w:ascii="Times New Roman" w:hAnsi="Times New Roman" w:cs="Times New Roman"/>
                <w:color w:val="000000" w:themeColor="text1"/>
                <w:kern w:val="24"/>
              </w:rPr>
              <w:t>-</w:t>
            </w:r>
            <w:r w:rsidRPr="00496CF5">
              <w:rPr>
                <w:rFonts w:ascii="Times New Roman" w:hAnsi="Times New Roman" w:cs="Times New Roman"/>
                <w:color w:val="000000" w:themeColor="text1"/>
                <w:kern w:val="24"/>
              </w:rPr>
              <w:t>0.</w:t>
            </w:r>
            <w:r w:rsidR="007B46B7">
              <w:rPr>
                <w:rFonts w:ascii="Times New Roman" w:hAnsi="Times New Roman" w:cs="Times New Roman"/>
                <w:color w:val="000000" w:themeColor="text1"/>
                <w:kern w:val="24"/>
              </w:rPr>
              <w:t>132</w:t>
            </w:r>
            <w:r w:rsidRPr="00496CF5">
              <w:rPr>
                <w:rFonts w:ascii="Times New Roman" w:hAnsi="Times New Roman" w:cs="Times New Roman"/>
                <w:color w:val="000000" w:themeColor="text1"/>
                <w:kern w:val="24"/>
              </w:rPr>
              <w:t>, p=0.</w:t>
            </w:r>
            <w:r w:rsidR="007B46B7">
              <w:rPr>
                <w:rFonts w:ascii="Times New Roman" w:hAnsi="Times New Roman" w:cs="Times New Roman"/>
                <w:color w:val="000000" w:themeColor="text1"/>
                <w:kern w:val="24"/>
              </w:rPr>
              <w:t>698</w:t>
            </w:r>
          </w:p>
        </w:tc>
        <w:tc>
          <w:tcPr>
            <w:tcW w:w="1964" w:type="dxa"/>
          </w:tcPr>
          <w:p w14:paraId="189FA734" w14:textId="251FE438" w:rsidR="00283ADC" w:rsidRPr="00496CF5" w:rsidRDefault="00283ADC" w:rsidP="00283ADC">
            <w:pPr>
              <w:spacing w:line="360" w:lineRule="auto"/>
              <w:jc w:val="center"/>
              <w:rPr>
                <w:rFonts w:ascii="Times New Roman" w:hAnsi="Times New Roman" w:cs="Times New Roman"/>
                <w:color w:val="000000" w:themeColor="text1"/>
                <w:kern w:val="24"/>
              </w:rPr>
            </w:pPr>
            <w:r w:rsidRPr="00496CF5">
              <w:rPr>
                <w:rFonts w:ascii="Times New Roman" w:hAnsi="Times New Roman" w:cs="Times New Roman"/>
                <w:color w:val="000000" w:themeColor="text1"/>
                <w:kern w:val="24"/>
              </w:rPr>
              <w:t>r=</w:t>
            </w:r>
            <w:r w:rsidR="007B46B7">
              <w:rPr>
                <w:rFonts w:ascii="Times New Roman" w:hAnsi="Times New Roman" w:cs="Times New Roman"/>
                <w:color w:val="000000" w:themeColor="text1"/>
                <w:kern w:val="24"/>
              </w:rPr>
              <w:t>-</w:t>
            </w:r>
            <w:r w:rsidRPr="00496CF5">
              <w:rPr>
                <w:rFonts w:ascii="Times New Roman" w:hAnsi="Times New Roman" w:cs="Times New Roman"/>
                <w:color w:val="000000" w:themeColor="text1"/>
                <w:kern w:val="24"/>
              </w:rPr>
              <w:t>0.</w:t>
            </w:r>
            <w:r w:rsidR="007B46B7">
              <w:rPr>
                <w:rFonts w:ascii="Times New Roman" w:hAnsi="Times New Roman" w:cs="Times New Roman"/>
                <w:color w:val="000000" w:themeColor="text1"/>
                <w:kern w:val="24"/>
              </w:rPr>
              <w:t>236</w:t>
            </w:r>
            <w:r w:rsidRPr="00496CF5">
              <w:rPr>
                <w:rFonts w:ascii="Times New Roman" w:hAnsi="Times New Roman" w:cs="Times New Roman"/>
                <w:color w:val="000000" w:themeColor="text1"/>
                <w:kern w:val="24"/>
              </w:rPr>
              <w:t>, p=0.</w:t>
            </w:r>
            <w:r w:rsidR="007B46B7">
              <w:rPr>
                <w:rFonts w:ascii="Times New Roman" w:hAnsi="Times New Roman" w:cs="Times New Roman"/>
                <w:color w:val="000000" w:themeColor="text1"/>
                <w:kern w:val="24"/>
              </w:rPr>
              <w:t>484</w:t>
            </w:r>
          </w:p>
        </w:tc>
        <w:tc>
          <w:tcPr>
            <w:tcW w:w="1964" w:type="dxa"/>
          </w:tcPr>
          <w:p w14:paraId="3FDE2E2A" w14:textId="7D4D34FE" w:rsidR="00283ADC" w:rsidRPr="00496CF5" w:rsidRDefault="00283ADC" w:rsidP="00283ADC">
            <w:pPr>
              <w:spacing w:line="360" w:lineRule="auto"/>
              <w:jc w:val="center"/>
              <w:rPr>
                <w:rFonts w:ascii="Times New Roman" w:hAnsi="Times New Roman" w:cs="Times New Roman"/>
                <w:color w:val="000000" w:themeColor="text1"/>
                <w:kern w:val="24"/>
              </w:rPr>
            </w:pPr>
            <w:r w:rsidRPr="00496CF5">
              <w:rPr>
                <w:rFonts w:ascii="Times New Roman" w:hAnsi="Times New Roman" w:cs="Times New Roman"/>
                <w:color w:val="000000" w:themeColor="text1"/>
                <w:kern w:val="24"/>
              </w:rPr>
              <w:t>r=</w:t>
            </w:r>
            <w:r w:rsidR="007B46B7">
              <w:rPr>
                <w:rFonts w:ascii="Times New Roman" w:hAnsi="Times New Roman" w:cs="Times New Roman"/>
                <w:color w:val="000000" w:themeColor="text1"/>
                <w:kern w:val="24"/>
              </w:rPr>
              <w:t>-</w:t>
            </w:r>
            <w:r w:rsidRPr="00496CF5">
              <w:rPr>
                <w:rFonts w:ascii="Times New Roman" w:hAnsi="Times New Roman" w:cs="Times New Roman"/>
                <w:color w:val="000000" w:themeColor="text1"/>
                <w:kern w:val="24"/>
              </w:rPr>
              <w:t>0.</w:t>
            </w:r>
            <w:r w:rsidR="007B46B7">
              <w:rPr>
                <w:rFonts w:ascii="Times New Roman" w:hAnsi="Times New Roman" w:cs="Times New Roman"/>
                <w:color w:val="000000" w:themeColor="text1"/>
                <w:kern w:val="24"/>
              </w:rPr>
              <w:t>082</w:t>
            </w:r>
            <w:r w:rsidRPr="00496CF5">
              <w:rPr>
                <w:rFonts w:ascii="Times New Roman" w:hAnsi="Times New Roman" w:cs="Times New Roman"/>
                <w:color w:val="000000" w:themeColor="text1"/>
                <w:kern w:val="24"/>
              </w:rPr>
              <w:t>, p=0.</w:t>
            </w:r>
            <w:r w:rsidR="007B46B7">
              <w:rPr>
                <w:rFonts w:ascii="Times New Roman" w:hAnsi="Times New Roman" w:cs="Times New Roman"/>
                <w:color w:val="000000" w:themeColor="text1"/>
                <w:kern w:val="24"/>
              </w:rPr>
              <w:t>811</w:t>
            </w:r>
          </w:p>
        </w:tc>
      </w:tr>
      <w:tr w:rsidR="00283ADC" w:rsidRPr="00812884" w14:paraId="200E4707" w14:textId="77777777" w:rsidTr="00955879">
        <w:tc>
          <w:tcPr>
            <w:tcW w:w="2381" w:type="dxa"/>
            <w:vAlign w:val="center"/>
          </w:tcPr>
          <w:p w14:paraId="2160882A" w14:textId="15073B7D" w:rsidR="00283ADC" w:rsidRDefault="00283ADC" w:rsidP="00795DCC">
            <w:pPr>
              <w:spacing w:line="360" w:lineRule="auto"/>
              <w:ind w:left="326"/>
              <w:rPr>
                <w:rFonts w:ascii="Times New Roman" w:hAnsi="Times New Roman" w:cs="Times New Roman"/>
                <w:lang w:val="en-US"/>
              </w:rPr>
            </w:pPr>
            <w:r>
              <w:rPr>
                <w:rFonts w:ascii="Times New Roman" w:hAnsi="Times New Roman" w:cs="Times New Roman"/>
                <w:lang w:val="en-GB"/>
              </w:rPr>
              <w:t xml:space="preserve">CD14low monocytes </w:t>
            </w:r>
            <w:r>
              <w:rPr>
                <w:rFonts w:ascii="Times New Roman" w:eastAsia="Times New Roman" w:hAnsi="Times New Roman" w:cs="Times New Roman"/>
                <w:color w:val="000000"/>
                <w:lang w:val="en-US" w:eastAsia="nl-NL"/>
              </w:rPr>
              <w:t>(% CD14low)</w:t>
            </w:r>
          </w:p>
        </w:tc>
        <w:tc>
          <w:tcPr>
            <w:tcW w:w="2028" w:type="dxa"/>
          </w:tcPr>
          <w:p w14:paraId="0F5471AD" w14:textId="0FF6B991" w:rsidR="00283ADC" w:rsidRPr="00496CF5" w:rsidRDefault="00283ADC" w:rsidP="00283ADC">
            <w:pPr>
              <w:spacing w:line="360" w:lineRule="auto"/>
              <w:jc w:val="center"/>
              <w:rPr>
                <w:rFonts w:ascii="Times New Roman" w:hAnsi="Times New Roman" w:cs="Times New Roman"/>
                <w:color w:val="000000" w:themeColor="text1"/>
                <w:kern w:val="24"/>
              </w:rPr>
            </w:pPr>
            <w:r w:rsidRPr="00496CF5">
              <w:rPr>
                <w:rFonts w:ascii="Times New Roman" w:hAnsi="Times New Roman" w:cs="Times New Roman"/>
                <w:color w:val="000000" w:themeColor="text1"/>
                <w:kern w:val="24"/>
              </w:rPr>
              <w:t>r=0.</w:t>
            </w:r>
            <w:r w:rsidR="00110B17">
              <w:rPr>
                <w:rFonts w:ascii="Times New Roman" w:hAnsi="Times New Roman" w:cs="Times New Roman"/>
                <w:color w:val="000000" w:themeColor="text1"/>
                <w:kern w:val="24"/>
              </w:rPr>
              <w:t>187</w:t>
            </w:r>
            <w:r w:rsidRPr="00496CF5">
              <w:rPr>
                <w:rFonts w:ascii="Times New Roman" w:hAnsi="Times New Roman" w:cs="Times New Roman"/>
                <w:color w:val="000000" w:themeColor="text1"/>
                <w:kern w:val="24"/>
              </w:rPr>
              <w:t>, p=0.</w:t>
            </w:r>
            <w:r w:rsidR="00110B17">
              <w:rPr>
                <w:rFonts w:ascii="Times New Roman" w:hAnsi="Times New Roman" w:cs="Times New Roman"/>
                <w:color w:val="000000" w:themeColor="text1"/>
                <w:kern w:val="24"/>
              </w:rPr>
              <w:t>141</w:t>
            </w:r>
          </w:p>
        </w:tc>
        <w:tc>
          <w:tcPr>
            <w:tcW w:w="2053" w:type="dxa"/>
          </w:tcPr>
          <w:p w14:paraId="3599B917" w14:textId="4791DEB2" w:rsidR="00283ADC" w:rsidRPr="00496CF5" w:rsidRDefault="00283ADC" w:rsidP="00283ADC">
            <w:pPr>
              <w:spacing w:line="360" w:lineRule="auto"/>
              <w:jc w:val="center"/>
              <w:rPr>
                <w:rFonts w:ascii="Times New Roman" w:hAnsi="Times New Roman" w:cs="Times New Roman"/>
                <w:color w:val="000000" w:themeColor="text1"/>
                <w:kern w:val="24"/>
              </w:rPr>
            </w:pPr>
            <w:r w:rsidRPr="00496CF5">
              <w:rPr>
                <w:rFonts w:ascii="Times New Roman" w:hAnsi="Times New Roman" w:cs="Times New Roman"/>
                <w:color w:val="000000" w:themeColor="text1"/>
                <w:kern w:val="24"/>
              </w:rPr>
              <w:t>r=0.</w:t>
            </w:r>
            <w:r w:rsidR="00110B17">
              <w:rPr>
                <w:rFonts w:ascii="Times New Roman" w:hAnsi="Times New Roman" w:cs="Times New Roman"/>
                <w:color w:val="000000" w:themeColor="text1"/>
                <w:kern w:val="24"/>
              </w:rPr>
              <w:t>142</w:t>
            </w:r>
            <w:r w:rsidRPr="00496CF5">
              <w:rPr>
                <w:rFonts w:ascii="Times New Roman" w:hAnsi="Times New Roman" w:cs="Times New Roman"/>
                <w:color w:val="000000" w:themeColor="text1"/>
                <w:kern w:val="24"/>
              </w:rPr>
              <w:t>, p=0.</w:t>
            </w:r>
            <w:r w:rsidR="00110B17">
              <w:rPr>
                <w:rFonts w:ascii="Times New Roman" w:hAnsi="Times New Roman" w:cs="Times New Roman"/>
                <w:color w:val="000000" w:themeColor="text1"/>
                <w:kern w:val="24"/>
              </w:rPr>
              <w:t>267</w:t>
            </w:r>
          </w:p>
        </w:tc>
        <w:tc>
          <w:tcPr>
            <w:tcW w:w="2028" w:type="dxa"/>
          </w:tcPr>
          <w:p w14:paraId="655E6685" w14:textId="2B4CB397" w:rsidR="00283ADC" w:rsidRPr="00496CF5" w:rsidRDefault="00283ADC" w:rsidP="00283ADC">
            <w:pPr>
              <w:spacing w:line="360" w:lineRule="auto"/>
              <w:jc w:val="center"/>
              <w:rPr>
                <w:rFonts w:ascii="Times New Roman" w:hAnsi="Times New Roman" w:cs="Times New Roman"/>
                <w:color w:val="000000" w:themeColor="text1"/>
                <w:kern w:val="24"/>
              </w:rPr>
            </w:pPr>
            <w:r w:rsidRPr="00496CF5">
              <w:rPr>
                <w:rFonts w:ascii="Times New Roman" w:hAnsi="Times New Roman" w:cs="Times New Roman"/>
                <w:color w:val="000000" w:themeColor="text1"/>
                <w:kern w:val="24"/>
              </w:rPr>
              <w:t>r=0.</w:t>
            </w:r>
            <w:r w:rsidR="00110B17">
              <w:rPr>
                <w:rFonts w:ascii="Times New Roman" w:hAnsi="Times New Roman" w:cs="Times New Roman"/>
                <w:color w:val="000000" w:themeColor="text1"/>
                <w:kern w:val="24"/>
              </w:rPr>
              <w:t>135</w:t>
            </w:r>
            <w:r w:rsidRPr="00496CF5">
              <w:rPr>
                <w:rFonts w:ascii="Times New Roman" w:hAnsi="Times New Roman" w:cs="Times New Roman"/>
                <w:color w:val="000000" w:themeColor="text1"/>
                <w:kern w:val="24"/>
              </w:rPr>
              <w:t>, p=0.</w:t>
            </w:r>
            <w:r w:rsidR="00110B17">
              <w:rPr>
                <w:rFonts w:ascii="Times New Roman" w:hAnsi="Times New Roman" w:cs="Times New Roman"/>
                <w:color w:val="000000" w:themeColor="text1"/>
                <w:kern w:val="24"/>
              </w:rPr>
              <w:t>290</w:t>
            </w:r>
          </w:p>
        </w:tc>
        <w:tc>
          <w:tcPr>
            <w:tcW w:w="1964" w:type="dxa"/>
          </w:tcPr>
          <w:p w14:paraId="718FDAE0" w14:textId="2659BFF0" w:rsidR="00283ADC" w:rsidRPr="00496CF5" w:rsidRDefault="00283ADC" w:rsidP="00283ADC">
            <w:pPr>
              <w:spacing w:line="360" w:lineRule="auto"/>
              <w:jc w:val="center"/>
              <w:rPr>
                <w:rFonts w:ascii="Times New Roman" w:hAnsi="Times New Roman" w:cs="Times New Roman"/>
                <w:color w:val="000000" w:themeColor="text1"/>
                <w:kern w:val="24"/>
              </w:rPr>
            </w:pPr>
            <w:r w:rsidRPr="00496CF5">
              <w:rPr>
                <w:rFonts w:ascii="Times New Roman" w:hAnsi="Times New Roman" w:cs="Times New Roman"/>
                <w:color w:val="000000" w:themeColor="text1"/>
                <w:kern w:val="24"/>
              </w:rPr>
              <w:t>r=0.</w:t>
            </w:r>
            <w:r w:rsidR="007B46B7">
              <w:rPr>
                <w:rFonts w:ascii="Times New Roman" w:hAnsi="Times New Roman" w:cs="Times New Roman"/>
                <w:color w:val="000000" w:themeColor="text1"/>
                <w:kern w:val="24"/>
              </w:rPr>
              <w:t>091</w:t>
            </w:r>
            <w:r w:rsidRPr="00496CF5">
              <w:rPr>
                <w:rFonts w:ascii="Times New Roman" w:hAnsi="Times New Roman" w:cs="Times New Roman"/>
                <w:color w:val="000000" w:themeColor="text1"/>
                <w:kern w:val="24"/>
              </w:rPr>
              <w:t>, p=0.</w:t>
            </w:r>
            <w:r w:rsidR="007B46B7">
              <w:rPr>
                <w:rFonts w:ascii="Times New Roman" w:hAnsi="Times New Roman" w:cs="Times New Roman"/>
                <w:color w:val="000000" w:themeColor="text1"/>
                <w:kern w:val="24"/>
              </w:rPr>
              <w:t>789</w:t>
            </w:r>
          </w:p>
        </w:tc>
        <w:tc>
          <w:tcPr>
            <w:tcW w:w="1964" w:type="dxa"/>
          </w:tcPr>
          <w:p w14:paraId="36CCA60E" w14:textId="1CDF7017" w:rsidR="00283ADC" w:rsidRPr="00496CF5" w:rsidRDefault="00283ADC" w:rsidP="00283ADC">
            <w:pPr>
              <w:spacing w:line="360" w:lineRule="auto"/>
              <w:jc w:val="center"/>
              <w:rPr>
                <w:rFonts w:ascii="Times New Roman" w:hAnsi="Times New Roman" w:cs="Times New Roman"/>
                <w:color w:val="000000" w:themeColor="text1"/>
                <w:kern w:val="24"/>
              </w:rPr>
            </w:pPr>
            <w:r w:rsidRPr="00496CF5">
              <w:rPr>
                <w:rFonts w:ascii="Times New Roman" w:hAnsi="Times New Roman" w:cs="Times New Roman"/>
                <w:color w:val="000000" w:themeColor="text1"/>
                <w:kern w:val="24"/>
              </w:rPr>
              <w:t>r=</w:t>
            </w:r>
            <w:r w:rsidR="007B46B7">
              <w:rPr>
                <w:rFonts w:ascii="Times New Roman" w:hAnsi="Times New Roman" w:cs="Times New Roman"/>
                <w:color w:val="000000" w:themeColor="text1"/>
                <w:kern w:val="24"/>
              </w:rPr>
              <w:t>-</w:t>
            </w:r>
            <w:r w:rsidRPr="00496CF5">
              <w:rPr>
                <w:rFonts w:ascii="Times New Roman" w:hAnsi="Times New Roman" w:cs="Times New Roman"/>
                <w:color w:val="000000" w:themeColor="text1"/>
                <w:kern w:val="24"/>
              </w:rPr>
              <w:t>0.</w:t>
            </w:r>
            <w:r w:rsidR="007B46B7">
              <w:rPr>
                <w:rFonts w:ascii="Times New Roman" w:hAnsi="Times New Roman" w:cs="Times New Roman"/>
                <w:color w:val="000000" w:themeColor="text1"/>
                <w:kern w:val="24"/>
              </w:rPr>
              <w:t>200</w:t>
            </w:r>
            <w:r w:rsidRPr="00496CF5">
              <w:rPr>
                <w:rFonts w:ascii="Times New Roman" w:hAnsi="Times New Roman" w:cs="Times New Roman"/>
                <w:color w:val="000000" w:themeColor="text1"/>
                <w:kern w:val="24"/>
              </w:rPr>
              <w:t>, p=0.</w:t>
            </w:r>
            <w:r w:rsidR="007B46B7">
              <w:rPr>
                <w:rFonts w:ascii="Times New Roman" w:hAnsi="Times New Roman" w:cs="Times New Roman"/>
                <w:color w:val="000000" w:themeColor="text1"/>
                <w:kern w:val="24"/>
              </w:rPr>
              <w:t>555</w:t>
            </w:r>
          </w:p>
        </w:tc>
        <w:tc>
          <w:tcPr>
            <w:tcW w:w="1964" w:type="dxa"/>
          </w:tcPr>
          <w:p w14:paraId="640B4977" w14:textId="09ADE056" w:rsidR="00283ADC" w:rsidRPr="00496CF5" w:rsidRDefault="00283ADC" w:rsidP="00283ADC">
            <w:pPr>
              <w:spacing w:line="360" w:lineRule="auto"/>
              <w:jc w:val="center"/>
              <w:rPr>
                <w:rFonts w:ascii="Times New Roman" w:hAnsi="Times New Roman" w:cs="Times New Roman"/>
                <w:color w:val="000000" w:themeColor="text1"/>
                <w:kern w:val="24"/>
              </w:rPr>
            </w:pPr>
            <w:r w:rsidRPr="00496CF5">
              <w:rPr>
                <w:rFonts w:ascii="Times New Roman" w:hAnsi="Times New Roman" w:cs="Times New Roman"/>
                <w:color w:val="000000" w:themeColor="text1"/>
                <w:kern w:val="24"/>
              </w:rPr>
              <w:t>r=</w:t>
            </w:r>
            <w:r w:rsidR="007B46B7">
              <w:rPr>
                <w:rFonts w:ascii="Times New Roman" w:hAnsi="Times New Roman" w:cs="Times New Roman"/>
                <w:color w:val="000000" w:themeColor="text1"/>
                <w:kern w:val="24"/>
              </w:rPr>
              <w:t>-</w:t>
            </w:r>
            <w:r w:rsidRPr="00496CF5">
              <w:rPr>
                <w:rFonts w:ascii="Times New Roman" w:hAnsi="Times New Roman" w:cs="Times New Roman"/>
                <w:color w:val="000000" w:themeColor="text1"/>
                <w:kern w:val="24"/>
              </w:rPr>
              <w:t>0.</w:t>
            </w:r>
            <w:r w:rsidR="007B46B7">
              <w:rPr>
                <w:rFonts w:ascii="Times New Roman" w:hAnsi="Times New Roman" w:cs="Times New Roman"/>
                <w:color w:val="000000" w:themeColor="text1"/>
                <w:kern w:val="24"/>
              </w:rPr>
              <w:t>327</w:t>
            </w:r>
            <w:r w:rsidRPr="00496CF5">
              <w:rPr>
                <w:rFonts w:ascii="Times New Roman" w:hAnsi="Times New Roman" w:cs="Times New Roman"/>
                <w:color w:val="000000" w:themeColor="text1"/>
                <w:kern w:val="24"/>
              </w:rPr>
              <w:t>, p=0.</w:t>
            </w:r>
            <w:r w:rsidR="007B46B7">
              <w:rPr>
                <w:rFonts w:ascii="Times New Roman" w:hAnsi="Times New Roman" w:cs="Times New Roman"/>
                <w:color w:val="000000" w:themeColor="text1"/>
                <w:kern w:val="24"/>
              </w:rPr>
              <w:t>326</w:t>
            </w:r>
          </w:p>
        </w:tc>
      </w:tr>
      <w:tr w:rsidR="00283ADC" w:rsidRPr="00812884" w14:paraId="2D27FBA3" w14:textId="77777777" w:rsidTr="00955879">
        <w:tc>
          <w:tcPr>
            <w:tcW w:w="2381" w:type="dxa"/>
            <w:vAlign w:val="center"/>
          </w:tcPr>
          <w:p w14:paraId="7F9EC15E" w14:textId="3B79D4CB" w:rsidR="00283ADC" w:rsidRPr="00EE4591" w:rsidRDefault="00283ADC" w:rsidP="00283ADC">
            <w:pPr>
              <w:spacing w:line="360" w:lineRule="auto"/>
              <w:rPr>
                <w:rFonts w:ascii="Times New Roman" w:hAnsi="Times New Roman" w:cs="Times New Roman"/>
                <w:lang w:val="en-GB"/>
              </w:rPr>
            </w:pPr>
            <w:r>
              <w:rPr>
                <w:rFonts w:ascii="Times New Roman" w:hAnsi="Times New Roman" w:cs="Times New Roman"/>
                <w:lang w:val="en-US"/>
              </w:rPr>
              <w:t>Lymphocytes (%)</w:t>
            </w:r>
          </w:p>
        </w:tc>
        <w:tc>
          <w:tcPr>
            <w:tcW w:w="2028" w:type="dxa"/>
          </w:tcPr>
          <w:p w14:paraId="086D3AEC" w14:textId="37C3C70E" w:rsidR="00283ADC" w:rsidRPr="00795DCC" w:rsidRDefault="00283ADC" w:rsidP="00283ADC">
            <w:pPr>
              <w:spacing w:line="360" w:lineRule="auto"/>
              <w:jc w:val="center"/>
              <w:rPr>
                <w:rFonts w:ascii="Times New Roman" w:hAnsi="Times New Roman" w:cs="Times New Roman"/>
                <w:b/>
                <w:bCs/>
                <w:lang w:val="en-GB"/>
              </w:rPr>
            </w:pPr>
            <w:r w:rsidRPr="00795DCC">
              <w:rPr>
                <w:rFonts w:ascii="Times New Roman" w:hAnsi="Times New Roman" w:cs="Times New Roman"/>
                <w:b/>
                <w:bCs/>
                <w:color w:val="000000" w:themeColor="text1"/>
                <w:kern w:val="24"/>
              </w:rPr>
              <w:t>r=-0.387, p=0.003</w:t>
            </w:r>
          </w:p>
        </w:tc>
        <w:tc>
          <w:tcPr>
            <w:tcW w:w="2053" w:type="dxa"/>
          </w:tcPr>
          <w:p w14:paraId="617A284E" w14:textId="65DF6D45" w:rsidR="00283ADC" w:rsidRPr="00DF3EAA" w:rsidRDefault="00283ADC" w:rsidP="00283ADC">
            <w:pPr>
              <w:spacing w:line="360" w:lineRule="auto"/>
              <w:jc w:val="center"/>
              <w:rPr>
                <w:rFonts w:ascii="Times New Roman" w:hAnsi="Times New Roman" w:cs="Times New Roman"/>
                <w:lang w:val="en-GB"/>
              </w:rPr>
            </w:pPr>
            <w:r w:rsidRPr="00496CF5">
              <w:rPr>
                <w:rFonts w:ascii="Times New Roman" w:hAnsi="Times New Roman" w:cs="Times New Roman"/>
                <w:color w:val="000000" w:themeColor="text1"/>
                <w:kern w:val="24"/>
              </w:rPr>
              <w:t>r=</w:t>
            </w:r>
            <w:r w:rsidR="00110B17">
              <w:rPr>
                <w:rFonts w:ascii="Times New Roman" w:hAnsi="Times New Roman" w:cs="Times New Roman"/>
                <w:color w:val="000000" w:themeColor="text1"/>
                <w:kern w:val="24"/>
              </w:rPr>
              <w:t>-</w:t>
            </w:r>
            <w:r w:rsidRPr="00496CF5">
              <w:rPr>
                <w:rFonts w:ascii="Times New Roman" w:hAnsi="Times New Roman" w:cs="Times New Roman"/>
                <w:color w:val="000000" w:themeColor="text1"/>
                <w:kern w:val="24"/>
              </w:rPr>
              <w:t>0.</w:t>
            </w:r>
            <w:r w:rsidR="00110B17">
              <w:rPr>
                <w:rFonts w:ascii="Times New Roman" w:hAnsi="Times New Roman" w:cs="Times New Roman"/>
                <w:color w:val="000000" w:themeColor="text1"/>
                <w:kern w:val="24"/>
              </w:rPr>
              <w:t>051</w:t>
            </w:r>
            <w:r w:rsidRPr="00496CF5">
              <w:rPr>
                <w:rFonts w:ascii="Times New Roman" w:hAnsi="Times New Roman" w:cs="Times New Roman"/>
                <w:color w:val="000000" w:themeColor="text1"/>
                <w:kern w:val="24"/>
              </w:rPr>
              <w:t>, p=0.</w:t>
            </w:r>
            <w:r w:rsidR="00110B17">
              <w:rPr>
                <w:rFonts w:ascii="Times New Roman" w:hAnsi="Times New Roman" w:cs="Times New Roman"/>
                <w:color w:val="000000" w:themeColor="text1"/>
                <w:kern w:val="24"/>
              </w:rPr>
              <w:t>695</w:t>
            </w:r>
          </w:p>
        </w:tc>
        <w:tc>
          <w:tcPr>
            <w:tcW w:w="2028" w:type="dxa"/>
          </w:tcPr>
          <w:p w14:paraId="2669177F" w14:textId="09E1460D" w:rsidR="00283ADC" w:rsidRPr="00DF3EAA" w:rsidRDefault="00283ADC" w:rsidP="00283ADC">
            <w:pPr>
              <w:spacing w:line="360" w:lineRule="auto"/>
              <w:jc w:val="center"/>
              <w:rPr>
                <w:rFonts w:ascii="Times New Roman" w:hAnsi="Times New Roman" w:cs="Times New Roman"/>
                <w:lang w:val="en-GB"/>
              </w:rPr>
            </w:pPr>
            <w:r w:rsidRPr="00496CF5">
              <w:rPr>
                <w:rFonts w:ascii="Times New Roman" w:hAnsi="Times New Roman" w:cs="Times New Roman"/>
                <w:color w:val="000000" w:themeColor="text1"/>
                <w:kern w:val="24"/>
              </w:rPr>
              <w:t>r=</w:t>
            </w:r>
            <w:r w:rsidR="00110B17">
              <w:rPr>
                <w:rFonts w:ascii="Times New Roman" w:hAnsi="Times New Roman" w:cs="Times New Roman"/>
                <w:color w:val="000000" w:themeColor="text1"/>
                <w:kern w:val="24"/>
              </w:rPr>
              <w:t>-</w:t>
            </w:r>
            <w:r w:rsidRPr="00496CF5">
              <w:rPr>
                <w:rFonts w:ascii="Times New Roman" w:hAnsi="Times New Roman" w:cs="Times New Roman"/>
                <w:color w:val="000000" w:themeColor="text1"/>
                <w:kern w:val="24"/>
              </w:rPr>
              <w:t>0.</w:t>
            </w:r>
            <w:r w:rsidR="00110B17">
              <w:rPr>
                <w:rFonts w:ascii="Times New Roman" w:hAnsi="Times New Roman" w:cs="Times New Roman"/>
                <w:color w:val="000000" w:themeColor="text1"/>
                <w:kern w:val="24"/>
              </w:rPr>
              <w:t>216</w:t>
            </w:r>
            <w:r w:rsidRPr="00496CF5">
              <w:rPr>
                <w:rFonts w:ascii="Times New Roman" w:hAnsi="Times New Roman" w:cs="Times New Roman"/>
                <w:color w:val="000000" w:themeColor="text1"/>
                <w:kern w:val="24"/>
              </w:rPr>
              <w:t>, p=0.</w:t>
            </w:r>
            <w:r w:rsidR="00110B17">
              <w:rPr>
                <w:rFonts w:ascii="Times New Roman" w:hAnsi="Times New Roman" w:cs="Times New Roman"/>
                <w:color w:val="000000" w:themeColor="text1"/>
                <w:kern w:val="24"/>
              </w:rPr>
              <w:t>092</w:t>
            </w:r>
          </w:p>
        </w:tc>
        <w:tc>
          <w:tcPr>
            <w:tcW w:w="1964" w:type="dxa"/>
          </w:tcPr>
          <w:p w14:paraId="28B730D7" w14:textId="36B0EBA3" w:rsidR="00283ADC" w:rsidRPr="00DF3EAA" w:rsidRDefault="00283ADC" w:rsidP="00283ADC">
            <w:pPr>
              <w:spacing w:line="360" w:lineRule="auto"/>
              <w:jc w:val="center"/>
              <w:rPr>
                <w:rFonts w:ascii="Times New Roman" w:hAnsi="Times New Roman" w:cs="Times New Roman"/>
                <w:color w:val="000000"/>
                <w:kern w:val="24"/>
              </w:rPr>
            </w:pPr>
            <w:r w:rsidRPr="00496CF5">
              <w:rPr>
                <w:rFonts w:ascii="Times New Roman" w:hAnsi="Times New Roman" w:cs="Times New Roman"/>
                <w:color w:val="000000" w:themeColor="text1"/>
                <w:kern w:val="24"/>
              </w:rPr>
              <w:t>r=0.</w:t>
            </w:r>
            <w:r w:rsidR="00110B17">
              <w:rPr>
                <w:rFonts w:ascii="Times New Roman" w:hAnsi="Times New Roman" w:cs="Times New Roman"/>
                <w:color w:val="000000" w:themeColor="text1"/>
                <w:kern w:val="24"/>
              </w:rPr>
              <w:t>043</w:t>
            </w:r>
            <w:r w:rsidRPr="00496CF5">
              <w:rPr>
                <w:rFonts w:ascii="Times New Roman" w:hAnsi="Times New Roman" w:cs="Times New Roman"/>
                <w:color w:val="000000" w:themeColor="text1"/>
                <w:kern w:val="24"/>
              </w:rPr>
              <w:t>, p=0.</w:t>
            </w:r>
            <w:r w:rsidR="00110B17">
              <w:rPr>
                <w:rFonts w:ascii="Times New Roman" w:hAnsi="Times New Roman" w:cs="Times New Roman"/>
                <w:color w:val="000000" w:themeColor="text1"/>
                <w:kern w:val="24"/>
              </w:rPr>
              <w:t>907</w:t>
            </w:r>
          </w:p>
        </w:tc>
        <w:tc>
          <w:tcPr>
            <w:tcW w:w="1964" w:type="dxa"/>
          </w:tcPr>
          <w:p w14:paraId="16D96972" w14:textId="41E74B9D" w:rsidR="00283ADC" w:rsidRPr="00DF3EAA" w:rsidRDefault="00283ADC" w:rsidP="00283ADC">
            <w:pPr>
              <w:spacing w:line="360" w:lineRule="auto"/>
              <w:jc w:val="center"/>
              <w:rPr>
                <w:rFonts w:ascii="Times New Roman" w:hAnsi="Times New Roman" w:cs="Times New Roman"/>
                <w:color w:val="000000"/>
                <w:kern w:val="24"/>
              </w:rPr>
            </w:pPr>
            <w:r w:rsidRPr="00496CF5">
              <w:rPr>
                <w:rFonts w:ascii="Times New Roman" w:hAnsi="Times New Roman" w:cs="Times New Roman"/>
                <w:color w:val="000000" w:themeColor="text1"/>
                <w:kern w:val="24"/>
              </w:rPr>
              <w:t>r=0.</w:t>
            </w:r>
            <w:r w:rsidR="00110B17">
              <w:rPr>
                <w:rFonts w:ascii="Times New Roman" w:hAnsi="Times New Roman" w:cs="Times New Roman"/>
                <w:color w:val="000000" w:themeColor="text1"/>
                <w:kern w:val="24"/>
              </w:rPr>
              <w:t>139</w:t>
            </w:r>
            <w:r w:rsidRPr="00496CF5">
              <w:rPr>
                <w:rFonts w:ascii="Times New Roman" w:hAnsi="Times New Roman" w:cs="Times New Roman"/>
                <w:color w:val="000000" w:themeColor="text1"/>
                <w:kern w:val="24"/>
              </w:rPr>
              <w:t>, p=0.</w:t>
            </w:r>
            <w:r w:rsidR="00110B17">
              <w:rPr>
                <w:rFonts w:ascii="Times New Roman" w:hAnsi="Times New Roman" w:cs="Times New Roman"/>
                <w:color w:val="000000" w:themeColor="text1"/>
                <w:kern w:val="24"/>
              </w:rPr>
              <w:t>701</w:t>
            </w:r>
          </w:p>
        </w:tc>
        <w:tc>
          <w:tcPr>
            <w:tcW w:w="1964" w:type="dxa"/>
          </w:tcPr>
          <w:p w14:paraId="2DAEFCE0" w14:textId="0B1711CF" w:rsidR="00283ADC" w:rsidRPr="00812884" w:rsidRDefault="00283ADC" w:rsidP="00283ADC">
            <w:pPr>
              <w:spacing w:line="360" w:lineRule="auto"/>
              <w:jc w:val="center"/>
              <w:rPr>
                <w:rFonts w:ascii="Times New Roman" w:hAnsi="Times New Roman" w:cs="Times New Roman"/>
                <w:color w:val="000000" w:themeColor="text1"/>
                <w:kern w:val="24"/>
              </w:rPr>
            </w:pPr>
            <w:r w:rsidRPr="00496CF5">
              <w:rPr>
                <w:rFonts w:ascii="Times New Roman" w:hAnsi="Times New Roman" w:cs="Times New Roman"/>
                <w:color w:val="000000" w:themeColor="text1"/>
                <w:kern w:val="24"/>
              </w:rPr>
              <w:t>r=0.</w:t>
            </w:r>
            <w:r w:rsidR="00110B17">
              <w:rPr>
                <w:rFonts w:ascii="Times New Roman" w:hAnsi="Times New Roman" w:cs="Times New Roman"/>
                <w:color w:val="000000" w:themeColor="text1"/>
                <w:kern w:val="24"/>
              </w:rPr>
              <w:t>333</w:t>
            </w:r>
            <w:r w:rsidRPr="00496CF5">
              <w:rPr>
                <w:rFonts w:ascii="Times New Roman" w:hAnsi="Times New Roman" w:cs="Times New Roman"/>
                <w:color w:val="000000" w:themeColor="text1"/>
                <w:kern w:val="24"/>
              </w:rPr>
              <w:t>, p=0.</w:t>
            </w:r>
            <w:r w:rsidR="00110B17">
              <w:rPr>
                <w:rFonts w:ascii="Times New Roman" w:hAnsi="Times New Roman" w:cs="Times New Roman"/>
                <w:color w:val="000000" w:themeColor="text1"/>
                <w:kern w:val="24"/>
              </w:rPr>
              <w:t>347</w:t>
            </w:r>
          </w:p>
        </w:tc>
      </w:tr>
      <w:tr w:rsidR="00283ADC" w:rsidRPr="00812884" w14:paraId="454B9C16" w14:textId="77777777" w:rsidTr="00795DCC">
        <w:tc>
          <w:tcPr>
            <w:tcW w:w="2381" w:type="dxa"/>
            <w:vAlign w:val="center"/>
          </w:tcPr>
          <w:p w14:paraId="71ED6305" w14:textId="73B2CB53" w:rsidR="00283ADC" w:rsidRPr="00EE4591" w:rsidRDefault="00283ADC" w:rsidP="00795DCC">
            <w:pPr>
              <w:spacing w:line="360" w:lineRule="auto"/>
              <w:ind w:left="326"/>
              <w:rPr>
                <w:rFonts w:ascii="Times New Roman" w:hAnsi="Times New Roman" w:cs="Times New Roman"/>
                <w:lang w:val="en-GB"/>
              </w:rPr>
            </w:pPr>
            <w:r>
              <w:rPr>
                <w:rFonts w:ascii="Times New Roman" w:hAnsi="Times New Roman" w:cs="Times New Roman"/>
                <w:lang w:val="en-GB"/>
              </w:rPr>
              <w:t>B-cells (% CD19+)</w:t>
            </w:r>
          </w:p>
        </w:tc>
        <w:tc>
          <w:tcPr>
            <w:tcW w:w="2028" w:type="dxa"/>
          </w:tcPr>
          <w:p w14:paraId="3AFCA99B" w14:textId="3769BDD1" w:rsidR="00283ADC" w:rsidRPr="00795DCC" w:rsidRDefault="00283ADC" w:rsidP="00283ADC">
            <w:pPr>
              <w:spacing w:line="360" w:lineRule="auto"/>
              <w:jc w:val="center"/>
              <w:rPr>
                <w:rFonts w:ascii="Times New Roman" w:hAnsi="Times New Roman" w:cs="Times New Roman"/>
                <w:b/>
                <w:bCs/>
                <w:lang w:val="en-GB"/>
              </w:rPr>
            </w:pPr>
            <w:r w:rsidRPr="00795DCC">
              <w:rPr>
                <w:rFonts w:ascii="Times New Roman" w:hAnsi="Times New Roman" w:cs="Times New Roman"/>
                <w:b/>
                <w:bCs/>
                <w:color w:val="000000" w:themeColor="text1"/>
                <w:kern w:val="24"/>
              </w:rPr>
              <w:t>r=-0.568, p&lt;0.001</w:t>
            </w:r>
          </w:p>
        </w:tc>
        <w:tc>
          <w:tcPr>
            <w:tcW w:w="2053" w:type="dxa"/>
          </w:tcPr>
          <w:p w14:paraId="0A0383A4" w14:textId="3AA27FC9" w:rsidR="00283ADC" w:rsidRPr="00DF3EAA" w:rsidRDefault="00283ADC" w:rsidP="00283ADC">
            <w:pPr>
              <w:spacing w:line="360" w:lineRule="auto"/>
              <w:jc w:val="center"/>
              <w:rPr>
                <w:rFonts w:ascii="Times New Roman" w:hAnsi="Times New Roman" w:cs="Times New Roman"/>
                <w:lang w:val="en-GB"/>
              </w:rPr>
            </w:pPr>
            <w:r w:rsidRPr="00496CF5">
              <w:rPr>
                <w:rFonts w:ascii="Times New Roman" w:hAnsi="Times New Roman" w:cs="Times New Roman"/>
                <w:color w:val="000000" w:themeColor="text1"/>
                <w:kern w:val="24"/>
              </w:rPr>
              <w:t>r=</w:t>
            </w:r>
            <w:r w:rsidR="00110B17">
              <w:rPr>
                <w:rFonts w:ascii="Times New Roman" w:hAnsi="Times New Roman" w:cs="Times New Roman"/>
                <w:color w:val="000000" w:themeColor="text1"/>
                <w:kern w:val="24"/>
              </w:rPr>
              <w:t>-</w:t>
            </w:r>
            <w:r w:rsidRPr="00496CF5">
              <w:rPr>
                <w:rFonts w:ascii="Times New Roman" w:hAnsi="Times New Roman" w:cs="Times New Roman"/>
                <w:color w:val="000000" w:themeColor="text1"/>
                <w:kern w:val="24"/>
              </w:rPr>
              <w:t>0.</w:t>
            </w:r>
            <w:r w:rsidR="00110B17">
              <w:rPr>
                <w:rFonts w:ascii="Times New Roman" w:hAnsi="Times New Roman" w:cs="Times New Roman"/>
                <w:color w:val="000000" w:themeColor="text1"/>
                <w:kern w:val="24"/>
              </w:rPr>
              <w:t>182</w:t>
            </w:r>
            <w:r w:rsidRPr="00496CF5">
              <w:rPr>
                <w:rFonts w:ascii="Times New Roman" w:hAnsi="Times New Roman" w:cs="Times New Roman"/>
                <w:color w:val="000000" w:themeColor="text1"/>
                <w:kern w:val="24"/>
              </w:rPr>
              <w:t>, p=0.</w:t>
            </w:r>
            <w:r w:rsidR="00110B17">
              <w:rPr>
                <w:rFonts w:ascii="Times New Roman" w:hAnsi="Times New Roman" w:cs="Times New Roman"/>
                <w:color w:val="000000" w:themeColor="text1"/>
                <w:kern w:val="24"/>
              </w:rPr>
              <w:t>072</w:t>
            </w:r>
          </w:p>
        </w:tc>
        <w:tc>
          <w:tcPr>
            <w:tcW w:w="2028" w:type="dxa"/>
          </w:tcPr>
          <w:p w14:paraId="43DDE65F" w14:textId="5EFFE095" w:rsidR="00283ADC" w:rsidRPr="00DF3EAA" w:rsidRDefault="00283ADC" w:rsidP="00283ADC">
            <w:pPr>
              <w:spacing w:line="360" w:lineRule="auto"/>
              <w:jc w:val="center"/>
              <w:rPr>
                <w:rFonts w:ascii="Times New Roman" w:hAnsi="Times New Roman" w:cs="Times New Roman"/>
                <w:lang w:val="en-GB"/>
              </w:rPr>
            </w:pPr>
            <w:r w:rsidRPr="00496CF5">
              <w:rPr>
                <w:rFonts w:ascii="Times New Roman" w:hAnsi="Times New Roman" w:cs="Times New Roman"/>
                <w:color w:val="000000" w:themeColor="text1"/>
                <w:kern w:val="24"/>
              </w:rPr>
              <w:t>r=</w:t>
            </w:r>
            <w:r w:rsidR="00110B17">
              <w:rPr>
                <w:rFonts w:ascii="Times New Roman" w:hAnsi="Times New Roman" w:cs="Times New Roman"/>
                <w:color w:val="000000" w:themeColor="text1"/>
                <w:kern w:val="24"/>
              </w:rPr>
              <w:t>-</w:t>
            </w:r>
            <w:r w:rsidRPr="00496CF5">
              <w:rPr>
                <w:rFonts w:ascii="Times New Roman" w:hAnsi="Times New Roman" w:cs="Times New Roman"/>
                <w:color w:val="000000" w:themeColor="text1"/>
                <w:kern w:val="24"/>
              </w:rPr>
              <w:t>0.</w:t>
            </w:r>
            <w:r w:rsidR="00110B17">
              <w:rPr>
                <w:rFonts w:ascii="Times New Roman" w:hAnsi="Times New Roman" w:cs="Times New Roman"/>
                <w:color w:val="000000" w:themeColor="text1"/>
                <w:kern w:val="24"/>
              </w:rPr>
              <w:t>189</w:t>
            </w:r>
            <w:r w:rsidRPr="00496CF5">
              <w:rPr>
                <w:rFonts w:ascii="Times New Roman" w:hAnsi="Times New Roman" w:cs="Times New Roman"/>
                <w:color w:val="000000" w:themeColor="text1"/>
                <w:kern w:val="24"/>
              </w:rPr>
              <w:t>, p=0.</w:t>
            </w:r>
            <w:r w:rsidR="00110B17">
              <w:rPr>
                <w:rFonts w:ascii="Times New Roman" w:hAnsi="Times New Roman" w:cs="Times New Roman"/>
                <w:color w:val="000000" w:themeColor="text1"/>
                <w:kern w:val="24"/>
              </w:rPr>
              <w:t>071</w:t>
            </w:r>
          </w:p>
        </w:tc>
        <w:tc>
          <w:tcPr>
            <w:tcW w:w="1964" w:type="dxa"/>
          </w:tcPr>
          <w:p w14:paraId="32DBA267" w14:textId="5B67DB5D" w:rsidR="00283ADC" w:rsidRPr="00795DCC" w:rsidRDefault="00283ADC" w:rsidP="00283ADC">
            <w:pPr>
              <w:spacing w:line="360" w:lineRule="auto"/>
              <w:jc w:val="center"/>
              <w:rPr>
                <w:rFonts w:ascii="Times New Roman" w:hAnsi="Times New Roman" w:cs="Times New Roman"/>
                <w:b/>
                <w:bCs/>
                <w:color w:val="000000"/>
                <w:kern w:val="24"/>
              </w:rPr>
            </w:pPr>
            <w:r w:rsidRPr="00795DCC">
              <w:rPr>
                <w:rFonts w:ascii="Times New Roman" w:hAnsi="Times New Roman" w:cs="Times New Roman"/>
                <w:b/>
                <w:bCs/>
                <w:color w:val="000000" w:themeColor="text1"/>
                <w:kern w:val="24"/>
              </w:rPr>
              <w:t>r=-0.630, p=0.038</w:t>
            </w:r>
          </w:p>
        </w:tc>
        <w:tc>
          <w:tcPr>
            <w:tcW w:w="1964" w:type="dxa"/>
          </w:tcPr>
          <w:p w14:paraId="2EF225BB" w14:textId="72D23C04" w:rsidR="00283ADC" w:rsidRPr="00DF3EAA" w:rsidRDefault="00283ADC" w:rsidP="00283ADC">
            <w:pPr>
              <w:spacing w:line="360" w:lineRule="auto"/>
              <w:jc w:val="center"/>
              <w:rPr>
                <w:rFonts w:ascii="Times New Roman" w:hAnsi="Times New Roman" w:cs="Times New Roman"/>
                <w:color w:val="000000"/>
                <w:kern w:val="24"/>
              </w:rPr>
            </w:pPr>
            <w:r w:rsidRPr="00496CF5">
              <w:rPr>
                <w:rFonts w:ascii="Times New Roman" w:hAnsi="Times New Roman" w:cs="Times New Roman"/>
                <w:color w:val="000000" w:themeColor="text1"/>
                <w:kern w:val="24"/>
              </w:rPr>
              <w:t>r=</w:t>
            </w:r>
            <w:r w:rsidR="00110B17">
              <w:rPr>
                <w:rFonts w:ascii="Times New Roman" w:hAnsi="Times New Roman" w:cs="Times New Roman"/>
                <w:color w:val="000000" w:themeColor="text1"/>
                <w:kern w:val="24"/>
              </w:rPr>
              <w:t>-</w:t>
            </w:r>
            <w:r w:rsidRPr="00496CF5">
              <w:rPr>
                <w:rFonts w:ascii="Times New Roman" w:hAnsi="Times New Roman" w:cs="Times New Roman"/>
                <w:color w:val="000000" w:themeColor="text1"/>
                <w:kern w:val="24"/>
              </w:rPr>
              <w:t>0.</w:t>
            </w:r>
            <w:r w:rsidR="00110B17">
              <w:rPr>
                <w:rFonts w:ascii="Times New Roman" w:hAnsi="Times New Roman" w:cs="Times New Roman"/>
                <w:color w:val="000000" w:themeColor="text1"/>
                <w:kern w:val="24"/>
              </w:rPr>
              <w:t>264</w:t>
            </w:r>
            <w:r w:rsidRPr="00496CF5">
              <w:rPr>
                <w:rFonts w:ascii="Times New Roman" w:hAnsi="Times New Roman" w:cs="Times New Roman"/>
                <w:color w:val="000000" w:themeColor="text1"/>
                <w:kern w:val="24"/>
              </w:rPr>
              <w:t>, p=0.</w:t>
            </w:r>
            <w:r w:rsidR="00110B17">
              <w:rPr>
                <w:rFonts w:ascii="Times New Roman" w:hAnsi="Times New Roman" w:cs="Times New Roman"/>
                <w:color w:val="000000" w:themeColor="text1"/>
                <w:kern w:val="24"/>
              </w:rPr>
              <w:t>484</w:t>
            </w:r>
          </w:p>
        </w:tc>
        <w:tc>
          <w:tcPr>
            <w:tcW w:w="1964" w:type="dxa"/>
          </w:tcPr>
          <w:p w14:paraId="1A9E4862" w14:textId="0ACCF137" w:rsidR="00283ADC" w:rsidRPr="00812884" w:rsidRDefault="00283ADC" w:rsidP="00283ADC">
            <w:pPr>
              <w:spacing w:line="360" w:lineRule="auto"/>
              <w:jc w:val="center"/>
              <w:rPr>
                <w:rFonts w:ascii="Times New Roman" w:hAnsi="Times New Roman" w:cs="Times New Roman"/>
                <w:color w:val="000000" w:themeColor="text1"/>
                <w:kern w:val="24"/>
              </w:rPr>
            </w:pPr>
            <w:r w:rsidRPr="00496CF5">
              <w:rPr>
                <w:rFonts w:ascii="Times New Roman" w:hAnsi="Times New Roman" w:cs="Times New Roman"/>
                <w:color w:val="000000" w:themeColor="text1"/>
                <w:kern w:val="24"/>
              </w:rPr>
              <w:t>r=</w:t>
            </w:r>
            <w:r w:rsidR="00110B17">
              <w:rPr>
                <w:rFonts w:ascii="Times New Roman" w:hAnsi="Times New Roman" w:cs="Times New Roman"/>
                <w:color w:val="000000" w:themeColor="text1"/>
                <w:kern w:val="24"/>
              </w:rPr>
              <w:t>-</w:t>
            </w:r>
            <w:r w:rsidRPr="00496CF5">
              <w:rPr>
                <w:rFonts w:ascii="Times New Roman" w:hAnsi="Times New Roman" w:cs="Times New Roman"/>
                <w:color w:val="000000" w:themeColor="text1"/>
                <w:kern w:val="24"/>
              </w:rPr>
              <w:t>0.</w:t>
            </w:r>
            <w:r w:rsidR="00110B17">
              <w:rPr>
                <w:rFonts w:ascii="Times New Roman" w:hAnsi="Times New Roman" w:cs="Times New Roman"/>
                <w:color w:val="000000" w:themeColor="text1"/>
                <w:kern w:val="24"/>
              </w:rPr>
              <w:t>327</w:t>
            </w:r>
            <w:r w:rsidRPr="00496CF5">
              <w:rPr>
                <w:rFonts w:ascii="Times New Roman" w:hAnsi="Times New Roman" w:cs="Times New Roman"/>
                <w:color w:val="000000" w:themeColor="text1"/>
                <w:kern w:val="24"/>
              </w:rPr>
              <w:t>, p=0.</w:t>
            </w:r>
            <w:r w:rsidR="00110B17">
              <w:rPr>
                <w:rFonts w:ascii="Times New Roman" w:hAnsi="Times New Roman" w:cs="Times New Roman"/>
                <w:color w:val="000000" w:themeColor="text1"/>
                <w:kern w:val="24"/>
              </w:rPr>
              <w:t>326</w:t>
            </w:r>
          </w:p>
        </w:tc>
      </w:tr>
      <w:tr w:rsidR="00283ADC" w:rsidRPr="00812884" w14:paraId="239C464E" w14:textId="77777777" w:rsidTr="00795DCC">
        <w:tc>
          <w:tcPr>
            <w:tcW w:w="2381" w:type="dxa"/>
            <w:tcBorders>
              <w:bottom w:val="single" w:sz="12" w:space="0" w:color="auto"/>
            </w:tcBorders>
            <w:vAlign w:val="center"/>
          </w:tcPr>
          <w:p w14:paraId="00AFD296" w14:textId="72A7FEDF" w:rsidR="00283ADC" w:rsidRPr="00EE4591" w:rsidRDefault="00283ADC" w:rsidP="00795DCC">
            <w:pPr>
              <w:spacing w:line="360" w:lineRule="auto"/>
              <w:ind w:left="326"/>
              <w:rPr>
                <w:rFonts w:ascii="Times New Roman" w:hAnsi="Times New Roman" w:cs="Times New Roman"/>
                <w:lang w:val="en-GB"/>
              </w:rPr>
            </w:pPr>
            <w:r>
              <w:rPr>
                <w:rFonts w:ascii="Times New Roman" w:hAnsi="Times New Roman" w:cs="Times New Roman"/>
                <w:lang w:val="en-GB"/>
              </w:rPr>
              <w:t>T-cells (% CD3+)</w:t>
            </w:r>
          </w:p>
        </w:tc>
        <w:tc>
          <w:tcPr>
            <w:tcW w:w="2028" w:type="dxa"/>
            <w:tcBorders>
              <w:bottom w:val="single" w:sz="12" w:space="0" w:color="auto"/>
            </w:tcBorders>
          </w:tcPr>
          <w:p w14:paraId="742E68C1" w14:textId="54332620" w:rsidR="00283ADC" w:rsidRPr="00DF3EAA" w:rsidRDefault="00283ADC" w:rsidP="00283ADC">
            <w:pPr>
              <w:spacing w:line="360" w:lineRule="auto"/>
              <w:jc w:val="center"/>
              <w:rPr>
                <w:rFonts w:ascii="Times New Roman" w:hAnsi="Times New Roman" w:cs="Times New Roman"/>
                <w:lang w:val="en-GB"/>
              </w:rPr>
            </w:pPr>
            <w:r w:rsidRPr="00496CF5">
              <w:rPr>
                <w:rFonts w:ascii="Times New Roman" w:hAnsi="Times New Roman" w:cs="Times New Roman"/>
                <w:color w:val="000000" w:themeColor="text1"/>
                <w:kern w:val="24"/>
              </w:rPr>
              <w:t>r=</w:t>
            </w:r>
            <w:r>
              <w:rPr>
                <w:rFonts w:ascii="Times New Roman" w:hAnsi="Times New Roman" w:cs="Times New Roman"/>
                <w:color w:val="000000" w:themeColor="text1"/>
                <w:kern w:val="24"/>
              </w:rPr>
              <w:t>-</w:t>
            </w:r>
            <w:r w:rsidRPr="00496CF5">
              <w:rPr>
                <w:rFonts w:ascii="Times New Roman" w:hAnsi="Times New Roman" w:cs="Times New Roman"/>
                <w:color w:val="000000" w:themeColor="text1"/>
                <w:kern w:val="24"/>
              </w:rPr>
              <w:t>0.</w:t>
            </w:r>
            <w:r>
              <w:rPr>
                <w:rFonts w:ascii="Times New Roman" w:hAnsi="Times New Roman" w:cs="Times New Roman"/>
                <w:color w:val="000000" w:themeColor="text1"/>
                <w:kern w:val="24"/>
              </w:rPr>
              <w:t>179</w:t>
            </w:r>
            <w:r w:rsidRPr="00496CF5">
              <w:rPr>
                <w:rFonts w:ascii="Times New Roman" w:hAnsi="Times New Roman" w:cs="Times New Roman"/>
                <w:color w:val="000000" w:themeColor="text1"/>
                <w:kern w:val="24"/>
              </w:rPr>
              <w:t>, p=0.</w:t>
            </w:r>
            <w:r>
              <w:rPr>
                <w:rFonts w:ascii="Times New Roman" w:hAnsi="Times New Roman" w:cs="Times New Roman"/>
                <w:color w:val="000000" w:themeColor="text1"/>
                <w:kern w:val="24"/>
              </w:rPr>
              <w:t>164</w:t>
            </w:r>
          </w:p>
        </w:tc>
        <w:tc>
          <w:tcPr>
            <w:tcW w:w="2053" w:type="dxa"/>
            <w:tcBorders>
              <w:bottom w:val="single" w:sz="12" w:space="0" w:color="auto"/>
            </w:tcBorders>
          </w:tcPr>
          <w:p w14:paraId="3375B105" w14:textId="4AADB75A" w:rsidR="00283ADC" w:rsidRPr="00DF3EAA" w:rsidRDefault="00283ADC" w:rsidP="00283ADC">
            <w:pPr>
              <w:spacing w:line="360" w:lineRule="auto"/>
              <w:jc w:val="center"/>
              <w:rPr>
                <w:rFonts w:ascii="Times New Roman" w:hAnsi="Times New Roman" w:cs="Times New Roman"/>
                <w:lang w:val="en-GB"/>
              </w:rPr>
            </w:pPr>
            <w:r w:rsidRPr="00496CF5">
              <w:rPr>
                <w:rFonts w:ascii="Times New Roman" w:hAnsi="Times New Roman" w:cs="Times New Roman"/>
                <w:color w:val="000000" w:themeColor="text1"/>
                <w:kern w:val="24"/>
              </w:rPr>
              <w:t>r=</w:t>
            </w:r>
            <w:r w:rsidR="00110B17">
              <w:rPr>
                <w:rFonts w:ascii="Times New Roman" w:hAnsi="Times New Roman" w:cs="Times New Roman"/>
                <w:color w:val="000000" w:themeColor="text1"/>
                <w:kern w:val="24"/>
              </w:rPr>
              <w:t>-</w:t>
            </w:r>
            <w:r w:rsidRPr="00496CF5">
              <w:rPr>
                <w:rFonts w:ascii="Times New Roman" w:hAnsi="Times New Roman" w:cs="Times New Roman"/>
                <w:color w:val="000000" w:themeColor="text1"/>
                <w:kern w:val="24"/>
              </w:rPr>
              <w:t>0.</w:t>
            </w:r>
            <w:r w:rsidR="00110B17">
              <w:rPr>
                <w:rFonts w:ascii="Times New Roman" w:hAnsi="Times New Roman" w:cs="Times New Roman"/>
                <w:color w:val="000000" w:themeColor="text1"/>
                <w:kern w:val="24"/>
              </w:rPr>
              <w:t>070</w:t>
            </w:r>
            <w:r w:rsidRPr="00496CF5">
              <w:rPr>
                <w:rFonts w:ascii="Times New Roman" w:hAnsi="Times New Roman" w:cs="Times New Roman"/>
                <w:color w:val="000000" w:themeColor="text1"/>
                <w:kern w:val="24"/>
              </w:rPr>
              <w:t>, p=0.</w:t>
            </w:r>
            <w:r w:rsidR="00110B17">
              <w:rPr>
                <w:rFonts w:ascii="Times New Roman" w:hAnsi="Times New Roman" w:cs="Times New Roman"/>
                <w:color w:val="000000" w:themeColor="text1"/>
                <w:kern w:val="24"/>
              </w:rPr>
              <w:t>588</w:t>
            </w:r>
          </w:p>
        </w:tc>
        <w:tc>
          <w:tcPr>
            <w:tcW w:w="2028" w:type="dxa"/>
            <w:tcBorders>
              <w:bottom w:val="single" w:sz="12" w:space="0" w:color="auto"/>
            </w:tcBorders>
          </w:tcPr>
          <w:p w14:paraId="4514EA67" w14:textId="7E78754B" w:rsidR="00283ADC" w:rsidRPr="00DF3EAA" w:rsidRDefault="00283ADC" w:rsidP="00283ADC">
            <w:pPr>
              <w:spacing w:line="360" w:lineRule="auto"/>
              <w:jc w:val="center"/>
              <w:rPr>
                <w:rFonts w:ascii="Times New Roman" w:hAnsi="Times New Roman" w:cs="Times New Roman"/>
                <w:lang w:val="en-GB"/>
              </w:rPr>
            </w:pPr>
            <w:r w:rsidRPr="00496CF5">
              <w:rPr>
                <w:rFonts w:ascii="Times New Roman" w:hAnsi="Times New Roman" w:cs="Times New Roman"/>
                <w:color w:val="000000" w:themeColor="text1"/>
                <w:kern w:val="24"/>
              </w:rPr>
              <w:t>r=</w:t>
            </w:r>
            <w:r w:rsidR="00110B17">
              <w:rPr>
                <w:rFonts w:ascii="Times New Roman" w:hAnsi="Times New Roman" w:cs="Times New Roman"/>
                <w:color w:val="000000" w:themeColor="text1"/>
                <w:kern w:val="24"/>
              </w:rPr>
              <w:t>-</w:t>
            </w:r>
            <w:r w:rsidRPr="00496CF5">
              <w:rPr>
                <w:rFonts w:ascii="Times New Roman" w:hAnsi="Times New Roman" w:cs="Times New Roman"/>
                <w:color w:val="000000" w:themeColor="text1"/>
                <w:kern w:val="24"/>
              </w:rPr>
              <w:t>0.</w:t>
            </w:r>
            <w:r w:rsidR="00110B17">
              <w:rPr>
                <w:rFonts w:ascii="Times New Roman" w:hAnsi="Times New Roman" w:cs="Times New Roman"/>
                <w:color w:val="000000" w:themeColor="text1"/>
                <w:kern w:val="24"/>
              </w:rPr>
              <w:t>075</w:t>
            </w:r>
            <w:r w:rsidRPr="00496CF5">
              <w:rPr>
                <w:rFonts w:ascii="Times New Roman" w:hAnsi="Times New Roman" w:cs="Times New Roman"/>
                <w:color w:val="000000" w:themeColor="text1"/>
                <w:kern w:val="24"/>
              </w:rPr>
              <w:t>, p=0.</w:t>
            </w:r>
            <w:r w:rsidR="00110B17">
              <w:rPr>
                <w:rFonts w:ascii="Times New Roman" w:hAnsi="Times New Roman" w:cs="Times New Roman"/>
                <w:color w:val="000000" w:themeColor="text1"/>
                <w:kern w:val="24"/>
              </w:rPr>
              <w:t>561</w:t>
            </w:r>
          </w:p>
        </w:tc>
        <w:tc>
          <w:tcPr>
            <w:tcW w:w="1964" w:type="dxa"/>
            <w:tcBorders>
              <w:bottom w:val="single" w:sz="12" w:space="0" w:color="auto"/>
            </w:tcBorders>
          </w:tcPr>
          <w:p w14:paraId="4E71463C" w14:textId="0649784E" w:rsidR="00283ADC" w:rsidRPr="00DF3EAA" w:rsidRDefault="00283ADC" w:rsidP="00283ADC">
            <w:pPr>
              <w:spacing w:line="360" w:lineRule="auto"/>
              <w:jc w:val="center"/>
              <w:rPr>
                <w:rFonts w:ascii="Times New Roman" w:hAnsi="Times New Roman" w:cs="Times New Roman"/>
                <w:color w:val="000000"/>
                <w:kern w:val="24"/>
              </w:rPr>
            </w:pPr>
            <w:r w:rsidRPr="00496CF5">
              <w:rPr>
                <w:rFonts w:ascii="Times New Roman" w:hAnsi="Times New Roman" w:cs="Times New Roman"/>
                <w:color w:val="000000" w:themeColor="text1"/>
                <w:kern w:val="24"/>
              </w:rPr>
              <w:t>r=0.</w:t>
            </w:r>
            <w:r>
              <w:rPr>
                <w:rFonts w:ascii="Times New Roman" w:hAnsi="Times New Roman" w:cs="Times New Roman"/>
                <w:color w:val="000000" w:themeColor="text1"/>
                <w:kern w:val="24"/>
              </w:rPr>
              <w:t>110</w:t>
            </w:r>
            <w:r w:rsidRPr="00496CF5">
              <w:rPr>
                <w:rFonts w:ascii="Times New Roman" w:hAnsi="Times New Roman" w:cs="Times New Roman"/>
                <w:color w:val="000000" w:themeColor="text1"/>
                <w:kern w:val="24"/>
              </w:rPr>
              <w:t>, p=0.</w:t>
            </w:r>
            <w:r>
              <w:rPr>
                <w:rFonts w:ascii="Times New Roman" w:hAnsi="Times New Roman" w:cs="Times New Roman"/>
                <w:color w:val="000000" w:themeColor="text1"/>
                <w:kern w:val="24"/>
              </w:rPr>
              <w:t>748</w:t>
            </w:r>
          </w:p>
        </w:tc>
        <w:tc>
          <w:tcPr>
            <w:tcW w:w="1964" w:type="dxa"/>
            <w:tcBorders>
              <w:bottom w:val="single" w:sz="12" w:space="0" w:color="auto"/>
            </w:tcBorders>
          </w:tcPr>
          <w:p w14:paraId="6AA05D50" w14:textId="2068C34D" w:rsidR="00283ADC" w:rsidRPr="00DF3EAA" w:rsidRDefault="00283ADC" w:rsidP="00283ADC">
            <w:pPr>
              <w:spacing w:line="360" w:lineRule="auto"/>
              <w:jc w:val="center"/>
              <w:rPr>
                <w:rFonts w:ascii="Times New Roman" w:hAnsi="Times New Roman" w:cs="Times New Roman"/>
                <w:color w:val="000000"/>
                <w:kern w:val="24"/>
              </w:rPr>
            </w:pPr>
            <w:r w:rsidRPr="00496CF5">
              <w:rPr>
                <w:rFonts w:ascii="Times New Roman" w:hAnsi="Times New Roman" w:cs="Times New Roman"/>
                <w:color w:val="000000" w:themeColor="text1"/>
                <w:kern w:val="24"/>
              </w:rPr>
              <w:t>r=0.</w:t>
            </w:r>
            <w:r w:rsidR="00110B17">
              <w:rPr>
                <w:rFonts w:ascii="Times New Roman" w:hAnsi="Times New Roman" w:cs="Times New Roman"/>
                <w:color w:val="000000" w:themeColor="text1"/>
                <w:kern w:val="24"/>
              </w:rPr>
              <w:t>096</w:t>
            </w:r>
            <w:r w:rsidRPr="00496CF5">
              <w:rPr>
                <w:rFonts w:ascii="Times New Roman" w:hAnsi="Times New Roman" w:cs="Times New Roman"/>
                <w:color w:val="000000" w:themeColor="text1"/>
                <w:kern w:val="24"/>
              </w:rPr>
              <w:t>, p=0.</w:t>
            </w:r>
            <w:r w:rsidR="00110B17">
              <w:rPr>
                <w:rFonts w:ascii="Times New Roman" w:hAnsi="Times New Roman" w:cs="Times New Roman"/>
                <w:color w:val="000000" w:themeColor="text1"/>
                <w:kern w:val="24"/>
              </w:rPr>
              <w:t>779</w:t>
            </w:r>
          </w:p>
        </w:tc>
        <w:tc>
          <w:tcPr>
            <w:tcW w:w="1964" w:type="dxa"/>
            <w:tcBorders>
              <w:bottom w:val="single" w:sz="12" w:space="0" w:color="auto"/>
            </w:tcBorders>
          </w:tcPr>
          <w:p w14:paraId="2528A706" w14:textId="1AFA35FC" w:rsidR="00283ADC" w:rsidRPr="00812884" w:rsidRDefault="00283ADC" w:rsidP="00283ADC">
            <w:pPr>
              <w:spacing w:line="360" w:lineRule="auto"/>
              <w:jc w:val="center"/>
              <w:rPr>
                <w:rFonts w:ascii="Times New Roman" w:hAnsi="Times New Roman" w:cs="Times New Roman"/>
                <w:color w:val="000000" w:themeColor="text1"/>
                <w:kern w:val="24"/>
              </w:rPr>
            </w:pPr>
            <w:r w:rsidRPr="00496CF5">
              <w:rPr>
                <w:rFonts w:ascii="Times New Roman" w:hAnsi="Times New Roman" w:cs="Times New Roman"/>
                <w:color w:val="000000" w:themeColor="text1"/>
                <w:kern w:val="24"/>
              </w:rPr>
              <w:t>r=0.</w:t>
            </w:r>
            <w:r w:rsidR="00110B17">
              <w:rPr>
                <w:rFonts w:ascii="Times New Roman" w:hAnsi="Times New Roman" w:cs="Times New Roman"/>
                <w:color w:val="000000" w:themeColor="text1"/>
                <w:kern w:val="24"/>
              </w:rPr>
              <w:t>336</w:t>
            </w:r>
            <w:r w:rsidRPr="00496CF5">
              <w:rPr>
                <w:rFonts w:ascii="Times New Roman" w:hAnsi="Times New Roman" w:cs="Times New Roman"/>
                <w:color w:val="000000" w:themeColor="text1"/>
                <w:kern w:val="24"/>
              </w:rPr>
              <w:t>, p=0.</w:t>
            </w:r>
            <w:r w:rsidR="00110B17">
              <w:rPr>
                <w:rFonts w:ascii="Times New Roman" w:hAnsi="Times New Roman" w:cs="Times New Roman"/>
                <w:color w:val="000000" w:themeColor="text1"/>
                <w:kern w:val="24"/>
              </w:rPr>
              <w:t>312</w:t>
            </w:r>
          </w:p>
        </w:tc>
      </w:tr>
    </w:tbl>
    <w:p w14:paraId="79E633BE" w14:textId="0580E2AD" w:rsidR="00DF3EAA" w:rsidRDefault="00DF3EAA" w:rsidP="00DF3EAA">
      <w:pPr>
        <w:spacing w:line="360" w:lineRule="auto"/>
        <w:jc w:val="both"/>
        <w:rPr>
          <w:rFonts w:ascii="Times New Roman" w:hAnsi="Times New Roman" w:cs="Times New Roman"/>
          <w:lang w:val="en-GB"/>
        </w:rPr>
      </w:pPr>
      <w:r>
        <w:rPr>
          <w:rFonts w:ascii="Times New Roman" w:hAnsi="Times New Roman" w:cs="Times New Roman"/>
          <w:lang w:val="en-GB"/>
        </w:rPr>
        <w:br w:type="page"/>
      </w:r>
    </w:p>
    <w:p w14:paraId="43B52728" w14:textId="77777777" w:rsidR="00006A1F" w:rsidRPr="00795DCC" w:rsidRDefault="00006A1F">
      <w:pPr>
        <w:rPr>
          <w:lang w:val="en-GB"/>
        </w:rPr>
        <w:sectPr w:rsidR="00006A1F" w:rsidRPr="00795DCC" w:rsidSect="00DF3EAA">
          <w:pgSz w:w="16838" w:h="11906" w:orient="landscape"/>
          <w:pgMar w:top="1701" w:right="1417" w:bottom="1701" w:left="1417" w:header="708" w:footer="708" w:gutter="0"/>
          <w:lnNumType w:countBy="1"/>
          <w:cols w:space="708"/>
          <w:docGrid w:linePitch="360"/>
        </w:sectPr>
      </w:pPr>
    </w:p>
    <w:p w14:paraId="43E0AFC7" w14:textId="3AE4C099" w:rsidR="00760FB8" w:rsidRDefault="00760FB8" w:rsidP="00760FB8">
      <w:pPr>
        <w:spacing w:line="360" w:lineRule="auto"/>
        <w:jc w:val="both"/>
        <w:rPr>
          <w:rFonts w:ascii="Times New Roman" w:hAnsi="Times New Roman" w:cs="Times New Roman"/>
          <w:lang w:val="en-GB"/>
        </w:rPr>
      </w:pPr>
      <w:r w:rsidRPr="00760FB8">
        <w:rPr>
          <w:rFonts w:ascii="Times New Roman" w:hAnsi="Times New Roman" w:cs="Times New Roman"/>
          <w:b/>
          <w:bCs/>
          <w:lang w:val="en-GB"/>
        </w:rPr>
        <w:lastRenderedPageBreak/>
        <w:t xml:space="preserve">Supplementary Table </w:t>
      </w:r>
      <w:r w:rsidR="00B07BBA">
        <w:rPr>
          <w:rFonts w:ascii="Times New Roman" w:hAnsi="Times New Roman" w:cs="Times New Roman"/>
          <w:b/>
          <w:bCs/>
          <w:lang w:val="en-GB"/>
        </w:rPr>
        <w:t>4</w:t>
      </w:r>
      <w:r w:rsidRPr="00760FB8">
        <w:rPr>
          <w:rFonts w:ascii="Times New Roman" w:hAnsi="Times New Roman" w:cs="Times New Roman"/>
          <w:b/>
          <w:bCs/>
          <w:lang w:val="en-GB"/>
        </w:rPr>
        <w:t>: Atherosclerosis features in RA and CSA groups.</w:t>
      </w:r>
      <w:r>
        <w:rPr>
          <w:rFonts w:ascii="Times New Roman" w:hAnsi="Times New Roman" w:cs="Times New Roman"/>
          <w:lang w:val="en-GB"/>
        </w:rPr>
        <w:t xml:space="preserve"> Atherosclerosis features</w:t>
      </w:r>
      <w:r w:rsidRPr="00760FB8">
        <w:rPr>
          <w:rFonts w:ascii="Times New Roman" w:hAnsi="Times New Roman" w:cs="Times New Roman"/>
          <w:lang w:val="en-GB"/>
        </w:rPr>
        <w:t xml:space="preserve"> were summarized</w:t>
      </w:r>
      <w:r>
        <w:rPr>
          <w:rFonts w:ascii="Times New Roman" w:hAnsi="Times New Roman" w:cs="Times New Roman"/>
          <w:lang w:val="en-GB"/>
        </w:rPr>
        <w:t xml:space="preserve"> </w:t>
      </w:r>
      <w:r w:rsidRPr="00760FB8">
        <w:rPr>
          <w:rFonts w:ascii="Times New Roman" w:hAnsi="Times New Roman" w:cs="Times New Roman"/>
          <w:lang w:val="en-GB"/>
        </w:rPr>
        <w:t xml:space="preserve">as </w:t>
      </w:r>
      <w:r>
        <w:rPr>
          <w:rFonts w:ascii="Times New Roman" w:hAnsi="Times New Roman" w:cs="Times New Roman"/>
          <w:lang w:val="en-GB"/>
        </w:rPr>
        <w:t xml:space="preserve">indicated. </w:t>
      </w:r>
      <w:r w:rsidR="00967147">
        <w:rPr>
          <w:rFonts w:ascii="Times New Roman" w:hAnsi="Times New Roman" w:cs="Times New Roman"/>
          <w:lang w:val="en-GB"/>
        </w:rPr>
        <w:t xml:space="preserve">The frequency of </w:t>
      </w:r>
      <w:proofErr w:type="gramStart"/>
      <w:r w:rsidR="00967147">
        <w:rPr>
          <w:rFonts w:ascii="Times New Roman" w:hAnsi="Times New Roman" w:cs="Times New Roman"/>
          <w:lang w:val="en-GB"/>
        </w:rPr>
        <w:t>high risk</w:t>
      </w:r>
      <w:proofErr w:type="gramEnd"/>
      <w:r w:rsidR="00967147">
        <w:rPr>
          <w:rFonts w:ascii="Times New Roman" w:hAnsi="Times New Roman" w:cs="Times New Roman"/>
          <w:lang w:val="en-GB"/>
        </w:rPr>
        <w:t xml:space="preserve"> plaques was calculated within the population of patients with plaque. </w:t>
      </w:r>
    </w:p>
    <w:p w14:paraId="13643235" w14:textId="77777777" w:rsidR="00760FB8" w:rsidRDefault="00760FB8">
      <w:pPr>
        <w:rPr>
          <w:rFonts w:ascii="Times New Roman" w:hAnsi="Times New Roman" w:cs="Times New Roman"/>
          <w:lang w:val="en-GB"/>
        </w:rPr>
      </w:pPr>
    </w:p>
    <w:tbl>
      <w:tblPr>
        <w:tblW w:w="5000" w:type="pct"/>
        <w:tblLook w:val="0480" w:firstRow="0" w:lastRow="0" w:firstColumn="1" w:lastColumn="0" w:noHBand="0" w:noVBand="1"/>
      </w:tblPr>
      <w:tblGrid>
        <w:gridCol w:w="3975"/>
        <w:gridCol w:w="2265"/>
        <w:gridCol w:w="2264"/>
      </w:tblGrid>
      <w:tr w:rsidR="00760FB8" w:rsidRPr="00F853B9" w14:paraId="71D44575" w14:textId="77777777" w:rsidTr="00795DCC">
        <w:trPr>
          <w:trHeight w:val="624"/>
        </w:trPr>
        <w:tc>
          <w:tcPr>
            <w:tcW w:w="2337" w:type="pct"/>
            <w:tcBorders>
              <w:top w:val="single" w:sz="12" w:space="0" w:color="auto"/>
              <w:bottom w:val="single" w:sz="12" w:space="0" w:color="auto"/>
            </w:tcBorders>
            <w:shd w:val="clear" w:color="auto" w:fill="auto"/>
            <w:vAlign w:val="center"/>
          </w:tcPr>
          <w:p w14:paraId="4F6B1E43" w14:textId="77777777" w:rsidR="00760FB8" w:rsidRPr="00F853B9" w:rsidRDefault="00760FB8" w:rsidP="002F0D54">
            <w:pPr>
              <w:spacing w:after="0"/>
              <w:jc w:val="center"/>
              <w:rPr>
                <w:rFonts w:ascii="Times New Roman" w:eastAsia="Times New Roman" w:hAnsi="Times New Roman" w:cs="Times New Roman"/>
                <w:color w:val="000000"/>
                <w:lang w:val="en-US" w:eastAsia="nl-NL"/>
              </w:rPr>
            </w:pPr>
          </w:p>
        </w:tc>
        <w:tc>
          <w:tcPr>
            <w:tcW w:w="1332" w:type="pct"/>
            <w:tcBorders>
              <w:top w:val="single" w:sz="12" w:space="0" w:color="auto"/>
              <w:bottom w:val="single" w:sz="12" w:space="0" w:color="auto"/>
            </w:tcBorders>
            <w:shd w:val="clear" w:color="auto" w:fill="auto"/>
            <w:vAlign w:val="center"/>
          </w:tcPr>
          <w:p w14:paraId="536F2199" w14:textId="7B944743" w:rsidR="00760FB8" w:rsidRPr="00F853B9" w:rsidRDefault="00760FB8" w:rsidP="002F0D54">
            <w:pPr>
              <w:spacing w:after="0" w:line="240" w:lineRule="auto"/>
              <w:jc w:val="center"/>
              <w:rPr>
                <w:rFonts w:ascii="Times New Roman" w:eastAsia="Times New Roman" w:hAnsi="Times New Roman" w:cs="Times New Roman"/>
                <w:b/>
                <w:color w:val="000000"/>
                <w:lang w:eastAsia="nl-NL"/>
              </w:rPr>
            </w:pPr>
            <w:r w:rsidRPr="00F853B9">
              <w:rPr>
                <w:rFonts w:ascii="Times New Roman" w:hAnsi="Times New Roman" w:cs="Times New Roman"/>
                <w:b/>
                <w:lang w:val="en-US"/>
              </w:rPr>
              <w:t>CSA</w:t>
            </w:r>
          </w:p>
        </w:tc>
        <w:tc>
          <w:tcPr>
            <w:tcW w:w="1331" w:type="pct"/>
            <w:tcBorders>
              <w:top w:val="single" w:sz="12" w:space="0" w:color="auto"/>
              <w:bottom w:val="single" w:sz="12" w:space="0" w:color="auto"/>
            </w:tcBorders>
            <w:shd w:val="clear" w:color="auto" w:fill="auto"/>
            <w:vAlign w:val="center"/>
          </w:tcPr>
          <w:p w14:paraId="6968BAD4" w14:textId="49114437" w:rsidR="00760FB8" w:rsidRPr="00F853B9" w:rsidRDefault="00760FB8" w:rsidP="002F0D54">
            <w:pPr>
              <w:spacing w:after="0" w:line="240" w:lineRule="auto"/>
              <w:jc w:val="center"/>
              <w:rPr>
                <w:rFonts w:ascii="Times New Roman" w:eastAsia="Times New Roman" w:hAnsi="Times New Roman" w:cs="Times New Roman"/>
                <w:b/>
                <w:color w:val="000000"/>
                <w:lang w:eastAsia="nl-NL"/>
              </w:rPr>
            </w:pPr>
            <w:r w:rsidRPr="00F853B9">
              <w:rPr>
                <w:rFonts w:ascii="Times New Roman" w:hAnsi="Times New Roman" w:cs="Times New Roman"/>
                <w:b/>
                <w:lang w:val="en-US"/>
              </w:rPr>
              <w:t>RA</w:t>
            </w:r>
          </w:p>
        </w:tc>
      </w:tr>
      <w:tr w:rsidR="00760FB8" w:rsidRPr="00F853B9" w14:paraId="421769EE" w14:textId="77777777" w:rsidTr="00795DCC">
        <w:trPr>
          <w:trHeight w:val="227"/>
        </w:trPr>
        <w:tc>
          <w:tcPr>
            <w:tcW w:w="2337" w:type="pct"/>
            <w:tcBorders>
              <w:top w:val="single" w:sz="4" w:space="0" w:color="auto"/>
              <w:bottom w:val="single" w:sz="4" w:space="0" w:color="auto"/>
            </w:tcBorders>
            <w:shd w:val="clear" w:color="auto" w:fill="auto"/>
            <w:vAlign w:val="center"/>
          </w:tcPr>
          <w:p w14:paraId="535D3661" w14:textId="522AF0A8" w:rsidR="00760FB8" w:rsidRPr="00F853B9" w:rsidRDefault="00760FB8" w:rsidP="002F0D54">
            <w:pPr>
              <w:spacing w:after="0" w:line="360" w:lineRule="auto"/>
              <w:rPr>
                <w:rFonts w:ascii="Times New Roman" w:hAnsi="Times New Roman" w:cs="Times New Roman"/>
                <w:b/>
                <w:i/>
                <w:lang w:val="en-US"/>
              </w:rPr>
            </w:pPr>
            <w:r>
              <w:rPr>
                <w:rFonts w:ascii="Times New Roman" w:hAnsi="Times New Roman" w:cs="Times New Roman"/>
                <w:b/>
                <w:i/>
                <w:lang w:val="en-US"/>
              </w:rPr>
              <w:t>Atherosclerosis</w:t>
            </w:r>
          </w:p>
        </w:tc>
        <w:tc>
          <w:tcPr>
            <w:tcW w:w="1332" w:type="pct"/>
            <w:tcBorders>
              <w:top w:val="single" w:sz="4" w:space="0" w:color="auto"/>
              <w:bottom w:val="single" w:sz="4" w:space="0" w:color="auto"/>
            </w:tcBorders>
            <w:shd w:val="clear" w:color="auto" w:fill="auto"/>
            <w:vAlign w:val="center"/>
          </w:tcPr>
          <w:p w14:paraId="1523BE09" w14:textId="77777777" w:rsidR="00760FB8" w:rsidRPr="00F853B9" w:rsidRDefault="00760FB8" w:rsidP="002F0D54">
            <w:pPr>
              <w:spacing w:after="0" w:line="360" w:lineRule="auto"/>
              <w:jc w:val="center"/>
              <w:rPr>
                <w:rFonts w:ascii="Times New Roman" w:hAnsi="Times New Roman" w:cs="Times New Roman"/>
                <w:lang w:val="en-US"/>
              </w:rPr>
            </w:pPr>
          </w:p>
        </w:tc>
        <w:tc>
          <w:tcPr>
            <w:tcW w:w="1331" w:type="pct"/>
            <w:tcBorders>
              <w:top w:val="single" w:sz="4" w:space="0" w:color="auto"/>
              <w:bottom w:val="single" w:sz="4" w:space="0" w:color="auto"/>
            </w:tcBorders>
            <w:shd w:val="clear" w:color="auto" w:fill="auto"/>
            <w:vAlign w:val="center"/>
          </w:tcPr>
          <w:p w14:paraId="173E0A22" w14:textId="77777777" w:rsidR="00760FB8" w:rsidRPr="00F853B9" w:rsidRDefault="00760FB8" w:rsidP="002F0D54">
            <w:pPr>
              <w:spacing w:after="0" w:line="360" w:lineRule="auto"/>
              <w:jc w:val="center"/>
              <w:rPr>
                <w:rFonts w:ascii="Times New Roman" w:hAnsi="Times New Roman" w:cs="Times New Roman"/>
                <w:lang w:val="en-US"/>
              </w:rPr>
            </w:pPr>
          </w:p>
        </w:tc>
      </w:tr>
      <w:tr w:rsidR="00760FB8" w:rsidRPr="00F853B9" w14:paraId="0706BB24" w14:textId="77777777" w:rsidTr="00795DCC">
        <w:trPr>
          <w:trHeight w:val="227"/>
        </w:trPr>
        <w:tc>
          <w:tcPr>
            <w:tcW w:w="2337" w:type="pct"/>
            <w:tcBorders>
              <w:top w:val="single" w:sz="4" w:space="0" w:color="auto"/>
            </w:tcBorders>
            <w:shd w:val="clear" w:color="auto" w:fill="auto"/>
            <w:vAlign w:val="center"/>
          </w:tcPr>
          <w:p w14:paraId="1747B66A" w14:textId="5049C3B0" w:rsidR="00760FB8" w:rsidRPr="00F853B9" w:rsidRDefault="00760FB8" w:rsidP="002F0D54">
            <w:pPr>
              <w:spacing w:after="0" w:line="360" w:lineRule="auto"/>
              <w:rPr>
                <w:rFonts w:ascii="Times New Roman" w:hAnsi="Times New Roman" w:cs="Times New Roman"/>
                <w:lang w:val="en-US"/>
              </w:rPr>
            </w:pPr>
            <w:r>
              <w:rPr>
                <w:rFonts w:ascii="Times New Roman" w:hAnsi="Times New Roman" w:cs="Times New Roman"/>
                <w:lang w:val="en-US"/>
              </w:rPr>
              <w:t xml:space="preserve">Presence of atherosclerosis, </w:t>
            </w:r>
            <w:proofErr w:type="gramStart"/>
            <w:r>
              <w:rPr>
                <w:rFonts w:ascii="Times New Roman" w:hAnsi="Times New Roman" w:cs="Times New Roman"/>
                <w:lang w:val="en-US"/>
              </w:rPr>
              <w:t>n(</w:t>
            </w:r>
            <w:proofErr w:type="gramEnd"/>
            <w:r>
              <w:rPr>
                <w:rFonts w:ascii="Times New Roman" w:hAnsi="Times New Roman" w:cs="Times New Roman"/>
                <w:lang w:val="en-US"/>
              </w:rPr>
              <w:t>%)</w:t>
            </w:r>
          </w:p>
        </w:tc>
        <w:tc>
          <w:tcPr>
            <w:tcW w:w="1332" w:type="pct"/>
            <w:tcBorders>
              <w:top w:val="single" w:sz="4" w:space="0" w:color="auto"/>
            </w:tcBorders>
            <w:shd w:val="clear" w:color="auto" w:fill="auto"/>
            <w:vAlign w:val="center"/>
          </w:tcPr>
          <w:p w14:paraId="38ABB633" w14:textId="6F389596" w:rsidR="00760FB8" w:rsidRPr="00F853B9" w:rsidRDefault="00967147" w:rsidP="002F0D54">
            <w:pPr>
              <w:spacing w:after="0" w:line="360" w:lineRule="auto"/>
              <w:jc w:val="center"/>
              <w:rPr>
                <w:rFonts w:ascii="Times New Roman" w:hAnsi="Times New Roman" w:cs="Times New Roman"/>
                <w:lang w:val="en-US"/>
              </w:rPr>
            </w:pPr>
            <w:r>
              <w:rPr>
                <w:rFonts w:ascii="Times New Roman" w:hAnsi="Times New Roman" w:cs="Times New Roman"/>
                <w:lang w:val="en-US"/>
              </w:rPr>
              <w:t>3</w:t>
            </w:r>
            <w:r w:rsidR="00760FB8">
              <w:rPr>
                <w:rFonts w:ascii="Times New Roman" w:hAnsi="Times New Roman" w:cs="Times New Roman"/>
                <w:lang w:val="en-US"/>
              </w:rPr>
              <w:t xml:space="preserve"> (</w:t>
            </w:r>
            <w:r>
              <w:rPr>
                <w:rFonts w:ascii="Times New Roman" w:hAnsi="Times New Roman" w:cs="Times New Roman"/>
                <w:lang w:val="en-US"/>
              </w:rPr>
              <w:t>27.2</w:t>
            </w:r>
            <w:r w:rsidR="00760FB8">
              <w:rPr>
                <w:rFonts w:ascii="Times New Roman" w:hAnsi="Times New Roman" w:cs="Times New Roman"/>
                <w:lang w:val="en-US"/>
              </w:rPr>
              <w:t>)</w:t>
            </w:r>
          </w:p>
        </w:tc>
        <w:tc>
          <w:tcPr>
            <w:tcW w:w="1331" w:type="pct"/>
            <w:tcBorders>
              <w:top w:val="single" w:sz="4" w:space="0" w:color="auto"/>
            </w:tcBorders>
            <w:shd w:val="clear" w:color="auto" w:fill="auto"/>
            <w:vAlign w:val="center"/>
          </w:tcPr>
          <w:p w14:paraId="2E798597" w14:textId="1091A148" w:rsidR="00760FB8" w:rsidRPr="00F853B9" w:rsidRDefault="00760FB8" w:rsidP="002F0D54">
            <w:pPr>
              <w:spacing w:after="0" w:line="360" w:lineRule="auto"/>
              <w:jc w:val="center"/>
              <w:rPr>
                <w:rFonts w:ascii="Times New Roman" w:hAnsi="Times New Roman" w:cs="Times New Roman"/>
                <w:lang w:val="en-US"/>
              </w:rPr>
            </w:pPr>
            <w:r>
              <w:rPr>
                <w:rFonts w:ascii="Times New Roman" w:hAnsi="Times New Roman" w:cs="Times New Roman"/>
                <w:lang w:val="en-US"/>
              </w:rPr>
              <w:t>35 (</w:t>
            </w:r>
            <w:r w:rsidR="00967147">
              <w:rPr>
                <w:rFonts w:ascii="Times New Roman" w:hAnsi="Times New Roman" w:cs="Times New Roman"/>
                <w:lang w:val="en-US"/>
              </w:rPr>
              <w:t>55.5</w:t>
            </w:r>
            <w:r>
              <w:rPr>
                <w:rFonts w:ascii="Times New Roman" w:hAnsi="Times New Roman" w:cs="Times New Roman"/>
                <w:lang w:val="en-US"/>
              </w:rPr>
              <w:t>)</w:t>
            </w:r>
          </w:p>
        </w:tc>
      </w:tr>
      <w:tr w:rsidR="00760FB8" w:rsidRPr="00F853B9" w14:paraId="00F17E79" w14:textId="77777777" w:rsidTr="00795DCC">
        <w:trPr>
          <w:trHeight w:val="227"/>
        </w:trPr>
        <w:tc>
          <w:tcPr>
            <w:tcW w:w="2337" w:type="pct"/>
            <w:shd w:val="clear" w:color="auto" w:fill="auto"/>
            <w:vAlign w:val="center"/>
          </w:tcPr>
          <w:p w14:paraId="2845F9EB" w14:textId="5CF6E8E4" w:rsidR="00760FB8" w:rsidRPr="00F853B9" w:rsidRDefault="00760FB8" w:rsidP="002F0D54">
            <w:pPr>
              <w:spacing w:after="0" w:line="360" w:lineRule="auto"/>
              <w:rPr>
                <w:rFonts w:ascii="Times New Roman" w:hAnsi="Times New Roman" w:cs="Times New Roman"/>
                <w:lang w:val="en-US"/>
              </w:rPr>
            </w:pPr>
            <w:r>
              <w:rPr>
                <w:rFonts w:ascii="Times New Roman" w:hAnsi="Times New Roman" w:cs="Times New Roman"/>
                <w:lang w:val="en-US"/>
              </w:rPr>
              <w:t xml:space="preserve">Number of plaques, </w:t>
            </w:r>
            <w:proofErr w:type="spellStart"/>
            <w:r>
              <w:rPr>
                <w:rFonts w:ascii="Times New Roman" w:hAnsi="Times New Roman" w:cs="Times New Roman"/>
                <w:lang w:val="en-US"/>
              </w:rPr>
              <w:t>mean±SD</w:t>
            </w:r>
            <w:proofErr w:type="spellEnd"/>
          </w:p>
        </w:tc>
        <w:tc>
          <w:tcPr>
            <w:tcW w:w="1332" w:type="pct"/>
            <w:shd w:val="clear" w:color="auto" w:fill="auto"/>
            <w:vAlign w:val="center"/>
          </w:tcPr>
          <w:p w14:paraId="2B470944" w14:textId="531332CB" w:rsidR="00760FB8" w:rsidRPr="00F853B9" w:rsidRDefault="00760FB8" w:rsidP="002F0D54">
            <w:pPr>
              <w:spacing w:after="0" w:line="360" w:lineRule="auto"/>
              <w:jc w:val="center"/>
              <w:rPr>
                <w:rFonts w:ascii="Times New Roman" w:hAnsi="Times New Roman" w:cs="Times New Roman"/>
                <w:lang w:val="en-US"/>
              </w:rPr>
            </w:pPr>
            <w:r>
              <w:rPr>
                <w:rFonts w:ascii="Times New Roman" w:hAnsi="Times New Roman" w:cs="Times New Roman"/>
                <w:lang w:val="en-US"/>
              </w:rPr>
              <w:t>0.50±0.97</w:t>
            </w:r>
          </w:p>
        </w:tc>
        <w:tc>
          <w:tcPr>
            <w:tcW w:w="1331" w:type="pct"/>
            <w:shd w:val="clear" w:color="auto" w:fill="auto"/>
            <w:vAlign w:val="center"/>
          </w:tcPr>
          <w:p w14:paraId="5F3B4C78" w14:textId="089C81A4" w:rsidR="00760FB8" w:rsidRPr="00F853B9" w:rsidRDefault="00760FB8" w:rsidP="002F0D54">
            <w:pPr>
              <w:spacing w:after="0" w:line="360" w:lineRule="auto"/>
              <w:jc w:val="center"/>
              <w:rPr>
                <w:rFonts w:ascii="Times New Roman" w:hAnsi="Times New Roman" w:cs="Times New Roman"/>
                <w:lang w:val="en-US"/>
              </w:rPr>
            </w:pPr>
            <w:r>
              <w:rPr>
                <w:rFonts w:ascii="Times New Roman" w:hAnsi="Times New Roman" w:cs="Times New Roman"/>
                <w:lang w:val="en-US"/>
              </w:rPr>
              <w:t>0.98±1.07</w:t>
            </w:r>
          </w:p>
        </w:tc>
      </w:tr>
      <w:tr w:rsidR="00760FB8" w:rsidRPr="00F853B9" w14:paraId="72383FE8" w14:textId="77777777" w:rsidTr="00795DCC">
        <w:trPr>
          <w:trHeight w:val="227"/>
        </w:trPr>
        <w:tc>
          <w:tcPr>
            <w:tcW w:w="2337" w:type="pct"/>
            <w:shd w:val="clear" w:color="auto" w:fill="auto"/>
            <w:vAlign w:val="center"/>
          </w:tcPr>
          <w:p w14:paraId="4B8DAA7E" w14:textId="7B25C028" w:rsidR="00760FB8" w:rsidRPr="00F853B9" w:rsidRDefault="00760FB8" w:rsidP="002F0D54">
            <w:pPr>
              <w:spacing w:after="0" w:line="360" w:lineRule="auto"/>
              <w:rPr>
                <w:rFonts w:ascii="Times New Roman" w:hAnsi="Times New Roman" w:cs="Times New Roman"/>
              </w:rPr>
            </w:pPr>
            <w:r>
              <w:rPr>
                <w:rFonts w:ascii="Times New Roman" w:hAnsi="Times New Roman" w:cs="Times New Roman"/>
              </w:rPr>
              <w:t xml:space="preserve">Plaque </w:t>
            </w:r>
            <w:proofErr w:type="spellStart"/>
            <w:r w:rsidR="00967147">
              <w:rPr>
                <w:rFonts w:ascii="Times New Roman" w:hAnsi="Times New Roman" w:cs="Times New Roman"/>
              </w:rPr>
              <w:t>high</w:t>
            </w:r>
            <w:proofErr w:type="spellEnd"/>
            <w:r w:rsidR="00967147">
              <w:rPr>
                <w:rFonts w:ascii="Times New Roman" w:hAnsi="Times New Roman" w:cs="Times New Roman"/>
              </w:rPr>
              <w:t xml:space="preserve"> </w:t>
            </w:r>
            <w:proofErr w:type="spellStart"/>
            <w:r>
              <w:rPr>
                <w:rFonts w:ascii="Times New Roman" w:hAnsi="Times New Roman" w:cs="Times New Roman"/>
              </w:rPr>
              <w:t>risk</w:t>
            </w:r>
            <w:proofErr w:type="spellEnd"/>
            <w:r>
              <w:rPr>
                <w:rFonts w:ascii="Times New Roman" w:hAnsi="Times New Roman" w:cs="Times New Roman"/>
              </w:rPr>
              <w:t xml:space="preserve">, </w:t>
            </w:r>
            <w:proofErr w:type="gramStart"/>
            <w:r>
              <w:rPr>
                <w:rFonts w:ascii="Times New Roman" w:hAnsi="Times New Roman" w:cs="Times New Roman"/>
              </w:rPr>
              <w:t>n(</w:t>
            </w:r>
            <w:proofErr w:type="gramEnd"/>
            <w:r>
              <w:rPr>
                <w:rFonts w:ascii="Times New Roman" w:hAnsi="Times New Roman" w:cs="Times New Roman"/>
              </w:rPr>
              <w:t>%)</w:t>
            </w:r>
          </w:p>
        </w:tc>
        <w:tc>
          <w:tcPr>
            <w:tcW w:w="1332" w:type="pct"/>
            <w:shd w:val="clear" w:color="auto" w:fill="auto"/>
            <w:vAlign w:val="center"/>
          </w:tcPr>
          <w:p w14:paraId="6BDEB983" w14:textId="2FB61740" w:rsidR="00760FB8" w:rsidRPr="00F853B9" w:rsidRDefault="00967147" w:rsidP="002F0D54">
            <w:pPr>
              <w:spacing w:after="0" w:line="360" w:lineRule="auto"/>
              <w:jc w:val="center"/>
              <w:rPr>
                <w:rFonts w:ascii="Times New Roman" w:hAnsi="Times New Roman" w:cs="Times New Roman"/>
                <w:lang w:val="en-US"/>
              </w:rPr>
            </w:pPr>
            <w:r>
              <w:rPr>
                <w:rFonts w:ascii="Times New Roman" w:hAnsi="Times New Roman" w:cs="Times New Roman"/>
                <w:lang w:val="en-US"/>
              </w:rPr>
              <w:t>0</w:t>
            </w:r>
            <w:r w:rsidR="00760FB8">
              <w:rPr>
                <w:rFonts w:ascii="Times New Roman" w:hAnsi="Times New Roman" w:cs="Times New Roman"/>
                <w:lang w:val="en-US"/>
              </w:rPr>
              <w:t xml:space="preserve"> (0.0)</w:t>
            </w:r>
          </w:p>
        </w:tc>
        <w:tc>
          <w:tcPr>
            <w:tcW w:w="1331" w:type="pct"/>
            <w:shd w:val="clear" w:color="auto" w:fill="auto"/>
            <w:vAlign w:val="center"/>
          </w:tcPr>
          <w:p w14:paraId="5A7FC1BC" w14:textId="2364AAA5" w:rsidR="00760FB8" w:rsidRPr="00F853B9" w:rsidRDefault="00967147" w:rsidP="002F0D54">
            <w:pPr>
              <w:spacing w:after="0" w:line="360" w:lineRule="auto"/>
              <w:jc w:val="center"/>
              <w:rPr>
                <w:rFonts w:ascii="Times New Roman" w:hAnsi="Times New Roman" w:cs="Times New Roman"/>
                <w:lang w:val="en-US"/>
              </w:rPr>
            </w:pPr>
            <w:r>
              <w:rPr>
                <w:rFonts w:ascii="Times New Roman" w:hAnsi="Times New Roman" w:cs="Times New Roman"/>
                <w:lang w:val="en-US"/>
              </w:rPr>
              <w:t>13</w:t>
            </w:r>
            <w:r w:rsidR="00760FB8">
              <w:rPr>
                <w:rFonts w:ascii="Times New Roman" w:hAnsi="Times New Roman" w:cs="Times New Roman"/>
                <w:lang w:val="en-US"/>
              </w:rPr>
              <w:t xml:space="preserve"> (</w:t>
            </w:r>
            <w:r>
              <w:rPr>
                <w:rFonts w:ascii="Times New Roman" w:hAnsi="Times New Roman" w:cs="Times New Roman"/>
                <w:lang w:val="en-US"/>
              </w:rPr>
              <w:t>20.6</w:t>
            </w:r>
            <w:r w:rsidR="00760FB8">
              <w:rPr>
                <w:rFonts w:ascii="Times New Roman" w:hAnsi="Times New Roman" w:cs="Times New Roman"/>
                <w:lang w:val="en-US"/>
              </w:rPr>
              <w:t>)</w:t>
            </w:r>
          </w:p>
        </w:tc>
      </w:tr>
      <w:tr w:rsidR="00760FB8" w:rsidRPr="00F853B9" w14:paraId="0BA34E81" w14:textId="77777777" w:rsidTr="00795DCC">
        <w:trPr>
          <w:trHeight w:val="227"/>
        </w:trPr>
        <w:tc>
          <w:tcPr>
            <w:tcW w:w="2337" w:type="pct"/>
            <w:shd w:val="clear" w:color="auto" w:fill="auto"/>
            <w:vAlign w:val="center"/>
          </w:tcPr>
          <w:p w14:paraId="048A3934" w14:textId="16DCC73E" w:rsidR="00760FB8" w:rsidRPr="00F853B9" w:rsidRDefault="00760FB8" w:rsidP="002F0D54">
            <w:pPr>
              <w:spacing w:after="0" w:line="360" w:lineRule="auto"/>
              <w:rPr>
                <w:rFonts w:ascii="Times New Roman" w:hAnsi="Times New Roman" w:cs="Times New Roman"/>
              </w:rPr>
            </w:pPr>
            <w:proofErr w:type="spellStart"/>
            <w:r>
              <w:rPr>
                <w:rFonts w:ascii="Times New Roman" w:hAnsi="Times New Roman" w:cs="Times New Roman"/>
                <w:lang w:val="en-US"/>
              </w:rPr>
              <w:t>cIMT</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mean±SD</w:t>
            </w:r>
            <w:proofErr w:type="spellEnd"/>
          </w:p>
        </w:tc>
        <w:tc>
          <w:tcPr>
            <w:tcW w:w="1332" w:type="pct"/>
            <w:shd w:val="clear" w:color="auto" w:fill="auto"/>
            <w:vAlign w:val="center"/>
          </w:tcPr>
          <w:p w14:paraId="21BF5919" w14:textId="127C3C89" w:rsidR="00760FB8" w:rsidRPr="00F853B9" w:rsidRDefault="00760FB8" w:rsidP="002F0D54">
            <w:pPr>
              <w:spacing w:after="0" w:line="360" w:lineRule="auto"/>
              <w:jc w:val="center"/>
              <w:rPr>
                <w:rFonts w:ascii="Times New Roman" w:hAnsi="Times New Roman" w:cs="Times New Roman"/>
              </w:rPr>
            </w:pPr>
            <w:r>
              <w:rPr>
                <w:rFonts w:ascii="Times New Roman" w:hAnsi="Times New Roman" w:cs="Times New Roman"/>
              </w:rPr>
              <w:t>0.57</w:t>
            </w:r>
            <w:r>
              <w:rPr>
                <w:rFonts w:ascii="Times New Roman" w:hAnsi="Times New Roman" w:cs="Times New Roman"/>
                <w:lang w:val="en-US"/>
              </w:rPr>
              <w:t>±0.09</w:t>
            </w:r>
          </w:p>
        </w:tc>
        <w:tc>
          <w:tcPr>
            <w:tcW w:w="1331" w:type="pct"/>
            <w:shd w:val="clear" w:color="auto" w:fill="auto"/>
            <w:vAlign w:val="center"/>
          </w:tcPr>
          <w:p w14:paraId="44C9C54F" w14:textId="5672BA2A" w:rsidR="00760FB8" w:rsidRPr="00F853B9" w:rsidRDefault="00760FB8" w:rsidP="002F0D54">
            <w:pPr>
              <w:spacing w:after="0" w:line="360" w:lineRule="auto"/>
              <w:jc w:val="center"/>
              <w:rPr>
                <w:rFonts w:ascii="Times New Roman" w:hAnsi="Times New Roman" w:cs="Times New Roman"/>
              </w:rPr>
            </w:pPr>
            <w:r>
              <w:rPr>
                <w:rFonts w:ascii="Times New Roman" w:hAnsi="Times New Roman" w:cs="Times New Roman"/>
              </w:rPr>
              <w:t>0.67</w:t>
            </w:r>
            <w:r>
              <w:rPr>
                <w:rFonts w:ascii="Times New Roman" w:hAnsi="Times New Roman" w:cs="Times New Roman"/>
                <w:lang w:val="en-US"/>
              </w:rPr>
              <w:t>±0.16</w:t>
            </w:r>
          </w:p>
        </w:tc>
      </w:tr>
      <w:tr w:rsidR="00CD325C" w:rsidRPr="00F853B9" w14:paraId="3AF3706D" w14:textId="77777777" w:rsidTr="00795DCC">
        <w:trPr>
          <w:trHeight w:val="227"/>
        </w:trPr>
        <w:tc>
          <w:tcPr>
            <w:tcW w:w="2337" w:type="pct"/>
            <w:shd w:val="clear" w:color="auto" w:fill="auto"/>
            <w:vAlign w:val="center"/>
          </w:tcPr>
          <w:p w14:paraId="668D81F8" w14:textId="2C59907B" w:rsidR="00CD325C" w:rsidRPr="00795DCC" w:rsidRDefault="00CD325C" w:rsidP="002F0D54">
            <w:pPr>
              <w:spacing w:after="0" w:line="360" w:lineRule="auto"/>
              <w:rPr>
                <w:rFonts w:ascii="Times New Roman" w:hAnsi="Times New Roman" w:cs="Times New Roman"/>
                <w:b/>
                <w:bCs/>
                <w:i/>
                <w:iCs/>
                <w:lang w:val="en-US"/>
              </w:rPr>
            </w:pPr>
            <w:r w:rsidRPr="00795DCC">
              <w:rPr>
                <w:rFonts w:ascii="Times New Roman" w:hAnsi="Times New Roman" w:cs="Times New Roman"/>
                <w:b/>
                <w:bCs/>
                <w:i/>
                <w:iCs/>
                <w:lang w:val="en-US"/>
              </w:rPr>
              <w:t>Vascular stiffness</w:t>
            </w:r>
          </w:p>
        </w:tc>
        <w:tc>
          <w:tcPr>
            <w:tcW w:w="1332" w:type="pct"/>
            <w:shd w:val="clear" w:color="auto" w:fill="auto"/>
            <w:vAlign w:val="center"/>
          </w:tcPr>
          <w:p w14:paraId="5DBFEF64" w14:textId="77777777" w:rsidR="00CD325C" w:rsidRDefault="00CD325C" w:rsidP="002F0D54">
            <w:pPr>
              <w:spacing w:after="0" w:line="360" w:lineRule="auto"/>
              <w:jc w:val="center"/>
              <w:rPr>
                <w:rFonts w:ascii="Times New Roman" w:hAnsi="Times New Roman" w:cs="Times New Roman"/>
              </w:rPr>
            </w:pPr>
          </w:p>
        </w:tc>
        <w:tc>
          <w:tcPr>
            <w:tcW w:w="1331" w:type="pct"/>
            <w:shd w:val="clear" w:color="auto" w:fill="auto"/>
            <w:vAlign w:val="center"/>
          </w:tcPr>
          <w:p w14:paraId="274FC98A" w14:textId="77777777" w:rsidR="00CD325C" w:rsidRDefault="00CD325C" w:rsidP="002F0D54">
            <w:pPr>
              <w:spacing w:after="0" w:line="360" w:lineRule="auto"/>
              <w:jc w:val="center"/>
              <w:rPr>
                <w:rFonts w:ascii="Times New Roman" w:hAnsi="Times New Roman" w:cs="Times New Roman"/>
              </w:rPr>
            </w:pPr>
          </w:p>
        </w:tc>
      </w:tr>
      <w:tr w:rsidR="00CD325C" w:rsidRPr="00F853B9" w14:paraId="55B267A5" w14:textId="77777777" w:rsidTr="00795DCC">
        <w:trPr>
          <w:trHeight w:val="227"/>
        </w:trPr>
        <w:tc>
          <w:tcPr>
            <w:tcW w:w="2337" w:type="pct"/>
            <w:shd w:val="clear" w:color="auto" w:fill="auto"/>
            <w:vAlign w:val="center"/>
          </w:tcPr>
          <w:p w14:paraId="5E3CFA72" w14:textId="77F92D7D" w:rsidR="00CD325C" w:rsidRDefault="00CD325C" w:rsidP="002F0D54">
            <w:pPr>
              <w:spacing w:after="0" w:line="360" w:lineRule="auto"/>
              <w:rPr>
                <w:rFonts w:ascii="Times New Roman" w:hAnsi="Times New Roman" w:cs="Times New Roman"/>
                <w:lang w:val="en-US"/>
              </w:rPr>
            </w:pPr>
            <w:r>
              <w:rPr>
                <w:rFonts w:ascii="Times New Roman" w:hAnsi="Times New Roman" w:cs="Times New Roman"/>
                <w:lang w:val="en-US"/>
              </w:rPr>
              <w:t xml:space="preserve">VS, </w:t>
            </w:r>
            <w:proofErr w:type="spellStart"/>
            <w:r>
              <w:rPr>
                <w:rFonts w:ascii="Times New Roman" w:hAnsi="Times New Roman" w:cs="Times New Roman"/>
                <w:lang w:val="en-US"/>
              </w:rPr>
              <w:t>mean±SD</w:t>
            </w:r>
            <w:proofErr w:type="spellEnd"/>
          </w:p>
        </w:tc>
        <w:tc>
          <w:tcPr>
            <w:tcW w:w="1332" w:type="pct"/>
            <w:shd w:val="clear" w:color="auto" w:fill="auto"/>
            <w:vAlign w:val="center"/>
          </w:tcPr>
          <w:p w14:paraId="6460C42C" w14:textId="6E75ACB3" w:rsidR="00CD325C" w:rsidRDefault="00CD325C" w:rsidP="002F0D54">
            <w:pPr>
              <w:spacing w:after="0" w:line="360" w:lineRule="auto"/>
              <w:jc w:val="center"/>
              <w:rPr>
                <w:rFonts w:ascii="Times New Roman" w:hAnsi="Times New Roman" w:cs="Times New Roman"/>
              </w:rPr>
            </w:pPr>
            <w:r>
              <w:rPr>
                <w:rFonts w:ascii="Times New Roman" w:hAnsi="Times New Roman" w:cs="Times New Roman"/>
              </w:rPr>
              <w:t>0.10</w:t>
            </w:r>
            <w:r>
              <w:rPr>
                <w:rFonts w:ascii="Times New Roman" w:hAnsi="Times New Roman" w:cs="Times New Roman"/>
                <w:lang w:val="en-US"/>
              </w:rPr>
              <w:t>±0.05</w:t>
            </w:r>
          </w:p>
        </w:tc>
        <w:tc>
          <w:tcPr>
            <w:tcW w:w="1331" w:type="pct"/>
            <w:shd w:val="clear" w:color="auto" w:fill="auto"/>
            <w:vAlign w:val="center"/>
          </w:tcPr>
          <w:p w14:paraId="6F52C73D" w14:textId="37DAFE33" w:rsidR="00CD325C" w:rsidRDefault="00CD325C" w:rsidP="002F0D54">
            <w:pPr>
              <w:spacing w:after="0" w:line="360" w:lineRule="auto"/>
              <w:jc w:val="center"/>
              <w:rPr>
                <w:rFonts w:ascii="Times New Roman" w:hAnsi="Times New Roman" w:cs="Times New Roman"/>
              </w:rPr>
            </w:pPr>
            <w:r>
              <w:rPr>
                <w:rFonts w:ascii="Times New Roman" w:hAnsi="Times New Roman" w:cs="Times New Roman"/>
              </w:rPr>
              <w:t>0.10</w:t>
            </w:r>
            <w:r>
              <w:rPr>
                <w:rFonts w:ascii="Times New Roman" w:hAnsi="Times New Roman" w:cs="Times New Roman"/>
                <w:lang w:val="en-US"/>
              </w:rPr>
              <w:t>±0.03</w:t>
            </w:r>
          </w:p>
        </w:tc>
      </w:tr>
      <w:tr w:rsidR="00CD325C" w:rsidRPr="00F853B9" w14:paraId="27817932" w14:textId="77777777" w:rsidTr="00795DCC">
        <w:trPr>
          <w:trHeight w:val="227"/>
        </w:trPr>
        <w:tc>
          <w:tcPr>
            <w:tcW w:w="2337" w:type="pct"/>
            <w:shd w:val="clear" w:color="auto" w:fill="auto"/>
            <w:vAlign w:val="center"/>
          </w:tcPr>
          <w:p w14:paraId="15DEB900" w14:textId="239D06AB" w:rsidR="00CD325C" w:rsidRDefault="00CD325C" w:rsidP="00CD325C">
            <w:pPr>
              <w:spacing w:after="0" w:line="360" w:lineRule="auto"/>
              <w:rPr>
                <w:rFonts w:ascii="Times New Roman" w:hAnsi="Times New Roman" w:cs="Times New Roman"/>
                <w:lang w:val="en-US"/>
              </w:rPr>
            </w:pPr>
            <w:r>
              <w:rPr>
                <w:rFonts w:ascii="Times New Roman" w:hAnsi="Times New Roman" w:cs="Times New Roman"/>
                <w:lang w:val="en-US"/>
              </w:rPr>
              <w:t xml:space="preserve">VD, </w:t>
            </w:r>
            <w:proofErr w:type="spellStart"/>
            <w:r>
              <w:rPr>
                <w:rFonts w:ascii="Times New Roman" w:hAnsi="Times New Roman" w:cs="Times New Roman"/>
                <w:lang w:val="en-US"/>
              </w:rPr>
              <w:t>mean±SD</w:t>
            </w:r>
            <w:proofErr w:type="spellEnd"/>
          </w:p>
        </w:tc>
        <w:tc>
          <w:tcPr>
            <w:tcW w:w="1332" w:type="pct"/>
            <w:shd w:val="clear" w:color="auto" w:fill="auto"/>
            <w:vAlign w:val="center"/>
          </w:tcPr>
          <w:p w14:paraId="1C6C0387" w14:textId="0171E480" w:rsidR="00CD325C" w:rsidRDefault="00CD325C" w:rsidP="00CD325C">
            <w:pPr>
              <w:spacing w:after="0" w:line="360" w:lineRule="auto"/>
              <w:jc w:val="center"/>
              <w:rPr>
                <w:rFonts w:ascii="Times New Roman" w:hAnsi="Times New Roman" w:cs="Times New Roman"/>
              </w:rPr>
            </w:pPr>
            <w:r>
              <w:rPr>
                <w:rFonts w:ascii="Times New Roman" w:hAnsi="Times New Roman" w:cs="Times New Roman"/>
              </w:rPr>
              <w:t>0.005</w:t>
            </w:r>
            <w:r>
              <w:rPr>
                <w:rFonts w:ascii="Times New Roman" w:hAnsi="Times New Roman" w:cs="Times New Roman"/>
                <w:lang w:val="en-US"/>
              </w:rPr>
              <w:t>±0.002</w:t>
            </w:r>
          </w:p>
        </w:tc>
        <w:tc>
          <w:tcPr>
            <w:tcW w:w="1331" w:type="pct"/>
            <w:shd w:val="clear" w:color="auto" w:fill="auto"/>
            <w:vAlign w:val="center"/>
          </w:tcPr>
          <w:p w14:paraId="76D0134D" w14:textId="0957B24F" w:rsidR="00CD325C" w:rsidRDefault="00CD325C" w:rsidP="00CD325C">
            <w:pPr>
              <w:spacing w:after="0" w:line="360" w:lineRule="auto"/>
              <w:jc w:val="center"/>
              <w:rPr>
                <w:rFonts w:ascii="Times New Roman" w:hAnsi="Times New Roman" w:cs="Times New Roman"/>
              </w:rPr>
            </w:pPr>
            <w:r>
              <w:rPr>
                <w:rFonts w:ascii="Times New Roman" w:hAnsi="Times New Roman" w:cs="Times New Roman"/>
              </w:rPr>
              <w:t>0.004</w:t>
            </w:r>
            <w:r>
              <w:rPr>
                <w:rFonts w:ascii="Times New Roman" w:hAnsi="Times New Roman" w:cs="Times New Roman"/>
                <w:lang w:val="en-US"/>
              </w:rPr>
              <w:t>±0.002</w:t>
            </w:r>
          </w:p>
        </w:tc>
      </w:tr>
      <w:tr w:rsidR="00CD325C" w:rsidRPr="00F853B9" w14:paraId="256C7360" w14:textId="77777777" w:rsidTr="00795DCC">
        <w:trPr>
          <w:trHeight w:val="227"/>
        </w:trPr>
        <w:tc>
          <w:tcPr>
            <w:tcW w:w="2337" w:type="pct"/>
            <w:shd w:val="clear" w:color="auto" w:fill="auto"/>
            <w:vAlign w:val="center"/>
          </w:tcPr>
          <w:p w14:paraId="5BCA806F" w14:textId="7E47E42B" w:rsidR="00CD325C" w:rsidRDefault="00CD325C" w:rsidP="00CD325C">
            <w:pPr>
              <w:spacing w:after="0" w:line="360" w:lineRule="auto"/>
              <w:rPr>
                <w:rFonts w:ascii="Times New Roman" w:hAnsi="Times New Roman" w:cs="Times New Roman"/>
                <w:lang w:val="en-US"/>
              </w:rPr>
            </w:pPr>
            <w:proofErr w:type="spellStart"/>
            <w:r>
              <w:rPr>
                <w:rFonts w:ascii="Times New Roman" w:hAnsi="Times New Roman" w:cs="Times New Roman"/>
                <w:lang w:val="en-US"/>
              </w:rPr>
              <w:t>VSf</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mean±SD</w:t>
            </w:r>
            <w:proofErr w:type="spellEnd"/>
          </w:p>
        </w:tc>
        <w:tc>
          <w:tcPr>
            <w:tcW w:w="1332" w:type="pct"/>
            <w:shd w:val="clear" w:color="auto" w:fill="auto"/>
            <w:vAlign w:val="center"/>
          </w:tcPr>
          <w:p w14:paraId="02AE08D5" w14:textId="1BF8C8CC" w:rsidR="00CD325C" w:rsidRDefault="00CD325C" w:rsidP="00CD325C">
            <w:pPr>
              <w:spacing w:after="0" w:line="360" w:lineRule="auto"/>
              <w:jc w:val="center"/>
              <w:rPr>
                <w:rFonts w:ascii="Times New Roman" w:hAnsi="Times New Roman" w:cs="Times New Roman"/>
              </w:rPr>
            </w:pPr>
            <w:r>
              <w:rPr>
                <w:rFonts w:ascii="Times New Roman" w:hAnsi="Times New Roman" w:cs="Times New Roman"/>
              </w:rPr>
              <w:t>504.24</w:t>
            </w:r>
            <w:r>
              <w:rPr>
                <w:rFonts w:ascii="Times New Roman" w:hAnsi="Times New Roman" w:cs="Times New Roman"/>
                <w:lang w:val="en-US"/>
              </w:rPr>
              <w:t>±286.37</w:t>
            </w:r>
          </w:p>
        </w:tc>
        <w:tc>
          <w:tcPr>
            <w:tcW w:w="1331" w:type="pct"/>
            <w:shd w:val="clear" w:color="auto" w:fill="auto"/>
            <w:vAlign w:val="center"/>
          </w:tcPr>
          <w:p w14:paraId="69957312" w14:textId="11F93D28" w:rsidR="00CD325C" w:rsidRDefault="00CD325C" w:rsidP="00CD325C">
            <w:pPr>
              <w:spacing w:after="0" w:line="360" w:lineRule="auto"/>
              <w:jc w:val="center"/>
              <w:rPr>
                <w:rFonts w:ascii="Times New Roman" w:hAnsi="Times New Roman" w:cs="Times New Roman"/>
              </w:rPr>
            </w:pPr>
            <w:r>
              <w:rPr>
                <w:rFonts w:ascii="Times New Roman" w:hAnsi="Times New Roman" w:cs="Times New Roman"/>
              </w:rPr>
              <w:t>540.04</w:t>
            </w:r>
            <w:r>
              <w:rPr>
                <w:rFonts w:ascii="Times New Roman" w:hAnsi="Times New Roman" w:cs="Times New Roman"/>
                <w:lang w:val="en-US"/>
              </w:rPr>
              <w:t>±239.61</w:t>
            </w:r>
          </w:p>
        </w:tc>
      </w:tr>
      <w:tr w:rsidR="00CD325C" w:rsidRPr="00F853B9" w14:paraId="613367D4" w14:textId="77777777" w:rsidTr="00795DCC">
        <w:trPr>
          <w:trHeight w:val="227"/>
        </w:trPr>
        <w:tc>
          <w:tcPr>
            <w:tcW w:w="2337" w:type="pct"/>
            <w:tcBorders>
              <w:bottom w:val="single" w:sz="12" w:space="0" w:color="auto"/>
            </w:tcBorders>
            <w:shd w:val="clear" w:color="auto" w:fill="auto"/>
            <w:vAlign w:val="center"/>
          </w:tcPr>
          <w:p w14:paraId="0B46B10F" w14:textId="4854B8EA" w:rsidR="00CD325C" w:rsidRDefault="00CD325C" w:rsidP="00CD325C">
            <w:pPr>
              <w:spacing w:after="0" w:line="360" w:lineRule="auto"/>
              <w:rPr>
                <w:rFonts w:ascii="Times New Roman" w:hAnsi="Times New Roman" w:cs="Times New Roman"/>
                <w:lang w:val="en-US"/>
              </w:rPr>
            </w:pPr>
            <w:r>
              <w:rPr>
                <w:rFonts w:ascii="Times New Roman" w:hAnsi="Times New Roman" w:cs="Times New Roman"/>
                <w:lang w:val="en-US"/>
              </w:rPr>
              <w:t xml:space="preserve">PSEM, </w:t>
            </w:r>
            <w:proofErr w:type="spellStart"/>
            <w:r>
              <w:rPr>
                <w:rFonts w:ascii="Times New Roman" w:hAnsi="Times New Roman" w:cs="Times New Roman"/>
                <w:lang w:val="en-US"/>
              </w:rPr>
              <w:t>mean±SD</w:t>
            </w:r>
            <w:proofErr w:type="spellEnd"/>
          </w:p>
        </w:tc>
        <w:tc>
          <w:tcPr>
            <w:tcW w:w="1332" w:type="pct"/>
            <w:tcBorders>
              <w:bottom w:val="single" w:sz="12" w:space="0" w:color="auto"/>
            </w:tcBorders>
            <w:shd w:val="clear" w:color="auto" w:fill="auto"/>
            <w:vAlign w:val="center"/>
          </w:tcPr>
          <w:p w14:paraId="32033F54" w14:textId="162B451C" w:rsidR="00CD325C" w:rsidRDefault="00CD325C" w:rsidP="00CD325C">
            <w:pPr>
              <w:spacing w:after="0" w:line="360" w:lineRule="auto"/>
              <w:jc w:val="center"/>
              <w:rPr>
                <w:rFonts w:ascii="Times New Roman" w:hAnsi="Times New Roman" w:cs="Times New Roman"/>
              </w:rPr>
            </w:pPr>
            <w:r>
              <w:rPr>
                <w:rFonts w:ascii="Times New Roman" w:hAnsi="Times New Roman" w:cs="Times New Roman"/>
              </w:rPr>
              <w:t>3.52</w:t>
            </w:r>
            <w:r>
              <w:rPr>
                <w:rFonts w:ascii="Times New Roman" w:hAnsi="Times New Roman" w:cs="Times New Roman"/>
                <w:lang w:val="en-US"/>
              </w:rPr>
              <w:t>±2.00</w:t>
            </w:r>
          </w:p>
        </w:tc>
        <w:tc>
          <w:tcPr>
            <w:tcW w:w="1331" w:type="pct"/>
            <w:tcBorders>
              <w:bottom w:val="single" w:sz="12" w:space="0" w:color="auto"/>
            </w:tcBorders>
            <w:shd w:val="clear" w:color="auto" w:fill="auto"/>
            <w:vAlign w:val="center"/>
          </w:tcPr>
          <w:p w14:paraId="41A139CE" w14:textId="0C59A011" w:rsidR="00CD325C" w:rsidRDefault="00CD325C" w:rsidP="00CD325C">
            <w:pPr>
              <w:spacing w:after="0" w:line="360" w:lineRule="auto"/>
              <w:jc w:val="center"/>
              <w:rPr>
                <w:rFonts w:ascii="Times New Roman" w:hAnsi="Times New Roman" w:cs="Times New Roman"/>
              </w:rPr>
            </w:pPr>
            <w:r>
              <w:rPr>
                <w:rFonts w:ascii="Times New Roman" w:hAnsi="Times New Roman" w:cs="Times New Roman"/>
              </w:rPr>
              <w:t>3.84</w:t>
            </w:r>
            <w:r>
              <w:rPr>
                <w:rFonts w:ascii="Times New Roman" w:hAnsi="Times New Roman" w:cs="Times New Roman"/>
                <w:lang w:val="en-US"/>
              </w:rPr>
              <w:t>±1.68</w:t>
            </w:r>
          </w:p>
        </w:tc>
      </w:tr>
    </w:tbl>
    <w:p w14:paraId="555FC387" w14:textId="229D9B86" w:rsidR="00760FB8" w:rsidRDefault="00760FB8">
      <w:pPr>
        <w:rPr>
          <w:rFonts w:ascii="Times New Roman" w:hAnsi="Times New Roman" w:cs="Times New Roman"/>
          <w:b/>
          <w:bCs/>
          <w:lang w:val="en-GB"/>
        </w:rPr>
      </w:pPr>
      <w:r>
        <w:rPr>
          <w:rFonts w:ascii="Times New Roman" w:hAnsi="Times New Roman" w:cs="Times New Roman"/>
          <w:b/>
          <w:bCs/>
          <w:lang w:val="en-GB"/>
        </w:rPr>
        <w:br w:type="page"/>
      </w:r>
    </w:p>
    <w:p w14:paraId="7FBE3C86" w14:textId="14309B5E" w:rsidR="003E3377" w:rsidRDefault="003E3377" w:rsidP="003E3377">
      <w:pPr>
        <w:spacing w:line="360" w:lineRule="auto"/>
        <w:jc w:val="both"/>
        <w:rPr>
          <w:rFonts w:ascii="Times New Roman" w:hAnsi="Times New Roman" w:cs="Times New Roman"/>
          <w:lang w:val="en-GB"/>
        </w:rPr>
      </w:pPr>
      <w:r w:rsidRPr="00760FB8">
        <w:rPr>
          <w:rFonts w:ascii="Times New Roman" w:hAnsi="Times New Roman" w:cs="Times New Roman"/>
          <w:b/>
          <w:bCs/>
          <w:lang w:val="en-GB"/>
        </w:rPr>
        <w:lastRenderedPageBreak/>
        <w:t xml:space="preserve">Supplementary Table </w:t>
      </w:r>
      <w:r>
        <w:rPr>
          <w:rFonts w:ascii="Times New Roman" w:hAnsi="Times New Roman" w:cs="Times New Roman"/>
          <w:b/>
          <w:bCs/>
          <w:lang w:val="en-GB"/>
        </w:rPr>
        <w:t>5</w:t>
      </w:r>
      <w:r w:rsidRPr="00760FB8">
        <w:rPr>
          <w:rFonts w:ascii="Times New Roman" w:hAnsi="Times New Roman" w:cs="Times New Roman"/>
          <w:b/>
          <w:bCs/>
          <w:lang w:val="en-GB"/>
        </w:rPr>
        <w:t xml:space="preserve">: </w:t>
      </w:r>
      <w:r w:rsidRPr="003E3377">
        <w:rPr>
          <w:rFonts w:ascii="Times New Roman" w:hAnsi="Times New Roman" w:cs="Times New Roman"/>
          <w:b/>
          <w:bCs/>
          <w:lang w:val="en-GB"/>
        </w:rPr>
        <w:t xml:space="preserve">List of proteins associated with </w:t>
      </w:r>
      <w:r>
        <w:rPr>
          <w:rFonts w:ascii="Times New Roman" w:hAnsi="Times New Roman" w:cs="Times New Roman"/>
          <w:b/>
          <w:bCs/>
          <w:lang w:val="en-GB"/>
        </w:rPr>
        <w:t xml:space="preserve">GPR55 expression </w:t>
      </w:r>
      <w:r w:rsidRPr="003E3377">
        <w:rPr>
          <w:rFonts w:ascii="Times New Roman" w:hAnsi="Times New Roman" w:cs="Times New Roman"/>
          <w:b/>
          <w:bCs/>
          <w:lang w:val="en-GB"/>
        </w:rPr>
        <w:t xml:space="preserve">in RA. </w:t>
      </w:r>
      <w:r w:rsidRPr="00795DCC">
        <w:rPr>
          <w:rFonts w:ascii="Times New Roman" w:hAnsi="Times New Roman" w:cs="Times New Roman"/>
          <w:lang w:val="en-GB"/>
        </w:rPr>
        <w:t xml:space="preserve">Serum proteins </w:t>
      </w:r>
      <w:r>
        <w:rPr>
          <w:rFonts w:ascii="Times New Roman" w:hAnsi="Times New Roman" w:cs="Times New Roman"/>
          <w:lang w:val="en-GB"/>
        </w:rPr>
        <w:t xml:space="preserve">from the </w:t>
      </w:r>
      <w:proofErr w:type="spellStart"/>
      <w:r>
        <w:rPr>
          <w:rFonts w:ascii="Times New Roman" w:hAnsi="Times New Roman" w:cs="Times New Roman"/>
          <w:lang w:val="en-GB"/>
        </w:rPr>
        <w:t>Olink</w:t>
      </w:r>
      <w:proofErr w:type="spellEnd"/>
      <w:r>
        <w:rPr>
          <w:rFonts w:ascii="Times New Roman" w:hAnsi="Times New Roman" w:cs="Times New Roman"/>
          <w:lang w:val="en-GB"/>
        </w:rPr>
        <w:t xml:space="preserve"> Cardiovascular II panel </w:t>
      </w:r>
      <w:r w:rsidRPr="00795DCC">
        <w:rPr>
          <w:rFonts w:ascii="Times New Roman" w:hAnsi="Times New Roman" w:cs="Times New Roman"/>
          <w:lang w:val="en-GB"/>
        </w:rPr>
        <w:t xml:space="preserve">found to be associated </w:t>
      </w:r>
      <w:r>
        <w:rPr>
          <w:rFonts w:ascii="Times New Roman" w:hAnsi="Times New Roman" w:cs="Times New Roman"/>
          <w:lang w:val="en-GB"/>
        </w:rPr>
        <w:t xml:space="preserve">in correlation analyses (p&lt;0.050 after adjustment) </w:t>
      </w:r>
      <w:r w:rsidRPr="00795DCC">
        <w:rPr>
          <w:rFonts w:ascii="Times New Roman" w:hAnsi="Times New Roman" w:cs="Times New Roman"/>
          <w:lang w:val="en-GB"/>
        </w:rPr>
        <w:t xml:space="preserve">with </w:t>
      </w:r>
      <w:r>
        <w:rPr>
          <w:rFonts w:ascii="Times New Roman" w:hAnsi="Times New Roman" w:cs="Times New Roman"/>
          <w:lang w:val="en-GB"/>
        </w:rPr>
        <w:t>GPR55 expression in the different cellular subsets</w:t>
      </w:r>
      <w:r w:rsidRPr="00795DCC">
        <w:rPr>
          <w:rFonts w:ascii="Times New Roman" w:hAnsi="Times New Roman" w:cs="Times New Roman"/>
          <w:lang w:val="en-GB"/>
        </w:rPr>
        <w:t xml:space="preserve"> are listed.</w:t>
      </w:r>
    </w:p>
    <w:p w14:paraId="4024D3B2" w14:textId="77777777" w:rsidR="003E3377" w:rsidRDefault="003E3377" w:rsidP="003E3377">
      <w:pPr>
        <w:rPr>
          <w:rFonts w:ascii="Times New Roman" w:hAnsi="Times New Roman" w:cs="Times New Roman"/>
          <w:lang w:val="en-GB"/>
        </w:rPr>
      </w:pPr>
    </w:p>
    <w:tbl>
      <w:tblPr>
        <w:tblW w:w="5000" w:type="pct"/>
        <w:tblLook w:val="0480" w:firstRow="0" w:lastRow="0" w:firstColumn="1" w:lastColumn="0" w:noHBand="0" w:noVBand="1"/>
      </w:tblPr>
      <w:tblGrid>
        <w:gridCol w:w="3139"/>
        <w:gridCol w:w="1789"/>
        <w:gridCol w:w="1788"/>
        <w:gridCol w:w="1788"/>
      </w:tblGrid>
      <w:tr w:rsidR="003E3377" w:rsidRPr="00F853B9" w14:paraId="06E31478" w14:textId="53190A75" w:rsidTr="00795DCC">
        <w:trPr>
          <w:trHeight w:val="624"/>
        </w:trPr>
        <w:tc>
          <w:tcPr>
            <w:tcW w:w="1846" w:type="pct"/>
            <w:tcBorders>
              <w:top w:val="single" w:sz="12" w:space="0" w:color="auto"/>
              <w:bottom w:val="single" w:sz="12" w:space="0" w:color="auto"/>
            </w:tcBorders>
            <w:shd w:val="clear" w:color="auto" w:fill="auto"/>
            <w:vAlign w:val="center"/>
          </w:tcPr>
          <w:p w14:paraId="5FDA269C" w14:textId="77777777" w:rsidR="003E3377" w:rsidRPr="00F853B9" w:rsidRDefault="003E3377" w:rsidP="003E3377">
            <w:pPr>
              <w:spacing w:after="0"/>
              <w:jc w:val="center"/>
              <w:rPr>
                <w:rFonts w:ascii="Times New Roman" w:eastAsia="Times New Roman" w:hAnsi="Times New Roman" w:cs="Times New Roman"/>
                <w:color w:val="000000"/>
                <w:lang w:val="en-US" w:eastAsia="nl-NL"/>
              </w:rPr>
            </w:pPr>
          </w:p>
        </w:tc>
        <w:tc>
          <w:tcPr>
            <w:tcW w:w="1052" w:type="pct"/>
            <w:tcBorders>
              <w:top w:val="single" w:sz="12" w:space="0" w:color="auto"/>
              <w:bottom w:val="single" w:sz="12" w:space="0" w:color="auto"/>
            </w:tcBorders>
            <w:shd w:val="clear" w:color="auto" w:fill="auto"/>
            <w:vAlign w:val="center"/>
          </w:tcPr>
          <w:p w14:paraId="02AB7639" w14:textId="7A0F2966" w:rsidR="003E3377" w:rsidRPr="00F853B9" w:rsidRDefault="003E3377" w:rsidP="003E3377">
            <w:pPr>
              <w:spacing w:after="0" w:line="240" w:lineRule="auto"/>
              <w:jc w:val="center"/>
              <w:rPr>
                <w:rFonts w:ascii="Times New Roman" w:eastAsia="Times New Roman" w:hAnsi="Times New Roman" w:cs="Times New Roman"/>
                <w:b/>
                <w:color w:val="000000"/>
                <w:lang w:eastAsia="nl-NL"/>
              </w:rPr>
            </w:pPr>
            <w:r w:rsidRPr="00EE4591">
              <w:rPr>
                <w:rFonts w:ascii="Times New Roman" w:hAnsi="Times New Roman" w:cs="Times New Roman"/>
                <w:b/>
                <w:bCs/>
                <w:lang w:val="en-GB"/>
              </w:rPr>
              <w:t>CD19+</w:t>
            </w:r>
          </w:p>
        </w:tc>
        <w:tc>
          <w:tcPr>
            <w:tcW w:w="1051" w:type="pct"/>
            <w:tcBorders>
              <w:top w:val="single" w:sz="12" w:space="0" w:color="auto"/>
              <w:bottom w:val="single" w:sz="12" w:space="0" w:color="auto"/>
            </w:tcBorders>
            <w:vAlign w:val="center"/>
          </w:tcPr>
          <w:p w14:paraId="6870A21B" w14:textId="32B417EE" w:rsidR="003E3377" w:rsidRDefault="003E3377" w:rsidP="003E3377">
            <w:pPr>
              <w:spacing w:after="0" w:line="240" w:lineRule="auto"/>
              <w:jc w:val="center"/>
              <w:rPr>
                <w:rFonts w:ascii="Times New Roman" w:eastAsia="Times New Roman" w:hAnsi="Times New Roman" w:cs="Times New Roman"/>
                <w:b/>
                <w:color w:val="000000"/>
                <w:lang w:eastAsia="nl-NL"/>
              </w:rPr>
            </w:pPr>
            <w:r w:rsidRPr="00EE4591">
              <w:rPr>
                <w:rFonts w:ascii="Times New Roman" w:hAnsi="Times New Roman" w:cs="Times New Roman"/>
                <w:b/>
                <w:bCs/>
                <w:lang w:val="en-GB"/>
              </w:rPr>
              <w:t>CD14low</w:t>
            </w:r>
          </w:p>
        </w:tc>
        <w:tc>
          <w:tcPr>
            <w:tcW w:w="1051" w:type="pct"/>
            <w:tcBorders>
              <w:top w:val="single" w:sz="12" w:space="0" w:color="auto"/>
              <w:bottom w:val="single" w:sz="12" w:space="0" w:color="auto"/>
            </w:tcBorders>
            <w:vAlign w:val="center"/>
          </w:tcPr>
          <w:p w14:paraId="02B315CE" w14:textId="4206D243" w:rsidR="003E3377" w:rsidRDefault="003E3377" w:rsidP="003E3377">
            <w:pPr>
              <w:spacing w:after="0" w:line="240" w:lineRule="auto"/>
              <w:jc w:val="center"/>
              <w:rPr>
                <w:rFonts w:ascii="Times New Roman" w:eastAsia="Times New Roman" w:hAnsi="Times New Roman" w:cs="Times New Roman"/>
                <w:b/>
                <w:color w:val="000000"/>
                <w:lang w:eastAsia="nl-NL"/>
              </w:rPr>
            </w:pPr>
            <w:r w:rsidRPr="00EE4591">
              <w:rPr>
                <w:rFonts w:ascii="Times New Roman" w:hAnsi="Times New Roman" w:cs="Times New Roman"/>
                <w:b/>
                <w:bCs/>
                <w:lang w:val="en-GB"/>
              </w:rPr>
              <w:t>CD14high</w:t>
            </w:r>
          </w:p>
        </w:tc>
      </w:tr>
      <w:tr w:rsidR="003E3377" w:rsidRPr="00F853B9" w14:paraId="61FA0EFC" w14:textId="2B583782" w:rsidTr="00795DCC">
        <w:trPr>
          <w:trHeight w:val="227"/>
        </w:trPr>
        <w:tc>
          <w:tcPr>
            <w:tcW w:w="1846" w:type="pct"/>
            <w:tcBorders>
              <w:top w:val="single" w:sz="12" w:space="0" w:color="auto"/>
              <w:bottom w:val="single" w:sz="12" w:space="0" w:color="auto"/>
            </w:tcBorders>
            <w:shd w:val="clear" w:color="auto" w:fill="auto"/>
            <w:vAlign w:val="center"/>
          </w:tcPr>
          <w:p w14:paraId="76DCE1AA" w14:textId="168C46AF" w:rsidR="003E3377" w:rsidRPr="00F853B9" w:rsidRDefault="003E3377" w:rsidP="00F157E7">
            <w:pPr>
              <w:spacing w:after="0" w:line="360" w:lineRule="auto"/>
              <w:rPr>
                <w:rFonts w:ascii="Times New Roman" w:hAnsi="Times New Roman" w:cs="Times New Roman"/>
                <w:lang w:val="en-US"/>
              </w:rPr>
            </w:pPr>
            <w:r>
              <w:rPr>
                <w:rFonts w:ascii="Times New Roman" w:hAnsi="Times New Roman" w:cs="Times New Roman"/>
                <w:lang w:val="en-US"/>
              </w:rPr>
              <w:t>Protein hits</w:t>
            </w:r>
          </w:p>
        </w:tc>
        <w:tc>
          <w:tcPr>
            <w:tcW w:w="1052" w:type="pct"/>
            <w:tcBorders>
              <w:top w:val="single" w:sz="12" w:space="0" w:color="auto"/>
              <w:bottom w:val="single" w:sz="12" w:space="0" w:color="auto"/>
            </w:tcBorders>
            <w:shd w:val="clear" w:color="auto" w:fill="auto"/>
            <w:vAlign w:val="center"/>
          </w:tcPr>
          <w:p w14:paraId="647EE657" w14:textId="77777777" w:rsidR="003E3377" w:rsidRDefault="003E3377" w:rsidP="00F157E7">
            <w:pPr>
              <w:spacing w:after="0" w:line="360" w:lineRule="auto"/>
              <w:jc w:val="center"/>
              <w:rPr>
                <w:rFonts w:ascii="Times New Roman" w:hAnsi="Times New Roman" w:cs="Times New Roman"/>
                <w:lang w:val="en-US"/>
              </w:rPr>
            </w:pPr>
            <w:r>
              <w:rPr>
                <w:rFonts w:ascii="Times New Roman" w:hAnsi="Times New Roman" w:cs="Times New Roman"/>
                <w:lang w:val="en-US"/>
              </w:rPr>
              <w:t>SLAMF7</w:t>
            </w:r>
          </w:p>
          <w:p w14:paraId="24975EDF" w14:textId="77777777" w:rsidR="003E3377" w:rsidRDefault="003E3377" w:rsidP="00F157E7">
            <w:pPr>
              <w:spacing w:after="0" w:line="360" w:lineRule="auto"/>
              <w:jc w:val="center"/>
              <w:rPr>
                <w:rFonts w:ascii="Times New Roman" w:hAnsi="Times New Roman" w:cs="Times New Roman"/>
                <w:lang w:val="en-US"/>
              </w:rPr>
            </w:pPr>
            <w:r>
              <w:rPr>
                <w:rFonts w:ascii="Times New Roman" w:hAnsi="Times New Roman" w:cs="Times New Roman"/>
                <w:lang w:val="en-US"/>
              </w:rPr>
              <w:t>ADAMTS13</w:t>
            </w:r>
          </w:p>
          <w:p w14:paraId="32031A82" w14:textId="77777777" w:rsidR="003E3377" w:rsidRDefault="003E3377" w:rsidP="00F157E7">
            <w:pPr>
              <w:spacing w:after="0" w:line="360" w:lineRule="auto"/>
              <w:jc w:val="center"/>
              <w:rPr>
                <w:rFonts w:ascii="Times New Roman" w:hAnsi="Times New Roman" w:cs="Times New Roman"/>
                <w:lang w:val="en-US"/>
              </w:rPr>
            </w:pPr>
            <w:r>
              <w:rPr>
                <w:rFonts w:ascii="Times New Roman" w:hAnsi="Times New Roman" w:cs="Times New Roman"/>
                <w:lang w:val="en-US"/>
              </w:rPr>
              <w:t>IL-6</w:t>
            </w:r>
          </w:p>
          <w:p w14:paraId="150FBA15" w14:textId="77777777" w:rsidR="003E3377" w:rsidRDefault="003E3377" w:rsidP="00F157E7">
            <w:pPr>
              <w:spacing w:after="0" w:line="360" w:lineRule="auto"/>
              <w:jc w:val="center"/>
              <w:rPr>
                <w:rFonts w:ascii="Times New Roman" w:hAnsi="Times New Roman" w:cs="Times New Roman"/>
                <w:lang w:val="en-US"/>
              </w:rPr>
            </w:pPr>
            <w:r>
              <w:rPr>
                <w:rFonts w:ascii="Times New Roman" w:hAnsi="Times New Roman" w:cs="Times New Roman"/>
                <w:lang w:val="en-US"/>
              </w:rPr>
              <w:t>PGF</w:t>
            </w:r>
          </w:p>
          <w:p w14:paraId="4833E0AE" w14:textId="77777777" w:rsidR="003E3377" w:rsidRDefault="003E3377" w:rsidP="00F157E7">
            <w:pPr>
              <w:spacing w:after="0" w:line="360" w:lineRule="auto"/>
              <w:jc w:val="center"/>
              <w:rPr>
                <w:rFonts w:ascii="Times New Roman" w:hAnsi="Times New Roman" w:cs="Times New Roman"/>
                <w:lang w:val="en-US"/>
              </w:rPr>
            </w:pPr>
            <w:r>
              <w:rPr>
                <w:rFonts w:ascii="Times New Roman" w:hAnsi="Times New Roman" w:cs="Times New Roman"/>
                <w:lang w:val="en-US"/>
              </w:rPr>
              <w:t>CXCL1</w:t>
            </w:r>
          </w:p>
          <w:p w14:paraId="28B086FE" w14:textId="77777777" w:rsidR="003E3377" w:rsidRDefault="003E3377" w:rsidP="00F157E7">
            <w:pPr>
              <w:spacing w:after="0" w:line="360" w:lineRule="auto"/>
              <w:jc w:val="center"/>
              <w:rPr>
                <w:rFonts w:ascii="Times New Roman" w:hAnsi="Times New Roman" w:cs="Times New Roman"/>
                <w:lang w:val="en-US"/>
              </w:rPr>
            </w:pPr>
            <w:r>
              <w:rPr>
                <w:rFonts w:ascii="Times New Roman" w:hAnsi="Times New Roman" w:cs="Times New Roman"/>
                <w:lang w:val="en-US"/>
              </w:rPr>
              <w:t>IL-18</w:t>
            </w:r>
          </w:p>
          <w:p w14:paraId="294D84DB" w14:textId="77777777" w:rsidR="003E3377" w:rsidRDefault="003E3377" w:rsidP="00F157E7">
            <w:pPr>
              <w:spacing w:after="0" w:line="360" w:lineRule="auto"/>
              <w:jc w:val="center"/>
              <w:rPr>
                <w:rFonts w:ascii="Times New Roman" w:hAnsi="Times New Roman" w:cs="Times New Roman"/>
                <w:lang w:val="en-US"/>
              </w:rPr>
            </w:pPr>
            <w:r>
              <w:rPr>
                <w:rFonts w:ascii="Times New Roman" w:hAnsi="Times New Roman" w:cs="Times New Roman"/>
                <w:lang w:val="en-US"/>
              </w:rPr>
              <w:t>SERPINA12</w:t>
            </w:r>
          </w:p>
          <w:p w14:paraId="5B8BEE24" w14:textId="77777777" w:rsidR="003E3377" w:rsidRDefault="003E3377" w:rsidP="00F157E7">
            <w:pPr>
              <w:spacing w:after="0" w:line="360" w:lineRule="auto"/>
              <w:jc w:val="center"/>
              <w:rPr>
                <w:rFonts w:ascii="Times New Roman" w:hAnsi="Times New Roman" w:cs="Times New Roman"/>
                <w:lang w:val="en-US"/>
              </w:rPr>
            </w:pPr>
            <w:r>
              <w:rPr>
                <w:rFonts w:ascii="Times New Roman" w:hAnsi="Times New Roman" w:cs="Times New Roman"/>
                <w:lang w:val="en-US"/>
              </w:rPr>
              <w:t>THBS2</w:t>
            </w:r>
          </w:p>
          <w:p w14:paraId="6E581851" w14:textId="77777777" w:rsidR="003E3377" w:rsidRDefault="003E3377" w:rsidP="00F157E7">
            <w:pPr>
              <w:spacing w:after="0" w:line="360" w:lineRule="auto"/>
              <w:jc w:val="center"/>
              <w:rPr>
                <w:rFonts w:ascii="Times New Roman" w:hAnsi="Times New Roman" w:cs="Times New Roman"/>
                <w:lang w:val="en-US"/>
              </w:rPr>
            </w:pPr>
            <w:r>
              <w:rPr>
                <w:rFonts w:ascii="Times New Roman" w:hAnsi="Times New Roman" w:cs="Times New Roman"/>
                <w:lang w:val="en-US"/>
              </w:rPr>
              <w:t>MMP7</w:t>
            </w:r>
          </w:p>
          <w:p w14:paraId="7B912163" w14:textId="77777777" w:rsidR="003E3377" w:rsidRDefault="003E3377" w:rsidP="00F157E7">
            <w:pPr>
              <w:spacing w:after="0" w:line="360" w:lineRule="auto"/>
              <w:jc w:val="center"/>
              <w:rPr>
                <w:rFonts w:ascii="Times New Roman" w:hAnsi="Times New Roman" w:cs="Times New Roman"/>
                <w:lang w:val="en-US"/>
              </w:rPr>
            </w:pPr>
            <w:r>
              <w:rPr>
                <w:rFonts w:ascii="Times New Roman" w:hAnsi="Times New Roman" w:cs="Times New Roman"/>
                <w:lang w:val="en-US"/>
              </w:rPr>
              <w:t>LPL</w:t>
            </w:r>
          </w:p>
          <w:p w14:paraId="28A248E0" w14:textId="77777777" w:rsidR="003E3377" w:rsidRDefault="003E3377" w:rsidP="00F157E7">
            <w:pPr>
              <w:spacing w:after="0" w:line="360" w:lineRule="auto"/>
              <w:jc w:val="center"/>
              <w:rPr>
                <w:rFonts w:ascii="Times New Roman" w:hAnsi="Times New Roman" w:cs="Times New Roman"/>
                <w:lang w:val="en-US"/>
              </w:rPr>
            </w:pPr>
            <w:r>
              <w:rPr>
                <w:rFonts w:ascii="Times New Roman" w:hAnsi="Times New Roman" w:cs="Times New Roman"/>
                <w:lang w:val="en-US"/>
              </w:rPr>
              <w:t>AGRP</w:t>
            </w:r>
          </w:p>
          <w:p w14:paraId="0A6ED96B" w14:textId="77777777" w:rsidR="003E3377" w:rsidRDefault="003E3377" w:rsidP="00F157E7">
            <w:pPr>
              <w:spacing w:after="0" w:line="360" w:lineRule="auto"/>
              <w:jc w:val="center"/>
              <w:rPr>
                <w:rFonts w:ascii="Times New Roman" w:hAnsi="Times New Roman" w:cs="Times New Roman"/>
                <w:lang w:val="en-US"/>
              </w:rPr>
            </w:pPr>
            <w:r>
              <w:rPr>
                <w:rFonts w:ascii="Times New Roman" w:hAnsi="Times New Roman" w:cs="Times New Roman"/>
                <w:lang w:val="en-US"/>
              </w:rPr>
              <w:t>MARCO</w:t>
            </w:r>
          </w:p>
          <w:p w14:paraId="41F0F82D" w14:textId="77777777" w:rsidR="003E3377" w:rsidRDefault="003E3377" w:rsidP="00F157E7">
            <w:pPr>
              <w:spacing w:after="0" w:line="360" w:lineRule="auto"/>
              <w:jc w:val="center"/>
              <w:rPr>
                <w:rFonts w:ascii="Times New Roman" w:hAnsi="Times New Roman" w:cs="Times New Roman"/>
                <w:lang w:val="en-US"/>
              </w:rPr>
            </w:pPr>
            <w:r>
              <w:rPr>
                <w:rFonts w:ascii="Times New Roman" w:hAnsi="Times New Roman" w:cs="Times New Roman"/>
                <w:lang w:val="en-US"/>
              </w:rPr>
              <w:t>MMP12</w:t>
            </w:r>
          </w:p>
          <w:p w14:paraId="3C308EAB" w14:textId="77777777" w:rsidR="003E3377" w:rsidRDefault="003E3377" w:rsidP="00F157E7">
            <w:pPr>
              <w:spacing w:after="0" w:line="360" w:lineRule="auto"/>
              <w:jc w:val="center"/>
              <w:rPr>
                <w:rFonts w:ascii="Times New Roman" w:hAnsi="Times New Roman" w:cs="Times New Roman"/>
                <w:lang w:val="en-US"/>
              </w:rPr>
            </w:pPr>
            <w:r>
              <w:rPr>
                <w:rFonts w:ascii="Times New Roman" w:hAnsi="Times New Roman" w:cs="Times New Roman"/>
                <w:lang w:val="en-US"/>
              </w:rPr>
              <w:t>TNFRSF13B</w:t>
            </w:r>
          </w:p>
          <w:p w14:paraId="728E8E68" w14:textId="14429C94" w:rsidR="003E3377" w:rsidRPr="00F853B9" w:rsidRDefault="003E3377" w:rsidP="003E3377">
            <w:pPr>
              <w:spacing w:after="0" w:line="360" w:lineRule="auto"/>
              <w:jc w:val="center"/>
              <w:rPr>
                <w:rFonts w:ascii="Times New Roman" w:hAnsi="Times New Roman" w:cs="Times New Roman"/>
                <w:lang w:val="en-US"/>
              </w:rPr>
            </w:pPr>
            <w:r>
              <w:rPr>
                <w:rFonts w:ascii="Times New Roman" w:hAnsi="Times New Roman" w:cs="Times New Roman"/>
                <w:lang w:val="en-US"/>
              </w:rPr>
              <w:t>CD4</w:t>
            </w:r>
          </w:p>
        </w:tc>
        <w:tc>
          <w:tcPr>
            <w:tcW w:w="1051" w:type="pct"/>
            <w:tcBorders>
              <w:top w:val="single" w:sz="12" w:space="0" w:color="auto"/>
              <w:bottom w:val="single" w:sz="12" w:space="0" w:color="auto"/>
            </w:tcBorders>
          </w:tcPr>
          <w:p w14:paraId="7ACB5864" w14:textId="77777777" w:rsidR="003E3377" w:rsidRDefault="003E3377" w:rsidP="00F157E7">
            <w:pPr>
              <w:spacing w:after="0" w:line="360" w:lineRule="auto"/>
              <w:jc w:val="center"/>
              <w:rPr>
                <w:rFonts w:ascii="Times New Roman" w:hAnsi="Times New Roman" w:cs="Times New Roman"/>
                <w:lang w:val="en-US"/>
              </w:rPr>
            </w:pPr>
          </w:p>
        </w:tc>
        <w:tc>
          <w:tcPr>
            <w:tcW w:w="1051" w:type="pct"/>
            <w:tcBorders>
              <w:top w:val="single" w:sz="12" w:space="0" w:color="auto"/>
              <w:bottom w:val="single" w:sz="12" w:space="0" w:color="auto"/>
            </w:tcBorders>
          </w:tcPr>
          <w:p w14:paraId="439DABCD" w14:textId="77777777" w:rsidR="003E3377" w:rsidRDefault="003E3377" w:rsidP="00F157E7">
            <w:pPr>
              <w:spacing w:after="0" w:line="360" w:lineRule="auto"/>
              <w:jc w:val="center"/>
              <w:rPr>
                <w:rFonts w:ascii="Times New Roman" w:hAnsi="Times New Roman" w:cs="Times New Roman"/>
                <w:lang w:val="en-US"/>
              </w:rPr>
            </w:pPr>
            <w:r>
              <w:rPr>
                <w:rFonts w:ascii="Times New Roman" w:hAnsi="Times New Roman" w:cs="Times New Roman"/>
                <w:lang w:val="en-US"/>
              </w:rPr>
              <w:t>ADAMTS13</w:t>
            </w:r>
          </w:p>
          <w:p w14:paraId="359C02BB" w14:textId="77777777" w:rsidR="003E3377" w:rsidRDefault="003E3377" w:rsidP="00F157E7">
            <w:pPr>
              <w:spacing w:after="0" w:line="360" w:lineRule="auto"/>
              <w:jc w:val="center"/>
              <w:rPr>
                <w:rFonts w:ascii="Times New Roman" w:hAnsi="Times New Roman" w:cs="Times New Roman"/>
                <w:lang w:val="en-US"/>
              </w:rPr>
            </w:pPr>
            <w:r>
              <w:rPr>
                <w:rFonts w:ascii="Times New Roman" w:hAnsi="Times New Roman" w:cs="Times New Roman"/>
                <w:lang w:val="en-US"/>
              </w:rPr>
              <w:t>IL6</w:t>
            </w:r>
          </w:p>
          <w:p w14:paraId="27124FD3" w14:textId="77777777" w:rsidR="003E3377" w:rsidRDefault="003E3377" w:rsidP="00F157E7">
            <w:pPr>
              <w:spacing w:after="0" w:line="360" w:lineRule="auto"/>
              <w:jc w:val="center"/>
              <w:rPr>
                <w:rFonts w:ascii="Times New Roman" w:hAnsi="Times New Roman" w:cs="Times New Roman"/>
                <w:lang w:val="en-US"/>
              </w:rPr>
            </w:pPr>
            <w:r>
              <w:rPr>
                <w:rFonts w:ascii="Times New Roman" w:hAnsi="Times New Roman" w:cs="Times New Roman"/>
                <w:lang w:val="en-US"/>
              </w:rPr>
              <w:t>CXCL1</w:t>
            </w:r>
          </w:p>
          <w:p w14:paraId="2578D93C" w14:textId="77777777" w:rsidR="003E3377" w:rsidRDefault="003E3377" w:rsidP="00F157E7">
            <w:pPr>
              <w:spacing w:after="0" w:line="360" w:lineRule="auto"/>
              <w:jc w:val="center"/>
              <w:rPr>
                <w:rFonts w:ascii="Times New Roman" w:hAnsi="Times New Roman" w:cs="Times New Roman"/>
                <w:lang w:val="en-US"/>
              </w:rPr>
            </w:pPr>
            <w:r>
              <w:rPr>
                <w:rFonts w:ascii="Times New Roman" w:hAnsi="Times New Roman" w:cs="Times New Roman"/>
                <w:lang w:val="en-US"/>
              </w:rPr>
              <w:t>THBS2</w:t>
            </w:r>
          </w:p>
          <w:p w14:paraId="72564E7E" w14:textId="1ABFBF9F" w:rsidR="003E3377" w:rsidRDefault="003E3377" w:rsidP="00F157E7">
            <w:pPr>
              <w:spacing w:after="0" w:line="360" w:lineRule="auto"/>
              <w:jc w:val="center"/>
              <w:rPr>
                <w:rFonts w:ascii="Times New Roman" w:hAnsi="Times New Roman" w:cs="Times New Roman"/>
                <w:lang w:val="en-US"/>
              </w:rPr>
            </w:pPr>
          </w:p>
        </w:tc>
      </w:tr>
    </w:tbl>
    <w:p w14:paraId="3152555A" w14:textId="77777777" w:rsidR="003E3377" w:rsidRDefault="003E3377">
      <w:pPr>
        <w:rPr>
          <w:rFonts w:ascii="Times New Roman" w:hAnsi="Times New Roman" w:cs="Times New Roman"/>
          <w:b/>
          <w:bCs/>
          <w:lang w:val="en-GB"/>
        </w:rPr>
      </w:pPr>
      <w:r>
        <w:rPr>
          <w:rFonts w:ascii="Times New Roman" w:hAnsi="Times New Roman" w:cs="Times New Roman"/>
          <w:b/>
          <w:bCs/>
          <w:lang w:val="en-GB"/>
        </w:rPr>
        <w:br w:type="page"/>
      </w:r>
    </w:p>
    <w:p w14:paraId="5CAA6D6C" w14:textId="646FD52F" w:rsidR="006B5EFF" w:rsidRPr="00795DCC" w:rsidRDefault="006B5EFF" w:rsidP="00006A1F">
      <w:pPr>
        <w:spacing w:line="360" w:lineRule="auto"/>
        <w:jc w:val="both"/>
        <w:rPr>
          <w:rFonts w:ascii="Times New Roman" w:hAnsi="Times New Roman" w:cs="Times New Roman"/>
          <w:lang w:val="en-GB"/>
        </w:rPr>
      </w:pPr>
      <w:r>
        <w:rPr>
          <w:rFonts w:ascii="Times New Roman" w:hAnsi="Times New Roman" w:cs="Times New Roman"/>
          <w:b/>
          <w:bCs/>
          <w:lang w:val="en-GB"/>
        </w:rPr>
        <w:lastRenderedPageBreak/>
        <w:t xml:space="preserve">Supplementary Figure 1: GPR55 expression among B-cell subpopulations. </w:t>
      </w:r>
      <w:r>
        <w:rPr>
          <w:rFonts w:ascii="Times New Roman" w:hAnsi="Times New Roman" w:cs="Times New Roman"/>
          <w:lang w:val="en-GB"/>
        </w:rPr>
        <w:t xml:space="preserve">Several B-cell subpopulations were identified according to their extracellular phenotype (A), and GPR expression was evaluated by flow cytometry (B). The level of expression of GPR55 (measured as MFI) were </w:t>
      </w:r>
      <w:proofErr w:type="spellStart"/>
      <w:r>
        <w:rPr>
          <w:rFonts w:ascii="Times New Roman" w:hAnsi="Times New Roman" w:cs="Times New Roman"/>
          <w:lang w:val="en-GB"/>
        </w:rPr>
        <w:t>analyzed</w:t>
      </w:r>
      <w:proofErr w:type="spellEnd"/>
      <w:r>
        <w:rPr>
          <w:rFonts w:ascii="Times New Roman" w:hAnsi="Times New Roman" w:cs="Times New Roman"/>
          <w:lang w:val="en-GB"/>
        </w:rPr>
        <w:t xml:space="preserve"> in a group of </w:t>
      </w:r>
      <w:proofErr w:type="gramStart"/>
      <w:r>
        <w:rPr>
          <w:rFonts w:ascii="Times New Roman" w:hAnsi="Times New Roman" w:cs="Times New Roman"/>
          <w:lang w:val="en-GB"/>
        </w:rPr>
        <w:t>HC</w:t>
      </w:r>
      <w:proofErr w:type="gramEnd"/>
      <w:r>
        <w:rPr>
          <w:rFonts w:ascii="Times New Roman" w:hAnsi="Times New Roman" w:cs="Times New Roman"/>
          <w:lang w:val="en-GB"/>
        </w:rPr>
        <w:t xml:space="preserve"> (n=10) (C). </w:t>
      </w:r>
    </w:p>
    <w:p w14:paraId="01A31296" w14:textId="77777777" w:rsidR="006B5EFF" w:rsidRDefault="006B5EFF" w:rsidP="00006A1F">
      <w:pPr>
        <w:spacing w:line="360" w:lineRule="auto"/>
        <w:jc w:val="both"/>
        <w:rPr>
          <w:rFonts w:ascii="Times New Roman" w:hAnsi="Times New Roman" w:cs="Times New Roman"/>
          <w:b/>
          <w:bCs/>
          <w:lang w:val="en-GB"/>
        </w:rPr>
      </w:pPr>
    </w:p>
    <w:p w14:paraId="48313837" w14:textId="74BD749C" w:rsidR="000E78EF" w:rsidRPr="00006A1F" w:rsidRDefault="00006A1F" w:rsidP="00006A1F">
      <w:pPr>
        <w:spacing w:line="360" w:lineRule="auto"/>
        <w:jc w:val="both"/>
        <w:rPr>
          <w:rFonts w:ascii="Times New Roman" w:hAnsi="Times New Roman" w:cs="Times New Roman"/>
          <w:b/>
          <w:bCs/>
          <w:lang w:val="en-GB"/>
        </w:rPr>
      </w:pPr>
      <w:r w:rsidRPr="00006A1F">
        <w:rPr>
          <w:rFonts w:ascii="Times New Roman" w:hAnsi="Times New Roman" w:cs="Times New Roman"/>
          <w:b/>
          <w:bCs/>
          <w:lang w:val="en-GB"/>
        </w:rPr>
        <w:t xml:space="preserve">Supplementary Figure </w:t>
      </w:r>
      <w:r w:rsidR="006B5EFF">
        <w:rPr>
          <w:rFonts w:ascii="Times New Roman" w:hAnsi="Times New Roman" w:cs="Times New Roman"/>
          <w:b/>
          <w:bCs/>
          <w:lang w:val="en-GB"/>
        </w:rPr>
        <w:t>2</w:t>
      </w:r>
      <w:r w:rsidRPr="00006A1F">
        <w:rPr>
          <w:rFonts w:ascii="Times New Roman" w:hAnsi="Times New Roman" w:cs="Times New Roman"/>
          <w:b/>
          <w:bCs/>
          <w:lang w:val="en-GB"/>
        </w:rPr>
        <w:t xml:space="preserve">: </w:t>
      </w:r>
      <w:r w:rsidR="00676DCC" w:rsidRPr="00380177">
        <w:rPr>
          <w:rFonts w:ascii="Times New Roman" w:hAnsi="Times New Roman" w:cs="Times New Roman"/>
          <w:b/>
          <w:bCs/>
          <w:lang w:val="en-GB"/>
        </w:rPr>
        <w:t>Effect of LPS on GPR55 expression.</w:t>
      </w:r>
      <w:r w:rsidR="00676DCC">
        <w:rPr>
          <w:rFonts w:ascii="Times New Roman" w:hAnsi="Times New Roman" w:cs="Times New Roman"/>
          <w:lang w:val="en-GB"/>
        </w:rPr>
        <w:t xml:space="preserve"> Effect of LPS on GPR55 and CD86 expression and CD19+ total population in vitro (n=6 for each condition) at 48h (A) and 72h (B). Bars represent median values and interquartile range. </w:t>
      </w:r>
      <w:r w:rsidR="00676DCC" w:rsidRPr="00CD56E9">
        <w:rPr>
          <w:rFonts w:ascii="Times New Roman" w:hAnsi="Times New Roman" w:cs="Times New Roman"/>
          <w:lang w:val="en-GB"/>
        </w:rPr>
        <w:t>Differences were assessed by Kruskal-Wallis</w:t>
      </w:r>
      <w:r w:rsidR="00676DCC">
        <w:rPr>
          <w:rFonts w:ascii="Times New Roman" w:hAnsi="Times New Roman" w:cs="Times New Roman"/>
          <w:lang w:val="en-GB"/>
        </w:rPr>
        <w:t xml:space="preserve"> </w:t>
      </w:r>
      <w:r w:rsidR="00676DCC" w:rsidRPr="00CD56E9">
        <w:rPr>
          <w:rFonts w:ascii="Times New Roman" w:hAnsi="Times New Roman" w:cs="Times New Roman"/>
          <w:lang w:val="en-GB"/>
        </w:rPr>
        <w:t xml:space="preserve">with Dunn-Bonferroni tests for multiple comparisons. </w:t>
      </w:r>
      <w:r w:rsidR="00676DCC">
        <w:rPr>
          <w:rFonts w:ascii="Times New Roman" w:hAnsi="Times New Roman" w:cs="Times New Roman"/>
          <w:lang w:val="en-GB"/>
        </w:rPr>
        <w:t>p</w:t>
      </w:r>
      <w:r w:rsidR="00676DCC" w:rsidRPr="00CD56E9">
        <w:rPr>
          <w:rFonts w:ascii="Times New Roman" w:hAnsi="Times New Roman" w:cs="Times New Roman"/>
          <w:lang w:val="en-GB"/>
        </w:rPr>
        <w:t>-values correspond to those obtained in the multiple comparisons tests and are indicated as follows: * p&lt;0.050, ** p&lt;0.010 and *** p&lt;0.001.</w:t>
      </w:r>
    </w:p>
    <w:sectPr w:rsidR="000E78EF" w:rsidRPr="00006A1F" w:rsidSect="00006A1F">
      <w:pgSz w:w="11906" w:h="16838"/>
      <w:pgMar w:top="1417" w:right="1701" w:bottom="1417" w:left="1701" w:header="708" w:footer="708" w:gutter="0"/>
      <w:lnNumType w:countBy="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FD80C" w14:textId="77777777" w:rsidR="006B6276" w:rsidRDefault="006B6276" w:rsidP="00DF3EAA">
      <w:pPr>
        <w:spacing w:after="0" w:line="240" w:lineRule="auto"/>
      </w:pPr>
      <w:r>
        <w:separator/>
      </w:r>
    </w:p>
  </w:endnote>
  <w:endnote w:type="continuationSeparator" w:id="0">
    <w:p w14:paraId="7ABF689C" w14:textId="77777777" w:rsidR="006B6276" w:rsidRDefault="006B6276" w:rsidP="00DF3E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063291594"/>
      <w:docPartObj>
        <w:docPartGallery w:val="Page Numbers (Bottom of Page)"/>
        <w:docPartUnique/>
      </w:docPartObj>
    </w:sdtPr>
    <w:sdtContent>
      <w:p w14:paraId="2B364C84" w14:textId="04B7F149" w:rsidR="00DF3EAA" w:rsidRPr="00DF3EAA" w:rsidRDefault="00DF3EAA">
        <w:pPr>
          <w:pStyle w:val="Piedepgina"/>
          <w:jc w:val="center"/>
          <w:rPr>
            <w:rFonts w:ascii="Times New Roman" w:hAnsi="Times New Roman" w:cs="Times New Roman"/>
          </w:rPr>
        </w:pPr>
        <w:r w:rsidRPr="00DF3EAA">
          <w:rPr>
            <w:rFonts w:ascii="Times New Roman" w:hAnsi="Times New Roman" w:cs="Times New Roman"/>
          </w:rPr>
          <w:fldChar w:fldCharType="begin"/>
        </w:r>
        <w:r w:rsidRPr="00DF3EAA">
          <w:rPr>
            <w:rFonts w:ascii="Times New Roman" w:hAnsi="Times New Roman" w:cs="Times New Roman"/>
          </w:rPr>
          <w:instrText>PAGE   \* MERGEFORMAT</w:instrText>
        </w:r>
        <w:r w:rsidRPr="00DF3EAA">
          <w:rPr>
            <w:rFonts w:ascii="Times New Roman" w:hAnsi="Times New Roman" w:cs="Times New Roman"/>
          </w:rPr>
          <w:fldChar w:fldCharType="separate"/>
        </w:r>
        <w:r w:rsidRPr="00DF3EAA">
          <w:rPr>
            <w:rFonts w:ascii="Times New Roman" w:hAnsi="Times New Roman" w:cs="Times New Roman"/>
          </w:rPr>
          <w:t>2</w:t>
        </w:r>
        <w:r w:rsidRPr="00DF3EAA">
          <w:rPr>
            <w:rFonts w:ascii="Times New Roman" w:hAnsi="Times New Roman" w:cs="Times New Roman"/>
          </w:rPr>
          <w:fldChar w:fldCharType="end"/>
        </w:r>
      </w:p>
    </w:sdtContent>
  </w:sdt>
  <w:p w14:paraId="60CF99FC" w14:textId="77777777" w:rsidR="00DF3EAA" w:rsidRPr="00DF3EAA" w:rsidRDefault="00DF3EAA">
    <w:pPr>
      <w:pStyle w:val="Piedepgina"/>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EF930" w14:textId="77777777" w:rsidR="006B6276" w:rsidRDefault="006B6276" w:rsidP="00DF3EAA">
      <w:pPr>
        <w:spacing w:after="0" w:line="240" w:lineRule="auto"/>
      </w:pPr>
      <w:r>
        <w:separator/>
      </w:r>
    </w:p>
  </w:footnote>
  <w:footnote w:type="continuationSeparator" w:id="0">
    <w:p w14:paraId="179CB20C" w14:textId="77777777" w:rsidR="006B6276" w:rsidRDefault="006B6276" w:rsidP="00DF3EA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EAA"/>
    <w:rsid w:val="00006A1F"/>
    <w:rsid w:val="00020139"/>
    <w:rsid w:val="00055443"/>
    <w:rsid w:val="000C36C6"/>
    <w:rsid w:val="000E78EF"/>
    <w:rsid w:val="00110B17"/>
    <w:rsid w:val="00131210"/>
    <w:rsid w:val="001C4399"/>
    <w:rsid w:val="001E72AA"/>
    <w:rsid w:val="00283ADC"/>
    <w:rsid w:val="00330ACD"/>
    <w:rsid w:val="00374FF4"/>
    <w:rsid w:val="00394AF7"/>
    <w:rsid w:val="003E3377"/>
    <w:rsid w:val="003F65A5"/>
    <w:rsid w:val="0045132E"/>
    <w:rsid w:val="00463E98"/>
    <w:rsid w:val="004802D0"/>
    <w:rsid w:val="004B446C"/>
    <w:rsid w:val="004E7367"/>
    <w:rsid w:val="005C4BF8"/>
    <w:rsid w:val="00676DCC"/>
    <w:rsid w:val="006B5EFF"/>
    <w:rsid w:val="006B6276"/>
    <w:rsid w:val="006D36F4"/>
    <w:rsid w:val="00760FB8"/>
    <w:rsid w:val="00787E12"/>
    <w:rsid w:val="00795DCC"/>
    <w:rsid w:val="007B46B7"/>
    <w:rsid w:val="007E0AB2"/>
    <w:rsid w:val="00850175"/>
    <w:rsid w:val="0087603E"/>
    <w:rsid w:val="00893632"/>
    <w:rsid w:val="008A2A51"/>
    <w:rsid w:val="008C6558"/>
    <w:rsid w:val="00933AE4"/>
    <w:rsid w:val="00940427"/>
    <w:rsid w:val="00967147"/>
    <w:rsid w:val="009B570A"/>
    <w:rsid w:val="00A05637"/>
    <w:rsid w:val="00A660E2"/>
    <w:rsid w:val="00B07BBA"/>
    <w:rsid w:val="00B32B15"/>
    <w:rsid w:val="00B46615"/>
    <w:rsid w:val="00B761E7"/>
    <w:rsid w:val="00B97C72"/>
    <w:rsid w:val="00BC452B"/>
    <w:rsid w:val="00BE19F5"/>
    <w:rsid w:val="00CD325C"/>
    <w:rsid w:val="00CD52E9"/>
    <w:rsid w:val="00DB3AF7"/>
    <w:rsid w:val="00DD038D"/>
    <w:rsid w:val="00DF3EAA"/>
    <w:rsid w:val="00E13CBB"/>
    <w:rsid w:val="00E34ABD"/>
    <w:rsid w:val="00E433F8"/>
    <w:rsid w:val="00E50D73"/>
    <w:rsid w:val="00E55150"/>
    <w:rsid w:val="00EA23DE"/>
    <w:rsid w:val="00F11D75"/>
    <w:rsid w:val="00F1789D"/>
    <w:rsid w:val="00F33A8F"/>
    <w:rsid w:val="00F513EF"/>
    <w:rsid w:val="00FD319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CF43C"/>
  <w15:chartTrackingRefBased/>
  <w15:docId w15:val="{9471F9B4-AC31-4948-92ED-B1F8F15BA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3EAA"/>
  </w:style>
  <w:style w:type="paragraph" w:styleId="Ttulo1">
    <w:name w:val="heading 1"/>
    <w:basedOn w:val="Normal"/>
    <w:next w:val="Normal"/>
    <w:link w:val="Ttulo1Car"/>
    <w:uiPriority w:val="9"/>
    <w:qFormat/>
    <w:rsid w:val="00DF3E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F3E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F3EA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F3EA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F3EA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F3EA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F3EA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F3EA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F3EA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F3EA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F3EA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F3EA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F3EA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F3EA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F3EA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F3EA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F3EA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F3EAA"/>
    <w:rPr>
      <w:rFonts w:eastAsiaTheme="majorEastAsia" w:cstheme="majorBidi"/>
      <w:color w:val="272727" w:themeColor="text1" w:themeTint="D8"/>
    </w:rPr>
  </w:style>
  <w:style w:type="paragraph" w:styleId="Ttulo">
    <w:name w:val="Title"/>
    <w:basedOn w:val="Normal"/>
    <w:next w:val="Normal"/>
    <w:link w:val="TtuloCar"/>
    <w:uiPriority w:val="10"/>
    <w:qFormat/>
    <w:rsid w:val="00DF3E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F3EA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F3EA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F3EA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F3EAA"/>
    <w:pPr>
      <w:spacing w:before="160"/>
      <w:jc w:val="center"/>
    </w:pPr>
    <w:rPr>
      <w:i/>
      <w:iCs/>
      <w:color w:val="404040" w:themeColor="text1" w:themeTint="BF"/>
    </w:rPr>
  </w:style>
  <w:style w:type="character" w:customStyle="1" w:styleId="CitaCar">
    <w:name w:val="Cita Car"/>
    <w:basedOn w:val="Fuentedeprrafopredeter"/>
    <w:link w:val="Cita"/>
    <w:uiPriority w:val="29"/>
    <w:rsid w:val="00DF3EAA"/>
    <w:rPr>
      <w:i/>
      <w:iCs/>
      <w:color w:val="404040" w:themeColor="text1" w:themeTint="BF"/>
    </w:rPr>
  </w:style>
  <w:style w:type="paragraph" w:styleId="Prrafodelista">
    <w:name w:val="List Paragraph"/>
    <w:basedOn w:val="Normal"/>
    <w:uiPriority w:val="34"/>
    <w:qFormat/>
    <w:rsid w:val="00DF3EAA"/>
    <w:pPr>
      <w:ind w:left="720"/>
      <w:contextualSpacing/>
    </w:pPr>
  </w:style>
  <w:style w:type="character" w:styleId="nfasisintenso">
    <w:name w:val="Intense Emphasis"/>
    <w:basedOn w:val="Fuentedeprrafopredeter"/>
    <w:uiPriority w:val="21"/>
    <w:qFormat/>
    <w:rsid w:val="00DF3EAA"/>
    <w:rPr>
      <w:i/>
      <w:iCs/>
      <w:color w:val="0F4761" w:themeColor="accent1" w:themeShade="BF"/>
    </w:rPr>
  </w:style>
  <w:style w:type="paragraph" w:styleId="Citadestacada">
    <w:name w:val="Intense Quote"/>
    <w:basedOn w:val="Normal"/>
    <w:next w:val="Normal"/>
    <w:link w:val="CitadestacadaCar"/>
    <w:uiPriority w:val="30"/>
    <w:qFormat/>
    <w:rsid w:val="00DF3E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F3EAA"/>
    <w:rPr>
      <w:i/>
      <w:iCs/>
      <w:color w:val="0F4761" w:themeColor="accent1" w:themeShade="BF"/>
    </w:rPr>
  </w:style>
  <w:style w:type="character" w:styleId="Referenciaintensa">
    <w:name w:val="Intense Reference"/>
    <w:basedOn w:val="Fuentedeprrafopredeter"/>
    <w:uiPriority w:val="32"/>
    <w:qFormat/>
    <w:rsid w:val="00DF3EAA"/>
    <w:rPr>
      <w:b/>
      <w:bCs/>
      <w:smallCaps/>
      <w:color w:val="0F4761" w:themeColor="accent1" w:themeShade="BF"/>
      <w:spacing w:val="5"/>
    </w:rPr>
  </w:style>
  <w:style w:type="table" w:styleId="Tablaconcuadrcula">
    <w:name w:val="Table Grid"/>
    <w:basedOn w:val="Tablanormal"/>
    <w:uiPriority w:val="39"/>
    <w:rsid w:val="00DF3E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DF3EA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F3EAA"/>
  </w:style>
  <w:style w:type="paragraph" w:styleId="Piedepgina">
    <w:name w:val="footer"/>
    <w:basedOn w:val="Normal"/>
    <w:link w:val="PiedepginaCar"/>
    <w:uiPriority w:val="99"/>
    <w:unhideWhenUsed/>
    <w:rsid w:val="00DF3EA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F3EAA"/>
  </w:style>
  <w:style w:type="character" w:styleId="Nmerodelnea">
    <w:name w:val="line number"/>
    <w:basedOn w:val="Fuentedeprrafopredeter"/>
    <w:uiPriority w:val="99"/>
    <w:semiHidden/>
    <w:unhideWhenUsed/>
    <w:rsid w:val="00DF3EAA"/>
  </w:style>
  <w:style w:type="paragraph" w:styleId="Revisin">
    <w:name w:val="Revision"/>
    <w:hidden/>
    <w:uiPriority w:val="99"/>
    <w:semiHidden/>
    <w:rsid w:val="00F33A8F"/>
    <w:pPr>
      <w:spacing w:after="0" w:line="240" w:lineRule="auto"/>
    </w:pPr>
  </w:style>
  <w:style w:type="character" w:styleId="Textodelmarcadordeposicin">
    <w:name w:val="Placeholder Text"/>
    <w:basedOn w:val="Fuentedeprrafopredeter"/>
    <w:uiPriority w:val="99"/>
    <w:semiHidden/>
    <w:rsid w:val="00DB3AF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8240763">
      <w:bodyDiv w:val="1"/>
      <w:marLeft w:val="0"/>
      <w:marRight w:val="0"/>
      <w:marTop w:val="0"/>
      <w:marBottom w:val="0"/>
      <w:divBdr>
        <w:top w:val="none" w:sz="0" w:space="0" w:color="auto"/>
        <w:left w:val="none" w:sz="0" w:space="0" w:color="auto"/>
        <w:bottom w:val="none" w:sz="0" w:space="0" w:color="auto"/>
        <w:right w:val="none" w:sz="0" w:space="0" w:color="auto"/>
      </w:divBdr>
      <w:divsChild>
        <w:div w:id="1116289184">
          <w:marLeft w:val="0"/>
          <w:marRight w:val="0"/>
          <w:marTop w:val="0"/>
          <w:marBottom w:val="0"/>
          <w:divBdr>
            <w:top w:val="none" w:sz="0" w:space="0" w:color="auto"/>
            <w:left w:val="none" w:sz="0" w:space="0" w:color="auto"/>
            <w:bottom w:val="none" w:sz="0" w:space="0" w:color="auto"/>
            <w:right w:val="none" w:sz="0" w:space="0" w:color="auto"/>
          </w:divBdr>
        </w:div>
        <w:div w:id="128401611">
          <w:marLeft w:val="0"/>
          <w:marRight w:val="0"/>
          <w:marTop w:val="0"/>
          <w:marBottom w:val="0"/>
          <w:divBdr>
            <w:top w:val="none" w:sz="0" w:space="0" w:color="auto"/>
            <w:left w:val="none" w:sz="0" w:space="0" w:color="auto"/>
            <w:bottom w:val="none" w:sz="0" w:space="0" w:color="auto"/>
            <w:right w:val="none" w:sz="0" w:space="0" w:color="auto"/>
          </w:divBdr>
        </w:div>
        <w:div w:id="1713262060">
          <w:marLeft w:val="0"/>
          <w:marRight w:val="0"/>
          <w:marTop w:val="0"/>
          <w:marBottom w:val="0"/>
          <w:divBdr>
            <w:top w:val="none" w:sz="0" w:space="0" w:color="auto"/>
            <w:left w:val="none" w:sz="0" w:space="0" w:color="auto"/>
            <w:bottom w:val="none" w:sz="0" w:space="0" w:color="auto"/>
            <w:right w:val="none" w:sz="0" w:space="0" w:color="auto"/>
          </w:divBdr>
        </w:div>
        <w:div w:id="87502913">
          <w:marLeft w:val="0"/>
          <w:marRight w:val="0"/>
          <w:marTop w:val="0"/>
          <w:marBottom w:val="0"/>
          <w:divBdr>
            <w:top w:val="none" w:sz="0" w:space="0" w:color="auto"/>
            <w:left w:val="none" w:sz="0" w:space="0" w:color="auto"/>
            <w:bottom w:val="none" w:sz="0" w:space="0" w:color="auto"/>
            <w:right w:val="none" w:sz="0" w:space="0" w:color="auto"/>
          </w:divBdr>
        </w:div>
        <w:div w:id="1389113347">
          <w:marLeft w:val="0"/>
          <w:marRight w:val="0"/>
          <w:marTop w:val="0"/>
          <w:marBottom w:val="0"/>
          <w:divBdr>
            <w:top w:val="none" w:sz="0" w:space="0" w:color="auto"/>
            <w:left w:val="none" w:sz="0" w:space="0" w:color="auto"/>
            <w:bottom w:val="none" w:sz="0" w:space="0" w:color="auto"/>
            <w:right w:val="none" w:sz="0" w:space="0" w:color="auto"/>
          </w:divBdr>
        </w:div>
        <w:div w:id="1763909675">
          <w:marLeft w:val="0"/>
          <w:marRight w:val="0"/>
          <w:marTop w:val="0"/>
          <w:marBottom w:val="0"/>
          <w:divBdr>
            <w:top w:val="none" w:sz="0" w:space="0" w:color="auto"/>
            <w:left w:val="none" w:sz="0" w:space="0" w:color="auto"/>
            <w:bottom w:val="none" w:sz="0" w:space="0" w:color="auto"/>
            <w:right w:val="none" w:sz="0" w:space="0" w:color="auto"/>
          </w:divBdr>
        </w:div>
        <w:div w:id="803161005">
          <w:marLeft w:val="0"/>
          <w:marRight w:val="0"/>
          <w:marTop w:val="0"/>
          <w:marBottom w:val="0"/>
          <w:divBdr>
            <w:top w:val="none" w:sz="0" w:space="0" w:color="auto"/>
            <w:left w:val="none" w:sz="0" w:space="0" w:color="auto"/>
            <w:bottom w:val="none" w:sz="0" w:space="0" w:color="auto"/>
            <w:right w:val="none" w:sz="0" w:space="0" w:color="auto"/>
          </w:divBdr>
        </w:div>
        <w:div w:id="1763405498">
          <w:marLeft w:val="0"/>
          <w:marRight w:val="0"/>
          <w:marTop w:val="0"/>
          <w:marBottom w:val="0"/>
          <w:divBdr>
            <w:top w:val="none" w:sz="0" w:space="0" w:color="auto"/>
            <w:left w:val="none" w:sz="0" w:space="0" w:color="auto"/>
            <w:bottom w:val="none" w:sz="0" w:space="0" w:color="auto"/>
            <w:right w:val="none" w:sz="0" w:space="0" w:color="auto"/>
          </w:divBdr>
        </w:div>
        <w:div w:id="189993976">
          <w:marLeft w:val="0"/>
          <w:marRight w:val="0"/>
          <w:marTop w:val="0"/>
          <w:marBottom w:val="0"/>
          <w:divBdr>
            <w:top w:val="none" w:sz="0" w:space="0" w:color="auto"/>
            <w:left w:val="none" w:sz="0" w:space="0" w:color="auto"/>
            <w:bottom w:val="none" w:sz="0" w:space="0" w:color="auto"/>
            <w:right w:val="none" w:sz="0" w:space="0" w:color="auto"/>
          </w:divBdr>
        </w:div>
        <w:div w:id="1301881140">
          <w:marLeft w:val="0"/>
          <w:marRight w:val="0"/>
          <w:marTop w:val="0"/>
          <w:marBottom w:val="0"/>
          <w:divBdr>
            <w:top w:val="none" w:sz="0" w:space="0" w:color="auto"/>
            <w:left w:val="none" w:sz="0" w:space="0" w:color="auto"/>
            <w:bottom w:val="none" w:sz="0" w:space="0" w:color="auto"/>
            <w:right w:val="none" w:sz="0" w:space="0" w:color="auto"/>
          </w:divBdr>
        </w:div>
        <w:div w:id="1716271179">
          <w:marLeft w:val="0"/>
          <w:marRight w:val="0"/>
          <w:marTop w:val="0"/>
          <w:marBottom w:val="0"/>
          <w:divBdr>
            <w:top w:val="none" w:sz="0" w:space="0" w:color="auto"/>
            <w:left w:val="none" w:sz="0" w:space="0" w:color="auto"/>
            <w:bottom w:val="none" w:sz="0" w:space="0" w:color="auto"/>
            <w:right w:val="none" w:sz="0" w:space="0" w:color="auto"/>
          </w:divBdr>
        </w:div>
      </w:divsChild>
    </w:div>
    <w:div w:id="683171584">
      <w:bodyDiv w:val="1"/>
      <w:marLeft w:val="0"/>
      <w:marRight w:val="0"/>
      <w:marTop w:val="0"/>
      <w:marBottom w:val="0"/>
      <w:divBdr>
        <w:top w:val="none" w:sz="0" w:space="0" w:color="auto"/>
        <w:left w:val="none" w:sz="0" w:space="0" w:color="auto"/>
        <w:bottom w:val="none" w:sz="0" w:space="0" w:color="auto"/>
        <w:right w:val="none" w:sz="0" w:space="0" w:color="auto"/>
      </w:divBdr>
      <w:divsChild>
        <w:div w:id="1321888377">
          <w:marLeft w:val="0"/>
          <w:marRight w:val="0"/>
          <w:marTop w:val="0"/>
          <w:marBottom w:val="0"/>
          <w:divBdr>
            <w:top w:val="none" w:sz="0" w:space="0" w:color="auto"/>
            <w:left w:val="none" w:sz="0" w:space="0" w:color="auto"/>
            <w:bottom w:val="none" w:sz="0" w:space="0" w:color="auto"/>
            <w:right w:val="none" w:sz="0" w:space="0" w:color="auto"/>
          </w:divBdr>
        </w:div>
        <w:div w:id="659819625">
          <w:marLeft w:val="0"/>
          <w:marRight w:val="0"/>
          <w:marTop w:val="0"/>
          <w:marBottom w:val="0"/>
          <w:divBdr>
            <w:top w:val="none" w:sz="0" w:space="0" w:color="auto"/>
            <w:left w:val="none" w:sz="0" w:space="0" w:color="auto"/>
            <w:bottom w:val="none" w:sz="0" w:space="0" w:color="auto"/>
            <w:right w:val="none" w:sz="0" w:space="0" w:color="auto"/>
          </w:divBdr>
        </w:div>
        <w:div w:id="734936022">
          <w:marLeft w:val="0"/>
          <w:marRight w:val="0"/>
          <w:marTop w:val="0"/>
          <w:marBottom w:val="0"/>
          <w:divBdr>
            <w:top w:val="none" w:sz="0" w:space="0" w:color="auto"/>
            <w:left w:val="none" w:sz="0" w:space="0" w:color="auto"/>
            <w:bottom w:val="none" w:sz="0" w:space="0" w:color="auto"/>
            <w:right w:val="none" w:sz="0" w:space="0" w:color="auto"/>
          </w:divBdr>
        </w:div>
        <w:div w:id="1139808352">
          <w:marLeft w:val="0"/>
          <w:marRight w:val="0"/>
          <w:marTop w:val="0"/>
          <w:marBottom w:val="0"/>
          <w:divBdr>
            <w:top w:val="none" w:sz="0" w:space="0" w:color="auto"/>
            <w:left w:val="none" w:sz="0" w:space="0" w:color="auto"/>
            <w:bottom w:val="none" w:sz="0" w:space="0" w:color="auto"/>
            <w:right w:val="none" w:sz="0" w:space="0" w:color="auto"/>
          </w:divBdr>
        </w:div>
        <w:div w:id="1848865310">
          <w:marLeft w:val="0"/>
          <w:marRight w:val="0"/>
          <w:marTop w:val="0"/>
          <w:marBottom w:val="0"/>
          <w:divBdr>
            <w:top w:val="none" w:sz="0" w:space="0" w:color="auto"/>
            <w:left w:val="none" w:sz="0" w:space="0" w:color="auto"/>
            <w:bottom w:val="none" w:sz="0" w:space="0" w:color="auto"/>
            <w:right w:val="none" w:sz="0" w:space="0" w:color="auto"/>
          </w:divBdr>
        </w:div>
        <w:div w:id="862979081">
          <w:marLeft w:val="0"/>
          <w:marRight w:val="0"/>
          <w:marTop w:val="0"/>
          <w:marBottom w:val="0"/>
          <w:divBdr>
            <w:top w:val="none" w:sz="0" w:space="0" w:color="auto"/>
            <w:left w:val="none" w:sz="0" w:space="0" w:color="auto"/>
            <w:bottom w:val="none" w:sz="0" w:space="0" w:color="auto"/>
            <w:right w:val="none" w:sz="0" w:space="0" w:color="auto"/>
          </w:divBdr>
        </w:div>
        <w:div w:id="241762533">
          <w:marLeft w:val="0"/>
          <w:marRight w:val="0"/>
          <w:marTop w:val="0"/>
          <w:marBottom w:val="0"/>
          <w:divBdr>
            <w:top w:val="none" w:sz="0" w:space="0" w:color="auto"/>
            <w:left w:val="none" w:sz="0" w:space="0" w:color="auto"/>
            <w:bottom w:val="none" w:sz="0" w:space="0" w:color="auto"/>
            <w:right w:val="none" w:sz="0" w:space="0" w:color="auto"/>
          </w:divBdr>
        </w:div>
        <w:div w:id="659895239">
          <w:marLeft w:val="0"/>
          <w:marRight w:val="0"/>
          <w:marTop w:val="0"/>
          <w:marBottom w:val="0"/>
          <w:divBdr>
            <w:top w:val="none" w:sz="0" w:space="0" w:color="auto"/>
            <w:left w:val="none" w:sz="0" w:space="0" w:color="auto"/>
            <w:bottom w:val="none" w:sz="0" w:space="0" w:color="auto"/>
            <w:right w:val="none" w:sz="0" w:space="0" w:color="auto"/>
          </w:divBdr>
        </w:div>
        <w:div w:id="1252079884">
          <w:marLeft w:val="0"/>
          <w:marRight w:val="0"/>
          <w:marTop w:val="0"/>
          <w:marBottom w:val="0"/>
          <w:divBdr>
            <w:top w:val="none" w:sz="0" w:space="0" w:color="auto"/>
            <w:left w:val="none" w:sz="0" w:space="0" w:color="auto"/>
            <w:bottom w:val="none" w:sz="0" w:space="0" w:color="auto"/>
            <w:right w:val="none" w:sz="0" w:space="0" w:color="auto"/>
          </w:divBdr>
        </w:div>
        <w:div w:id="791290664">
          <w:marLeft w:val="0"/>
          <w:marRight w:val="0"/>
          <w:marTop w:val="0"/>
          <w:marBottom w:val="0"/>
          <w:divBdr>
            <w:top w:val="none" w:sz="0" w:space="0" w:color="auto"/>
            <w:left w:val="none" w:sz="0" w:space="0" w:color="auto"/>
            <w:bottom w:val="none" w:sz="0" w:space="0" w:color="auto"/>
            <w:right w:val="none" w:sz="0" w:space="0" w:color="auto"/>
          </w:divBdr>
        </w:div>
        <w:div w:id="169417368">
          <w:marLeft w:val="0"/>
          <w:marRight w:val="0"/>
          <w:marTop w:val="0"/>
          <w:marBottom w:val="0"/>
          <w:divBdr>
            <w:top w:val="none" w:sz="0" w:space="0" w:color="auto"/>
            <w:left w:val="none" w:sz="0" w:space="0" w:color="auto"/>
            <w:bottom w:val="none" w:sz="0" w:space="0" w:color="auto"/>
            <w:right w:val="none" w:sz="0" w:space="0" w:color="auto"/>
          </w:divBdr>
        </w:div>
      </w:divsChild>
    </w:div>
    <w:div w:id="845512638">
      <w:bodyDiv w:val="1"/>
      <w:marLeft w:val="0"/>
      <w:marRight w:val="0"/>
      <w:marTop w:val="0"/>
      <w:marBottom w:val="0"/>
      <w:divBdr>
        <w:top w:val="none" w:sz="0" w:space="0" w:color="auto"/>
        <w:left w:val="none" w:sz="0" w:space="0" w:color="auto"/>
        <w:bottom w:val="none" w:sz="0" w:space="0" w:color="auto"/>
        <w:right w:val="none" w:sz="0" w:space="0" w:color="auto"/>
      </w:divBdr>
      <w:divsChild>
        <w:div w:id="474685921">
          <w:marLeft w:val="0"/>
          <w:marRight w:val="0"/>
          <w:marTop w:val="0"/>
          <w:marBottom w:val="0"/>
          <w:divBdr>
            <w:top w:val="none" w:sz="0" w:space="0" w:color="auto"/>
            <w:left w:val="none" w:sz="0" w:space="0" w:color="auto"/>
            <w:bottom w:val="none" w:sz="0" w:space="0" w:color="auto"/>
            <w:right w:val="none" w:sz="0" w:space="0" w:color="auto"/>
          </w:divBdr>
        </w:div>
        <w:div w:id="275529924">
          <w:marLeft w:val="0"/>
          <w:marRight w:val="0"/>
          <w:marTop w:val="0"/>
          <w:marBottom w:val="0"/>
          <w:divBdr>
            <w:top w:val="none" w:sz="0" w:space="0" w:color="auto"/>
            <w:left w:val="none" w:sz="0" w:space="0" w:color="auto"/>
            <w:bottom w:val="none" w:sz="0" w:space="0" w:color="auto"/>
            <w:right w:val="none" w:sz="0" w:space="0" w:color="auto"/>
          </w:divBdr>
        </w:div>
        <w:div w:id="1960527390">
          <w:marLeft w:val="0"/>
          <w:marRight w:val="0"/>
          <w:marTop w:val="0"/>
          <w:marBottom w:val="0"/>
          <w:divBdr>
            <w:top w:val="none" w:sz="0" w:space="0" w:color="auto"/>
            <w:left w:val="none" w:sz="0" w:space="0" w:color="auto"/>
            <w:bottom w:val="none" w:sz="0" w:space="0" w:color="auto"/>
            <w:right w:val="none" w:sz="0" w:space="0" w:color="auto"/>
          </w:divBdr>
        </w:div>
        <w:div w:id="1217814086">
          <w:marLeft w:val="0"/>
          <w:marRight w:val="0"/>
          <w:marTop w:val="0"/>
          <w:marBottom w:val="0"/>
          <w:divBdr>
            <w:top w:val="none" w:sz="0" w:space="0" w:color="auto"/>
            <w:left w:val="none" w:sz="0" w:space="0" w:color="auto"/>
            <w:bottom w:val="none" w:sz="0" w:space="0" w:color="auto"/>
            <w:right w:val="none" w:sz="0" w:space="0" w:color="auto"/>
          </w:divBdr>
        </w:div>
        <w:div w:id="850873080">
          <w:marLeft w:val="0"/>
          <w:marRight w:val="0"/>
          <w:marTop w:val="0"/>
          <w:marBottom w:val="0"/>
          <w:divBdr>
            <w:top w:val="none" w:sz="0" w:space="0" w:color="auto"/>
            <w:left w:val="none" w:sz="0" w:space="0" w:color="auto"/>
            <w:bottom w:val="none" w:sz="0" w:space="0" w:color="auto"/>
            <w:right w:val="none" w:sz="0" w:space="0" w:color="auto"/>
          </w:divBdr>
        </w:div>
        <w:div w:id="1152910151">
          <w:marLeft w:val="0"/>
          <w:marRight w:val="0"/>
          <w:marTop w:val="0"/>
          <w:marBottom w:val="0"/>
          <w:divBdr>
            <w:top w:val="none" w:sz="0" w:space="0" w:color="auto"/>
            <w:left w:val="none" w:sz="0" w:space="0" w:color="auto"/>
            <w:bottom w:val="none" w:sz="0" w:space="0" w:color="auto"/>
            <w:right w:val="none" w:sz="0" w:space="0" w:color="auto"/>
          </w:divBdr>
        </w:div>
        <w:div w:id="903639595">
          <w:marLeft w:val="0"/>
          <w:marRight w:val="0"/>
          <w:marTop w:val="0"/>
          <w:marBottom w:val="0"/>
          <w:divBdr>
            <w:top w:val="none" w:sz="0" w:space="0" w:color="auto"/>
            <w:left w:val="none" w:sz="0" w:space="0" w:color="auto"/>
            <w:bottom w:val="none" w:sz="0" w:space="0" w:color="auto"/>
            <w:right w:val="none" w:sz="0" w:space="0" w:color="auto"/>
          </w:divBdr>
        </w:div>
        <w:div w:id="1804080108">
          <w:marLeft w:val="0"/>
          <w:marRight w:val="0"/>
          <w:marTop w:val="0"/>
          <w:marBottom w:val="0"/>
          <w:divBdr>
            <w:top w:val="none" w:sz="0" w:space="0" w:color="auto"/>
            <w:left w:val="none" w:sz="0" w:space="0" w:color="auto"/>
            <w:bottom w:val="none" w:sz="0" w:space="0" w:color="auto"/>
            <w:right w:val="none" w:sz="0" w:space="0" w:color="auto"/>
          </w:divBdr>
        </w:div>
        <w:div w:id="1533878335">
          <w:marLeft w:val="0"/>
          <w:marRight w:val="0"/>
          <w:marTop w:val="0"/>
          <w:marBottom w:val="0"/>
          <w:divBdr>
            <w:top w:val="none" w:sz="0" w:space="0" w:color="auto"/>
            <w:left w:val="none" w:sz="0" w:space="0" w:color="auto"/>
            <w:bottom w:val="none" w:sz="0" w:space="0" w:color="auto"/>
            <w:right w:val="none" w:sz="0" w:space="0" w:color="auto"/>
          </w:divBdr>
        </w:div>
        <w:div w:id="1675255828">
          <w:marLeft w:val="0"/>
          <w:marRight w:val="0"/>
          <w:marTop w:val="0"/>
          <w:marBottom w:val="0"/>
          <w:divBdr>
            <w:top w:val="none" w:sz="0" w:space="0" w:color="auto"/>
            <w:left w:val="none" w:sz="0" w:space="0" w:color="auto"/>
            <w:bottom w:val="none" w:sz="0" w:space="0" w:color="auto"/>
            <w:right w:val="none" w:sz="0" w:space="0" w:color="auto"/>
          </w:divBdr>
        </w:div>
        <w:div w:id="404423750">
          <w:marLeft w:val="0"/>
          <w:marRight w:val="0"/>
          <w:marTop w:val="0"/>
          <w:marBottom w:val="0"/>
          <w:divBdr>
            <w:top w:val="none" w:sz="0" w:space="0" w:color="auto"/>
            <w:left w:val="none" w:sz="0" w:space="0" w:color="auto"/>
            <w:bottom w:val="none" w:sz="0" w:space="0" w:color="auto"/>
            <w:right w:val="none" w:sz="0" w:space="0" w:color="auto"/>
          </w:divBdr>
        </w:div>
      </w:divsChild>
    </w:div>
    <w:div w:id="1675260093">
      <w:bodyDiv w:val="1"/>
      <w:marLeft w:val="0"/>
      <w:marRight w:val="0"/>
      <w:marTop w:val="0"/>
      <w:marBottom w:val="0"/>
      <w:divBdr>
        <w:top w:val="none" w:sz="0" w:space="0" w:color="auto"/>
        <w:left w:val="none" w:sz="0" w:space="0" w:color="auto"/>
        <w:bottom w:val="none" w:sz="0" w:space="0" w:color="auto"/>
        <w:right w:val="none" w:sz="0" w:space="0" w:color="auto"/>
      </w:divBdr>
      <w:divsChild>
        <w:div w:id="1707482910">
          <w:marLeft w:val="0"/>
          <w:marRight w:val="0"/>
          <w:marTop w:val="0"/>
          <w:marBottom w:val="0"/>
          <w:divBdr>
            <w:top w:val="none" w:sz="0" w:space="0" w:color="auto"/>
            <w:left w:val="none" w:sz="0" w:space="0" w:color="auto"/>
            <w:bottom w:val="none" w:sz="0" w:space="0" w:color="auto"/>
            <w:right w:val="none" w:sz="0" w:space="0" w:color="auto"/>
          </w:divBdr>
        </w:div>
        <w:div w:id="390420651">
          <w:marLeft w:val="0"/>
          <w:marRight w:val="0"/>
          <w:marTop w:val="0"/>
          <w:marBottom w:val="0"/>
          <w:divBdr>
            <w:top w:val="none" w:sz="0" w:space="0" w:color="auto"/>
            <w:left w:val="none" w:sz="0" w:space="0" w:color="auto"/>
            <w:bottom w:val="none" w:sz="0" w:space="0" w:color="auto"/>
            <w:right w:val="none" w:sz="0" w:space="0" w:color="auto"/>
          </w:divBdr>
        </w:div>
        <w:div w:id="661855184">
          <w:marLeft w:val="0"/>
          <w:marRight w:val="0"/>
          <w:marTop w:val="0"/>
          <w:marBottom w:val="0"/>
          <w:divBdr>
            <w:top w:val="none" w:sz="0" w:space="0" w:color="auto"/>
            <w:left w:val="none" w:sz="0" w:space="0" w:color="auto"/>
            <w:bottom w:val="none" w:sz="0" w:space="0" w:color="auto"/>
            <w:right w:val="none" w:sz="0" w:space="0" w:color="auto"/>
          </w:divBdr>
        </w:div>
        <w:div w:id="1041831221">
          <w:marLeft w:val="0"/>
          <w:marRight w:val="0"/>
          <w:marTop w:val="0"/>
          <w:marBottom w:val="0"/>
          <w:divBdr>
            <w:top w:val="none" w:sz="0" w:space="0" w:color="auto"/>
            <w:left w:val="none" w:sz="0" w:space="0" w:color="auto"/>
            <w:bottom w:val="none" w:sz="0" w:space="0" w:color="auto"/>
            <w:right w:val="none" w:sz="0" w:space="0" w:color="auto"/>
          </w:divBdr>
        </w:div>
        <w:div w:id="610551289">
          <w:marLeft w:val="0"/>
          <w:marRight w:val="0"/>
          <w:marTop w:val="0"/>
          <w:marBottom w:val="0"/>
          <w:divBdr>
            <w:top w:val="none" w:sz="0" w:space="0" w:color="auto"/>
            <w:left w:val="none" w:sz="0" w:space="0" w:color="auto"/>
            <w:bottom w:val="none" w:sz="0" w:space="0" w:color="auto"/>
            <w:right w:val="none" w:sz="0" w:space="0" w:color="auto"/>
          </w:divBdr>
        </w:div>
        <w:div w:id="565914474">
          <w:marLeft w:val="0"/>
          <w:marRight w:val="0"/>
          <w:marTop w:val="0"/>
          <w:marBottom w:val="0"/>
          <w:divBdr>
            <w:top w:val="none" w:sz="0" w:space="0" w:color="auto"/>
            <w:left w:val="none" w:sz="0" w:space="0" w:color="auto"/>
            <w:bottom w:val="none" w:sz="0" w:space="0" w:color="auto"/>
            <w:right w:val="none" w:sz="0" w:space="0" w:color="auto"/>
          </w:divBdr>
        </w:div>
        <w:div w:id="36860945">
          <w:marLeft w:val="0"/>
          <w:marRight w:val="0"/>
          <w:marTop w:val="0"/>
          <w:marBottom w:val="0"/>
          <w:divBdr>
            <w:top w:val="none" w:sz="0" w:space="0" w:color="auto"/>
            <w:left w:val="none" w:sz="0" w:space="0" w:color="auto"/>
            <w:bottom w:val="none" w:sz="0" w:space="0" w:color="auto"/>
            <w:right w:val="none" w:sz="0" w:space="0" w:color="auto"/>
          </w:divBdr>
        </w:div>
        <w:div w:id="1419327991">
          <w:marLeft w:val="0"/>
          <w:marRight w:val="0"/>
          <w:marTop w:val="0"/>
          <w:marBottom w:val="0"/>
          <w:divBdr>
            <w:top w:val="none" w:sz="0" w:space="0" w:color="auto"/>
            <w:left w:val="none" w:sz="0" w:space="0" w:color="auto"/>
            <w:bottom w:val="none" w:sz="0" w:space="0" w:color="auto"/>
            <w:right w:val="none" w:sz="0" w:space="0" w:color="auto"/>
          </w:divBdr>
        </w:div>
        <w:div w:id="926696773">
          <w:marLeft w:val="0"/>
          <w:marRight w:val="0"/>
          <w:marTop w:val="0"/>
          <w:marBottom w:val="0"/>
          <w:divBdr>
            <w:top w:val="none" w:sz="0" w:space="0" w:color="auto"/>
            <w:left w:val="none" w:sz="0" w:space="0" w:color="auto"/>
            <w:bottom w:val="none" w:sz="0" w:space="0" w:color="auto"/>
            <w:right w:val="none" w:sz="0" w:space="0" w:color="auto"/>
          </w:divBdr>
        </w:div>
      </w:divsChild>
    </w:div>
    <w:div w:id="1835223155">
      <w:bodyDiv w:val="1"/>
      <w:marLeft w:val="0"/>
      <w:marRight w:val="0"/>
      <w:marTop w:val="0"/>
      <w:marBottom w:val="0"/>
      <w:divBdr>
        <w:top w:val="none" w:sz="0" w:space="0" w:color="auto"/>
        <w:left w:val="none" w:sz="0" w:space="0" w:color="auto"/>
        <w:bottom w:val="none" w:sz="0" w:space="0" w:color="auto"/>
        <w:right w:val="none" w:sz="0" w:space="0" w:color="auto"/>
      </w:divBdr>
      <w:divsChild>
        <w:div w:id="1748502489">
          <w:marLeft w:val="0"/>
          <w:marRight w:val="0"/>
          <w:marTop w:val="0"/>
          <w:marBottom w:val="0"/>
          <w:divBdr>
            <w:top w:val="none" w:sz="0" w:space="0" w:color="auto"/>
            <w:left w:val="none" w:sz="0" w:space="0" w:color="auto"/>
            <w:bottom w:val="none" w:sz="0" w:space="0" w:color="auto"/>
            <w:right w:val="none" w:sz="0" w:space="0" w:color="auto"/>
          </w:divBdr>
        </w:div>
        <w:div w:id="508839116">
          <w:marLeft w:val="0"/>
          <w:marRight w:val="0"/>
          <w:marTop w:val="0"/>
          <w:marBottom w:val="0"/>
          <w:divBdr>
            <w:top w:val="none" w:sz="0" w:space="0" w:color="auto"/>
            <w:left w:val="none" w:sz="0" w:space="0" w:color="auto"/>
            <w:bottom w:val="none" w:sz="0" w:space="0" w:color="auto"/>
            <w:right w:val="none" w:sz="0" w:space="0" w:color="auto"/>
          </w:divBdr>
        </w:div>
        <w:div w:id="113253044">
          <w:marLeft w:val="0"/>
          <w:marRight w:val="0"/>
          <w:marTop w:val="0"/>
          <w:marBottom w:val="0"/>
          <w:divBdr>
            <w:top w:val="none" w:sz="0" w:space="0" w:color="auto"/>
            <w:left w:val="none" w:sz="0" w:space="0" w:color="auto"/>
            <w:bottom w:val="none" w:sz="0" w:space="0" w:color="auto"/>
            <w:right w:val="none" w:sz="0" w:space="0" w:color="auto"/>
          </w:divBdr>
        </w:div>
        <w:div w:id="1110125972">
          <w:marLeft w:val="0"/>
          <w:marRight w:val="0"/>
          <w:marTop w:val="0"/>
          <w:marBottom w:val="0"/>
          <w:divBdr>
            <w:top w:val="none" w:sz="0" w:space="0" w:color="auto"/>
            <w:left w:val="none" w:sz="0" w:space="0" w:color="auto"/>
            <w:bottom w:val="none" w:sz="0" w:space="0" w:color="auto"/>
            <w:right w:val="none" w:sz="0" w:space="0" w:color="auto"/>
          </w:divBdr>
        </w:div>
        <w:div w:id="848757250">
          <w:marLeft w:val="0"/>
          <w:marRight w:val="0"/>
          <w:marTop w:val="0"/>
          <w:marBottom w:val="0"/>
          <w:divBdr>
            <w:top w:val="none" w:sz="0" w:space="0" w:color="auto"/>
            <w:left w:val="none" w:sz="0" w:space="0" w:color="auto"/>
            <w:bottom w:val="none" w:sz="0" w:space="0" w:color="auto"/>
            <w:right w:val="none" w:sz="0" w:space="0" w:color="auto"/>
          </w:divBdr>
        </w:div>
        <w:div w:id="590167458">
          <w:marLeft w:val="0"/>
          <w:marRight w:val="0"/>
          <w:marTop w:val="0"/>
          <w:marBottom w:val="0"/>
          <w:divBdr>
            <w:top w:val="none" w:sz="0" w:space="0" w:color="auto"/>
            <w:left w:val="none" w:sz="0" w:space="0" w:color="auto"/>
            <w:bottom w:val="none" w:sz="0" w:space="0" w:color="auto"/>
            <w:right w:val="none" w:sz="0" w:space="0" w:color="auto"/>
          </w:divBdr>
        </w:div>
        <w:div w:id="726882270">
          <w:marLeft w:val="0"/>
          <w:marRight w:val="0"/>
          <w:marTop w:val="0"/>
          <w:marBottom w:val="0"/>
          <w:divBdr>
            <w:top w:val="none" w:sz="0" w:space="0" w:color="auto"/>
            <w:left w:val="none" w:sz="0" w:space="0" w:color="auto"/>
            <w:bottom w:val="none" w:sz="0" w:space="0" w:color="auto"/>
            <w:right w:val="none" w:sz="0" w:space="0" w:color="auto"/>
          </w:divBdr>
        </w:div>
        <w:div w:id="197204766">
          <w:marLeft w:val="0"/>
          <w:marRight w:val="0"/>
          <w:marTop w:val="0"/>
          <w:marBottom w:val="0"/>
          <w:divBdr>
            <w:top w:val="none" w:sz="0" w:space="0" w:color="auto"/>
            <w:left w:val="none" w:sz="0" w:space="0" w:color="auto"/>
            <w:bottom w:val="none" w:sz="0" w:space="0" w:color="auto"/>
            <w:right w:val="none" w:sz="0" w:space="0" w:color="auto"/>
          </w:divBdr>
        </w:div>
        <w:div w:id="1335498970">
          <w:marLeft w:val="0"/>
          <w:marRight w:val="0"/>
          <w:marTop w:val="0"/>
          <w:marBottom w:val="0"/>
          <w:divBdr>
            <w:top w:val="none" w:sz="0" w:space="0" w:color="auto"/>
            <w:left w:val="none" w:sz="0" w:space="0" w:color="auto"/>
            <w:bottom w:val="none" w:sz="0" w:space="0" w:color="auto"/>
            <w:right w:val="none" w:sz="0" w:space="0" w:color="auto"/>
          </w:divBdr>
        </w:div>
      </w:divsChild>
    </w:div>
    <w:div w:id="1972906032">
      <w:bodyDiv w:val="1"/>
      <w:marLeft w:val="0"/>
      <w:marRight w:val="0"/>
      <w:marTop w:val="0"/>
      <w:marBottom w:val="0"/>
      <w:divBdr>
        <w:top w:val="none" w:sz="0" w:space="0" w:color="auto"/>
        <w:left w:val="none" w:sz="0" w:space="0" w:color="auto"/>
        <w:bottom w:val="none" w:sz="0" w:space="0" w:color="auto"/>
        <w:right w:val="none" w:sz="0" w:space="0" w:color="auto"/>
      </w:divBdr>
      <w:divsChild>
        <w:div w:id="897058261">
          <w:marLeft w:val="0"/>
          <w:marRight w:val="0"/>
          <w:marTop w:val="0"/>
          <w:marBottom w:val="0"/>
          <w:divBdr>
            <w:top w:val="none" w:sz="0" w:space="0" w:color="auto"/>
            <w:left w:val="none" w:sz="0" w:space="0" w:color="auto"/>
            <w:bottom w:val="none" w:sz="0" w:space="0" w:color="auto"/>
            <w:right w:val="none" w:sz="0" w:space="0" w:color="auto"/>
          </w:divBdr>
        </w:div>
        <w:div w:id="440683777">
          <w:marLeft w:val="0"/>
          <w:marRight w:val="0"/>
          <w:marTop w:val="0"/>
          <w:marBottom w:val="0"/>
          <w:divBdr>
            <w:top w:val="none" w:sz="0" w:space="0" w:color="auto"/>
            <w:left w:val="none" w:sz="0" w:space="0" w:color="auto"/>
            <w:bottom w:val="none" w:sz="0" w:space="0" w:color="auto"/>
            <w:right w:val="none" w:sz="0" w:space="0" w:color="auto"/>
          </w:divBdr>
        </w:div>
        <w:div w:id="1648588537">
          <w:marLeft w:val="0"/>
          <w:marRight w:val="0"/>
          <w:marTop w:val="0"/>
          <w:marBottom w:val="0"/>
          <w:divBdr>
            <w:top w:val="none" w:sz="0" w:space="0" w:color="auto"/>
            <w:left w:val="none" w:sz="0" w:space="0" w:color="auto"/>
            <w:bottom w:val="none" w:sz="0" w:space="0" w:color="auto"/>
            <w:right w:val="none" w:sz="0" w:space="0" w:color="auto"/>
          </w:divBdr>
        </w:div>
        <w:div w:id="324824291">
          <w:marLeft w:val="0"/>
          <w:marRight w:val="0"/>
          <w:marTop w:val="0"/>
          <w:marBottom w:val="0"/>
          <w:divBdr>
            <w:top w:val="none" w:sz="0" w:space="0" w:color="auto"/>
            <w:left w:val="none" w:sz="0" w:space="0" w:color="auto"/>
            <w:bottom w:val="none" w:sz="0" w:space="0" w:color="auto"/>
            <w:right w:val="none" w:sz="0" w:space="0" w:color="auto"/>
          </w:divBdr>
        </w:div>
        <w:div w:id="294793381">
          <w:marLeft w:val="0"/>
          <w:marRight w:val="0"/>
          <w:marTop w:val="0"/>
          <w:marBottom w:val="0"/>
          <w:divBdr>
            <w:top w:val="none" w:sz="0" w:space="0" w:color="auto"/>
            <w:left w:val="none" w:sz="0" w:space="0" w:color="auto"/>
            <w:bottom w:val="none" w:sz="0" w:space="0" w:color="auto"/>
            <w:right w:val="none" w:sz="0" w:space="0" w:color="auto"/>
          </w:divBdr>
        </w:div>
        <w:div w:id="710035459">
          <w:marLeft w:val="0"/>
          <w:marRight w:val="0"/>
          <w:marTop w:val="0"/>
          <w:marBottom w:val="0"/>
          <w:divBdr>
            <w:top w:val="none" w:sz="0" w:space="0" w:color="auto"/>
            <w:left w:val="none" w:sz="0" w:space="0" w:color="auto"/>
            <w:bottom w:val="none" w:sz="0" w:space="0" w:color="auto"/>
            <w:right w:val="none" w:sz="0" w:space="0" w:color="auto"/>
          </w:divBdr>
        </w:div>
        <w:div w:id="170486130">
          <w:marLeft w:val="0"/>
          <w:marRight w:val="0"/>
          <w:marTop w:val="0"/>
          <w:marBottom w:val="0"/>
          <w:divBdr>
            <w:top w:val="none" w:sz="0" w:space="0" w:color="auto"/>
            <w:left w:val="none" w:sz="0" w:space="0" w:color="auto"/>
            <w:bottom w:val="none" w:sz="0" w:space="0" w:color="auto"/>
            <w:right w:val="none" w:sz="0" w:space="0" w:color="auto"/>
          </w:divBdr>
        </w:div>
        <w:div w:id="2056348110">
          <w:marLeft w:val="0"/>
          <w:marRight w:val="0"/>
          <w:marTop w:val="0"/>
          <w:marBottom w:val="0"/>
          <w:divBdr>
            <w:top w:val="none" w:sz="0" w:space="0" w:color="auto"/>
            <w:left w:val="none" w:sz="0" w:space="0" w:color="auto"/>
            <w:bottom w:val="none" w:sz="0" w:space="0" w:color="auto"/>
            <w:right w:val="none" w:sz="0" w:space="0" w:color="auto"/>
          </w:divBdr>
        </w:div>
        <w:div w:id="1025062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B0001A647494D2CAA08C4A3753539CB"/>
        <w:category>
          <w:name w:val="General"/>
          <w:gallery w:val="placeholder"/>
        </w:category>
        <w:types>
          <w:type w:val="bbPlcHdr"/>
        </w:types>
        <w:behaviors>
          <w:behavior w:val="content"/>
        </w:behaviors>
        <w:guid w:val="{9B4974C9-C6DF-41B8-9A61-644810460302}"/>
      </w:docPartPr>
      <w:docPartBody>
        <w:p w:rsidR="002D7FC9" w:rsidRDefault="004B195E" w:rsidP="004B195E">
          <w:pPr>
            <w:pStyle w:val="DB0001A647494D2CAA08C4A3753539CB"/>
          </w:pPr>
          <w:r w:rsidRPr="00C70695">
            <w:rPr>
              <w:rStyle w:val="Textodelmarcadordeposicin"/>
            </w:rPr>
            <w:t>Haga clic o pulse aquí para escribir texto.</w:t>
          </w:r>
        </w:p>
      </w:docPartBody>
    </w:docPart>
    <w:docPart>
      <w:docPartPr>
        <w:name w:val="A624CEA823894FA3BB86B5FB4A7A88CC"/>
        <w:category>
          <w:name w:val="General"/>
          <w:gallery w:val="placeholder"/>
        </w:category>
        <w:types>
          <w:type w:val="bbPlcHdr"/>
        </w:types>
        <w:behaviors>
          <w:behavior w:val="content"/>
        </w:behaviors>
        <w:guid w:val="{9A88CF9D-DFFB-4502-B2DB-2B636D1847B1}"/>
      </w:docPartPr>
      <w:docPartBody>
        <w:p w:rsidR="002D7FC9" w:rsidRDefault="004B195E" w:rsidP="004B195E">
          <w:pPr>
            <w:pStyle w:val="A624CEA823894FA3BB86B5FB4A7A88CC"/>
          </w:pPr>
          <w:r w:rsidRPr="00C70695">
            <w:rPr>
              <w:rStyle w:val="Textodelmarcadordeposicin"/>
            </w:rPr>
            <w:t>Haga clic o pulse aquí para escribir texto.</w:t>
          </w:r>
        </w:p>
      </w:docPartBody>
    </w:docPart>
    <w:docPart>
      <w:docPartPr>
        <w:name w:val="5C3891865BA84F978FD916C613F7C742"/>
        <w:category>
          <w:name w:val="General"/>
          <w:gallery w:val="placeholder"/>
        </w:category>
        <w:types>
          <w:type w:val="bbPlcHdr"/>
        </w:types>
        <w:behaviors>
          <w:behavior w:val="content"/>
        </w:behaviors>
        <w:guid w:val="{9BC5DACB-BEE6-43B2-A0A1-251EB8310EBD}"/>
      </w:docPartPr>
      <w:docPartBody>
        <w:p w:rsidR="002D7FC9" w:rsidRDefault="004B195E" w:rsidP="004B195E">
          <w:pPr>
            <w:pStyle w:val="5C3891865BA84F978FD916C613F7C742"/>
          </w:pPr>
          <w:r w:rsidRPr="00C70695">
            <w:rPr>
              <w:rStyle w:val="Textodelmarcadordeposicin"/>
            </w:rPr>
            <w:t>Haga clic o pulse aquí para escribir texto.</w:t>
          </w:r>
        </w:p>
      </w:docPartBody>
    </w:docPart>
    <w:docPart>
      <w:docPartPr>
        <w:name w:val="DefaultPlaceholder_-1854013440"/>
        <w:category>
          <w:name w:val="General"/>
          <w:gallery w:val="placeholder"/>
        </w:category>
        <w:types>
          <w:type w:val="bbPlcHdr"/>
        </w:types>
        <w:behaviors>
          <w:behavior w:val="content"/>
        </w:behaviors>
        <w:guid w:val="{6E225B63-31F9-4ECE-A5C1-AD2157E6F804}"/>
      </w:docPartPr>
      <w:docPartBody>
        <w:p w:rsidR="002D7FC9" w:rsidRDefault="004B195E">
          <w:r w:rsidRPr="005520D5">
            <w:rPr>
              <w:rStyle w:val="Textodelmarcadordeposicin"/>
            </w:rPr>
            <w:t>Haga clic o pulse aquí para escribir texto.</w:t>
          </w:r>
        </w:p>
      </w:docPartBody>
    </w:docPart>
    <w:docPart>
      <w:docPartPr>
        <w:name w:val="6AD792DCA84B4ECBB0E8D65DA01ACD8B"/>
        <w:category>
          <w:name w:val="General"/>
          <w:gallery w:val="placeholder"/>
        </w:category>
        <w:types>
          <w:type w:val="bbPlcHdr"/>
        </w:types>
        <w:behaviors>
          <w:behavior w:val="content"/>
        </w:behaviors>
        <w:guid w:val="{4F00378F-2E31-4EE1-8B8B-F560DFC89D41}"/>
      </w:docPartPr>
      <w:docPartBody>
        <w:p w:rsidR="002D7FC9" w:rsidRDefault="004B195E" w:rsidP="004B195E">
          <w:pPr>
            <w:pStyle w:val="6AD792DCA84B4ECBB0E8D65DA01ACD8B"/>
          </w:pPr>
          <w:r w:rsidRPr="001857AC">
            <w:rPr>
              <w:rStyle w:val="Textodelmarcadordeposicin"/>
            </w:rPr>
            <w:t>Haga clic o pulse aquí para escribir texto.</w:t>
          </w:r>
        </w:p>
      </w:docPartBody>
    </w:docPart>
    <w:docPart>
      <w:docPartPr>
        <w:name w:val="8D486E2F7BAB487CA5054378D1927431"/>
        <w:category>
          <w:name w:val="General"/>
          <w:gallery w:val="placeholder"/>
        </w:category>
        <w:types>
          <w:type w:val="bbPlcHdr"/>
        </w:types>
        <w:behaviors>
          <w:behavior w:val="content"/>
        </w:behaviors>
        <w:guid w:val="{BC44B9EC-DFC4-431D-B5EF-692D21DB92C1}"/>
      </w:docPartPr>
      <w:docPartBody>
        <w:p w:rsidR="002D7FC9" w:rsidRDefault="004B195E" w:rsidP="004B195E">
          <w:pPr>
            <w:pStyle w:val="8D486E2F7BAB487CA5054378D1927431"/>
          </w:pPr>
          <w:r w:rsidRPr="009E68FB">
            <w:rPr>
              <w:rStyle w:val="Textodelmarcadordeposicin"/>
            </w:rPr>
            <w:t>Haga clic o pulse aquí para escribir texto.</w:t>
          </w:r>
        </w:p>
      </w:docPartBody>
    </w:docPart>
    <w:docPart>
      <w:docPartPr>
        <w:name w:val="657E1512AE314B7D8DBB46C2EC1445A3"/>
        <w:category>
          <w:name w:val="General"/>
          <w:gallery w:val="placeholder"/>
        </w:category>
        <w:types>
          <w:type w:val="bbPlcHdr"/>
        </w:types>
        <w:behaviors>
          <w:behavior w:val="content"/>
        </w:behaviors>
        <w:guid w:val="{5E5BA088-D7D1-4F88-8F16-4543B52EC6F0}"/>
      </w:docPartPr>
      <w:docPartBody>
        <w:p w:rsidR="00365C6C" w:rsidRDefault="00AD5EBD" w:rsidP="00AD5EBD">
          <w:pPr>
            <w:pStyle w:val="657E1512AE314B7D8DBB46C2EC1445A3"/>
          </w:pPr>
          <w:r w:rsidRPr="00C70695">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95E"/>
    <w:rsid w:val="00002220"/>
    <w:rsid w:val="001C4399"/>
    <w:rsid w:val="002D7FC9"/>
    <w:rsid w:val="00330ACD"/>
    <w:rsid w:val="00365C6C"/>
    <w:rsid w:val="004B195E"/>
    <w:rsid w:val="006D36F4"/>
    <w:rsid w:val="00702565"/>
    <w:rsid w:val="0075417D"/>
    <w:rsid w:val="00AD131F"/>
    <w:rsid w:val="00AD5EBD"/>
    <w:rsid w:val="00BA336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AD5EBD"/>
    <w:rPr>
      <w:color w:val="808080"/>
    </w:rPr>
  </w:style>
  <w:style w:type="paragraph" w:customStyle="1" w:styleId="DB0001A647494D2CAA08C4A3753539CB">
    <w:name w:val="DB0001A647494D2CAA08C4A3753539CB"/>
    <w:rsid w:val="004B195E"/>
  </w:style>
  <w:style w:type="paragraph" w:customStyle="1" w:styleId="A624CEA823894FA3BB86B5FB4A7A88CC">
    <w:name w:val="A624CEA823894FA3BB86B5FB4A7A88CC"/>
    <w:rsid w:val="004B195E"/>
  </w:style>
  <w:style w:type="paragraph" w:customStyle="1" w:styleId="5C3891865BA84F978FD916C613F7C742">
    <w:name w:val="5C3891865BA84F978FD916C613F7C742"/>
    <w:rsid w:val="004B195E"/>
  </w:style>
  <w:style w:type="paragraph" w:customStyle="1" w:styleId="6AD792DCA84B4ECBB0E8D65DA01ACD8B">
    <w:name w:val="6AD792DCA84B4ECBB0E8D65DA01ACD8B"/>
    <w:rsid w:val="004B195E"/>
  </w:style>
  <w:style w:type="paragraph" w:customStyle="1" w:styleId="8D486E2F7BAB487CA5054378D1927431">
    <w:name w:val="8D486E2F7BAB487CA5054378D1927431"/>
    <w:rsid w:val="004B195E"/>
  </w:style>
  <w:style w:type="paragraph" w:customStyle="1" w:styleId="657E1512AE314B7D8DBB46C2EC1445A3">
    <w:name w:val="657E1512AE314B7D8DBB46C2EC1445A3"/>
    <w:rsid w:val="00AD5EB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D8189D7-94F6-4370-B7E3-A9BF1FCB123A}">
  <we:reference id="wa104382081" version="1.55.1.0" store="es-ES" storeType="OMEX"/>
  <we:alternateReferences>
    <we:reference id="WA104382081" version="1.55.1.0" store="" storeType="OMEX"/>
  </we:alternateReferences>
  <we:properties>
    <we:property name="MENDELEY_CITATIONS" value="[{&quot;citationID&quot;:&quot;MENDELEY_CITATION_eeb6b52e-3fed-46af-a25d-fe51a34fe761&quot;,&quot;properties&quot;:{&quot;noteIndex&quot;:0},&quot;isEdited&quot;:false,&quot;manualOverride&quot;:{&quot;isManuallyOverridden&quot;:false,&quot;citeprocText&quot;:&quot; (1)&quot;,&quot;manualOverrideText&quot;:&quot;&quot;},&quot;citationTag&quot;:&quot;MENDELEY_CITATION_v3_eyJjaXRhdGlvbklEIjoiTUVOREVMRVlfQ0lUQVRJT05fZWViNmI1MmUtM2ZlZC00NmFmLWEyNWQtZmU1MWEzNGZlNzYxIiwicHJvcGVydGllcyI6eyJub3RlSW5kZXgiOjB9LCJpc0VkaXRlZCI6ZmFsc2UsIm1hbnVhbE92ZXJyaWRlIjp7ImlzTWFudWFsbHlPdmVycmlkZGVuIjpmYWxzZSwiY2l0ZXByb2NUZXh0IjoiICgxKSIsIm1hbnVhbE92ZXJyaWRlVGV4dCI6IiJ9LCJjaXRhdGlvbkl0ZW1zIjpbeyJpZCI6IjllYTA5MTgyLTMzNGYtMzAyYy04MDIzLTBmMzI1ZWFiOWE1YiIsIml0ZW1EYXRhIjp7InR5cGUiOiJhcnRpY2xlLWpvdXJuYWwiLCJpZCI6IjllYTA5MTgyLTMzNGYtMzAyYy04MDIzLTBmMzI1ZWFiOWE1YiIsInRpdGxlIjoiSHVtb3JhbCByZXNwb25zZXMgYWdhaW5zdCBIREwgYXJlIGxpbmtlZCB0byBsaXBvcHJvdGVpbiB0cmFpdHMsIGF0aGVyb3NjbGVyb3NpcywgaW5mbGFtbWF0aW9uIGFuZCBwYXRob2dlbmljIHBhdGh3YXlzIGR1cmluZyBlYXJseSBhcnRocml0aXMgc3RhZ2VzIiwiYXV0aG9yIjpbeyJmYW1pbHkiOiJSb2Ryw61ndWV6LUNhcnJpbyIsImdpdmVuIjoiSmF2aWVyIiwicGFyc2UtbmFtZXMiOmZhbHNlLCJkcm9wcGluZy1wYXJ0aWNsZSI6IiIsIm5vbi1kcm9wcGluZy1wYXJ0aWNsZSI6IiJ9LHsiZmFtaWx5IjoiQWxwZXJpLUzDs3BleiIsImdpdmVuIjoiTWVyY2VkZXMiLCJwYXJzZS1uYW1lcyI6ZmFsc2UsImRyb3BwaW5nLXBhcnRpY2xlIjoiIiwibm9uLWRyb3BwaW5nLXBhcnRpY2xlIjoiIn0seyJmYW1pbHkiOiJMw7NwZXoiLCJnaXZlbiI6IlBhdHJpY2lhIiwicGFyc2UtbmFtZXMiOmZhbHNlLCJkcm9wcGluZy1wYXJ0aWNsZSI6IiIsIm5vbi1kcm9wcGluZy1wYXJ0aWNsZSI6IiJ9LHsiZmFtaWx5IjoiUMOpcmV6LcOBbHZhcmV6IiwiZ2l2ZW4iOiLDgW5nZWwgSSIsInBhcnNlLW5hbWVzIjpmYWxzZSwiZHJvcHBpbmctcGFydGljbGUiOiIiLCJub24tZHJvcHBpbmctcGFydGljbGUiOiIifSx7ImZhbWlseSI6IlJvYmluc29uIiwiZ2l2ZW4iOiJHZW9yZ2UgQSIsInBhcnNlLW5hbWVzIjpmYWxzZSwiZHJvcHBpbmctcGFydGljbGUiOiIiLCJub24tZHJvcHBpbmctcGFydGljbGUiOiIifSx7ImZhbWlseSI6IkFsb25zby1DYXN0cm8iLCJnaXZlbiI6IlNhcmEiLCJwYXJzZS1uYW1lcyI6ZmFsc2UsImRyb3BwaW5nLXBhcnRpY2xlIjoiIiwibm9uLWRyb3BwaW5nLXBhcnRpY2xlIjoiIn0seyJmYW1pbHkiOiJBbWlnby1HcmF1IiwiZ2l2ZW4iOiJOw7pyaWEiLCJwYXJzZS1uYW1lcyI6ZmFsc2UsImRyb3BwaW5nLXBhcnRpY2xlIjoiIiwibm9uLWRyb3BwaW5nLXBhcnRpY2xlIjoiIn0seyJmYW1pbHkiOiJBdHplbmkiLCJnaXZlbiI6IkZhYmlvbGEiLCJwYXJzZS1uYW1lcyI6ZmFsc2UsImRyb3BwaW5nLXBhcnRpY2xlIjoiIiwibm9uLWRyb3BwaW5nLXBhcnRpY2xlIjoiIn0seyJmYW1pbHkiOiJTdcOhcmV6IiwiZ2l2ZW4iOiJBbmEiLCJwYXJzZS1uYW1lcyI6ZmFsc2UsImRyb3BwaW5nLXBhcnRpY2xlIjoiIiwibm9uLWRyb3BwaW5nLXBhcnRpY2xlIjoiIn1dLCJjb250YWluZXItdGl0bGUiOiJSaGV1bWF0b2xvZ3kiLCJjb250YWluZXItdGl0bGUtc2hvcnQiOiJSaGV1bWF0b2xvZ3kiLCJET0kiOiIxMC4xMDkzL3JoZXVtYXRvbG9neS9rZWFkMDA5IiwiSVNTTiI6IjE0NjItMDMyNCIsImlzc3VlZCI6eyJkYXRlLXBhcnRzIjpbWzIwMjMsOCwxXV19LCJwYWdlIjoiMjg5OC0yOTA3IiwiaXNzdWUiOiI4Iiwidm9sdW1lIjoiNjIifSwiaXNUZW1wb3JhcnkiOmZhbHNlfV19&quot;,&quot;citationItems&quot;:[{&quot;id&quot;:&quot;9ea09182-334f-302c-8023-0f325eab9a5b&quot;,&quot;itemData&quot;:{&quot;type&quot;:&quot;article-journal&quot;,&quot;id&quot;:&quot;9ea09182-334f-302c-8023-0f325eab9a5b&quot;,&quot;title&quot;:&quot;Humoral responses against HDL are linked to lipoprotein traits, atherosclerosis, inflammation and pathogenic pathways during early arthritis stages&quot;,&quot;author&quot;:[{&quot;family&quot;:&quot;Rodríguez-Carrio&quot;,&quot;given&quot;:&quot;Javier&quot;,&quot;parse-names&quot;:false,&quot;dropping-particle&quot;:&quot;&quot;,&quot;non-dropping-particle&quot;:&quot;&quot;},{&quot;family&quot;:&quot;Alperi-López&quot;,&quot;given&quot;:&quot;Mercedes&quot;,&quot;parse-names&quot;:false,&quot;dropping-particle&quot;:&quot;&quot;,&quot;non-dropping-particle&quot;:&quot;&quot;},{&quot;family&quot;:&quot;López&quot;,&quot;given&quot;:&quot;Patricia&quot;,&quot;parse-names&quot;:false,&quot;dropping-particle&quot;:&quot;&quot;,&quot;non-dropping-particle&quot;:&quot;&quot;},{&quot;family&quot;:&quot;Pérez-Álvarez&quot;,&quot;given&quot;:&quot;Ángel I&quot;,&quot;parse-names&quot;:false,&quot;dropping-particle&quot;:&quot;&quot;,&quot;non-dropping-particle&quot;:&quot;&quot;},{&quot;family&quot;:&quot;Robinson&quot;,&quot;given&quot;:&quot;George A&quot;,&quot;parse-names&quot;:false,&quot;dropping-particle&quot;:&quot;&quot;,&quot;non-dropping-particle&quot;:&quot;&quot;},{&quot;family&quot;:&quot;Alonso-Castro&quot;,&quot;given&quot;:&quot;Sara&quot;,&quot;parse-names&quot;:false,&quot;dropping-particle&quot;:&quot;&quot;,&quot;non-dropping-particle&quot;:&quot;&quot;},{&quot;family&quot;:&quot;Amigo-Grau&quot;,&quot;given&quot;:&quot;Núria&quot;,&quot;parse-names&quot;:false,&quot;dropping-particle&quot;:&quot;&quot;,&quot;non-dropping-particle&quot;:&quot;&quot;},{&quot;family&quot;:&quot;Atzeni&quot;,&quot;given&quot;:&quot;Fabiola&quot;,&quot;parse-names&quot;:false,&quot;dropping-particle&quot;:&quot;&quot;,&quot;non-dropping-particle&quot;:&quot;&quot;},{&quot;family&quot;:&quot;Suárez&quot;,&quot;given&quot;:&quot;Ana&quot;,&quot;parse-names&quot;:false,&quot;dropping-particle&quot;:&quot;&quot;,&quot;non-dropping-particle&quot;:&quot;&quot;}],&quot;container-title&quot;:&quot;Rheumatology&quot;,&quot;container-title-short&quot;:&quot;Rheumatology&quot;,&quot;DOI&quot;:&quot;10.1093/rheumatology/kead009&quot;,&quot;ISSN&quot;:&quot;1462-0324&quot;,&quot;issued&quot;:{&quot;date-parts&quot;:[[2023,8,1]]},&quot;page&quot;:&quot;2898-2907&quot;,&quot;issue&quot;:&quot;8&quot;,&quot;volume&quot;:&quot;62&quot;},&quot;isTemporary&quot;:false}]},{&quot;citationID&quot;:&quot;MENDELEY_CITATION_4b69fb1c-aafc-4bed-97db-a4be1dd833fa&quot;,&quot;properties&quot;:{&quot;noteIndex&quot;:0},&quot;isEdited&quot;:false,&quot;manualOverride&quot;:{&quot;isManuallyOverridden&quot;:false,&quot;citeprocText&quot;:&quot; (1)&quot;,&quot;manualOverrideText&quot;:&quot;&quot;},&quot;citationTag&quot;:&quot;MENDELEY_CITATION_v3_eyJjaXRhdGlvbklEIjoiTUVOREVMRVlfQ0lUQVRJT05fNGI2OWZiMWMtYWFmYy00YmVkLTk3ZGItYTRiZTFkZDgzM2ZhIiwicHJvcGVydGllcyI6eyJub3RlSW5kZXgiOjB9LCJpc0VkaXRlZCI6ZmFsc2UsIm1hbnVhbE92ZXJyaWRlIjp7ImlzTWFudWFsbHlPdmVycmlkZGVuIjpmYWxzZSwiY2l0ZXByb2NUZXh0IjoiICgxKSIsIm1hbnVhbE92ZXJyaWRlVGV4dCI6IiJ9LCJjaXRhdGlvbkl0ZW1zIjpbeyJpZCI6IjllYTA5MTgyLTMzNGYtMzAyYy04MDIzLTBmMzI1ZWFiOWE1YiIsIml0ZW1EYXRhIjp7InR5cGUiOiJhcnRpY2xlLWpvdXJuYWwiLCJpZCI6IjllYTA5MTgyLTMzNGYtMzAyYy04MDIzLTBmMzI1ZWFiOWE1YiIsInRpdGxlIjoiSHVtb3JhbCByZXNwb25zZXMgYWdhaW5zdCBIREwgYXJlIGxpbmtlZCB0byBsaXBvcHJvdGVpbiB0cmFpdHMsIGF0aGVyb3NjbGVyb3NpcywgaW5mbGFtbWF0aW9uIGFuZCBwYXRob2dlbmljIHBhdGh3YXlzIGR1cmluZyBlYXJseSBhcnRocml0aXMgc3RhZ2VzIiwiYXV0aG9yIjpbeyJmYW1pbHkiOiJSb2Ryw61ndWV6LUNhcnJpbyIsImdpdmVuIjoiSmF2aWVyIiwicGFyc2UtbmFtZXMiOmZhbHNlLCJkcm9wcGluZy1wYXJ0aWNsZSI6IiIsIm5vbi1kcm9wcGluZy1wYXJ0aWNsZSI6IiJ9LHsiZmFtaWx5IjoiQWxwZXJpLUzDs3BleiIsImdpdmVuIjoiTWVyY2VkZXMiLCJwYXJzZS1uYW1lcyI6ZmFsc2UsImRyb3BwaW5nLXBhcnRpY2xlIjoiIiwibm9uLWRyb3BwaW5nLXBhcnRpY2xlIjoiIn0seyJmYW1pbHkiOiJMw7NwZXoiLCJnaXZlbiI6IlBhdHJpY2lhIiwicGFyc2UtbmFtZXMiOmZhbHNlLCJkcm9wcGluZy1wYXJ0aWNsZSI6IiIsIm5vbi1kcm9wcGluZy1wYXJ0aWNsZSI6IiJ9LHsiZmFtaWx5IjoiUMOpcmV6LcOBbHZhcmV6IiwiZ2l2ZW4iOiLDgW5nZWwgSSIsInBhcnNlLW5hbWVzIjpmYWxzZSwiZHJvcHBpbmctcGFydGljbGUiOiIiLCJub24tZHJvcHBpbmctcGFydGljbGUiOiIifSx7ImZhbWlseSI6IlJvYmluc29uIiwiZ2l2ZW4iOiJHZW9yZ2UgQSIsInBhcnNlLW5hbWVzIjpmYWxzZSwiZHJvcHBpbmctcGFydGljbGUiOiIiLCJub24tZHJvcHBpbmctcGFydGljbGUiOiIifSx7ImZhbWlseSI6IkFsb25zby1DYXN0cm8iLCJnaXZlbiI6IlNhcmEiLCJwYXJzZS1uYW1lcyI6ZmFsc2UsImRyb3BwaW5nLXBhcnRpY2xlIjoiIiwibm9uLWRyb3BwaW5nLXBhcnRpY2xlIjoiIn0seyJmYW1pbHkiOiJBbWlnby1HcmF1IiwiZ2l2ZW4iOiJOw7pyaWEiLCJwYXJzZS1uYW1lcyI6ZmFsc2UsImRyb3BwaW5nLXBhcnRpY2xlIjoiIiwibm9uLWRyb3BwaW5nLXBhcnRpY2xlIjoiIn0seyJmYW1pbHkiOiJBdHplbmkiLCJnaXZlbiI6IkZhYmlvbGEiLCJwYXJzZS1uYW1lcyI6ZmFsc2UsImRyb3BwaW5nLXBhcnRpY2xlIjoiIiwibm9uLWRyb3BwaW5nLXBhcnRpY2xlIjoiIn0seyJmYW1pbHkiOiJTdcOhcmV6IiwiZ2l2ZW4iOiJBbmEiLCJwYXJzZS1uYW1lcyI6ZmFsc2UsImRyb3BwaW5nLXBhcnRpY2xlIjoiIiwibm9uLWRyb3BwaW5nLXBhcnRpY2xlIjoiIn1dLCJjb250YWluZXItdGl0bGUiOiJSaGV1bWF0b2xvZ3kiLCJjb250YWluZXItdGl0bGUtc2hvcnQiOiJSaGV1bWF0b2xvZ3kiLCJET0kiOiIxMC4xMDkzL3JoZXVtYXRvbG9neS9rZWFkMDA5IiwiSVNTTiI6IjE0NjItMDMyNCIsImlzc3VlZCI6eyJkYXRlLXBhcnRzIjpbWzIwMjMsOCwxXV19LCJwYWdlIjoiMjg5OC0yOTA3IiwiaXNzdWUiOiI4Iiwidm9sdW1lIjoiNjIifSwiaXNUZW1wb3JhcnkiOmZhbHNlfV19&quot;,&quot;citationItems&quot;:[{&quot;id&quot;:&quot;9ea09182-334f-302c-8023-0f325eab9a5b&quot;,&quot;itemData&quot;:{&quot;type&quot;:&quot;article-journal&quot;,&quot;id&quot;:&quot;9ea09182-334f-302c-8023-0f325eab9a5b&quot;,&quot;title&quot;:&quot;Humoral responses against HDL are linked to lipoprotein traits, atherosclerosis, inflammation and pathogenic pathways during early arthritis stages&quot;,&quot;author&quot;:[{&quot;family&quot;:&quot;Rodríguez-Carrio&quot;,&quot;given&quot;:&quot;Javier&quot;,&quot;parse-names&quot;:false,&quot;dropping-particle&quot;:&quot;&quot;,&quot;non-dropping-particle&quot;:&quot;&quot;},{&quot;family&quot;:&quot;Alperi-López&quot;,&quot;given&quot;:&quot;Mercedes&quot;,&quot;parse-names&quot;:false,&quot;dropping-particle&quot;:&quot;&quot;,&quot;non-dropping-particle&quot;:&quot;&quot;},{&quot;family&quot;:&quot;López&quot;,&quot;given&quot;:&quot;Patricia&quot;,&quot;parse-names&quot;:false,&quot;dropping-particle&quot;:&quot;&quot;,&quot;non-dropping-particle&quot;:&quot;&quot;},{&quot;family&quot;:&quot;Pérez-Álvarez&quot;,&quot;given&quot;:&quot;Ángel I&quot;,&quot;parse-names&quot;:false,&quot;dropping-particle&quot;:&quot;&quot;,&quot;non-dropping-particle&quot;:&quot;&quot;},{&quot;family&quot;:&quot;Robinson&quot;,&quot;given&quot;:&quot;George A&quot;,&quot;parse-names&quot;:false,&quot;dropping-particle&quot;:&quot;&quot;,&quot;non-dropping-particle&quot;:&quot;&quot;},{&quot;family&quot;:&quot;Alonso-Castro&quot;,&quot;given&quot;:&quot;Sara&quot;,&quot;parse-names&quot;:false,&quot;dropping-particle&quot;:&quot;&quot;,&quot;non-dropping-particle&quot;:&quot;&quot;},{&quot;family&quot;:&quot;Amigo-Grau&quot;,&quot;given&quot;:&quot;Núria&quot;,&quot;parse-names&quot;:false,&quot;dropping-particle&quot;:&quot;&quot;,&quot;non-dropping-particle&quot;:&quot;&quot;},{&quot;family&quot;:&quot;Atzeni&quot;,&quot;given&quot;:&quot;Fabiola&quot;,&quot;parse-names&quot;:false,&quot;dropping-particle&quot;:&quot;&quot;,&quot;non-dropping-particle&quot;:&quot;&quot;},{&quot;family&quot;:&quot;Suárez&quot;,&quot;given&quot;:&quot;Ana&quot;,&quot;parse-names&quot;:false,&quot;dropping-particle&quot;:&quot;&quot;,&quot;non-dropping-particle&quot;:&quot;&quot;}],&quot;container-title&quot;:&quot;Rheumatology&quot;,&quot;container-title-short&quot;:&quot;Rheumatology&quot;,&quot;DOI&quot;:&quot;10.1093/rheumatology/kead009&quot;,&quot;ISSN&quot;:&quot;1462-0324&quot;,&quot;issued&quot;:{&quot;date-parts&quot;:[[2023,8,1]]},&quot;page&quot;:&quot;2898-2907&quot;,&quot;issue&quot;:&quot;8&quot;,&quot;volume&quot;:&quot;62&quot;},&quot;isTemporary&quot;:false}]},{&quot;citationID&quot;:&quot;MENDELEY_CITATION_82460854-f316-40db-a438-62b6d4688de5&quot;,&quot;properties&quot;:{&quot;noteIndex&quot;:0},&quot;isEdited&quot;:false,&quot;manualOverride&quot;:{&quot;isManuallyOverridden&quot;:false,&quot;citeprocText&quot;:&quot; (1)&quot;,&quot;manualOverrideText&quot;:&quot;&quot;},&quot;citationTag&quot;:&quot;MENDELEY_CITATION_v3_eyJjaXRhdGlvbklEIjoiTUVOREVMRVlfQ0lUQVRJT05fODI0NjA4NTQtZjMxNi00MGRiLWE0MzgtNjJiNmQ0Njg4ZGU1IiwicHJvcGVydGllcyI6eyJub3RlSW5kZXgiOjB9LCJpc0VkaXRlZCI6ZmFsc2UsIm1hbnVhbE92ZXJyaWRlIjp7ImlzTWFudWFsbHlPdmVycmlkZGVuIjpmYWxzZSwiY2l0ZXByb2NUZXh0IjoiICgxKSIsIm1hbnVhbE92ZXJyaWRlVGV4dCI6IiJ9LCJjaXRhdGlvbkl0ZW1zIjpbeyJpZCI6IjllYTA5MTgyLTMzNGYtMzAyYy04MDIzLTBmMzI1ZWFiOWE1YiIsIml0ZW1EYXRhIjp7InR5cGUiOiJhcnRpY2xlLWpvdXJuYWwiLCJpZCI6IjllYTA5MTgyLTMzNGYtMzAyYy04MDIzLTBmMzI1ZWFiOWE1YiIsInRpdGxlIjoiSHVtb3JhbCByZXNwb25zZXMgYWdhaW5zdCBIREwgYXJlIGxpbmtlZCB0byBsaXBvcHJvdGVpbiB0cmFpdHMsIGF0aGVyb3NjbGVyb3NpcywgaW5mbGFtbWF0aW9uIGFuZCBwYXRob2dlbmljIHBhdGh3YXlzIGR1cmluZyBlYXJseSBhcnRocml0aXMgc3RhZ2VzIiwiYXV0aG9yIjpbeyJmYW1pbHkiOiJSb2Ryw61ndWV6LUNhcnJpbyIsImdpdmVuIjoiSmF2aWVyIiwicGFyc2UtbmFtZXMiOmZhbHNlLCJkcm9wcGluZy1wYXJ0aWNsZSI6IiIsIm5vbi1kcm9wcGluZy1wYXJ0aWNsZSI6IiJ9LHsiZmFtaWx5IjoiQWxwZXJpLUzDs3BleiIsImdpdmVuIjoiTWVyY2VkZXMiLCJwYXJzZS1uYW1lcyI6ZmFsc2UsImRyb3BwaW5nLXBhcnRpY2xlIjoiIiwibm9uLWRyb3BwaW5nLXBhcnRpY2xlIjoiIn0seyJmYW1pbHkiOiJMw7NwZXoiLCJnaXZlbiI6IlBhdHJpY2lhIiwicGFyc2UtbmFtZXMiOmZhbHNlLCJkcm9wcGluZy1wYXJ0aWNsZSI6IiIsIm5vbi1kcm9wcGluZy1wYXJ0aWNsZSI6IiJ9LHsiZmFtaWx5IjoiUMOpcmV6LcOBbHZhcmV6IiwiZ2l2ZW4iOiLDgW5nZWwgSSIsInBhcnNlLW5hbWVzIjpmYWxzZSwiZHJvcHBpbmctcGFydGljbGUiOiIiLCJub24tZHJvcHBpbmctcGFydGljbGUiOiIifSx7ImZhbWlseSI6IlJvYmluc29uIiwiZ2l2ZW4iOiJHZW9yZ2UgQSIsInBhcnNlLW5hbWVzIjpmYWxzZSwiZHJvcHBpbmctcGFydGljbGUiOiIiLCJub24tZHJvcHBpbmctcGFydGljbGUiOiIifSx7ImZhbWlseSI6IkFsb25zby1DYXN0cm8iLCJnaXZlbiI6IlNhcmEiLCJwYXJzZS1uYW1lcyI6ZmFsc2UsImRyb3BwaW5nLXBhcnRpY2xlIjoiIiwibm9uLWRyb3BwaW5nLXBhcnRpY2xlIjoiIn0seyJmYW1pbHkiOiJBbWlnby1HcmF1IiwiZ2l2ZW4iOiJOw7pyaWEiLCJwYXJzZS1uYW1lcyI6ZmFsc2UsImRyb3BwaW5nLXBhcnRpY2xlIjoiIiwibm9uLWRyb3BwaW5nLXBhcnRpY2xlIjoiIn0seyJmYW1pbHkiOiJBdHplbmkiLCJnaXZlbiI6IkZhYmlvbGEiLCJwYXJzZS1uYW1lcyI6ZmFsc2UsImRyb3BwaW5nLXBhcnRpY2xlIjoiIiwibm9uLWRyb3BwaW5nLXBhcnRpY2xlIjoiIn0seyJmYW1pbHkiOiJTdcOhcmV6IiwiZ2l2ZW4iOiJBbmEiLCJwYXJzZS1uYW1lcyI6ZmFsc2UsImRyb3BwaW5nLXBhcnRpY2xlIjoiIiwibm9uLWRyb3BwaW5nLXBhcnRpY2xlIjoiIn1dLCJjb250YWluZXItdGl0bGUiOiJSaGV1bWF0b2xvZ3kiLCJjb250YWluZXItdGl0bGUtc2hvcnQiOiJSaGV1bWF0b2xvZ3kiLCJET0kiOiIxMC4xMDkzL3JoZXVtYXRvbG9neS9rZWFkMDA5IiwiSVNTTiI6IjE0NjItMDMyNCIsImlzc3VlZCI6eyJkYXRlLXBhcnRzIjpbWzIwMjMsOCwxXV19LCJwYWdlIjoiMjg5OC0yOTA3IiwiaXNzdWUiOiI4Iiwidm9sdW1lIjoiNjIifSwiaXNUZW1wb3JhcnkiOmZhbHNlfV19&quot;,&quot;citationItems&quot;:[{&quot;id&quot;:&quot;9ea09182-334f-302c-8023-0f325eab9a5b&quot;,&quot;itemData&quot;:{&quot;type&quot;:&quot;article-journal&quot;,&quot;id&quot;:&quot;9ea09182-334f-302c-8023-0f325eab9a5b&quot;,&quot;title&quot;:&quot;Humoral responses against HDL are linked to lipoprotein traits, atherosclerosis, inflammation and pathogenic pathways during early arthritis stages&quot;,&quot;author&quot;:[{&quot;family&quot;:&quot;Rodríguez-Carrio&quot;,&quot;given&quot;:&quot;Javier&quot;,&quot;parse-names&quot;:false,&quot;dropping-particle&quot;:&quot;&quot;,&quot;non-dropping-particle&quot;:&quot;&quot;},{&quot;family&quot;:&quot;Alperi-López&quot;,&quot;given&quot;:&quot;Mercedes&quot;,&quot;parse-names&quot;:false,&quot;dropping-particle&quot;:&quot;&quot;,&quot;non-dropping-particle&quot;:&quot;&quot;},{&quot;family&quot;:&quot;López&quot;,&quot;given&quot;:&quot;Patricia&quot;,&quot;parse-names&quot;:false,&quot;dropping-particle&quot;:&quot;&quot;,&quot;non-dropping-particle&quot;:&quot;&quot;},{&quot;family&quot;:&quot;Pérez-Álvarez&quot;,&quot;given&quot;:&quot;Ángel I&quot;,&quot;parse-names&quot;:false,&quot;dropping-particle&quot;:&quot;&quot;,&quot;non-dropping-particle&quot;:&quot;&quot;},{&quot;family&quot;:&quot;Robinson&quot;,&quot;given&quot;:&quot;George A&quot;,&quot;parse-names&quot;:false,&quot;dropping-particle&quot;:&quot;&quot;,&quot;non-dropping-particle&quot;:&quot;&quot;},{&quot;family&quot;:&quot;Alonso-Castro&quot;,&quot;given&quot;:&quot;Sara&quot;,&quot;parse-names&quot;:false,&quot;dropping-particle&quot;:&quot;&quot;,&quot;non-dropping-particle&quot;:&quot;&quot;},{&quot;family&quot;:&quot;Amigo-Grau&quot;,&quot;given&quot;:&quot;Núria&quot;,&quot;parse-names&quot;:false,&quot;dropping-particle&quot;:&quot;&quot;,&quot;non-dropping-particle&quot;:&quot;&quot;},{&quot;family&quot;:&quot;Atzeni&quot;,&quot;given&quot;:&quot;Fabiola&quot;,&quot;parse-names&quot;:false,&quot;dropping-particle&quot;:&quot;&quot;,&quot;non-dropping-particle&quot;:&quot;&quot;},{&quot;family&quot;:&quot;Suárez&quot;,&quot;given&quot;:&quot;Ana&quot;,&quot;parse-names&quot;:false,&quot;dropping-particle&quot;:&quot;&quot;,&quot;non-dropping-particle&quot;:&quot;&quot;}],&quot;container-title&quot;:&quot;Rheumatology&quot;,&quot;container-title-short&quot;:&quot;Rheumatology&quot;,&quot;DOI&quot;:&quot;10.1093/rheumatology/kead009&quot;,&quot;ISSN&quot;:&quot;1462-0324&quot;,&quot;issued&quot;:{&quot;date-parts&quot;:[[2023,8,1]]},&quot;page&quot;:&quot;2898-2907&quot;,&quot;issue&quot;:&quot;8&quot;,&quot;volume&quot;:&quot;62&quot;},&quot;isTemporary&quot;:false}]},{&quot;citationID&quot;:&quot;MENDELEY_CITATION_cf52225b-e144-4839-ac74-cea0e94e12a6&quot;,&quot;properties&quot;:{&quot;noteIndex&quot;:0},&quot;isEdited&quot;:false,&quot;manualOverride&quot;:{&quot;isManuallyOverridden&quot;:false,&quot;citeprocText&quot;:&quot; (2)&quot;,&quot;manualOverrideText&quot;:&quot;&quot;},&quot;citationTag&quot;:&quot;MENDELEY_CITATION_v3_eyJjaXRhdGlvbklEIjoiTUVOREVMRVlfQ0lUQVRJT05fY2Y1MjIyNWItZTE0NC00ODM5LWFjNzQtY2VhMGU5NGUxMmE2IiwicHJvcGVydGllcyI6eyJub3RlSW5kZXgiOjB9LCJpc0VkaXRlZCI6ZmFsc2UsIm1hbnVhbE92ZXJyaWRlIjp7ImlzTWFudWFsbHlPdmVycmlkZGVuIjpmYWxzZSwiY2l0ZXByb2NUZXh0IjoiICgyKSIsIm1hbnVhbE92ZXJyaWRlVGV4dCI6IiJ9LCJjaXRhdGlvbkl0ZW1zIjpbeyJpZCI6IjY1NGRiNjBlLTI0OTgtM2ZhNS04MGRmLWY1MzQ5MzRjMDg2MSIsIml0ZW1EYXRhIjp7InR5cGUiOiJhcnRpY2xlLWpvdXJuYWwiLCJpZCI6IjY1NGRiNjBlLTI0OTgtM2ZhNS04MGRmLWY1MzQ5MzRjMDg2MSIsInRpdGxlIjoiVWx0cmFzb3VuZCBUaXNzdWUgQ2hhcmFjdGVyaXphdGlvbiBvZiBWdWxuZXJhYmxlIEF0aGVyb3NjbGVyb3RpYyBQbGFxdWUiLCJhdXRob3IiOlt7ImZhbWlseSI6IlBpY2FubyIsImdpdmVuIjoiRXVnZW5pbyIsInBhcnNlLW5hbWVzIjpmYWxzZSwiZHJvcHBpbmctcGFydGljbGUiOiIiLCJub24tZHJvcHBpbmctcGFydGljbGUiOiIifSx7ImZhbWlseSI6IlBhdGVybmkiLCJnaXZlbiI6Ik1hcmNvIiwicGFyc2UtbmFtZXMiOmZhbHNlLCJkcm9wcGluZy1wYXJ0aWNsZSI6IiIsIm5vbi1kcm9wcGluZy1wYXJ0aWNsZSI6IiJ9XSwiY29udGFpbmVyLXRpdGxlIjoiSW50ZXJuYXRpb25hbCBKb3VybmFsIG9mIE1vbGVjdWxhciBTY2llbmNlcyIsImNvbnRhaW5lci10aXRsZS1zaG9ydCI6IkludCBKIE1vbCBTY2kiLCJET0kiOiIxMC4zMzkwL2lqbXMxNjA1MTAxMjEiLCJJU1NOIjoiMTQyMi0wMDY3IiwiaXNzdWVkIjp7ImRhdGUtcGFydHMiOltbMjAxNSw1LDVdXX0sInBhZ2UiOiIxMDEyMS0xMDEzMyIsImlzc3VlIjoiMTIiLCJ2b2x1bWUiOiIxNiJ9LCJpc1RlbXBvcmFyeSI6ZmFsc2V9XX0=&quot;,&quot;citationItems&quot;:[{&quot;id&quot;:&quot;654db60e-2498-3fa5-80df-f534934c0861&quot;,&quot;itemData&quot;:{&quot;type&quot;:&quot;article-journal&quot;,&quot;id&quot;:&quot;654db60e-2498-3fa5-80df-f534934c0861&quot;,&quot;title&quot;:&quot;Ultrasound Tissue Characterization of Vulnerable Atherosclerotic Plaque&quot;,&quot;author&quot;:[{&quot;family&quot;:&quot;Picano&quot;,&quot;given&quot;:&quot;Eugenio&quot;,&quot;parse-names&quot;:false,&quot;dropping-particle&quot;:&quot;&quot;,&quot;non-dropping-particle&quot;:&quot;&quot;},{&quot;family&quot;:&quot;Paterni&quot;,&quot;given&quot;:&quot;Marco&quot;,&quot;parse-names&quot;:false,&quot;dropping-particle&quot;:&quot;&quot;,&quot;non-dropping-particle&quot;:&quot;&quot;}],&quot;container-title&quot;:&quot;International Journal of Molecular Sciences&quot;,&quot;container-title-short&quot;:&quot;Int J Mol Sci&quot;,&quot;DOI&quot;:&quot;10.3390/ijms160510121&quot;,&quot;ISSN&quot;:&quot;1422-0067&quot;,&quot;issued&quot;:{&quot;date-parts&quot;:[[2015,5,5]]},&quot;page&quot;:&quot;10121-10133&quot;,&quot;issue&quot;:&quot;12&quot;,&quot;volume&quot;:&quot;16&quot;},&quot;isTemporary&quot;:false}]},{&quot;citationID&quot;:&quot;MENDELEY_CITATION_60db9c7d-3d75-4ec9-b8d3-d7b6dfc72ce5&quot;,&quot;properties&quot;:{&quot;noteIndex&quot;:0},&quot;isEdited&quot;:false,&quot;manualOverride&quot;:{&quot;isManuallyOverridden&quot;:false,&quot;citeprocText&quot;:&quot; (3)&quot;,&quot;manualOverrideText&quot;:&quot;&quot;},&quot;citationTag&quot;:&quot;MENDELEY_CITATION_v3_eyJjaXRhdGlvbklEIjoiTUVOREVMRVlfQ0lUQVRJT05fNjBkYjljN2QtM2Q3NS00ZWM5LWI4ZDMtZDdiNmRmYzcyY2U1IiwicHJvcGVydGllcyI6eyJub3RlSW5kZXgiOjB9LCJpc0VkaXRlZCI6ZmFsc2UsIm1hbnVhbE92ZXJyaWRlIjp7ImlzTWFudWFsbHlPdmVycmlkZGVuIjpmYWxzZSwiY2l0ZXByb2NUZXh0IjoiICgzKSIsIm1hbnVhbE92ZXJyaWRlVGV4dCI6IiJ9LCJjaXRhdGlvbkl0ZW1zIjpbeyJpZCI6IjFlMDdhMjliLTZmMzAtM2JhMy05ZmQxLTllN2I0OTc3NTExYSIsIml0ZW1EYXRhIjp7InR5cGUiOiJhcnRpY2xlLWpvdXJuYWwiLCJpZCI6IjFlMDdhMjliLTZmMzAtM2JhMy05ZmQxLTllN2I0OTc3NTExYSIsInRpdGxlIjoiQ2xpbmljYWwgYXBwbGljYXRpb25zIG9mIGFydGVyaWFsIHN0aWZmbmVzczsgZGVmaW5pdGlvbnMgYW5kIHJlZmVyZW5jZSB2YWx1ZXMiLCJhdXRob3IiOlt7ImZhbWlseSI6Ik8nUm91cmtlIiwiZ2l2ZW4iOiJNLiBGLiIsInBhcnNlLW5hbWVzIjpmYWxzZSwiZHJvcHBpbmctcGFydGljbGUiOiIiLCJub24tZHJvcHBpbmctcGFydGljbGUiOiIifSx7ImZhbWlseSI6IlN0YWVzc2VuIiwiZ2l2ZW4iOiJKLiBBLiIsInBhcnNlLW5hbWVzIjpmYWxzZSwiZHJvcHBpbmctcGFydGljbGUiOiIiLCJub24tZHJvcHBpbmctcGFydGljbGUiOiIifSx7ImZhbWlseSI6IlZsYWNob3BvdWxvcyIsImdpdmVuIjoiQy4iLCJwYXJzZS1uYW1lcyI6ZmFsc2UsImRyb3BwaW5nLXBhcnRpY2xlIjoiIiwibm9uLWRyb3BwaW5nLXBhcnRpY2xlIjoiIn0seyJmYW1pbHkiOiJEdXByZXoiLCJnaXZlbiI6IkQuIiwicGFyc2UtbmFtZXMiOmZhbHNlLCJkcm9wcGluZy1wYXJ0aWNsZSI6IiIsIm5vbi1kcm9wcGluZy1wYXJ0aWNsZSI6IiJ9LHsiZmFtaWx5IjoiUGxhbnRlIiwiZ2l2ZW4iOiJHLiBlLiBFLiIsInBhcnNlLW5hbWVzIjpmYWxzZSwiZHJvcHBpbmctcGFydGljbGUiOiIiLCJub24tZHJvcHBpbmctcGFydGljbGUiOiIifV0sImNvbnRhaW5lci10aXRsZSI6IkFtZXJpY2FuIEpvdXJuYWwgb2YgSHlwZXJ0ZW5zaW9uIiwiY29udGFpbmVyLXRpdGxlLXNob3J0IjoiQW0gSiBIeXBlcnRlbnMiLCJET0kiOiIxMC4xMDE2L1MwODk1LTcwNjEoMDEpMDIzMTktNiIsIklTU04iOiIwODk1LTcwNjEiLCJVUkwiOiJodHRwczovL2FjYWRlbWljLm91cC5jb20vYWpoL2FydGljbGUtbG9va3VwL2RvaS8xMC4xMDE2L1MwODk1LTcwNjEoMDEpMDIzMTktNiIsImlzc3VlZCI6eyJkYXRlLXBhcnRzIjpbWzIwMDIsNSwxXV19LCJwYWdlIjoiNDI2LTQ0NCIsImlzc3VlIjoiNSIsInZvbHVtZSI6IjE1In0sImlzVGVtcG9yYXJ5IjpmYWxzZX1dfQ==&quot;,&quot;citationItems&quot;:[{&quot;id&quot;:&quot;1e07a29b-6f30-3ba3-9fd1-9e7b4977511a&quot;,&quot;itemData&quot;:{&quot;type&quot;:&quot;article-journal&quot;,&quot;id&quot;:&quot;1e07a29b-6f30-3ba3-9fd1-9e7b4977511a&quot;,&quot;title&quot;:&quot;Clinical applications of arterial stiffness; definitions and reference values&quot;,&quot;author&quot;:[{&quot;family&quot;:&quot;O'Rourke&quot;,&quot;given&quot;:&quot;M. F.&quot;,&quot;parse-names&quot;:false,&quot;dropping-particle&quot;:&quot;&quot;,&quot;non-dropping-particle&quot;:&quot;&quot;},{&quot;family&quot;:&quot;Staessen&quot;,&quot;given&quot;:&quot;J. A.&quot;,&quot;parse-names&quot;:false,&quot;dropping-particle&quot;:&quot;&quot;,&quot;non-dropping-particle&quot;:&quot;&quot;},{&quot;family&quot;:&quot;Vlachopoulos&quot;,&quot;given&quot;:&quot;C.&quot;,&quot;parse-names&quot;:false,&quot;dropping-particle&quot;:&quot;&quot;,&quot;non-dropping-particle&quot;:&quot;&quot;},{&quot;family&quot;:&quot;Duprez&quot;,&quot;given&quot;:&quot;D.&quot;,&quot;parse-names&quot;:false,&quot;dropping-particle&quot;:&quot;&quot;,&quot;non-dropping-particle&quot;:&quot;&quot;},{&quot;family&quot;:&quot;Plante&quot;,&quot;given&quot;:&quot;G. e. E.&quot;,&quot;parse-names&quot;:false,&quot;dropping-particle&quot;:&quot;&quot;,&quot;non-dropping-particle&quot;:&quot;&quot;}],&quot;container-title&quot;:&quot;American Journal of Hypertension&quot;,&quot;container-title-short&quot;:&quot;Am J Hypertens&quot;,&quot;DOI&quot;:&quot;10.1016/S0895-7061(01)02319-6&quot;,&quot;ISSN&quot;:&quot;0895-7061&quot;,&quot;URL&quot;:&quot;https://academic.oup.com/ajh/article-lookup/doi/10.1016/S0895-7061(01)02319-6&quot;,&quot;issued&quot;:{&quot;date-parts&quot;:[[2002,5,1]]},&quot;page&quot;:&quot;426-444&quot;,&quot;issue&quot;:&quot;5&quot;,&quot;volume&quot;:&quot;15&quot;},&quot;isTemporary&quot;:false}]},{&quot;citationID&quot;:&quot;MENDELEY_CITATION_1ad634be-4f44-49e5-a979-13c7acbf89b4&quot;,&quot;properties&quot;:{&quot;noteIndex&quot;:0},&quot;isEdited&quot;:false,&quot;manualOverride&quot;:{&quot;isManuallyOverridden&quot;:false,&quot;citeprocText&quot;:&quot; (4–6)&quot;,&quot;manualOverrideText&quot;:&quot;&quot;},&quot;citationTag&quot;:&quot;MENDELEY_CITATION_v3_eyJjaXRhdGlvbklEIjoiTUVOREVMRVlfQ0lUQVRJT05fMWFkNjM0YmUtNGY0NC00OWU1LWE5NzktMTNjN2FjYmY4OWI0IiwicHJvcGVydGllcyI6eyJub3RlSW5kZXgiOjB9LCJpc0VkaXRlZCI6ZmFsc2UsIm1hbnVhbE92ZXJyaWRlIjp7ImlzTWFudWFsbHlPdmVycmlkZGVuIjpmYWxzZSwiY2l0ZXByb2NUZXh0IjoiICg04oCTNikiLCJtYW51YWxPdmVycmlkZVRleHQiOiIifSwiY2l0YXRpb25JdGVtcyI6W3siaWQiOiJmM2Y2YmRhZC0xYzRlLTNlZjctYmVkYi1hMGQzMDY2MjE2NWIiLCJpdGVtRGF0YSI6eyJ0eXBlIjoiYXJ0aWNsZS1qb3VybmFsIiwiaWQiOiJmM2Y2YmRhZC0xYzRlLTNlZjctYmVkYi1hMGQzMDY2MjE2NWIiLCJ0aXRsZSI6Ikh1bWFuIEIxIGNlbGxzIGluIHVtYmlsaWNhbCBjb3JkIGFuZCBhZHVsdCBwZXJpcGhlcmFsIGJsb29kIGV4cHJlc3MgdGhlIG5vdmVsIHBoZW5vdHlwZSBDRDIwK0NEMjcrQ0Q0MytDRDcw4oiSIiwiYXV0aG9yIjpbeyJmYW1pbHkiOiJHcmlmZmluIiwiZ2l2ZW4iOiJEYW5pZWwgTy4iLCJwYXJzZS1uYW1lcyI6ZmFsc2UsImRyb3BwaW5nLXBhcnRpY2xlIjoiIiwibm9uLWRyb3BwaW5nLXBhcnRpY2xlIjoiIn0seyJmYW1pbHkiOiJIb2xvZGljayIsImdpdmVuIjoiTmljaG9sIEUuIiwicGFyc2UtbmFtZXMiOmZhbHNlLCJkcm9wcGluZy1wYXJ0aWNsZSI6IiIsIm5vbi1kcm9wcGluZy1wYXJ0aWNsZSI6IiJ9LHsiZmFtaWx5IjoiUm90aHN0ZWluIiwiZ2l2ZW4iOiJUaG9tYXMgTC4iLCJwYXJzZS1uYW1lcyI6ZmFsc2UsImRyb3BwaW5nLXBhcnRpY2xlIjoiIiwibm9uLWRyb3BwaW5nLXBhcnRpY2xlIjoiIn1dLCJjb250YWluZXItdGl0bGUiOiJKb3VybmFsIG9mIEV4cGVyaW1lbnRhbCBNZWRpY2luZSIsIkRPSSI6IjEwLjEwODQvamVtLjIwMTAxNDk5IiwiSVNTTiI6IjE1NDAtOTUzOCIsImlzc3VlZCI6eyJkYXRlLXBhcnRzIjpbWzIwMTEsMSwxN11dfSwicGFnZSI6IjY3LTgwIiwiYWJzdHJhY3QiOiI8cD5CMSBjZWxscyBkaWZmZXIgaW4gbWFueSB3YXlzIGZyb20gY29udmVudGlvbmFsIEIgY2VsbHMsIG1vc3QgcHJvbWluZW50bHkgaW4gdGhlIHByb2R1Y3Rpb24gb2YgbmF0dXJhbCBpbW11bm9nbG9idWxpbiwgd2hpY2ggaXMgdml0YWxseSBpbXBvcnRhbnQgZm9yIHByb3RlY3Rpb24gYWdhaW5zdCBwYXRob2dlbnMuIEIxIGNlbGxzIGhhdmUgYWxzbyBiZWVuIGltcGxpY2F0ZWQgaW4gdGhlIHBhdGhvZ2VuZXNpcyBvZiBhdXRvaW1tdW5lIGR5c2NyYXNpYXMgYW5kIG1hbGlnbmFudCBkaXNlYXNlcy4gSXQgaGFzIGJlZW4gaW1wb3NzaWJsZSB0byBhY2N1cmF0ZWx5IHN0dWR5IEIxIGNlbGxzIGR1cmluZyBoZWFsdGggYW5kIGlsbG5lc3MgYmVjYXVzZSB0aGUgbmF0dXJlIG9mIGh1bWFuIEIxIGNlbGxzIGhhcyBub3QgYmVlbiBzdWNjZXNzZnVsbHkgZGVmaW5lZC4gVGhpcyBoYXMgcHJvZHVjZWQgY29udHJvdmVyc3kgcmVnYXJkaW5nIHRoZSBleGlzdGVuY2Ugb2YgaHVtYW4gQjEgY2VsbHMuIEhlcmUsIHdlIGRldGVybWluZWQgdGhlIHBoZW5vdHlwZSBvZiBodW1hbiBCMSBjZWxscyBieSB0ZXN0aW5nIHNvcnQtcHVyaWZpZWQgQiBjZWxsIGZyYWN0aW9ucyBmb3IgdGhyZWUgZnVuZGFtZW50YWwgQjEgY2VsbCBmdW5jdGlvbnMgYmFzZWQgb24gbW91c2Ugc3R1ZGllczogc3BvbnRhbmVvdXMgSWdNIHNlY3JldGlvbiwgZWZmaWNpZW50IFQgY2VsbCBzdGltdWxhdGlvbiwgYW5kIHRvbmljIGludHJhY2VsbHVsYXIgc2lnbmFsaW5nLiBXZSBmb3VuZCB0aGF0IGEgc21hbGwgcG9wdWxhdGlvbiBvZiBDRDIwK0NEMjcrQ0Q0MysgY2VsbHMgcHJlc2VudCBpbiBib3RoIHVtYmlsaWNhbCBjb3JkIGFuZCBhZHVsdCBwZXJpcGhlcmFsIGJsb29kIGZ1bGZpbGxlZCB0aGVzZSBjcml0ZXJpYSBhbmQgZXhwcmVzc2VkIGEgc2tld2VkIEIgY2VsbCByZWNlcHRvciByZXBlcnRvaXJlLiBUaGVzZSBCIGNlbGxzIGV4cHJlc3MgbGl0dGxlIG9yIG5vIHN1cmZhY2UgQ0Q2OSBhbmQgQ0Q3MCwgYm90aCBvZiB3aGljaCBhcmUgbWFya2VkbHkgdXAtcmVndWxhdGVkIGFmdGVyIGFjdGl2YXRpb24gb2YgQ0QyMCtDRDI34oiSQ0Q0M+KIkiAobmFpdmUpIGFuZCBDRDIwK0NEMjcrQ0Q0M+KIkiAobWVtb3J5KSBCIGNlbGxzLiBUaGlzIHdvcmsgaWRlbnRpZmllcyBodW1hbiBCMSBjZWxscyBhcyBDRDIwK0NEMjcrQ0Q0MytDRDcw4oiSLiBXZSBkZXRlcm1pbmVkIHRoYXQgdGhlIHByb3BvcnRpb24gb2YgQjEgY2VsbHMgZGVjbGluZXMgd2l0aCBhZ2UsIHdoaWNoIG1heSBjb250cmlidXRlIHRvIGRpc2Vhc2Ugc3VzY2VwdGliaWxpdHkuIElkZW50aWZpY2F0aW9uIG9mIGh1bWFuIEIxIGNlbGxzIHByb3ZpZGVzIGEgZm91bmRhdGlvbiBmb3IgZnV0dXJlIHN0dWRpZXMgb24gdGhlIG5hdHVyZSBhbmQgcm9sZSBvZiB0aGVzZSBjZWxscyBpbiBodW1hbiBkaXNlYXNlLjwvcD4iLCJpc3N1ZSI6IjEiLCJ2b2x1bWUiOiIyMDgiLCJjb250YWluZXItdGl0bGUtc2hvcnQiOiIifSwiaXNUZW1wb3JhcnkiOmZhbHNlfSx7ImlkIjoiYWYyY2RhODMtMmJkYS0zNjEzLWE2YjAtZGU0Yjk0OWJkYjA1IiwiaXRlbURhdGEiOnsidHlwZSI6ImFydGljbGUtam91cm5hbCIsImlkIjoiYWYyY2RhODMtMmJkYS0zNjEzLWE2YjAtZGU0Yjk0OWJkYjA1IiwidGl0bGUiOiJIdW1hbiBCLTEgQ2VsbHMgYW5kIEItMSBDZWxsIEFudGlib2RpZXMgQ2hhbmdlIFdpdGggQWR2YW5jaW5nIEFnZSIsImF1dGhvciI6W3siZmFtaWx5IjoiUm9kcmlndWV6LVpodXJiZW5rbyIsImdpdmVuIjoiTmVseSIsInBhcnNlLW5hbWVzIjpmYWxzZSwiZHJvcHBpbmctcGFydGljbGUiOiIiLCJub24tZHJvcHBpbmctcGFydGljbGUiOiIifSx7ImZhbWlseSI6IlF1YWNoIiwiZ2l2ZW4iOiJUYW0gRC4iLCJwYXJzZS1uYW1lcyI6ZmFsc2UsImRyb3BwaW5nLXBhcnRpY2xlIjoiIiwibm9uLWRyb3BwaW5nLXBhcnRpY2xlIjoiIn0seyJmYW1pbHkiOiJIb3BraW5zIiwiZ2l2ZW4iOiJUaG9tYXMgSi4iLCJwYXJzZS1uYW1lcyI6ZmFsc2UsImRyb3BwaW5nLXBhcnRpY2xlIjoiIiwibm9uLWRyb3BwaW5nLXBhcnRpY2xlIjoiIn0seyJmYW1pbHkiOiJSb3Roc3RlaW4iLCJnaXZlbiI6IlRob21hcyBMLiIsInBhcnNlLW5hbWVzIjpmYWxzZSwiZHJvcHBpbmctcGFydGljbGUiOiIiLCJub24tZHJvcHBpbmctcGFydGljbGUiOiIifSx7ImZhbWlseSI6Ikhlcm5hbmRleiIsImdpdmVuIjoiQW5hIE0uIiwicGFyc2UtbmFtZXMiOmZhbHNlLCJkcm9wcGluZy1wYXJ0aWNsZSI6IiIsIm5vbi1kcm9wcGluZy1wYXJ0aWNsZSI6IiJ9XSwiY29udGFpbmVyLXRpdGxlIjoiRnJvbnRpZXJzIGluIEltbXVub2xvZ3kiLCJjb250YWluZXItdGl0bGUtc2hvcnQiOiJGcm9udCBJbW11bm9sIiwiRE9JIjoiMTAuMzM4OS9maW1tdS4yMDE5LjAwNDgzIiwiSVNTTiI6IjE2NjQtMzIyNCIsImlzc3VlZCI6eyJkYXRlLXBhcnRzIjpbWzIwMTksMywxOV1dfSwidm9sdW1lIjoiMTAifSwiaXNUZW1wb3JhcnkiOmZhbHNlfSx7ImlkIjoiZDgyZmM0MjYtZDc4MC0zOGQ0LWE5NmItMTU5NGFhMDg2OGE4IiwiaXRlbURhdGEiOnsidHlwZSI6ImFydGljbGUtam91cm5hbCIsImlkIjoiZDgyZmM0MjYtZDc4MC0zOGQ0LWE5NmItMTU5NGFhMDg2OGE4IiwidGl0bGUiOiJTdGFuZGFyZGl6aW5nIEZsb3cgQ3l0b21ldHJ5IEltbXVub3BoZW5vdHlwaW5nIEFuYWx5c2lzIGZyb20gdGhlIEh1bWFuIEltbXVub1BoZW5vdHlwaW5nIENvbnNvcnRpdW0iLCJhdXRob3IiOlt7ImZhbWlseSI6IkZpbmFrIiwiZ2l2ZW4iOiJHcmVnIiwicGFyc2UtbmFtZXMiOmZhbHNlLCJkcm9wcGluZy1wYXJ0aWNsZSI6IiIsIm5vbi1kcm9wcGluZy1wYXJ0aWNsZSI6IiJ9LHsiZmFtaWx5IjoiTGFuZ3dlaWxlciIsImdpdmVuIjoiTWFyYyIsInBhcnNlLW5hbWVzIjpmYWxzZSwiZHJvcHBpbmctcGFydGljbGUiOiIiLCJub24tZHJvcHBpbmctcGFydGljbGUiOiIifSx7ImZhbWlseSI6IkphaW1lcyIsImdpdmVuIjoiTWFyaWEiLCJwYXJzZS1uYW1lcyI6ZmFsc2UsImRyb3BwaW5nLXBhcnRpY2xlIjoiIiwibm9uLWRyb3BwaW5nLXBhcnRpY2xlIjoiIn0seyJmYW1pbHkiOiJNYWxlayIsImdpdmVuIjoiTWVocm5vdXNoIiwicGFyc2UtbmFtZXMiOmZhbHNlLCJkcm9wcGluZy1wYXJ0aWNsZSI6IiIsIm5vbi1kcm9wcGluZy1wYXJ0aWNsZSI6IiJ9LHsiZmFtaWx5IjoiVGFnaGl5YXIiLCJnaXZlbiI6IkphZmFyIiwicGFyc2UtbmFtZXMiOmZhbHNlLCJkcm9wcGluZy1wYXJ0aWNsZSI6IiIsIm5vbi1kcm9wcGluZy1wYXJ0aWNsZSI6IiJ9LHsiZmFtaWx5IjoiS29yaW4iLCJnaXZlbiI6IllhZWwiLCJwYXJzZS1uYW1lcyI6ZmFsc2UsImRyb3BwaW5nLXBhcnRpY2xlIjoiIiwibm9uLWRyb3BwaW5nLXBhcnRpY2xlIjoiIn0seyJmYW1pbHkiOiJSYWRkYXNzaSIsImdpdmVuIjoiS2hhZGlyIiwicGFyc2UtbmFtZXMiOmZhbHNlLCJkcm9wcGluZy1wYXJ0aWNsZSI6IiIsIm5vbi1kcm9wcGluZy1wYXJ0aWNsZSI6IiJ9LHsiZmFtaWx5IjoiRGV2aW5lIiwiZ2l2ZW4iOiJMZXNsZXkiLCJwYXJzZS1uYW1lcyI6ZmFsc2UsImRyb3BwaW5nLXBhcnRpY2xlIjoiIiwibm9uLWRyb3BwaW5nLXBhcnRpY2xlIjoiIn0seyJmYW1pbHkiOiJPYmVybW9zZXIiLCJnaXZlbiI6IkdlcmxpbmRlIiwicGFyc2UtbmFtZXMiOmZhbHNlLCJkcm9wcGluZy1wYXJ0aWNsZSI6IiIsIm5vbi1kcm9wcGluZy1wYXJ0aWNsZSI6IiJ9LHsiZmFtaWx5IjoiUGVrYWxza2kiLCJnaXZlbiI6Ik1hcmNpbiBMLiIsInBhcnNlLW5hbWVzIjpmYWxzZSwiZHJvcHBpbmctcGFydGljbGUiOiIiLCJub24tZHJvcHBpbmctcGFydGljbGUiOiIifSx7ImZhbWlseSI6IlBvbnRpa29zIiwiZ2l2ZW4iOiJOaWtvbGFzIiwicGFyc2UtbmFtZXMiOmZhbHNlLCJkcm9wcGluZy1wYXJ0aWNsZSI6IiIsIm5vbi1kcm9wcGluZy1wYXJ0aWNsZSI6IiJ9LHsiZmFtaWx5IjoiRGlheiIsImdpdmVuIjoiQWxhaW4iLCJwYXJzZS1uYW1lcyI6ZmFsc2UsImRyb3BwaW5nLXBhcnRpY2xlIjoiIiwibm9uLWRyb3BwaW5nLXBhcnRpY2xlIjoiIn0seyJmYW1pbHkiOiJIZWNrIiwiZ2l2ZW4iOiJTdXNhbm5lIiwicGFyc2UtbmFtZXMiOmZhbHNlLCJkcm9wcGluZy1wYXJ0aWNsZSI6IiIsIm5vbi1kcm9wcGluZy1wYXJ0aWNsZSI6IiJ9LHsiZmFtaWx5IjoiVmlsbGFub3ZhIiwiZ2l2ZW4iOiJGZWRlcmljYSIsInBhcnNlLW5hbWVzIjpmYWxzZSwiZHJvcHBpbmctcGFydGljbGUiOiIiLCJub24tZHJvcHBpbmctcGFydGljbGUiOiIifSx7ImZhbWlseSI6IlRlcnJhenppbmkiLCJnaXZlbiI6Ik5hZGlhIiwicGFyc2UtbmFtZXMiOmZhbHNlLCJkcm9wcGluZy1wYXJ0aWNsZSI6IiIsIm5vbi1kcm9wcGluZy1wYXJ0aWNsZSI6IiJ9LHsiZmFtaWx5IjoiS2VybiIsImdpdmVuIjoiRmxvcmlhbiIsInBhcnNlLW5hbWVzIjpmYWxzZSwiZHJvcHBpbmctcGFydGljbGUiOiIiLCJub24tZHJvcHBpbmctcGFydGljbGUiOiIifSx7ImZhbWlseSI6IlFpYW4iLCJnaXZlbiI6Ill1IiwicGFyc2UtbmFtZXMiOmZhbHNlLCJkcm9wcGluZy1wYXJ0aWNsZSI6IiIsIm5vbi1kcm9wcGluZy1wYXJ0aWNsZSI6IiJ9LHsiZmFtaWx5IjoiU3RhbnRvbiIsImdpdmVuIjoiUmljayIsInBhcnNlLW5hbWVzIjpmYWxzZSwiZHJvcHBpbmctcGFydGljbGUiOiIiLCJub24tZHJvcHBpbmctcGFydGljbGUiOiIifSx7ImZhbWlseSI6IldhbmciLCJnaXZlbiI6Ikt1aSIsInBhcnNlLW5hbWVzIjpmYWxzZSwiZHJvcHBpbmctcGFydGljbGUiOiIiLCJub24tZHJvcHBpbmctcGFydGljbGUiOiIifSx7ImZhbWlseSI6IkJyYW5kZXMiLCJnaXZlbiI6IkFhcm9uIiwicGFyc2UtbmFtZXMiOmZhbHNlLCJkcm9wcGluZy1wYXJ0aWNsZSI6IiIsIm5vbi1kcm9wcGluZy1wYXJ0aWNsZSI6IiJ9LHsiZmFtaWx5IjoiUmFtZXkiLCJnaXZlbiI6IkpvaG4iLCJwYXJzZS1uYW1lcyI6ZmFsc2UsImRyb3BwaW5nLXBhcnRpY2xlIjoiIiwibm9uLWRyb3BwaW5nLXBhcnRpY2xlIjoiIn0seyJmYW1pbHkiOiJBZ2hhZWVwb3VyIiwiZ2l2ZW4iOiJOaW1hIiwicGFyc2UtbmFtZXMiOmZhbHNlLCJkcm9wcGluZy1wYXJ0aWNsZSI6IiIsIm5vbi1kcm9wcGluZy1wYXJ0aWNsZSI6IiJ9LHsiZmFtaWx5IjoiTW9zbWFubiIsImdpdmVuIjoiVGltIiwicGFyc2UtbmFtZXMiOmZhbHNlLCJkcm9wcGluZy1wYXJ0aWNsZSI6IiIsIm5vbi1kcm9wcGluZy1wYXJ0aWNsZSI6IiJ9LHsiZmFtaWx5IjoiU2NoZXVlcm1hbm4iLCJnaXZlbiI6IlJpY2hhcmQgSC4iLCJwYXJzZS1uYW1lcyI6ZmFsc2UsImRyb3BwaW5nLXBhcnRpY2xlIjoiIiwibm9uLWRyb3BwaW5nLXBhcnRpY2xlIjoiIn0seyJmYW1pbHkiOiJSZWVkIiwiZ2l2ZW4iOiJFbGFpbmUiLCJwYXJzZS1uYW1lcyI6ZmFsc2UsImRyb3BwaW5nLXBhcnRpY2xlIjoiIiwibm9uLWRyb3BwaW5nLXBhcnRpY2xlIjoiIn0seyJmYW1pbHkiOiJQYWx1Y2thIiwiZ2l2ZW4iOiJLYXJvbGluYSIsInBhcnNlLW5hbWVzIjpmYWxzZSwiZHJvcHBpbmctcGFydGljbGUiOiIiLCJub24tZHJvcHBpbmctcGFydGljbGUiOiIifSx7ImZhbWlseSI6IlBhc2N1YWwiLCJnaXZlbiI6IlZpcmdpbmlhIiwicGFyc2UtbmFtZXMiOmZhbHNlLCJkcm9wcGluZy1wYXJ0aWNsZSI6IiIsIm5vbi1kcm9wcGluZy1wYXJ0aWNsZSI6IiJ9LHsiZmFtaWx5IjoiQmxvbWJlcmciLCJnaXZlbiI6IkJvbm5pZSBCLiIsInBhcnNlLW5hbWVzIjpmYWxzZSwiZHJvcHBpbmctcGFydGljbGUiOiIiLCJub24tZHJvcHBpbmctcGFydGljbGUiOiIifSx7ImZhbWlseSI6Ik5lc3RsZSIsImdpdmVuIjoiRnJhbmsiLCJwYXJzZS1uYW1lcyI6ZmFsc2UsImRyb3BwaW5nLXBhcnRpY2xlIjoiIiwibm9uLWRyb3BwaW5nLXBhcnRpY2xlIjoiIn0seyJmYW1pbHkiOiJOdXNzZW5ibGF0dCIsImdpdmVuIjoiUm9iZXJ0IEIuIiwicGFyc2UtbmFtZXMiOmZhbHNlLCJkcm9wcGluZy1wYXJ0aWNsZSI6IiIsIm5vbi1kcm9wcGluZy1wYXJ0aWNsZSI6IiJ9LHsiZmFtaWx5IjoiQnJpbmttYW4iLCJnaXZlbiI6IlJ5YW4gUmVteSIsInBhcnNlLW5hbWVzIjpmYWxzZSwiZHJvcHBpbmctcGFydGljbGUiOiIiLCJub24tZHJvcHBpbmctcGFydGljbGUiOiIifSx7ImZhbWlseSI6IkdvdHRhcmRvIiwiZ2l2ZW4iOiJSYXBoYWVsIiwicGFyc2UtbmFtZXMiOmZhbHNlLCJkcm9wcGluZy1wYXJ0aWNsZSI6IiIsIm5vbi1kcm9wcGluZy1wYXJ0aWNsZSI6IiJ9LHsiZmFtaWx5IjoiTWFlY2tlciIsImdpdmVuIjoiSG9sZGVuIiwicGFyc2UtbmFtZXMiOmZhbHNlLCJkcm9wcGluZy1wYXJ0aWNsZSI6IiIsIm5vbi1kcm9wcGluZy1wYXJ0aWNsZSI6IiJ9LHsiZmFtaWx5IjoiTWNDb3kiLCJnaXZlbiI6IkogUGhpbGlwIiwicGFyc2UtbmFtZXMiOmZhbHNlLCJkcm9wcGluZy1wYXJ0aWNsZSI6IiIsIm5vbi1kcm9wcGluZy1wYXJ0aWNsZSI6IiJ9XSwiY29udGFpbmVyLXRpdGxlIjoiU2NpZW50aWZpYyBSZXBvcnRzIiwiY29udGFpbmVyLXRpdGxlLXNob3J0IjoiU2NpIFJlcCIsIkRPSSI6IjEwLjEwMzgvc3JlcDIwNjg2IiwiSVNTTiI6IjIwNDUtMjMyMiIsImlzc3VlZCI6eyJkYXRlLXBhcnRzIjpbWzIwMTYsMiwxMF1dfSwicGFnZSI6IjIwNjg2IiwiYWJzdHJhY3QiOiI8cD5TdGFuZGFyZGl6YXRpb24gb2YgaW1tdW5vcGhlbm90eXBpbmcgcmVxdWlyZXMgY2FyZWZ1bCBhdHRlbnRpb24gdG8gcmVhZ2VudHMsIHNhbXBsZSBoYW5kbGluZywgaW5zdHJ1bWVudCBzZXR1cCwgYW5kIGRhdGEgYW5hbHlzaXMsIGFuZCBpcyBlc3NlbnRpYWwgZm9yIHN1Y2Nlc3NmdWwgY3Jvc3Mtc3R1ZHkgYW5kIGNyb3NzLWNlbnRlciBjb21wYXJpc29uIG9mIGRhdGEuIEV4cGVydHMgZGV2ZWxvcGVkIGZpdmUgc3RhbmRhcmRpemVkLCBlaWdodC1jb2xvciBwYW5lbHMgZm9yIGlkZW50aWZpY2F0aW9uIG9mIG1ham9yIGltbXVuZSBjZWxsIHN1YnNldHMgaW4gcGVyaXBoZXJhbCBibG9vZC4gVGhlc2Ugd2VyZSBwcm9kdWNlZCBhcyBwcmUtY29uZmlndXJlZCwgbHlvcGhpbGl6ZWQsIHJlYWdlbnRzIGluIDk2LXdlbGwgcGxhdGVzLiBXZSBwcmVzZW50IHRoZSByZXN1bHRzIG9mIGEgY29vcmRpbmF0ZWQgYW5hbHlzaXMgb2Ygc2FtcGxlcyBhY3Jvc3MgbmluZSBsYWJvcmF0b3JpZXMgdXNpbmcgdGhlc2UgcGFuZWxzIHdpdGggc3RhbmRhcmRpemVkIG9wZXJhdGluZyBwcm9jZWR1cmVzIChTT1BzKS4gTWFudWFsIGdhdGluZyB3YXMgcGVyZm9ybWVkIGJ5IGVhY2ggc2l0ZSBhbmQgYnkgYSBjZW50cmFsIHNpdGUuIEF1dG9tYXRlZCBnYXRpbmcgYWxnb3JpdGhtcyB3ZXJlIGRldmVsb3BlZCBhbmQgdGVzdGVkIGJ5IHRoZSBGbG93Q0FQIGNvbnNvcnRpdW0uIENlbnRyYWxpemVkIG1hbnVhbCBnYXRpbmcgY2FuIHJlZHVjZSBjcm9zcy1jZW50ZXIgdmFyaWFiaWxpdHksIGFuZCB3ZSBzb3VnaHQgdG8gZGV0ZXJtaW5lIHdoZXRoZXIgYXV0b21hdGVkIG1ldGhvZHMgY291bGQgc3RyZWFtbGluZSBhbmQgc3RhbmRhcmRpemUgdGhlIGFuYWx5c2lzLiBXaXRoaW4tc2l0ZSB2YXJpYWJpbGl0eSB3YXMgbG93IGluIGFsbCBleHBlcmltZW50cywgYnV0IGNyb3NzLXNpdGUgdmFyaWFiaWxpdHkgd2FzIGxvd2VyIHdoZW4gY2VudHJhbCBhbmFseXNpcyB3YXMgcGVyZm9ybWVkIGluIGNvbXBhcmlzb24gd2l0aCBzaXRlLXNwZWNpZmljIGFuYWx5c2lzLiBJdCB3YXMgYWxzbyBsb3dlciBmb3IgY2xlYXJseSBkZWZpbmVkIGNlbGwgc3Vic2V0cyB0aGFuIHRob3NlIGJhc2VkIG9uIGRpbSBtYXJrZXJzIGFuZCBmb3IgcmFyZSBwb3B1bGF0aW9ucy4gQXV0b21hdGVkIGdhdGluZyB3YXMgYWJsZSB0byBtYXRjaCB0aGUgcGVyZm9ybWFuY2Ugb2YgY2VudHJhbCBtYW51YWwgYW5hbHlzaXMgZm9yIGFsbCB0ZXN0ZWQgcGFuZWxzLCBleGhpYml0aW5nIGxpdHRsZSB0byBubyBiaWFzIGFuZCBjb21wYXJhYmxlIHZhcmlhYmlsaXR5LiBTdGFuZGFyZGl6ZWQgc3RhaW5pbmcsIGRhdGEgY29sbGVjdGlvbiwgYW5kIGF1dG9tYXRlZCBnYXRpbmcgY2FuIGluY3JlYXNlIHBvd2VyLCByZWR1Y2UgdmFyaWFiaWxpdHksIGFuZCBzdHJlYW1saW5lIGFuYWx5c2lzIGZvciBpbW11bm9waGVub3R5cGluZy48L3A+IiwiaXNzdWUiOiIxIiwidm9sdW1lIjoiNiJ9LCJpc1RlbXBvcmFyeSI6ZmFsc2V9XX0=&quot;,&quot;citationItems&quot;:[{&quot;id&quot;:&quot;f3f6bdad-1c4e-3ef7-bedb-a0d30662165b&quot;,&quot;itemData&quot;:{&quot;type&quot;:&quot;article-journal&quot;,&quot;id&quot;:&quot;f3f6bdad-1c4e-3ef7-bedb-a0d30662165b&quot;,&quot;title&quot;:&quot;Human B1 cells in umbilical cord and adult peripheral blood express the novel phenotype CD20+CD27+CD43+CD70−&quot;,&quot;author&quot;:[{&quot;family&quot;:&quot;Griffin&quot;,&quot;given&quot;:&quot;Daniel O.&quot;,&quot;parse-names&quot;:false,&quot;dropping-particle&quot;:&quot;&quot;,&quot;non-dropping-particle&quot;:&quot;&quot;},{&quot;family&quot;:&quot;Holodick&quot;,&quot;given&quot;:&quot;Nichol E.&quot;,&quot;parse-names&quot;:false,&quot;dropping-particle&quot;:&quot;&quot;,&quot;non-dropping-particle&quot;:&quot;&quot;},{&quot;family&quot;:&quot;Rothstein&quot;,&quot;given&quot;:&quot;Thomas L.&quot;,&quot;parse-names&quot;:false,&quot;dropping-particle&quot;:&quot;&quot;,&quot;non-dropping-particle&quot;:&quot;&quot;}],&quot;container-title&quot;:&quot;Journal of Experimental Medicine&quot;,&quot;DOI&quot;:&quot;10.1084/jem.20101499&quot;,&quot;ISSN&quot;:&quot;1540-9538&quot;,&quot;issued&quot;:{&quot;date-parts&quot;:[[2011,1,17]]},&quot;page&quot;:&quot;67-80&quot;,&quot;abstract&quot;:&quot;&lt;p&gt;B1 cells differ in many ways from conventional B cells, most prominently in the production of natural immunoglobulin, which is vitally important for protection against pathogens. B1 cells have also been implicated in the pathogenesis of autoimmune dyscrasias and malignant diseases. It has been impossible to accurately study B1 cells during health and illness because the nature of human B1 cells has not been successfully defined. This has produced controversy regarding the existence of human B1 cells. Here, we determined the phenotype of human B1 cells by testing sort-purified B cell fractions for three fundamental B1 cell functions based on mouse studies: spontaneous IgM secretion, efficient T cell stimulation, and tonic intracellular signaling. We found that a small population of CD20+CD27+CD43+ cells present in both umbilical cord and adult peripheral blood fulfilled these criteria and expressed a skewed B cell receptor repertoire. These B cells express little or no surface CD69 and CD70, both of which are markedly up-regulated after activation of CD20+CD27−CD43− (naive) and CD20+CD27+CD43− (memory) B cells. This work identifies human B1 cells as CD20+CD27+CD43+CD70−. We determined that the proportion of B1 cells declines with age, which may contribute to disease susceptibility. Identification of human B1 cells provides a foundation for future studies on the nature and role of these cells in human disease.&lt;/p&gt;&quot;,&quot;issue&quot;:&quot;1&quot;,&quot;volume&quot;:&quot;208&quot;,&quot;container-title-short&quot;:&quot;&quot;},&quot;isTemporary&quot;:false},{&quot;id&quot;:&quot;af2cda83-2bda-3613-a6b0-de4b949bdb05&quot;,&quot;itemData&quot;:{&quot;type&quot;:&quot;article-journal&quot;,&quot;id&quot;:&quot;af2cda83-2bda-3613-a6b0-de4b949bdb05&quot;,&quot;title&quot;:&quot;Human B-1 Cells and B-1 Cell Antibodies Change With Advancing Age&quot;,&quot;author&quot;:[{&quot;family&quot;:&quot;Rodriguez-Zhurbenko&quot;,&quot;given&quot;:&quot;Nely&quot;,&quot;parse-names&quot;:false,&quot;dropping-particle&quot;:&quot;&quot;,&quot;non-dropping-particle&quot;:&quot;&quot;},{&quot;family&quot;:&quot;Quach&quot;,&quot;given&quot;:&quot;Tam D.&quot;,&quot;parse-names&quot;:false,&quot;dropping-particle&quot;:&quot;&quot;,&quot;non-dropping-particle&quot;:&quot;&quot;},{&quot;family&quot;:&quot;Hopkins&quot;,&quot;given&quot;:&quot;Thomas J.&quot;,&quot;parse-names&quot;:false,&quot;dropping-particle&quot;:&quot;&quot;,&quot;non-dropping-particle&quot;:&quot;&quot;},{&quot;family&quot;:&quot;Rothstein&quot;,&quot;given&quot;:&quot;Thomas L.&quot;,&quot;parse-names&quot;:false,&quot;dropping-particle&quot;:&quot;&quot;,&quot;non-dropping-particle&quot;:&quot;&quot;},{&quot;family&quot;:&quot;Hernandez&quot;,&quot;given&quot;:&quot;Ana M.&quot;,&quot;parse-names&quot;:false,&quot;dropping-particle&quot;:&quot;&quot;,&quot;non-dropping-particle&quot;:&quot;&quot;}],&quot;container-title&quot;:&quot;Frontiers in Immunology&quot;,&quot;container-title-short&quot;:&quot;Front Immunol&quot;,&quot;DOI&quot;:&quot;10.3389/fimmu.2019.00483&quot;,&quot;ISSN&quot;:&quot;1664-3224&quot;,&quot;issued&quot;:{&quot;date-parts&quot;:[[2019,3,19]]},&quot;volume&quot;:&quot;10&quot;},&quot;isTemporary&quot;:false},{&quot;id&quot;:&quot;d82fc426-d780-38d4-a96b-1594aa0868a8&quot;,&quot;itemData&quot;:{&quot;type&quot;:&quot;article-journal&quot;,&quot;id&quot;:&quot;d82fc426-d780-38d4-a96b-1594aa0868a8&quot;,&quot;title&quot;:&quot;Standardizing Flow Cytometry Immunophenotyping Analysis from the Human ImmunoPhenotyping Consortium&quot;,&quot;author&quot;:[{&quot;family&quot;:&quot;Finak&quot;,&quot;given&quot;:&quot;Greg&quot;,&quot;parse-names&quot;:false,&quot;dropping-particle&quot;:&quot;&quot;,&quot;non-dropping-particle&quot;:&quot;&quot;},{&quot;family&quot;:&quot;Langweiler&quot;,&quot;given&quot;:&quot;Marc&quot;,&quot;parse-names&quot;:false,&quot;dropping-particle&quot;:&quot;&quot;,&quot;non-dropping-particle&quot;:&quot;&quot;},{&quot;family&quot;:&quot;Jaimes&quot;,&quot;given&quot;:&quot;Maria&quot;,&quot;parse-names&quot;:false,&quot;dropping-particle&quot;:&quot;&quot;,&quot;non-dropping-particle&quot;:&quot;&quot;},{&quot;family&quot;:&quot;Malek&quot;,&quot;given&quot;:&quot;Mehrnoush&quot;,&quot;parse-names&quot;:false,&quot;dropping-particle&quot;:&quot;&quot;,&quot;non-dropping-particle&quot;:&quot;&quot;},{&quot;family&quot;:&quot;Taghiyar&quot;,&quot;given&quot;:&quot;Jafar&quot;,&quot;parse-names&quot;:false,&quot;dropping-particle&quot;:&quot;&quot;,&quot;non-dropping-particle&quot;:&quot;&quot;},{&quot;family&quot;:&quot;Korin&quot;,&quot;given&quot;:&quot;Yael&quot;,&quot;parse-names&quot;:false,&quot;dropping-particle&quot;:&quot;&quot;,&quot;non-dropping-particle&quot;:&quot;&quot;},{&quot;family&quot;:&quot;Raddassi&quot;,&quot;given&quot;:&quot;Khadir&quot;,&quot;parse-names&quot;:false,&quot;dropping-particle&quot;:&quot;&quot;,&quot;non-dropping-particle&quot;:&quot;&quot;},{&quot;family&quot;:&quot;Devine&quot;,&quot;given&quot;:&quot;Lesley&quot;,&quot;parse-names&quot;:false,&quot;dropping-particle&quot;:&quot;&quot;,&quot;non-dropping-particle&quot;:&quot;&quot;},{&quot;family&quot;:&quot;Obermoser&quot;,&quot;given&quot;:&quot;Gerlinde&quot;,&quot;parse-names&quot;:false,&quot;dropping-particle&quot;:&quot;&quot;,&quot;non-dropping-particle&quot;:&quot;&quot;},{&quot;family&quot;:&quot;Pekalski&quot;,&quot;given&quot;:&quot;Marcin L.&quot;,&quot;parse-names&quot;:false,&quot;dropping-particle&quot;:&quot;&quot;,&quot;non-dropping-particle&quot;:&quot;&quot;},{&quot;family&quot;:&quot;Pontikos&quot;,&quot;given&quot;:&quot;Nikolas&quot;,&quot;parse-names&quot;:false,&quot;dropping-particle&quot;:&quot;&quot;,&quot;non-dropping-particle&quot;:&quot;&quot;},{&quot;family&quot;:&quot;Diaz&quot;,&quot;given&quot;:&quot;Alain&quot;,&quot;parse-names&quot;:false,&quot;dropping-particle&quot;:&quot;&quot;,&quot;non-dropping-particle&quot;:&quot;&quot;},{&quot;family&quot;:&quot;Heck&quot;,&quot;given&quot;:&quot;Susanne&quot;,&quot;parse-names&quot;:false,&quot;dropping-particle&quot;:&quot;&quot;,&quot;non-dropping-particle&quot;:&quot;&quot;},{&quot;family&quot;:&quot;Villanova&quot;,&quot;given&quot;:&quot;Federica&quot;,&quot;parse-names&quot;:false,&quot;dropping-particle&quot;:&quot;&quot;,&quot;non-dropping-particle&quot;:&quot;&quot;},{&quot;family&quot;:&quot;Terrazzini&quot;,&quot;given&quot;:&quot;Nadia&quot;,&quot;parse-names&quot;:false,&quot;dropping-particle&quot;:&quot;&quot;,&quot;non-dropping-particle&quot;:&quot;&quot;},{&quot;family&quot;:&quot;Kern&quot;,&quot;given&quot;:&quot;Florian&quot;,&quot;parse-names&quot;:false,&quot;dropping-particle&quot;:&quot;&quot;,&quot;non-dropping-particle&quot;:&quot;&quot;},{&quot;family&quot;:&quot;Qian&quot;,&quot;given&quot;:&quot;Yu&quot;,&quot;parse-names&quot;:false,&quot;dropping-particle&quot;:&quot;&quot;,&quot;non-dropping-particle&quot;:&quot;&quot;},{&quot;family&quot;:&quot;Stanton&quot;,&quot;given&quot;:&quot;Rick&quot;,&quot;parse-names&quot;:false,&quot;dropping-particle&quot;:&quot;&quot;,&quot;non-dropping-particle&quot;:&quot;&quot;},{&quot;family&quot;:&quot;Wang&quot;,&quot;given&quot;:&quot;Kui&quot;,&quot;parse-names&quot;:false,&quot;dropping-particle&quot;:&quot;&quot;,&quot;non-dropping-particle&quot;:&quot;&quot;},{&quot;family&quot;:&quot;Brandes&quot;,&quot;given&quot;:&quot;Aaron&quot;,&quot;parse-names&quot;:false,&quot;dropping-particle&quot;:&quot;&quot;,&quot;non-dropping-particle&quot;:&quot;&quot;},{&quot;family&quot;:&quot;Ramey&quot;,&quot;given&quot;:&quot;John&quot;,&quot;parse-names&quot;:false,&quot;dropping-particle&quot;:&quot;&quot;,&quot;non-dropping-particle&quot;:&quot;&quot;},{&quot;family&quot;:&quot;Aghaeepour&quot;,&quot;given&quot;:&quot;Nima&quot;,&quot;parse-names&quot;:false,&quot;dropping-particle&quot;:&quot;&quot;,&quot;non-dropping-particle&quot;:&quot;&quot;},{&quot;family&quot;:&quot;Mosmann&quot;,&quot;given&quot;:&quot;Tim&quot;,&quot;parse-names&quot;:false,&quot;dropping-particle&quot;:&quot;&quot;,&quot;non-dropping-particle&quot;:&quot;&quot;},{&quot;family&quot;:&quot;Scheuermann&quot;,&quot;given&quot;:&quot;Richard H.&quot;,&quot;parse-names&quot;:false,&quot;dropping-particle&quot;:&quot;&quot;,&quot;non-dropping-particle&quot;:&quot;&quot;},{&quot;family&quot;:&quot;Reed&quot;,&quot;given&quot;:&quot;Elaine&quot;,&quot;parse-names&quot;:false,&quot;dropping-particle&quot;:&quot;&quot;,&quot;non-dropping-particle&quot;:&quot;&quot;},{&quot;family&quot;:&quot;Palucka&quot;,&quot;given&quot;:&quot;Karolina&quot;,&quot;parse-names&quot;:false,&quot;dropping-particle&quot;:&quot;&quot;,&quot;non-dropping-particle&quot;:&quot;&quot;},{&quot;family&quot;:&quot;Pascual&quot;,&quot;given&quot;:&quot;Virginia&quot;,&quot;parse-names&quot;:false,&quot;dropping-particle&quot;:&quot;&quot;,&quot;non-dropping-particle&quot;:&quot;&quot;},{&quot;family&quot;:&quot;Blomberg&quot;,&quot;given&quot;:&quot;Bonnie B.&quot;,&quot;parse-names&quot;:false,&quot;dropping-particle&quot;:&quot;&quot;,&quot;non-dropping-particle&quot;:&quot;&quot;},{&quot;family&quot;:&quot;Nestle&quot;,&quot;given&quot;:&quot;Frank&quot;,&quot;parse-names&quot;:false,&quot;dropping-particle&quot;:&quot;&quot;,&quot;non-dropping-particle&quot;:&quot;&quot;},{&quot;family&quot;:&quot;Nussenblatt&quot;,&quot;given&quot;:&quot;Robert B.&quot;,&quot;parse-names&quot;:false,&quot;dropping-particle&quot;:&quot;&quot;,&quot;non-dropping-particle&quot;:&quot;&quot;},{&quot;family&quot;:&quot;Brinkman&quot;,&quot;given&quot;:&quot;Ryan Remy&quot;,&quot;parse-names&quot;:false,&quot;dropping-particle&quot;:&quot;&quot;,&quot;non-dropping-particle&quot;:&quot;&quot;},{&quot;family&quot;:&quot;Gottardo&quot;,&quot;given&quot;:&quot;Raphael&quot;,&quot;parse-names&quot;:false,&quot;dropping-particle&quot;:&quot;&quot;,&quot;non-dropping-particle&quot;:&quot;&quot;},{&quot;family&quot;:&quot;Maecker&quot;,&quot;given&quot;:&quot;Holden&quot;,&quot;parse-names&quot;:false,&quot;dropping-particle&quot;:&quot;&quot;,&quot;non-dropping-particle&quot;:&quot;&quot;},{&quot;family&quot;:&quot;McCoy&quot;,&quot;given&quot;:&quot;J Philip&quot;,&quot;parse-names&quot;:false,&quot;dropping-particle&quot;:&quot;&quot;,&quot;non-dropping-particle&quot;:&quot;&quot;}],&quot;container-title&quot;:&quot;Scientific Reports&quot;,&quot;container-title-short&quot;:&quot;Sci Rep&quot;,&quot;DOI&quot;:&quot;10.1038/srep20686&quot;,&quot;ISSN&quot;:&quot;2045-2322&quot;,&quot;issued&quot;:{&quot;date-parts&quot;:[[2016,2,10]]},&quot;page&quot;:&quot;20686&quot;,&quot;abstract&quot;:&quot;&lt;p&gt;Standardization of immunophenotyping requires careful attention to reagents, sample handling, instrument setup, and data analysis, and is essential for successful cross-study and cross-center comparison of data. Experts developed five standardized, eight-color panels for identification of major immune cell subsets in peripheral blood. These were produced as pre-configured, lyophilized, reagents in 96-well plates. We present the results of a coordinated analysis of samples across nine laboratories using these panels with standardized operating procedures (SOPs). Manual gating was performed by each site and by a central site. Automated gating algorithms were developed and tested by the FlowCAP consortium. Centralized manual gating can reduce cross-center variability, and we sought to determine whether automated methods could streamline and standardize the analysis. Within-site variability was low in all experiments, but cross-site variability was lower when central analysis was performed in comparison with site-specific analysis. It was also lower for clearly defined cell subsets than those based on dim markers and for rare populations. Automated gating was able to match the performance of central manual analysis for all tested panels, exhibiting little to no bias and comparable variability. Standardized staining, data collection, and automated gating can increase power, reduce variability, and streamline analysis for immunophenotyping.&lt;/p&gt;&quot;,&quot;issue&quot;:&quot;1&quot;,&quot;volume&quot;:&quot;6&quot;},&quot;isTemporary&quot;:false}]},{&quot;citationID&quot;:&quot;MENDELEY_CITATION_12c9a27b-0083-4af7-ad8e-cf056be9d205&quot;,&quot;properties&quot;:{&quot;noteIndex&quot;:0},&quot;isEdited&quot;:false,&quot;manualOverride&quot;:{&quot;isManuallyOverridden&quot;:false,&quot;citeprocText&quot;:&quot; (7)&quot;,&quot;manualOverrideText&quot;:&quot;&quot;},&quot;citationTag&quot;:&quot;MENDELEY_CITATION_v3_eyJjaXRhdGlvbklEIjoiTUVOREVMRVlfQ0lUQVRJT05fMTJjOWEyN2ItMDA4My00YWY3LWFkOGUtY2YwNTZiZTlkMjA1IiwicHJvcGVydGllcyI6eyJub3RlSW5kZXgiOjB9LCJpc0VkaXRlZCI6ZmFsc2UsIm1hbnVhbE92ZXJyaWRlIjp7ImlzTWFudWFsbHlPdmVycmlkZGVuIjpmYWxzZSwiY2l0ZXByb2NUZXh0IjoiICg3KSIsIm1hbnVhbE92ZXJyaWRlVGV4dCI6IiJ9LCJjaXRhdGlvbkl0ZW1zIjpbeyJpZCI6IjU2ODJmZDRmLTUzMjQtMzYwNi1iMzBjLTAzNmQxODJlNzc0YiIsIml0ZW1EYXRhIjp7InR5cGUiOiJhcnRpY2xlLWpvdXJuYWwiLCJpZCI6IjU2ODJmZDRmLTUzMjQtMzYwNi1iMzBjLTAzNmQxODJlNzc0YiIsInRpdGxlIjoiTGlwb3NjYWxlOiBhIG5vdmVsIGFkdmFuY2VkIGxpcG9wcm90ZWluIHRlc3QgYmFzZWQgb24gMkQgZGlmZnVzaW9uLW9yZGVyZWQgMSBIIE5NUiBzcGVjdHJvc2NvcHkiLCJhdXRob3IiOlt7ImZhbWlseSI6Ik1hbGxvbCIsImdpdmVuIjoiUm9nZXIiLCJwYXJzZS1uYW1lcyI6ZmFsc2UsImRyb3BwaW5nLXBhcnRpY2xlIjoiIiwibm9uLWRyb3BwaW5nLXBhcnRpY2xlIjoiIn0seyJmYW1pbHkiOiJBbWlnw7MiLCJnaXZlbiI6Ik7DunJpYSIsInBhcnNlLW5hbWVzIjpmYWxzZSwiZHJvcHBpbmctcGFydGljbGUiOiIiLCJub24tZHJvcHBpbmctcGFydGljbGUiOiIifSx7ImZhbWlseSI6IlJvZHLDrWd1ZXoiLCJnaXZlbiI6Ik1pZ3VlbCBBLiIsInBhcnNlLW5hbWVzIjpmYWxzZSwiZHJvcHBpbmctcGFydGljbGUiOiIiLCJub24tZHJvcHBpbmctcGFydGljbGUiOiIifSx7ImZhbWlseSI6IkhlcmFzIiwiZ2l2ZW4iOiJNZXJjZWRlcyIsInBhcnNlLW5hbWVzIjpmYWxzZSwiZHJvcHBpbmctcGFydGljbGUiOiIiLCJub24tZHJvcHBpbmctcGFydGljbGUiOiIifSx7ImZhbWlseSI6IlZpbmFpeGEiLCJnaXZlbiI6Ik1hcmlhIiwicGFyc2UtbmFtZXMiOmZhbHNlLCJkcm9wcGluZy1wYXJ0aWNsZSI6IiIsIm5vbi1kcm9wcGluZy1wYXJ0aWNsZSI6IiJ9LHsiZmFtaWx5IjoiUGxhbmEiLCJnaXZlbiI6Ik7DunJpYSIsInBhcnNlLW5hbWVzIjpmYWxzZSwiZHJvcHBpbmctcGFydGljbGUiOiIiLCJub24tZHJvcHBpbmctcGFydGljbGUiOiIifSx7ImZhbWlseSI6IlJvY2siLCJnaXZlbiI6IkVkbW9uZCIsInBhcnNlLW5hbWVzIjpmYWxzZSwiZHJvcHBpbmctcGFydGljbGUiOiIiLCJub24tZHJvcHBpbmctcGFydGljbGUiOiIifSx7ImZhbWlseSI6IlJpYmFsdGEiLCJnaXZlbiI6Ikpvc2VwIiwicGFyc2UtbmFtZXMiOmZhbHNlLCJkcm9wcGluZy1wYXJ0aWNsZSI6IiIsIm5vbi1kcm9wcGluZy1wYXJ0aWNsZSI6IiJ9LHsiZmFtaWx5IjoiWWFuZXMiLCJnaXZlbiI6Ik9zY2FyIiwicGFyc2UtbmFtZXMiOmZhbHNlLCJkcm9wcGluZy1wYXJ0aWNsZSI6IiIsIm5vbi1kcm9wcGluZy1wYXJ0aWNsZSI6IiJ9LHsiZmFtaWx5IjoiTWFzYW5hIiwiZ2l2ZW4iOiJMbHXDrXMiLCJwYXJzZS1uYW1lcyI6ZmFsc2UsImRyb3BwaW5nLXBhcnRpY2xlIjoiIiwibm9uLWRyb3BwaW5nLXBhcnRpY2xlIjoiIn0seyJmYW1pbHkiOiJDb3JyZWlnIiwiZ2l2ZW4iOiJYYXZpZXIiLCJwYXJzZS1uYW1lcyI6ZmFsc2UsImRyb3BwaW5nLXBhcnRpY2xlIjoiIiwibm9uLWRyb3BwaW5nLXBhcnRpY2xlIjoiIn1dLCJjb250YWluZXItdGl0bGUiOiJKb3VybmFsIG9mIExpcGlkIFJlc2VhcmNoIiwiRE9JIjoiMTAuMTE5NC9qbHIuRDA1MDEyMCIsIklTU04iOiIwMDIyLTIyNzUiLCJVUkwiOiJodHRwOi8vd3d3Lmpsci5vcmcvbG9va3VwL2RvaS8xMC4xMTk0L2psci5EMDUwMTIwIiwiaXNzdWVkIjp7ImRhdGUtcGFydHMiOltbMjAxNSwzXV19LCJwYWdlIjoiNzM3LTc0NiIsImlzc3VlIjoiMyIsInZvbHVtZSI6IjU2IiwiY29udGFpbmVyLXRpdGxlLXNob3J0IjoiSiBMaXBpZCBSZXMifSwiaXNUZW1wb3JhcnkiOmZhbHNlfV19&quot;,&quot;citationItems&quot;:[{&quot;id&quot;:&quot;5682fd4f-5324-3606-b30c-036d182e774b&quot;,&quot;itemData&quot;:{&quot;type&quot;:&quot;article-journal&quot;,&quot;id&quot;:&quot;5682fd4f-5324-3606-b30c-036d182e774b&quot;,&quot;title&quot;:&quot;Liposcale: a novel advanced lipoprotein test based on 2D diffusion-ordered 1 H NMR spectroscopy&quot;,&quot;author&quot;:[{&quot;family&quot;:&quot;Mallol&quot;,&quot;given&quot;:&quot;Roger&quot;,&quot;parse-names&quot;:false,&quot;dropping-particle&quot;:&quot;&quot;,&quot;non-dropping-particle&quot;:&quot;&quot;},{&quot;family&quot;:&quot;Amigó&quot;,&quot;given&quot;:&quot;Núria&quot;,&quot;parse-names&quot;:false,&quot;dropping-particle&quot;:&quot;&quot;,&quot;non-dropping-particle&quot;:&quot;&quot;},{&quot;family&quot;:&quot;Rodríguez&quot;,&quot;given&quot;:&quot;Miguel A.&quot;,&quot;parse-names&quot;:false,&quot;dropping-particle&quot;:&quot;&quot;,&quot;non-dropping-particle&quot;:&quot;&quot;},{&quot;family&quot;:&quot;Heras&quot;,&quot;given&quot;:&quot;Mercedes&quot;,&quot;parse-names&quot;:false,&quot;dropping-particle&quot;:&quot;&quot;,&quot;non-dropping-particle&quot;:&quot;&quot;},{&quot;family&quot;:&quot;Vinaixa&quot;,&quot;given&quot;:&quot;Maria&quot;,&quot;parse-names&quot;:false,&quot;dropping-particle&quot;:&quot;&quot;,&quot;non-dropping-particle&quot;:&quot;&quot;},{&quot;family&quot;:&quot;Plana&quot;,&quot;given&quot;:&quot;Núria&quot;,&quot;parse-names&quot;:false,&quot;dropping-particle&quot;:&quot;&quot;,&quot;non-dropping-particle&quot;:&quot;&quot;},{&quot;family&quot;:&quot;Rock&quot;,&quot;given&quot;:&quot;Edmond&quot;,&quot;parse-names&quot;:false,&quot;dropping-particle&quot;:&quot;&quot;,&quot;non-dropping-particle&quot;:&quot;&quot;},{&quot;family&quot;:&quot;Ribalta&quot;,&quot;given&quot;:&quot;Josep&quot;,&quot;parse-names&quot;:false,&quot;dropping-particle&quot;:&quot;&quot;,&quot;non-dropping-particle&quot;:&quot;&quot;},{&quot;family&quot;:&quot;Yanes&quot;,&quot;given&quot;:&quot;Oscar&quot;,&quot;parse-names&quot;:false,&quot;dropping-particle&quot;:&quot;&quot;,&quot;non-dropping-particle&quot;:&quot;&quot;},{&quot;family&quot;:&quot;Masana&quot;,&quot;given&quot;:&quot;Lluís&quot;,&quot;parse-names&quot;:false,&quot;dropping-particle&quot;:&quot;&quot;,&quot;non-dropping-particle&quot;:&quot;&quot;},{&quot;family&quot;:&quot;Correig&quot;,&quot;given&quot;:&quot;Xavier&quot;,&quot;parse-names&quot;:false,&quot;dropping-particle&quot;:&quot;&quot;,&quot;non-dropping-particle&quot;:&quot;&quot;}],&quot;container-title&quot;:&quot;Journal of Lipid Research&quot;,&quot;DOI&quot;:&quot;10.1194/jlr.D050120&quot;,&quot;ISSN&quot;:&quot;0022-2275&quot;,&quot;URL&quot;:&quot;http://www.jlr.org/lookup/doi/10.1194/jlr.D050120&quot;,&quot;issued&quot;:{&quot;date-parts&quot;:[[2015,3]]},&quot;page&quot;:&quot;737-746&quot;,&quot;issue&quot;:&quot;3&quot;,&quot;volume&quot;:&quot;56&quot;,&quot;container-title-short&quot;:&quot;J Lipid Res&quot;},&quot;isTemporary&quot;:false}]},{&quot;citationID&quot;:&quot;MENDELEY_CITATION_7aef8732-3eeb-40d9-98da-1debd2a54b4e&quot;,&quot;properties&quot;:{&quot;noteIndex&quot;:0},&quot;isEdited&quot;:false,&quot;manualOverride&quot;:{&quot;isManuallyOverridden&quot;:false,&quot;citeprocText&quot;:&quot; (7)&quot;,&quot;manualOverrideText&quot;:&quot;&quot;},&quot;citationTag&quot;:&quot;MENDELEY_CITATION_v3_eyJjaXRhdGlvbklEIjoiTUVOREVMRVlfQ0lUQVRJT05fN2FlZjg3MzItM2VlYi00MGQ5LTk4ZGEtMWRlYmQyYTU0YjRlIiwicHJvcGVydGllcyI6eyJub3RlSW5kZXgiOjB9LCJpc0VkaXRlZCI6ZmFsc2UsIm1hbnVhbE92ZXJyaWRlIjp7ImlzTWFudWFsbHlPdmVycmlkZGVuIjpmYWxzZSwiY2l0ZXByb2NUZXh0IjoiICg3KSIsIm1hbnVhbE92ZXJyaWRlVGV4dCI6IiJ9LCJjaXRhdGlvbkl0ZW1zIjpbeyJpZCI6IjU2ODJmZDRmLTUzMjQtMzYwNi1iMzBjLTAzNmQxODJlNzc0YiIsIml0ZW1EYXRhIjp7InR5cGUiOiJhcnRpY2xlLWpvdXJuYWwiLCJpZCI6IjU2ODJmZDRmLTUzMjQtMzYwNi1iMzBjLTAzNmQxODJlNzc0YiIsInRpdGxlIjoiTGlwb3NjYWxlOiBhIG5vdmVsIGFkdmFuY2VkIGxpcG9wcm90ZWluIHRlc3QgYmFzZWQgb24gMkQgZGlmZnVzaW9uLW9yZGVyZWQgMSBIIE5NUiBzcGVjdHJvc2NvcHkiLCJhdXRob3IiOlt7ImZhbWlseSI6Ik1hbGxvbCIsImdpdmVuIjoiUm9nZXIiLCJwYXJzZS1uYW1lcyI6ZmFsc2UsImRyb3BwaW5nLXBhcnRpY2xlIjoiIiwibm9uLWRyb3BwaW5nLXBhcnRpY2xlIjoiIn0seyJmYW1pbHkiOiJBbWlnw7MiLCJnaXZlbiI6Ik7DunJpYSIsInBhcnNlLW5hbWVzIjpmYWxzZSwiZHJvcHBpbmctcGFydGljbGUiOiIiLCJub24tZHJvcHBpbmctcGFydGljbGUiOiIifSx7ImZhbWlseSI6IlJvZHLDrWd1ZXoiLCJnaXZlbiI6Ik1pZ3VlbCBBLiIsInBhcnNlLW5hbWVzIjpmYWxzZSwiZHJvcHBpbmctcGFydGljbGUiOiIiLCJub24tZHJvcHBpbmctcGFydGljbGUiOiIifSx7ImZhbWlseSI6IkhlcmFzIiwiZ2l2ZW4iOiJNZXJjZWRlcyIsInBhcnNlLW5hbWVzIjpmYWxzZSwiZHJvcHBpbmctcGFydGljbGUiOiIiLCJub24tZHJvcHBpbmctcGFydGljbGUiOiIifSx7ImZhbWlseSI6IlZpbmFpeGEiLCJnaXZlbiI6Ik1hcmlhIiwicGFyc2UtbmFtZXMiOmZhbHNlLCJkcm9wcGluZy1wYXJ0aWNsZSI6IiIsIm5vbi1kcm9wcGluZy1wYXJ0aWNsZSI6IiJ9LHsiZmFtaWx5IjoiUGxhbmEiLCJnaXZlbiI6Ik7DunJpYSIsInBhcnNlLW5hbWVzIjpmYWxzZSwiZHJvcHBpbmctcGFydGljbGUiOiIiLCJub24tZHJvcHBpbmctcGFydGljbGUiOiIifSx7ImZhbWlseSI6IlJvY2siLCJnaXZlbiI6IkVkbW9uZCIsInBhcnNlLW5hbWVzIjpmYWxzZSwiZHJvcHBpbmctcGFydGljbGUiOiIiLCJub24tZHJvcHBpbmctcGFydGljbGUiOiIifSx7ImZhbWlseSI6IlJpYmFsdGEiLCJnaXZlbiI6Ikpvc2VwIiwicGFyc2UtbmFtZXMiOmZhbHNlLCJkcm9wcGluZy1wYXJ0aWNsZSI6IiIsIm5vbi1kcm9wcGluZy1wYXJ0aWNsZSI6IiJ9LHsiZmFtaWx5IjoiWWFuZXMiLCJnaXZlbiI6Ik9zY2FyIiwicGFyc2UtbmFtZXMiOmZhbHNlLCJkcm9wcGluZy1wYXJ0aWNsZSI6IiIsIm5vbi1kcm9wcGluZy1wYXJ0aWNsZSI6IiJ9LHsiZmFtaWx5IjoiTWFzYW5hIiwiZ2l2ZW4iOiJMbHXDrXMiLCJwYXJzZS1uYW1lcyI6ZmFsc2UsImRyb3BwaW5nLXBhcnRpY2xlIjoiIiwibm9uLWRyb3BwaW5nLXBhcnRpY2xlIjoiIn0seyJmYW1pbHkiOiJDb3JyZWlnIiwiZ2l2ZW4iOiJYYXZpZXIiLCJwYXJzZS1uYW1lcyI6ZmFsc2UsImRyb3BwaW5nLXBhcnRpY2xlIjoiIiwibm9uLWRyb3BwaW5nLXBhcnRpY2xlIjoiIn1dLCJjb250YWluZXItdGl0bGUiOiJKb3VybmFsIG9mIExpcGlkIFJlc2VhcmNoIiwiRE9JIjoiMTAuMTE5NC9qbHIuRDA1MDEyMCIsIklTU04iOiIwMDIyLTIyNzUiLCJVUkwiOiJodHRwOi8vd3d3Lmpsci5vcmcvbG9va3VwL2RvaS8xMC4xMTk0L2psci5EMDUwMTIwIiwiaXNzdWVkIjp7ImRhdGUtcGFydHMiOltbMjAxNSwzXV19LCJwYWdlIjoiNzM3LTc0NiIsImlzc3VlIjoiMyIsInZvbHVtZSI6IjU2IiwiY29udGFpbmVyLXRpdGxlLXNob3J0IjoiSiBMaXBpZCBSZXMifSwiaXNUZW1wb3JhcnkiOmZhbHNlfV19&quot;,&quot;citationItems&quot;:[{&quot;id&quot;:&quot;5682fd4f-5324-3606-b30c-036d182e774b&quot;,&quot;itemData&quot;:{&quot;type&quot;:&quot;article-journal&quot;,&quot;id&quot;:&quot;5682fd4f-5324-3606-b30c-036d182e774b&quot;,&quot;title&quot;:&quot;Liposcale: a novel advanced lipoprotein test based on 2D diffusion-ordered 1 H NMR spectroscopy&quot;,&quot;author&quot;:[{&quot;family&quot;:&quot;Mallol&quot;,&quot;given&quot;:&quot;Roger&quot;,&quot;parse-names&quot;:false,&quot;dropping-particle&quot;:&quot;&quot;,&quot;non-dropping-particle&quot;:&quot;&quot;},{&quot;family&quot;:&quot;Amigó&quot;,&quot;given&quot;:&quot;Núria&quot;,&quot;parse-names&quot;:false,&quot;dropping-particle&quot;:&quot;&quot;,&quot;non-dropping-particle&quot;:&quot;&quot;},{&quot;family&quot;:&quot;Rodríguez&quot;,&quot;given&quot;:&quot;Miguel A.&quot;,&quot;parse-names&quot;:false,&quot;dropping-particle&quot;:&quot;&quot;,&quot;non-dropping-particle&quot;:&quot;&quot;},{&quot;family&quot;:&quot;Heras&quot;,&quot;given&quot;:&quot;Mercedes&quot;,&quot;parse-names&quot;:false,&quot;dropping-particle&quot;:&quot;&quot;,&quot;non-dropping-particle&quot;:&quot;&quot;},{&quot;family&quot;:&quot;Vinaixa&quot;,&quot;given&quot;:&quot;Maria&quot;,&quot;parse-names&quot;:false,&quot;dropping-particle&quot;:&quot;&quot;,&quot;non-dropping-particle&quot;:&quot;&quot;},{&quot;family&quot;:&quot;Plana&quot;,&quot;given&quot;:&quot;Núria&quot;,&quot;parse-names&quot;:false,&quot;dropping-particle&quot;:&quot;&quot;,&quot;non-dropping-particle&quot;:&quot;&quot;},{&quot;family&quot;:&quot;Rock&quot;,&quot;given&quot;:&quot;Edmond&quot;,&quot;parse-names&quot;:false,&quot;dropping-particle&quot;:&quot;&quot;,&quot;non-dropping-particle&quot;:&quot;&quot;},{&quot;family&quot;:&quot;Ribalta&quot;,&quot;given&quot;:&quot;Josep&quot;,&quot;parse-names&quot;:false,&quot;dropping-particle&quot;:&quot;&quot;,&quot;non-dropping-particle&quot;:&quot;&quot;},{&quot;family&quot;:&quot;Yanes&quot;,&quot;given&quot;:&quot;Oscar&quot;,&quot;parse-names&quot;:false,&quot;dropping-particle&quot;:&quot;&quot;,&quot;non-dropping-particle&quot;:&quot;&quot;},{&quot;family&quot;:&quot;Masana&quot;,&quot;given&quot;:&quot;Lluís&quot;,&quot;parse-names&quot;:false,&quot;dropping-particle&quot;:&quot;&quot;,&quot;non-dropping-particle&quot;:&quot;&quot;},{&quot;family&quot;:&quot;Correig&quot;,&quot;given&quot;:&quot;Xavier&quot;,&quot;parse-names&quot;:false,&quot;dropping-particle&quot;:&quot;&quot;,&quot;non-dropping-particle&quot;:&quot;&quot;}],&quot;container-title&quot;:&quot;Journal of Lipid Research&quot;,&quot;DOI&quot;:&quot;10.1194/jlr.D050120&quot;,&quot;ISSN&quot;:&quot;0022-2275&quot;,&quot;URL&quot;:&quot;http://www.jlr.org/lookup/doi/10.1194/jlr.D050120&quot;,&quot;issued&quot;:{&quot;date-parts&quot;:[[2015,3]]},&quot;page&quot;:&quot;737-746&quot;,&quot;issue&quot;:&quot;3&quot;,&quot;volume&quot;:&quot;56&quot;,&quot;container-title-short&quot;:&quot;J Lipid Res&quot;},&quot;isTemporary&quot;:false}]},{&quot;citationID&quot;:&quot;MENDELEY_CITATION_bf870dbc-54dd-4da6-ab5d-533a7ab6cda7&quot;,&quot;properties&quot;:{&quot;noteIndex&quot;:0},&quot;isEdited&quot;:false,&quot;manualOverride&quot;:{&quot;isManuallyOverridden&quot;:false,&quot;citeprocText&quot;:&quot; (8)&quot;,&quot;manualOverrideText&quot;:&quot;&quot;},&quot;citationTag&quot;:&quot;MENDELEY_CITATION_v3_eyJjaXRhdGlvbklEIjoiTUVOREVMRVlfQ0lUQVRJT05fYmY4NzBkYmMtNTRkZC00ZGE2LWFiNWQtNTMzYTdhYjZjZGE3IiwicHJvcGVydGllcyI6eyJub3RlSW5kZXgiOjB9LCJpc0VkaXRlZCI6ZmFsc2UsIm1hbnVhbE92ZXJyaWRlIjp7ImlzTWFudWFsbHlPdmVycmlkZGVuIjpmYWxzZSwiY2l0ZXByb2NUZXh0IjoiICg4KSIsIm1hbnVhbE92ZXJyaWRlVGV4dCI6IiJ9LCJjaXRhdGlvbkl0ZW1zIjpbeyJpZCI6IjZlY2QzMTM4LTM2ODgtM2FjZi1iNTJlLTY4YTc2NDY4ZTNiZSIsIml0ZW1EYXRhIjp7InR5cGUiOiJhcnRpY2xlLWpvdXJuYWwiLCJpZCI6IjZlY2QzMTM4LTM2ODgtM2FjZi1iNTJlLTY4YTc2NDY4ZTNiZSIsInRpdGxlIjoiNzUwIE1IeiAxSCBhbmQgMUgtMTNDIE5NUiBTcGVjdHJvc2NvcHkgb2YgSHVtYW4gQmxvb2QgUGxhc21hIiwiYXV0aG9yIjpbeyJmYW1pbHkiOiJOaWNob2xzb24iLCJnaXZlbiI6IkplcmVteSBLLiIsInBhcnNlLW5hbWVzIjpmYWxzZSwiZHJvcHBpbmctcGFydGljbGUiOiIiLCJub24tZHJvcHBpbmctcGFydGljbGUiOiIifSx7ImZhbWlseSI6IkZveGFsbCIsImdpdmVuIjoiUGV0YSBKLiBELiIsInBhcnNlLW5hbWVzIjpmYWxzZSwiZHJvcHBpbmctcGFydGljbGUiOiIiLCJub24tZHJvcHBpbmctcGFydGljbGUiOiIifSx7ImZhbWlseSI6IlNwcmF1bCIsImdpdmVuIjoiTWFuZnJlZC4iLCJwYXJzZS1uYW1lcyI6ZmFsc2UsImRyb3BwaW5nLXBhcnRpY2xlIjoiIiwibm9uLWRyb3BwaW5nLXBhcnRpY2xlIjoiIn0seyJmYW1pbHkiOiJGYXJyYW50IiwiZ2l2ZW4iOiJSLiBEdW5jYW4uIiwicGFyc2UtbmFtZXMiOmZhbHNlLCJkcm9wcGluZy1wYXJ0aWNsZSI6IiIsIm5vbi1kcm9wcGluZy1wYXJ0aWNsZSI6IiJ9LHsiZmFtaWx5IjoiTGluZG9uIiwiZ2l2ZW4iOiJKb2huIEMuIiwicGFyc2UtbmFtZXMiOmZhbHNlLCJkcm9wcGluZy1wYXJ0aWNsZSI6IiIsIm5vbi1kcm9wcGluZy1wYXJ0aWNsZSI6IiJ9XSwiY29udGFpbmVyLXRpdGxlIjoiQW5hbHl0aWNhbCBDaGVtaXN0cnkiLCJjb250YWluZXItdGl0bGUtc2hvcnQiOiJBbmFsIENoZW0iLCJET0kiOiIxMC4xMDIxL2FjMDAxMDFhMDA0IiwiSVNTTiI6IjAwMDMtMjcwMCIsIlVSTCI6Imh0dHBzOi8vcHVicy5hY3Mub3JnL2RvaS9hYnMvMTAuMTAyMS9hYzAwMTAxYTAwNCIsImlzc3VlZCI6eyJkYXRlLXBhcnRzIjpbWzE5OTUsM11dfSwicGFnZSI6Ijc5My04MTEiLCJpc3N1ZSI6IjUiLCJ2b2x1bWUiOiI2NyJ9LCJpc1RlbXBvcmFyeSI6ZmFsc2V9XX0=&quot;,&quot;citationItems&quot;:[{&quot;id&quot;:&quot;6ecd3138-3688-3acf-b52e-68a76468e3be&quot;,&quot;itemData&quot;:{&quot;type&quot;:&quot;article-journal&quot;,&quot;id&quot;:&quot;6ecd3138-3688-3acf-b52e-68a76468e3be&quot;,&quot;title&quot;:&quot;750 MHz 1H and 1H-13C NMR Spectroscopy of Human Blood Plasma&quot;,&quot;author&quot;:[{&quot;family&quot;:&quot;Nicholson&quot;,&quot;given&quot;:&quot;Jeremy K.&quot;,&quot;parse-names&quot;:false,&quot;dropping-particle&quot;:&quot;&quot;,&quot;non-dropping-particle&quot;:&quot;&quot;},{&quot;family&quot;:&quot;Foxall&quot;,&quot;given&quot;:&quot;Peta J. D.&quot;,&quot;parse-names&quot;:false,&quot;dropping-particle&quot;:&quot;&quot;,&quot;non-dropping-particle&quot;:&quot;&quot;},{&quot;family&quot;:&quot;Spraul&quot;,&quot;given&quot;:&quot;Manfred.&quot;,&quot;parse-names&quot;:false,&quot;dropping-particle&quot;:&quot;&quot;,&quot;non-dropping-particle&quot;:&quot;&quot;},{&quot;family&quot;:&quot;Farrant&quot;,&quot;given&quot;:&quot;R. Duncan.&quot;,&quot;parse-names&quot;:false,&quot;dropping-particle&quot;:&quot;&quot;,&quot;non-dropping-particle&quot;:&quot;&quot;},{&quot;family&quot;:&quot;Lindon&quot;,&quot;given&quot;:&quot;John C.&quot;,&quot;parse-names&quot;:false,&quot;dropping-particle&quot;:&quot;&quot;,&quot;non-dropping-particle&quot;:&quot;&quot;}],&quot;container-title&quot;:&quot;Analytical Chemistry&quot;,&quot;container-title-short&quot;:&quot;Anal Chem&quot;,&quot;DOI&quot;:&quot;10.1021/ac00101a004&quot;,&quot;ISSN&quot;:&quot;0003-2700&quot;,&quot;URL&quot;:&quot;https://pubs.acs.org/doi/abs/10.1021/ac00101a004&quot;,&quot;issued&quot;:{&quot;date-parts&quot;:[[1995,3]]},&quot;page&quot;:&quot;793-811&quot;,&quot;issue&quot;:&quot;5&quot;,&quot;volume&quot;:&quot;67&quot;},&quot;isTemporary&quot;:false}]},{&quot;citationID&quot;:&quot;MENDELEY_CITATION_624eced7-f39e-4968-9a17-44aa7c4fb46a&quot;,&quot;properties&quot;:{&quot;noteIndex&quot;:0},&quot;isEdited&quot;:false,&quot;manualOverride&quot;:{&quot;isManuallyOverridden&quot;:false,&quot;citeprocText&quot;:&quot; (9)&quot;,&quot;manualOverrideText&quot;:&quot;&quot;},&quot;citationTag&quot;:&quot;MENDELEY_CITATION_v3_eyJjaXRhdGlvbklEIjoiTUVOREVMRVlfQ0lUQVRJT05fNjI0ZWNlZDctZjM5ZS00OTY4LTlhMTctNDRhYTdjNGZiNDZhIiwicHJvcGVydGllcyI6eyJub3RlSW5kZXgiOjB9LCJpc0VkaXRlZCI6ZmFsc2UsIm1hbnVhbE92ZXJyaWRlIjp7ImlzTWFudWFsbHlPdmVycmlkZGVuIjpmYWxzZSwiY2l0ZXByb2NUZXh0IjoiICg5KSIsIm1hbnVhbE92ZXJyaWRlVGV4dCI6IiJ9LCJjaXRhdGlvbkl0ZW1zIjpbeyJpZCI6Ijc1MmRkYTcyLWZjOTgtMzBmYy1iOTViLWQ5YjE5ZDQxYjBkNSIsIml0ZW1EYXRhIjp7InR5cGUiOiJhcnRpY2xlLWpvdXJuYWwiLCJpZCI6Ijc1MmRkYTcyLWZjOTgtMzBmYy1iOTViLWQ5YjE5ZDQxYjBkNSIsInRpdGxlIjoiR2x5Y0EgTGV2ZWxzIGR1cmluZyB0aGUgRWFybGllc3QgU3RhZ2VzIG9mIFJoZXVtYXRvaWQgQXJ0aHJpdGlzOiBQb3RlbnRpYWwgVXNlIGFzIGEgQmlvbWFya2VyIG9mIFN1YmNsaW5pY2FsIENhcmRpb3Zhc2N1bGFyIERpc2Vhc2UiLCJhdXRob3IiOlt7ImZhbWlseSI6IlJvZHLDrWd1ZXotQ2FycmlvIiwiZ2l2ZW4iOiJKYXZpZXIiLCJwYXJzZS1uYW1lcyI6ZmFsc2UsImRyb3BwaW5nLXBhcnRpY2xlIjoiIiwibm9uLWRyb3BwaW5nLXBhcnRpY2xlIjoiIn0seyJmYW1pbHkiOiJBbHBlcmktTMOzcGV6IiwiZ2l2ZW4iOiJNZXJjZWRlcyIsInBhcnNlLW5hbWVzIjpmYWxzZSwiZHJvcHBpbmctcGFydGljbGUiOiIiLCJub24tZHJvcHBpbmctcGFydGljbGUiOiIifSx7ImZhbWlseSI6IkzDs3BleiIsImdpdmVuIjoiUGF0cmljaWEiLCJwYXJzZS1uYW1lcyI6ZmFsc2UsImRyb3BwaW5nLXBhcnRpY2xlIjoiIiwibm9uLWRyb3BwaW5nLXBhcnRpY2xlIjoiIn0seyJmYW1pbHkiOiJQw6lyZXotw4FsdmFyZXoiLCJnaXZlbiI6IsOBbmdlbCBJLiIsInBhcnNlLW5hbWVzIjpmYWxzZSwiZHJvcHBpbmctcGFydGljbGUiOiIiLCJub24tZHJvcHBpbmctcGFydGljbGUiOiIifSx7ImZhbWlseSI6IkdpbC1TZXJyZXQiLCJnaXZlbiI6Ik1pcmlhbSIsInBhcnNlLW5hbWVzIjpmYWxzZSwiZHJvcHBpbmctcGFydGljbGUiOiIiLCJub24tZHJvcHBpbmctcGFydGljbGUiOiIifSx7ImZhbWlseSI6IkFtaWfDsyIsImdpdmVuIjoiTsO6cmlhIiwicGFyc2UtbmFtZXMiOmZhbHNlLCJkcm9wcGluZy1wYXJ0aWNsZSI6IiIsIm5vbi1kcm9wcGluZy1wYXJ0aWNsZSI6IiJ9LHsiZmFtaWx5IjoiVWxsb2EiLCJnaXZlbiI6IkNhdGFsaW5hIiwicGFyc2UtbmFtZXMiOmZhbHNlLCJkcm9wcGluZy1wYXJ0aWNsZSI6IiIsIm5vbi1kcm9wcGluZy1wYXJ0aWNsZSI6IiJ9LHsiZmFtaWx5IjoiQmVuYXZlbnRlIiwiZ2l2ZW4iOiJMb3JlbmEiLCJwYXJzZS1uYW1lcyI6ZmFsc2UsImRyb3BwaW5nLXBhcnRpY2xlIjoiIiwibm9uLWRyb3BwaW5nLXBhcnRpY2xlIjoiIn0seyJmYW1pbHkiOiJCYWxsaW5hLUdhcmPDrWEiLCJnaXZlbiI6IkZyYW5jaXNjbyBKLiIsInBhcnNlLW5hbWVzIjpmYWxzZSwiZHJvcHBpbmctcGFydGljbGUiOiIiLCJub24tZHJvcHBpbmctcGFydGljbGUiOiIifSx7ImZhbWlseSI6IlN1w6FyZXoiLCJnaXZlbiI6IkFuYSIsInBhcnNlLW5hbWVzIjpmYWxzZSwiZHJvcHBpbmctcGFydGljbGUiOiIiLCJub24tZHJvcHBpbmctcGFydGljbGUiOiIifV0sImNvbnRhaW5lci10aXRsZSI6IkpvdXJuYWwgb2YgQ2xpbmljYWwgTWVkaWNpbmUiLCJjb250YWluZXItdGl0bGUtc2hvcnQiOiJKIENsaW4gTWVkIiwiRE9JIjoiMTAuMzM5MC9qY205MDgyNDcyIiwiSVNTTiI6IjIwNzctMDM4MyIsIlVSTCI6Imh0dHBzOi8vd3d3Lm1kcGkuY29tLzIwNzctMDM4My85LzgvMjQ3MiIsImlzc3VlZCI6eyJkYXRlLXBhcnRzIjpbWzIwMjAsOCwxXV19LCJwYWdlIjoiMjQ3MiIsImFic3RyYWN0IjoiVGhpcyBzdHVkeSBhaW1lZCBhdCBldmFsdWF0aW5nIHRoZSBjbGluaWNhbCByZWxldmFuY2Ugb2YgZ2x5Y29wcm90ZWluIHByb2ZpbGVzIGR1cmluZyB0aGUgZWFybGllc3QgcGhhc2VzIG9mIHJoZXVtYXRvaWQgYXJ0aHJpdGlzIChSQSkgYXMgYmlvbWFya2VycyBvZiBjYXJkaW92YXNjdWxhciAoQ1YpIHJpc2sgYW5kIHRyZWF0bWVudCByZXNwb25zZS4gVGhlbiwgR2x5Y0EgYW5kIEdseWNCIHNlcnVtIGxldmVscyB3ZXJlIG1lYXN1cmVkIHVzaW5nIDFILW51Y2xlYXIgbWFnbmV0aWMgcmVzb25hbmNlIGluIDgyIGVhcmx5IFJBIHBhdGllbnRzLCAxNCBjbGluaWNhbGx5LXN1c3BlY3QgYXJ0aHJhbGdpYSAoQ1NBKSwgYW5kIDI4IGNvbnRyb2xzLiBTZXJ1bSBnbHljb3N5bHRyYW5zZmVyYXNlIGFjdGl2aXR5IHdhcyBhc3Nlc3NlZCBieSBhIGNvbG9yaW1ldHJpYyBhc3NheS4gU3ViY2xpbmljYWwgQ1YgZGlzZWFzZSB3YXMgYXNzZXNzZWQgYnkgRG9wcGxlci11bHRyYXNvdW5kLiBXZSBmb3VuZCB0aGF0IEdseWNBIGFuZCBHbHljQiBzZXJ1bSBsZXZlbHMgd2VyZSBpbmNyZWFzZWQgaW4gUkEgKGJvdGggcCA8IDAuMDAxKSwgYnV0IG5vdCBpbiBDU0EsIGluZGVwZW5kZW50bHkgb2YgY2FyZGlvbWV0YWJvbGljIHJpc2sgZmFjdG9ycy4gSW5jcmVhc2VkIHNlcnVtIGdseWNvc3lsdHJhbnNmZXJhc2UgYWN0aXZpdHkgcGFyYWxsZWxlZCBHbHljQSAociA9IDAuNDA1LCBwIDwgMC4wMDEpIGFuZCBHbHljQiBsZXZlbHMgKHIgPSAwLjMyNywgcCA9IDAuMDA1KSBpbiBSQS4gR2x5Y0EsIGJ1dCBub3QgR2x5Y0IsIHdhcyBhc3NvY2lhdGVkIHdpdGggYXRoZXJvc2NsZXJvc2lzIG9jY3VycmVuY2UgKHAgPSAwLjAxMikgYW5kIHNldmVyaXR5IChwID0gMC4wMDEpLiBBZGRpbmcgR2x5Y0EgdG8gdGhlIG1TQ09SRSBpbXByb3ZlZCB0aGUgaWRlbnRpZmljYXRpb24gb2YgcGF0aWVudHMgd2l0aCBhdGhlcm9zY2xlcm9zaXMgb3ZlciBtU0NPUkUgYWxvbmUsIGluY3JlYXNpbmcgc2Vuc2l0aXZpdHkgKDI5LjcgdnMuIDY4LjAlKSBhbmQgYWNjdXJhY3kgKDU1LjggdnMuIDc2LjYlKSBhbmQgYWxsb3dpbmcgcmVjbGFzc2lmaWNhdGlvbiBpbnRvIG1vcmUgYXBwcm9wcmlhdGUgcmlzayBjYXRlZ29yaWVzLiBHbHljQS1yZWNsYXNzaWZpY2F0aW9uIGlkZW50aWZpZWQgcGF0aWVudHMgd2l0aCBpbXBhaXJlZCBsaXBvcHJvdGVpbiBtZXRhYm9saXNtLiBGaW5hbGx5LCBiYXNlbGluZSBHbHljQSBsZXZlbHMgcHJlZGljdGVkIHBvb3IgY2xpbmljYWwgcmVzcG9uc2UgdXBvbiBhbnRpLXJoZXVtYXRpYyB0cmVhdG1lbnQgYXQgNiBhbmQgMTIgbW9udGhzIGluIHVuaXZhcmlhdGUgYW5kIG11bHRpdmFyaWF0ZSBhbmFseXNpcy4gSW4gc3VtLCBpbmNyZWFzZWQgR2x5Y0EgbGV2ZWxzIGR1cmluZyB0aGUgZWFybGllc3Qgc3RhZ2Ugb2YgUkEgY2FuIGJlIGNvbnNpZGVyZWQgYSBwb3dlcmZ1bCBiaW9tYXJrZXIgZm9yIENWIHJpc2sgc3RyYXRpZmljYXRpb24gYW5kIHRyZWF0bWVudCByZXNwb25zZS4iLCJpc3N1ZSI6IjgiLCJ2b2x1bWUiOiI5In0sImlzVGVtcG9yYXJ5IjpmYWxzZX1dfQ==&quot;,&quot;citationItems&quot;:[{&quot;id&quot;:&quot;752dda72-fc98-30fc-b95b-d9b19d41b0d5&quot;,&quot;itemData&quot;:{&quot;type&quot;:&quot;article-journal&quot;,&quot;id&quot;:&quot;752dda72-fc98-30fc-b95b-d9b19d41b0d5&quot;,&quot;title&quot;:&quot;GlycA Levels during the Earliest Stages of Rheumatoid Arthritis: Potential Use as a Biomarker of Subclinical Cardiovascular Disease&quot;,&quot;author&quot;:[{&quot;family&quot;:&quot;Rodríguez-Carrio&quot;,&quot;given&quot;:&quot;Javier&quot;,&quot;parse-names&quot;:false,&quot;dropping-particle&quot;:&quot;&quot;,&quot;non-dropping-particle&quot;:&quot;&quot;},{&quot;family&quot;:&quot;Alperi-López&quot;,&quot;given&quot;:&quot;Mercedes&quot;,&quot;parse-names&quot;:false,&quot;dropping-particle&quot;:&quot;&quot;,&quot;non-dropping-particle&quot;:&quot;&quot;},{&quot;family&quot;:&quot;López&quot;,&quot;given&quot;:&quot;Patricia&quot;,&quot;parse-names&quot;:false,&quot;dropping-particle&quot;:&quot;&quot;,&quot;non-dropping-particle&quot;:&quot;&quot;},{&quot;family&quot;:&quot;Pérez-Álvarez&quot;,&quot;given&quot;:&quot;Ángel I.&quot;,&quot;parse-names&quot;:false,&quot;dropping-particle&quot;:&quot;&quot;,&quot;non-dropping-particle&quot;:&quot;&quot;},{&quot;family&quot;:&quot;Gil-Serret&quot;,&quot;given&quot;:&quot;Miriam&quot;,&quot;parse-names&quot;:false,&quot;dropping-particle&quot;:&quot;&quot;,&quot;non-dropping-particle&quot;:&quot;&quot;},{&quot;family&quot;:&quot;Amigó&quot;,&quot;given&quot;:&quot;Núria&quot;,&quot;parse-names&quot;:false,&quot;dropping-particle&quot;:&quot;&quot;,&quot;non-dropping-particle&quot;:&quot;&quot;},{&quot;family&quot;:&quot;Ulloa&quot;,&quot;given&quot;:&quot;Catalina&quot;,&quot;parse-names&quot;:false,&quot;dropping-particle&quot;:&quot;&quot;,&quot;non-dropping-particle&quot;:&quot;&quot;},{&quot;family&quot;:&quot;Benavente&quot;,&quot;given&quot;:&quot;Lorena&quot;,&quot;parse-names&quot;:false,&quot;dropping-particle&quot;:&quot;&quot;,&quot;non-dropping-particle&quot;:&quot;&quot;},{&quot;family&quot;:&quot;Ballina-García&quot;,&quot;given&quot;:&quot;Francisco J.&quot;,&quot;parse-names&quot;:false,&quot;dropping-particle&quot;:&quot;&quot;,&quot;non-dropping-particle&quot;:&quot;&quot;},{&quot;family&quot;:&quot;Suárez&quot;,&quot;given&quot;:&quot;Ana&quot;,&quot;parse-names&quot;:false,&quot;dropping-particle&quot;:&quot;&quot;,&quot;non-dropping-particle&quot;:&quot;&quot;}],&quot;container-title&quot;:&quot;Journal of Clinical Medicine&quot;,&quot;container-title-short&quot;:&quot;J Clin Med&quot;,&quot;DOI&quot;:&quot;10.3390/jcm9082472&quot;,&quot;ISSN&quot;:&quot;2077-0383&quot;,&quot;URL&quot;:&quot;https://www.mdpi.com/2077-0383/9/8/2472&quot;,&quot;issued&quot;:{&quot;date-parts&quot;:[[2020,8,1]]},&quot;page&quot;:&quot;2472&quot;,&quot;abstract&quot;:&quot;This study aimed at evaluating the clinical relevance of glycoprotein profiles during the earliest phases of rheumatoid arthritis (RA) as biomarkers of cardiovascular (CV) risk and treatment response. Then, GlycA and GlycB serum levels were measured using 1H-nuclear magnetic resonance in 82 early RA patients, 14 clinically-suspect arthralgia (CSA), and 28 controls. Serum glycosyltransferase activity was assessed by a colorimetric assay. Subclinical CV disease was assessed by Doppler-ultrasound. We found that GlycA and GlycB serum levels were increased in RA (both p &lt; 0.001), but not in CSA, independently of cardiometabolic risk factors. Increased serum glycosyltransferase activity paralleled GlycA (r = 0.405, p &lt; 0.001) and GlycB levels (r = 0.327, p = 0.005) in RA. GlycA, but not GlycB, was associated with atherosclerosis occurrence (p = 0.012) and severity (p = 0.001). Adding GlycA to the mSCORE improved the identification of patients with atherosclerosis over mSCORE alone, increasing sensitivity (29.7 vs. 68.0%) and accuracy (55.8 vs. 76.6%) and allowing reclassification into more appropriate risk categories. GlycA-reclassification identified patients with impaired lipoprotein metabolism. Finally, baseline GlycA levels predicted poor clinical response upon anti-rheumatic treatment at 6 and 12 months in univariate and multivariate analysis. In sum, increased GlycA levels during the earliest stage of RA can be considered a powerful biomarker for CV risk stratification and treatment response.&quot;,&quot;issue&quot;:&quot;8&quot;,&quot;volume&quot;:&quot;9&quot;},&quot;isTemporary&quot;:false}]},{&quot;citationID&quot;:&quot;MENDELEY_CITATION_44957d29-18a5-4b10-9765-d96186528bc8&quot;,&quot;properties&quot;:{&quot;noteIndex&quot;:0},&quot;isEdited&quot;:false,&quot;manualOverride&quot;:{&quot;isManuallyOverridden&quot;:false,&quot;citeprocText&quot;:&quot; (10)&quot;,&quot;manualOverrideText&quot;:&quot;&quot;},&quot;citationTag&quot;:&quot;MENDELEY_CITATION_v3_eyJjaXRhdGlvbklEIjoiTUVOREVMRVlfQ0lUQVRJT05fNDQ5NTdkMjktMThhNS00YjEwLTk3NjUtZDk2MTg2NTI4YmM4IiwicHJvcGVydGllcyI6eyJub3RlSW5kZXgiOjB9LCJpc0VkaXRlZCI6ZmFsc2UsIm1hbnVhbE92ZXJyaWRlIjp7ImlzTWFudWFsbHlPdmVycmlkZGVuIjpmYWxzZSwiY2l0ZXByb2NUZXh0IjoiICgxMCkiLCJtYW51YWxPdmVycmlkZVRleHQiOiIifSwiY2l0YXRpb25JdGVtcyI6W3siaWQiOiI0MmRhNDVkNi1jYjYyLTNhNDAtOTNmZi1mNDVjZWM0ZTk3NzciLCJpdGVtRGF0YSI6eyJ0eXBlIjoiYXJ0aWNsZS1qb3VybmFsIiwiaWQiOiI0MmRhNDVkNi1jYjYyLTNhNDAtOTNmZi1mNDVjZWM0ZTk3NzciLCJ0aXRsZSI6IkdlbmUgRXhwcmVzc2lvbiBPbW5pYnVzOiBOQ0JJIGdlbmUgZXhwcmVzc2lvbiBhbmQgaHlicmlkaXphdGlvbiBhcnJheSBkYXRhIHJlcG9zaXRvcnkiLCJhdXRob3IiOlt7ImZhbWlseSI6IkVkZ2FyIiwiZ2l2ZW4iOiJSLiIsInBhcnNlLW5hbWVzIjpmYWxzZSwiZHJvcHBpbmctcGFydGljbGUiOiIiLCJub24tZHJvcHBpbmctcGFydGljbGUiOiIifV0sImNvbnRhaW5lci10aXRsZSI6Ik51Y2xlaWMgQWNpZHMgUmVzZWFyY2giLCJjb250YWluZXItdGl0bGUtc2hvcnQiOiJOdWNsZWljIEFjaWRzIFJlcyIsIkRPSSI6IjEwLjEwOTMvbmFyLzMwLjEuMjA3IiwiSVNTTiI6IjEzNjI0OTYyIiwiaXNzdWVkIjp7ImRhdGUtcGFydHMiOltbMjAwMiwxLDFdXX0sInBhZ2UiOiIyMDctMjEwIiwiaXNzdWUiOiIxIiwidm9sdW1lIjoiMzAifSwiaXNUZW1wb3JhcnkiOmZhbHNlfV19&quot;,&quot;citationItems&quot;:[{&quot;id&quot;:&quot;42da45d6-cb62-3a40-93ff-f45cec4e9777&quot;,&quot;itemData&quot;:{&quot;type&quot;:&quot;article-journal&quot;,&quot;id&quot;:&quot;42da45d6-cb62-3a40-93ff-f45cec4e9777&quot;,&quot;title&quot;:&quot;Gene Expression Omnibus: NCBI gene expression and hybridization array data repository&quot;,&quot;author&quot;:[{&quot;family&quot;:&quot;Edgar&quot;,&quot;given&quot;:&quot;R.&quot;,&quot;parse-names&quot;:false,&quot;dropping-particle&quot;:&quot;&quot;,&quot;non-dropping-particle&quot;:&quot;&quot;}],&quot;container-title&quot;:&quot;Nucleic Acids Research&quot;,&quot;container-title-short&quot;:&quot;Nucleic Acids Res&quot;,&quot;DOI&quot;:&quot;10.1093/nar/30.1.207&quot;,&quot;ISSN&quot;:&quot;13624962&quot;,&quot;issued&quot;:{&quot;date-parts&quot;:[[2002,1,1]]},&quot;page&quot;:&quot;207-210&quot;,&quot;issue&quot;:&quot;1&quot;,&quot;volume&quot;:&quot;30&quot;},&quot;isTemporary&quot;:false}]},{&quot;citationID&quot;:&quot;MENDELEY_CITATION_989c9bf3-036e-418b-b3eb-95799504c49d&quot;,&quot;properties&quot;:{&quot;noteIndex&quot;:0},&quot;isEdited&quot;:false,&quot;manualOverride&quot;:{&quot;isManuallyOverridden&quot;:false,&quot;citeprocText&quot;:&quot; (11)&quot;,&quot;manualOverrideText&quot;:&quot;&quot;},&quot;citationTag&quot;:&quot;MENDELEY_CITATION_v3_eyJjaXRhdGlvbklEIjoiTUVOREVMRVlfQ0lUQVRJT05fOTg5YzliZjMtMDM2ZS00MThiLWIzZWItOTU3OTk1MDRjNDlkIiwicHJvcGVydGllcyI6eyJub3RlSW5kZXgiOjB9LCJpc0VkaXRlZCI6ZmFsc2UsIm1hbnVhbE92ZXJyaWRlIjp7ImlzTWFudWFsbHlPdmVycmlkZGVuIjpmYWxzZSwiY2l0ZXByb2NUZXh0IjoiICgxMSkiLCJtYW51YWxPdmVycmlkZVRleHQiOiIifSwiY2l0YXRpb25JdGVtcyI6W3siaWQiOiI1OTU1M2RjYy1mN2FiLTNkY2ItYWYxMi1iNzQ3ZWIwM2IwZTQiLCJpdGVtRGF0YSI6eyJ0eXBlIjoiYXJ0aWNsZS1qb3VybmFsIiwiaWQiOiI1OTU1M2RjYy1mN2FiLTNkY2ItYWYxMi1iNzQ3ZWIwM2IwZTQiLCJ0aXRsZSI6IlRoZSBTVFJJTkcgZGF0YWJhc2UgaW4gMjAyMTogY3VzdG9taXphYmxlIHByb3RlaW7igJNwcm90ZWluIG5ldHdvcmtzLCBhbmQgZnVuY3Rpb25hbCBjaGFyYWN0ZXJpemF0aW9uIG9mIHVzZXItdXBsb2FkZWQgZ2VuZS9tZWFzdXJlbWVudCBzZXRzIiwiYXV0aG9yIjpbeyJmYW1pbHkiOiJTemtsYXJjenlrIiwiZ2l2ZW4iOiJEYW1pYW4iLCJwYXJzZS1uYW1lcyI6ZmFsc2UsImRyb3BwaW5nLXBhcnRpY2xlIjoiIiwibm9uLWRyb3BwaW5nLXBhcnRpY2xlIjoiIn0seyJmYW1pbHkiOiJHYWJsZSIsImdpdmVuIjoiQW5uaWthIEwiLCJwYXJzZS1uYW1lcyI6ZmFsc2UsImRyb3BwaW5nLXBhcnRpY2xlIjoiIiwibm9uLWRyb3BwaW5nLXBhcnRpY2xlIjoiIn0seyJmYW1pbHkiOiJOYXN0b3UiLCJnaXZlbiI6IkthdGVyaW5hIEMiLCJwYXJzZS1uYW1lcyI6ZmFsc2UsImRyb3BwaW5nLXBhcnRpY2xlIjoiIiwibm9uLWRyb3BwaW5nLXBhcnRpY2xlIjoiIn0seyJmYW1pbHkiOiJMeW9uIiwiZ2l2ZW4iOiJEYXZpZCIsInBhcnNlLW5hbWVzIjpmYWxzZSwiZHJvcHBpbmctcGFydGljbGUiOiIiLCJub24tZHJvcHBpbmctcGFydGljbGUiOiIifSx7ImZhbWlseSI6IktpcnNjaCIsImdpdmVuIjoiUmViZWNjYSIsInBhcnNlLW5hbWVzIjpmYWxzZSwiZHJvcHBpbmctcGFydGljbGUiOiIiLCJub24tZHJvcHBpbmctcGFydGljbGUiOiIifSx7ImZhbWlseSI6IlB5eXNhbG8iLCJnaXZlbiI6IlNhbXBvIiwicGFyc2UtbmFtZXMiOmZhbHNlLCJkcm9wcGluZy1wYXJ0aWNsZSI6IiIsIm5vbi1kcm9wcGluZy1wYXJ0aWNsZSI6IiJ9LHsiZmFtaWx5IjoiRG9uY2hldmEiLCJnaXZlbiI6Ik5hZGV6aGRhIFQiLCJwYXJzZS1uYW1lcyI6ZmFsc2UsImRyb3BwaW5nLXBhcnRpY2xlIjoiIiwibm9uLWRyb3BwaW5nLXBhcnRpY2xlIjoiIn0seyJmYW1pbHkiOiJMZWdlYXkiLCJnaXZlbiI6Ik1hcmMiLCJwYXJzZS1uYW1lcyI6ZmFsc2UsImRyb3BwaW5nLXBhcnRpY2xlIjoiIiwibm9uLWRyb3BwaW5nLXBhcnRpY2xlIjoiIn0seyJmYW1pbHkiOiJGYW5nIiwiZ2l2ZW4iOiJUYW8iLCJwYXJzZS1uYW1lcyI6ZmFsc2UsImRyb3BwaW5nLXBhcnRpY2xlIjoiIiwibm9uLWRyb3BwaW5nLXBhcnRpY2xlIjoiIn0seyJmYW1pbHkiOiJCb3JrIiwiZ2l2ZW4iOiJQZWVyIiwicGFyc2UtbmFtZXMiOmZhbHNlLCJkcm9wcGluZy1wYXJ0aWNsZSI6IiIsIm5vbi1kcm9wcGluZy1wYXJ0aWNsZSI6IiJ9LHsiZmFtaWx5IjoiSmVuc2VuIiwiZ2l2ZW4iOiJMYXJzIEoiLCJwYXJzZS1uYW1lcyI6ZmFsc2UsImRyb3BwaW5nLXBhcnRpY2xlIjoiIiwibm9uLWRyb3BwaW5nLXBhcnRpY2xlIjoiIn0seyJmYW1pbHkiOiJNZXJpbmciLCJnaXZlbiI6IkNocmlzdGlhbiIsInBhcnNlLW5hbWVzIjpmYWxzZSwiZHJvcHBpbmctcGFydGljbGUiOiIiLCJub24tZHJvcHBpbmctcGFydGljbGUiOiJ2b24ifV0sImNvbnRhaW5lci10aXRsZSI6Ik51Y2xlaWMgQWNpZHMgUmVzZWFyY2giLCJjb250YWluZXItdGl0bGUtc2hvcnQiOiJOdWNsZWljIEFjaWRzIFJlcyIsIkRPSSI6IjEwLjEwOTMvbmFyL2drYWExMDc0IiwiSVNTTiI6IjAzMDUtMTA0OCIsIlVSTCI6Imh0dHBzOi8vYWNhZGVtaWMub3VwLmNvbS9uYXIvYXJ0aWNsZS80OS9EMS9ENjA1LzYwMDYxOTQiLCJpc3N1ZWQiOnsiZGF0ZS1wYXJ0cyI6W1syMDIxLDEsOF1dfSwicGFnZSI6IkQ2MDUtRDYxMiIsImFic3RyYWN0IjoiQ2VsbHVsYXIgbGlmZSBkZXBlbmRzIG9uIGEgY29tcGxleCB3ZWIgb2YgZnVuY3Rpb25hbCBhc3NvY2lhdGlvbnMgYmV0d2VlbiBiaW9tb2xlY3VsZXMuIEFtb25nIHRoZXNlIGFzc29jaWF0aW9ucywgcHJvdGVpbuKAk3Byb3RlaW4gaW50ZXJhY3Rpb25zIGFyZSBwYXJ0aWN1bGFybHkgaW1wb3J0YW50IGR1ZSB0byB0aGVpciB2ZXJzYXRpbGl0eSwgc3BlY2lmaWNpdHkgYW5kIGFkYXB0YWJpbGl0eS4gVGhlIFNUUklORyBkYXRhYmFzZSBhaW1zIHRvIGludGVncmF0ZSBhbGwga25vd24gYW5kIHByZWRpY3RlZCBhc3NvY2lhdGlvbnMgYmV0d2VlbiBwcm90ZWlucywgaW5jbHVkaW5nIGJvdGggcGh5c2ljYWwgaW50ZXJhY3Rpb25zIGFzIHdlbGwgYXMgZnVuY3Rpb25hbCBhc3NvY2lhdGlvbnMuIFRvIGFjaGlldmUgdGhpcywgU1RSSU5HIGNvbGxlY3RzIGFuZCBzY29yZXMgZXZpZGVuY2UgZnJvbSBhIG51bWJlciBvZiBzb3VyY2VzOiAoaSkgYXV0b21hdGVkIHRleHQgbWluaW5nIG9mIHRoZSBzY2llbnRpZmljIGxpdGVyYXR1cmUsIChpaSkgZGF0YWJhc2VzIG9mIGludGVyYWN0aW9uIGV4cGVyaW1lbnRzIGFuZCBhbm5vdGF0ZWQgY29tcGxleGVzL3BhdGh3YXlzLCAoaWlpKSBjb21wdXRhdGlvbmFsIGludGVyYWN0aW9uIHByZWRpY3Rpb25zIGZyb20gY28tZXhwcmVzc2lvbiBhbmQgZnJvbSBjb25zZXJ2ZWQgZ2Vub21pYyBjb250ZXh0IGFuZCAoaXYpIHN5c3RlbWF0aWMgdHJhbnNmZXJzIG9mIGludGVyYWN0aW9uIGV2aWRlbmNlIGZyb20gb25lIG9yZ2FuaXNtIHRvIGFub3RoZXIuIFNUUklORyBhaW1zIGZvciB3aWRlIGNvdmVyYWdlOyB0aGUgdXBjb21pbmcgdmVyc2lvbiAxMS41IG9mIHRoZSByZXNvdXJjZSB3aWxsIGNvbnRhaW4gbW9yZSB0aGFuIDE0IDAwMCBvcmdhbmlzbXMuIEluIHRoaXMgdXBkYXRlIHBhcGVyLCB3ZSBkZXNjcmliZSBjaGFuZ2VzIHRvIHRoZSB0ZXh0LW1pbmluZyBzeXN0ZW0sIGEgbmV3IHNjb3JpbmctbW9kZSBmb3IgcGh5c2ljYWwgaW50ZXJhY3Rpb25zLCBhcyB3ZWxsIGFzIGV4dGVuc2l2ZSB1c2VyIGludGVyZmFjZSBmZWF0dXJlcyBmb3IgY3VzdG9taXppbmcsIGV4dGVuZGluZyBhbmQgc2hhcmluZyBwcm90ZWluIG5ldHdvcmtzLiBJbiBhZGRpdGlvbiwgd2UgZGVzY3JpYmUgaG93IHRvIHF1ZXJ5IFNUUklORyB3aXRoIGdlbm9tZS13aWRlLCBleHBlcmltZW50YWwgZGF0YSwgaW5jbHVkaW5nIHRoZSBhdXRvbWF0ZWQgZGV0ZWN0aW9uIG9mIGVucmljaGVkIGZ1bmN0aW9uYWxpdGllcyBhbmQgcG90ZW50aWFsIGJpYXNlcyBpbiB0aGUgdXNlcidzIHF1ZXJ5IGRhdGEuIFRoZSBTVFJJTkcgcmVzb3VyY2UgaXMgYXZhaWxhYmxlIG9ubGluZSwgYXQgaHR0cHM6Ly9zdHJpbmctZGIub3JnLy4iLCJpc3N1ZSI6IkQxIiwidm9sdW1lIjoiNDkifSwiaXNUZW1wb3JhcnkiOmZhbHNlfV19&quot;,&quot;citationItems&quot;:[{&quot;id&quot;:&quot;59553dcc-f7ab-3dcb-af12-b747eb03b0e4&quot;,&quot;itemData&quot;:{&quot;type&quot;:&quot;article-journal&quot;,&quot;id&quot;:&quot;59553dcc-f7ab-3dcb-af12-b747eb03b0e4&quot;,&quot;title&quot;:&quot;The STRING database in 2021: customizable protein–protein networks, and functional characterization of user-uploaded gene/measurement sets&quot;,&quot;author&quot;:[{&quot;family&quot;:&quot;Szklarczyk&quot;,&quot;given&quot;:&quot;Damian&quot;,&quot;parse-names&quot;:false,&quot;dropping-particle&quot;:&quot;&quot;,&quot;non-dropping-particle&quot;:&quot;&quot;},{&quot;family&quot;:&quot;Gable&quot;,&quot;given&quot;:&quot;Annika L&quot;,&quot;parse-names&quot;:false,&quot;dropping-particle&quot;:&quot;&quot;,&quot;non-dropping-particle&quot;:&quot;&quot;},{&quot;family&quot;:&quot;Nastou&quot;,&quot;given&quot;:&quot;Katerina C&quot;,&quot;parse-names&quot;:false,&quot;dropping-particle&quot;:&quot;&quot;,&quot;non-dropping-particle&quot;:&quot;&quot;},{&quot;family&quot;:&quot;Lyon&quot;,&quot;given&quot;:&quot;David&quot;,&quot;parse-names&quot;:false,&quot;dropping-particle&quot;:&quot;&quot;,&quot;non-dropping-particle&quot;:&quot;&quot;},{&quot;family&quot;:&quot;Kirsch&quot;,&quot;given&quot;:&quot;Rebecca&quot;,&quot;parse-names&quot;:false,&quot;dropping-particle&quot;:&quot;&quot;,&quot;non-dropping-particle&quot;:&quot;&quot;},{&quot;family&quot;:&quot;Pyysalo&quot;,&quot;given&quot;:&quot;Sampo&quot;,&quot;parse-names&quot;:false,&quot;dropping-particle&quot;:&quot;&quot;,&quot;non-dropping-particle&quot;:&quot;&quot;},{&quot;family&quot;:&quot;Doncheva&quot;,&quot;given&quot;:&quot;Nadezhda T&quot;,&quot;parse-names&quot;:false,&quot;dropping-particle&quot;:&quot;&quot;,&quot;non-dropping-particle&quot;:&quot;&quot;},{&quot;family&quot;:&quot;Legeay&quot;,&quot;given&quot;:&quot;Marc&quot;,&quot;parse-names&quot;:false,&quot;dropping-particle&quot;:&quot;&quot;,&quot;non-dropping-particle&quot;:&quot;&quot;},{&quot;family&quot;:&quot;Fang&quot;,&quot;given&quot;:&quot;Tao&quot;,&quot;parse-names&quot;:false,&quot;dropping-particle&quot;:&quot;&quot;,&quot;non-dropping-particle&quot;:&quot;&quot;},{&quot;family&quot;:&quot;Bork&quot;,&quot;given&quot;:&quot;Peer&quot;,&quot;parse-names&quot;:false,&quot;dropping-particle&quot;:&quot;&quot;,&quot;non-dropping-particle&quot;:&quot;&quot;},{&quot;family&quot;:&quot;Jensen&quot;,&quot;given&quot;:&quot;Lars J&quot;,&quot;parse-names&quot;:false,&quot;dropping-particle&quot;:&quot;&quot;,&quot;non-dropping-particle&quot;:&quot;&quot;},{&quot;family&quot;:&quot;Mering&quot;,&quot;given&quot;:&quot;Christian&quot;,&quot;parse-names&quot;:false,&quot;dropping-particle&quot;:&quot;&quot;,&quot;non-dropping-particle&quot;:&quot;von&quot;}],&quot;container-title&quot;:&quot;Nucleic Acids Research&quot;,&quot;container-title-short&quot;:&quot;Nucleic Acids Res&quot;,&quot;DOI&quot;:&quot;10.1093/nar/gkaa1074&quot;,&quot;ISSN&quot;:&quot;0305-1048&quot;,&quot;URL&quot;:&quot;https://academic.oup.com/nar/article/49/D1/D605/6006194&quot;,&quot;issued&quot;:{&quot;date-parts&quot;:[[2021,1,8]]},&quot;page&quot;:&quot;D605-D612&quot;,&quot;abstract&quot;:&quot;Cellular life depends on a complex web of functional associations between biomolecules. Among these associations, protein–protein interactions are particularly important due to their versatility, specificity and adaptability. The STRING database aims to integrate all known and predicted associations between proteins, including both physical interactions as well as functional associations. To achieve this, STRING collects and scores evidence from a number of sources: (i) automated text mining of the scientific literature, (ii) databases of interaction experiments and annotated complexes/pathways, (iii) computational interaction predictions from co-expression and from conserved genomic context and (iv) systematic transfers of interaction evidence from one organism to another. STRING aims for wide coverage; the upcoming version 11.5 of the resource will contain more than 14 000 organisms. In this update paper, we describe changes to the text-mining system, a new scoring-mode for physical interactions, as well as extensive user interface features for customizing, extending and sharing protein networks. In addition, we describe how to query STRING with genome-wide, experimental data, including the automated detection of enriched functionalities and potential biases in the user's query data. The STRING resource is available online, at https://string-db.org/.&quot;,&quot;issue&quot;:&quot;D1&quot;,&quot;volume&quot;:&quot;49&quot;},&quot;isTemporary&quot;:false}]}]"/>
    <we:property name="MENDELEY_CITATIONS_LOCALE_CODE" value="&quot;en-US&quot;"/>
    <we:property name="MENDELEY_CITATIONS_STYLE" value="{&quot;id&quot;:&quot;https://www.zotero.org/styles/arthritis-and-rheumatism&quot;,&quot;title&quot;:&quot;Arthritis &amp; Rheumatism&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A73402-E5C8-42EF-BC2A-58BB89380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3117</Words>
  <Characters>17145</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Javier Rodríguez Carrio</dc:creator>
  <cp:keywords/>
  <dc:description/>
  <cp:lastModifiedBy>Javier Rodríguez Carrio</cp:lastModifiedBy>
  <cp:revision>2</cp:revision>
  <dcterms:created xsi:type="dcterms:W3CDTF">2025-07-03T11:04:00Z</dcterms:created>
  <dcterms:modified xsi:type="dcterms:W3CDTF">2025-07-03T11:04:00Z</dcterms:modified>
</cp:coreProperties>
</file>