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C90" w:rsidRDefault="005F5C90"/>
    <w:p w:rsidR="005F5C90" w:rsidRDefault="005F5C90">
      <w:r>
        <w:rPr>
          <w:noProof/>
        </w:rPr>
        <w:drawing>
          <wp:inline distT="0" distB="0" distL="0" distR="0">
            <wp:extent cx="5943600" cy="3672205"/>
            <wp:effectExtent l="19050" t="0" r="0" b="0"/>
            <wp:docPr id="2" name="Picture 1" descr="SahinovicSupplementalFig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hinovicSupplementalFig2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5C90" w:rsidRDefault="005F5C90"/>
    <w:sectPr w:rsidR="005F5C90" w:rsidSect="006369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F5C90"/>
    <w:rsid w:val="0022234A"/>
    <w:rsid w:val="00336ADD"/>
    <w:rsid w:val="005F5C90"/>
    <w:rsid w:val="00636999"/>
    <w:rsid w:val="00773308"/>
    <w:rsid w:val="008C3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9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5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C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xml</dc:creator>
  <cp:lastModifiedBy>xml</cp:lastModifiedBy>
  <cp:revision>2</cp:revision>
  <dcterms:created xsi:type="dcterms:W3CDTF">2023-10-09T00:35:00Z</dcterms:created>
  <dcterms:modified xsi:type="dcterms:W3CDTF">2023-10-09T00:35:00Z</dcterms:modified>
</cp:coreProperties>
</file>