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  <w:gridCol w:w="1828"/>
        <w:gridCol w:w="1823"/>
        <w:gridCol w:w="1793"/>
      </w:tblGrid>
      <w:tr w:rsidR="00A82A0D" w:rsidRPr="00AD70BB" w14:paraId="6FE02533" w14:textId="77777777" w:rsidTr="0085642C">
        <w:tc>
          <w:tcPr>
            <w:tcW w:w="9062" w:type="dxa"/>
            <w:gridSpan w:val="4"/>
            <w:tcBorders>
              <w:bottom w:val="single" w:sz="4" w:space="0" w:color="auto"/>
            </w:tcBorders>
          </w:tcPr>
          <w:p w14:paraId="6C1800B6" w14:textId="09B98A7F" w:rsidR="00A82A0D" w:rsidRPr="001F528B" w:rsidRDefault="00010221" w:rsidP="00CD417C">
            <w:pPr>
              <w:spacing w:line="360" w:lineRule="auto"/>
              <w:rPr>
                <w:rFonts w:asciiTheme="majorHAnsi" w:hAnsiTheme="majorHAnsi" w:cstheme="majorHAnsi"/>
                <w:b/>
                <w:sz w:val="26"/>
                <w:szCs w:val="26"/>
                <w:lang w:val="en-GB"/>
              </w:rPr>
            </w:pPr>
            <w:bookmarkStart w:id="0" w:name="_GoBack"/>
            <w:bookmarkEnd w:id="0"/>
            <w:r w:rsidRPr="001F528B">
              <w:rPr>
                <w:rFonts w:asciiTheme="majorHAnsi" w:hAnsiTheme="majorHAnsi" w:cstheme="majorHAnsi"/>
                <w:b/>
                <w:sz w:val="26"/>
                <w:szCs w:val="26"/>
                <w:lang w:val="en-GB"/>
              </w:rPr>
              <w:t>Suppleme</w:t>
            </w:r>
            <w:r w:rsidR="00E84F7E" w:rsidRPr="001F528B">
              <w:rPr>
                <w:rFonts w:asciiTheme="majorHAnsi" w:hAnsiTheme="majorHAnsi" w:cstheme="majorHAnsi"/>
                <w:b/>
                <w:sz w:val="26"/>
                <w:szCs w:val="26"/>
                <w:lang w:val="en-GB"/>
              </w:rPr>
              <w:t xml:space="preserve">ntary </w:t>
            </w:r>
            <w:r w:rsidR="001F528B" w:rsidRPr="001F528B">
              <w:rPr>
                <w:rFonts w:asciiTheme="majorHAnsi" w:hAnsiTheme="majorHAnsi" w:cstheme="majorHAnsi"/>
                <w:b/>
                <w:sz w:val="26"/>
                <w:szCs w:val="26"/>
                <w:lang w:val="en-GB"/>
              </w:rPr>
              <w:t>Table</w:t>
            </w:r>
            <w:r w:rsidR="00E84F7E" w:rsidRPr="001F528B">
              <w:rPr>
                <w:rFonts w:asciiTheme="majorHAnsi" w:hAnsiTheme="majorHAnsi" w:cstheme="majorHAnsi"/>
                <w:b/>
                <w:sz w:val="26"/>
                <w:szCs w:val="26"/>
                <w:lang w:val="en-GB"/>
              </w:rPr>
              <w:t xml:space="preserve"> </w:t>
            </w:r>
            <w:r w:rsidR="005E5B6E" w:rsidRPr="001F528B">
              <w:rPr>
                <w:rFonts w:asciiTheme="majorHAnsi" w:hAnsiTheme="majorHAnsi" w:cstheme="majorHAnsi"/>
                <w:b/>
                <w:sz w:val="26"/>
                <w:szCs w:val="26"/>
                <w:lang w:val="en-GB"/>
              </w:rPr>
              <w:t>1</w:t>
            </w:r>
            <w:r w:rsidR="00A82A0D" w:rsidRPr="001F528B">
              <w:rPr>
                <w:rFonts w:asciiTheme="majorHAnsi" w:hAnsiTheme="majorHAnsi" w:cstheme="majorHAnsi"/>
                <w:b/>
                <w:sz w:val="26"/>
                <w:szCs w:val="26"/>
                <w:lang w:val="en-GB"/>
              </w:rPr>
              <w:t xml:space="preserve">. </w:t>
            </w:r>
            <w:r w:rsidR="00E84F7E" w:rsidRPr="001F528B">
              <w:rPr>
                <w:rFonts w:asciiTheme="majorHAnsi" w:hAnsiTheme="majorHAnsi" w:cstheme="majorHAnsi"/>
                <w:b/>
                <w:sz w:val="26"/>
                <w:szCs w:val="26"/>
                <w:lang w:val="en-GB"/>
              </w:rPr>
              <w:t>Table summarizing the</w:t>
            </w:r>
            <w:r w:rsidR="00A82A0D" w:rsidRPr="001F528B">
              <w:rPr>
                <w:rFonts w:asciiTheme="majorHAnsi" w:hAnsiTheme="majorHAnsi" w:cstheme="majorHAnsi"/>
                <w:b/>
                <w:sz w:val="26"/>
                <w:szCs w:val="26"/>
                <w:lang w:val="en-US"/>
              </w:rPr>
              <w:t xml:space="preserve"> biophysical properties of used constructs. </w:t>
            </w:r>
          </w:p>
        </w:tc>
      </w:tr>
      <w:tr w:rsidR="00A82A0D" w:rsidRPr="001F528B" w14:paraId="3273B32F" w14:textId="77777777" w:rsidTr="0085642C">
        <w:trPr>
          <w:trHeight w:val="800"/>
        </w:trPr>
        <w:tc>
          <w:tcPr>
            <w:tcW w:w="3618" w:type="dxa"/>
            <w:tcBorders>
              <w:top w:val="single" w:sz="4" w:space="0" w:color="auto"/>
              <w:bottom w:val="single" w:sz="4" w:space="0" w:color="auto"/>
            </w:tcBorders>
          </w:tcPr>
          <w:p w14:paraId="050002B4" w14:textId="77777777" w:rsidR="00A82A0D" w:rsidRPr="001F528B" w:rsidRDefault="00A82A0D" w:rsidP="00CD417C">
            <w:proofErr w:type="spellStart"/>
            <w:r w:rsidRPr="001F528B">
              <w:t>Construct</w:t>
            </w:r>
            <w:proofErr w:type="spellEnd"/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14:paraId="6C745987" w14:textId="77777777" w:rsidR="00A82A0D" w:rsidRPr="001F528B" w:rsidRDefault="00A82A0D" w:rsidP="00CD417C">
            <w:pPr>
              <w:jc w:val="center"/>
            </w:pPr>
            <w:r w:rsidRPr="001F528B">
              <w:rPr>
                <w:i/>
              </w:rPr>
              <w:t>V</w:t>
            </w:r>
            <w:r w:rsidRPr="001F528B">
              <w:rPr>
                <w:vertAlign w:val="subscript"/>
              </w:rPr>
              <w:t>50</w:t>
            </w:r>
          </w:p>
          <w:p w14:paraId="469B7B57" w14:textId="77777777" w:rsidR="00A82A0D" w:rsidRPr="001F528B" w:rsidRDefault="00A82A0D" w:rsidP="00CD417C">
            <w:pPr>
              <w:jc w:val="center"/>
            </w:pPr>
            <w:r w:rsidRPr="001F528B">
              <w:t>(</w:t>
            </w:r>
            <w:proofErr w:type="spellStart"/>
            <w:r w:rsidRPr="001F528B">
              <w:t>mV</w:t>
            </w:r>
            <w:proofErr w:type="spellEnd"/>
            <w:r w:rsidRPr="001F528B">
              <w:t>)</w:t>
            </w:r>
          </w:p>
        </w:tc>
        <w:tc>
          <w:tcPr>
            <w:tcW w:w="1823" w:type="dxa"/>
            <w:tcBorders>
              <w:top w:val="single" w:sz="4" w:space="0" w:color="auto"/>
              <w:bottom w:val="single" w:sz="4" w:space="0" w:color="auto"/>
            </w:tcBorders>
          </w:tcPr>
          <w:p w14:paraId="55D796A4" w14:textId="77777777" w:rsidR="00A82A0D" w:rsidRPr="001F528B" w:rsidRDefault="00A82A0D" w:rsidP="00CD417C">
            <w:pPr>
              <w:jc w:val="center"/>
              <w:rPr>
                <w:i/>
              </w:rPr>
            </w:pPr>
            <w:r w:rsidRPr="001F528B">
              <w:rPr>
                <w:i/>
              </w:rPr>
              <w:t>s</w:t>
            </w:r>
          </w:p>
          <w:p w14:paraId="4ABAE9D8" w14:textId="77777777" w:rsidR="00A82A0D" w:rsidRPr="001F528B" w:rsidRDefault="00A82A0D" w:rsidP="00CD417C">
            <w:pPr>
              <w:jc w:val="center"/>
            </w:pPr>
            <w:r w:rsidRPr="001F528B">
              <w:t>(</w:t>
            </w:r>
            <w:proofErr w:type="spellStart"/>
            <w:r w:rsidRPr="001F528B">
              <w:t>mV</w:t>
            </w:r>
            <w:proofErr w:type="spellEnd"/>
            <w:r w:rsidRPr="001F528B">
              <w:t>)</w:t>
            </w:r>
          </w:p>
        </w:tc>
        <w:tc>
          <w:tcPr>
            <w:tcW w:w="1793" w:type="dxa"/>
            <w:tcBorders>
              <w:top w:val="single" w:sz="4" w:space="0" w:color="auto"/>
              <w:bottom w:val="single" w:sz="4" w:space="0" w:color="auto"/>
            </w:tcBorders>
          </w:tcPr>
          <w:p w14:paraId="7FA9DC41" w14:textId="77777777" w:rsidR="00A82A0D" w:rsidRPr="001F528B" w:rsidRDefault="00A82A0D" w:rsidP="00CD417C">
            <w:pPr>
              <w:jc w:val="center"/>
              <w:rPr>
                <w:i/>
              </w:rPr>
            </w:pPr>
            <w:r w:rsidRPr="001F528B">
              <w:rPr>
                <w:i/>
              </w:rPr>
              <w:t>n</w:t>
            </w:r>
          </w:p>
        </w:tc>
      </w:tr>
      <w:tr w:rsidR="00A82A0D" w:rsidRPr="001F528B" w14:paraId="5A2532AB" w14:textId="77777777" w:rsidTr="0085642C">
        <w:tc>
          <w:tcPr>
            <w:tcW w:w="3618" w:type="dxa"/>
            <w:tcBorders>
              <w:top w:val="single" w:sz="4" w:space="0" w:color="auto"/>
            </w:tcBorders>
          </w:tcPr>
          <w:p w14:paraId="1BADD86F" w14:textId="77777777" w:rsidR="00A82A0D" w:rsidRPr="001F528B" w:rsidRDefault="00A82A0D" w:rsidP="00CD417C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7.1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14:paraId="7754E34D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28.4 ± 1.3</w:t>
            </w:r>
          </w:p>
        </w:tc>
        <w:tc>
          <w:tcPr>
            <w:tcW w:w="1823" w:type="dxa"/>
            <w:tcBorders>
              <w:top w:val="single" w:sz="4" w:space="0" w:color="auto"/>
            </w:tcBorders>
          </w:tcPr>
          <w:p w14:paraId="0EA0FE08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9.1 ± 0.3</w:t>
            </w:r>
          </w:p>
        </w:tc>
        <w:tc>
          <w:tcPr>
            <w:tcW w:w="1793" w:type="dxa"/>
            <w:tcBorders>
              <w:top w:val="single" w:sz="4" w:space="0" w:color="auto"/>
            </w:tcBorders>
          </w:tcPr>
          <w:p w14:paraId="513E3286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13</w:t>
            </w:r>
          </w:p>
        </w:tc>
      </w:tr>
      <w:tr w:rsidR="00A82A0D" w:rsidRPr="001F528B" w14:paraId="32848A7C" w14:textId="77777777" w:rsidTr="00354DBE">
        <w:tc>
          <w:tcPr>
            <w:tcW w:w="3618" w:type="dxa"/>
          </w:tcPr>
          <w:p w14:paraId="6015AADA" w14:textId="77777777" w:rsidR="00A82A0D" w:rsidRPr="001F528B" w:rsidRDefault="00A82A0D" w:rsidP="00CD417C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7.2</w:t>
            </w:r>
          </w:p>
        </w:tc>
        <w:tc>
          <w:tcPr>
            <w:tcW w:w="1828" w:type="dxa"/>
          </w:tcPr>
          <w:p w14:paraId="3A485A24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44.0 ± 1.5</w:t>
            </w:r>
          </w:p>
        </w:tc>
        <w:tc>
          <w:tcPr>
            <w:tcW w:w="1823" w:type="dxa"/>
          </w:tcPr>
          <w:p w14:paraId="04B6F4F8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8.6 ± 0.2</w:t>
            </w:r>
          </w:p>
        </w:tc>
        <w:tc>
          <w:tcPr>
            <w:tcW w:w="1793" w:type="dxa"/>
          </w:tcPr>
          <w:p w14:paraId="79E0720E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10</w:t>
            </w:r>
          </w:p>
        </w:tc>
      </w:tr>
      <w:tr w:rsidR="00A82A0D" w:rsidRPr="001F528B" w14:paraId="25B9C6E7" w14:textId="77777777" w:rsidTr="00354DBE">
        <w:tc>
          <w:tcPr>
            <w:tcW w:w="3618" w:type="dxa"/>
          </w:tcPr>
          <w:p w14:paraId="21C17337" w14:textId="77777777" w:rsidR="00A82A0D" w:rsidRPr="001F528B" w:rsidRDefault="00A82A0D" w:rsidP="00CD417C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7.3_A315T</w:t>
            </w:r>
          </w:p>
        </w:tc>
        <w:tc>
          <w:tcPr>
            <w:tcW w:w="1828" w:type="dxa"/>
          </w:tcPr>
          <w:p w14:paraId="156DD95A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51.2 ± 0.7</w:t>
            </w:r>
          </w:p>
        </w:tc>
        <w:tc>
          <w:tcPr>
            <w:tcW w:w="1823" w:type="dxa"/>
          </w:tcPr>
          <w:p w14:paraId="32381967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6.6 ± 0.4</w:t>
            </w:r>
          </w:p>
        </w:tc>
        <w:tc>
          <w:tcPr>
            <w:tcW w:w="1793" w:type="dxa"/>
          </w:tcPr>
          <w:p w14:paraId="2D3357BD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9</w:t>
            </w:r>
          </w:p>
        </w:tc>
      </w:tr>
      <w:tr w:rsidR="00A82A0D" w:rsidRPr="001F528B" w14:paraId="0EA9A640" w14:textId="77777777" w:rsidTr="00354DBE">
        <w:tc>
          <w:tcPr>
            <w:tcW w:w="3618" w:type="dxa"/>
          </w:tcPr>
          <w:p w14:paraId="63104C34" w14:textId="77777777" w:rsidR="00A82A0D" w:rsidRPr="001F528B" w:rsidRDefault="00A82A0D" w:rsidP="00CD417C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7.4</w:t>
            </w:r>
          </w:p>
        </w:tc>
        <w:tc>
          <w:tcPr>
            <w:tcW w:w="1828" w:type="dxa"/>
          </w:tcPr>
          <w:p w14:paraId="03486141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11</w:t>
            </w:r>
            <w:r w:rsidRPr="001F528B">
              <w:rPr>
                <w:rFonts w:cstheme="minorHAnsi"/>
              </w:rPr>
              <w:t>.5 ± 1.9</w:t>
            </w:r>
          </w:p>
        </w:tc>
        <w:tc>
          <w:tcPr>
            <w:tcW w:w="1823" w:type="dxa"/>
          </w:tcPr>
          <w:p w14:paraId="0AC79F7B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13.4 ± 0.6</w:t>
            </w:r>
          </w:p>
        </w:tc>
        <w:tc>
          <w:tcPr>
            <w:tcW w:w="1793" w:type="dxa"/>
          </w:tcPr>
          <w:p w14:paraId="273DF340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14</w:t>
            </w:r>
          </w:p>
        </w:tc>
      </w:tr>
      <w:tr w:rsidR="00A82A0D" w:rsidRPr="001F528B" w14:paraId="7304D50E" w14:textId="77777777" w:rsidTr="00354DBE">
        <w:tc>
          <w:tcPr>
            <w:tcW w:w="3618" w:type="dxa"/>
          </w:tcPr>
          <w:p w14:paraId="1D5B9ED6" w14:textId="77777777" w:rsidR="00A82A0D" w:rsidRPr="001F528B" w:rsidRDefault="00A82A0D" w:rsidP="00CD417C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7.5</w:t>
            </w:r>
          </w:p>
        </w:tc>
        <w:tc>
          <w:tcPr>
            <w:tcW w:w="1828" w:type="dxa"/>
          </w:tcPr>
          <w:p w14:paraId="5EE92EB3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47.4 ± 1.5</w:t>
            </w:r>
          </w:p>
        </w:tc>
        <w:tc>
          <w:tcPr>
            <w:tcW w:w="1823" w:type="dxa"/>
          </w:tcPr>
          <w:p w14:paraId="32B17F01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9.1 ± 0.1</w:t>
            </w:r>
          </w:p>
        </w:tc>
        <w:tc>
          <w:tcPr>
            <w:tcW w:w="1793" w:type="dxa"/>
          </w:tcPr>
          <w:p w14:paraId="5E620FCB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13</w:t>
            </w:r>
          </w:p>
        </w:tc>
      </w:tr>
      <w:tr w:rsidR="00A82A0D" w:rsidRPr="001F528B" w14:paraId="5AA6B077" w14:textId="77777777" w:rsidTr="00354DBE">
        <w:tc>
          <w:tcPr>
            <w:tcW w:w="3618" w:type="dxa"/>
          </w:tcPr>
          <w:p w14:paraId="1B6E7306" w14:textId="77777777" w:rsidR="00A82A0D" w:rsidRPr="001F528B" w:rsidRDefault="00A82A0D" w:rsidP="00CD417C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7.2/3</w:t>
            </w:r>
          </w:p>
        </w:tc>
        <w:tc>
          <w:tcPr>
            <w:tcW w:w="1828" w:type="dxa"/>
          </w:tcPr>
          <w:p w14:paraId="773F673F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42.1 ± 0.4</w:t>
            </w:r>
          </w:p>
        </w:tc>
        <w:tc>
          <w:tcPr>
            <w:tcW w:w="1823" w:type="dxa"/>
          </w:tcPr>
          <w:p w14:paraId="5668D352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8.1 ± 0.1</w:t>
            </w:r>
          </w:p>
        </w:tc>
        <w:tc>
          <w:tcPr>
            <w:tcW w:w="1793" w:type="dxa"/>
          </w:tcPr>
          <w:p w14:paraId="0E7FDF50" w14:textId="77777777" w:rsidR="00A82A0D" w:rsidRPr="001F528B" w:rsidRDefault="00A82A0D" w:rsidP="00CD417C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179</w:t>
            </w:r>
          </w:p>
        </w:tc>
      </w:tr>
      <w:tr w:rsidR="00AE52F8" w:rsidRPr="001F528B" w14:paraId="0B6B09FD" w14:textId="77777777" w:rsidTr="00354DBE">
        <w:tc>
          <w:tcPr>
            <w:tcW w:w="3618" w:type="dxa"/>
          </w:tcPr>
          <w:p w14:paraId="13DFEE5E" w14:textId="234E3973" w:rsidR="00AE52F8" w:rsidRPr="001F528B" w:rsidRDefault="00AE52F8" w:rsidP="00AE52F8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7.4/5</w:t>
            </w:r>
          </w:p>
        </w:tc>
        <w:tc>
          <w:tcPr>
            <w:tcW w:w="1828" w:type="dxa"/>
          </w:tcPr>
          <w:p w14:paraId="10C839C8" w14:textId="3EE2C0FC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20.6 ± 1.7</w:t>
            </w:r>
          </w:p>
        </w:tc>
        <w:tc>
          <w:tcPr>
            <w:tcW w:w="1823" w:type="dxa"/>
          </w:tcPr>
          <w:p w14:paraId="6C5D78E2" w14:textId="1D0D00A9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15.3 ± 0.6</w:t>
            </w:r>
          </w:p>
        </w:tc>
        <w:tc>
          <w:tcPr>
            <w:tcW w:w="1793" w:type="dxa"/>
          </w:tcPr>
          <w:p w14:paraId="58F35E07" w14:textId="2EBBC06C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13</w:t>
            </w:r>
          </w:p>
        </w:tc>
      </w:tr>
      <w:tr w:rsidR="00A86C63" w:rsidRPr="001F528B" w14:paraId="06C12285" w14:textId="77777777" w:rsidTr="00354DBE">
        <w:tc>
          <w:tcPr>
            <w:tcW w:w="3618" w:type="dxa"/>
          </w:tcPr>
          <w:p w14:paraId="31E13708" w14:textId="77777777" w:rsidR="00A86C63" w:rsidRPr="001F528B" w:rsidRDefault="00A86C63" w:rsidP="00AE52F8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828" w:type="dxa"/>
          </w:tcPr>
          <w:p w14:paraId="28090ABF" w14:textId="77777777" w:rsidR="00A86C63" w:rsidRPr="001F528B" w:rsidRDefault="00A86C63" w:rsidP="00AE52F8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823" w:type="dxa"/>
          </w:tcPr>
          <w:p w14:paraId="7DEDF6E2" w14:textId="77777777" w:rsidR="00A86C63" w:rsidRPr="001F528B" w:rsidRDefault="00A86C63" w:rsidP="00AE52F8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1793" w:type="dxa"/>
          </w:tcPr>
          <w:p w14:paraId="2D253077" w14:textId="77777777" w:rsidR="00A86C63" w:rsidRPr="001F528B" w:rsidRDefault="00A86C63" w:rsidP="00AE52F8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AE52F8" w:rsidRPr="001F528B" w14:paraId="424CDA68" w14:textId="77777777" w:rsidTr="00354DBE">
        <w:tc>
          <w:tcPr>
            <w:tcW w:w="3618" w:type="dxa"/>
          </w:tcPr>
          <w:p w14:paraId="0059EA65" w14:textId="77777777" w:rsidR="00AE52F8" w:rsidRPr="001F528B" w:rsidRDefault="00AE52F8" w:rsidP="00AE52F8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7.2_W236L</w:t>
            </w:r>
          </w:p>
        </w:tc>
        <w:tc>
          <w:tcPr>
            <w:tcW w:w="1828" w:type="dxa"/>
          </w:tcPr>
          <w:p w14:paraId="1481CBE2" w14:textId="77777777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53.5 ± 1.8</w:t>
            </w:r>
          </w:p>
        </w:tc>
        <w:tc>
          <w:tcPr>
            <w:tcW w:w="1823" w:type="dxa"/>
          </w:tcPr>
          <w:p w14:paraId="52775081" w14:textId="77777777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6.9 ± 0.1</w:t>
            </w:r>
          </w:p>
        </w:tc>
        <w:tc>
          <w:tcPr>
            <w:tcW w:w="1793" w:type="dxa"/>
          </w:tcPr>
          <w:p w14:paraId="46583DEF" w14:textId="77777777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6</w:t>
            </w:r>
          </w:p>
        </w:tc>
      </w:tr>
      <w:tr w:rsidR="00AE52F8" w:rsidRPr="001F528B" w14:paraId="256C46F8" w14:textId="77777777" w:rsidTr="00354DBE">
        <w:tc>
          <w:tcPr>
            <w:tcW w:w="3618" w:type="dxa"/>
          </w:tcPr>
          <w:p w14:paraId="1963A6CB" w14:textId="77777777" w:rsidR="00AE52F8" w:rsidRPr="001F528B" w:rsidRDefault="00AE52F8" w:rsidP="00AE52F8">
            <w:pPr>
              <w:spacing w:line="360" w:lineRule="auto"/>
              <w:rPr>
                <w:rFonts w:cstheme="minorHAnsi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7.3_W265L_A315T</w:t>
            </w:r>
          </w:p>
        </w:tc>
        <w:tc>
          <w:tcPr>
            <w:tcW w:w="1828" w:type="dxa"/>
          </w:tcPr>
          <w:p w14:paraId="1F027983" w14:textId="77777777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66.4 ± 1.1</w:t>
            </w:r>
          </w:p>
        </w:tc>
        <w:tc>
          <w:tcPr>
            <w:tcW w:w="1823" w:type="dxa"/>
          </w:tcPr>
          <w:p w14:paraId="3CFC602C" w14:textId="77777777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8.5 ± 0.3</w:t>
            </w:r>
          </w:p>
        </w:tc>
        <w:tc>
          <w:tcPr>
            <w:tcW w:w="1793" w:type="dxa"/>
          </w:tcPr>
          <w:p w14:paraId="390239B2" w14:textId="77777777" w:rsidR="00AE52F8" w:rsidRPr="001F528B" w:rsidRDefault="00AE52F8" w:rsidP="00AE52F8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4</w:t>
            </w:r>
          </w:p>
        </w:tc>
      </w:tr>
      <w:tr w:rsidR="00880F6A" w:rsidRPr="001F528B" w14:paraId="01B098EC" w14:textId="77777777" w:rsidTr="00354DBE">
        <w:trPr>
          <w:trHeight w:val="350"/>
        </w:trPr>
        <w:tc>
          <w:tcPr>
            <w:tcW w:w="3618" w:type="dxa"/>
          </w:tcPr>
          <w:p w14:paraId="4615EE2E" w14:textId="22448BFB" w:rsidR="00880F6A" w:rsidRPr="001F528B" w:rsidRDefault="00880F6A" w:rsidP="00880F6A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GB"/>
              </w:rPr>
              <w:t>hK</w:t>
            </w:r>
            <w:r w:rsidRPr="001F528B">
              <w:rPr>
                <w:rFonts w:cstheme="minorHAnsi"/>
                <w:vertAlign w:val="subscript"/>
                <w:lang w:val="en-GB"/>
              </w:rPr>
              <w:t>V</w:t>
            </w:r>
            <w:r w:rsidRPr="001F528B">
              <w:rPr>
                <w:rFonts w:cstheme="minorHAnsi"/>
                <w:lang w:val="en-GB"/>
              </w:rPr>
              <w:t>7.2_W236L/K</w:t>
            </w:r>
            <w:r w:rsidRPr="001F528B">
              <w:rPr>
                <w:rFonts w:cstheme="minorHAnsi"/>
                <w:vertAlign w:val="subscript"/>
                <w:lang w:val="en-GB"/>
              </w:rPr>
              <w:t>V</w:t>
            </w:r>
            <w:r w:rsidRPr="001F528B">
              <w:rPr>
                <w:rFonts w:cstheme="minorHAnsi"/>
                <w:lang w:val="en-GB"/>
              </w:rPr>
              <w:t>7.3_W265L_A315T</w:t>
            </w:r>
          </w:p>
        </w:tc>
        <w:tc>
          <w:tcPr>
            <w:tcW w:w="1828" w:type="dxa"/>
          </w:tcPr>
          <w:p w14:paraId="525F3C6B" w14:textId="3ABAD548" w:rsidR="00880F6A" w:rsidRPr="001F528B" w:rsidRDefault="00880F6A" w:rsidP="00880F6A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</w:rPr>
              <w:t>55.6 ± 1.2</w:t>
            </w:r>
          </w:p>
        </w:tc>
        <w:tc>
          <w:tcPr>
            <w:tcW w:w="1823" w:type="dxa"/>
          </w:tcPr>
          <w:p w14:paraId="2A9DB4C8" w14:textId="2C94EE5E" w:rsidR="00880F6A" w:rsidRPr="001F528B" w:rsidRDefault="00880F6A" w:rsidP="00880F6A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 7.4 ± 0.4</w:t>
            </w:r>
          </w:p>
        </w:tc>
        <w:tc>
          <w:tcPr>
            <w:tcW w:w="1793" w:type="dxa"/>
          </w:tcPr>
          <w:p w14:paraId="7F2D234F" w14:textId="40BA5394" w:rsidR="00880F6A" w:rsidRPr="001F528B" w:rsidRDefault="00880F6A" w:rsidP="00880F6A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9</w:t>
            </w:r>
          </w:p>
        </w:tc>
      </w:tr>
      <w:tr w:rsidR="00A86C63" w:rsidRPr="001F528B" w14:paraId="6EF8ECB9" w14:textId="77777777" w:rsidTr="00354DBE">
        <w:trPr>
          <w:trHeight w:val="350"/>
        </w:trPr>
        <w:tc>
          <w:tcPr>
            <w:tcW w:w="3618" w:type="dxa"/>
          </w:tcPr>
          <w:p w14:paraId="32F6AE27" w14:textId="750A9C96" w:rsidR="00A86C63" w:rsidRPr="001F528B" w:rsidRDefault="00A86C63" w:rsidP="00A86C63">
            <w:pPr>
              <w:spacing w:line="360" w:lineRule="auto"/>
              <w:rPr>
                <w:rFonts w:cstheme="minorHAnsi"/>
                <w:lang w:val="en-GB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7.2_F168L</w:t>
            </w:r>
          </w:p>
        </w:tc>
        <w:tc>
          <w:tcPr>
            <w:tcW w:w="1828" w:type="dxa"/>
          </w:tcPr>
          <w:p w14:paraId="3C83DF8A" w14:textId="32290D9E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28.3</w:t>
            </w:r>
            <w:r w:rsidR="00012878" w:rsidRPr="001F528B">
              <w:rPr>
                <w:rFonts w:cstheme="minorHAnsi"/>
                <w:lang w:val="en-US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01287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0.9</w:t>
            </w:r>
          </w:p>
        </w:tc>
        <w:tc>
          <w:tcPr>
            <w:tcW w:w="1823" w:type="dxa"/>
          </w:tcPr>
          <w:p w14:paraId="2A239504" w14:textId="6F1DDDF8" w:rsidR="00A86C63" w:rsidRPr="001F528B" w:rsidRDefault="00976C15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 xml:space="preserve"> </w:t>
            </w:r>
            <w:r w:rsidR="0087600A" w:rsidRPr="001F528B">
              <w:rPr>
                <w:rFonts w:cstheme="minorHAnsi"/>
              </w:rPr>
              <w:t xml:space="preserve"> </w:t>
            </w:r>
            <w:r w:rsidR="00A86C63" w:rsidRPr="001F528B">
              <w:rPr>
                <w:rFonts w:cstheme="minorHAnsi"/>
              </w:rPr>
              <w:t>7.7</w:t>
            </w:r>
            <w:r w:rsidR="00012878" w:rsidRPr="001F528B">
              <w:rPr>
                <w:rFonts w:cstheme="minorHAnsi"/>
              </w:rPr>
              <w:t xml:space="preserve"> </w:t>
            </w:r>
            <w:r w:rsidR="00A86C63" w:rsidRPr="001F528B">
              <w:rPr>
                <w:rFonts w:cstheme="minorHAnsi"/>
              </w:rPr>
              <w:t>±</w:t>
            </w:r>
            <w:r w:rsidR="00012878" w:rsidRPr="001F528B">
              <w:rPr>
                <w:rFonts w:cstheme="minorHAnsi"/>
              </w:rPr>
              <w:t xml:space="preserve"> </w:t>
            </w:r>
            <w:r w:rsidR="00A86C63" w:rsidRPr="001F528B">
              <w:rPr>
                <w:rFonts w:cstheme="minorHAnsi"/>
              </w:rPr>
              <w:t>0.4</w:t>
            </w:r>
          </w:p>
        </w:tc>
        <w:tc>
          <w:tcPr>
            <w:tcW w:w="1793" w:type="dxa"/>
          </w:tcPr>
          <w:p w14:paraId="321872CD" w14:textId="5919FDF4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6</w:t>
            </w:r>
          </w:p>
        </w:tc>
      </w:tr>
      <w:tr w:rsidR="00A86C63" w:rsidRPr="001F528B" w14:paraId="3BA1EE56" w14:textId="77777777" w:rsidTr="00354DBE">
        <w:trPr>
          <w:trHeight w:val="350"/>
        </w:trPr>
        <w:tc>
          <w:tcPr>
            <w:tcW w:w="3618" w:type="dxa"/>
          </w:tcPr>
          <w:p w14:paraId="2392F65E" w14:textId="77777777" w:rsidR="00A86C63" w:rsidRPr="001F528B" w:rsidRDefault="00A86C63" w:rsidP="00A86C63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1828" w:type="dxa"/>
          </w:tcPr>
          <w:p w14:paraId="5802381B" w14:textId="77777777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823" w:type="dxa"/>
          </w:tcPr>
          <w:p w14:paraId="682F5A58" w14:textId="77777777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</w:p>
        </w:tc>
        <w:tc>
          <w:tcPr>
            <w:tcW w:w="1793" w:type="dxa"/>
          </w:tcPr>
          <w:p w14:paraId="7BA9C971" w14:textId="77777777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  <w:tr w:rsidR="00A86C63" w:rsidRPr="001F528B" w14:paraId="3E626858" w14:textId="77777777" w:rsidTr="00354DBE">
        <w:tc>
          <w:tcPr>
            <w:tcW w:w="3618" w:type="dxa"/>
          </w:tcPr>
          <w:p w14:paraId="20F7D758" w14:textId="5D87287D" w:rsidR="00A86C63" w:rsidRPr="001F528B" w:rsidRDefault="00A86C63" w:rsidP="00A86C63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7.2_R198Q</w:t>
            </w:r>
          </w:p>
        </w:tc>
        <w:tc>
          <w:tcPr>
            <w:tcW w:w="1828" w:type="dxa"/>
          </w:tcPr>
          <w:p w14:paraId="5F0D11D9" w14:textId="18F00167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80.9</w:t>
            </w:r>
            <w:r w:rsidR="0087600A" w:rsidRPr="001F528B">
              <w:rPr>
                <w:rFonts w:cstheme="minorHAnsi"/>
                <w:lang w:val="en-US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2.8</w:t>
            </w:r>
          </w:p>
        </w:tc>
        <w:tc>
          <w:tcPr>
            <w:tcW w:w="1823" w:type="dxa"/>
          </w:tcPr>
          <w:p w14:paraId="1372AB98" w14:textId="2495F1E4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11.9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1.1</w:t>
            </w:r>
          </w:p>
        </w:tc>
        <w:tc>
          <w:tcPr>
            <w:tcW w:w="1793" w:type="dxa"/>
          </w:tcPr>
          <w:p w14:paraId="312DA011" w14:textId="49324D55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7</w:t>
            </w:r>
          </w:p>
        </w:tc>
      </w:tr>
      <w:tr w:rsidR="00A86C63" w:rsidRPr="001F528B" w14:paraId="7B490E6B" w14:textId="77777777" w:rsidTr="00354DBE">
        <w:tc>
          <w:tcPr>
            <w:tcW w:w="3618" w:type="dxa"/>
          </w:tcPr>
          <w:p w14:paraId="4A197AB9" w14:textId="0D6556DB" w:rsidR="00A86C63" w:rsidRPr="001F528B" w:rsidRDefault="00A86C63" w:rsidP="00A86C63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7.2_R198Q_Q204R</w:t>
            </w:r>
          </w:p>
        </w:tc>
        <w:tc>
          <w:tcPr>
            <w:tcW w:w="1828" w:type="dxa"/>
          </w:tcPr>
          <w:p w14:paraId="4E85FA53" w14:textId="77F59E56" w:rsidR="00A86C63" w:rsidRPr="001F528B" w:rsidRDefault="0087600A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+</w:t>
            </w:r>
            <w:r w:rsidR="00A86C63" w:rsidRPr="001F528B">
              <w:rPr>
                <w:rFonts w:cstheme="minorHAnsi"/>
              </w:rPr>
              <w:t>22.2</w:t>
            </w:r>
            <w:r w:rsidRPr="001F528B">
              <w:rPr>
                <w:rFonts w:cstheme="minorHAnsi"/>
              </w:rPr>
              <w:t xml:space="preserve"> </w:t>
            </w:r>
            <w:r w:rsidR="00A86C63" w:rsidRPr="001F528B">
              <w:rPr>
                <w:rFonts w:cstheme="minorHAnsi"/>
              </w:rPr>
              <w:t>±</w:t>
            </w:r>
            <w:r w:rsidRPr="001F528B">
              <w:rPr>
                <w:rFonts w:cstheme="minorHAnsi"/>
              </w:rPr>
              <w:t xml:space="preserve"> </w:t>
            </w:r>
            <w:r w:rsidR="00A86C63" w:rsidRPr="001F528B">
              <w:rPr>
                <w:rFonts w:cstheme="minorHAnsi"/>
              </w:rPr>
              <w:t>0.7</w:t>
            </w:r>
          </w:p>
        </w:tc>
        <w:tc>
          <w:tcPr>
            <w:tcW w:w="1823" w:type="dxa"/>
          </w:tcPr>
          <w:p w14:paraId="04E12A4E" w14:textId="305AC752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10.1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0.3</w:t>
            </w:r>
          </w:p>
        </w:tc>
        <w:tc>
          <w:tcPr>
            <w:tcW w:w="1793" w:type="dxa"/>
          </w:tcPr>
          <w:p w14:paraId="4D20B83E" w14:textId="29CD96BA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6</w:t>
            </w:r>
          </w:p>
        </w:tc>
      </w:tr>
      <w:tr w:rsidR="00A86C63" w:rsidRPr="001F528B" w14:paraId="7BD8470E" w14:textId="77777777" w:rsidTr="00354DBE">
        <w:tc>
          <w:tcPr>
            <w:tcW w:w="3618" w:type="dxa"/>
          </w:tcPr>
          <w:p w14:paraId="57183790" w14:textId="70BEC548" w:rsidR="00A86C63" w:rsidRPr="001F528B" w:rsidRDefault="00A86C63" w:rsidP="00A86C63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7.2_R201Q_Q204R</w:t>
            </w:r>
          </w:p>
        </w:tc>
        <w:tc>
          <w:tcPr>
            <w:tcW w:w="1828" w:type="dxa"/>
          </w:tcPr>
          <w:p w14:paraId="5718712B" w14:textId="221A5A23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12.4</w:t>
            </w:r>
            <w:r w:rsidR="0087600A" w:rsidRPr="001F528B">
              <w:rPr>
                <w:rFonts w:cstheme="minorHAnsi"/>
                <w:lang w:val="en-US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2.2</w:t>
            </w:r>
          </w:p>
        </w:tc>
        <w:tc>
          <w:tcPr>
            <w:tcW w:w="1823" w:type="dxa"/>
          </w:tcPr>
          <w:p w14:paraId="5FBA6100" w14:textId="00F1A090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9.0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0.6</w:t>
            </w:r>
          </w:p>
        </w:tc>
        <w:tc>
          <w:tcPr>
            <w:tcW w:w="1793" w:type="dxa"/>
          </w:tcPr>
          <w:p w14:paraId="0C2829CD" w14:textId="4F1C1B76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6</w:t>
            </w:r>
          </w:p>
        </w:tc>
      </w:tr>
      <w:tr w:rsidR="00A86C63" w:rsidRPr="001F528B" w14:paraId="7055BE2C" w14:textId="77777777" w:rsidTr="00354DBE">
        <w:tc>
          <w:tcPr>
            <w:tcW w:w="3618" w:type="dxa"/>
          </w:tcPr>
          <w:p w14:paraId="0D2D75E9" w14:textId="6CB31008" w:rsidR="00A86C63" w:rsidRPr="001F528B" w:rsidRDefault="00A86C63" w:rsidP="00A86C63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7.2_R291Q</w:t>
            </w:r>
          </w:p>
        </w:tc>
        <w:tc>
          <w:tcPr>
            <w:tcW w:w="1828" w:type="dxa"/>
          </w:tcPr>
          <w:p w14:paraId="241118D4" w14:textId="10414811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42.7</w:t>
            </w:r>
            <w:r w:rsidR="0087600A" w:rsidRPr="001F528B">
              <w:rPr>
                <w:rFonts w:cstheme="minorHAnsi"/>
                <w:lang w:val="en-US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87600A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0.6</w:t>
            </w:r>
          </w:p>
        </w:tc>
        <w:tc>
          <w:tcPr>
            <w:tcW w:w="1823" w:type="dxa"/>
          </w:tcPr>
          <w:p w14:paraId="3EF244CC" w14:textId="23BFEA51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6.1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0.2</w:t>
            </w:r>
          </w:p>
        </w:tc>
        <w:tc>
          <w:tcPr>
            <w:tcW w:w="1793" w:type="dxa"/>
          </w:tcPr>
          <w:p w14:paraId="6F462065" w14:textId="0456590F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7</w:t>
            </w:r>
          </w:p>
        </w:tc>
      </w:tr>
      <w:tr w:rsidR="00A86C63" w:rsidRPr="001F528B" w14:paraId="0F09C154" w14:textId="77777777" w:rsidTr="00354DBE">
        <w:tc>
          <w:tcPr>
            <w:tcW w:w="3618" w:type="dxa"/>
          </w:tcPr>
          <w:p w14:paraId="336A5713" w14:textId="56F0A7F9" w:rsidR="00A86C63" w:rsidRPr="001F528B" w:rsidRDefault="00A86C63" w:rsidP="00A86C63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7.3_R227Q_A315T</w:t>
            </w:r>
          </w:p>
        </w:tc>
        <w:tc>
          <w:tcPr>
            <w:tcW w:w="1828" w:type="dxa"/>
          </w:tcPr>
          <w:p w14:paraId="119B4E1F" w14:textId="7DE21FA0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105.5</w:t>
            </w:r>
            <w:r w:rsidR="00596D08" w:rsidRPr="001F528B">
              <w:rPr>
                <w:rFonts w:cstheme="minorHAnsi"/>
                <w:lang w:val="en-US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1.4</w:t>
            </w:r>
          </w:p>
        </w:tc>
        <w:tc>
          <w:tcPr>
            <w:tcW w:w="1823" w:type="dxa"/>
          </w:tcPr>
          <w:p w14:paraId="0E10A30D" w14:textId="5BE3BEEA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7.8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0.3</w:t>
            </w:r>
          </w:p>
        </w:tc>
        <w:tc>
          <w:tcPr>
            <w:tcW w:w="1793" w:type="dxa"/>
          </w:tcPr>
          <w:p w14:paraId="2F4BEE82" w14:textId="7FA34A18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5</w:t>
            </w:r>
          </w:p>
        </w:tc>
      </w:tr>
      <w:tr w:rsidR="00A86C63" w:rsidRPr="001F528B" w14:paraId="271F7766" w14:textId="77777777" w:rsidTr="00354DBE">
        <w:tc>
          <w:tcPr>
            <w:tcW w:w="3618" w:type="dxa"/>
          </w:tcPr>
          <w:p w14:paraId="690EEF7F" w14:textId="25292066" w:rsidR="00A86C63" w:rsidRPr="001F528B" w:rsidRDefault="00A86C63" w:rsidP="00A86C63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7.3_R227Q_Q233R_A315T</w:t>
            </w:r>
          </w:p>
        </w:tc>
        <w:tc>
          <w:tcPr>
            <w:tcW w:w="1828" w:type="dxa"/>
          </w:tcPr>
          <w:p w14:paraId="7D06CDB3" w14:textId="787776EF" w:rsidR="00A86C63" w:rsidRPr="001F528B" w:rsidRDefault="00596D08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+</w:t>
            </w:r>
            <w:r w:rsidR="00A86C63" w:rsidRPr="001F528B">
              <w:rPr>
                <w:rFonts w:cstheme="minorHAnsi"/>
              </w:rPr>
              <w:t>52.3</w:t>
            </w:r>
            <w:r w:rsidRPr="001F528B">
              <w:rPr>
                <w:rFonts w:cstheme="minorHAnsi"/>
              </w:rPr>
              <w:t xml:space="preserve"> </w:t>
            </w:r>
            <w:r w:rsidR="00A86C63" w:rsidRPr="001F528B">
              <w:rPr>
                <w:rFonts w:cstheme="minorHAnsi"/>
              </w:rPr>
              <w:t>±</w:t>
            </w:r>
            <w:r w:rsidRPr="001F528B">
              <w:rPr>
                <w:rFonts w:cstheme="minorHAnsi"/>
              </w:rPr>
              <w:t xml:space="preserve"> </w:t>
            </w:r>
            <w:r w:rsidR="00A86C63" w:rsidRPr="001F528B">
              <w:rPr>
                <w:rFonts w:cstheme="minorHAnsi"/>
              </w:rPr>
              <w:t>1.9</w:t>
            </w:r>
          </w:p>
        </w:tc>
        <w:tc>
          <w:tcPr>
            <w:tcW w:w="1823" w:type="dxa"/>
          </w:tcPr>
          <w:p w14:paraId="090E41D1" w14:textId="0BDEFB1F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8.9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0.6</w:t>
            </w:r>
          </w:p>
        </w:tc>
        <w:tc>
          <w:tcPr>
            <w:tcW w:w="1793" w:type="dxa"/>
          </w:tcPr>
          <w:p w14:paraId="02FFB716" w14:textId="365E7D05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6</w:t>
            </w:r>
          </w:p>
        </w:tc>
      </w:tr>
      <w:tr w:rsidR="00A86C63" w:rsidRPr="001F528B" w14:paraId="7BC72E6E" w14:textId="77777777" w:rsidTr="00354DBE">
        <w:tc>
          <w:tcPr>
            <w:tcW w:w="3618" w:type="dxa"/>
          </w:tcPr>
          <w:p w14:paraId="502D4076" w14:textId="08022389" w:rsidR="00A86C63" w:rsidRPr="001F528B" w:rsidRDefault="00A86C63" w:rsidP="00A86C63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7.3_R230Q_Q233R_A315T</w:t>
            </w:r>
          </w:p>
        </w:tc>
        <w:tc>
          <w:tcPr>
            <w:tcW w:w="1828" w:type="dxa"/>
          </w:tcPr>
          <w:p w14:paraId="730EBCB7" w14:textId="3BD3B938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16.0</w:t>
            </w:r>
            <w:r w:rsidR="00596D08" w:rsidRPr="001F528B">
              <w:rPr>
                <w:rFonts w:cstheme="minorHAnsi"/>
                <w:lang w:val="en-US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2.2</w:t>
            </w:r>
          </w:p>
        </w:tc>
        <w:tc>
          <w:tcPr>
            <w:tcW w:w="1823" w:type="dxa"/>
          </w:tcPr>
          <w:p w14:paraId="176AAE1F" w14:textId="66A01CF6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11.9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0.8</w:t>
            </w:r>
          </w:p>
        </w:tc>
        <w:tc>
          <w:tcPr>
            <w:tcW w:w="1793" w:type="dxa"/>
          </w:tcPr>
          <w:p w14:paraId="72A695A1" w14:textId="61EEFDDC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</w:rPr>
            </w:pPr>
            <w:r w:rsidRPr="001F528B">
              <w:rPr>
                <w:rFonts w:cstheme="minorHAnsi"/>
              </w:rPr>
              <w:t>8</w:t>
            </w:r>
          </w:p>
        </w:tc>
      </w:tr>
      <w:tr w:rsidR="00A86C63" w:rsidRPr="001F528B" w14:paraId="7610A3FC" w14:textId="77777777" w:rsidTr="0085642C">
        <w:tc>
          <w:tcPr>
            <w:tcW w:w="3618" w:type="dxa"/>
          </w:tcPr>
          <w:p w14:paraId="45EB61C0" w14:textId="7EA592C8" w:rsidR="00A86C63" w:rsidRPr="001F528B" w:rsidRDefault="00A86C63" w:rsidP="00A86C63">
            <w:pPr>
              <w:spacing w:line="360" w:lineRule="auto"/>
              <w:rPr>
                <w:rFonts w:cstheme="minorHAnsi"/>
                <w:lang w:val="en-GB"/>
              </w:rPr>
            </w:pPr>
            <w:r w:rsidRPr="001F528B">
              <w:rPr>
                <w:rFonts w:cstheme="minorHAnsi"/>
                <w:lang w:val="en-US"/>
              </w:rPr>
              <w:t>hK</w:t>
            </w:r>
            <w:r w:rsidRPr="001F528B">
              <w:rPr>
                <w:rFonts w:cstheme="minorHAnsi"/>
                <w:vertAlign w:val="subscript"/>
                <w:lang w:val="en-US"/>
              </w:rPr>
              <w:t>V</w:t>
            </w:r>
            <w:r w:rsidRPr="001F528B">
              <w:rPr>
                <w:rFonts w:cstheme="minorHAnsi"/>
                <w:lang w:val="en-US"/>
              </w:rPr>
              <w:t>7.3_R227Q_R230Q_Q233R_A315T</w:t>
            </w:r>
          </w:p>
        </w:tc>
        <w:tc>
          <w:tcPr>
            <w:tcW w:w="1828" w:type="dxa"/>
          </w:tcPr>
          <w:p w14:paraId="7211CB6D" w14:textId="0F111BFB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19.2</w:t>
            </w:r>
            <w:r w:rsidR="00596D08" w:rsidRPr="001F528B">
              <w:rPr>
                <w:rFonts w:cstheme="minorHAnsi"/>
                <w:lang w:val="en-US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1.6</w:t>
            </w:r>
          </w:p>
        </w:tc>
        <w:tc>
          <w:tcPr>
            <w:tcW w:w="1823" w:type="dxa"/>
          </w:tcPr>
          <w:p w14:paraId="2FB61C25" w14:textId="11BB24C3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11.1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±</w:t>
            </w:r>
            <w:r w:rsidR="00596D08" w:rsidRPr="001F528B">
              <w:rPr>
                <w:rFonts w:cstheme="minorHAnsi"/>
              </w:rPr>
              <w:t xml:space="preserve"> </w:t>
            </w:r>
            <w:r w:rsidRPr="001F528B">
              <w:rPr>
                <w:rFonts w:cstheme="minorHAnsi"/>
              </w:rPr>
              <w:t>0.6</w:t>
            </w:r>
          </w:p>
        </w:tc>
        <w:tc>
          <w:tcPr>
            <w:tcW w:w="1793" w:type="dxa"/>
          </w:tcPr>
          <w:p w14:paraId="7862818B" w14:textId="374F7BE8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t>9</w:t>
            </w:r>
          </w:p>
        </w:tc>
      </w:tr>
      <w:tr w:rsidR="00A86C63" w:rsidRPr="001F528B" w14:paraId="7C87046B" w14:textId="77777777" w:rsidTr="0085642C">
        <w:tc>
          <w:tcPr>
            <w:tcW w:w="3618" w:type="dxa"/>
            <w:tcBorders>
              <w:bottom w:val="single" w:sz="4" w:space="0" w:color="auto"/>
            </w:tcBorders>
          </w:tcPr>
          <w:p w14:paraId="2727BE96" w14:textId="46679B0F" w:rsidR="00A86C63" w:rsidRPr="001F528B" w:rsidRDefault="00A86C63" w:rsidP="00A86C63">
            <w:pPr>
              <w:spacing w:line="360" w:lineRule="auto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hK</w:t>
            </w:r>
            <w:r w:rsidRPr="001F528B">
              <w:rPr>
                <w:rFonts w:cstheme="minorHAnsi"/>
                <w:vertAlign w:val="subscript"/>
              </w:rPr>
              <w:t>V</w:t>
            </w:r>
            <w:r w:rsidRPr="001F528B">
              <w:rPr>
                <w:rFonts w:cstheme="minorHAnsi"/>
              </w:rPr>
              <w:t>7.3_A315T_R330Q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14:paraId="3AC75948" w14:textId="08C558D5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sym w:font="Symbol" w:char="F02D"/>
            </w:r>
            <w:r w:rsidRPr="001F528B">
              <w:rPr>
                <w:rFonts w:cstheme="minorHAnsi"/>
                <w:lang w:val="en-US"/>
              </w:rPr>
              <w:t>52.8</w:t>
            </w:r>
            <w:r w:rsidRPr="001F528B">
              <w:rPr>
                <w:rFonts w:cstheme="minorHAnsi"/>
              </w:rPr>
              <w:t>±0.7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0CB9025D" w14:textId="7BB01B3A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</w:rPr>
              <w:t>6.5±0.4</w:t>
            </w:r>
          </w:p>
        </w:tc>
        <w:tc>
          <w:tcPr>
            <w:tcW w:w="1793" w:type="dxa"/>
            <w:tcBorders>
              <w:bottom w:val="single" w:sz="4" w:space="0" w:color="auto"/>
            </w:tcBorders>
          </w:tcPr>
          <w:p w14:paraId="309C7025" w14:textId="6A341085" w:rsidR="00A86C63" w:rsidRPr="001F528B" w:rsidRDefault="00A86C63" w:rsidP="00A86C63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lang w:val="en-US"/>
              </w:rPr>
              <w:t>6</w:t>
            </w:r>
          </w:p>
        </w:tc>
      </w:tr>
      <w:tr w:rsidR="00A86C63" w:rsidRPr="00AD70BB" w14:paraId="1B588781" w14:textId="77777777" w:rsidTr="0085642C">
        <w:tc>
          <w:tcPr>
            <w:tcW w:w="9062" w:type="dxa"/>
            <w:gridSpan w:val="4"/>
            <w:tcBorders>
              <w:top w:val="single" w:sz="4" w:space="0" w:color="auto"/>
            </w:tcBorders>
          </w:tcPr>
          <w:p w14:paraId="776FE95D" w14:textId="628507B9" w:rsidR="00A86C63" w:rsidRPr="001F528B" w:rsidRDefault="00A86C63" w:rsidP="00A86C63">
            <w:pPr>
              <w:spacing w:before="120"/>
              <w:rPr>
                <w:rFonts w:cstheme="minorHAnsi"/>
                <w:lang w:val="en-US"/>
              </w:rPr>
            </w:pPr>
            <w:r w:rsidRPr="001F528B">
              <w:rPr>
                <w:rFonts w:cstheme="minorHAnsi"/>
                <w:i/>
                <w:sz w:val="20"/>
                <w:lang w:val="en-US"/>
              </w:rPr>
              <w:t>V</w:t>
            </w:r>
            <w:r w:rsidRPr="001F528B">
              <w:rPr>
                <w:rFonts w:cstheme="minorHAnsi"/>
                <w:sz w:val="20"/>
                <w:vertAlign w:val="subscript"/>
                <w:lang w:val="en-US"/>
              </w:rPr>
              <w:t>50</w:t>
            </w:r>
            <w:r w:rsidRPr="001F528B">
              <w:rPr>
                <w:rFonts w:cstheme="minorHAnsi"/>
                <w:sz w:val="20"/>
                <w:lang w:val="en-US"/>
              </w:rPr>
              <w:t xml:space="preserve"> is the midpoint of the </w:t>
            </w:r>
            <w:r w:rsidRPr="001F528B">
              <w:rPr>
                <w:rFonts w:cstheme="minorHAnsi"/>
                <w:i/>
                <w:sz w:val="20"/>
                <w:lang w:val="en-US"/>
              </w:rPr>
              <w:t>G</w:t>
            </w:r>
            <w:r w:rsidRPr="001F528B">
              <w:rPr>
                <w:rFonts w:cstheme="minorHAnsi"/>
                <w:sz w:val="20"/>
                <w:lang w:val="en-US"/>
              </w:rPr>
              <w:t>(</w:t>
            </w:r>
            <w:r w:rsidRPr="001F528B">
              <w:rPr>
                <w:rFonts w:cstheme="minorHAnsi"/>
                <w:i/>
                <w:sz w:val="20"/>
                <w:lang w:val="en-US"/>
              </w:rPr>
              <w:t>V</w:t>
            </w:r>
            <w:r w:rsidRPr="001F528B">
              <w:rPr>
                <w:rFonts w:cstheme="minorHAnsi"/>
                <w:sz w:val="20"/>
                <w:lang w:val="en-US"/>
              </w:rPr>
              <w:t xml:space="preserve">) curve, </w:t>
            </w:r>
            <w:r w:rsidRPr="001F528B">
              <w:rPr>
                <w:rFonts w:cstheme="minorHAnsi"/>
                <w:i/>
                <w:sz w:val="20"/>
                <w:lang w:val="en-US"/>
              </w:rPr>
              <w:t>s</w:t>
            </w:r>
            <w:r w:rsidRPr="001F528B">
              <w:rPr>
                <w:rFonts w:cstheme="minorHAnsi"/>
                <w:sz w:val="20"/>
                <w:lang w:val="en-US"/>
              </w:rPr>
              <w:t xml:space="preserve"> the slope factor estimated from the Boltzmann fits (see Methods for details), and </w:t>
            </w:r>
            <w:proofErr w:type="spellStart"/>
            <w:r w:rsidRPr="001F528B">
              <w:rPr>
                <w:rFonts w:cstheme="minorHAnsi"/>
                <w:i/>
                <w:sz w:val="20"/>
                <w:lang w:val="en-US"/>
              </w:rPr>
              <w:t>n</w:t>
            </w:r>
            <w:proofErr w:type="spellEnd"/>
            <w:r w:rsidRPr="001F528B">
              <w:rPr>
                <w:rFonts w:cstheme="minorHAnsi"/>
                <w:sz w:val="20"/>
                <w:lang w:val="en-US"/>
              </w:rPr>
              <w:t xml:space="preserve"> the number of cells. </w:t>
            </w:r>
            <w:r w:rsidR="00226263" w:rsidRPr="001F528B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="00226263" w:rsidRPr="001F528B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eutralization of specific S4 </w:t>
            </w:r>
            <w:proofErr w:type="spellStart"/>
            <w:r w:rsidR="00226263" w:rsidRPr="001F528B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arginines</w:t>
            </w:r>
            <w:proofErr w:type="spellEnd"/>
            <w:r w:rsidR="00226263" w:rsidRPr="001F528B"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result in voltage insensitive channels or shifts the voltage-sensitivity to extreme voltages (see main text for details). Such mutations were combined with a compensatory positive charge at the Q3 position to retain voltage sensitivity.</w:t>
            </w:r>
          </w:p>
        </w:tc>
      </w:tr>
    </w:tbl>
    <w:p w14:paraId="04D8E6D3" w14:textId="77777777" w:rsidR="002D72A8" w:rsidRPr="00A82A0D" w:rsidRDefault="00AD70BB" w:rsidP="00A86C63">
      <w:pPr>
        <w:rPr>
          <w:lang w:val="en-GB"/>
        </w:rPr>
      </w:pPr>
    </w:p>
    <w:sectPr w:rsidR="002D72A8" w:rsidRPr="00A82A0D" w:rsidSect="004E62A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5955A" w14:textId="77777777" w:rsidR="00524929" w:rsidRDefault="00524929" w:rsidP="00B34DCB">
      <w:pPr>
        <w:spacing w:after="0" w:line="240" w:lineRule="auto"/>
      </w:pPr>
      <w:r>
        <w:separator/>
      </w:r>
    </w:p>
  </w:endnote>
  <w:endnote w:type="continuationSeparator" w:id="0">
    <w:p w14:paraId="59414BD9" w14:textId="77777777" w:rsidR="00524929" w:rsidRDefault="00524929" w:rsidP="00B34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16118000"/>
      <w:docPartObj>
        <w:docPartGallery w:val="Page Numbers (Bottom of Page)"/>
        <w:docPartUnique/>
      </w:docPartObj>
    </w:sdtPr>
    <w:sdtEndPr/>
    <w:sdtContent>
      <w:p w14:paraId="4942CB6B" w14:textId="087CD50D" w:rsidR="00B34DCB" w:rsidRDefault="00B34DCB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E413B3" w14:textId="77777777" w:rsidR="00B34DCB" w:rsidRDefault="00B34DC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0672A9" w14:textId="77777777" w:rsidR="00524929" w:rsidRDefault="00524929" w:rsidP="00B34DCB">
      <w:pPr>
        <w:spacing w:after="0" w:line="240" w:lineRule="auto"/>
      </w:pPr>
      <w:r>
        <w:separator/>
      </w:r>
    </w:p>
  </w:footnote>
  <w:footnote w:type="continuationSeparator" w:id="0">
    <w:p w14:paraId="12B51BA8" w14:textId="77777777" w:rsidR="00524929" w:rsidRDefault="00524929" w:rsidP="00B34D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33"/>
    <w:rsid w:val="00010221"/>
    <w:rsid w:val="00012878"/>
    <w:rsid w:val="00026122"/>
    <w:rsid w:val="000323D0"/>
    <w:rsid w:val="000B3D26"/>
    <w:rsid w:val="00110F95"/>
    <w:rsid w:val="00182291"/>
    <w:rsid w:val="001C5A62"/>
    <w:rsid w:val="001F528B"/>
    <w:rsid w:val="00226263"/>
    <w:rsid w:val="002A1802"/>
    <w:rsid w:val="002D008F"/>
    <w:rsid w:val="002D39EF"/>
    <w:rsid w:val="003104A1"/>
    <w:rsid w:val="00354DBE"/>
    <w:rsid w:val="00380A52"/>
    <w:rsid w:val="003E38BC"/>
    <w:rsid w:val="004619BA"/>
    <w:rsid w:val="004B6473"/>
    <w:rsid w:val="004C4BFC"/>
    <w:rsid w:val="004E62AF"/>
    <w:rsid w:val="00524929"/>
    <w:rsid w:val="00550E77"/>
    <w:rsid w:val="0055250F"/>
    <w:rsid w:val="00596D08"/>
    <w:rsid w:val="005B6FB7"/>
    <w:rsid w:val="005E5B6E"/>
    <w:rsid w:val="006936A4"/>
    <w:rsid w:val="00722526"/>
    <w:rsid w:val="00726063"/>
    <w:rsid w:val="00747BE1"/>
    <w:rsid w:val="007611C7"/>
    <w:rsid w:val="00780ED0"/>
    <w:rsid w:val="00795D0C"/>
    <w:rsid w:val="007A4F80"/>
    <w:rsid w:val="00840528"/>
    <w:rsid w:val="0085642C"/>
    <w:rsid w:val="0087600A"/>
    <w:rsid w:val="00880F6A"/>
    <w:rsid w:val="008B7145"/>
    <w:rsid w:val="008F6044"/>
    <w:rsid w:val="009254F7"/>
    <w:rsid w:val="00976C15"/>
    <w:rsid w:val="00977D78"/>
    <w:rsid w:val="00985078"/>
    <w:rsid w:val="009928ED"/>
    <w:rsid w:val="009932E6"/>
    <w:rsid w:val="009C4A57"/>
    <w:rsid w:val="00A375AE"/>
    <w:rsid w:val="00A81AC6"/>
    <w:rsid w:val="00A82A0D"/>
    <w:rsid w:val="00A86C63"/>
    <w:rsid w:val="00AA0B3E"/>
    <w:rsid w:val="00AA53F5"/>
    <w:rsid w:val="00AD540F"/>
    <w:rsid w:val="00AD70BB"/>
    <w:rsid w:val="00AE52F8"/>
    <w:rsid w:val="00B34DCB"/>
    <w:rsid w:val="00B80B61"/>
    <w:rsid w:val="00BB244C"/>
    <w:rsid w:val="00C03B5D"/>
    <w:rsid w:val="00C12D83"/>
    <w:rsid w:val="00C56BF0"/>
    <w:rsid w:val="00C95C33"/>
    <w:rsid w:val="00D2636D"/>
    <w:rsid w:val="00D3645C"/>
    <w:rsid w:val="00D577A0"/>
    <w:rsid w:val="00D621E8"/>
    <w:rsid w:val="00D84A1C"/>
    <w:rsid w:val="00E03DC5"/>
    <w:rsid w:val="00E263CD"/>
    <w:rsid w:val="00E81177"/>
    <w:rsid w:val="00E84403"/>
    <w:rsid w:val="00E84F7E"/>
    <w:rsid w:val="00EC6EEE"/>
    <w:rsid w:val="00F174AD"/>
    <w:rsid w:val="00F719AD"/>
    <w:rsid w:val="00FC25BE"/>
    <w:rsid w:val="00FD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D66A"/>
  <w15:chartTrackingRefBased/>
  <w15:docId w15:val="{AC40418D-0430-4081-A4D0-C0138E3B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C33"/>
    <w:pPr>
      <w:spacing w:line="480" w:lineRule="auto"/>
    </w:pPr>
    <w:rPr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C95C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D39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780ED0"/>
    <w:pPr>
      <w:keepNext/>
      <w:keepLines/>
      <w:spacing w:before="40" w:after="0" w:line="36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95C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D39E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v-SE"/>
    </w:rPr>
  </w:style>
  <w:style w:type="paragraph" w:styleId="Sidhuvud">
    <w:name w:val="header"/>
    <w:basedOn w:val="Normal"/>
    <w:link w:val="SidhuvudChar"/>
    <w:uiPriority w:val="99"/>
    <w:unhideWhenUsed/>
    <w:rsid w:val="00B34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34DCB"/>
    <w:rPr>
      <w:lang w:val="sv-SE"/>
    </w:rPr>
  </w:style>
  <w:style w:type="paragraph" w:styleId="Sidfot">
    <w:name w:val="footer"/>
    <w:basedOn w:val="Normal"/>
    <w:link w:val="SidfotChar"/>
    <w:uiPriority w:val="99"/>
    <w:unhideWhenUsed/>
    <w:rsid w:val="00B34D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34DCB"/>
    <w:rPr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780ED0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v-SE" w:eastAsia="zh-CN"/>
    </w:rPr>
  </w:style>
  <w:style w:type="table" w:styleId="Tabellrutnt">
    <w:name w:val="Table Grid"/>
    <w:basedOn w:val="Normaltabell"/>
    <w:uiPriority w:val="39"/>
    <w:rsid w:val="00A82A0D"/>
    <w:pPr>
      <w:spacing w:after="0" w:line="240" w:lineRule="auto"/>
    </w:pPr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Liin</dc:creator>
  <cp:keywords/>
  <dc:description/>
  <cp:lastModifiedBy>Sara Liin</cp:lastModifiedBy>
  <cp:revision>56</cp:revision>
  <dcterms:created xsi:type="dcterms:W3CDTF">2019-12-13T12:13:00Z</dcterms:created>
  <dcterms:modified xsi:type="dcterms:W3CDTF">2020-03-19T07:45:00Z</dcterms:modified>
</cp:coreProperties>
</file>