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EA0F2" w14:textId="0F908D1A" w:rsidR="00C54B6C" w:rsidRPr="005E6093" w:rsidRDefault="00C54B6C">
      <w:pPr>
        <w:rPr>
          <w:rFonts w:ascii="Calibri" w:hAnsi="Calibri" w:cs="Calibri"/>
        </w:rPr>
      </w:pPr>
      <w:r w:rsidRPr="005E6093">
        <w:rPr>
          <w:rFonts w:ascii="Calibri" w:hAnsi="Calibri" w:cs="Calibri"/>
        </w:rPr>
        <w:t>Supplement</w:t>
      </w:r>
      <w:r w:rsidR="005E6093">
        <w:rPr>
          <w:rFonts w:ascii="Calibri" w:hAnsi="Calibri" w:cs="Calibri"/>
        </w:rPr>
        <w:t xml:space="preserve"> - </w:t>
      </w:r>
      <w:r w:rsidRPr="005E6093">
        <w:rPr>
          <w:rFonts w:ascii="Calibri" w:hAnsi="Calibri" w:cs="Calibri"/>
          <w:b/>
          <w:bCs/>
          <w:sz w:val="22"/>
          <w:szCs w:val="22"/>
        </w:rPr>
        <w:t>Mean posterior probabilities</w:t>
      </w:r>
    </w:p>
    <w:p w14:paraId="7F10C996" w14:textId="77777777" w:rsidR="00C54B6C" w:rsidRPr="005E6093" w:rsidRDefault="00C54B6C">
      <w:pPr>
        <w:rPr>
          <w:rFonts w:ascii="Calibri" w:hAnsi="Calibri" w:cs="Calibri"/>
          <w:sz w:val="18"/>
          <w:szCs w:val="18"/>
        </w:rPr>
      </w:pPr>
    </w:p>
    <w:p w14:paraId="5B26DC7F" w14:textId="529D534C" w:rsidR="00C54B6C" w:rsidRPr="005E6093" w:rsidRDefault="00C54B6C">
      <w:pPr>
        <w:rPr>
          <w:rFonts w:ascii="Calibri" w:hAnsi="Calibri" w:cs="Calibri"/>
          <w:b/>
          <w:bCs/>
          <w:sz w:val="18"/>
          <w:szCs w:val="18"/>
        </w:rPr>
      </w:pPr>
      <w:r w:rsidRPr="005E6093">
        <w:rPr>
          <w:rFonts w:ascii="Calibri" w:hAnsi="Calibri" w:cs="Calibri"/>
          <w:b/>
          <w:bCs/>
          <w:sz w:val="18"/>
          <w:szCs w:val="18"/>
        </w:rPr>
        <w:t>Males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1148"/>
        <w:gridCol w:w="1255"/>
        <w:gridCol w:w="1754"/>
        <w:gridCol w:w="1622"/>
        <w:gridCol w:w="1395"/>
      </w:tblGrid>
      <w:tr w:rsidR="005F6B30" w:rsidRPr="005E6093" w14:paraId="1ABB5302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4D4A65" w14:textId="6ED111C8" w:rsidR="005F6B30" w:rsidRPr="005E6093" w:rsidRDefault="005F6B30" w:rsidP="00C54B6C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BF1C83D" w14:textId="28111D8B" w:rsidR="005F6B30" w:rsidRPr="005E6093" w:rsidRDefault="005E6093" w:rsidP="00C54B6C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Abbreviation in Figure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2C00D9" w14:textId="19CC215E" w:rsidR="005F6B30" w:rsidRPr="005E6093" w:rsidRDefault="005E6093" w:rsidP="00C54B6C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="005F6B30"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minimal/non-use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295DEB" w14:textId="74BA6C28" w:rsidR="005F6B30" w:rsidRPr="005E6093" w:rsidRDefault="005E6093" w:rsidP="00C54B6C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="005F6B30"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experimental soft-drug and tobacco-related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04FF72" w14:textId="2B6E944F" w:rsidR="005F6B30" w:rsidRPr="005E6093" w:rsidRDefault="005E6093" w:rsidP="00C54B6C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="005F6B30"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predominantly alcohol-focused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C8BB03" w14:textId="6B4EA03F" w:rsidR="005F6B30" w:rsidRPr="005E6093" w:rsidRDefault="005E6093" w:rsidP="00C54B6C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="005F6B30"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high polysubstance use</w:t>
            </w:r>
          </w:p>
        </w:tc>
      </w:tr>
      <w:tr w:rsidR="005F6B30" w:rsidRPr="005E6093" w14:paraId="486A720F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6C434D" w14:textId="01FB0471" w:rsidR="005F6B30" w:rsidRPr="005E6093" w:rsidRDefault="005F6B30" w:rsidP="00C54B6C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Smoking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B792AFF" w14:textId="76EF0E65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5EB711" w14:textId="259B8CE6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A1D5B4" w14:textId="77777777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01BA8" w14:textId="77777777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81B786" w14:textId="77777777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0.78</w:t>
            </w:r>
          </w:p>
        </w:tc>
      </w:tr>
      <w:tr w:rsidR="005F6B30" w:rsidRPr="005E6093" w14:paraId="5149F7D7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A6963F" w14:textId="1BD20B62" w:rsidR="005F6B30" w:rsidRPr="005E6093" w:rsidRDefault="005F6B30" w:rsidP="00C54B6C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Daily Smoking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D0A85AD" w14:textId="72D776CC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DEBED6" w14:textId="52735180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4BEA51" w14:textId="77777777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68DF58" w14:textId="77777777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4D1C78" w14:textId="77777777" w:rsidR="005F6B30" w:rsidRPr="005E6093" w:rsidRDefault="005F6B30" w:rsidP="00C54B6C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0.32</w:t>
            </w:r>
          </w:p>
        </w:tc>
      </w:tr>
      <w:tr w:rsidR="005F6B30" w:rsidRPr="005E6093" w14:paraId="6585282F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B5E18D" w14:textId="650382C7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E-cigarette smoking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28B155A" w14:textId="7698F488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L_E-S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9AAE05" w14:textId="07B7001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12E0D0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77416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D58D0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0.80</w:t>
            </w:r>
          </w:p>
        </w:tc>
      </w:tr>
      <w:tr w:rsidR="005F6B30" w:rsidRPr="005E6093" w14:paraId="657F0F7F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3803F" w14:textId="01207883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Daily E-cigarette smoking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E6B822B" w14:textId="64E9FDD0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D_E-S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BBD50" w14:textId="7CBECA80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DA8A64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C007C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B6CF0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0.06</w:t>
            </w:r>
          </w:p>
        </w:tc>
      </w:tr>
      <w:tr w:rsidR="005F6B30" w:rsidRPr="005E6093" w14:paraId="0620C308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272F2" w14:textId="0B5FF41C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Drinker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B10AF49" w14:textId="7FBB10DD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8098C3" w14:textId="3D6D743A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714B6E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78597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7CC866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0.91</w:t>
            </w:r>
          </w:p>
        </w:tc>
      </w:tr>
      <w:tr w:rsidR="005F6B30" w:rsidRPr="005E6093" w14:paraId="419D8248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E6B272" w14:textId="5DF00629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Indicated for Risky drinking based on Audit-C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B46F845" w14:textId="4682FB9A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R_D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87D27" w14:textId="3A2151AC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C634C9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3C0FC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6F65B3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0.65</w:t>
            </w:r>
          </w:p>
        </w:tc>
      </w:tr>
      <w:tr w:rsidR="005F6B30" w:rsidRPr="005E6093" w14:paraId="0E96A0E7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BE08B" w14:textId="767D82E6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Soft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A170EC4" w14:textId="29FB0C74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L_So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020CE9" w14:textId="5CAF3F2A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62D60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F7707A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2BF6D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0.85</w:t>
            </w:r>
          </w:p>
        </w:tc>
      </w:tr>
      <w:tr w:rsidR="005F6B30" w:rsidRPr="005E6093" w14:paraId="0E5732FF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76B66" w14:textId="5D29E7DC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soft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1062DC5" w14:textId="1F1978E3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So_30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D00BB7" w14:textId="719E4D3E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5E0EEC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F4A5B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8437A2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0.43</w:t>
            </w:r>
          </w:p>
        </w:tc>
      </w:tr>
      <w:tr w:rsidR="005F6B30" w:rsidRPr="005E6093" w14:paraId="3C456675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C1EC1" w14:textId="728E2FA2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Hard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6EED9F4" w14:textId="2F3F5F8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L_Ha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449BD7" w14:textId="4516CE22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1B7D1E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9BC509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E2BBA4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0.30</w:t>
            </w:r>
          </w:p>
        </w:tc>
      </w:tr>
      <w:tr w:rsidR="005F6B30" w:rsidRPr="005E6093" w14:paraId="1E239365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87536" w14:textId="025BDFAF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hard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9DAF070" w14:textId="2D408753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Ha_30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5893D" w14:textId="642C12D2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DE9CDD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348A81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B21D86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0.09</w:t>
            </w:r>
          </w:p>
        </w:tc>
      </w:tr>
      <w:tr w:rsidR="005F6B30" w:rsidRPr="005E6093" w14:paraId="60F1E8D2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DA5930" w14:textId="0DE74B4B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Party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558D827" w14:textId="1F94475B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L_P_D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9C7BED" w14:textId="2F46AC9D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B05BE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83146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F72FCE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0.41</w:t>
            </w:r>
          </w:p>
        </w:tc>
      </w:tr>
      <w:tr w:rsidR="005F6B30" w:rsidRPr="005E6093" w14:paraId="4C557839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DAB36" w14:textId="1790A5CD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party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B7749A2" w14:textId="16823D7C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P_D_30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E182C" w14:textId="7C693731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23CDC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35747A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23AC6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0.12</w:t>
            </w:r>
          </w:p>
        </w:tc>
      </w:tr>
      <w:tr w:rsidR="005F6B30" w:rsidRPr="005E6093" w14:paraId="17B7E976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208B0" w14:textId="474BAB92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Pharmaceutical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929C166" w14:textId="1D7D8635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L_Ph_D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440395" w14:textId="5A50CF33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4A3516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E34B2F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C81AC7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0.95</w:t>
            </w:r>
          </w:p>
        </w:tc>
      </w:tr>
      <w:tr w:rsidR="005F6B30" w:rsidRPr="005E6093" w14:paraId="078C4513" w14:textId="77777777" w:rsidTr="005E6093">
        <w:trPr>
          <w:trHeight w:val="285"/>
        </w:trPr>
        <w:tc>
          <w:tcPr>
            <w:tcW w:w="1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840AF2" w14:textId="74F33AB6" w:rsidR="005F6B30" w:rsidRPr="005E6093" w:rsidRDefault="005F6B30" w:rsidP="005F6B3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pharmaceutical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981BA49" w14:textId="73924FA8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Ph_30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491EF" w14:textId="01ED5926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7F5FDF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8DA84F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7E9E51" w14:textId="77777777" w:rsidR="005F6B30" w:rsidRPr="005E6093" w:rsidRDefault="005F6B30" w:rsidP="005F6B30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0.49</w:t>
            </w:r>
          </w:p>
        </w:tc>
      </w:tr>
    </w:tbl>
    <w:p w14:paraId="7B7FB030" w14:textId="77777777" w:rsidR="00C54B6C" w:rsidRPr="005E6093" w:rsidRDefault="00C54B6C">
      <w:pPr>
        <w:rPr>
          <w:rFonts w:ascii="Calibri" w:hAnsi="Calibri" w:cs="Calibri"/>
          <w:sz w:val="18"/>
          <w:szCs w:val="18"/>
        </w:rPr>
      </w:pPr>
    </w:p>
    <w:p w14:paraId="119EA284" w14:textId="77777777" w:rsidR="00C54B6C" w:rsidRDefault="00C54B6C">
      <w:pPr>
        <w:rPr>
          <w:rFonts w:ascii="Calibri" w:hAnsi="Calibri" w:cs="Calibri"/>
          <w:sz w:val="18"/>
          <w:szCs w:val="18"/>
        </w:rPr>
      </w:pPr>
    </w:p>
    <w:p w14:paraId="60F22BC7" w14:textId="06DB8D33" w:rsidR="00C54B6C" w:rsidRPr="005E6093" w:rsidRDefault="00C54B6C">
      <w:pPr>
        <w:rPr>
          <w:rFonts w:ascii="Calibri" w:hAnsi="Calibri" w:cs="Calibri"/>
          <w:b/>
          <w:bCs/>
          <w:sz w:val="18"/>
          <w:szCs w:val="18"/>
        </w:rPr>
      </w:pPr>
      <w:r w:rsidRPr="005E6093">
        <w:rPr>
          <w:rFonts w:ascii="Calibri" w:hAnsi="Calibri" w:cs="Calibri"/>
          <w:b/>
          <w:bCs/>
          <w:sz w:val="18"/>
          <w:szCs w:val="18"/>
        </w:rPr>
        <w:t>Females</w:t>
      </w:r>
    </w:p>
    <w:tbl>
      <w:tblPr>
        <w:tblW w:w="83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1164"/>
        <w:gridCol w:w="1204"/>
        <w:gridCol w:w="839"/>
        <w:gridCol w:w="1315"/>
      </w:tblGrid>
      <w:tr w:rsidR="005E6093" w:rsidRPr="005E6093" w14:paraId="26D5DBB1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CE21F87" w14:textId="53545261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077A9E" w14:textId="607329F0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Abbreviation in Figure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F7EC0C" w14:textId="2C3C6D15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minimal/non-use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274A60" w14:textId="128A32E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alcohol-focused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5CF954" w14:textId="55B64203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high polysubstance use</w:t>
            </w:r>
          </w:p>
        </w:tc>
      </w:tr>
      <w:tr w:rsidR="005E6093" w:rsidRPr="005E6093" w14:paraId="69226751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20AC312" w14:textId="4C33325A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Smoking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59D669" w14:textId="69E06EE2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3746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16643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0FA46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0.35</w:t>
            </w:r>
          </w:p>
        </w:tc>
      </w:tr>
      <w:tr w:rsidR="005E6093" w:rsidRPr="005E6093" w14:paraId="53DF9B9B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801B144" w14:textId="631F78F7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Daily Smoking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E28A48" w14:textId="51EA63C1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DFCFA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2E68A0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70A10F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</w:tr>
      <w:tr w:rsidR="005E6093" w:rsidRPr="005E6093" w14:paraId="3A63DDBE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2D58583" w14:textId="497091F8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E-cigarette smoking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617D5F" w14:textId="63FA427C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L_E-S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138D36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D3971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1826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0.46</w:t>
            </w:r>
          </w:p>
        </w:tc>
      </w:tr>
      <w:tr w:rsidR="005E6093" w:rsidRPr="005E6093" w14:paraId="7B429CC6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B428056" w14:textId="7E9CA2B1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Daily E-cigarette smoking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3E8A55" w14:textId="246FACBC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D_E-S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D9D39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54BFA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909F7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</w:tr>
      <w:tr w:rsidR="005E6093" w:rsidRPr="005E6093" w14:paraId="1391C058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7A3A3FB" w14:textId="5A1A6B11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Drinker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5647F" w14:textId="71424D7D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6D2CB0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581987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835B9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0.83</w:t>
            </w:r>
          </w:p>
        </w:tc>
      </w:tr>
      <w:tr w:rsidR="005E6093" w:rsidRPr="005E6093" w14:paraId="5E2F57B8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2CB5149" w14:textId="428A544D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Indicated for Risky drinking based on Audit-C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CA40B" w14:textId="7BD6997D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R_D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7E1D0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D5A8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5FE74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0.45</w:t>
            </w:r>
          </w:p>
        </w:tc>
      </w:tr>
      <w:tr w:rsidR="005E6093" w:rsidRPr="005E6093" w14:paraId="051A3739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8977A3C" w14:textId="4FD0E1BE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Soft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4514CB" w14:textId="7CFA478A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3B9F9D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672B24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EEED80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0.72</w:t>
            </w:r>
          </w:p>
        </w:tc>
      </w:tr>
      <w:tr w:rsidR="005E6093" w:rsidRPr="005E6093" w14:paraId="1BCF073B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9D125F4" w14:textId="1B7112B6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soft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53283" w14:textId="56392870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So_30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2FBD41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7C558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E92F7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0.31</w:t>
            </w:r>
          </w:p>
        </w:tc>
      </w:tr>
      <w:tr w:rsidR="005E6093" w:rsidRPr="005E6093" w14:paraId="753A1250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E666089" w14:textId="5BE79E0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Hard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5526D7" w14:textId="17A9F69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C0001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0411C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5E7EF9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0.11</w:t>
            </w:r>
          </w:p>
        </w:tc>
      </w:tr>
      <w:tr w:rsidR="005E6093" w:rsidRPr="005E6093" w14:paraId="7579E2E3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441067A" w14:textId="5FA6E23D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hard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D6A91" w14:textId="68926BDE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Ha_30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4E1EE7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48924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0E0245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</w:tr>
      <w:tr w:rsidR="005E6093" w:rsidRPr="005E6093" w14:paraId="79FB2712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A457FE6" w14:textId="20421AA0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Party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205CA" w14:textId="5DA26690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L_P_D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502C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96C4D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CD38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0.20</w:t>
            </w:r>
          </w:p>
        </w:tc>
      </w:tr>
      <w:tr w:rsidR="005E6093" w:rsidRPr="005E6093" w14:paraId="15ABD10B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0E58107" w14:textId="23042526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party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16DF9E" w14:textId="17486F60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P_D_30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D7077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20445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9D56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0.04</w:t>
            </w:r>
          </w:p>
        </w:tc>
      </w:tr>
      <w:tr w:rsidR="005E6093" w:rsidRPr="005E6093" w14:paraId="58126255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3CC6BFD" w14:textId="7111DF0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Pharmaceutical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7F4E90" w14:textId="0F93CA81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L_Ph_D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5D3A9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C5E31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4F9DC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0.84</w:t>
            </w:r>
          </w:p>
        </w:tc>
      </w:tr>
      <w:tr w:rsidR="005E6093" w:rsidRPr="005E6093" w14:paraId="00C8D91B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FCC5FC6" w14:textId="55A6AAB2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pharmaceutical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5348EB" w14:textId="44579A6F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Ph_30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14ABF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3D400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E20AF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0.42</w:t>
            </w:r>
          </w:p>
        </w:tc>
      </w:tr>
    </w:tbl>
    <w:p w14:paraId="3EC14EE9" w14:textId="77777777" w:rsidR="00C54B6C" w:rsidRPr="005E6093" w:rsidRDefault="00C54B6C">
      <w:pPr>
        <w:rPr>
          <w:rFonts w:ascii="Calibri" w:hAnsi="Calibri" w:cs="Calibri"/>
          <w:sz w:val="18"/>
          <w:szCs w:val="18"/>
        </w:rPr>
      </w:pPr>
    </w:p>
    <w:p w14:paraId="466F875C" w14:textId="77777777" w:rsidR="00C54B6C" w:rsidRPr="005E6093" w:rsidRDefault="00C54B6C">
      <w:pPr>
        <w:rPr>
          <w:rFonts w:ascii="Calibri" w:hAnsi="Calibri" w:cs="Calibri"/>
          <w:sz w:val="18"/>
          <w:szCs w:val="18"/>
        </w:rPr>
      </w:pPr>
    </w:p>
    <w:p w14:paraId="44A81838" w14:textId="77777777" w:rsidR="00C54B6C" w:rsidRPr="005E6093" w:rsidRDefault="00C54B6C">
      <w:pPr>
        <w:rPr>
          <w:rFonts w:ascii="Calibri" w:hAnsi="Calibri" w:cs="Calibri"/>
          <w:sz w:val="18"/>
          <w:szCs w:val="18"/>
        </w:rPr>
      </w:pPr>
    </w:p>
    <w:p w14:paraId="0386F12E" w14:textId="3421B08F" w:rsidR="00C54B6C" w:rsidRPr="005E6093" w:rsidRDefault="00C54B6C">
      <w:pPr>
        <w:rPr>
          <w:rFonts w:ascii="Calibri" w:hAnsi="Calibri" w:cs="Calibri"/>
          <w:b/>
          <w:bCs/>
          <w:sz w:val="18"/>
          <w:szCs w:val="18"/>
        </w:rPr>
      </w:pPr>
      <w:r w:rsidRPr="005E6093">
        <w:rPr>
          <w:rFonts w:ascii="Calibri" w:hAnsi="Calibri" w:cs="Calibri"/>
          <w:b/>
          <w:bCs/>
          <w:sz w:val="18"/>
          <w:szCs w:val="18"/>
        </w:rPr>
        <w:t>Gender diverse</w:t>
      </w:r>
    </w:p>
    <w:tbl>
      <w:tblPr>
        <w:tblW w:w="8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1127"/>
        <w:gridCol w:w="1171"/>
        <w:gridCol w:w="791"/>
        <w:gridCol w:w="1264"/>
      </w:tblGrid>
      <w:tr w:rsidR="005E6093" w:rsidRPr="005E6093" w14:paraId="295B4D71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CC3B87C" w14:textId="3339AD21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108A1F" w14:textId="46B389A1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Abbreviation in Figure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8F99D6" w14:textId="28924F50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minimal/non-use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0D60AA" w14:textId="71158CA4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alcohol-focused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421CE4" w14:textId="31BC1F79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 xml:space="preserve">Class: </w:t>
            </w:r>
            <w:r w:rsidRPr="005E609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:lang w:eastAsia="en-GB"/>
                <w14:ligatures w14:val="none"/>
              </w:rPr>
              <w:t>high polysubstance use</w:t>
            </w:r>
          </w:p>
        </w:tc>
      </w:tr>
      <w:tr w:rsidR="005E6093" w:rsidRPr="005E6093" w14:paraId="3723F376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6C88551" w14:textId="1F37A387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Smoking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B6B022" w14:textId="4B89211F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8FD827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6414CD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EE4FF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0.34</w:t>
            </w:r>
          </w:p>
        </w:tc>
      </w:tr>
      <w:tr w:rsidR="005E6093" w:rsidRPr="005E6093" w14:paraId="20D12E9C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2180FD7" w14:textId="34893C73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Daily Smoking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FD433" w14:textId="35AF5336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C9CAB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3146C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37E4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</w:tr>
      <w:tr w:rsidR="005E6093" w:rsidRPr="005E6093" w14:paraId="232952D5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377904F" w14:textId="0FE0C96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E-cigarette smoking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F5D9F6" w14:textId="1024810D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L_E-S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B78131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E411EF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90F590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0.45</w:t>
            </w:r>
          </w:p>
        </w:tc>
      </w:tr>
      <w:tr w:rsidR="005E6093" w:rsidRPr="005E6093" w14:paraId="64DBB58C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EB699C8" w14:textId="3D9BC5D8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Daily E-cigarette smoking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5B6DBB" w14:textId="7CE81690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D_E-S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8D42D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972B7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C2BD0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</w:tr>
      <w:tr w:rsidR="005E6093" w:rsidRPr="005E6093" w14:paraId="63E0BD6A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A8329FC" w14:textId="1C01BD3F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Drinker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D0B88A" w14:textId="6E367714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44698F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2949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5AAE6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0.87</w:t>
            </w:r>
          </w:p>
        </w:tc>
      </w:tr>
      <w:tr w:rsidR="005E6093" w:rsidRPr="005E6093" w14:paraId="0E091E26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C0FED04" w14:textId="09C5E232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Indicated for Risky drinking based on Audit-C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F8737" w14:textId="54EE7BC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R_D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31E8D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7CB56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059F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0.31</w:t>
            </w:r>
          </w:p>
        </w:tc>
      </w:tr>
      <w:tr w:rsidR="005E6093" w:rsidRPr="005E6093" w14:paraId="7937B004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E108DB1" w14:textId="07835682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Soft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D6461D" w14:textId="6A049D39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4C83C0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6745F4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F35605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0.70</w:t>
            </w:r>
          </w:p>
        </w:tc>
      </w:tr>
      <w:tr w:rsidR="005E6093" w:rsidRPr="005E6093" w14:paraId="3C9A0A3B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50E5EE5" w14:textId="549A717F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soft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87E1D" w14:textId="6C188E0C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So_30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BB17B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8D67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99568C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0.24</w:t>
            </w:r>
          </w:p>
        </w:tc>
      </w:tr>
      <w:tr w:rsidR="005E6093" w:rsidRPr="005E6093" w14:paraId="51441029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AD9FB4C" w14:textId="4400FEC9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Hard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75D4F" w14:textId="135B2653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L_Ha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13A4C5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A50A2F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48737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0.23</w:t>
            </w:r>
          </w:p>
        </w:tc>
      </w:tr>
      <w:tr w:rsidR="005E6093" w:rsidRPr="005E6093" w14:paraId="344755B7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FF17D2E" w14:textId="753B4334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hard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2CE42A" w14:textId="078A4E7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Ha_30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9EEFB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91F736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C5BF4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0.07</w:t>
            </w:r>
          </w:p>
        </w:tc>
      </w:tr>
      <w:tr w:rsidR="005E6093" w:rsidRPr="005E6093" w14:paraId="08615672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026E0BD" w14:textId="7D8E0817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Party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B0284B" w14:textId="4E5C25E7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L_P_D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6A4C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C56D5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CC22D6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0.25</w:t>
            </w:r>
          </w:p>
        </w:tc>
      </w:tr>
      <w:tr w:rsidR="005E6093" w:rsidRPr="005E6093" w14:paraId="50AC79C4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98844E5" w14:textId="4CD95144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party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DF9B5" w14:textId="2E8899FD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P_D_30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A1414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17D2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3A5A71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0.11</w:t>
            </w:r>
          </w:p>
        </w:tc>
      </w:tr>
      <w:tr w:rsidR="005E6093" w:rsidRPr="005E6093" w14:paraId="64433E7C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BC45E9A" w14:textId="480F81BB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Lifetime use of Pharmaceutical drugs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C83072" w14:textId="0BC7D1B2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L_Ph_D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F72988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010F02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A9C04E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1.00</w:t>
            </w:r>
          </w:p>
        </w:tc>
      </w:tr>
      <w:tr w:rsidR="005E6093" w:rsidRPr="005E6093" w14:paraId="56D85F8E" w14:textId="77777777" w:rsidTr="005E6093">
        <w:trPr>
          <w:trHeight w:val="28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FDB12AB" w14:textId="15F0CF95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hAnsi="Calibri" w:cs="Calibri"/>
                <w:sz w:val="18"/>
                <w:szCs w:val="18"/>
              </w:rPr>
              <w:t>Use of pharmaceutical drugs in the past 30 days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10633" w14:textId="076DF19F" w:rsidR="005E6093" w:rsidRPr="005E6093" w:rsidRDefault="005E6093" w:rsidP="005E609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Ph_30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177C43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06F6DA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8D1E1" w14:textId="77777777" w:rsidR="005E6093" w:rsidRPr="005E6093" w:rsidRDefault="005E6093" w:rsidP="005E6093">
            <w:pPr>
              <w:jc w:val="right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E6093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  <w:t>0.57</w:t>
            </w:r>
          </w:p>
        </w:tc>
      </w:tr>
    </w:tbl>
    <w:p w14:paraId="28AEE786" w14:textId="77777777" w:rsidR="00C54B6C" w:rsidRPr="005E6093" w:rsidRDefault="00C54B6C">
      <w:pPr>
        <w:rPr>
          <w:rFonts w:ascii="Calibri" w:hAnsi="Calibri" w:cs="Calibri"/>
          <w:sz w:val="18"/>
          <w:szCs w:val="18"/>
        </w:rPr>
      </w:pPr>
    </w:p>
    <w:sectPr w:rsidR="00C54B6C" w:rsidRPr="005E60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6C"/>
    <w:rsid w:val="00024490"/>
    <w:rsid w:val="00024E82"/>
    <w:rsid w:val="00032680"/>
    <w:rsid w:val="000346B4"/>
    <w:rsid w:val="000532A5"/>
    <w:rsid w:val="00057B67"/>
    <w:rsid w:val="00081C16"/>
    <w:rsid w:val="000A0523"/>
    <w:rsid w:val="000B146C"/>
    <w:rsid w:val="000D5A8E"/>
    <w:rsid w:val="000E02FB"/>
    <w:rsid w:val="000F36DE"/>
    <w:rsid w:val="00164CD7"/>
    <w:rsid w:val="0017412B"/>
    <w:rsid w:val="00191AC7"/>
    <w:rsid w:val="001A2679"/>
    <w:rsid w:val="00221E15"/>
    <w:rsid w:val="00231CE8"/>
    <w:rsid w:val="00287CBC"/>
    <w:rsid w:val="00296A8D"/>
    <w:rsid w:val="002A0C21"/>
    <w:rsid w:val="002A51B6"/>
    <w:rsid w:val="002A5CEB"/>
    <w:rsid w:val="002D5F13"/>
    <w:rsid w:val="002E2971"/>
    <w:rsid w:val="002E757F"/>
    <w:rsid w:val="00347A82"/>
    <w:rsid w:val="00361828"/>
    <w:rsid w:val="00365853"/>
    <w:rsid w:val="003D1F8A"/>
    <w:rsid w:val="003D1F9F"/>
    <w:rsid w:val="003E0134"/>
    <w:rsid w:val="003F34E4"/>
    <w:rsid w:val="003F3BFC"/>
    <w:rsid w:val="004204C7"/>
    <w:rsid w:val="00422A45"/>
    <w:rsid w:val="00430EC6"/>
    <w:rsid w:val="0045595D"/>
    <w:rsid w:val="00466871"/>
    <w:rsid w:val="004745C1"/>
    <w:rsid w:val="00485036"/>
    <w:rsid w:val="00491B1F"/>
    <w:rsid w:val="004D3967"/>
    <w:rsid w:val="004F12D7"/>
    <w:rsid w:val="00502C0C"/>
    <w:rsid w:val="00511AA6"/>
    <w:rsid w:val="00512BEE"/>
    <w:rsid w:val="00515DB1"/>
    <w:rsid w:val="00523DF3"/>
    <w:rsid w:val="00536482"/>
    <w:rsid w:val="00580C1A"/>
    <w:rsid w:val="00585698"/>
    <w:rsid w:val="005B11B6"/>
    <w:rsid w:val="005B129A"/>
    <w:rsid w:val="005B693E"/>
    <w:rsid w:val="005D2042"/>
    <w:rsid w:val="005D24DE"/>
    <w:rsid w:val="005D6570"/>
    <w:rsid w:val="005E6093"/>
    <w:rsid w:val="005F6B30"/>
    <w:rsid w:val="006020FA"/>
    <w:rsid w:val="0061518B"/>
    <w:rsid w:val="00623BA2"/>
    <w:rsid w:val="0064273B"/>
    <w:rsid w:val="00653AA9"/>
    <w:rsid w:val="00666354"/>
    <w:rsid w:val="0066683D"/>
    <w:rsid w:val="006668E0"/>
    <w:rsid w:val="00694762"/>
    <w:rsid w:val="006A2E0E"/>
    <w:rsid w:val="006A5C60"/>
    <w:rsid w:val="006C2A93"/>
    <w:rsid w:val="006C7C29"/>
    <w:rsid w:val="006E04A8"/>
    <w:rsid w:val="0074494D"/>
    <w:rsid w:val="007544E6"/>
    <w:rsid w:val="00764DBE"/>
    <w:rsid w:val="00767370"/>
    <w:rsid w:val="007711D4"/>
    <w:rsid w:val="00786A3E"/>
    <w:rsid w:val="00793B8E"/>
    <w:rsid w:val="007B1B24"/>
    <w:rsid w:val="008063AB"/>
    <w:rsid w:val="00850490"/>
    <w:rsid w:val="008C7106"/>
    <w:rsid w:val="00907C6D"/>
    <w:rsid w:val="00955911"/>
    <w:rsid w:val="00961FD1"/>
    <w:rsid w:val="00967F0A"/>
    <w:rsid w:val="009A0628"/>
    <w:rsid w:val="009B3BFD"/>
    <w:rsid w:val="009C1607"/>
    <w:rsid w:val="009F266C"/>
    <w:rsid w:val="009F441A"/>
    <w:rsid w:val="00A20F7E"/>
    <w:rsid w:val="00A46A96"/>
    <w:rsid w:val="00A46DBE"/>
    <w:rsid w:val="00A552CE"/>
    <w:rsid w:val="00A55D3C"/>
    <w:rsid w:val="00A63204"/>
    <w:rsid w:val="00A84E46"/>
    <w:rsid w:val="00AB2BFF"/>
    <w:rsid w:val="00AD0A0B"/>
    <w:rsid w:val="00AE286F"/>
    <w:rsid w:val="00AF3DA8"/>
    <w:rsid w:val="00AF5837"/>
    <w:rsid w:val="00AF65C0"/>
    <w:rsid w:val="00B04B96"/>
    <w:rsid w:val="00B05086"/>
    <w:rsid w:val="00B154F0"/>
    <w:rsid w:val="00B1590D"/>
    <w:rsid w:val="00B21E51"/>
    <w:rsid w:val="00B45B17"/>
    <w:rsid w:val="00B5635B"/>
    <w:rsid w:val="00B70D26"/>
    <w:rsid w:val="00B74538"/>
    <w:rsid w:val="00BB24D1"/>
    <w:rsid w:val="00BB5549"/>
    <w:rsid w:val="00BE0733"/>
    <w:rsid w:val="00BE6504"/>
    <w:rsid w:val="00BF1E11"/>
    <w:rsid w:val="00BF7311"/>
    <w:rsid w:val="00C00790"/>
    <w:rsid w:val="00C12F47"/>
    <w:rsid w:val="00C149ED"/>
    <w:rsid w:val="00C40364"/>
    <w:rsid w:val="00C420A5"/>
    <w:rsid w:val="00C42BC6"/>
    <w:rsid w:val="00C54B6C"/>
    <w:rsid w:val="00C6005D"/>
    <w:rsid w:val="00C603B9"/>
    <w:rsid w:val="00C671CB"/>
    <w:rsid w:val="00C75BAE"/>
    <w:rsid w:val="00CC5C48"/>
    <w:rsid w:val="00CD1D3C"/>
    <w:rsid w:val="00CD4AD2"/>
    <w:rsid w:val="00CF539F"/>
    <w:rsid w:val="00D169F9"/>
    <w:rsid w:val="00D276F0"/>
    <w:rsid w:val="00D333A3"/>
    <w:rsid w:val="00D55E6B"/>
    <w:rsid w:val="00D71C97"/>
    <w:rsid w:val="00D967EF"/>
    <w:rsid w:val="00DA7CE1"/>
    <w:rsid w:val="00DB0DAA"/>
    <w:rsid w:val="00DB7BD7"/>
    <w:rsid w:val="00DC7E04"/>
    <w:rsid w:val="00DD5F08"/>
    <w:rsid w:val="00DE6246"/>
    <w:rsid w:val="00E0590B"/>
    <w:rsid w:val="00E20FE4"/>
    <w:rsid w:val="00E2128F"/>
    <w:rsid w:val="00E23C35"/>
    <w:rsid w:val="00E35B33"/>
    <w:rsid w:val="00E661C6"/>
    <w:rsid w:val="00E7495D"/>
    <w:rsid w:val="00E91C8B"/>
    <w:rsid w:val="00EA2BD1"/>
    <w:rsid w:val="00EB3993"/>
    <w:rsid w:val="00ED2E14"/>
    <w:rsid w:val="00EF5F56"/>
    <w:rsid w:val="00F21B5B"/>
    <w:rsid w:val="00F313FA"/>
    <w:rsid w:val="00F35B50"/>
    <w:rsid w:val="00F37598"/>
    <w:rsid w:val="00F408FE"/>
    <w:rsid w:val="00F45F9C"/>
    <w:rsid w:val="00F8500A"/>
    <w:rsid w:val="00FD2802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BD6CC53"/>
  <w15:chartTrackingRefBased/>
  <w15:docId w15:val="{9CCE5464-40F8-904E-93A8-CF1A036D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4B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B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B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B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4B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4B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4B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4B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B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B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B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B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4B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4B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4B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4B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4B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4B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4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4B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4B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4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4B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4B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4B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B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4B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472</Words>
  <Characters>2386</Characters>
  <Application>Microsoft Office Word</Application>
  <DocSecurity>0</DocSecurity>
  <Lines>62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Stafström</dc:creator>
  <cp:keywords/>
  <dc:description/>
  <cp:lastModifiedBy>Martin Stafström</cp:lastModifiedBy>
  <cp:revision>2</cp:revision>
  <dcterms:created xsi:type="dcterms:W3CDTF">2026-05-29T07:43:00Z</dcterms:created>
  <dcterms:modified xsi:type="dcterms:W3CDTF">2026-05-29T08:15:00Z</dcterms:modified>
</cp:coreProperties>
</file>