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583A5" w14:textId="1E3FDBED" w:rsidR="009C3BDA" w:rsidRPr="004440F9" w:rsidRDefault="004440F9" w:rsidP="004440F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440F9">
        <w:rPr>
          <w:rFonts w:asciiTheme="majorBidi" w:hAnsiTheme="majorBidi" w:cstheme="majorBidi"/>
          <w:b/>
          <w:bCs/>
          <w:sz w:val="24"/>
          <w:szCs w:val="24"/>
        </w:rPr>
        <w:t>Online</w:t>
      </w:r>
      <w:r w:rsidR="00F22C8C">
        <w:rPr>
          <w:rFonts w:asciiTheme="majorBidi" w:hAnsiTheme="majorBidi" w:cstheme="majorBidi"/>
          <w:b/>
          <w:bCs/>
          <w:sz w:val="24"/>
          <w:szCs w:val="24"/>
        </w:rPr>
        <w:t xml:space="preserve"> Appendix</w:t>
      </w:r>
      <w:r w:rsidRPr="004440F9">
        <w:rPr>
          <w:rFonts w:asciiTheme="majorBidi" w:hAnsiTheme="majorBidi" w:cstheme="majorBidi"/>
          <w:b/>
          <w:bCs/>
          <w:sz w:val="24"/>
          <w:szCs w:val="24"/>
        </w:rPr>
        <w:t xml:space="preserve"> Content</w:t>
      </w:r>
    </w:p>
    <w:p w14:paraId="24CC418B" w14:textId="4AFB3B00" w:rsidR="004440F9" w:rsidRDefault="004440F9" w:rsidP="004440F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313501C" w14:textId="1DA14FE1" w:rsidR="004440F9" w:rsidRDefault="004440F9" w:rsidP="004440F9">
      <w:pPr>
        <w:rPr>
          <w:rFonts w:asciiTheme="majorBidi" w:hAnsiTheme="majorBidi" w:cstheme="majorBidi"/>
          <w:b/>
          <w:bCs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89977478"/>
        <w:docPartObj>
          <w:docPartGallery w:val="Table of Contents"/>
          <w:docPartUnique/>
        </w:docPartObj>
      </w:sdtPr>
      <w:sdtEndPr>
        <w:rPr>
          <w:rFonts w:asciiTheme="majorBidi" w:hAnsiTheme="majorBidi" w:cstheme="majorBidi"/>
          <w:noProof/>
          <w:sz w:val="24"/>
          <w:szCs w:val="24"/>
        </w:rPr>
      </w:sdtEndPr>
      <w:sdtContent>
        <w:bookmarkStart w:id="0" w:name="_GoBack" w:displacedByCustomXml="prev"/>
        <w:bookmarkEnd w:id="0" w:displacedByCustomXml="prev"/>
        <w:p w14:paraId="191243AD" w14:textId="3D440323" w:rsidR="00B54A74" w:rsidRDefault="00B54A74" w:rsidP="00B54A74">
          <w:pPr>
            <w:pStyle w:val="TOCHeading"/>
          </w:pPr>
        </w:p>
        <w:p w14:paraId="7A296793" w14:textId="0EE6D317" w:rsidR="003C0E72" w:rsidRPr="003C0E72" w:rsidRDefault="00B54A74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0"/>
              <w:szCs w:val="20"/>
            </w:rPr>
          </w:pPr>
          <w:r w:rsidRPr="003C0E72">
            <w:rPr>
              <w:rFonts w:asciiTheme="majorBidi" w:hAnsiTheme="majorBidi" w:cstheme="majorBidi"/>
              <w:sz w:val="24"/>
              <w:szCs w:val="24"/>
            </w:rPr>
            <w:fldChar w:fldCharType="begin"/>
          </w:r>
          <w:r w:rsidRPr="003C0E72">
            <w:rPr>
              <w:rFonts w:asciiTheme="majorBidi" w:hAnsiTheme="majorBidi" w:cstheme="majorBidi"/>
              <w:sz w:val="24"/>
              <w:szCs w:val="24"/>
            </w:rPr>
            <w:instrText xml:space="preserve"> TOC \o "1-3" \h \z \u </w:instrText>
          </w:r>
          <w:r w:rsidRPr="003C0E72">
            <w:rPr>
              <w:rFonts w:asciiTheme="majorBidi" w:hAnsiTheme="majorBidi" w:cstheme="majorBidi"/>
              <w:sz w:val="24"/>
              <w:szCs w:val="24"/>
            </w:rPr>
            <w:fldChar w:fldCharType="separate"/>
          </w:r>
          <w:hyperlink w:anchor="_Toc121987345" w:history="1">
            <w:r w:rsidR="003C0E72" w:rsidRPr="003C0E72">
              <w:rPr>
                <w:rStyle w:val="Hyperlink"/>
                <w:rFonts w:asciiTheme="majorBidi" w:eastAsia="Calibri" w:hAnsiTheme="majorBidi" w:cstheme="majorBidi"/>
                <w:noProof/>
                <w:sz w:val="20"/>
                <w:szCs w:val="20"/>
              </w:rPr>
              <w:t>Figure 1: Model performance for the apparent model</w:t>
            </w:r>
            <w:r w:rsidR="003C0E72"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tab/>
            </w:r>
            <w:r w:rsidR="003C0E72"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begin"/>
            </w:r>
            <w:r w:rsidR="003C0E72"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instrText xml:space="preserve"> PAGEREF _Toc121987345 \h </w:instrText>
            </w:r>
            <w:r w:rsidR="003C0E72"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</w:r>
            <w:r w:rsidR="003C0E72"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separate"/>
            </w:r>
            <w:r w:rsidR="003C0E72"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t>2</w:t>
            </w:r>
            <w:r w:rsidR="003C0E72"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17762CC" w14:textId="138B1595" w:rsidR="003C0E72" w:rsidRPr="003C0E72" w:rsidRDefault="003C0E72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0"/>
              <w:szCs w:val="20"/>
            </w:rPr>
          </w:pPr>
          <w:hyperlink w:anchor="_Toc121987346" w:history="1">
            <w:r w:rsidRPr="003C0E72">
              <w:rPr>
                <w:rStyle w:val="Hyperlink"/>
                <w:rFonts w:asciiTheme="majorBidi" w:hAnsiTheme="majorBidi" w:cstheme="majorBidi"/>
                <w:noProof/>
                <w:sz w:val="20"/>
                <w:szCs w:val="20"/>
              </w:rPr>
              <w:t>Table 1: Multivariable model for predicting the COVID-19 vaccine uptake of two doses and more</w:t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tab/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begin"/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instrText xml:space="preserve"> PAGEREF _Toc121987346 \h </w:instrText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separate"/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t>3</w:t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15F144" w14:textId="5C207266" w:rsidR="003C0E72" w:rsidRPr="003C0E72" w:rsidRDefault="003C0E72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</w:rPr>
          </w:pPr>
          <w:hyperlink w:anchor="_Toc121987347" w:history="1">
            <w:r w:rsidRPr="003C0E72">
              <w:rPr>
                <w:rStyle w:val="Hyperlink"/>
                <w:rFonts w:asciiTheme="majorBidi" w:eastAsia="Calibri" w:hAnsiTheme="majorBidi" w:cstheme="majorBidi"/>
                <w:noProof/>
                <w:sz w:val="20"/>
                <w:szCs w:val="20"/>
              </w:rPr>
              <w:t>Table 2: Available data about COVID-19 vaccine registration and uptake among Lebanese and Syrians residing in Lebanon, as of September 14, 2022</w:t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tab/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begin"/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instrText xml:space="preserve"> PAGEREF _Toc121987347 \h </w:instrText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separate"/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t>4</w:t>
            </w:r>
            <w:r w:rsidRPr="003C0E72">
              <w:rPr>
                <w:rFonts w:asciiTheme="majorBidi" w:hAnsiTheme="majorBidi" w:cstheme="majorBid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CBAFF1D" w14:textId="0416CFAA" w:rsidR="00B54A74" w:rsidRPr="003C0E72" w:rsidRDefault="00B54A74">
          <w:pPr>
            <w:rPr>
              <w:rFonts w:asciiTheme="majorBidi" w:hAnsiTheme="majorBidi" w:cstheme="majorBidi"/>
              <w:sz w:val="24"/>
              <w:szCs w:val="24"/>
            </w:rPr>
          </w:pPr>
          <w:r w:rsidRPr="003C0E72">
            <w:rPr>
              <w:rFonts w:asciiTheme="majorBidi" w:hAnsiTheme="majorBidi" w:cstheme="majorBidi"/>
              <w:noProof/>
              <w:sz w:val="24"/>
              <w:szCs w:val="24"/>
            </w:rPr>
            <w:fldChar w:fldCharType="end"/>
          </w:r>
        </w:p>
      </w:sdtContent>
    </w:sdt>
    <w:p w14:paraId="5082287A" w14:textId="77777777" w:rsidR="00B54A74" w:rsidRDefault="00B54A74" w:rsidP="004440F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6B2E218" w14:textId="079881EC" w:rsidR="004440F9" w:rsidRDefault="004440F9" w:rsidP="004440F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0BCEDFD" w14:textId="6B02BFAD" w:rsidR="004440F9" w:rsidRDefault="004440F9" w:rsidP="004440F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DFBACB2" w14:textId="1904EC54" w:rsidR="007D62AB" w:rsidRPr="00084F4F" w:rsidRDefault="004440F9" w:rsidP="00084F4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6975FA42" w14:textId="660FAD5B" w:rsidR="007D62AB" w:rsidRPr="00B54A74" w:rsidRDefault="6C92A719" w:rsidP="7C682979">
      <w:pPr>
        <w:pStyle w:val="Heading1"/>
        <w:rPr>
          <w:rFonts w:asciiTheme="majorBidi" w:eastAsia="Calibri" w:hAnsiTheme="majorBidi"/>
          <w:b/>
          <w:bCs/>
          <w:color w:val="auto"/>
          <w:sz w:val="20"/>
          <w:szCs w:val="20"/>
        </w:rPr>
      </w:pPr>
      <w:bookmarkStart w:id="1" w:name="_Toc121987345"/>
      <w:r w:rsidRPr="7C682979">
        <w:rPr>
          <w:rFonts w:asciiTheme="majorBidi" w:eastAsia="Calibri" w:hAnsiTheme="majorBidi"/>
          <w:b/>
          <w:bCs/>
          <w:color w:val="auto"/>
          <w:sz w:val="20"/>
          <w:szCs w:val="20"/>
        </w:rPr>
        <w:lastRenderedPageBreak/>
        <w:t xml:space="preserve">Figure </w:t>
      </w:r>
      <w:r w:rsidR="62904B58" w:rsidRPr="7C682979">
        <w:rPr>
          <w:rFonts w:asciiTheme="majorBidi" w:eastAsia="Calibri" w:hAnsiTheme="majorBidi"/>
          <w:b/>
          <w:bCs/>
          <w:color w:val="auto"/>
          <w:sz w:val="20"/>
          <w:szCs w:val="20"/>
        </w:rPr>
        <w:t>1</w:t>
      </w:r>
      <w:r w:rsidRPr="7C682979">
        <w:rPr>
          <w:rFonts w:asciiTheme="majorBidi" w:eastAsia="Calibri" w:hAnsiTheme="majorBidi"/>
          <w:b/>
          <w:bCs/>
          <w:color w:val="auto"/>
          <w:sz w:val="20"/>
          <w:szCs w:val="20"/>
        </w:rPr>
        <w:t>: Model performance for the apparent model</w:t>
      </w:r>
      <w:bookmarkEnd w:id="1"/>
      <w:r w:rsidRPr="7C682979">
        <w:rPr>
          <w:rFonts w:asciiTheme="majorBidi" w:eastAsia="Calibri" w:hAnsiTheme="majorBidi"/>
          <w:b/>
          <w:bCs/>
          <w:color w:val="auto"/>
          <w:sz w:val="20"/>
          <w:szCs w:val="20"/>
        </w:rPr>
        <w:t xml:space="preserve"> </w:t>
      </w:r>
    </w:p>
    <w:p w14:paraId="6E0EA23F" w14:textId="11235DFF" w:rsidR="007D62AB" w:rsidRDefault="007D62AB" w:rsidP="007D62AB">
      <w:pPr>
        <w:tabs>
          <w:tab w:val="left" w:pos="8975"/>
        </w:tabs>
        <w:rPr>
          <w:noProof/>
        </w:rPr>
      </w:pPr>
    </w:p>
    <w:p w14:paraId="14D9C998" w14:textId="7F0CF5E5" w:rsidR="00084F4F" w:rsidRDefault="00084F4F" w:rsidP="007D62AB">
      <w:pPr>
        <w:tabs>
          <w:tab w:val="left" w:pos="8975"/>
        </w:tabs>
        <w:rPr>
          <w:rFonts w:ascii="Calibri" w:eastAsia="Calibri" w:hAnsi="Calibri" w:cs="Calibri"/>
          <w:color w:val="000000" w:themeColor="text1"/>
        </w:rPr>
      </w:pPr>
      <w:r w:rsidRPr="00084F4F">
        <w:rPr>
          <w:rFonts w:ascii="Calibri" w:eastAsia="Calibri" w:hAnsi="Calibri" w:cs="Calibri"/>
          <w:noProof/>
          <w:color w:val="000000" w:themeColor="text1"/>
        </w:rPr>
        <w:drawing>
          <wp:inline distT="0" distB="0" distL="0" distR="0" wp14:anchorId="59E24E22" wp14:editId="17930AAB">
            <wp:extent cx="50292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336C9" w14:textId="77777777" w:rsidR="007D62AB" w:rsidRDefault="007D62AB" w:rsidP="007D62AB">
      <w:pPr>
        <w:tabs>
          <w:tab w:val="left" w:pos="8975"/>
        </w:tabs>
        <w:rPr>
          <w:rFonts w:ascii="Calibri" w:eastAsia="Calibri" w:hAnsi="Calibri" w:cs="Calibri"/>
          <w:color w:val="000000" w:themeColor="text1"/>
        </w:rPr>
      </w:pPr>
    </w:p>
    <w:p w14:paraId="7CEC3F0A" w14:textId="00D68796" w:rsidR="007D62AB" w:rsidRPr="00B54A74" w:rsidRDefault="007D62AB" w:rsidP="007D62AB">
      <w:pPr>
        <w:rPr>
          <w:rFonts w:asciiTheme="majorBidi" w:hAnsiTheme="majorBidi" w:cstheme="majorBidi"/>
          <w:sz w:val="20"/>
          <w:szCs w:val="20"/>
        </w:rPr>
        <w:sectPr w:rsidR="007D62AB" w:rsidRPr="00B54A74" w:rsidSect="004440F9">
          <w:footerReference w:type="default" r:id="rId11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6FCE05AF" w14:textId="77777777" w:rsidR="00B54A74" w:rsidRDefault="00B54A74" w:rsidP="00D95FE2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715AA3B" w14:textId="30411D40" w:rsidR="00D95FE2" w:rsidRPr="00B54A74" w:rsidRDefault="00B54A74" w:rsidP="00B54A74">
      <w:pPr>
        <w:pStyle w:val="Heading1"/>
        <w:spacing w:line="360" w:lineRule="auto"/>
        <w:rPr>
          <w:rFonts w:asciiTheme="majorBidi" w:hAnsiTheme="majorBidi"/>
          <w:b/>
          <w:bCs/>
          <w:color w:val="auto"/>
          <w:sz w:val="20"/>
          <w:szCs w:val="20"/>
        </w:rPr>
      </w:pPr>
      <w:bookmarkStart w:id="2" w:name="_Toc121987346"/>
      <w:r w:rsidRPr="00B54A74">
        <w:rPr>
          <w:rFonts w:asciiTheme="majorBidi" w:hAnsiTheme="majorBidi"/>
          <w:b/>
          <w:bCs/>
          <w:color w:val="auto"/>
          <w:sz w:val="20"/>
          <w:szCs w:val="20"/>
        </w:rPr>
        <w:t>Table</w:t>
      </w:r>
      <w:r w:rsidR="00391C5D">
        <w:rPr>
          <w:rFonts w:asciiTheme="majorBidi" w:hAnsiTheme="majorBidi"/>
          <w:b/>
          <w:bCs/>
          <w:color w:val="auto"/>
          <w:sz w:val="20"/>
          <w:szCs w:val="20"/>
        </w:rPr>
        <w:t xml:space="preserve"> 1</w:t>
      </w:r>
      <w:r w:rsidR="00D95FE2" w:rsidRPr="00B54A74">
        <w:rPr>
          <w:rFonts w:asciiTheme="majorBidi" w:hAnsiTheme="majorBidi"/>
          <w:b/>
          <w:bCs/>
          <w:color w:val="auto"/>
          <w:sz w:val="20"/>
          <w:szCs w:val="20"/>
        </w:rPr>
        <w:t>: Multivariable model for predicting the COVID-19 vaccine uptake of two doses and more</w:t>
      </w:r>
      <w:bookmarkEnd w:id="2"/>
    </w:p>
    <w:tbl>
      <w:tblPr>
        <w:tblW w:w="13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1170"/>
        <w:gridCol w:w="1260"/>
        <w:gridCol w:w="900"/>
        <w:gridCol w:w="1080"/>
        <w:gridCol w:w="900"/>
        <w:gridCol w:w="1170"/>
        <w:gridCol w:w="1350"/>
        <w:gridCol w:w="900"/>
        <w:gridCol w:w="1080"/>
        <w:gridCol w:w="900"/>
      </w:tblGrid>
      <w:tr w:rsidR="00D95FE2" w:rsidRPr="00BA0C6E" w14:paraId="1451179A" w14:textId="77777777" w:rsidTr="00EE4FA2">
        <w:trPr>
          <w:trHeight w:val="295"/>
        </w:trPr>
        <w:tc>
          <w:tcPr>
            <w:tcW w:w="233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65304E2E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0934361F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Apparent Model</w:t>
            </w:r>
          </w:p>
        </w:tc>
        <w:tc>
          <w:tcPr>
            <w:tcW w:w="5400" w:type="dxa"/>
            <w:gridSpan w:val="5"/>
            <w:tcBorders>
              <w:left w:val="single" w:sz="4" w:space="0" w:color="auto"/>
            </w:tcBorders>
            <w:shd w:val="clear" w:color="auto" w:fill="D9E1F2"/>
            <w:vAlign w:val="center"/>
            <w:hideMark/>
          </w:tcPr>
          <w:p w14:paraId="330CFCF5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Model adjusted by bootstrap shrinkage</w:t>
            </w:r>
          </w:p>
        </w:tc>
      </w:tr>
      <w:tr w:rsidR="00EE4FA2" w:rsidRPr="00BA0C6E" w14:paraId="4A76F192" w14:textId="77777777" w:rsidTr="00EE4FA2">
        <w:trPr>
          <w:trHeight w:val="44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06032532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D9E1F2"/>
            <w:vAlign w:val="center"/>
            <w:hideMark/>
          </w:tcPr>
          <w:p w14:paraId="41B6B61F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Parameter estimate</w:t>
            </w:r>
          </w:p>
        </w:tc>
        <w:tc>
          <w:tcPr>
            <w:tcW w:w="1260" w:type="dxa"/>
            <w:shd w:val="clear" w:color="auto" w:fill="D9E1F2"/>
            <w:vAlign w:val="center"/>
            <w:hideMark/>
          </w:tcPr>
          <w:p w14:paraId="19759DA1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(95%CI)</w:t>
            </w:r>
          </w:p>
        </w:tc>
        <w:tc>
          <w:tcPr>
            <w:tcW w:w="900" w:type="dxa"/>
            <w:shd w:val="clear" w:color="auto" w:fill="D9E1F2"/>
            <w:vAlign w:val="center"/>
            <w:hideMark/>
          </w:tcPr>
          <w:p w14:paraId="502CDF36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080" w:type="dxa"/>
            <w:shd w:val="clear" w:color="auto" w:fill="D9E1F2"/>
            <w:vAlign w:val="center"/>
            <w:hideMark/>
          </w:tcPr>
          <w:p w14:paraId="647BFD85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E1F2"/>
            <w:vAlign w:val="center"/>
            <w:hideMark/>
          </w:tcPr>
          <w:p w14:paraId="03B9CE88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D9E1F2"/>
            <w:vAlign w:val="center"/>
            <w:hideMark/>
          </w:tcPr>
          <w:p w14:paraId="0A34EA83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Parameter estimate</w:t>
            </w:r>
          </w:p>
        </w:tc>
        <w:tc>
          <w:tcPr>
            <w:tcW w:w="1350" w:type="dxa"/>
            <w:shd w:val="clear" w:color="auto" w:fill="D9E1F2"/>
            <w:vAlign w:val="center"/>
            <w:hideMark/>
          </w:tcPr>
          <w:p w14:paraId="2B15526C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(95%CI)</w:t>
            </w:r>
          </w:p>
        </w:tc>
        <w:tc>
          <w:tcPr>
            <w:tcW w:w="900" w:type="dxa"/>
            <w:shd w:val="clear" w:color="auto" w:fill="D9E1F2"/>
            <w:vAlign w:val="center"/>
            <w:hideMark/>
          </w:tcPr>
          <w:p w14:paraId="6C07C0DD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080" w:type="dxa"/>
            <w:shd w:val="clear" w:color="auto" w:fill="D9E1F2"/>
            <w:vAlign w:val="center"/>
            <w:hideMark/>
          </w:tcPr>
          <w:p w14:paraId="007ED101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900" w:type="dxa"/>
            <w:shd w:val="clear" w:color="auto" w:fill="D9E1F2"/>
            <w:vAlign w:val="center"/>
            <w:hideMark/>
          </w:tcPr>
          <w:p w14:paraId="1C24CA70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D95FE2" w:rsidRPr="00BA0C6E" w14:paraId="5F2A574A" w14:textId="77777777" w:rsidTr="00EE4FA2">
        <w:trPr>
          <w:trHeight w:val="351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4CEF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Age                                                   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57A5BB8" w14:textId="77777777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21D7517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(-0.04; -0.02)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2F21C5A1" w14:textId="77777777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A775E6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(0.96; 0.98)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CC2C" w14:textId="77777777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53FA919" w14:textId="77777777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646FA41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(-0.04; -0.01)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BFB3EBE" w14:textId="77777777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A2E288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(0.96; 0.98)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23D93747" w14:textId="77777777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&lt;0.001</w:t>
            </w:r>
          </w:p>
        </w:tc>
      </w:tr>
      <w:tr w:rsidR="00D95FE2" w:rsidRPr="00BA0C6E" w14:paraId="6B93B62B" w14:textId="77777777" w:rsidTr="00EE4FA2">
        <w:trPr>
          <w:trHeight w:val="4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8A12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Sex                                              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3B4CCB9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A1EBC89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83399C0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9E4D9D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6B68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C6959DD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0A92809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3471B650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6BFB20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E8DA8DC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</w:tr>
      <w:tr w:rsidR="00D95FE2" w:rsidRPr="00BA0C6E" w14:paraId="7EF1CFFA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7CF2" w14:textId="3039E756" w:rsidR="00D95FE2" w:rsidRPr="00D95FE2" w:rsidRDefault="00FD5232" w:rsidP="00D95FE2">
            <w:pPr>
              <w:spacing w:after="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F8603FE" w14:textId="76B0DB69" w:rsidR="00D95FE2" w:rsidRPr="00D95FE2" w:rsidRDefault="00327BC8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353E3F6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45D5983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3FEE40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EA3C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A5DE998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FD75857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364DF90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E18EF9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B36C35D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</w:tr>
      <w:tr w:rsidR="00D95FE2" w:rsidRPr="00BA0C6E" w14:paraId="6F6468FC" w14:textId="77777777" w:rsidTr="00EE4FA2">
        <w:trPr>
          <w:trHeight w:val="81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9A24" w14:textId="7026D536" w:rsidR="00D95FE2" w:rsidRPr="00D95FE2" w:rsidRDefault="00FD5232" w:rsidP="00D95FE2">
            <w:pPr>
              <w:spacing w:after="12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A5A1559" w14:textId="6E81EE42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CF1A8A3" w14:textId="5D5DFA08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0.16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0.54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2DDF3C9F" w14:textId="62CE3691" w:rsidR="00D95FE2" w:rsidRPr="00D95FE2" w:rsidRDefault="00FD523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257D92" w14:textId="3697F4F8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1.17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1.72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33C4" w14:textId="77777777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681A4FE" w14:textId="5179579F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6A3865B" w14:textId="7510ADF1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0.14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0.49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A662D73" w14:textId="07D8D1CF" w:rsidR="00D95FE2" w:rsidRPr="00D95FE2" w:rsidRDefault="0034431E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EA46D5" w14:textId="5EE0A6B0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1.15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0.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12AC19BF" w14:textId="77777777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&lt;0.001</w:t>
            </w:r>
          </w:p>
        </w:tc>
      </w:tr>
      <w:tr w:rsidR="00D95FE2" w:rsidRPr="00BA0C6E" w14:paraId="0834ED98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7904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Residence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15B76D4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CEA7DE8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AECED6B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5D0E4B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26CA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1AF0188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1DA727C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2466BBBE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3D3773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B84FEF0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</w:tr>
      <w:tr w:rsidR="00D95FE2" w:rsidRPr="00BA0C6E" w14:paraId="0B3A2159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A0BB" w14:textId="43074553" w:rsidR="00D95FE2" w:rsidRPr="00D95FE2" w:rsidRDefault="00FD5232" w:rsidP="00D95FE2">
            <w:pPr>
              <w:spacing w:after="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Outside</w:t>
            </w:r>
            <w:r w:rsidR="00D95FE2"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ITS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4A20ED6" w14:textId="5EA47699" w:rsidR="00D95FE2" w:rsidRPr="00D95FE2" w:rsidRDefault="00327BC8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81FE69C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ADEB15B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46E338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E297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60C8F73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AE80B64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309C24A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6F44E3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4FB26E31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</w:tr>
      <w:tr w:rsidR="00D95FE2" w:rsidRPr="00BA0C6E" w14:paraId="7261113F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1B1D" w14:textId="2072237D" w:rsidR="00D95FE2" w:rsidRPr="00D95FE2" w:rsidRDefault="00FD5232" w:rsidP="00D95FE2">
            <w:pPr>
              <w:spacing w:after="12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</w:t>
            </w:r>
            <w:r w:rsidR="00D95FE2"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tside</w:t>
            </w:r>
            <w:proofErr w:type="spellEnd"/>
            <w:r w:rsidR="00D95FE2"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ITS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E0301D3" w14:textId="794DE257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469D0C5" w14:textId="7B82B9D9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0.26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0.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2A7AFC98" w14:textId="5232517C" w:rsidR="00D95FE2" w:rsidRPr="00D95FE2" w:rsidRDefault="00FD523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3923B1" w14:textId="1A6CAFCB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1.30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1.86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1A49" w14:textId="77777777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CCC4C52" w14:textId="31767062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</w:t>
            </w:r>
            <w:r w:rsidR="00F37600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498AB8C" w14:textId="347635ED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0.23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0.56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FF9F7D1" w14:textId="0EB3C21E" w:rsidR="00D95FE2" w:rsidRPr="00D95FE2" w:rsidRDefault="0034431E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A50497" w14:textId="7EEA624A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1.26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1.7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3CADCB67" w14:textId="77777777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&lt;0.001</w:t>
            </w:r>
          </w:p>
        </w:tc>
      </w:tr>
      <w:tr w:rsidR="00D95FE2" w:rsidRPr="00BA0C6E" w14:paraId="5F6B86B4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8E22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Education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B5C65B9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2B74CF6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D1062CA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AACF06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0BBF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7306DD0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7F18CB9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8B0459C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6B588C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1A30DBC3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</w:tr>
      <w:tr w:rsidR="00D95FE2" w:rsidRPr="00BA0C6E" w14:paraId="253E1EF7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9071" w14:textId="77777777" w:rsidR="00D95FE2" w:rsidRPr="00D95FE2" w:rsidRDefault="00D95FE2" w:rsidP="00D95FE2">
            <w:pPr>
              <w:spacing w:after="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Never attended school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B810BDB" w14:textId="0B40EDC5" w:rsidR="00D95FE2" w:rsidRPr="00D95FE2" w:rsidRDefault="00327BC8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0B08B02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FD172EA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3254C7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FAA3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B9DF65E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6012722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354730A5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21FCE4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3DEF6D3A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</w:tr>
      <w:tr w:rsidR="00D95FE2" w:rsidRPr="00BA0C6E" w14:paraId="3C4843ED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BBDA" w14:textId="77777777" w:rsidR="00D95FE2" w:rsidRPr="00D95FE2" w:rsidRDefault="00D95FE2" w:rsidP="00D95FE2">
            <w:pPr>
              <w:spacing w:after="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Elementary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DD17708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7D049C5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(0.10; 0.55)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1CAAD892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430FE3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(1.11; 1.74)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4FCE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0937199" w14:textId="3ADD07D8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</w:t>
            </w:r>
            <w:r w:rsidR="007E454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379B34E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(0.09; 0.50)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EE07E11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51497F" w14:textId="51820E6F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(1.10; 1.6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A7D8445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0.004</w:t>
            </w:r>
          </w:p>
        </w:tc>
      </w:tr>
      <w:tr w:rsidR="00D95FE2" w:rsidRPr="00BA0C6E" w14:paraId="14ABD2FD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B47D" w14:textId="77777777" w:rsidR="00D95FE2" w:rsidRPr="00D95FE2" w:rsidRDefault="00D95FE2" w:rsidP="00D95FE2">
            <w:pPr>
              <w:spacing w:after="12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Preparatory and higher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4B2EDA2" w14:textId="77777777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F5351F7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(0.02; 0.50)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A7C6312" w14:textId="56A0B5F8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1.3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F18A92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(1.02; 1.65)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E580" w14:textId="77777777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63A0689" w14:textId="51320C5C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0.2</w:t>
            </w:r>
            <w:r w:rsidR="007E454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B19A7F5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(0.02; 0.45)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24D5B51" w14:textId="4998DE6C" w:rsidR="00D95FE2" w:rsidRPr="00D95FE2" w:rsidRDefault="00D95FE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1.2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B4E8D2" w14:textId="77777777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(1.02; 1.57)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354BB8C" w14:textId="77777777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0.030</w:t>
            </w:r>
          </w:p>
        </w:tc>
      </w:tr>
      <w:tr w:rsidR="00D95FE2" w:rsidRPr="00BA0C6E" w14:paraId="2851530B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E165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Vaccine acceptance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1D89CFC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E0B395A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FA4084F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DFBE00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F737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D80E46D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4C815B8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AF611CD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15DD22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AD13E56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</w:tr>
      <w:tr w:rsidR="00D95FE2" w:rsidRPr="00BA0C6E" w14:paraId="399CBB4B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92C1" w14:textId="794F009A" w:rsidR="00D95FE2" w:rsidRPr="00D95FE2" w:rsidRDefault="00FD5232" w:rsidP="00D95FE2">
            <w:pPr>
              <w:spacing w:after="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Refuse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269D413" w14:textId="58F8DD32" w:rsidR="00D95FE2" w:rsidRPr="00D95FE2" w:rsidRDefault="00327BC8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0F9AE34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259CB771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362686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8633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7D909C1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C57DF91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228AF31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D5CBD4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DF98CD7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</w:tr>
      <w:tr w:rsidR="00D95FE2" w:rsidRPr="00BA0C6E" w14:paraId="6194A81E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0602" w14:textId="762D15AE" w:rsidR="00D95FE2" w:rsidRPr="00D95FE2" w:rsidRDefault="00FD5232" w:rsidP="00D95FE2">
            <w:pPr>
              <w:spacing w:after="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Accept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D556BCA" w14:textId="22FC26A3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0.2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1152842" w14:textId="7AAFF9AE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0.46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33B639D4" w14:textId="515DEFBA" w:rsidR="00D95FE2" w:rsidRPr="00D95FE2" w:rsidRDefault="00FD523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D54949" w14:textId="437CB6D6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1.08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1.59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7C77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6D8C051" w14:textId="2DBCECAD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456AA28" w14:textId="103FD1F4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0.4</w:t>
            </w:r>
            <w:r w:rsidR="007E454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4BCAAC5A" w14:textId="68F2FD8E" w:rsidR="00D95FE2" w:rsidRPr="00D95FE2" w:rsidRDefault="0034431E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42E125" w14:textId="098B0CD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1.07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1.5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5C42A39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0.006</w:t>
            </w:r>
          </w:p>
        </w:tc>
      </w:tr>
      <w:tr w:rsidR="00D95FE2" w:rsidRPr="00BA0C6E" w14:paraId="4DF1DB63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77D1" w14:textId="77777777" w:rsidR="00D95FE2" w:rsidRPr="00D95FE2" w:rsidRDefault="00D95FE2" w:rsidP="00D95FE2">
            <w:pPr>
              <w:spacing w:after="120" w:line="240" w:lineRule="auto"/>
              <w:ind w:firstLine="155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Don't know</w:t>
            </w:r>
          </w:p>
        </w:tc>
        <w:tc>
          <w:tcPr>
            <w:tcW w:w="1170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CBB5C80" w14:textId="09130570" w:rsidR="00D95FE2" w:rsidRPr="00D95FE2" w:rsidRDefault="00651CD9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AD87097" w14:textId="0F2E5076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-0.17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0.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52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C6445BE" w14:textId="7EB414AA" w:rsidR="00D95FE2" w:rsidRPr="00D95FE2" w:rsidRDefault="00FD5232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DD471A7" w14:textId="01079C39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.84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1.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69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CF2A" w14:textId="5969F28A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170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4D03A47" w14:textId="4B312258" w:rsidR="00D95FE2" w:rsidRPr="00D95FE2" w:rsidRDefault="00540B71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3587C3B" w14:textId="45DBE6C4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(-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0.16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0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.47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4A28D05" w14:textId="431D78D3" w:rsidR="00D95FE2" w:rsidRPr="00D95FE2" w:rsidRDefault="0034431E" w:rsidP="00D95FE2">
            <w:pPr>
              <w:spacing w:after="12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B08CB64" w14:textId="3D70870C" w:rsidR="00D95FE2" w:rsidRPr="00D95FE2" w:rsidRDefault="00D95FE2" w:rsidP="00D95FE2">
            <w:pPr>
              <w:spacing w:after="12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0.85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1.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B6F7540" w14:textId="07348D55" w:rsidR="00D95FE2" w:rsidRPr="00D95FE2" w:rsidRDefault="00D95FE2" w:rsidP="00D95FE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32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D95FE2" w:rsidRPr="00BA0C6E" w14:paraId="7910ACB1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9783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Intercept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7741FA" w14:textId="56E6501A" w:rsidR="00D95FE2" w:rsidRPr="00D95FE2" w:rsidRDefault="001D50ED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-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</w:t>
            </w: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2ACEF1" w14:textId="7CD2EE35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651CD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-</w:t>
            </w:r>
            <w:r w:rsidR="001D50ED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1.38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1D50ED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0.45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51B318" w14:textId="62285DF3" w:rsidR="00D95FE2" w:rsidRPr="00D95FE2" w:rsidRDefault="00327BC8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505466" w14:textId="5C0C3964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FD523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</w:t>
            </w:r>
            <w:r w:rsidR="00327BC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25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383A9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  <w:r w:rsidR="00327BC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.57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8BC4" w14:textId="3628AE64" w:rsidR="00D95FE2" w:rsidRPr="00D95FE2" w:rsidRDefault="00FD523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</w:t>
            </w:r>
            <w:r w:rsidR="00327BC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78DFAE" w14:textId="6969C189" w:rsidR="00D95FE2" w:rsidRPr="00D95FE2" w:rsidRDefault="00540B71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29EB42" w14:textId="4E0E3B00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-0.57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540B7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-0.40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32FCAC" w14:textId="2B159377" w:rsidR="00D95FE2" w:rsidRPr="00D95FE2" w:rsidRDefault="0034431E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142713" w14:textId="71EEE554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0.56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; </w:t>
            </w:r>
            <w:r w:rsidR="0034431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0.67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2C06E1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&lt;0.001</w:t>
            </w:r>
          </w:p>
        </w:tc>
      </w:tr>
      <w:tr w:rsidR="00EE4FA2" w:rsidRPr="00BA0C6E" w14:paraId="6CF65C5E" w14:textId="77777777" w:rsidTr="00EE4FA2">
        <w:trPr>
          <w:trHeight w:val="230"/>
        </w:trPr>
        <w:tc>
          <w:tcPr>
            <w:tcW w:w="476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BE0308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Calibration and discrimination of models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86FFC9" w14:textId="77777777" w:rsidR="00D95FE2" w:rsidRPr="00BA0C6E" w:rsidRDefault="00D95FE2" w:rsidP="00B329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A0C6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0F6622" w14:textId="77777777" w:rsidR="00D95FE2" w:rsidRPr="00BA0C6E" w:rsidRDefault="00D95FE2" w:rsidP="00B32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A0C6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CE1552" w14:textId="77777777" w:rsidR="00D95FE2" w:rsidRPr="00BA0C6E" w:rsidRDefault="00D95FE2" w:rsidP="00B32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A0C6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14C501" w14:textId="77777777" w:rsidR="00D95FE2" w:rsidRPr="00BA0C6E" w:rsidRDefault="00D95FE2" w:rsidP="00B329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A0C6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D68583" w14:textId="77777777" w:rsidR="00D95FE2" w:rsidRPr="00BA0C6E" w:rsidRDefault="00D95FE2" w:rsidP="00B329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A0C6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CCDDBD" w14:textId="77777777" w:rsidR="00D95FE2" w:rsidRPr="00BA0C6E" w:rsidRDefault="00D95FE2" w:rsidP="00B329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A0C6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636BE9" w14:textId="77777777" w:rsidR="00D95FE2" w:rsidRPr="00BA0C6E" w:rsidRDefault="00D95FE2" w:rsidP="00B329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A0C6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2F91B9" w14:textId="77777777" w:rsidR="00D95FE2" w:rsidRPr="00BA0C6E" w:rsidRDefault="00D95FE2" w:rsidP="00B329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A0C6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E4FA2" w:rsidRPr="00BA0C6E" w14:paraId="1A11A198" w14:textId="77777777" w:rsidTr="00EE4FA2">
        <w:trPr>
          <w:trHeight w:val="230"/>
        </w:trPr>
        <w:tc>
          <w:tcPr>
            <w:tcW w:w="233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6D25" w14:textId="77777777" w:rsidR="00D95FE2" w:rsidRPr="00EE4FA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EE4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9620CF8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98487C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216DFA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84DAC0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C3CD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F0C7754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4A7BB3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07865FC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5ED3403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F12B2A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E4FA2" w:rsidRPr="00BA0C6E" w14:paraId="0234DC63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104F" w14:textId="77777777" w:rsidR="00D95FE2" w:rsidRPr="00EE4FA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EE4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C-statistic /Area under the curve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98B7EDA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0.622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78E52B7" w14:textId="1BB70DB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(0.599; 0.64</w:t>
            </w:r>
            <w:r w:rsidR="00ED1D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A080CA7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DA11CC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A29D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F104343" w14:textId="76D8B209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0.61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DF16690" w14:textId="781CA86B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(0.58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0.63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20F87AA8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86386C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32F8CAE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E4FA2" w:rsidRPr="00BA0C6E" w14:paraId="177216C2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681B" w14:textId="77777777" w:rsidR="00D95FE2" w:rsidRPr="00EE4FA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EE4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C-slope 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6198BE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12DA610" w14:textId="08B3B50A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(0.80</w:t>
            </w:r>
            <w:r w:rsidR="00ED1D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1.194)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3F488329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DCA372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274E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82B9B7A" w14:textId="1FB5AA9F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BF85D62" w14:textId="2514768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(0.7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50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1.0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80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22325B5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6A77EF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487C3DE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E4FA2" w:rsidRPr="00BA0C6E" w14:paraId="161565BD" w14:textId="77777777" w:rsidTr="00EE4FA2">
        <w:trPr>
          <w:trHeight w:val="230"/>
        </w:trPr>
        <w:tc>
          <w:tcPr>
            <w:tcW w:w="233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D4BD" w14:textId="77777777" w:rsidR="00D95FE2" w:rsidRPr="00EE4FA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EE4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Calibration in the large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BF11C58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BD932F6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(-0.086; 0.086)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4684DCC9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16E78E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18EF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ECF8DD2" w14:textId="71F77C7E" w:rsidR="00D95FE2" w:rsidRPr="00D95FE2" w:rsidRDefault="00593FA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B809B03" w14:textId="1760ACBC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(-0.0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81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; 0.0</w:t>
            </w:r>
            <w:r w:rsidR="00593FA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89</w:t>
            </w:r>
            <w:r w:rsidRPr="00D95FE2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FC7A73E" w14:textId="77777777" w:rsidR="00D95FE2" w:rsidRPr="00D95FE2" w:rsidRDefault="00D95FE2" w:rsidP="00B3298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67D79A" w14:textId="77777777" w:rsidR="00D95FE2" w:rsidRPr="00D95FE2" w:rsidRDefault="00D95FE2" w:rsidP="00B329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7FC7264D" w14:textId="77777777" w:rsidR="00D95FE2" w:rsidRPr="00D95FE2" w:rsidRDefault="00D95FE2" w:rsidP="00B3298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D95FE2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14:paraId="3DAB7C95" w14:textId="77777777" w:rsidR="00D95FE2" w:rsidRDefault="00D95FE2" w:rsidP="00D95FE2">
      <w:pPr>
        <w:sectPr w:rsidR="00D95FE2" w:rsidSect="00D95FE2">
          <w:headerReference w:type="default" r:id="rId12"/>
          <w:footerReference w:type="default" r:id="rId13"/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BE39E37" w14:textId="308F896A" w:rsidR="00B54A74" w:rsidRPr="00437218" w:rsidRDefault="00391C5D" w:rsidP="00437218">
      <w:pPr>
        <w:pStyle w:val="Heading1"/>
        <w:spacing w:after="120" w:line="240" w:lineRule="auto"/>
        <w:rPr>
          <w:rFonts w:asciiTheme="majorBidi" w:eastAsia="Calibri" w:hAnsiTheme="majorBidi"/>
          <w:b/>
          <w:bCs/>
          <w:color w:val="auto"/>
          <w:sz w:val="20"/>
          <w:szCs w:val="20"/>
        </w:rPr>
      </w:pPr>
      <w:bookmarkStart w:id="3" w:name="_Toc121987347"/>
      <w:r w:rsidRPr="00437218">
        <w:rPr>
          <w:rFonts w:asciiTheme="majorBidi" w:eastAsia="Calibri" w:hAnsiTheme="majorBidi"/>
          <w:b/>
          <w:bCs/>
          <w:color w:val="auto"/>
          <w:sz w:val="20"/>
          <w:szCs w:val="20"/>
        </w:rPr>
        <w:lastRenderedPageBreak/>
        <w:t xml:space="preserve">Table 2: </w:t>
      </w:r>
      <w:r w:rsidR="0085343C" w:rsidRPr="00437218">
        <w:rPr>
          <w:rFonts w:asciiTheme="majorBidi" w:eastAsia="Calibri" w:hAnsiTheme="majorBidi"/>
          <w:b/>
          <w:bCs/>
          <w:color w:val="auto"/>
          <w:sz w:val="20"/>
          <w:szCs w:val="20"/>
        </w:rPr>
        <w:t>Available data about</w:t>
      </w:r>
      <w:r w:rsidR="00F67E8F" w:rsidRPr="00437218">
        <w:rPr>
          <w:rFonts w:asciiTheme="majorBidi" w:eastAsia="Calibri" w:hAnsiTheme="majorBidi"/>
          <w:b/>
          <w:bCs/>
          <w:color w:val="auto"/>
          <w:sz w:val="20"/>
          <w:szCs w:val="20"/>
        </w:rPr>
        <w:t xml:space="preserve"> COVID-19</w:t>
      </w:r>
      <w:r w:rsidR="0085343C" w:rsidRPr="00437218">
        <w:rPr>
          <w:rFonts w:asciiTheme="majorBidi" w:eastAsia="Calibri" w:hAnsiTheme="majorBidi"/>
          <w:b/>
          <w:bCs/>
          <w:color w:val="auto"/>
          <w:sz w:val="20"/>
          <w:szCs w:val="20"/>
        </w:rPr>
        <w:t xml:space="preserve"> vaccine registration and uptake among Lebanese and Syrian</w:t>
      </w:r>
      <w:r w:rsidR="003E786D" w:rsidRPr="00437218">
        <w:rPr>
          <w:rFonts w:asciiTheme="majorBidi" w:eastAsia="Calibri" w:hAnsiTheme="majorBidi"/>
          <w:b/>
          <w:bCs/>
          <w:color w:val="auto"/>
          <w:sz w:val="20"/>
          <w:szCs w:val="20"/>
        </w:rPr>
        <w:t>s</w:t>
      </w:r>
      <w:r w:rsidR="0085343C" w:rsidRPr="00437218">
        <w:rPr>
          <w:rFonts w:asciiTheme="majorBidi" w:eastAsia="Calibri" w:hAnsiTheme="majorBidi"/>
          <w:b/>
          <w:bCs/>
          <w:color w:val="auto"/>
          <w:sz w:val="20"/>
          <w:szCs w:val="20"/>
        </w:rPr>
        <w:t xml:space="preserve"> </w:t>
      </w:r>
      <w:r w:rsidR="00F67E8F" w:rsidRPr="00437218">
        <w:rPr>
          <w:rFonts w:asciiTheme="majorBidi" w:eastAsia="Calibri" w:hAnsiTheme="majorBidi"/>
          <w:b/>
          <w:bCs/>
          <w:color w:val="auto"/>
          <w:sz w:val="20"/>
          <w:szCs w:val="20"/>
        </w:rPr>
        <w:t>residing in Lebanon</w:t>
      </w:r>
      <w:r w:rsidR="003E786D" w:rsidRPr="00437218">
        <w:rPr>
          <w:rFonts w:asciiTheme="majorBidi" w:eastAsia="Calibri" w:hAnsiTheme="majorBidi"/>
          <w:b/>
          <w:bCs/>
          <w:color w:val="auto"/>
          <w:sz w:val="20"/>
          <w:szCs w:val="20"/>
        </w:rPr>
        <w:t>, as of September 14, 2022</w:t>
      </w:r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160"/>
        <w:gridCol w:w="2181"/>
      </w:tblGrid>
      <w:tr w:rsidR="003E786D" w14:paraId="3E7BCEB0" w14:textId="77777777" w:rsidTr="5ABEAE70">
        <w:trPr>
          <w:trHeight w:val="359"/>
        </w:trPr>
        <w:tc>
          <w:tcPr>
            <w:tcW w:w="4675" w:type="dxa"/>
            <w:shd w:val="clear" w:color="auto" w:fill="D9E2F3" w:themeFill="accent1" w:themeFillTint="33"/>
            <w:vAlign w:val="center"/>
          </w:tcPr>
          <w:p w14:paraId="23896157" w14:textId="77777777" w:rsidR="003E786D" w:rsidRPr="00DA3FEF" w:rsidRDefault="003E786D" w:rsidP="7CFCC9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D9E2F3" w:themeFill="accent1" w:themeFillTint="33"/>
            <w:vAlign w:val="center"/>
          </w:tcPr>
          <w:p w14:paraId="68681128" w14:textId="77777777" w:rsidR="003E786D" w:rsidRPr="00DA3FEF" w:rsidRDefault="72F6FC64" w:rsidP="7CFCC9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7CFCC9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Lebanese</w:t>
            </w:r>
          </w:p>
        </w:tc>
        <w:tc>
          <w:tcPr>
            <w:tcW w:w="2181" w:type="dxa"/>
            <w:shd w:val="clear" w:color="auto" w:fill="D9E2F3" w:themeFill="accent1" w:themeFillTint="33"/>
            <w:vAlign w:val="center"/>
          </w:tcPr>
          <w:p w14:paraId="7B672177" w14:textId="012FD506" w:rsidR="003E786D" w:rsidRPr="00DA3FEF" w:rsidRDefault="72F6FC64" w:rsidP="7CFCC9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7CFCC9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Syrians</w:t>
            </w:r>
          </w:p>
        </w:tc>
      </w:tr>
      <w:tr w:rsidR="003E786D" w14:paraId="1A580426" w14:textId="77777777" w:rsidTr="5ABEAE70">
        <w:tc>
          <w:tcPr>
            <w:tcW w:w="4675" w:type="dxa"/>
          </w:tcPr>
          <w:p w14:paraId="2EB5048A" w14:textId="36378DB6" w:rsidR="003E786D" w:rsidRPr="003E786D" w:rsidRDefault="72F6FC64" w:rsidP="7CFCC9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Residence numbers</w: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/>
            </w:r>
            <w:r w:rsidR="005A553A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&lt;EndNote&gt;&lt;Cite&gt;&lt;Author&gt;Central Administration of Statistics&lt;/Author&gt;&lt;Year&gt;2019&lt;/Year&gt;&lt;RecNum&gt;49&lt;/RecNum&gt;&lt;DisplayText&gt;&lt;style face="superscript"&gt;1 2&lt;/style&gt;&lt;/DisplayText&gt;&lt;record&gt;&lt;rec-number&gt;49&lt;/rec-number&gt;&lt;foreign-keys&gt;&lt;key app="EN" db-id="5v2arv9z0seex7eze0ovvpsnfdeva5d2zdwf" timestamp="1664444400"&gt;49&lt;/key&gt;&lt;/foreign-keys&gt;&lt;ref-type name="Web Page"&gt;12&lt;/ref-type&gt;&lt;contributors&gt;&lt;authors&gt;&lt;author&gt;Central Administration of Statistics, &lt;/author&gt;&lt;/authors&gt;&lt;/contributors&gt;&lt;titles&gt;&lt;title&gt;Labour Force and Household Living Conditions Survey 2018-2019 Lebanon.&lt;/title&gt;&lt;/titles&gt;&lt;number&gt;1 September, 2022&lt;/number&gt;&lt;dates&gt;&lt;year&gt;2019&lt;/year&gt;&lt;/dates&gt;&lt;urls&gt;&lt;related-urls&gt;&lt;url&gt;http://www.cas.gov.lb/images/Publications/Labour%20Force%20and%20Household%20Living%20Conditions%20Survey%202018-2019.pdf&lt;/url&gt;&lt;/related-urls&gt;&lt;/urls&gt;&lt;/record&gt;&lt;/Cite&gt;&lt;Cite&gt;&lt;Author&gt;UNHCR&lt;/Author&gt;&lt;Year&gt;2022&lt;/Year&gt;&lt;RecNum&gt;15&lt;/RecNum&gt;&lt;record&gt;&lt;rec-number&gt;15&lt;/rec-number&gt;&lt;foreign-keys&gt;&lt;key app="EN" db-id="5v2arv9z0seex7eze0ovvpsnfdeva5d2zdwf" timestamp="1658128455"&gt;15&lt;/key&gt;&lt;/foreign-keys&gt;&lt;ref-type name="Report"&gt;27&lt;/ref-type&gt;&lt;contributors&gt;&lt;authors&gt;&lt;author&gt;UNHCR &lt;/author&gt;&lt;author&gt;UNICEF&lt;/author&gt;&lt;author&gt;WFP&lt;/author&gt;&lt;/authors&gt;&lt;/contributors&gt;&lt;titles&gt;&lt;title&gt;VASYR 2021 - Vulnerability Assessment of Syrian Refugees in Lebanon&lt;/title&gt;&lt;/titles&gt;&lt;dates&gt;&lt;year&gt;2022&lt;/year&gt;&lt;/dates&gt;&lt;urls&gt;&lt;related-urls&gt;&lt;url&gt;https://reliefweb.int/report/lebanon/vasyr-2021-vulnerability-assessment-syrian-refugees-lebanon&lt;/url&gt;&lt;/related-urls&gt;&lt;/urls&gt;&lt;/record&gt;&lt;/Cite&gt;&lt;/EndNote&gt;</w:instrTex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="00614432" w:rsidRPr="00614432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1 2</w: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2160" w:type="dxa"/>
          </w:tcPr>
          <w:p w14:paraId="717BEA5C" w14:textId="05BBCCF0" w:rsidR="003E786D" w:rsidRPr="003E786D" w:rsidRDefault="72F6FC64" w:rsidP="7CFCC9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3,864,315</w:t>
            </w:r>
          </w:p>
        </w:tc>
        <w:tc>
          <w:tcPr>
            <w:tcW w:w="2181" w:type="dxa"/>
          </w:tcPr>
          <w:p w14:paraId="39DACF85" w14:textId="1B93FEB8" w:rsidR="003E786D" w:rsidRPr="003E786D" w:rsidRDefault="72F6FC64" w:rsidP="7CFCC9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5ABEAE70">
              <w:rPr>
                <w:rFonts w:ascii="Times New Roman" w:eastAsia="Times New Roman" w:hAnsi="Times New Roman" w:cs="Times New Roman"/>
                <w:sz w:val="16"/>
                <w:szCs w:val="16"/>
              </w:rPr>
              <w:t>1,</w:t>
            </w:r>
            <w:r w:rsidR="00084F4F" w:rsidRPr="5ABEAE70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5ABEAE70">
              <w:rPr>
                <w:rFonts w:ascii="Times New Roman" w:eastAsia="Times New Roman" w:hAnsi="Times New Roman" w:cs="Times New Roman"/>
                <w:sz w:val="16"/>
                <w:szCs w:val="16"/>
              </w:rPr>
              <w:t>00,000</w:t>
            </w:r>
          </w:p>
        </w:tc>
      </w:tr>
      <w:tr w:rsidR="003E786D" w14:paraId="5C9A66A2" w14:textId="77777777" w:rsidTr="5ABEAE70">
        <w:tc>
          <w:tcPr>
            <w:tcW w:w="4675" w:type="dxa"/>
          </w:tcPr>
          <w:p w14:paraId="3DA3EFAF" w14:textId="0B7DCD77" w:rsidR="003E786D" w:rsidRPr="003E786D" w:rsidRDefault="72F6FC64" w:rsidP="7CFCC9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Registration numbers</w: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/>
            </w:r>
            <w:r w:rsidR="00614432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&lt;EndNote&gt;&lt;Cite&gt;&lt;Author&gt;Centrale Inspection&lt;/Author&gt;&lt;Year&gt;2021&lt;/Year&gt;&lt;RecNum&gt;16&lt;/RecNum&gt;&lt;DisplayText&gt;&lt;style face="superscript"&gt;3&lt;/style&gt;&lt;/DisplayText&gt;&lt;record&gt;&lt;rec-number&gt;16&lt;/rec-number&gt;&lt;foreign-keys&gt;&lt;key app="EN" db-id="5v2arv9z0seex7eze0ovvpsnfdeva5d2zdwf" timestamp="1658129068"&gt;16&lt;/key&gt;&lt;/foreign-keys&gt;&lt;ref-type name="Web Page"&gt;12&lt;/ref-type&gt;&lt;contributors&gt;&lt;authors&gt;&lt;author&gt;Centrale Inspection,&lt;/author&gt;&lt;/authors&gt;&lt;/contributors&gt;&lt;titles&gt;&lt;title&gt;Impact Open Data&lt;/title&gt;&lt;/titles&gt;&lt;volume&gt;2022&lt;/volume&gt;&lt;number&gt;18-7&lt;/number&gt;&lt;dates&gt;&lt;year&gt;2021&lt;/year&gt;&lt;/dates&gt;&lt;urls&gt;&lt;related-urls&gt;&lt;url&gt;https://impact.cib.gov.lb/home?dashboardName=vaccine&lt;/url&gt;&lt;/related-urls&gt;&lt;/urls&gt;&lt;/record&gt;&lt;/Cite&gt;&lt;/EndNote&gt;</w:instrTex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="00614432" w:rsidRPr="00614432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3</w: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2160" w:type="dxa"/>
          </w:tcPr>
          <w:p w14:paraId="552EEA29" w14:textId="21D6CAE7" w:rsidR="003E786D" w:rsidRPr="003E786D" w:rsidRDefault="72F6FC64" w:rsidP="7CFCC9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2,874,</w:t>
            </w:r>
            <w:r w:rsidR="6BA13496"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541</w:t>
            </w:r>
          </w:p>
        </w:tc>
        <w:tc>
          <w:tcPr>
            <w:tcW w:w="2181" w:type="dxa"/>
          </w:tcPr>
          <w:p w14:paraId="03D9FBB8" w14:textId="43571053" w:rsidR="003E786D" w:rsidRPr="003E786D" w:rsidRDefault="6BA13496" w:rsidP="7CFCC9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593,140</w:t>
            </w:r>
          </w:p>
        </w:tc>
      </w:tr>
      <w:tr w:rsidR="003E786D" w14:paraId="4FBD3052" w14:textId="77777777" w:rsidTr="5ABEAE70">
        <w:tc>
          <w:tcPr>
            <w:tcW w:w="4675" w:type="dxa"/>
          </w:tcPr>
          <w:p w14:paraId="2A6035CF" w14:textId="1480B79C" w:rsidR="003E786D" w:rsidRPr="003E786D" w:rsidRDefault="6BA13496" w:rsidP="7CFCC9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Numbers of COVID-19 vaccine taken doses</w: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/>
            </w:r>
            <w:r w:rsidR="00614432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&lt;EndNote&gt;&lt;Cite&gt;&lt;Author&gt;Centrale Inspection&lt;/Author&gt;&lt;Year&gt;2021&lt;/Year&gt;&lt;RecNum&gt;16&lt;/RecNum&gt;&lt;DisplayText&gt;&lt;style face="superscript"&gt;3&lt;/style&gt;&lt;/DisplayText&gt;&lt;record&gt;&lt;rec-number&gt;16&lt;/rec-number&gt;&lt;foreign-keys&gt;&lt;key app="EN" db-id="5v2arv9z0seex7eze0ovvpsnfdeva5d2zdwf" timestamp="1658129068"&gt;16&lt;/key&gt;&lt;/foreign-keys&gt;&lt;ref-type name="Web Page"&gt;12&lt;/ref-type&gt;&lt;contributors&gt;&lt;authors&gt;&lt;author&gt;Centrale Inspection,&lt;/author&gt;&lt;/authors&gt;&lt;/contributors&gt;&lt;titles&gt;&lt;title&gt;Impact Open Data&lt;/title&gt;&lt;/titles&gt;&lt;volume&gt;2022&lt;/volume&gt;&lt;number&gt;18-7&lt;/number&gt;&lt;dates&gt;&lt;year&gt;2021&lt;/year&gt;&lt;/dates&gt;&lt;urls&gt;&lt;related-urls&gt;&lt;url&gt;https://impact.cib.gov.lb/home?dashboardName=vaccine&lt;/url&gt;&lt;/related-urls&gt;&lt;/urls&gt;&lt;/record&gt;&lt;/Cite&gt;&lt;/EndNote&gt;</w:instrTex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="00614432" w:rsidRPr="00614432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3</w:t>
            </w:r>
            <w:r w:rsidR="005603C4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2160" w:type="dxa"/>
          </w:tcPr>
          <w:p w14:paraId="47FD21B0" w14:textId="4C9C786B" w:rsidR="003E786D" w:rsidRPr="003E786D" w:rsidRDefault="6BA13496" w:rsidP="7CFCC9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4,546,556</w:t>
            </w:r>
          </w:p>
        </w:tc>
        <w:tc>
          <w:tcPr>
            <w:tcW w:w="2181" w:type="dxa"/>
          </w:tcPr>
          <w:p w14:paraId="55022E75" w14:textId="4F127F6C" w:rsidR="003E786D" w:rsidRPr="003E786D" w:rsidRDefault="6BA13496" w:rsidP="7CFCC9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7CFCC9BA">
              <w:rPr>
                <w:rFonts w:ascii="Times New Roman" w:eastAsia="Times New Roman" w:hAnsi="Times New Roman" w:cs="Times New Roman"/>
                <w:sz w:val="16"/>
                <w:szCs w:val="16"/>
              </w:rPr>
              <w:t>597,096</w:t>
            </w:r>
          </w:p>
        </w:tc>
      </w:tr>
    </w:tbl>
    <w:p w14:paraId="5F66496E" w14:textId="23C28482" w:rsidR="00F67E8F" w:rsidRDefault="00F67E8F" w:rsidP="00F67E8F">
      <w:pPr>
        <w:tabs>
          <w:tab w:val="left" w:pos="8975"/>
        </w:tabs>
        <w:spacing w:line="240" w:lineRule="auto"/>
        <w:rPr>
          <w:rFonts w:asciiTheme="majorBidi" w:eastAsia="Calibri" w:hAnsiTheme="majorBidi" w:cstheme="majorBidi"/>
          <w:b/>
          <w:bCs/>
          <w:color w:val="000000" w:themeColor="text1"/>
          <w:sz w:val="20"/>
          <w:szCs w:val="20"/>
        </w:rPr>
      </w:pPr>
    </w:p>
    <w:p w14:paraId="67908EF8" w14:textId="77777777" w:rsidR="00676C8A" w:rsidRDefault="00676C8A" w:rsidP="004440F9"/>
    <w:p w14:paraId="3B809198" w14:textId="76D86B12" w:rsidR="009B5F72" w:rsidRPr="00E611AE" w:rsidRDefault="00E611AE" w:rsidP="004440F9">
      <w:pPr>
        <w:rPr>
          <w:rFonts w:asciiTheme="majorBidi" w:hAnsiTheme="majorBidi" w:cstheme="majorBidi"/>
          <w:b/>
          <w:bCs/>
        </w:rPr>
      </w:pPr>
      <w:r w:rsidRPr="00E611AE">
        <w:rPr>
          <w:rFonts w:asciiTheme="majorBidi" w:hAnsiTheme="majorBidi" w:cstheme="majorBidi"/>
          <w:b/>
          <w:bCs/>
        </w:rPr>
        <w:t>References</w:t>
      </w:r>
    </w:p>
    <w:p w14:paraId="21807272" w14:textId="48C8084E" w:rsidR="005A553A" w:rsidRPr="005A553A" w:rsidRDefault="009B5F72" w:rsidP="005A553A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5A553A" w:rsidRPr="005A553A">
        <w:t xml:space="preserve">1. Central Administration of Statistics. Labour Force and Household Living Conditions Survey 2018-2019 Lebanon. 2019 [Available from: </w:t>
      </w:r>
      <w:hyperlink r:id="rId14" w:history="1">
        <w:r w:rsidR="005A553A" w:rsidRPr="005A553A">
          <w:rPr>
            <w:rStyle w:val="Hyperlink"/>
          </w:rPr>
          <w:t>http://www.cas.gov.lb/images/Publications/Labour%20Force%20and%20Household%20Living%20Conditions%20Survey%202018-2019.pdf</w:t>
        </w:r>
      </w:hyperlink>
      <w:r w:rsidR="005A553A" w:rsidRPr="005A553A">
        <w:t xml:space="preserve"> accessed 1 September, 2022.</w:t>
      </w:r>
    </w:p>
    <w:p w14:paraId="13FB80BD" w14:textId="77777777" w:rsidR="005A553A" w:rsidRPr="005A553A" w:rsidRDefault="005A553A" w:rsidP="005A553A">
      <w:pPr>
        <w:pStyle w:val="EndNoteBibliography"/>
        <w:spacing w:after="0"/>
        <w:ind w:left="720" w:hanging="720"/>
      </w:pPr>
      <w:r w:rsidRPr="005A553A">
        <w:t>2. UNHCR, UNICEF, WFP. VASYR 2021 - Vulnerability Assessment of Syrian Refugees in Lebanon, 2022.</w:t>
      </w:r>
    </w:p>
    <w:p w14:paraId="11103E97" w14:textId="6DC984CF" w:rsidR="005A553A" w:rsidRPr="005A553A" w:rsidRDefault="005A553A" w:rsidP="005A553A">
      <w:pPr>
        <w:pStyle w:val="EndNoteBibliography"/>
        <w:ind w:left="720" w:hanging="720"/>
      </w:pPr>
      <w:r w:rsidRPr="005A553A">
        <w:t xml:space="preserve">3. Centrale Inspection. Impact Open Data 2021 [Available from: </w:t>
      </w:r>
      <w:hyperlink r:id="rId15" w:history="1">
        <w:r w:rsidRPr="005A553A">
          <w:rPr>
            <w:rStyle w:val="Hyperlink"/>
          </w:rPr>
          <w:t>https://impact.cib.gov.lb/home?dashboardName=vaccine</w:t>
        </w:r>
      </w:hyperlink>
      <w:r w:rsidRPr="005A553A">
        <w:t xml:space="preserve"> accessed 18-7 2022.</w:t>
      </w:r>
    </w:p>
    <w:p w14:paraId="7DBCC1D2" w14:textId="7166D542" w:rsidR="004440F9" w:rsidRPr="004440F9" w:rsidRDefault="009B5F72" w:rsidP="005A553A">
      <w:r>
        <w:fldChar w:fldCharType="end"/>
      </w:r>
    </w:p>
    <w:sectPr w:rsidR="004440F9" w:rsidRPr="004440F9" w:rsidSect="00D95FE2">
      <w:headerReference w:type="default" r:id="rId1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CDAA3" w14:textId="77777777" w:rsidR="00690B08" w:rsidRDefault="00690B08" w:rsidP="00D95FE2">
      <w:pPr>
        <w:spacing w:after="0" w:line="240" w:lineRule="auto"/>
      </w:pPr>
      <w:r>
        <w:separator/>
      </w:r>
    </w:p>
  </w:endnote>
  <w:endnote w:type="continuationSeparator" w:id="0">
    <w:p w14:paraId="7B349103" w14:textId="77777777" w:rsidR="00690B08" w:rsidRDefault="00690B08" w:rsidP="00D95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3150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98560" w14:textId="7420ABF9" w:rsidR="00A35CA0" w:rsidRDefault="00A35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320D32" w14:textId="77777777" w:rsidR="00A35CA0" w:rsidRDefault="00A35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06661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2AA0FD" w14:textId="505E0E5D" w:rsidR="00B54A74" w:rsidRDefault="00B54A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68E5AF" w14:textId="77777777" w:rsidR="00D95FE2" w:rsidRDefault="00D95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0A731" w14:textId="77777777" w:rsidR="00690B08" w:rsidRDefault="00690B08" w:rsidP="00D95FE2">
      <w:pPr>
        <w:spacing w:after="0" w:line="240" w:lineRule="auto"/>
      </w:pPr>
      <w:r>
        <w:separator/>
      </w:r>
    </w:p>
  </w:footnote>
  <w:footnote w:type="continuationSeparator" w:id="0">
    <w:p w14:paraId="50129CF2" w14:textId="77777777" w:rsidR="00690B08" w:rsidRDefault="00690B08" w:rsidP="00D95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32C9C" w14:textId="77777777" w:rsidR="00D95FE2" w:rsidRDefault="00D95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84138" w14:textId="77777777" w:rsidR="00D95FE2" w:rsidRDefault="00D95F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v2arv9z0seex7eze0ovvpsnfdeva5d2zdwf&quot;&gt;vaccine uptake&lt;record-ids&gt;&lt;item&gt;15&lt;/item&gt;&lt;item&gt;16&lt;/item&gt;&lt;item&gt;49&lt;/item&gt;&lt;/record-ids&gt;&lt;/item&gt;&lt;/Libraries&gt;"/>
  </w:docVars>
  <w:rsids>
    <w:rsidRoot w:val="00771598"/>
    <w:rsid w:val="0006686D"/>
    <w:rsid w:val="00084F4F"/>
    <w:rsid w:val="000B342C"/>
    <w:rsid w:val="000C2A8D"/>
    <w:rsid w:val="001D50ED"/>
    <w:rsid w:val="002E4E48"/>
    <w:rsid w:val="00305A1F"/>
    <w:rsid w:val="00305BE2"/>
    <w:rsid w:val="00327BC8"/>
    <w:rsid w:val="0034431E"/>
    <w:rsid w:val="00383A9B"/>
    <w:rsid w:val="00391C5D"/>
    <w:rsid w:val="003C0E72"/>
    <w:rsid w:val="003E786D"/>
    <w:rsid w:val="00437218"/>
    <w:rsid w:val="004440F9"/>
    <w:rsid w:val="004C57BA"/>
    <w:rsid w:val="004C5E74"/>
    <w:rsid w:val="00540B71"/>
    <w:rsid w:val="005603C4"/>
    <w:rsid w:val="00567AC7"/>
    <w:rsid w:val="00593FA2"/>
    <w:rsid w:val="005A553A"/>
    <w:rsid w:val="00614432"/>
    <w:rsid w:val="00617465"/>
    <w:rsid w:val="006335FB"/>
    <w:rsid w:val="00651CD9"/>
    <w:rsid w:val="00676C8A"/>
    <w:rsid w:val="00690B08"/>
    <w:rsid w:val="006E5CA7"/>
    <w:rsid w:val="00725018"/>
    <w:rsid w:val="00771598"/>
    <w:rsid w:val="007D62AB"/>
    <w:rsid w:val="007E4542"/>
    <w:rsid w:val="00850B66"/>
    <w:rsid w:val="0085343C"/>
    <w:rsid w:val="00887EB2"/>
    <w:rsid w:val="008E1580"/>
    <w:rsid w:val="009B5F72"/>
    <w:rsid w:val="009C3BDA"/>
    <w:rsid w:val="00A35CA0"/>
    <w:rsid w:val="00B523A4"/>
    <w:rsid w:val="00B54A74"/>
    <w:rsid w:val="00C10A4B"/>
    <w:rsid w:val="00C367D4"/>
    <w:rsid w:val="00C4379F"/>
    <w:rsid w:val="00C44BD7"/>
    <w:rsid w:val="00D4374A"/>
    <w:rsid w:val="00D95FE2"/>
    <w:rsid w:val="00DA3FEF"/>
    <w:rsid w:val="00DD2F4C"/>
    <w:rsid w:val="00E611AE"/>
    <w:rsid w:val="00E626DB"/>
    <w:rsid w:val="00ED1DD6"/>
    <w:rsid w:val="00EE4FA2"/>
    <w:rsid w:val="00F22C8C"/>
    <w:rsid w:val="00F3088B"/>
    <w:rsid w:val="00F37600"/>
    <w:rsid w:val="00F67E8F"/>
    <w:rsid w:val="00FD5232"/>
    <w:rsid w:val="5ABEAE70"/>
    <w:rsid w:val="62904B58"/>
    <w:rsid w:val="6BA13496"/>
    <w:rsid w:val="6C92A719"/>
    <w:rsid w:val="72F6FC64"/>
    <w:rsid w:val="7C682979"/>
    <w:rsid w:val="7CFCC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B75E65"/>
  <w15:chartTrackingRefBased/>
  <w15:docId w15:val="{C093DD81-1510-4F5B-929C-5600F06F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0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0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440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0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5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FE2"/>
  </w:style>
  <w:style w:type="paragraph" w:styleId="Footer">
    <w:name w:val="footer"/>
    <w:basedOn w:val="Normal"/>
    <w:link w:val="FooterChar"/>
    <w:uiPriority w:val="99"/>
    <w:unhideWhenUsed/>
    <w:rsid w:val="00D95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FE2"/>
  </w:style>
  <w:style w:type="paragraph" w:styleId="TOCHeading">
    <w:name w:val="TOC Heading"/>
    <w:basedOn w:val="Heading1"/>
    <w:next w:val="Normal"/>
    <w:uiPriority w:val="39"/>
    <w:unhideWhenUsed/>
    <w:qFormat/>
    <w:rsid w:val="00B54A7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54A74"/>
    <w:pPr>
      <w:spacing w:after="100"/>
    </w:pPr>
  </w:style>
  <w:style w:type="table" w:styleId="TableGrid">
    <w:name w:val="Table Grid"/>
    <w:basedOn w:val="TableNormal"/>
    <w:uiPriority w:val="39"/>
    <w:rsid w:val="003E7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B5F72"/>
    <w:pPr>
      <w:spacing w:after="0"/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B5F72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9B5F72"/>
    <w:pPr>
      <w:spacing w:line="240" w:lineRule="auto"/>
    </w:pPr>
    <w:rPr>
      <w:rFonts w:ascii="Times New Roman" w:hAnsi="Times New Roman"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9B5F72"/>
    <w:rPr>
      <w:rFonts w:ascii="Times New Roman" w:hAnsi="Times New Roman" w:cs="Times New Roman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3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impact.cib.gov.lb/home?dashboardName=vaccine" TargetMode="Externa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cas.gov.lb/images/Publications/Labour%20Force%20and%20Household%20Living%20Conditions%20Survey%202018-20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8bda0e-a010-41ac-8923-3891ec33909e">
      <Terms xmlns="http://schemas.microsoft.com/office/infopath/2007/PartnerControls"/>
    </lcf76f155ced4ddcb4097134ff3c332f>
    <TaxCatchAll xmlns="b42693f9-5abd-4278-872a-fa8c321cde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CA6C3307B77E4A8EF99F1B2F346E0F" ma:contentTypeVersion="12" ma:contentTypeDescription="Create a new document." ma:contentTypeScope="" ma:versionID="5625ce0291623e45c18feed4a6ffbce0">
  <xsd:schema xmlns:xsd="http://www.w3.org/2001/XMLSchema" xmlns:xs="http://www.w3.org/2001/XMLSchema" xmlns:p="http://schemas.microsoft.com/office/2006/metadata/properties" xmlns:ns2="d28bda0e-a010-41ac-8923-3891ec33909e" xmlns:ns3="b42693f9-5abd-4278-872a-fa8c321cde91" targetNamespace="http://schemas.microsoft.com/office/2006/metadata/properties" ma:root="true" ma:fieldsID="c130f7ac1f92f69f1089a20b713d5619" ns2:_="" ns3:_="">
    <xsd:import namespace="d28bda0e-a010-41ac-8923-3891ec33909e"/>
    <xsd:import namespace="b42693f9-5abd-4278-872a-fa8c321cde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bda0e-a010-41ac-8923-3891ec3390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8592a98-4f2a-4e5e-9847-0c7f087500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693f9-5abd-4278-872a-fa8c321cde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d455e4e-4195-458c-9a35-fc0231f647a5}" ma:internalName="TaxCatchAll" ma:showField="CatchAllData" ma:web="b42693f9-5abd-4278-872a-fa8c321cd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2CE54-BBBF-48CD-90FD-F17E20844B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67B08D-BCF9-4ED7-8FE2-EE814A7E743C}">
  <ds:schemaRefs>
    <ds:schemaRef ds:uri="http://schemas.microsoft.com/office/2006/metadata/properties"/>
    <ds:schemaRef ds:uri="http://schemas.microsoft.com/office/infopath/2007/PartnerControls"/>
    <ds:schemaRef ds:uri="d28bda0e-a010-41ac-8923-3891ec33909e"/>
    <ds:schemaRef ds:uri="b42693f9-5abd-4278-872a-fa8c321cde91"/>
  </ds:schemaRefs>
</ds:datastoreItem>
</file>

<file path=customXml/itemProps3.xml><?xml version="1.0" encoding="utf-8"?>
<ds:datastoreItem xmlns:ds="http://schemas.openxmlformats.org/officeDocument/2006/customXml" ds:itemID="{CDBA9940-6D85-45AD-997E-E12494A1C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bda0e-a010-41ac-8923-3891ec33909e"/>
    <ds:schemaRef ds:uri="b42693f9-5abd-4278-872a-fa8c321cde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C72C43-A6BB-4B46-88C8-AF954F454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Berthe Abi Zeid</dc:creator>
  <cp:keywords/>
  <dc:description/>
  <cp:lastModifiedBy>Berthe Abi Zeid</cp:lastModifiedBy>
  <cp:revision>5</cp:revision>
  <dcterms:created xsi:type="dcterms:W3CDTF">2022-12-01T13:20:00Z</dcterms:created>
  <dcterms:modified xsi:type="dcterms:W3CDTF">2022-12-15T07:02:00Z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0x010100A7CA6C3307B77E4A8EF99F1B2F346E0F</vt:lpwstr>
  </property>
  <property fmtid="{D5CDD505-2E9C-101B-9397-08002B2CF9AE}" pid="3" name="MediaServiceImageTags">
    <vt:lpwstr/>
  </property>
</Properties>
</file>