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99BFE" w14:textId="77777777" w:rsidR="00D3006A" w:rsidRPr="005D149E" w:rsidRDefault="00D3006A" w:rsidP="00DA3E2A">
      <w:pPr>
        <w:spacing w:before="240" w:line="480" w:lineRule="auto"/>
        <w:rPr>
          <w:rFonts w:ascii="Arial" w:hAnsi="Arial" w:cs="Arial"/>
          <w:b/>
          <w:sz w:val="22"/>
        </w:rPr>
      </w:pPr>
      <w:r w:rsidRPr="005D149E">
        <w:rPr>
          <w:rFonts w:ascii="Arial" w:hAnsi="Arial" w:cs="Arial"/>
          <w:b/>
          <w:sz w:val="22"/>
        </w:rPr>
        <w:t>SUPPLEMENTAL DATA</w:t>
      </w:r>
    </w:p>
    <w:p w14:paraId="7FA04673" w14:textId="3C09F500" w:rsidR="00C83FEF" w:rsidRPr="005D149E" w:rsidRDefault="00970EB2" w:rsidP="00DA3E2A">
      <w:pPr>
        <w:spacing w:before="240" w:line="480" w:lineRule="auto"/>
        <w:rPr>
          <w:rFonts w:ascii="Arial" w:hAnsi="Arial" w:cs="Arial"/>
          <w:b/>
          <w:sz w:val="22"/>
        </w:rPr>
      </w:pPr>
      <w:r w:rsidRPr="005D149E">
        <w:rPr>
          <w:rFonts w:ascii="Arial" w:hAnsi="Arial" w:cs="Arial"/>
          <w:b/>
          <w:sz w:val="22"/>
        </w:rPr>
        <w:t>Proteomic profiling</w:t>
      </w:r>
      <w:r w:rsidR="007D0BB2" w:rsidRPr="005D149E">
        <w:rPr>
          <w:rFonts w:ascii="Arial" w:hAnsi="Arial" w:cs="Arial"/>
          <w:b/>
          <w:sz w:val="22"/>
        </w:rPr>
        <w:t xml:space="preserve"> of </w:t>
      </w:r>
      <w:r w:rsidRPr="005D149E">
        <w:rPr>
          <w:rFonts w:ascii="Arial" w:hAnsi="Arial" w:cs="Arial"/>
          <w:b/>
          <w:sz w:val="22"/>
        </w:rPr>
        <w:t xml:space="preserve">postmortem prefrontal cortex tissue of </w:t>
      </w:r>
      <w:r w:rsidR="007D0BB2" w:rsidRPr="005D149E">
        <w:rPr>
          <w:rFonts w:ascii="Arial" w:hAnsi="Arial" w:cs="Arial"/>
          <w:b/>
          <w:sz w:val="22"/>
        </w:rPr>
        <w:t>suicide</w:t>
      </w:r>
      <w:r w:rsidR="00116E1C" w:rsidRPr="005D149E">
        <w:rPr>
          <w:rFonts w:ascii="Arial" w:hAnsi="Arial" w:cs="Arial"/>
          <w:b/>
          <w:sz w:val="22"/>
        </w:rPr>
        <w:t xml:space="preserve"> completers </w:t>
      </w:r>
    </w:p>
    <w:p w14:paraId="6508D225" w14:textId="77777777" w:rsidR="00CB01A6" w:rsidRPr="005D149E" w:rsidRDefault="00CB01A6" w:rsidP="00DA3E2A">
      <w:pPr>
        <w:spacing w:before="240" w:line="480" w:lineRule="auto"/>
        <w:rPr>
          <w:rFonts w:ascii="Arial" w:hAnsi="Arial" w:cs="Arial"/>
          <w:b/>
          <w:sz w:val="22"/>
        </w:rPr>
      </w:pPr>
    </w:p>
    <w:p w14:paraId="7F10971D" w14:textId="45CC744E" w:rsidR="00B53E04" w:rsidRPr="005D149E" w:rsidRDefault="00B53E04" w:rsidP="00B53E04">
      <w:pPr>
        <w:spacing w:before="240" w:line="480" w:lineRule="auto"/>
        <w:rPr>
          <w:rFonts w:ascii="Arial" w:hAnsi="Arial" w:cs="Arial"/>
          <w:sz w:val="22"/>
        </w:rPr>
      </w:pPr>
      <w:r w:rsidRPr="005D149E">
        <w:rPr>
          <w:rFonts w:ascii="Arial" w:hAnsi="Arial" w:cs="Arial"/>
          <w:sz w:val="22"/>
        </w:rPr>
        <w:t>Min Ji Kim</w:t>
      </w:r>
      <w:r w:rsidRPr="005D149E">
        <w:rPr>
          <w:rFonts w:ascii="Arial" w:hAnsi="Arial" w:cs="Arial"/>
          <w:sz w:val="22"/>
          <w:vertAlign w:val="superscript"/>
        </w:rPr>
        <w:t>1, 2,#</w:t>
      </w:r>
      <w:r w:rsidRPr="005D149E">
        <w:rPr>
          <w:rFonts w:ascii="Arial" w:hAnsi="Arial" w:cs="Arial"/>
          <w:sz w:val="22"/>
        </w:rPr>
        <w:t xml:space="preserve"> , Misol Do</w:t>
      </w:r>
      <w:r w:rsidRPr="005D149E">
        <w:rPr>
          <w:rFonts w:ascii="Arial" w:hAnsi="Arial" w:cs="Arial"/>
          <w:sz w:val="22"/>
          <w:vertAlign w:val="superscript"/>
        </w:rPr>
        <w:t>3,#</w:t>
      </w:r>
      <w:r w:rsidRPr="005D149E">
        <w:rPr>
          <w:rFonts w:ascii="Arial" w:hAnsi="Arial" w:cs="Arial"/>
          <w:sz w:val="22"/>
        </w:rPr>
        <w:t>, Dohyun Han</w:t>
      </w:r>
      <w:r w:rsidRPr="005D149E">
        <w:rPr>
          <w:rFonts w:ascii="Arial" w:hAnsi="Arial" w:cs="Arial"/>
          <w:sz w:val="22"/>
          <w:vertAlign w:val="superscript"/>
        </w:rPr>
        <w:t>4</w:t>
      </w:r>
      <w:r w:rsidRPr="005D149E">
        <w:rPr>
          <w:rFonts w:ascii="Arial" w:hAnsi="Arial" w:cs="Arial"/>
          <w:sz w:val="22"/>
        </w:rPr>
        <w:t>, Minsoo Son</w:t>
      </w:r>
      <w:r w:rsidRPr="005D149E">
        <w:rPr>
          <w:rFonts w:ascii="Arial" w:hAnsi="Arial" w:cs="Arial"/>
          <w:sz w:val="22"/>
          <w:vertAlign w:val="superscript"/>
        </w:rPr>
        <w:t>3</w:t>
      </w:r>
      <w:r w:rsidRPr="005D149E">
        <w:rPr>
          <w:rFonts w:ascii="Arial" w:hAnsi="Arial" w:cs="Arial"/>
          <w:sz w:val="22"/>
        </w:rPr>
        <w:t>, Dongyoon Shin</w:t>
      </w:r>
      <w:r w:rsidRPr="005D149E">
        <w:rPr>
          <w:rFonts w:ascii="Arial" w:hAnsi="Arial" w:cs="Arial"/>
          <w:sz w:val="22"/>
          <w:vertAlign w:val="superscript"/>
        </w:rPr>
        <w:t>5</w:t>
      </w:r>
      <w:r w:rsidRPr="005D149E">
        <w:rPr>
          <w:rFonts w:ascii="Arial" w:hAnsi="Arial" w:cs="Arial"/>
          <w:sz w:val="22"/>
        </w:rPr>
        <w:t xml:space="preserve">, </w:t>
      </w:r>
      <w:r w:rsidRPr="005D149E">
        <w:rPr>
          <w:rFonts w:ascii="Arial" w:hAnsi="Arial" w:cs="Arial" w:hint="eastAsia"/>
          <w:sz w:val="22"/>
        </w:rPr>
        <w:t xml:space="preserve">injoon </w:t>
      </w:r>
      <w:r w:rsidRPr="005D149E">
        <w:rPr>
          <w:rFonts w:ascii="Arial" w:hAnsi="Arial" w:cs="Arial"/>
          <w:sz w:val="22"/>
        </w:rPr>
        <w:t>Yeo</w:t>
      </w:r>
      <w:r w:rsidRPr="005D149E">
        <w:rPr>
          <w:rFonts w:ascii="Arial" w:hAnsi="Arial" w:cs="Arial"/>
          <w:sz w:val="22"/>
          <w:vertAlign w:val="superscript"/>
        </w:rPr>
        <w:t>3</w:t>
      </w:r>
      <w:r w:rsidRPr="005D149E">
        <w:rPr>
          <w:rFonts w:ascii="Arial" w:hAnsi="Arial" w:cs="Arial"/>
          <w:sz w:val="22"/>
        </w:rPr>
        <w:t>, Y</w:t>
      </w:r>
      <w:r w:rsidR="00A82659">
        <w:rPr>
          <w:rFonts w:ascii="Arial" w:hAnsi="Arial" w:cs="Arial" w:hint="eastAsia"/>
          <w:sz w:val="22"/>
        </w:rPr>
        <w:t>o</w:t>
      </w:r>
      <w:r w:rsidR="00A82659">
        <w:rPr>
          <w:rFonts w:ascii="Arial" w:hAnsi="Arial" w:cs="Arial"/>
          <w:sz w:val="22"/>
        </w:rPr>
        <w:t>ung Hyun Yu</w:t>
      </w:r>
      <w:bookmarkStart w:id="0" w:name="_GoBack"/>
      <w:bookmarkEnd w:id="0"/>
      <w:r w:rsidRPr="005D149E">
        <w:rPr>
          <w:rFonts w:ascii="Arial" w:hAnsi="Arial" w:cs="Arial"/>
          <w:sz w:val="22"/>
        </w:rPr>
        <w:t>n</w:t>
      </w:r>
      <w:r w:rsidRPr="005D149E">
        <w:rPr>
          <w:rFonts w:ascii="Arial" w:hAnsi="Arial" w:cs="Arial"/>
          <w:sz w:val="22"/>
          <w:vertAlign w:val="superscript"/>
        </w:rPr>
        <w:t>6</w:t>
      </w:r>
      <w:r w:rsidRPr="005D149E">
        <w:rPr>
          <w:rFonts w:ascii="Arial" w:hAnsi="Arial" w:cs="Arial"/>
          <w:sz w:val="22"/>
        </w:rPr>
        <w:t>, Seong Ho Yoo</w:t>
      </w:r>
      <w:r w:rsidRPr="005D149E">
        <w:rPr>
          <w:rFonts w:ascii="Arial" w:hAnsi="Arial" w:cs="Arial"/>
          <w:sz w:val="22"/>
          <w:vertAlign w:val="superscript"/>
        </w:rPr>
        <w:t>7</w:t>
      </w:r>
      <w:r w:rsidRPr="005D149E">
        <w:rPr>
          <w:rFonts w:ascii="Arial" w:hAnsi="Arial" w:cs="Arial"/>
          <w:sz w:val="22"/>
        </w:rPr>
        <w:t>, Hyung Jin Choi</w:t>
      </w:r>
      <w:r w:rsidRPr="005D149E">
        <w:rPr>
          <w:rFonts w:ascii="Arial" w:hAnsi="Arial" w:cs="Arial"/>
          <w:sz w:val="22"/>
          <w:vertAlign w:val="superscript"/>
        </w:rPr>
        <w:t>5,6</w:t>
      </w:r>
      <w:r w:rsidRPr="005D149E">
        <w:rPr>
          <w:rFonts w:ascii="Arial" w:hAnsi="Arial" w:cs="Arial"/>
          <w:sz w:val="22"/>
        </w:rPr>
        <w:t>, Daun Shin, Sang Jin Rhee</w:t>
      </w:r>
      <w:r w:rsidRPr="005D149E">
        <w:rPr>
          <w:rFonts w:ascii="Arial" w:hAnsi="Arial" w:cs="Arial"/>
          <w:sz w:val="22"/>
          <w:vertAlign w:val="superscript"/>
        </w:rPr>
        <w:t>1,2</w:t>
      </w:r>
      <w:r w:rsidRPr="005D149E">
        <w:rPr>
          <w:rFonts w:ascii="Arial" w:hAnsi="Arial" w:cs="Arial"/>
          <w:sz w:val="22"/>
        </w:rPr>
        <w:t>, Yong Min Ahn</w:t>
      </w:r>
      <w:r w:rsidRPr="005D149E">
        <w:rPr>
          <w:rFonts w:ascii="Arial" w:hAnsi="Arial" w:cs="Arial"/>
          <w:sz w:val="22"/>
          <w:vertAlign w:val="superscript"/>
        </w:rPr>
        <w:t>1,2,*</w:t>
      </w:r>
      <w:r w:rsidRPr="005D149E">
        <w:rPr>
          <w:rFonts w:ascii="Arial" w:hAnsi="Arial" w:cs="Arial"/>
          <w:sz w:val="22"/>
        </w:rPr>
        <w:t>, Youngsoo Kim</w:t>
      </w:r>
      <w:r w:rsidRPr="005D149E">
        <w:rPr>
          <w:rFonts w:ascii="Arial" w:hAnsi="Arial" w:cs="Arial"/>
          <w:sz w:val="22"/>
          <w:vertAlign w:val="superscript"/>
        </w:rPr>
        <w:t>3,5,*</w:t>
      </w:r>
      <w:r w:rsidRPr="005D149E">
        <w:rPr>
          <w:rFonts w:ascii="Arial" w:hAnsi="Arial" w:cs="Arial"/>
          <w:sz w:val="22"/>
        </w:rPr>
        <w:t xml:space="preserve"> </w:t>
      </w:r>
    </w:p>
    <w:p w14:paraId="3A822EA5" w14:textId="77777777" w:rsidR="00B53E04" w:rsidRPr="005D149E" w:rsidRDefault="00B53E04" w:rsidP="00B53E04">
      <w:pPr>
        <w:spacing w:before="240" w:line="480" w:lineRule="auto"/>
        <w:ind w:firstLineChars="50" w:firstLine="110"/>
        <w:rPr>
          <w:rFonts w:ascii="Arial" w:hAnsi="Arial" w:cs="Arial"/>
          <w:sz w:val="22"/>
        </w:rPr>
      </w:pPr>
    </w:p>
    <w:p w14:paraId="2F443434" w14:textId="77777777" w:rsidR="00B53E04" w:rsidRPr="005D149E" w:rsidRDefault="00B53E04" w:rsidP="00B53E04">
      <w:pPr>
        <w:spacing w:before="240" w:line="480" w:lineRule="auto"/>
        <w:ind w:firstLineChars="50" w:firstLine="110"/>
        <w:rPr>
          <w:rFonts w:ascii="Arial" w:hAnsi="Arial" w:cs="Arial"/>
          <w:i/>
          <w:sz w:val="22"/>
        </w:rPr>
      </w:pPr>
      <w:r w:rsidRPr="005D149E">
        <w:rPr>
          <w:rFonts w:ascii="Arial" w:hAnsi="Arial" w:cs="Arial"/>
          <w:i/>
          <w:sz w:val="22"/>
          <w:vertAlign w:val="superscript"/>
        </w:rPr>
        <w:t>1</w:t>
      </w:r>
      <w:r w:rsidRPr="005D149E">
        <w:rPr>
          <w:rFonts w:ascii="Arial" w:hAnsi="Arial" w:cs="Arial"/>
          <w:i/>
          <w:sz w:val="22"/>
        </w:rPr>
        <w:t xml:space="preserve">Department of Neuropsychiatry, Seoul National University Hospital, </w:t>
      </w:r>
      <w:r w:rsidRPr="005D149E">
        <w:rPr>
          <w:rFonts w:ascii="Arial" w:eastAsia="맑은 고딕" w:hAnsi="Arial" w:cs="Arial"/>
          <w:i/>
          <w:sz w:val="22"/>
        </w:rPr>
        <w:t>101 Daehak-ro</w:t>
      </w:r>
      <w:r w:rsidRPr="005D149E">
        <w:rPr>
          <w:rFonts w:ascii="Arial" w:hAnsi="Arial" w:cs="Arial"/>
          <w:i/>
          <w:sz w:val="22"/>
        </w:rPr>
        <w:t>, Seoul, Korea</w:t>
      </w:r>
    </w:p>
    <w:p w14:paraId="66937492" w14:textId="77777777" w:rsidR="00B53E04" w:rsidRPr="005D149E" w:rsidRDefault="00B53E04" w:rsidP="00B53E04">
      <w:pPr>
        <w:spacing w:before="240" w:line="480" w:lineRule="auto"/>
        <w:ind w:firstLineChars="50" w:firstLine="110"/>
        <w:rPr>
          <w:rFonts w:ascii="Arial" w:hAnsi="Arial" w:cs="Arial"/>
          <w:i/>
          <w:sz w:val="22"/>
        </w:rPr>
      </w:pPr>
      <w:r w:rsidRPr="005D149E">
        <w:rPr>
          <w:rFonts w:ascii="Arial" w:hAnsi="Arial" w:cs="Arial"/>
          <w:i/>
          <w:sz w:val="22"/>
          <w:vertAlign w:val="superscript"/>
        </w:rPr>
        <w:t>2</w:t>
      </w:r>
      <w:r w:rsidRPr="005D149E">
        <w:rPr>
          <w:rFonts w:ascii="Arial" w:hAnsi="Arial" w:cs="Arial"/>
          <w:i/>
          <w:sz w:val="22"/>
        </w:rPr>
        <w:t xml:space="preserve">Department of Psychiatry and Behavioral Science, Seoul National University College of Medicine, </w:t>
      </w:r>
      <w:r w:rsidRPr="005D149E">
        <w:rPr>
          <w:rFonts w:ascii="Arial" w:eastAsia="맑은 고딕" w:hAnsi="Arial" w:cs="Arial"/>
          <w:i/>
          <w:sz w:val="22"/>
        </w:rPr>
        <w:t>101 Daehak-ro</w:t>
      </w:r>
      <w:r w:rsidRPr="005D149E">
        <w:rPr>
          <w:rFonts w:ascii="Arial" w:hAnsi="Arial" w:cs="Arial"/>
          <w:i/>
          <w:sz w:val="22"/>
        </w:rPr>
        <w:t>, Seoul, Korea</w:t>
      </w:r>
    </w:p>
    <w:p w14:paraId="41EC0265" w14:textId="77777777" w:rsidR="00B53E04" w:rsidRPr="005D149E" w:rsidRDefault="00B53E04" w:rsidP="00B53E04">
      <w:pPr>
        <w:spacing w:before="240" w:line="480" w:lineRule="auto"/>
        <w:ind w:firstLineChars="50" w:firstLine="110"/>
        <w:rPr>
          <w:rFonts w:ascii="Arial" w:eastAsia="맑은 고딕" w:hAnsi="Arial" w:cs="Arial"/>
          <w:i/>
          <w:sz w:val="22"/>
        </w:rPr>
      </w:pPr>
      <w:r w:rsidRPr="005D149E">
        <w:rPr>
          <w:rFonts w:ascii="Arial" w:eastAsia="맑은 고딕" w:hAnsi="Arial" w:cs="Arial"/>
          <w:i/>
          <w:sz w:val="22"/>
          <w:vertAlign w:val="superscript"/>
        </w:rPr>
        <w:t>3</w:t>
      </w:r>
      <w:r w:rsidRPr="005D149E">
        <w:rPr>
          <w:rFonts w:ascii="Arial" w:eastAsia="맑은 고딕" w:hAnsi="Arial" w:cs="Arial"/>
          <w:i/>
          <w:sz w:val="22"/>
        </w:rPr>
        <w:t>Department of Biomedical Engineering, Seoul National University College of Medicine, 103 Daehak-ro, Seoul, Korea</w:t>
      </w:r>
    </w:p>
    <w:p w14:paraId="1624B21D" w14:textId="77777777" w:rsidR="00B53E04" w:rsidRPr="005D149E" w:rsidRDefault="00B53E04" w:rsidP="00B53E04">
      <w:pPr>
        <w:spacing w:before="240" w:line="480" w:lineRule="auto"/>
        <w:ind w:firstLineChars="50" w:firstLine="110"/>
        <w:rPr>
          <w:rFonts w:ascii="Arial" w:eastAsia="맑은 고딕" w:hAnsi="Arial" w:cs="Arial"/>
          <w:i/>
          <w:sz w:val="22"/>
        </w:rPr>
      </w:pPr>
      <w:r w:rsidRPr="005D149E">
        <w:rPr>
          <w:rFonts w:ascii="Arial" w:eastAsia="맑은 고딕" w:hAnsi="Arial" w:cs="Arial"/>
          <w:i/>
          <w:sz w:val="22"/>
          <w:vertAlign w:val="superscript"/>
        </w:rPr>
        <w:t>4</w:t>
      </w:r>
      <w:r w:rsidRPr="005D149E">
        <w:rPr>
          <w:rFonts w:ascii="Arial" w:eastAsia="맑은 고딕" w:hAnsi="Arial" w:cs="Arial"/>
          <w:i/>
          <w:sz w:val="22"/>
        </w:rPr>
        <w:t>Biomedical Research Institute, Seoul National University Hospital, 101 Daehak-ro, Seoul, Korea</w:t>
      </w:r>
    </w:p>
    <w:p w14:paraId="18D1B8B6" w14:textId="77777777" w:rsidR="00B53E04" w:rsidRPr="005D149E" w:rsidRDefault="00B53E04" w:rsidP="00B53E04">
      <w:pPr>
        <w:adjustRightInd w:val="0"/>
        <w:snapToGrid w:val="0"/>
        <w:spacing w:after="0" w:line="480" w:lineRule="auto"/>
        <w:ind w:firstLineChars="50" w:firstLine="110"/>
        <w:rPr>
          <w:rFonts w:ascii="Arial" w:eastAsia="맑은 고딕" w:hAnsi="Arial" w:cs="Arial"/>
          <w:i/>
          <w:sz w:val="22"/>
        </w:rPr>
      </w:pPr>
      <w:r w:rsidRPr="005D149E">
        <w:rPr>
          <w:rFonts w:ascii="Arial" w:eastAsia="맑은 고딕" w:hAnsi="Arial" w:cs="Arial"/>
          <w:i/>
          <w:sz w:val="22"/>
          <w:vertAlign w:val="superscript"/>
        </w:rPr>
        <w:t>5</w:t>
      </w:r>
      <w:r w:rsidRPr="005D149E">
        <w:rPr>
          <w:rFonts w:ascii="Arial" w:eastAsia="맑은 고딕" w:hAnsi="Arial" w:cs="Arial"/>
          <w:i/>
          <w:sz w:val="22"/>
        </w:rPr>
        <w:t>Department of Biomedical Sciences, Seoul National University College of Medicine, 103 Daehak-ro, Seoul, Korea</w:t>
      </w:r>
    </w:p>
    <w:p w14:paraId="40A7DE1B" w14:textId="77777777" w:rsidR="00B53E04" w:rsidRPr="005D149E" w:rsidRDefault="00B53E04" w:rsidP="00B53E04">
      <w:pPr>
        <w:adjustRightInd w:val="0"/>
        <w:snapToGrid w:val="0"/>
        <w:spacing w:after="0" w:line="480" w:lineRule="auto"/>
        <w:ind w:firstLineChars="50" w:firstLine="110"/>
        <w:rPr>
          <w:rFonts w:ascii="Arial" w:eastAsia="맑은 고딕" w:hAnsi="Arial" w:cs="Arial"/>
          <w:i/>
          <w:sz w:val="22"/>
        </w:rPr>
      </w:pPr>
      <w:r w:rsidRPr="005D149E">
        <w:rPr>
          <w:rFonts w:ascii="Arial" w:eastAsia="맑은 고딕" w:hAnsi="Arial" w:cs="Arial"/>
          <w:sz w:val="22"/>
          <w:vertAlign w:val="superscript"/>
        </w:rPr>
        <w:t>6</w:t>
      </w:r>
      <w:r w:rsidRPr="005D149E">
        <w:rPr>
          <w:rFonts w:ascii="Arial" w:eastAsia="맑은 고딕" w:hAnsi="Arial" w:cs="Arial"/>
          <w:i/>
          <w:sz w:val="22"/>
        </w:rPr>
        <w:t>Department of Anatomy and Cell Biology, Seoul National University College of Medicine, 103 Daehak-ro, Seoul, Korea</w:t>
      </w:r>
    </w:p>
    <w:p w14:paraId="0300904C" w14:textId="77777777" w:rsidR="00B53E04" w:rsidRPr="005D149E" w:rsidRDefault="00B53E04" w:rsidP="00B53E04">
      <w:pPr>
        <w:adjustRightInd w:val="0"/>
        <w:snapToGrid w:val="0"/>
        <w:spacing w:after="0" w:line="480" w:lineRule="auto"/>
        <w:ind w:firstLineChars="50" w:firstLine="110"/>
        <w:rPr>
          <w:rFonts w:ascii="Arial" w:eastAsia="맑은 고딕" w:hAnsi="Arial" w:cs="Arial"/>
          <w:i/>
          <w:sz w:val="22"/>
        </w:rPr>
      </w:pPr>
      <w:r w:rsidRPr="005D149E">
        <w:rPr>
          <w:rFonts w:ascii="Arial" w:eastAsia="맑은 고딕" w:hAnsi="Arial" w:cs="Arial"/>
          <w:i/>
          <w:sz w:val="22"/>
          <w:vertAlign w:val="superscript"/>
        </w:rPr>
        <w:t>7</w:t>
      </w:r>
      <w:r w:rsidRPr="005D149E">
        <w:rPr>
          <w:rFonts w:ascii="Arial" w:eastAsia="맑은 고딕" w:hAnsi="Arial" w:cs="Arial"/>
          <w:i/>
          <w:sz w:val="22"/>
        </w:rPr>
        <w:t>Department of Forensic Medicine, Seoul National University College of Medicine, 103 Daehak-ro, Seoul, Korea</w:t>
      </w:r>
    </w:p>
    <w:p w14:paraId="3405EE57" w14:textId="74190638" w:rsidR="00EF5B61" w:rsidRPr="005D149E" w:rsidRDefault="00EF5B61" w:rsidP="000F56CC">
      <w:pPr>
        <w:adjustRightInd w:val="0"/>
        <w:snapToGrid w:val="0"/>
        <w:spacing w:after="0" w:line="480" w:lineRule="auto"/>
        <w:ind w:firstLineChars="50" w:firstLine="110"/>
        <w:rPr>
          <w:rFonts w:ascii="Arial" w:hAnsi="Arial" w:cs="Arial"/>
          <w:b/>
          <w:sz w:val="22"/>
        </w:rPr>
      </w:pPr>
      <w:r w:rsidRPr="005D149E">
        <w:rPr>
          <w:rFonts w:ascii="Arial" w:hAnsi="Arial" w:cs="Arial"/>
          <w:b/>
          <w:sz w:val="22"/>
        </w:rPr>
        <w:br w:type="page"/>
      </w:r>
    </w:p>
    <w:p w14:paraId="1ADED5B3" w14:textId="77777777" w:rsidR="00441708" w:rsidRPr="005D149E" w:rsidRDefault="00441708" w:rsidP="00025F13">
      <w:pPr>
        <w:rPr>
          <w:rFonts w:ascii="Arial" w:hAnsi="Arial" w:cs="Arial"/>
          <w:sz w:val="22"/>
        </w:rPr>
        <w:sectPr w:rsidR="00441708" w:rsidRPr="005D149E" w:rsidSect="00CB4FE0">
          <w:pgSz w:w="11906" w:h="16838" w:code="9"/>
          <w:pgMar w:top="1440" w:right="1440" w:bottom="1440" w:left="1440" w:header="851" w:footer="992" w:gutter="0"/>
          <w:cols w:space="425"/>
          <w:docGrid w:linePitch="360"/>
        </w:sectPr>
      </w:pPr>
    </w:p>
    <w:p w14:paraId="3335EB7E" w14:textId="67DD7D6B" w:rsidR="00B70EF9" w:rsidRPr="005D149E" w:rsidRDefault="00CB01A6" w:rsidP="00C6756F">
      <w:pPr>
        <w:widowControl/>
        <w:wordWrap/>
        <w:autoSpaceDE/>
        <w:autoSpaceDN/>
        <w:rPr>
          <w:rFonts w:ascii="Arial" w:hAnsi="Arial" w:cs="Arial"/>
          <w:b/>
          <w:sz w:val="22"/>
        </w:rPr>
      </w:pPr>
      <w:r w:rsidRPr="005D149E">
        <w:rPr>
          <w:rFonts w:ascii="Arial" w:hAnsi="Arial" w:cs="Arial"/>
          <w:b/>
          <w:sz w:val="22"/>
        </w:rPr>
        <w:lastRenderedPageBreak/>
        <w:t>SUPPLEMENTAL FIGURES</w:t>
      </w:r>
    </w:p>
    <w:p w14:paraId="17E02F42" w14:textId="3D2FA007" w:rsidR="00182EBA" w:rsidRPr="005D149E" w:rsidRDefault="00182EBA" w:rsidP="00DA3E2A">
      <w:pPr>
        <w:spacing w:before="240" w:line="480" w:lineRule="auto"/>
        <w:rPr>
          <w:rFonts w:ascii="Arial" w:hAnsi="Arial" w:cs="Arial"/>
          <w:sz w:val="22"/>
        </w:rPr>
      </w:pPr>
    </w:p>
    <w:p w14:paraId="0628FA82" w14:textId="00FE7B30" w:rsidR="00182EBA" w:rsidRPr="005D149E" w:rsidRDefault="00182EBA" w:rsidP="00DA3E2A">
      <w:pPr>
        <w:spacing w:before="240" w:line="480" w:lineRule="auto"/>
        <w:rPr>
          <w:rFonts w:ascii="Arial" w:hAnsi="Arial" w:cs="Arial"/>
          <w:sz w:val="22"/>
        </w:rPr>
      </w:pPr>
    </w:p>
    <w:p w14:paraId="3DC888C0" w14:textId="77777777" w:rsidR="00182EBA" w:rsidRPr="005D149E" w:rsidRDefault="00182EBA" w:rsidP="00DA3E2A">
      <w:pPr>
        <w:spacing w:before="240" w:line="480" w:lineRule="auto"/>
        <w:rPr>
          <w:rFonts w:ascii="Arial" w:hAnsi="Arial" w:cs="Arial"/>
          <w:sz w:val="22"/>
        </w:rPr>
      </w:pPr>
    </w:p>
    <w:p w14:paraId="2F183B3A" w14:textId="5ACD25BF" w:rsidR="002A4D92" w:rsidRPr="005D149E" w:rsidRDefault="00F120B6" w:rsidP="00DA3E2A">
      <w:pPr>
        <w:spacing w:before="240" w:line="480" w:lineRule="auto"/>
        <w:rPr>
          <w:rFonts w:ascii="Arial" w:hAnsi="Arial" w:cs="Arial"/>
          <w:sz w:val="22"/>
        </w:rPr>
      </w:pPr>
      <w:r w:rsidRPr="005D149E">
        <w:rPr>
          <w:rFonts w:ascii="Arial" w:hAnsi="Arial" w:cs="Arial"/>
          <w:noProof/>
          <w:sz w:val="22"/>
        </w:rPr>
        <w:drawing>
          <wp:inline distT="0" distB="0" distL="0" distR="0" wp14:anchorId="18E93369" wp14:editId="4EE0FEAE">
            <wp:extent cx="5732780" cy="3956685"/>
            <wp:effectExtent l="0" t="0" r="1270" b="5715"/>
            <wp:docPr id="1" name="그림 1" descr="D:\도미솔\2 Data processing\8 자살코호트 연구\뇌조직 연구\3 실험\2 연구 결과\20200914_TMT_본실험\@ Figures\4 논문용 Figures\최종 Figure\새 폴더\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도미솔\2 Data processing\8 자살코호트 연구\뇌조직 연구\3 실험\2 연구 결과\20200914_TMT_본실험\@ Figures\4 논문용 Figures\최종 Figure\새 폴더\Fig S1.tif"/>
                    <pic:cNvPicPr>
                      <a:picLocks noChangeAspect="1" noChangeArrowheads="1"/>
                    </pic:cNvPicPr>
                  </pic:nvPicPr>
                  <pic:blipFill>
                    <a:blip r:embed="rId8" cstate="hqprint">
                      <a:extLst>
                        <a:ext uri="{28A0092B-C50C-407E-A947-70E740481C1C}">
                          <a14:useLocalDpi xmlns:a14="http://schemas.microsoft.com/office/drawing/2010/main"/>
                        </a:ext>
                      </a:extLst>
                    </a:blip>
                    <a:srcRect/>
                    <a:stretch>
                      <a:fillRect/>
                    </a:stretch>
                  </pic:blipFill>
                  <pic:spPr bwMode="auto">
                    <a:xfrm>
                      <a:off x="0" y="0"/>
                      <a:ext cx="5732780" cy="3956685"/>
                    </a:xfrm>
                    <a:prstGeom prst="rect">
                      <a:avLst/>
                    </a:prstGeom>
                    <a:noFill/>
                    <a:ln>
                      <a:noFill/>
                    </a:ln>
                  </pic:spPr>
                </pic:pic>
              </a:graphicData>
            </a:graphic>
          </wp:inline>
        </w:drawing>
      </w:r>
    </w:p>
    <w:p w14:paraId="23570F13" w14:textId="78ECFD06" w:rsidR="00F120B6" w:rsidRPr="005D149E" w:rsidRDefault="00855BCA" w:rsidP="00F120B6">
      <w:pPr>
        <w:spacing w:before="240" w:line="480" w:lineRule="auto"/>
        <w:rPr>
          <w:rFonts w:ascii="Arial" w:hAnsi="Arial" w:cs="Arial"/>
          <w:sz w:val="22"/>
        </w:rPr>
      </w:pPr>
      <w:r w:rsidRPr="005D149E">
        <w:rPr>
          <w:rFonts w:ascii="Arial" w:hAnsi="Arial" w:cs="Arial"/>
          <w:b/>
          <w:sz w:val="22"/>
        </w:rPr>
        <w:t xml:space="preserve">Figure S1. </w:t>
      </w:r>
      <w:r w:rsidRPr="005D149E">
        <w:rPr>
          <w:rFonts w:ascii="Arial" w:hAnsi="Arial" w:cs="Arial"/>
          <w:sz w:val="22"/>
        </w:rPr>
        <w:t>pH difference between suicide completers and sudden death group.</w:t>
      </w:r>
      <w:r w:rsidR="00F120B6" w:rsidRPr="005D149E">
        <w:rPr>
          <w:rFonts w:ascii="Arial" w:hAnsi="Arial" w:cs="Arial"/>
          <w:sz w:val="22"/>
        </w:rPr>
        <w:br w:type="page"/>
      </w:r>
    </w:p>
    <w:p w14:paraId="56F3D5F3" w14:textId="75908E0C" w:rsidR="00C01E08" w:rsidRPr="005D149E" w:rsidRDefault="00C01E08" w:rsidP="00C01E08">
      <w:pPr>
        <w:spacing w:before="240" w:line="480" w:lineRule="auto"/>
        <w:jc w:val="center"/>
        <w:rPr>
          <w:rFonts w:ascii="Arial" w:hAnsi="Arial" w:cs="Arial"/>
          <w:b/>
          <w:sz w:val="22"/>
        </w:rPr>
      </w:pPr>
      <w:r w:rsidRPr="005D149E">
        <w:rPr>
          <w:rFonts w:ascii="Arial" w:hAnsi="Arial" w:cs="Arial"/>
          <w:b/>
          <w:noProof/>
          <w:sz w:val="22"/>
        </w:rPr>
        <w:lastRenderedPageBreak/>
        <w:drawing>
          <wp:inline distT="0" distB="0" distL="0" distR="0" wp14:anchorId="06B632DD" wp14:editId="023DF858">
            <wp:extent cx="5723255" cy="3634740"/>
            <wp:effectExtent l="0" t="0" r="0" b="3810"/>
            <wp:docPr id="2" name="그림 2" descr="D:\도미솔\2 Data processing\8 자살코호트 연구\뇌조직 연구\3 실험\2 연구 결과\20200914_TMT_본실험\@ Figures\4 논문용 Figures\최종 Figure\새 폴더\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도미솔\2 Data processing\8 자살코호트 연구\뇌조직 연구\3 실험\2 연구 결과\20200914_TMT_본실험\@ Figures\4 논문용 Figures\최종 Figure\새 폴더\Fig S2.tif"/>
                    <pic:cNvPicPr>
                      <a:picLocks noChangeAspect="1" noChangeArrowheads="1"/>
                    </pic:cNvPicPr>
                  </pic:nvPicPr>
                  <pic:blipFill>
                    <a:blip r:embed="rId9" cstate="hqprint">
                      <a:extLst>
                        <a:ext uri="{28A0092B-C50C-407E-A947-70E740481C1C}">
                          <a14:useLocalDpi xmlns:a14="http://schemas.microsoft.com/office/drawing/2010/main"/>
                        </a:ext>
                      </a:extLst>
                    </a:blip>
                    <a:srcRect/>
                    <a:stretch>
                      <a:fillRect/>
                    </a:stretch>
                  </pic:blipFill>
                  <pic:spPr bwMode="auto">
                    <a:xfrm>
                      <a:off x="0" y="0"/>
                      <a:ext cx="5723255" cy="3634740"/>
                    </a:xfrm>
                    <a:prstGeom prst="rect">
                      <a:avLst/>
                    </a:prstGeom>
                    <a:noFill/>
                    <a:ln>
                      <a:noFill/>
                    </a:ln>
                  </pic:spPr>
                </pic:pic>
              </a:graphicData>
            </a:graphic>
          </wp:inline>
        </w:drawing>
      </w:r>
    </w:p>
    <w:p w14:paraId="2A6583F0" w14:textId="75AFFADA" w:rsidR="00C01E08" w:rsidRPr="005D149E" w:rsidRDefault="00855BCA" w:rsidP="00DA3E2A">
      <w:pPr>
        <w:spacing w:before="240" w:line="480" w:lineRule="auto"/>
        <w:rPr>
          <w:rFonts w:ascii="Arial" w:hAnsi="Arial" w:cs="Arial"/>
          <w:sz w:val="22"/>
        </w:rPr>
      </w:pPr>
      <w:r w:rsidRPr="005D149E">
        <w:rPr>
          <w:rFonts w:ascii="Arial" w:hAnsi="Arial" w:cs="Arial"/>
          <w:b/>
          <w:sz w:val="22"/>
        </w:rPr>
        <w:t xml:space="preserve">Figure S2. </w:t>
      </w:r>
      <w:r w:rsidRPr="005D149E">
        <w:rPr>
          <w:rFonts w:ascii="Arial" w:hAnsi="Arial" w:cs="Arial"/>
          <w:sz w:val="22"/>
        </w:rPr>
        <w:t>Dynamic range of pooled sample in four experimental sets.</w:t>
      </w:r>
    </w:p>
    <w:p w14:paraId="7B3767F7" w14:textId="77777777" w:rsidR="00C01E08" w:rsidRPr="005D149E" w:rsidRDefault="00C01E08">
      <w:pPr>
        <w:widowControl/>
        <w:wordWrap/>
        <w:autoSpaceDE/>
        <w:autoSpaceDN/>
        <w:rPr>
          <w:rFonts w:ascii="Arial" w:hAnsi="Arial" w:cs="Arial"/>
          <w:sz w:val="22"/>
        </w:rPr>
      </w:pPr>
      <w:r w:rsidRPr="005D149E">
        <w:rPr>
          <w:rFonts w:ascii="Arial" w:hAnsi="Arial" w:cs="Arial"/>
          <w:sz w:val="22"/>
        </w:rPr>
        <w:br w:type="page"/>
      </w:r>
    </w:p>
    <w:p w14:paraId="1223779A" w14:textId="7ABD4FBE" w:rsidR="00952F94" w:rsidRPr="005D149E" w:rsidRDefault="00C01E08" w:rsidP="00DA3E2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2EA1DD27" wp14:editId="5147606B">
            <wp:extent cx="5734685" cy="4210685"/>
            <wp:effectExtent l="0" t="0" r="0" b="0"/>
            <wp:docPr id="3" name="그림 3" descr="D:\도미솔\2 Data processing\8 자살코호트 연구\뇌조직 연구\3 실험\2 연구 결과\20200914_TMT_본실험\@ Figures\4 논문용 Figures\최종 Figure\새 폴더\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도미솔\2 Data processing\8 자살코호트 연구\뇌조직 연구\3 실험\2 연구 결과\20200914_TMT_본실험\@ Figures\4 논문용 Figures\최종 Figure\새 폴더\Fig S3.tif"/>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5734685" cy="4210685"/>
                    </a:xfrm>
                    <a:prstGeom prst="rect">
                      <a:avLst/>
                    </a:prstGeom>
                    <a:noFill/>
                    <a:ln>
                      <a:noFill/>
                    </a:ln>
                  </pic:spPr>
                </pic:pic>
              </a:graphicData>
            </a:graphic>
          </wp:inline>
        </w:drawing>
      </w:r>
    </w:p>
    <w:p w14:paraId="0ACD8B11" w14:textId="49D727F4" w:rsidR="00C01E08" w:rsidRPr="005D149E" w:rsidRDefault="00855BCA" w:rsidP="00C01E08">
      <w:pPr>
        <w:spacing w:before="240" w:line="480" w:lineRule="auto"/>
        <w:rPr>
          <w:rFonts w:ascii="Arial" w:hAnsi="Arial" w:cs="Arial"/>
          <w:sz w:val="22"/>
        </w:rPr>
      </w:pPr>
      <w:r w:rsidRPr="005D149E">
        <w:rPr>
          <w:rFonts w:ascii="Arial" w:hAnsi="Arial" w:cs="Arial"/>
          <w:b/>
          <w:sz w:val="22"/>
        </w:rPr>
        <w:t xml:space="preserve">Figure S3. </w:t>
      </w:r>
      <w:r w:rsidRPr="005D149E">
        <w:rPr>
          <w:rFonts w:ascii="Arial" w:hAnsi="Arial" w:cs="Arial"/>
          <w:sz w:val="22"/>
        </w:rPr>
        <w:t>Quantitative profiling of postmortem brain tissue samples. A. Box plot of the log2-transformed intensity for each sample. B. Principal component analysis of intensity value for four experimental sets. C. Pearson correlation coefficients of intensity values between four pooled samples.</w:t>
      </w:r>
      <w:r w:rsidR="00C01E08" w:rsidRPr="005D149E">
        <w:rPr>
          <w:rFonts w:ascii="Arial" w:hAnsi="Arial" w:cs="Arial"/>
          <w:sz w:val="22"/>
        </w:rPr>
        <w:br w:type="page"/>
      </w:r>
    </w:p>
    <w:p w14:paraId="0A2B8675" w14:textId="59A3EC1A" w:rsidR="00952F94" w:rsidRPr="005D149E" w:rsidRDefault="00C01E08" w:rsidP="00952F94">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79EFA750" wp14:editId="3044F48E">
            <wp:extent cx="5723255" cy="5316855"/>
            <wp:effectExtent l="0" t="0" r="0" b="0"/>
            <wp:docPr id="4" name="그림 4" descr="D:\도미솔\2 Data processing\8 자살코호트 연구\뇌조직 연구\3 실험\2 연구 결과\20200914_TMT_본실험\@ Figures\4 논문용 Figures\최종 Figure\새 폴더\Fig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도미솔\2 Data processing\8 자살코호트 연구\뇌조직 연구\3 실험\2 연구 결과\20200914_TMT_본실험\@ Figures\4 논문용 Figures\최종 Figure\새 폴더\Fig S4.tif"/>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5723255" cy="5316855"/>
                    </a:xfrm>
                    <a:prstGeom prst="rect">
                      <a:avLst/>
                    </a:prstGeom>
                    <a:noFill/>
                    <a:ln>
                      <a:noFill/>
                    </a:ln>
                  </pic:spPr>
                </pic:pic>
              </a:graphicData>
            </a:graphic>
          </wp:inline>
        </w:drawing>
      </w:r>
    </w:p>
    <w:p w14:paraId="07CD7D53" w14:textId="5FD05D93" w:rsidR="00C01E08" w:rsidRPr="005D149E" w:rsidRDefault="00855BCA" w:rsidP="00855BCA">
      <w:pPr>
        <w:spacing w:before="240" w:line="480" w:lineRule="auto"/>
        <w:rPr>
          <w:rFonts w:ascii="Arial" w:hAnsi="Arial" w:cs="Arial"/>
          <w:sz w:val="22"/>
        </w:rPr>
      </w:pPr>
      <w:r w:rsidRPr="005D149E">
        <w:rPr>
          <w:rFonts w:ascii="Arial" w:hAnsi="Arial" w:cs="Arial"/>
          <w:b/>
          <w:sz w:val="22"/>
        </w:rPr>
        <w:t xml:space="preserve">Figure S4. </w:t>
      </w:r>
      <w:r w:rsidRPr="005D149E">
        <w:rPr>
          <w:rFonts w:ascii="Arial" w:hAnsi="Arial" w:cs="Arial"/>
          <w:sz w:val="22"/>
        </w:rPr>
        <w:t>Volcano plot for differentially expressed proteins. Student’s t-test(p&lt;0.05) was conducted for comparison between suicide completers and sudden death.</w:t>
      </w:r>
    </w:p>
    <w:p w14:paraId="57A2C01F" w14:textId="77777777" w:rsidR="00C01E08" w:rsidRPr="005D149E" w:rsidRDefault="00C01E08">
      <w:pPr>
        <w:widowControl/>
        <w:wordWrap/>
        <w:autoSpaceDE/>
        <w:autoSpaceDN/>
        <w:rPr>
          <w:rFonts w:ascii="Arial" w:hAnsi="Arial" w:cs="Arial"/>
          <w:sz w:val="22"/>
        </w:rPr>
      </w:pPr>
      <w:r w:rsidRPr="005D149E">
        <w:rPr>
          <w:rFonts w:ascii="Arial" w:hAnsi="Arial" w:cs="Arial"/>
          <w:sz w:val="22"/>
        </w:rPr>
        <w:br w:type="page"/>
      </w:r>
    </w:p>
    <w:p w14:paraId="74C994A9" w14:textId="7C612A2A" w:rsidR="00855BCA" w:rsidRPr="005D149E" w:rsidRDefault="00C01E08" w:rsidP="00855BC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6D57CADE" wp14:editId="61B62395">
            <wp:extent cx="5734685" cy="4210685"/>
            <wp:effectExtent l="0" t="0" r="0" b="0"/>
            <wp:docPr id="6" name="그림 6" descr="D:\도미솔\2 Data processing\8 자살코호트 연구\뇌조직 연구\3 실험\2 연구 결과\20200914_TMT_본실험\@ Figures\4 논문용 Figures\최종 Figure\새 폴더\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도미솔\2 Data processing\8 자살코호트 연구\뇌조직 연구\3 실험\2 연구 결과\20200914_TMT_본실험\@ Figures\4 논문용 Figures\최종 Figure\새 폴더\Fig S6.tif"/>
                    <pic:cNvPicPr>
                      <a:picLocks noChangeAspect="1" noChangeArrowheads="1"/>
                    </pic:cNvPicPr>
                  </pic:nvPicPr>
                  <pic:blipFill>
                    <a:blip r:embed="rId12" cstate="hqprint">
                      <a:extLst>
                        <a:ext uri="{28A0092B-C50C-407E-A947-70E740481C1C}">
                          <a14:useLocalDpi xmlns:a14="http://schemas.microsoft.com/office/drawing/2010/main"/>
                        </a:ext>
                      </a:extLst>
                    </a:blip>
                    <a:srcRect/>
                    <a:stretch>
                      <a:fillRect/>
                    </a:stretch>
                  </pic:blipFill>
                  <pic:spPr bwMode="auto">
                    <a:xfrm>
                      <a:off x="0" y="0"/>
                      <a:ext cx="5734685" cy="4210685"/>
                    </a:xfrm>
                    <a:prstGeom prst="rect">
                      <a:avLst/>
                    </a:prstGeom>
                    <a:noFill/>
                    <a:ln>
                      <a:noFill/>
                    </a:ln>
                  </pic:spPr>
                </pic:pic>
              </a:graphicData>
            </a:graphic>
          </wp:inline>
        </w:drawing>
      </w:r>
    </w:p>
    <w:p w14:paraId="333E744D" w14:textId="38E8EF36" w:rsidR="00C01E08" w:rsidRPr="005D149E" w:rsidRDefault="002102EC" w:rsidP="00855BCA">
      <w:pPr>
        <w:spacing w:before="240" w:line="480" w:lineRule="auto"/>
        <w:rPr>
          <w:rFonts w:ascii="Arial" w:hAnsi="Arial" w:cs="Arial"/>
          <w:sz w:val="22"/>
        </w:rPr>
      </w:pPr>
      <w:r w:rsidRPr="005D149E">
        <w:rPr>
          <w:rFonts w:ascii="Arial" w:hAnsi="Arial" w:cs="Arial"/>
          <w:b/>
          <w:sz w:val="22"/>
        </w:rPr>
        <w:t>Figure S</w:t>
      </w:r>
      <w:r w:rsidR="003D37A5" w:rsidRPr="005D149E">
        <w:rPr>
          <w:rFonts w:ascii="Arial" w:hAnsi="Arial" w:cs="Arial"/>
          <w:b/>
          <w:sz w:val="22"/>
        </w:rPr>
        <w:t>5</w:t>
      </w:r>
      <w:r w:rsidRPr="005D149E">
        <w:rPr>
          <w:rFonts w:ascii="Arial" w:hAnsi="Arial" w:cs="Arial"/>
          <w:b/>
          <w:sz w:val="22"/>
        </w:rPr>
        <w:t>.</w:t>
      </w:r>
      <w:r w:rsidRPr="005D149E">
        <w:rPr>
          <w:rFonts w:ascii="Arial" w:hAnsi="Arial" w:cs="Arial"/>
          <w:sz w:val="22"/>
        </w:rPr>
        <w:t xml:space="preserve"> Gene set enrichment analysis (GSEA). GSEA linking differentially expressed genes to with the canonical pathway or biological process. Normalized enrichment scores (NES) of process are depicted.</w:t>
      </w:r>
    </w:p>
    <w:p w14:paraId="56436BC1" w14:textId="77777777" w:rsidR="00C01E08" w:rsidRPr="005D149E" w:rsidRDefault="00C01E08">
      <w:pPr>
        <w:widowControl/>
        <w:wordWrap/>
        <w:autoSpaceDE/>
        <w:autoSpaceDN/>
        <w:rPr>
          <w:rFonts w:ascii="Arial" w:hAnsi="Arial" w:cs="Arial"/>
          <w:sz w:val="22"/>
        </w:rPr>
      </w:pPr>
      <w:r w:rsidRPr="005D149E">
        <w:rPr>
          <w:rFonts w:ascii="Arial" w:hAnsi="Arial" w:cs="Arial"/>
          <w:sz w:val="22"/>
        </w:rPr>
        <w:br w:type="page"/>
      </w:r>
    </w:p>
    <w:p w14:paraId="38FF0B21" w14:textId="166B3678" w:rsidR="002102EC" w:rsidRPr="005D149E" w:rsidRDefault="00C01E08" w:rsidP="00855BC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52D76F1F" wp14:editId="71285102">
            <wp:extent cx="5712460" cy="5757545"/>
            <wp:effectExtent l="0" t="0" r="2540" b="0"/>
            <wp:docPr id="7" name="그림 7" descr="D:\도미솔\2 Data processing\8 자살코호트 연구\뇌조직 연구\3 실험\2 연구 결과\20200914_TMT_본실험\@ Figures\4 논문용 Figures\최종 Figure\새 폴더\Fig S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도미솔\2 Data processing\8 자살코호트 연구\뇌조직 연구\3 실험\2 연구 결과\20200914_TMT_본실험\@ Figures\4 논문용 Figures\최종 Figure\새 폴더\Fig S7.tif"/>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5712460" cy="5757545"/>
                    </a:xfrm>
                    <a:prstGeom prst="rect">
                      <a:avLst/>
                    </a:prstGeom>
                    <a:noFill/>
                    <a:ln>
                      <a:noFill/>
                    </a:ln>
                  </pic:spPr>
                </pic:pic>
              </a:graphicData>
            </a:graphic>
          </wp:inline>
        </w:drawing>
      </w:r>
    </w:p>
    <w:p w14:paraId="76D24176" w14:textId="6D9F1255" w:rsidR="00C01E08" w:rsidRPr="005D149E" w:rsidRDefault="002102EC" w:rsidP="007500DF">
      <w:pPr>
        <w:spacing w:before="240" w:line="480" w:lineRule="auto"/>
        <w:rPr>
          <w:rFonts w:ascii="Arial" w:hAnsi="Arial" w:cs="Arial"/>
          <w:sz w:val="22"/>
        </w:rPr>
      </w:pPr>
      <w:r w:rsidRPr="005D149E">
        <w:rPr>
          <w:rFonts w:ascii="Arial" w:hAnsi="Arial" w:cs="Arial"/>
          <w:b/>
          <w:sz w:val="22"/>
        </w:rPr>
        <w:t>Figure S</w:t>
      </w:r>
      <w:r w:rsidR="003D37A5" w:rsidRPr="005D149E">
        <w:rPr>
          <w:rFonts w:ascii="Arial" w:hAnsi="Arial" w:cs="Arial"/>
          <w:b/>
          <w:sz w:val="22"/>
        </w:rPr>
        <w:t>6</w:t>
      </w:r>
      <w:r w:rsidRPr="005D149E">
        <w:rPr>
          <w:rFonts w:ascii="Arial" w:hAnsi="Arial" w:cs="Arial"/>
          <w:b/>
          <w:sz w:val="22"/>
        </w:rPr>
        <w:t>.</w:t>
      </w:r>
      <w:r w:rsidRPr="005D149E">
        <w:rPr>
          <w:rFonts w:ascii="Arial" w:hAnsi="Arial" w:cs="Arial"/>
          <w:sz w:val="22"/>
        </w:rPr>
        <w:t xml:space="preserve"> Gene set enrichment analysis (GSEA). GSEA Enrichment score curves are shown in green, which is the running sum of the weighted enrichment score obtained from GSEA software, while the normalized enrichment score (NES) and the corresponding P-value are reported within each graph.</w:t>
      </w:r>
      <w:r w:rsidR="00C01E08" w:rsidRPr="005D149E">
        <w:rPr>
          <w:rFonts w:ascii="Arial" w:hAnsi="Arial" w:cs="Arial"/>
          <w:sz w:val="22"/>
        </w:rPr>
        <w:br w:type="page"/>
      </w:r>
    </w:p>
    <w:p w14:paraId="2BBB351F" w14:textId="32DC5952" w:rsidR="00C01E08" w:rsidRPr="005D149E" w:rsidRDefault="00C01E08" w:rsidP="00855BC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2DFF3046" wp14:editId="08F0C4D6">
            <wp:extent cx="5723255" cy="7405370"/>
            <wp:effectExtent l="0" t="0" r="0" b="5080"/>
            <wp:docPr id="8" name="그림 8" descr="D:\도미솔\2 Data processing\8 자살코호트 연구\뇌조직 연구\3 실험\2 연구 결과\20200914_TMT_본실험\@ Figures\4 논문용 Figures\최종 Figure\새 폴더\Fig S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도미솔\2 Data processing\8 자살코호트 연구\뇌조직 연구\3 실험\2 연구 결과\20200914_TMT_본실험\@ Figures\4 논문용 Figures\최종 Figure\새 폴더\Fig S8.tif"/>
                    <pic:cNvPicPr>
                      <a:picLocks noChangeAspect="1" noChangeArrowheads="1"/>
                    </pic:cNvPicPr>
                  </pic:nvPicPr>
                  <pic:blipFill>
                    <a:blip r:embed="rId14" cstate="hqprint">
                      <a:extLst>
                        <a:ext uri="{28A0092B-C50C-407E-A947-70E740481C1C}">
                          <a14:useLocalDpi xmlns:a14="http://schemas.microsoft.com/office/drawing/2010/main"/>
                        </a:ext>
                      </a:extLst>
                    </a:blip>
                    <a:srcRect/>
                    <a:stretch>
                      <a:fillRect/>
                    </a:stretch>
                  </pic:blipFill>
                  <pic:spPr bwMode="auto">
                    <a:xfrm>
                      <a:off x="0" y="0"/>
                      <a:ext cx="5723255" cy="7405370"/>
                    </a:xfrm>
                    <a:prstGeom prst="rect">
                      <a:avLst/>
                    </a:prstGeom>
                    <a:noFill/>
                    <a:ln>
                      <a:noFill/>
                    </a:ln>
                  </pic:spPr>
                </pic:pic>
              </a:graphicData>
            </a:graphic>
          </wp:inline>
        </w:drawing>
      </w:r>
      <w:r w:rsidR="002102EC" w:rsidRPr="005D149E">
        <w:rPr>
          <w:rFonts w:ascii="Arial" w:hAnsi="Arial" w:cs="Arial"/>
          <w:b/>
          <w:sz w:val="22"/>
        </w:rPr>
        <w:t>Figure S</w:t>
      </w:r>
      <w:r w:rsidR="003D37A5" w:rsidRPr="005D149E">
        <w:rPr>
          <w:rFonts w:ascii="Arial" w:hAnsi="Arial" w:cs="Arial"/>
          <w:b/>
          <w:sz w:val="22"/>
        </w:rPr>
        <w:t>7</w:t>
      </w:r>
      <w:r w:rsidR="002102EC" w:rsidRPr="005D149E">
        <w:rPr>
          <w:rFonts w:ascii="Arial" w:hAnsi="Arial" w:cs="Arial"/>
          <w:b/>
          <w:sz w:val="22"/>
        </w:rPr>
        <w:t>.</w:t>
      </w:r>
      <w:r w:rsidR="004B1935" w:rsidRPr="005D149E">
        <w:rPr>
          <w:rFonts w:ascii="Arial" w:hAnsi="Arial" w:cs="Arial"/>
          <w:sz w:val="22"/>
        </w:rPr>
        <w:t xml:space="preserve"> WGCNA anal</w:t>
      </w:r>
      <w:r w:rsidR="002102EC" w:rsidRPr="005D149E">
        <w:rPr>
          <w:rFonts w:ascii="Arial" w:hAnsi="Arial" w:cs="Arial"/>
          <w:sz w:val="22"/>
        </w:rPr>
        <w:t>ysis. A. Hierarchical clustering dendrogram of all sa</w:t>
      </w:r>
      <w:r w:rsidRPr="005D149E">
        <w:rPr>
          <w:rFonts w:ascii="Arial" w:hAnsi="Arial" w:cs="Arial"/>
          <w:sz w:val="22"/>
        </w:rPr>
        <w:t xml:space="preserve">mples B. Scale independence. </w:t>
      </w:r>
      <w:r w:rsidR="002102EC" w:rsidRPr="005D149E">
        <w:rPr>
          <w:rFonts w:ascii="Arial" w:hAnsi="Arial" w:cs="Arial"/>
          <w:sz w:val="22"/>
        </w:rPr>
        <w:t>C. Mean connectivity.</w:t>
      </w:r>
    </w:p>
    <w:p w14:paraId="2740911F" w14:textId="77777777" w:rsidR="00C01E08" w:rsidRPr="003C7E59" w:rsidRDefault="00C01E08">
      <w:pPr>
        <w:widowControl/>
        <w:wordWrap/>
        <w:autoSpaceDE/>
        <w:autoSpaceDN/>
        <w:rPr>
          <w:rFonts w:ascii="Arial" w:hAnsi="Arial" w:cs="Arial"/>
          <w:color w:val="0000FF"/>
          <w:sz w:val="22"/>
        </w:rPr>
      </w:pPr>
      <w:r w:rsidRPr="003C7E59">
        <w:rPr>
          <w:rFonts w:ascii="Arial" w:hAnsi="Arial" w:cs="Arial"/>
          <w:color w:val="0000FF"/>
          <w:sz w:val="22"/>
        </w:rPr>
        <w:br w:type="page"/>
      </w:r>
    </w:p>
    <w:p w14:paraId="6C81C6D0" w14:textId="00629FB7" w:rsidR="002102EC" w:rsidRPr="005D149E" w:rsidRDefault="00DE0DC8" w:rsidP="00DE0DC8">
      <w:pPr>
        <w:spacing w:before="240" w:line="480" w:lineRule="auto"/>
        <w:jc w:val="center"/>
        <w:rPr>
          <w:rFonts w:ascii="Arial" w:hAnsi="Arial" w:cs="Arial"/>
          <w:sz w:val="22"/>
        </w:rPr>
      </w:pPr>
      <w:r w:rsidRPr="005D149E">
        <w:rPr>
          <w:rFonts w:ascii="Arial" w:hAnsi="Arial" w:cs="Arial"/>
          <w:noProof/>
          <w:sz w:val="22"/>
        </w:rPr>
        <w:lastRenderedPageBreak/>
        <w:drawing>
          <wp:inline distT="0" distB="0" distL="0" distR="0" wp14:anchorId="6511DD3B" wp14:editId="2160E397">
            <wp:extent cx="5723255" cy="5001260"/>
            <wp:effectExtent l="0" t="0" r="0" b="8890"/>
            <wp:docPr id="10" name="그림 10" descr="D:\도미솔\2 Data processing\8 자살코호트 연구\뇌조직 연구\3 실험\2 연구 결과\20200914_TMT_본실험\@ Figures\4 논문용 Figures\최종 Figure\새 폴더\Fig S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도미솔\2 Data processing\8 자살코호트 연구\뇌조직 연구\3 실험\2 연구 결과\20200914_TMT_본실험\@ Figures\4 논문용 Figures\최종 Figure\새 폴더\Fig S9.tif"/>
                    <pic:cNvPicPr>
                      <a:picLocks noChangeAspect="1" noChangeArrowheads="1"/>
                    </pic:cNvPicPr>
                  </pic:nvPicPr>
                  <pic:blipFill>
                    <a:blip r:embed="rId15" cstate="hqprint">
                      <a:extLst>
                        <a:ext uri="{28A0092B-C50C-407E-A947-70E740481C1C}">
                          <a14:useLocalDpi xmlns:a14="http://schemas.microsoft.com/office/drawing/2010/main"/>
                        </a:ext>
                      </a:extLst>
                    </a:blip>
                    <a:srcRect/>
                    <a:stretch>
                      <a:fillRect/>
                    </a:stretch>
                  </pic:blipFill>
                  <pic:spPr bwMode="auto">
                    <a:xfrm>
                      <a:off x="0" y="0"/>
                      <a:ext cx="5723255" cy="5001260"/>
                    </a:xfrm>
                    <a:prstGeom prst="rect">
                      <a:avLst/>
                    </a:prstGeom>
                    <a:noFill/>
                    <a:ln>
                      <a:noFill/>
                    </a:ln>
                  </pic:spPr>
                </pic:pic>
              </a:graphicData>
            </a:graphic>
          </wp:inline>
        </w:drawing>
      </w:r>
    </w:p>
    <w:p w14:paraId="1F034745" w14:textId="0C37AD81" w:rsidR="00DE0DC8" w:rsidRPr="005D149E" w:rsidRDefault="002102EC" w:rsidP="00C70D16">
      <w:pPr>
        <w:spacing w:before="240" w:line="480" w:lineRule="auto"/>
        <w:rPr>
          <w:rFonts w:ascii="Arial" w:hAnsi="Arial" w:cs="Arial"/>
          <w:sz w:val="22"/>
        </w:rPr>
      </w:pPr>
      <w:r w:rsidRPr="005D149E">
        <w:rPr>
          <w:rFonts w:ascii="Arial" w:hAnsi="Arial" w:cs="Arial"/>
          <w:b/>
          <w:sz w:val="22"/>
        </w:rPr>
        <w:t>Figure S</w:t>
      </w:r>
      <w:r w:rsidR="003D37A5" w:rsidRPr="005D149E">
        <w:rPr>
          <w:rFonts w:ascii="Arial" w:hAnsi="Arial" w:cs="Arial"/>
          <w:b/>
          <w:sz w:val="22"/>
        </w:rPr>
        <w:t>8</w:t>
      </w:r>
      <w:r w:rsidRPr="005D149E">
        <w:rPr>
          <w:rFonts w:ascii="Arial" w:hAnsi="Arial" w:cs="Arial"/>
          <w:b/>
          <w:sz w:val="22"/>
        </w:rPr>
        <w:t>.</w:t>
      </w:r>
      <w:r w:rsidRPr="005D149E">
        <w:rPr>
          <w:rFonts w:ascii="Arial" w:hAnsi="Arial" w:cs="Arial"/>
          <w:sz w:val="22"/>
        </w:rPr>
        <w:t xml:space="preserve"> A scatterplot of protein significance for suicide versus module membership in the blue module.</w:t>
      </w:r>
      <w:r w:rsidR="00DE0DC8" w:rsidRPr="005D149E">
        <w:rPr>
          <w:rFonts w:ascii="Arial" w:hAnsi="Arial" w:cs="Arial"/>
          <w:sz w:val="22"/>
        </w:rPr>
        <w:br w:type="page"/>
      </w:r>
    </w:p>
    <w:p w14:paraId="2EAD2136" w14:textId="67134E41" w:rsidR="002102EC" w:rsidRPr="005D149E" w:rsidRDefault="00DE0DC8" w:rsidP="00855BC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5CFD2853" wp14:editId="77C53732">
            <wp:extent cx="5723255" cy="5576570"/>
            <wp:effectExtent l="0" t="0" r="0" b="5080"/>
            <wp:docPr id="11" name="그림 11" descr="D:\도미솔\2 Data processing\8 자살코호트 연구\뇌조직 연구\3 실험\2 연구 결과\20200914_TMT_본실험\@ Figures\4 논문용 Figures\최종 Figure\새 폴더\Fig S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도미솔\2 Data processing\8 자살코호트 연구\뇌조직 연구\3 실험\2 연구 결과\20200914_TMT_본실험\@ Figures\4 논문용 Figures\최종 Figure\새 폴더\Fig S10.tif"/>
                    <pic:cNvPicPr>
                      <a:picLocks noChangeAspect="1" noChangeArrowheads="1"/>
                    </pic:cNvPicPr>
                  </pic:nvPicPr>
                  <pic:blipFill>
                    <a:blip r:embed="rId16" cstate="hqprint">
                      <a:extLst>
                        <a:ext uri="{28A0092B-C50C-407E-A947-70E740481C1C}">
                          <a14:useLocalDpi xmlns:a14="http://schemas.microsoft.com/office/drawing/2010/main"/>
                        </a:ext>
                      </a:extLst>
                    </a:blip>
                    <a:srcRect/>
                    <a:stretch>
                      <a:fillRect/>
                    </a:stretch>
                  </pic:blipFill>
                  <pic:spPr bwMode="auto">
                    <a:xfrm>
                      <a:off x="0" y="0"/>
                      <a:ext cx="5723255" cy="5576570"/>
                    </a:xfrm>
                    <a:prstGeom prst="rect">
                      <a:avLst/>
                    </a:prstGeom>
                    <a:noFill/>
                    <a:ln>
                      <a:noFill/>
                    </a:ln>
                  </pic:spPr>
                </pic:pic>
              </a:graphicData>
            </a:graphic>
          </wp:inline>
        </w:drawing>
      </w:r>
    </w:p>
    <w:p w14:paraId="5058DB0F" w14:textId="47A408D1" w:rsidR="00DE0DC8" w:rsidRPr="005D149E" w:rsidRDefault="002102EC" w:rsidP="00DE0DC8">
      <w:pPr>
        <w:spacing w:before="240" w:line="480" w:lineRule="auto"/>
        <w:rPr>
          <w:rFonts w:ascii="Arial" w:hAnsi="Arial" w:cs="Arial"/>
          <w:sz w:val="22"/>
        </w:rPr>
      </w:pPr>
      <w:r w:rsidRPr="005D149E">
        <w:rPr>
          <w:rFonts w:ascii="Arial" w:hAnsi="Arial" w:cs="Arial"/>
          <w:b/>
          <w:sz w:val="22"/>
        </w:rPr>
        <w:t>Figure S</w:t>
      </w:r>
      <w:r w:rsidR="003D37A5" w:rsidRPr="005D149E">
        <w:rPr>
          <w:rFonts w:ascii="Arial" w:hAnsi="Arial" w:cs="Arial"/>
          <w:b/>
          <w:sz w:val="22"/>
        </w:rPr>
        <w:t>9</w:t>
      </w:r>
      <w:r w:rsidRPr="005D149E">
        <w:rPr>
          <w:rFonts w:ascii="Arial" w:hAnsi="Arial" w:cs="Arial"/>
          <w:b/>
          <w:sz w:val="22"/>
        </w:rPr>
        <w:t>.</w:t>
      </w:r>
      <w:r w:rsidRPr="005D149E">
        <w:rPr>
          <w:rFonts w:ascii="Arial" w:hAnsi="Arial" w:cs="Arial"/>
          <w:sz w:val="22"/>
        </w:rPr>
        <w:t xml:space="preserve"> A. The top network using 393 proteins in the turquoise module that has the largest correlation with the sudden death group. Organismal  injury and abnormalities pathway was identified  B. A scatterplot of protein significance for suicide versus module membership in the turquoise module.</w:t>
      </w:r>
      <w:r w:rsidR="00DE0DC8" w:rsidRPr="005D149E">
        <w:rPr>
          <w:rFonts w:ascii="Arial" w:hAnsi="Arial" w:cs="Arial"/>
          <w:sz w:val="22"/>
        </w:rPr>
        <w:br w:type="page"/>
      </w:r>
    </w:p>
    <w:p w14:paraId="48F28E30" w14:textId="57DBC72F" w:rsidR="002102EC" w:rsidRPr="005D149E" w:rsidRDefault="00DE0DC8" w:rsidP="00855BCA">
      <w:pPr>
        <w:spacing w:before="240" w:line="480" w:lineRule="auto"/>
        <w:rPr>
          <w:rFonts w:ascii="Arial" w:hAnsi="Arial" w:cs="Arial"/>
          <w:sz w:val="22"/>
        </w:rPr>
      </w:pPr>
      <w:r w:rsidRPr="005D149E">
        <w:rPr>
          <w:rFonts w:ascii="Arial" w:hAnsi="Arial" w:cs="Arial"/>
          <w:noProof/>
          <w:sz w:val="22"/>
        </w:rPr>
        <w:lastRenderedPageBreak/>
        <w:drawing>
          <wp:inline distT="0" distB="0" distL="0" distR="0" wp14:anchorId="626FFBCA" wp14:editId="225DA3FC">
            <wp:extent cx="5723255" cy="6084570"/>
            <wp:effectExtent l="0" t="0" r="0" b="0"/>
            <wp:docPr id="12" name="그림 12" descr="D:\도미솔\2 Data processing\8 자살코호트 연구\뇌조직 연구\3 실험\2 연구 결과\20200914_TMT_본실험\@ Figures\4 논문용 Figures\최종 Figure\새 폴더\Fig S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도미솔\2 Data processing\8 자살코호트 연구\뇌조직 연구\3 실험\2 연구 결과\20200914_TMT_본실험\@ Figures\4 논문용 Figures\최종 Figure\새 폴더\Fig S11.tif"/>
                    <pic:cNvPicPr>
                      <a:picLocks noChangeAspect="1" noChangeArrowheads="1"/>
                    </pic:cNvPicPr>
                  </pic:nvPicPr>
                  <pic:blipFill>
                    <a:blip r:embed="rId17" cstate="hqprint">
                      <a:extLst>
                        <a:ext uri="{28A0092B-C50C-407E-A947-70E740481C1C}">
                          <a14:useLocalDpi xmlns:a14="http://schemas.microsoft.com/office/drawing/2010/main"/>
                        </a:ext>
                      </a:extLst>
                    </a:blip>
                    <a:srcRect/>
                    <a:stretch>
                      <a:fillRect/>
                    </a:stretch>
                  </pic:blipFill>
                  <pic:spPr bwMode="auto">
                    <a:xfrm>
                      <a:off x="0" y="0"/>
                      <a:ext cx="5723255" cy="6084570"/>
                    </a:xfrm>
                    <a:prstGeom prst="rect">
                      <a:avLst/>
                    </a:prstGeom>
                    <a:noFill/>
                    <a:ln>
                      <a:noFill/>
                    </a:ln>
                  </pic:spPr>
                </pic:pic>
              </a:graphicData>
            </a:graphic>
          </wp:inline>
        </w:drawing>
      </w:r>
    </w:p>
    <w:p w14:paraId="723532D5" w14:textId="7B4D27FC" w:rsidR="003D37A5" w:rsidRPr="005D149E" w:rsidRDefault="003D37A5" w:rsidP="00855BCA">
      <w:pPr>
        <w:spacing w:before="240" w:line="480" w:lineRule="auto"/>
        <w:rPr>
          <w:rFonts w:ascii="Arial" w:hAnsi="Arial" w:cs="Arial"/>
          <w:sz w:val="22"/>
        </w:rPr>
      </w:pPr>
      <w:r w:rsidRPr="005D149E">
        <w:rPr>
          <w:rFonts w:ascii="Arial" w:hAnsi="Arial" w:cs="Arial"/>
          <w:b/>
          <w:sz w:val="22"/>
        </w:rPr>
        <w:t>Figure S10</w:t>
      </w:r>
      <w:r w:rsidR="002102EC" w:rsidRPr="005D149E">
        <w:rPr>
          <w:rFonts w:ascii="Arial" w:hAnsi="Arial" w:cs="Arial"/>
          <w:b/>
          <w:sz w:val="22"/>
        </w:rPr>
        <w:t>.</w:t>
      </w:r>
      <w:r w:rsidR="002102EC" w:rsidRPr="005D149E">
        <w:rPr>
          <w:rFonts w:ascii="Arial" w:hAnsi="Arial" w:cs="Arial"/>
          <w:sz w:val="22"/>
        </w:rPr>
        <w:t xml:space="preserve"> Comparative studies. A. Venn diagram to compare the protein profiles discovered in the previous study.  B. Common IPA canonical pathways found in three studies. The ratio presented is defined as the number of the differentially expressed proteins or differentially expressed genes found in three studies over the total number of proteins involved in each of the pathway.</w:t>
      </w:r>
    </w:p>
    <w:p w14:paraId="59BCC19F" w14:textId="77777777" w:rsidR="003D37A5" w:rsidRPr="003C7E59" w:rsidRDefault="003D37A5">
      <w:pPr>
        <w:widowControl/>
        <w:wordWrap/>
        <w:autoSpaceDE/>
        <w:autoSpaceDN/>
        <w:rPr>
          <w:rFonts w:ascii="Arial" w:hAnsi="Arial" w:cs="Arial"/>
          <w:color w:val="0000FF"/>
          <w:sz w:val="22"/>
        </w:rPr>
      </w:pPr>
      <w:r w:rsidRPr="003C7E59">
        <w:rPr>
          <w:rFonts w:ascii="Arial" w:hAnsi="Arial" w:cs="Arial"/>
          <w:color w:val="0000FF"/>
          <w:sz w:val="22"/>
        </w:rPr>
        <w:br w:type="page"/>
      </w:r>
    </w:p>
    <w:p w14:paraId="02918890" w14:textId="798EE3A2" w:rsidR="00A711B3" w:rsidRDefault="00A711B3" w:rsidP="00A711B3">
      <w:pPr>
        <w:spacing w:before="240" w:line="480" w:lineRule="auto"/>
        <w:rPr>
          <w:rFonts w:ascii="Arial" w:hAnsi="Arial" w:cs="Arial"/>
          <w:b/>
          <w:bCs/>
          <w:color w:val="0000FF"/>
          <w:sz w:val="22"/>
        </w:rPr>
      </w:pPr>
      <w:r w:rsidRPr="00A711B3">
        <w:rPr>
          <w:rFonts w:ascii="Arial" w:hAnsi="Arial" w:cs="Arial"/>
          <w:b/>
          <w:bCs/>
          <w:noProof/>
          <w:color w:val="0000FF"/>
          <w:sz w:val="22"/>
        </w:rPr>
        <w:lastRenderedPageBreak/>
        <w:drawing>
          <wp:inline distT="0" distB="0" distL="0" distR="0" wp14:anchorId="3C1770C1" wp14:editId="7AFA202C">
            <wp:extent cx="5730676" cy="6039745"/>
            <wp:effectExtent l="0" t="0" r="381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김민지\논문\suicde brain informatics\translational psychiatry revision\@ Revision_220213\Figures_수정 및 재정렬\Fig S11.tif"/>
                    <pic:cNvPicPr>
                      <a:picLocks noChangeAspect="1" noChangeArrowheads="1"/>
                    </pic:cNvPicPr>
                  </pic:nvPicPr>
                  <pic:blipFill>
                    <a:blip r:embed="rId18" cstate="hqprint">
                      <a:extLst>
                        <a:ext uri="{28A0092B-C50C-407E-A947-70E740481C1C}">
                          <a14:useLocalDpi xmlns:a14="http://schemas.microsoft.com/office/drawing/2010/main"/>
                        </a:ext>
                      </a:extLst>
                    </a:blip>
                    <a:stretch>
                      <a:fillRect/>
                    </a:stretch>
                  </pic:blipFill>
                  <pic:spPr bwMode="auto">
                    <a:xfrm>
                      <a:off x="0" y="0"/>
                      <a:ext cx="5730676" cy="6039745"/>
                    </a:xfrm>
                    <a:prstGeom prst="rect">
                      <a:avLst/>
                    </a:prstGeom>
                    <a:noFill/>
                    <a:ln>
                      <a:noFill/>
                    </a:ln>
                  </pic:spPr>
                </pic:pic>
              </a:graphicData>
            </a:graphic>
          </wp:inline>
        </w:drawing>
      </w:r>
    </w:p>
    <w:p w14:paraId="34185A8A" w14:textId="0AC1D140" w:rsidR="00A711B3" w:rsidRPr="00E83FD4" w:rsidRDefault="00A711B3" w:rsidP="00A711B3">
      <w:pPr>
        <w:spacing w:before="240" w:line="480" w:lineRule="auto"/>
        <w:rPr>
          <w:rFonts w:ascii="Arial" w:hAnsi="Arial" w:cs="Arial"/>
          <w:color w:val="000000" w:themeColor="text1"/>
          <w:sz w:val="22"/>
        </w:rPr>
      </w:pPr>
      <w:r w:rsidRPr="00DE150D">
        <w:rPr>
          <w:rFonts w:ascii="Arial" w:hAnsi="Arial" w:cs="Arial"/>
          <w:b/>
          <w:bCs/>
          <w:color w:val="000000" w:themeColor="text1"/>
          <w:sz w:val="22"/>
        </w:rPr>
        <w:t>Figure S11</w:t>
      </w:r>
      <w:r w:rsidRPr="00DE150D">
        <w:rPr>
          <w:rFonts w:ascii="Arial" w:hAnsi="Arial" w:cs="Arial"/>
          <w:color w:val="000000" w:themeColor="text1"/>
          <w:sz w:val="22"/>
        </w:rPr>
        <w:t>. Venn diagrams for differentially expressed proteins between suicide (psychiatric disorders) vs. sudden death (A), and between suicide (no psychiatric disorders) vs. sudden death (B). Venn diagrams for differentially expressed proteins between suicide(all) vs. sudden death and suicide (male) vs sudden death group using all DEPs (C), up-regulated DEPs (</w:t>
      </w:r>
      <w:r w:rsidRPr="00DE150D">
        <w:rPr>
          <w:rFonts w:ascii="Arial" w:hAnsi="Arial" w:cs="Arial"/>
          <w:bCs/>
          <w:color w:val="000000" w:themeColor="text1"/>
          <w:sz w:val="22"/>
        </w:rPr>
        <w:t>D</w:t>
      </w:r>
      <w:r w:rsidRPr="00DE150D">
        <w:rPr>
          <w:rFonts w:ascii="Arial" w:hAnsi="Arial" w:cs="Arial"/>
          <w:color w:val="000000" w:themeColor="text1"/>
          <w:sz w:val="22"/>
        </w:rPr>
        <w:t>), and down-regulated DEPs</w:t>
      </w:r>
      <w:r w:rsidR="00B66860" w:rsidRPr="00DE150D">
        <w:rPr>
          <w:rFonts w:ascii="Arial" w:hAnsi="Arial" w:cs="Arial"/>
          <w:color w:val="000000" w:themeColor="text1"/>
          <w:sz w:val="22"/>
        </w:rPr>
        <w:t xml:space="preserve"> </w:t>
      </w:r>
      <w:r w:rsidRPr="00DE150D">
        <w:rPr>
          <w:rFonts w:ascii="Arial" w:hAnsi="Arial" w:cs="Arial"/>
          <w:color w:val="000000" w:themeColor="text1"/>
          <w:sz w:val="22"/>
        </w:rPr>
        <w:t>(</w:t>
      </w:r>
      <w:r w:rsidRPr="00DE150D">
        <w:rPr>
          <w:rFonts w:ascii="Arial" w:hAnsi="Arial" w:cs="Arial"/>
          <w:bCs/>
          <w:color w:val="000000" w:themeColor="text1"/>
          <w:sz w:val="22"/>
        </w:rPr>
        <w:t>E</w:t>
      </w:r>
      <w:r w:rsidRPr="00DE150D">
        <w:rPr>
          <w:rFonts w:ascii="Arial" w:hAnsi="Arial" w:cs="Arial"/>
          <w:color w:val="000000" w:themeColor="text1"/>
          <w:sz w:val="22"/>
        </w:rPr>
        <w:t>).</w:t>
      </w:r>
      <w:r w:rsidRPr="00E83FD4">
        <w:rPr>
          <w:rFonts w:ascii="Arial" w:hAnsi="Arial" w:cs="Arial"/>
          <w:color w:val="000000" w:themeColor="text1"/>
          <w:sz w:val="22"/>
        </w:rPr>
        <w:t xml:space="preserve"> </w:t>
      </w:r>
    </w:p>
    <w:sectPr w:rsidR="00A711B3" w:rsidRPr="00E83FD4" w:rsidSect="00CB4FE0">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20083" w14:textId="77777777" w:rsidR="006B3E3E" w:rsidRDefault="006B3E3E" w:rsidP="0019783B">
      <w:pPr>
        <w:spacing w:after="0" w:line="240" w:lineRule="auto"/>
      </w:pPr>
      <w:r>
        <w:separator/>
      </w:r>
    </w:p>
  </w:endnote>
  <w:endnote w:type="continuationSeparator" w:id="0">
    <w:p w14:paraId="11A775CC" w14:textId="77777777" w:rsidR="006B3E3E" w:rsidRDefault="006B3E3E" w:rsidP="00197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F2CE7" w14:textId="77777777" w:rsidR="006B3E3E" w:rsidRDefault="006B3E3E" w:rsidP="0019783B">
      <w:pPr>
        <w:spacing w:after="0" w:line="240" w:lineRule="auto"/>
      </w:pPr>
      <w:r>
        <w:separator/>
      </w:r>
    </w:p>
  </w:footnote>
  <w:footnote w:type="continuationSeparator" w:id="0">
    <w:p w14:paraId="1684C707" w14:textId="77777777" w:rsidR="006B3E3E" w:rsidRDefault="006B3E3E" w:rsidP="001978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C45C1F"/>
    <w:multiLevelType w:val="hybridMultilevel"/>
    <w:tmpl w:val="98185D70"/>
    <w:lvl w:ilvl="0" w:tplc="2230EF1E">
      <w:start w:val="1"/>
      <w:numFmt w:val="bullet"/>
      <w:lvlText w:val="•"/>
      <w:lvlJc w:val="left"/>
      <w:pPr>
        <w:tabs>
          <w:tab w:val="num" w:pos="720"/>
        </w:tabs>
        <w:ind w:left="720" w:hanging="360"/>
      </w:pPr>
      <w:rPr>
        <w:rFonts w:ascii="Arial" w:hAnsi="Arial" w:hint="default"/>
      </w:rPr>
    </w:lvl>
    <w:lvl w:ilvl="1" w:tplc="EF3A3D46" w:tentative="1">
      <w:start w:val="1"/>
      <w:numFmt w:val="bullet"/>
      <w:lvlText w:val="•"/>
      <w:lvlJc w:val="left"/>
      <w:pPr>
        <w:tabs>
          <w:tab w:val="num" w:pos="1440"/>
        </w:tabs>
        <w:ind w:left="1440" w:hanging="360"/>
      </w:pPr>
      <w:rPr>
        <w:rFonts w:ascii="Arial" w:hAnsi="Arial" w:hint="default"/>
      </w:rPr>
    </w:lvl>
    <w:lvl w:ilvl="2" w:tplc="2FFC244E" w:tentative="1">
      <w:start w:val="1"/>
      <w:numFmt w:val="bullet"/>
      <w:lvlText w:val="•"/>
      <w:lvlJc w:val="left"/>
      <w:pPr>
        <w:tabs>
          <w:tab w:val="num" w:pos="2160"/>
        </w:tabs>
        <w:ind w:left="2160" w:hanging="360"/>
      </w:pPr>
      <w:rPr>
        <w:rFonts w:ascii="Arial" w:hAnsi="Arial" w:hint="default"/>
      </w:rPr>
    </w:lvl>
    <w:lvl w:ilvl="3" w:tplc="470C2992" w:tentative="1">
      <w:start w:val="1"/>
      <w:numFmt w:val="bullet"/>
      <w:lvlText w:val="•"/>
      <w:lvlJc w:val="left"/>
      <w:pPr>
        <w:tabs>
          <w:tab w:val="num" w:pos="2880"/>
        </w:tabs>
        <w:ind w:left="2880" w:hanging="360"/>
      </w:pPr>
      <w:rPr>
        <w:rFonts w:ascii="Arial" w:hAnsi="Arial" w:hint="default"/>
      </w:rPr>
    </w:lvl>
    <w:lvl w:ilvl="4" w:tplc="0A02337C" w:tentative="1">
      <w:start w:val="1"/>
      <w:numFmt w:val="bullet"/>
      <w:lvlText w:val="•"/>
      <w:lvlJc w:val="left"/>
      <w:pPr>
        <w:tabs>
          <w:tab w:val="num" w:pos="3600"/>
        </w:tabs>
        <w:ind w:left="3600" w:hanging="360"/>
      </w:pPr>
      <w:rPr>
        <w:rFonts w:ascii="Arial" w:hAnsi="Arial" w:hint="default"/>
      </w:rPr>
    </w:lvl>
    <w:lvl w:ilvl="5" w:tplc="A9B61EA8" w:tentative="1">
      <w:start w:val="1"/>
      <w:numFmt w:val="bullet"/>
      <w:lvlText w:val="•"/>
      <w:lvlJc w:val="left"/>
      <w:pPr>
        <w:tabs>
          <w:tab w:val="num" w:pos="4320"/>
        </w:tabs>
        <w:ind w:left="4320" w:hanging="360"/>
      </w:pPr>
      <w:rPr>
        <w:rFonts w:ascii="Arial" w:hAnsi="Arial" w:hint="default"/>
      </w:rPr>
    </w:lvl>
    <w:lvl w:ilvl="6" w:tplc="716CDA3A" w:tentative="1">
      <w:start w:val="1"/>
      <w:numFmt w:val="bullet"/>
      <w:lvlText w:val="•"/>
      <w:lvlJc w:val="left"/>
      <w:pPr>
        <w:tabs>
          <w:tab w:val="num" w:pos="5040"/>
        </w:tabs>
        <w:ind w:left="5040" w:hanging="360"/>
      </w:pPr>
      <w:rPr>
        <w:rFonts w:ascii="Arial" w:hAnsi="Arial" w:hint="default"/>
      </w:rPr>
    </w:lvl>
    <w:lvl w:ilvl="7" w:tplc="7E46AD86" w:tentative="1">
      <w:start w:val="1"/>
      <w:numFmt w:val="bullet"/>
      <w:lvlText w:val="•"/>
      <w:lvlJc w:val="left"/>
      <w:pPr>
        <w:tabs>
          <w:tab w:val="num" w:pos="5760"/>
        </w:tabs>
        <w:ind w:left="5760" w:hanging="360"/>
      </w:pPr>
      <w:rPr>
        <w:rFonts w:ascii="Arial" w:hAnsi="Arial" w:hint="default"/>
      </w:rPr>
    </w:lvl>
    <w:lvl w:ilvl="8" w:tplc="77427A5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0NDEwNjY2NbcEAiUdpeDU4uLM/DyQAqNaAOFFlfUsAAAA"/>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tpxrs2ls999bexv005wdeydvvrr0sad00r&quot;&gt;자살사망자_endnote&lt;record-ids&gt;&lt;item&gt;1&lt;/item&gt;&lt;item&gt;3&lt;/item&gt;&lt;item&gt;4&lt;/item&gt;&lt;item&gt;5&lt;/item&gt;&lt;item&gt;6&lt;/item&gt;&lt;item&gt;7&lt;/item&gt;&lt;item&gt;8&lt;/item&gt;&lt;item&gt;9&lt;/item&gt;&lt;item&gt;11&lt;/item&gt;&lt;item&gt;13&lt;/item&gt;&lt;item&gt;14&lt;/item&gt;&lt;item&gt;15&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6&lt;/item&gt;&lt;item&gt;57&lt;/item&gt;&lt;item&gt;58&lt;/item&gt;&lt;item&gt;59&lt;/item&gt;&lt;item&gt;61&lt;/item&gt;&lt;item&gt;62&lt;/item&gt;&lt;/record-ids&gt;&lt;/item&gt;&lt;/Libraries&gt;"/>
  </w:docVars>
  <w:rsids>
    <w:rsidRoot w:val="0005393C"/>
    <w:rsid w:val="00000B48"/>
    <w:rsid w:val="000030BD"/>
    <w:rsid w:val="0001105D"/>
    <w:rsid w:val="00011792"/>
    <w:rsid w:val="00016AC2"/>
    <w:rsid w:val="00016B62"/>
    <w:rsid w:val="00016BA7"/>
    <w:rsid w:val="000171F0"/>
    <w:rsid w:val="00021312"/>
    <w:rsid w:val="00023E42"/>
    <w:rsid w:val="00025F13"/>
    <w:rsid w:val="0002725F"/>
    <w:rsid w:val="00040577"/>
    <w:rsid w:val="000411FB"/>
    <w:rsid w:val="000444FB"/>
    <w:rsid w:val="00046F51"/>
    <w:rsid w:val="000501E9"/>
    <w:rsid w:val="0005393C"/>
    <w:rsid w:val="00054F99"/>
    <w:rsid w:val="00055102"/>
    <w:rsid w:val="000551DB"/>
    <w:rsid w:val="000570F3"/>
    <w:rsid w:val="00060408"/>
    <w:rsid w:val="00061DC9"/>
    <w:rsid w:val="00062596"/>
    <w:rsid w:val="00063126"/>
    <w:rsid w:val="000657FE"/>
    <w:rsid w:val="0007028D"/>
    <w:rsid w:val="000704B5"/>
    <w:rsid w:val="00072819"/>
    <w:rsid w:val="00072891"/>
    <w:rsid w:val="00072AF5"/>
    <w:rsid w:val="00073D1A"/>
    <w:rsid w:val="00074BE8"/>
    <w:rsid w:val="000755C1"/>
    <w:rsid w:val="000756B1"/>
    <w:rsid w:val="0007587A"/>
    <w:rsid w:val="000812AB"/>
    <w:rsid w:val="00081CA5"/>
    <w:rsid w:val="00081FC6"/>
    <w:rsid w:val="00083857"/>
    <w:rsid w:val="00084378"/>
    <w:rsid w:val="0008664D"/>
    <w:rsid w:val="000915C5"/>
    <w:rsid w:val="00091A77"/>
    <w:rsid w:val="000926A1"/>
    <w:rsid w:val="00092CED"/>
    <w:rsid w:val="000959C2"/>
    <w:rsid w:val="000975BF"/>
    <w:rsid w:val="000A06C9"/>
    <w:rsid w:val="000A2758"/>
    <w:rsid w:val="000A34A9"/>
    <w:rsid w:val="000A3ECA"/>
    <w:rsid w:val="000A3FBB"/>
    <w:rsid w:val="000A66FE"/>
    <w:rsid w:val="000B17FA"/>
    <w:rsid w:val="000B4E09"/>
    <w:rsid w:val="000B671A"/>
    <w:rsid w:val="000B76A7"/>
    <w:rsid w:val="000C111D"/>
    <w:rsid w:val="000C1513"/>
    <w:rsid w:val="000C5116"/>
    <w:rsid w:val="000C72A6"/>
    <w:rsid w:val="000D1A45"/>
    <w:rsid w:val="000D2979"/>
    <w:rsid w:val="000D3094"/>
    <w:rsid w:val="000D49E1"/>
    <w:rsid w:val="000D4E14"/>
    <w:rsid w:val="000D4E46"/>
    <w:rsid w:val="000D7D73"/>
    <w:rsid w:val="000E0EDD"/>
    <w:rsid w:val="000E1AE9"/>
    <w:rsid w:val="000E3A5B"/>
    <w:rsid w:val="000E68D4"/>
    <w:rsid w:val="000E6D7C"/>
    <w:rsid w:val="000F2420"/>
    <w:rsid w:val="000F35A3"/>
    <w:rsid w:val="000F56CC"/>
    <w:rsid w:val="000F6415"/>
    <w:rsid w:val="000F7009"/>
    <w:rsid w:val="00102B41"/>
    <w:rsid w:val="00106320"/>
    <w:rsid w:val="00106407"/>
    <w:rsid w:val="00112841"/>
    <w:rsid w:val="00113A8D"/>
    <w:rsid w:val="00113D6D"/>
    <w:rsid w:val="00115DA0"/>
    <w:rsid w:val="00116E1C"/>
    <w:rsid w:val="0012073C"/>
    <w:rsid w:val="00120760"/>
    <w:rsid w:val="00121C4B"/>
    <w:rsid w:val="00123851"/>
    <w:rsid w:val="00123B70"/>
    <w:rsid w:val="001242A0"/>
    <w:rsid w:val="001245E0"/>
    <w:rsid w:val="00126DBD"/>
    <w:rsid w:val="001270D5"/>
    <w:rsid w:val="00127A92"/>
    <w:rsid w:val="00127D02"/>
    <w:rsid w:val="0013024D"/>
    <w:rsid w:val="00133605"/>
    <w:rsid w:val="00134CC5"/>
    <w:rsid w:val="00136AAD"/>
    <w:rsid w:val="00140460"/>
    <w:rsid w:val="001406F1"/>
    <w:rsid w:val="0014474B"/>
    <w:rsid w:val="00144C59"/>
    <w:rsid w:val="00151A65"/>
    <w:rsid w:val="00151A92"/>
    <w:rsid w:val="00152E42"/>
    <w:rsid w:val="0015384D"/>
    <w:rsid w:val="00156E8F"/>
    <w:rsid w:val="00163CE1"/>
    <w:rsid w:val="00164C55"/>
    <w:rsid w:val="00172D58"/>
    <w:rsid w:val="00173D7D"/>
    <w:rsid w:val="001761EF"/>
    <w:rsid w:val="00180238"/>
    <w:rsid w:val="00180B69"/>
    <w:rsid w:val="00182EBA"/>
    <w:rsid w:val="00184153"/>
    <w:rsid w:val="0019366F"/>
    <w:rsid w:val="00194F23"/>
    <w:rsid w:val="00195D83"/>
    <w:rsid w:val="0019783B"/>
    <w:rsid w:val="00197C4A"/>
    <w:rsid w:val="00197CE2"/>
    <w:rsid w:val="00197F56"/>
    <w:rsid w:val="001A048F"/>
    <w:rsid w:val="001A0E77"/>
    <w:rsid w:val="001A2142"/>
    <w:rsid w:val="001A2949"/>
    <w:rsid w:val="001A339A"/>
    <w:rsid w:val="001A7D18"/>
    <w:rsid w:val="001B3659"/>
    <w:rsid w:val="001C1DFA"/>
    <w:rsid w:val="001C4A8E"/>
    <w:rsid w:val="001C54E1"/>
    <w:rsid w:val="001C6399"/>
    <w:rsid w:val="001C79CE"/>
    <w:rsid w:val="001D0CC8"/>
    <w:rsid w:val="001D0FEB"/>
    <w:rsid w:val="001D3A8B"/>
    <w:rsid w:val="001D5556"/>
    <w:rsid w:val="001D5FA3"/>
    <w:rsid w:val="001D631B"/>
    <w:rsid w:val="001D7D7D"/>
    <w:rsid w:val="001D7FD6"/>
    <w:rsid w:val="001E0693"/>
    <w:rsid w:val="001E68CD"/>
    <w:rsid w:val="001F166B"/>
    <w:rsid w:val="001F1829"/>
    <w:rsid w:val="001F4E83"/>
    <w:rsid w:val="001F66BD"/>
    <w:rsid w:val="001F6C53"/>
    <w:rsid w:val="00200148"/>
    <w:rsid w:val="00202EBB"/>
    <w:rsid w:val="00205B85"/>
    <w:rsid w:val="00206A0F"/>
    <w:rsid w:val="00207485"/>
    <w:rsid w:val="002102EC"/>
    <w:rsid w:val="00210751"/>
    <w:rsid w:val="00210FEA"/>
    <w:rsid w:val="00211647"/>
    <w:rsid w:val="00212DA1"/>
    <w:rsid w:val="00212F88"/>
    <w:rsid w:val="00214AC9"/>
    <w:rsid w:val="00216F53"/>
    <w:rsid w:val="00220045"/>
    <w:rsid w:val="002217E3"/>
    <w:rsid w:val="00221AD6"/>
    <w:rsid w:val="0022357C"/>
    <w:rsid w:val="002329F8"/>
    <w:rsid w:val="00236A48"/>
    <w:rsid w:val="00237882"/>
    <w:rsid w:val="00241750"/>
    <w:rsid w:val="00245AA6"/>
    <w:rsid w:val="0024775B"/>
    <w:rsid w:val="00247E86"/>
    <w:rsid w:val="00247ED7"/>
    <w:rsid w:val="00251622"/>
    <w:rsid w:val="0026111B"/>
    <w:rsid w:val="00263AD6"/>
    <w:rsid w:val="00265117"/>
    <w:rsid w:val="002651DA"/>
    <w:rsid w:val="00270811"/>
    <w:rsid w:val="002768B9"/>
    <w:rsid w:val="00277775"/>
    <w:rsid w:val="00277C0A"/>
    <w:rsid w:val="00283E62"/>
    <w:rsid w:val="00285335"/>
    <w:rsid w:val="002854EE"/>
    <w:rsid w:val="00286629"/>
    <w:rsid w:val="00287A7B"/>
    <w:rsid w:val="00287B69"/>
    <w:rsid w:val="00290943"/>
    <w:rsid w:val="00295B4F"/>
    <w:rsid w:val="002A1969"/>
    <w:rsid w:val="002A3D95"/>
    <w:rsid w:val="002A3F72"/>
    <w:rsid w:val="002A4D92"/>
    <w:rsid w:val="002A5A25"/>
    <w:rsid w:val="002A7431"/>
    <w:rsid w:val="002B0A39"/>
    <w:rsid w:val="002B1BBA"/>
    <w:rsid w:val="002B3494"/>
    <w:rsid w:val="002B6C36"/>
    <w:rsid w:val="002B7118"/>
    <w:rsid w:val="002B7A8A"/>
    <w:rsid w:val="002C334B"/>
    <w:rsid w:val="002C3B0D"/>
    <w:rsid w:val="002C477F"/>
    <w:rsid w:val="002C5110"/>
    <w:rsid w:val="002C58CC"/>
    <w:rsid w:val="002C5F3A"/>
    <w:rsid w:val="002C60C4"/>
    <w:rsid w:val="002C6F90"/>
    <w:rsid w:val="002C75FB"/>
    <w:rsid w:val="002D2DA6"/>
    <w:rsid w:val="002D3A26"/>
    <w:rsid w:val="002D3E66"/>
    <w:rsid w:val="002D4E3B"/>
    <w:rsid w:val="002D7C55"/>
    <w:rsid w:val="002E649B"/>
    <w:rsid w:val="002F2977"/>
    <w:rsid w:val="002F2EF8"/>
    <w:rsid w:val="002F3F33"/>
    <w:rsid w:val="002F6EA6"/>
    <w:rsid w:val="00300F52"/>
    <w:rsid w:val="003045A7"/>
    <w:rsid w:val="00305A4D"/>
    <w:rsid w:val="00305C0B"/>
    <w:rsid w:val="0030744A"/>
    <w:rsid w:val="00312385"/>
    <w:rsid w:val="00313938"/>
    <w:rsid w:val="003159D0"/>
    <w:rsid w:val="00317A55"/>
    <w:rsid w:val="003220E4"/>
    <w:rsid w:val="003223A1"/>
    <w:rsid w:val="003229EE"/>
    <w:rsid w:val="0032337E"/>
    <w:rsid w:val="00323B20"/>
    <w:rsid w:val="00324142"/>
    <w:rsid w:val="003270E3"/>
    <w:rsid w:val="00327109"/>
    <w:rsid w:val="00327948"/>
    <w:rsid w:val="00330695"/>
    <w:rsid w:val="0033093E"/>
    <w:rsid w:val="003309D8"/>
    <w:rsid w:val="00330CD1"/>
    <w:rsid w:val="00332512"/>
    <w:rsid w:val="003357DA"/>
    <w:rsid w:val="00336D93"/>
    <w:rsid w:val="00337F28"/>
    <w:rsid w:val="00342E20"/>
    <w:rsid w:val="00344866"/>
    <w:rsid w:val="00351B5C"/>
    <w:rsid w:val="003540E4"/>
    <w:rsid w:val="00356DAA"/>
    <w:rsid w:val="00357201"/>
    <w:rsid w:val="00357AAE"/>
    <w:rsid w:val="003613B6"/>
    <w:rsid w:val="003623D2"/>
    <w:rsid w:val="00365D9B"/>
    <w:rsid w:val="003662D3"/>
    <w:rsid w:val="00372604"/>
    <w:rsid w:val="0037298C"/>
    <w:rsid w:val="00374836"/>
    <w:rsid w:val="00382F9F"/>
    <w:rsid w:val="00384C5A"/>
    <w:rsid w:val="00385BD4"/>
    <w:rsid w:val="00390900"/>
    <w:rsid w:val="00391037"/>
    <w:rsid w:val="00391C91"/>
    <w:rsid w:val="0039347E"/>
    <w:rsid w:val="00394F02"/>
    <w:rsid w:val="00396B87"/>
    <w:rsid w:val="00396C9D"/>
    <w:rsid w:val="003A16C5"/>
    <w:rsid w:val="003A2666"/>
    <w:rsid w:val="003A29E4"/>
    <w:rsid w:val="003A3A22"/>
    <w:rsid w:val="003A3DB6"/>
    <w:rsid w:val="003A4B86"/>
    <w:rsid w:val="003A6AE5"/>
    <w:rsid w:val="003A700A"/>
    <w:rsid w:val="003A7586"/>
    <w:rsid w:val="003B12DF"/>
    <w:rsid w:val="003B5921"/>
    <w:rsid w:val="003B5EA8"/>
    <w:rsid w:val="003B67D2"/>
    <w:rsid w:val="003C010F"/>
    <w:rsid w:val="003C6397"/>
    <w:rsid w:val="003C7DE2"/>
    <w:rsid w:val="003C7E59"/>
    <w:rsid w:val="003D37A5"/>
    <w:rsid w:val="003D3ACC"/>
    <w:rsid w:val="003D4667"/>
    <w:rsid w:val="003D48B1"/>
    <w:rsid w:val="003D49E2"/>
    <w:rsid w:val="003D4E24"/>
    <w:rsid w:val="003D6427"/>
    <w:rsid w:val="003D71F0"/>
    <w:rsid w:val="003E0922"/>
    <w:rsid w:val="003E743F"/>
    <w:rsid w:val="003F3078"/>
    <w:rsid w:val="003F4A74"/>
    <w:rsid w:val="003F4B9A"/>
    <w:rsid w:val="003F591A"/>
    <w:rsid w:val="003F5C6E"/>
    <w:rsid w:val="003F66AD"/>
    <w:rsid w:val="00400EF5"/>
    <w:rsid w:val="0040510F"/>
    <w:rsid w:val="00410DF3"/>
    <w:rsid w:val="00413296"/>
    <w:rsid w:val="0041380A"/>
    <w:rsid w:val="00414014"/>
    <w:rsid w:val="004213E1"/>
    <w:rsid w:val="00423305"/>
    <w:rsid w:val="004239B6"/>
    <w:rsid w:val="004256E7"/>
    <w:rsid w:val="004267FA"/>
    <w:rsid w:val="004270FD"/>
    <w:rsid w:val="00427842"/>
    <w:rsid w:val="004324CE"/>
    <w:rsid w:val="00440597"/>
    <w:rsid w:val="00441708"/>
    <w:rsid w:val="004423AC"/>
    <w:rsid w:val="00442848"/>
    <w:rsid w:val="004449F0"/>
    <w:rsid w:val="00445212"/>
    <w:rsid w:val="004500F8"/>
    <w:rsid w:val="00450492"/>
    <w:rsid w:val="00451AD3"/>
    <w:rsid w:val="004534BE"/>
    <w:rsid w:val="00461FD8"/>
    <w:rsid w:val="00462415"/>
    <w:rsid w:val="00464FE1"/>
    <w:rsid w:val="00465369"/>
    <w:rsid w:val="00467E13"/>
    <w:rsid w:val="00473ECF"/>
    <w:rsid w:val="004742D6"/>
    <w:rsid w:val="00474D98"/>
    <w:rsid w:val="00480F57"/>
    <w:rsid w:val="00481373"/>
    <w:rsid w:val="0048194C"/>
    <w:rsid w:val="00481B3F"/>
    <w:rsid w:val="0048514D"/>
    <w:rsid w:val="0048649B"/>
    <w:rsid w:val="0048725F"/>
    <w:rsid w:val="00487A74"/>
    <w:rsid w:val="004960E1"/>
    <w:rsid w:val="00496E80"/>
    <w:rsid w:val="00497116"/>
    <w:rsid w:val="0049764A"/>
    <w:rsid w:val="004A3C48"/>
    <w:rsid w:val="004A44D2"/>
    <w:rsid w:val="004A7323"/>
    <w:rsid w:val="004B1935"/>
    <w:rsid w:val="004B1D9B"/>
    <w:rsid w:val="004B2B9E"/>
    <w:rsid w:val="004B31EF"/>
    <w:rsid w:val="004B39BB"/>
    <w:rsid w:val="004B3DA5"/>
    <w:rsid w:val="004B4982"/>
    <w:rsid w:val="004C0827"/>
    <w:rsid w:val="004C19DD"/>
    <w:rsid w:val="004D4157"/>
    <w:rsid w:val="004D4B1F"/>
    <w:rsid w:val="004D6261"/>
    <w:rsid w:val="004E2B61"/>
    <w:rsid w:val="004E4C2F"/>
    <w:rsid w:val="004E6DDA"/>
    <w:rsid w:val="004E6F7A"/>
    <w:rsid w:val="004F371B"/>
    <w:rsid w:val="004F41B0"/>
    <w:rsid w:val="00500060"/>
    <w:rsid w:val="00502F8B"/>
    <w:rsid w:val="00503190"/>
    <w:rsid w:val="00503BE3"/>
    <w:rsid w:val="005044DD"/>
    <w:rsid w:val="0050519F"/>
    <w:rsid w:val="0050577D"/>
    <w:rsid w:val="00505A4B"/>
    <w:rsid w:val="00505EE2"/>
    <w:rsid w:val="00507D06"/>
    <w:rsid w:val="00510660"/>
    <w:rsid w:val="005113E0"/>
    <w:rsid w:val="00512076"/>
    <w:rsid w:val="00512AF5"/>
    <w:rsid w:val="00514848"/>
    <w:rsid w:val="00514CA6"/>
    <w:rsid w:val="00515CF0"/>
    <w:rsid w:val="005169E1"/>
    <w:rsid w:val="0052271B"/>
    <w:rsid w:val="0052335F"/>
    <w:rsid w:val="00525882"/>
    <w:rsid w:val="00525F90"/>
    <w:rsid w:val="00530B79"/>
    <w:rsid w:val="00530B7B"/>
    <w:rsid w:val="00540028"/>
    <w:rsid w:val="005408BD"/>
    <w:rsid w:val="0054197B"/>
    <w:rsid w:val="005431E0"/>
    <w:rsid w:val="00543DA9"/>
    <w:rsid w:val="005461D8"/>
    <w:rsid w:val="00546ED5"/>
    <w:rsid w:val="00551F5B"/>
    <w:rsid w:val="00552025"/>
    <w:rsid w:val="005557E1"/>
    <w:rsid w:val="00561B70"/>
    <w:rsid w:val="00562C9A"/>
    <w:rsid w:val="00563537"/>
    <w:rsid w:val="0056562E"/>
    <w:rsid w:val="00567CF0"/>
    <w:rsid w:val="0057176F"/>
    <w:rsid w:val="005744EC"/>
    <w:rsid w:val="00574B62"/>
    <w:rsid w:val="0057513A"/>
    <w:rsid w:val="005805D2"/>
    <w:rsid w:val="005836FA"/>
    <w:rsid w:val="00594EA8"/>
    <w:rsid w:val="0059659D"/>
    <w:rsid w:val="00597BBE"/>
    <w:rsid w:val="00597FD6"/>
    <w:rsid w:val="005A3769"/>
    <w:rsid w:val="005A3CE8"/>
    <w:rsid w:val="005A4489"/>
    <w:rsid w:val="005A4BAE"/>
    <w:rsid w:val="005A4E43"/>
    <w:rsid w:val="005B5041"/>
    <w:rsid w:val="005B6BA9"/>
    <w:rsid w:val="005B7B47"/>
    <w:rsid w:val="005B7C22"/>
    <w:rsid w:val="005C1937"/>
    <w:rsid w:val="005D1219"/>
    <w:rsid w:val="005D149E"/>
    <w:rsid w:val="005D347E"/>
    <w:rsid w:val="005D6AAD"/>
    <w:rsid w:val="005D703D"/>
    <w:rsid w:val="005D7E17"/>
    <w:rsid w:val="005E2316"/>
    <w:rsid w:val="005E3679"/>
    <w:rsid w:val="005E46F6"/>
    <w:rsid w:val="005E5B25"/>
    <w:rsid w:val="005F1313"/>
    <w:rsid w:val="005F3017"/>
    <w:rsid w:val="005F3935"/>
    <w:rsid w:val="005F5694"/>
    <w:rsid w:val="005F5993"/>
    <w:rsid w:val="005F6C98"/>
    <w:rsid w:val="005F6D67"/>
    <w:rsid w:val="005F7EFC"/>
    <w:rsid w:val="006064FE"/>
    <w:rsid w:val="00610569"/>
    <w:rsid w:val="00610C38"/>
    <w:rsid w:val="00611C07"/>
    <w:rsid w:val="0061372D"/>
    <w:rsid w:val="0061539C"/>
    <w:rsid w:val="00615957"/>
    <w:rsid w:val="00615F43"/>
    <w:rsid w:val="00616018"/>
    <w:rsid w:val="00616B18"/>
    <w:rsid w:val="00625196"/>
    <w:rsid w:val="00625F17"/>
    <w:rsid w:val="006260F7"/>
    <w:rsid w:val="006331E4"/>
    <w:rsid w:val="006342EC"/>
    <w:rsid w:val="00634A43"/>
    <w:rsid w:val="00635C9C"/>
    <w:rsid w:val="0063605C"/>
    <w:rsid w:val="00637B2F"/>
    <w:rsid w:val="00637D24"/>
    <w:rsid w:val="00640B8B"/>
    <w:rsid w:val="006439BF"/>
    <w:rsid w:val="00644C9F"/>
    <w:rsid w:val="00646D8A"/>
    <w:rsid w:val="00647AEB"/>
    <w:rsid w:val="0065003E"/>
    <w:rsid w:val="006516D3"/>
    <w:rsid w:val="006541E3"/>
    <w:rsid w:val="00654284"/>
    <w:rsid w:val="00656C76"/>
    <w:rsid w:val="00660903"/>
    <w:rsid w:val="0066427A"/>
    <w:rsid w:val="00665806"/>
    <w:rsid w:val="00667445"/>
    <w:rsid w:val="00670014"/>
    <w:rsid w:val="0067009E"/>
    <w:rsid w:val="00672A16"/>
    <w:rsid w:val="00673496"/>
    <w:rsid w:val="00675980"/>
    <w:rsid w:val="00677667"/>
    <w:rsid w:val="0068081F"/>
    <w:rsid w:val="00681FC4"/>
    <w:rsid w:val="00690C27"/>
    <w:rsid w:val="00694C47"/>
    <w:rsid w:val="00697D51"/>
    <w:rsid w:val="006A1054"/>
    <w:rsid w:val="006A1807"/>
    <w:rsid w:val="006A724C"/>
    <w:rsid w:val="006B022D"/>
    <w:rsid w:val="006B1FB0"/>
    <w:rsid w:val="006B3E3E"/>
    <w:rsid w:val="006B78A2"/>
    <w:rsid w:val="006C06FE"/>
    <w:rsid w:val="006C2070"/>
    <w:rsid w:val="006C214B"/>
    <w:rsid w:val="006C21D9"/>
    <w:rsid w:val="006C6474"/>
    <w:rsid w:val="006C66C3"/>
    <w:rsid w:val="006C6A46"/>
    <w:rsid w:val="006D1FB4"/>
    <w:rsid w:val="006D3D41"/>
    <w:rsid w:val="006D693A"/>
    <w:rsid w:val="006E25BC"/>
    <w:rsid w:val="006E3504"/>
    <w:rsid w:val="006E5446"/>
    <w:rsid w:val="006E5BE6"/>
    <w:rsid w:val="006E6129"/>
    <w:rsid w:val="006E6C7B"/>
    <w:rsid w:val="006F0DFC"/>
    <w:rsid w:val="006F13A3"/>
    <w:rsid w:val="006F43E6"/>
    <w:rsid w:val="006F51AC"/>
    <w:rsid w:val="006F5697"/>
    <w:rsid w:val="006F61F1"/>
    <w:rsid w:val="006F6697"/>
    <w:rsid w:val="006F6914"/>
    <w:rsid w:val="006F6BCA"/>
    <w:rsid w:val="007000F9"/>
    <w:rsid w:val="0070113D"/>
    <w:rsid w:val="00715C70"/>
    <w:rsid w:val="00717386"/>
    <w:rsid w:val="007217A4"/>
    <w:rsid w:val="0072224D"/>
    <w:rsid w:val="00722AFB"/>
    <w:rsid w:val="00723B50"/>
    <w:rsid w:val="00724928"/>
    <w:rsid w:val="00725021"/>
    <w:rsid w:val="00727414"/>
    <w:rsid w:val="00731B72"/>
    <w:rsid w:val="00732A48"/>
    <w:rsid w:val="007337EA"/>
    <w:rsid w:val="00733FE9"/>
    <w:rsid w:val="007440EC"/>
    <w:rsid w:val="00744CB9"/>
    <w:rsid w:val="00746DEF"/>
    <w:rsid w:val="007500DF"/>
    <w:rsid w:val="007504BB"/>
    <w:rsid w:val="0075299D"/>
    <w:rsid w:val="00753637"/>
    <w:rsid w:val="00757113"/>
    <w:rsid w:val="00762E41"/>
    <w:rsid w:val="00766E3B"/>
    <w:rsid w:val="00767E38"/>
    <w:rsid w:val="007721F1"/>
    <w:rsid w:val="00773413"/>
    <w:rsid w:val="00774600"/>
    <w:rsid w:val="00775886"/>
    <w:rsid w:val="00784D08"/>
    <w:rsid w:val="007956C9"/>
    <w:rsid w:val="00796486"/>
    <w:rsid w:val="007A19ED"/>
    <w:rsid w:val="007A1D24"/>
    <w:rsid w:val="007A33D2"/>
    <w:rsid w:val="007A3B75"/>
    <w:rsid w:val="007A3FC7"/>
    <w:rsid w:val="007C0ED5"/>
    <w:rsid w:val="007C26CD"/>
    <w:rsid w:val="007C6406"/>
    <w:rsid w:val="007C6F04"/>
    <w:rsid w:val="007C7D79"/>
    <w:rsid w:val="007D0BB2"/>
    <w:rsid w:val="007D4CEB"/>
    <w:rsid w:val="007D717A"/>
    <w:rsid w:val="007E0BBB"/>
    <w:rsid w:val="007E1956"/>
    <w:rsid w:val="007E36B1"/>
    <w:rsid w:val="007E462C"/>
    <w:rsid w:val="007E7B08"/>
    <w:rsid w:val="007F2700"/>
    <w:rsid w:val="008010BC"/>
    <w:rsid w:val="0080209E"/>
    <w:rsid w:val="00806565"/>
    <w:rsid w:val="008069B0"/>
    <w:rsid w:val="00807EB0"/>
    <w:rsid w:val="00812291"/>
    <w:rsid w:val="00813699"/>
    <w:rsid w:val="008146DA"/>
    <w:rsid w:val="00816ACC"/>
    <w:rsid w:val="00822484"/>
    <w:rsid w:val="0082349E"/>
    <w:rsid w:val="008309CA"/>
    <w:rsid w:val="00835827"/>
    <w:rsid w:val="00837119"/>
    <w:rsid w:val="00842FCE"/>
    <w:rsid w:val="00843045"/>
    <w:rsid w:val="00843449"/>
    <w:rsid w:val="008438D6"/>
    <w:rsid w:val="008439E8"/>
    <w:rsid w:val="00843CE4"/>
    <w:rsid w:val="008448C2"/>
    <w:rsid w:val="0084502F"/>
    <w:rsid w:val="00845216"/>
    <w:rsid w:val="00845F6E"/>
    <w:rsid w:val="008469B1"/>
    <w:rsid w:val="00852E9A"/>
    <w:rsid w:val="00853E17"/>
    <w:rsid w:val="008546A8"/>
    <w:rsid w:val="008548C2"/>
    <w:rsid w:val="00854DFE"/>
    <w:rsid w:val="008553B0"/>
    <w:rsid w:val="00855BCA"/>
    <w:rsid w:val="00856BCE"/>
    <w:rsid w:val="0086012E"/>
    <w:rsid w:val="0086073C"/>
    <w:rsid w:val="00860DEB"/>
    <w:rsid w:val="00863492"/>
    <w:rsid w:val="00863C4B"/>
    <w:rsid w:val="00864B90"/>
    <w:rsid w:val="00864C54"/>
    <w:rsid w:val="00867E21"/>
    <w:rsid w:val="00870FCD"/>
    <w:rsid w:val="00872188"/>
    <w:rsid w:val="00874FC1"/>
    <w:rsid w:val="00875684"/>
    <w:rsid w:val="00880229"/>
    <w:rsid w:val="008817FE"/>
    <w:rsid w:val="0088604F"/>
    <w:rsid w:val="008868F3"/>
    <w:rsid w:val="0089051D"/>
    <w:rsid w:val="00893E7A"/>
    <w:rsid w:val="0089529D"/>
    <w:rsid w:val="00895D58"/>
    <w:rsid w:val="008A4094"/>
    <w:rsid w:val="008A46E6"/>
    <w:rsid w:val="008A5E9E"/>
    <w:rsid w:val="008B289D"/>
    <w:rsid w:val="008B4700"/>
    <w:rsid w:val="008B5DE3"/>
    <w:rsid w:val="008C0281"/>
    <w:rsid w:val="008D0C2F"/>
    <w:rsid w:val="008D3C39"/>
    <w:rsid w:val="008D5B39"/>
    <w:rsid w:val="008D711C"/>
    <w:rsid w:val="008E153E"/>
    <w:rsid w:val="008E2C75"/>
    <w:rsid w:val="008E4056"/>
    <w:rsid w:val="008E50DC"/>
    <w:rsid w:val="008E6FEE"/>
    <w:rsid w:val="008E7F3E"/>
    <w:rsid w:val="008F5AEA"/>
    <w:rsid w:val="008F7D76"/>
    <w:rsid w:val="00900A39"/>
    <w:rsid w:val="00900BDF"/>
    <w:rsid w:val="00900E19"/>
    <w:rsid w:val="00902D10"/>
    <w:rsid w:val="00905E4A"/>
    <w:rsid w:val="00906978"/>
    <w:rsid w:val="0090776C"/>
    <w:rsid w:val="00907B0B"/>
    <w:rsid w:val="00910ABA"/>
    <w:rsid w:val="00914C85"/>
    <w:rsid w:val="009212E2"/>
    <w:rsid w:val="00921F56"/>
    <w:rsid w:val="00922F32"/>
    <w:rsid w:val="009240DB"/>
    <w:rsid w:val="00927AED"/>
    <w:rsid w:val="009308C3"/>
    <w:rsid w:val="009312B5"/>
    <w:rsid w:val="00931496"/>
    <w:rsid w:val="00932CE1"/>
    <w:rsid w:val="00932E75"/>
    <w:rsid w:val="00933CB5"/>
    <w:rsid w:val="00935299"/>
    <w:rsid w:val="00935DEF"/>
    <w:rsid w:val="00937139"/>
    <w:rsid w:val="00937BAF"/>
    <w:rsid w:val="00937C3F"/>
    <w:rsid w:val="009428C1"/>
    <w:rsid w:val="0094481C"/>
    <w:rsid w:val="00944839"/>
    <w:rsid w:val="00945664"/>
    <w:rsid w:val="00952CD0"/>
    <w:rsid w:val="00952F94"/>
    <w:rsid w:val="00956519"/>
    <w:rsid w:val="00956F9B"/>
    <w:rsid w:val="00957ECC"/>
    <w:rsid w:val="009627ED"/>
    <w:rsid w:val="0096455E"/>
    <w:rsid w:val="00970EB2"/>
    <w:rsid w:val="009714BF"/>
    <w:rsid w:val="009720C6"/>
    <w:rsid w:val="00974C8C"/>
    <w:rsid w:val="00975D4F"/>
    <w:rsid w:val="0098170E"/>
    <w:rsid w:val="009845E4"/>
    <w:rsid w:val="009856E7"/>
    <w:rsid w:val="00996587"/>
    <w:rsid w:val="0099698C"/>
    <w:rsid w:val="00996DB2"/>
    <w:rsid w:val="009A242E"/>
    <w:rsid w:val="009A30E7"/>
    <w:rsid w:val="009A4164"/>
    <w:rsid w:val="009A52C4"/>
    <w:rsid w:val="009A60E1"/>
    <w:rsid w:val="009B0F2F"/>
    <w:rsid w:val="009B1187"/>
    <w:rsid w:val="009B2FD3"/>
    <w:rsid w:val="009B3098"/>
    <w:rsid w:val="009B3876"/>
    <w:rsid w:val="009B4309"/>
    <w:rsid w:val="009B44C9"/>
    <w:rsid w:val="009B5186"/>
    <w:rsid w:val="009B701F"/>
    <w:rsid w:val="009B765E"/>
    <w:rsid w:val="009C2338"/>
    <w:rsid w:val="009C4B2D"/>
    <w:rsid w:val="009C72A5"/>
    <w:rsid w:val="009D0EC1"/>
    <w:rsid w:val="009D1225"/>
    <w:rsid w:val="009D626A"/>
    <w:rsid w:val="009E10E6"/>
    <w:rsid w:val="009E1A77"/>
    <w:rsid w:val="009E206B"/>
    <w:rsid w:val="009E2EDB"/>
    <w:rsid w:val="009E3747"/>
    <w:rsid w:val="009E3D48"/>
    <w:rsid w:val="009E4970"/>
    <w:rsid w:val="009E53C3"/>
    <w:rsid w:val="009E6D78"/>
    <w:rsid w:val="009E7942"/>
    <w:rsid w:val="009F3138"/>
    <w:rsid w:val="009F3353"/>
    <w:rsid w:val="009F3695"/>
    <w:rsid w:val="009F384E"/>
    <w:rsid w:val="009F634D"/>
    <w:rsid w:val="00A017CC"/>
    <w:rsid w:val="00A01E19"/>
    <w:rsid w:val="00A026B1"/>
    <w:rsid w:val="00A06034"/>
    <w:rsid w:val="00A10C05"/>
    <w:rsid w:val="00A11233"/>
    <w:rsid w:val="00A11685"/>
    <w:rsid w:val="00A13FD9"/>
    <w:rsid w:val="00A1424E"/>
    <w:rsid w:val="00A1668E"/>
    <w:rsid w:val="00A16E6F"/>
    <w:rsid w:val="00A21C45"/>
    <w:rsid w:val="00A25DA7"/>
    <w:rsid w:val="00A304DE"/>
    <w:rsid w:val="00A3190B"/>
    <w:rsid w:val="00A338FD"/>
    <w:rsid w:val="00A402FE"/>
    <w:rsid w:val="00A406C2"/>
    <w:rsid w:val="00A40A04"/>
    <w:rsid w:val="00A4361F"/>
    <w:rsid w:val="00A4572F"/>
    <w:rsid w:val="00A46169"/>
    <w:rsid w:val="00A47E35"/>
    <w:rsid w:val="00A501E4"/>
    <w:rsid w:val="00A52C35"/>
    <w:rsid w:val="00A52F7F"/>
    <w:rsid w:val="00A53214"/>
    <w:rsid w:val="00A53D0E"/>
    <w:rsid w:val="00A54F98"/>
    <w:rsid w:val="00A55876"/>
    <w:rsid w:val="00A65F18"/>
    <w:rsid w:val="00A70584"/>
    <w:rsid w:val="00A70CF6"/>
    <w:rsid w:val="00A70E00"/>
    <w:rsid w:val="00A711B3"/>
    <w:rsid w:val="00A723F4"/>
    <w:rsid w:val="00A75642"/>
    <w:rsid w:val="00A77266"/>
    <w:rsid w:val="00A82659"/>
    <w:rsid w:val="00A8504C"/>
    <w:rsid w:val="00A855E2"/>
    <w:rsid w:val="00A919D1"/>
    <w:rsid w:val="00A93E23"/>
    <w:rsid w:val="00A944A8"/>
    <w:rsid w:val="00A954B6"/>
    <w:rsid w:val="00A96B56"/>
    <w:rsid w:val="00A96C9C"/>
    <w:rsid w:val="00A970D7"/>
    <w:rsid w:val="00AA1F85"/>
    <w:rsid w:val="00AA3E23"/>
    <w:rsid w:val="00AA49B5"/>
    <w:rsid w:val="00AA6208"/>
    <w:rsid w:val="00AB10B3"/>
    <w:rsid w:val="00AB4395"/>
    <w:rsid w:val="00AC2F20"/>
    <w:rsid w:val="00AC4215"/>
    <w:rsid w:val="00AD4F42"/>
    <w:rsid w:val="00AD52E3"/>
    <w:rsid w:val="00AD624D"/>
    <w:rsid w:val="00AD7070"/>
    <w:rsid w:val="00AE0C06"/>
    <w:rsid w:val="00AE0C26"/>
    <w:rsid w:val="00AE17F0"/>
    <w:rsid w:val="00AE4506"/>
    <w:rsid w:val="00AF15BD"/>
    <w:rsid w:val="00AF2719"/>
    <w:rsid w:val="00AF2AD4"/>
    <w:rsid w:val="00B01AE8"/>
    <w:rsid w:val="00B048A1"/>
    <w:rsid w:val="00B051BE"/>
    <w:rsid w:val="00B113A8"/>
    <w:rsid w:val="00B11A17"/>
    <w:rsid w:val="00B11A23"/>
    <w:rsid w:val="00B13C18"/>
    <w:rsid w:val="00B149A2"/>
    <w:rsid w:val="00B16286"/>
    <w:rsid w:val="00B17D78"/>
    <w:rsid w:val="00B20016"/>
    <w:rsid w:val="00B24599"/>
    <w:rsid w:val="00B2495D"/>
    <w:rsid w:val="00B25E12"/>
    <w:rsid w:val="00B31EF8"/>
    <w:rsid w:val="00B32319"/>
    <w:rsid w:val="00B3449F"/>
    <w:rsid w:val="00B357C4"/>
    <w:rsid w:val="00B36744"/>
    <w:rsid w:val="00B40B68"/>
    <w:rsid w:val="00B41B27"/>
    <w:rsid w:val="00B43490"/>
    <w:rsid w:val="00B43F1A"/>
    <w:rsid w:val="00B4571B"/>
    <w:rsid w:val="00B46CC6"/>
    <w:rsid w:val="00B47C77"/>
    <w:rsid w:val="00B47D38"/>
    <w:rsid w:val="00B53E04"/>
    <w:rsid w:val="00B54816"/>
    <w:rsid w:val="00B5708C"/>
    <w:rsid w:val="00B57604"/>
    <w:rsid w:val="00B60539"/>
    <w:rsid w:val="00B6287F"/>
    <w:rsid w:val="00B62E40"/>
    <w:rsid w:val="00B63976"/>
    <w:rsid w:val="00B64BA2"/>
    <w:rsid w:val="00B66860"/>
    <w:rsid w:val="00B6775F"/>
    <w:rsid w:val="00B70EF9"/>
    <w:rsid w:val="00B72735"/>
    <w:rsid w:val="00B74F4F"/>
    <w:rsid w:val="00B76ABF"/>
    <w:rsid w:val="00B77F95"/>
    <w:rsid w:val="00B808AA"/>
    <w:rsid w:val="00B80A0E"/>
    <w:rsid w:val="00B87C15"/>
    <w:rsid w:val="00B90283"/>
    <w:rsid w:val="00B91FE8"/>
    <w:rsid w:val="00B92572"/>
    <w:rsid w:val="00B93865"/>
    <w:rsid w:val="00B94575"/>
    <w:rsid w:val="00B97198"/>
    <w:rsid w:val="00BA3F82"/>
    <w:rsid w:val="00BA7054"/>
    <w:rsid w:val="00BA7F07"/>
    <w:rsid w:val="00BB27F3"/>
    <w:rsid w:val="00BB339D"/>
    <w:rsid w:val="00BB3A14"/>
    <w:rsid w:val="00BB5F33"/>
    <w:rsid w:val="00BB6F6B"/>
    <w:rsid w:val="00BC065A"/>
    <w:rsid w:val="00BC0C8F"/>
    <w:rsid w:val="00BC2C61"/>
    <w:rsid w:val="00BC2EF3"/>
    <w:rsid w:val="00BC3E4F"/>
    <w:rsid w:val="00BC4966"/>
    <w:rsid w:val="00BC6A55"/>
    <w:rsid w:val="00BD0CB9"/>
    <w:rsid w:val="00BD1436"/>
    <w:rsid w:val="00BD263C"/>
    <w:rsid w:val="00BD3243"/>
    <w:rsid w:val="00BD3303"/>
    <w:rsid w:val="00BD3766"/>
    <w:rsid w:val="00BE0293"/>
    <w:rsid w:val="00BE09BB"/>
    <w:rsid w:val="00BE1BFA"/>
    <w:rsid w:val="00BE65A9"/>
    <w:rsid w:val="00BF04A6"/>
    <w:rsid w:val="00BF24AC"/>
    <w:rsid w:val="00BF38EE"/>
    <w:rsid w:val="00BF4C4C"/>
    <w:rsid w:val="00BF5254"/>
    <w:rsid w:val="00BF7471"/>
    <w:rsid w:val="00BF78BB"/>
    <w:rsid w:val="00C01E08"/>
    <w:rsid w:val="00C06C51"/>
    <w:rsid w:val="00C06D0D"/>
    <w:rsid w:val="00C0704F"/>
    <w:rsid w:val="00C07C92"/>
    <w:rsid w:val="00C10BA9"/>
    <w:rsid w:val="00C11867"/>
    <w:rsid w:val="00C11D43"/>
    <w:rsid w:val="00C131B3"/>
    <w:rsid w:val="00C13F82"/>
    <w:rsid w:val="00C1439E"/>
    <w:rsid w:val="00C14872"/>
    <w:rsid w:val="00C17600"/>
    <w:rsid w:val="00C21BDE"/>
    <w:rsid w:val="00C22A3E"/>
    <w:rsid w:val="00C22E28"/>
    <w:rsid w:val="00C23D81"/>
    <w:rsid w:val="00C27AF4"/>
    <w:rsid w:val="00C309F2"/>
    <w:rsid w:val="00C42829"/>
    <w:rsid w:val="00C429E6"/>
    <w:rsid w:val="00C4379A"/>
    <w:rsid w:val="00C4396A"/>
    <w:rsid w:val="00C4456D"/>
    <w:rsid w:val="00C465F3"/>
    <w:rsid w:val="00C54241"/>
    <w:rsid w:val="00C5634A"/>
    <w:rsid w:val="00C612AA"/>
    <w:rsid w:val="00C612CD"/>
    <w:rsid w:val="00C61911"/>
    <w:rsid w:val="00C62F65"/>
    <w:rsid w:val="00C63449"/>
    <w:rsid w:val="00C650AA"/>
    <w:rsid w:val="00C6564C"/>
    <w:rsid w:val="00C6756F"/>
    <w:rsid w:val="00C67999"/>
    <w:rsid w:val="00C70D16"/>
    <w:rsid w:val="00C70E4C"/>
    <w:rsid w:val="00C71E5B"/>
    <w:rsid w:val="00C74CB4"/>
    <w:rsid w:val="00C7501C"/>
    <w:rsid w:val="00C75DC2"/>
    <w:rsid w:val="00C83FEF"/>
    <w:rsid w:val="00C84773"/>
    <w:rsid w:val="00C86C2A"/>
    <w:rsid w:val="00C87045"/>
    <w:rsid w:val="00C8746A"/>
    <w:rsid w:val="00C93262"/>
    <w:rsid w:val="00C94B44"/>
    <w:rsid w:val="00C97F4E"/>
    <w:rsid w:val="00CA18E8"/>
    <w:rsid w:val="00CA37D3"/>
    <w:rsid w:val="00CA641D"/>
    <w:rsid w:val="00CA726A"/>
    <w:rsid w:val="00CB0085"/>
    <w:rsid w:val="00CB01A6"/>
    <w:rsid w:val="00CB32A3"/>
    <w:rsid w:val="00CB43FE"/>
    <w:rsid w:val="00CB45C8"/>
    <w:rsid w:val="00CB4FE0"/>
    <w:rsid w:val="00CB5124"/>
    <w:rsid w:val="00CB6A3B"/>
    <w:rsid w:val="00CC258D"/>
    <w:rsid w:val="00CC492B"/>
    <w:rsid w:val="00CC628E"/>
    <w:rsid w:val="00CC7A52"/>
    <w:rsid w:val="00CD0D35"/>
    <w:rsid w:val="00CD0D66"/>
    <w:rsid w:val="00CD180F"/>
    <w:rsid w:val="00CD4FD3"/>
    <w:rsid w:val="00CD6634"/>
    <w:rsid w:val="00CD6847"/>
    <w:rsid w:val="00CD6F2F"/>
    <w:rsid w:val="00CE0448"/>
    <w:rsid w:val="00CE0725"/>
    <w:rsid w:val="00CE2969"/>
    <w:rsid w:val="00CE6739"/>
    <w:rsid w:val="00CF0696"/>
    <w:rsid w:val="00CF18C3"/>
    <w:rsid w:val="00CF2D2D"/>
    <w:rsid w:val="00CF2FEC"/>
    <w:rsid w:val="00CF45A9"/>
    <w:rsid w:val="00CF7D89"/>
    <w:rsid w:val="00D00D2F"/>
    <w:rsid w:val="00D017B9"/>
    <w:rsid w:val="00D04428"/>
    <w:rsid w:val="00D05149"/>
    <w:rsid w:val="00D064A2"/>
    <w:rsid w:val="00D06AB3"/>
    <w:rsid w:val="00D11C7E"/>
    <w:rsid w:val="00D1376C"/>
    <w:rsid w:val="00D17DA2"/>
    <w:rsid w:val="00D21121"/>
    <w:rsid w:val="00D21924"/>
    <w:rsid w:val="00D24922"/>
    <w:rsid w:val="00D27CD6"/>
    <w:rsid w:val="00D3006A"/>
    <w:rsid w:val="00D30635"/>
    <w:rsid w:val="00D363EF"/>
    <w:rsid w:val="00D40BEA"/>
    <w:rsid w:val="00D41421"/>
    <w:rsid w:val="00D43015"/>
    <w:rsid w:val="00D44495"/>
    <w:rsid w:val="00D46D3A"/>
    <w:rsid w:val="00D5081B"/>
    <w:rsid w:val="00D5356A"/>
    <w:rsid w:val="00D53E42"/>
    <w:rsid w:val="00D546C9"/>
    <w:rsid w:val="00D604FF"/>
    <w:rsid w:val="00D606C4"/>
    <w:rsid w:val="00D64E5F"/>
    <w:rsid w:val="00D671C8"/>
    <w:rsid w:val="00D676CF"/>
    <w:rsid w:val="00D679F3"/>
    <w:rsid w:val="00D70A23"/>
    <w:rsid w:val="00D7583F"/>
    <w:rsid w:val="00D75FFD"/>
    <w:rsid w:val="00D86DDD"/>
    <w:rsid w:val="00D8721D"/>
    <w:rsid w:val="00D903A8"/>
    <w:rsid w:val="00D91711"/>
    <w:rsid w:val="00D9255B"/>
    <w:rsid w:val="00D94F92"/>
    <w:rsid w:val="00D95604"/>
    <w:rsid w:val="00DA1B52"/>
    <w:rsid w:val="00DA3E2A"/>
    <w:rsid w:val="00DA46EC"/>
    <w:rsid w:val="00DA6FB3"/>
    <w:rsid w:val="00DB5247"/>
    <w:rsid w:val="00DB5521"/>
    <w:rsid w:val="00DB5D4A"/>
    <w:rsid w:val="00DB67BE"/>
    <w:rsid w:val="00DB6E70"/>
    <w:rsid w:val="00DC0B12"/>
    <w:rsid w:val="00DC2568"/>
    <w:rsid w:val="00DC28A6"/>
    <w:rsid w:val="00DC610E"/>
    <w:rsid w:val="00DD46D4"/>
    <w:rsid w:val="00DD7C0D"/>
    <w:rsid w:val="00DD7E94"/>
    <w:rsid w:val="00DE0B46"/>
    <w:rsid w:val="00DE0DC8"/>
    <w:rsid w:val="00DE150D"/>
    <w:rsid w:val="00DE2407"/>
    <w:rsid w:val="00DE42E3"/>
    <w:rsid w:val="00DE480B"/>
    <w:rsid w:val="00DE4EE7"/>
    <w:rsid w:val="00DE4EF5"/>
    <w:rsid w:val="00DE515A"/>
    <w:rsid w:val="00DE6539"/>
    <w:rsid w:val="00DE757A"/>
    <w:rsid w:val="00DE7955"/>
    <w:rsid w:val="00DF0BBF"/>
    <w:rsid w:val="00DF1A71"/>
    <w:rsid w:val="00DF1AEC"/>
    <w:rsid w:val="00DF1B75"/>
    <w:rsid w:val="00DF2040"/>
    <w:rsid w:val="00DF2E5D"/>
    <w:rsid w:val="00DF4E8A"/>
    <w:rsid w:val="00DF5907"/>
    <w:rsid w:val="00E03087"/>
    <w:rsid w:val="00E0365B"/>
    <w:rsid w:val="00E046BF"/>
    <w:rsid w:val="00E04B9C"/>
    <w:rsid w:val="00E17652"/>
    <w:rsid w:val="00E2284D"/>
    <w:rsid w:val="00E23938"/>
    <w:rsid w:val="00E25F0E"/>
    <w:rsid w:val="00E2608F"/>
    <w:rsid w:val="00E27A3C"/>
    <w:rsid w:val="00E30C72"/>
    <w:rsid w:val="00E317C4"/>
    <w:rsid w:val="00E33017"/>
    <w:rsid w:val="00E378B5"/>
    <w:rsid w:val="00E40763"/>
    <w:rsid w:val="00E41B2C"/>
    <w:rsid w:val="00E4390A"/>
    <w:rsid w:val="00E43C09"/>
    <w:rsid w:val="00E43C15"/>
    <w:rsid w:val="00E46F5B"/>
    <w:rsid w:val="00E4719E"/>
    <w:rsid w:val="00E51880"/>
    <w:rsid w:val="00E54940"/>
    <w:rsid w:val="00E55FF5"/>
    <w:rsid w:val="00E56607"/>
    <w:rsid w:val="00E5708C"/>
    <w:rsid w:val="00E5724F"/>
    <w:rsid w:val="00E57D9B"/>
    <w:rsid w:val="00E61E3E"/>
    <w:rsid w:val="00E63BA9"/>
    <w:rsid w:val="00E63CE3"/>
    <w:rsid w:val="00E63E32"/>
    <w:rsid w:val="00E6544C"/>
    <w:rsid w:val="00E665E5"/>
    <w:rsid w:val="00E7042A"/>
    <w:rsid w:val="00E705C2"/>
    <w:rsid w:val="00E70B47"/>
    <w:rsid w:val="00E7360D"/>
    <w:rsid w:val="00E739AD"/>
    <w:rsid w:val="00E7456F"/>
    <w:rsid w:val="00E76A4A"/>
    <w:rsid w:val="00E80CC9"/>
    <w:rsid w:val="00E83FD4"/>
    <w:rsid w:val="00E87456"/>
    <w:rsid w:val="00E875E3"/>
    <w:rsid w:val="00E94217"/>
    <w:rsid w:val="00E94C5A"/>
    <w:rsid w:val="00E95ED9"/>
    <w:rsid w:val="00E96EF4"/>
    <w:rsid w:val="00E97CBA"/>
    <w:rsid w:val="00EA1869"/>
    <w:rsid w:val="00EA2273"/>
    <w:rsid w:val="00EA5AFB"/>
    <w:rsid w:val="00EA7A7C"/>
    <w:rsid w:val="00EB0897"/>
    <w:rsid w:val="00EB77A4"/>
    <w:rsid w:val="00EC0D1A"/>
    <w:rsid w:val="00EC1B3C"/>
    <w:rsid w:val="00EC3D04"/>
    <w:rsid w:val="00EC4693"/>
    <w:rsid w:val="00EC71B9"/>
    <w:rsid w:val="00EC7FD2"/>
    <w:rsid w:val="00ED11A7"/>
    <w:rsid w:val="00ED159F"/>
    <w:rsid w:val="00ED201B"/>
    <w:rsid w:val="00ED26E7"/>
    <w:rsid w:val="00ED4A0F"/>
    <w:rsid w:val="00ED540A"/>
    <w:rsid w:val="00ED6910"/>
    <w:rsid w:val="00EE1B4C"/>
    <w:rsid w:val="00EE3AA8"/>
    <w:rsid w:val="00EE4587"/>
    <w:rsid w:val="00EE5134"/>
    <w:rsid w:val="00EE5808"/>
    <w:rsid w:val="00EE5F2F"/>
    <w:rsid w:val="00EE6018"/>
    <w:rsid w:val="00EE7B97"/>
    <w:rsid w:val="00EF30C8"/>
    <w:rsid w:val="00EF5B61"/>
    <w:rsid w:val="00EF7EC1"/>
    <w:rsid w:val="00F0051D"/>
    <w:rsid w:val="00F0114D"/>
    <w:rsid w:val="00F03C35"/>
    <w:rsid w:val="00F041CD"/>
    <w:rsid w:val="00F04765"/>
    <w:rsid w:val="00F07423"/>
    <w:rsid w:val="00F07B36"/>
    <w:rsid w:val="00F11B1B"/>
    <w:rsid w:val="00F120B6"/>
    <w:rsid w:val="00F13D3A"/>
    <w:rsid w:val="00F14579"/>
    <w:rsid w:val="00F20742"/>
    <w:rsid w:val="00F2520B"/>
    <w:rsid w:val="00F25CE7"/>
    <w:rsid w:val="00F25E32"/>
    <w:rsid w:val="00F26028"/>
    <w:rsid w:val="00F26D14"/>
    <w:rsid w:val="00F316AB"/>
    <w:rsid w:val="00F401E6"/>
    <w:rsid w:val="00F45319"/>
    <w:rsid w:val="00F45326"/>
    <w:rsid w:val="00F46E3A"/>
    <w:rsid w:val="00F5169B"/>
    <w:rsid w:val="00F521F4"/>
    <w:rsid w:val="00F52E1A"/>
    <w:rsid w:val="00F55CB3"/>
    <w:rsid w:val="00F55CE5"/>
    <w:rsid w:val="00F57771"/>
    <w:rsid w:val="00F600F5"/>
    <w:rsid w:val="00F62346"/>
    <w:rsid w:val="00F65188"/>
    <w:rsid w:val="00F67D58"/>
    <w:rsid w:val="00F71AF2"/>
    <w:rsid w:val="00F71AF6"/>
    <w:rsid w:val="00F72837"/>
    <w:rsid w:val="00F72D39"/>
    <w:rsid w:val="00F72E8C"/>
    <w:rsid w:val="00F737E3"/>
    <w:rsid w:val="00F74FA9"/>
    <w:rsid w:val="00F82CAE"/>
    <w:rsid w:val="00F831CE"/>
    <w:rsid w:val="00F83A2B"/>
    <w:rsid w:val="00F84591"/>
    <w:rsid w:val="00F86018"/>
    <w:rsid w:val="00F87416"/>
    <w:rsid w:val="00F875BC"/>
    <w:rsid w:val="00F87E21"/>
    <w:rsid w:val="00F90845"/>
    <w:rsid w:val="00F910F6"/>
    <w:rsid w:val="00F92171"/>
    <w:rsid w:val="00F945DD"/>
    <w:rsid w:val="00FA02FD"/>
    <w:rsid w:val="00FA33B7"/>
    <w:rsid w:val="00FA44FE"/>
    <w:rsid w:val="00FB1AAC"/>
    <w:rsid w:val="00FB3F16"/>
    <w:rsid w:val="00FB5100"/>
    <w:rsid w:val="00FB7672"/>
    <w:rsid w:val="00FC33D4"/>
    <w:rsid w:val="00FC3F2E"/>
    <w:rsid w:val="00FC6DC9"/>
    <w:rsid w:val="00FC7F28"/>
    <w:rsid w:val="00FD336D"/>
    <w:rsid w:val="00FD3490"/>
    <w:rsid w:val="00FD628C"/>
    <w:rsid w:val="00FD74BC"/>
    <w:rsid w:val="00FE02E1"/>
    <w:rsid w:val="00FE0406"/>
    <w:rsid w:val="00FE284C"/>
    <w:rsid w:val="00FE31F1"/>
    <w:rsid w:val="00FE49F5"/>
    <w:rsid w:val="00FF2653"/>
    <w:rsid w:val="00FF4A76"/>
    <w:rsid w:val="00FF4B0A"/>
    <w:rsid w:val="00FF4F23"/>
    <w:rsid w:val="00FF5F62"/>
    <w:rsid w:val="00FF5F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C4213"/>
  <w15:chartTrackingRefBased/>
  <w15:docId w15:val="{1A90275A-9CA8-4D98-BE1F-4E180166B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D48"/>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Char"/>
    <w:rsid w:val="002217E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2217E3"/>
    <w:rPr>
      <w:rFonts w:ascii="맑은 고딕" w:eastAsia="맑은 고딕" w:hAnsi="맑은 고딕"/>
      <w:noProof/>
    </w:rPr>
  </w:style>
  <w:style w:type="paragraph" w:customStyle="1" w:styleId="EndNoteBibliography">
    <w:name w:val="EndNote Bibliography"/>
    <w:basedOn w:val="a"/>
    <w:link w:val="EndNoteBibliographyChar"/>
    <w:rsid w:val="002217E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2217E3"/>
    <w:rPr>
      <w:rFonts w:ascii="맑은 고딕" w:eastAsia="맑은 고딕" w:hAnsi="맑은 고딕"/>
      <w:noProof/>
    </w:rPr>
  </w:style>
  <w:style w:type="character" w:styleId="a3">
    <w:name w:val="Hyperlink"/>
    <w:basedOn w:val="a0"/>
    <w:uiPriority w:val="99"/>
    <w:unhideWhenUsed/>
    <w:rsid w:val="002217E3"/>
    <w:rPr>
      <w:color w:val="0563C1" w:themeColor="hyperlink"/>
      <w:u w:val="single"/>
    </w:rPr>
  </w:style>
  <w:style w:type="paragraph" w:styleId="a4">
    <w:name w:val="header"/>
    <w:basedOn w:val="a"/>
    <w:link w:val="Char"/>
    <w:uiPriority w:val="99"/>
    <w:unhideWhenUsed/>
    <w:rsid w:val="0019783B"/>
    <w:pPr>
      <w:tabs>
        <w:tab w:val="center" w:pos="4513"/>
        <w:tab w:val="right" w:pos="9026"/>
      </w:tabs>
      <w:snapToGrid w:val="0"/>
    </w:pPr>
  </w:style>
  <w:style w:type="character" w:customStyle="1" w:styleId="Char">
    <w:name w:val="머리글 Char"/>
    <w:basedOn w:val="a0"/>
    <w:link w:val="a4"/>
    <w:uiPriority w:val="99"/>
    <w:rsid w:val="0019783B"/>
  </w:style>
  <w:style w:type="paragraph" w:styleId="a5">
    <w:name w:val="footer"/>
    <w:basedOn w:val="a"/>
    <w:link w:val="Char0"/>
    <w:uiPriority w:val="99"/>
    <w:unhideWhenUsed/>
    <w:rsid w:val="0019783B"/>
    <w:pPr>
      <w:tabs>
        <w:tab w:val="center" w:pos="4513"/>
        <w:tab w:val="right" w:pos="9026"/>
      </w:tabs>
      <w:snapToGrid w:val="0"/>
    </w:pPr>
  </w:style>
  <w:style w:type="character" w:customStyle="1" w:styleId="Char0">
    <w:name w:val="바닥글 Char"/>
    <w:basedOn w:val="a0"/>
    <w:link w:val="a5"/>
    <w:uiPriority w:val="99"/>
    <w:rsid w:val="0019783B"/>
  </w:style>
  <w:style w:type="paragraph" w:styleId="a6">
    <w:name w:val="No Spacing"/>
    <w:link w:val="Char1"/>
    <w:uiPriority w:val="1"/>
    <w:qFormat/>
    <w:rsid w:val="004B31EF"/>
    <w:pPr>
      <w:widowControl w:val="0"/>
      <w:wordWrap w:val="0"/>
      <w:autoSpaceDE w:val="0"/>
      <w:autoSpaceDN w:val="0"/>
      <w:spacing w:after="0" w:line="240" w:lineRule="auto"/>
    </w:pPr>
    <w:rPr>
      <w:rFonts w:ascii="Times New Roman" w:hAnsi="Times New Roman"/>
    </w:rPr>
  </w:style>
  <w:style w:type="character" w:customStyle="1" w:styleId="Char1">
    <w:name w:val="간격 없음 Char"/>
    <w:basedOn w:val="a0"/>
    <w:link w:val="a6"/>
    <w:uiPriority w:val="1"/>
    <w:rsid w:val="004B31EF"/>
    <w:rPr>
      <w:rFonts w:ascii="Times New Roman" w:hAnsi="Times New Roman"/>
    </w:rPr>
  </w:style>
  <w:style w:type="character" w:styleId="a7">
    <w:name w:val="annotation reference"/>
    <w:basedOn w:val="a0"/>
    <w:uiPriority w:val="99"/>
    <w:semiHidden/>
    <w:unhideWhenUsed/>
    <w:rsid w:val="00B24599"/>
    <w:rPr>
      <w:sz w:val="18"/>
      <w:szCs w:val="18"/>
    </w:rPr>
  </w:style>
  <w:style w:type="paragraph" w:styleId="a8">
    <w:name w:val="annotation text"/>
    <w:basedOn w:val="a"/>
    <w:link w:val="Char2"/>
    <w:uiPriority w:val="99"/>
    <w:semiHidden/>
    <w:unhideWhenUsed/>
    <w:rsid w:val="00B24599"/>
    <w:pPr>
      <w:jc w:val="left"/>
    </w:pPr>
  </w:style>
  <w:style w:type="character" w:customStyle="1" w:styleId="Char2">
    <w:name w:val="메모 텍스트 Char"/>
    <w:basedOn w:val="a0"/>
    <w:link w:val="a8"/>
    <w:uiPriority w:val="99"/>
    <w:semiHidden/>
    <w:rsid w:val="00B24599"/>
  </w:style>
  <w:style w:type="paragraph" w:styleId="a9">
    <w:name w:val="Balloon Text"/>
    <w:basedOn w:val="a"/>
    <w:link w:val="Char3"/>
    <w:uiPriority w:val="99"/>
    <w:semiHidden/>
    <w:unhideWhenUsed/>
    <w:rsid w:val="00B24599"/>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9"/>
    <w:uiPriority w:val="99"/>
    <w:semiHidden/>
    <w:rsid w:val="00B24599"/>
    <w:rPr>
      <w:rFonts w:asciiTheme="majorHAnsi" w:eastAsiaTheme="majorEastAsia" w:hAnsiTheme="majorHAnsi" w:cstheme="majorBidi"/>
      <w:sz w:val="18"/>
      <w:szCs w:val="18"/>
    </w:rPr>
  </w:style>
  <w:style w:type="paragraph" w:styleId="aa">
    <w:name w:val="annotation subject"/>
    <w:basedOn w:val="a8"/>
    <w:next w:val="a8"/>
    <w:link w:val="Char4"/>
    <w:uiPriority w:val="99"/>
    <w:semiHidden/>
    <w:unhideWhenUsed/>
    <w:rsid w:val="000A06C9"/>
    <w:rPr>
      <w:b/>
      <w:bCs/>
    </w:rPr>
  </w:style>
  <w:style w:type="character" w:customStyle="1" w:styleId="Char4">
    <w:name w:val="메모 주제 Char"/>
    <w:basedOn w:val="Char2"/>
    <w:link w:val="aa"/>
    <w:uiPriority w:val="99"/>
    <w:semiHidden/>
    <w:rsid w:val="000A06C9"/>
    <w:rPr>
      <w:b/>
      <w:bCs/>
    </w:rPr>
  </w:style>
  <w:style w:type="character" w:styleId="ab">
    <w:name w:val="line number"/>
    <w:basedOn w:val="a0"/>
    <w:uiPriority w:val="99"/>
    <w:semiHidden/>
    <w:unhideWhenUsed/>
    <w:rsid w:val="00CA3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5543">
      <w:bodyDiv w:val="1"/>
      <w:marLeft w:val="0"/>
      <w:marRight w:val="0"/>
      <w:marTop w:val="0"/>
      <w:marBottom w:val="0"/>
      <w:divBdr>
        <w:top w:val="none" w:sz="0" w:space="0" w:color="auto"/>
        <w:left w:val="none" w:sz="0" w:space="0" w:color="auto"/>
        <w:bottom w:val="none" w:sz="0" w:space="0" w:color="auto"/>
        <w:right w:val="none" w:sz="0" w:space="0" w:color="auto"/>
      </w:divBdr>
      <w:divsChild>
        <w:div w:id="263536417">
          <w:marLeft w:val="1080"/>
          <w:marRight w:val="0"/>
          <w:marTop w:val="100"/>
          <w:marBottom w:val="0"/>
          <w:divBdr>
            <w:top w:val="none" w:sz="0" w:space="0" w:color="auto"/>
            <w:left w:val="none" w:sz="0" w:space="0" w:color="auto"/>
            <w:bottom w:val="none" w:sz="0" w:space="0" w:color="auto"/>
            <w:right w:val="none" w:sz="0" w:space="0" w:color="auto"/>
          </w:divBdr>
        </w:div>
      </w:divsChild>
    </w:div>
    <w:div w:id="50200893">
      <w:bodyDiv w:val="1"/>
      <w:marLeft w:val="0"/>
      <w:marRight w:val="0"/>
      <w:marTop w:val="0"/>
      <w:marBottom w:val="0"/>
      <w:divBdr>
        <w:top w:val="none" w:sz="0" w:space="0" w:color="auto"/>
        <w:left w:val="none" w:sz="0" w:space="0" w:color="auto"/>
        <w:bottom w:val="none" w:sz="0" w:space="0" w:color="auto"/>
        <w:right w:val="none" w:sz="0" w:space="0" w:color="auto"/>
      </w:divBdr>
    </w:div>
    <w:div w:id="53160626">
      <w:bodyDiv w:val="1"/>
      <w:marLeft w:val="0"/>
      <w:marRight w:val="0"/>
      <w:marTop w:val="0"/>
      <w:marBottom w:val="0"/>
      <w:divBdr>
        <w:top w:val="none" w:sz="0" w:space="0" w:color="auto"/>
        <w:left w:val="none" w:sz="0" w:space="0" w:color="auto"/>
        <w:bottom w:val="none" w:sz="0" w:space="0" w:color="auto"/>
        <w:right w:val="none" w:sz="0" w:space="0" w:color="auto"/>
      </w:divBdr>
    </w:div>
    <w:div w:id="60253469">
      <w:bodyDiv w:val="1"/>
      <w:marLeft w:val="0"/>
      <w:marRight w:val="0"/>
      <w:marTop w:val="0"/>
      <w:marBottom w:val="0"/>
      <w:divBdr>
        <w:top w:val="none" w:sz="0" w:space="0" w:color="auto"/>
        <w:left w:val="none" w:sz="0" w:space="0" w:color="auto"/>
        <w:bottom w:val="none" w:sz="0" w:space="0" w:color="auto"/>
        <w:right w:val="none" w:sz="0" w:space="0" w:color="auto"/>
      </w:divBdr>
    </w:div>
    <w:div w:id="79522296">
      <w:bodyDiv w:val="1"/>
      <w:marLeft w:val="0"/>
      <w:marRight w:val="0"/>
      <w:marTop w:val="0"/>
      <w:marBottom w:val="0"/>
      <w:divBdr>
        <w:top w:val="none" w:sz="0" w:space="0" w:color="auto"/>
        <w:left w:val="none" w:sz="0" w:space="0" w:color="auto"/>
        <w:bottom w:val="none" w:sz="0" w:space="0" w:color="auto"/>
        <w:right w:val="none" w:sz="0" w:space="0" w:color="auto"/>
      </w:divBdr>
    </w:div>
    <w:div w:id="86467541">
      <w:bodyDiv w:val="1"/>
      <w:marLeft w:val="0"/>
      <w:marRight w:val="0"/>
      <w:marTop w:val="0"/>
      <w:marBottom w:val="0"/>
      <w:divBdr>
        <w:top w:val="none" w:sz="0" w:space="0" w:color="auto"/>
        <w:left w:val="none" w:sz="0" w:space="0" w:color="auto"/>
        <w:bottom w:val="none" w:sz="0" w:space="0" w:color="auto"/>
        <w:right w:val="none" w:sz="0" w:space="0" w:color="auto"/>
      </w:divBdr>
    </w:div>
    <w:div w:id="102304756">
      <w:bodyDiv w:val="1"/>
      <w:marLeft w:val="0"/>
      <w:marRight w:val="0"/>
      <w:marTop w:val="0"/>
      <w:marBottom w:val="0"/>
      <w:divBdr>
        <w:top w:val="none" w:sz="0" w:space="0" w:color="auto"/>
        <w:left w:val="none" w:sz="0" w:space="0" w:color="auto"/>
        <w:bottom w:val="none" w:sz="0" w:space="0" w:color="auto"/>
        <w:right w:val="none" w:sz="0" w:space="0" w:color="auto"/>
      </w:divBdr>
    </w:div>
    <w:div w:id="112526506">
      <w:bodyDiv w:val="1"/>
      <w:marLeft w:val="0"/>
      <w:marRight w:val="0"/>
      <w:marTop w:val="0"/>
      <w:marBottom w:val="0"/>
      <w:divBdr>
        <w:top w:val="none" w:sz="0" w:space="0" w:color="auto"/>
        <w:left w:val="none" w:sz="0" w:space="0" w:color="auto"/>
        <w:bottom w:val="none" w:sz="0" w:space="0" w:color="auto"/>
        <w:right w:val="none" w:sz="0" w:space="0" w:color="auto"/>
      </w:divBdr>
    </w:div>
    <w:div w:id="137114446">
      <w:bodyDiv w:val="1"/>
      <w:marLeft w:val="0"/>
      <w:marRight w:val="0"/>
      <w:marTop w:val="0"/>
      <w:marBottom w:val="0"/>
      <w:divBdr>
        <w:top w:val="none" w:sz="0" w:space="0" w:color="auto"/>
        <w:left w:val="none" w:sz="0" w:space="0" w:color="auto"/>
        <w:bottom w:val="none" w:sz="0" w:space="0" w:color="auto"/>
        <w:right w:val="none" w:sz="0" w:space="0" w:color="auto"/>
      </w:divBdr>
    </w:div>
    <w:div w:id="153567099">
      <w:bodyDiv w:val="1"/>
      <w:marLeft w:val="0"/>
      <w:marRight w:val="0"/>
      <w:marTop w:val="0"/>
      <w:marBottom w:val="0"/>
      <w:divBdr>
        <w:top w:val="none" w:sz="0" w:space="0" w:color="auto"/>
        <w:left w:val="none" w:sz="0" w:space="0" w:color="auto"/>
        <w:bottom w:val="none" w:sz="0" w:space="0" w:color="auto"/>
        <w:right w:val="none" w:sz="0" w:space="0" w:color="auto"/>
      </w:divBdr>
    </w:div>
    <w:div w:id="153760345">
      <w:bodyDiv w:val="1"/>
      <w:marLeft w:val="0"/>
      <w:marRight w:val="0"/>
      <w:marTop w:val="0"/>
      <w:marBottom w:val="0"/>
      <w:divBdr>
        <w:top w:val="none" w:sz="0" w:space="0" w:color="auto"/>
        <w:left w:val="none" w:sz="0" w:space="0" w:color="auto"/>
        <w:bottom w:val="none" w:sz="0" w:space="0" w:color="auto"/>
        <w:right w:val="none" w:sz="0" w:space="0" w:color="auto"/>
      </w:divBdr>
    </w:div>
    <w:div w:id="198203824">
      <w:bodyDiv w:val="1"/>
      <w:marLeft w:val="0"/>
      <w:marRight w:val="0"/>
      <w:marTop w:val="0"/>
      <w:marBottom w:val="0"/>
      <w:divBdr>
        <w:top w:val="none" w:sz="0" w:space="0" w:color="auto"/>
        <w:left w:val="none" w:sz="0" w:space="0" w:color="auto"/>
        <w:bottom w:val="none" w:sz="0" w:space="0" w:color="auto"/>
        <w:right w:val="none" w:sz="0" w:space="0" w:color="auto"/>
      </w:divBdr>
    </w:div>
    <w:div w:id="228154501">
      <w:bodyDiv w:val="1"/>
      <w:marLeft w:val="0"/>
      <w:marRight w:val="0"/>
      <w:marTop w:val="0"/>
      <w:marBottom w:val="0"/>
      <w:divBdr>
        <w:top w:val="none" w:sz="0" w:space="0" w:color="auto"/>
        <w:left w:val="none" w:sz="0" w:space="0" w:color="auto"/>
        <w:bottom w:val="none" w:sz="0" w:space="0" w:color="auto"/>
        <w:right w:val="none" w:sz="0" w:space="0" w:color="auto"/>
      </w:divBdr>
    </w:div>
    <w:div w:id="237835874">
      <w:bodyDiv w:val="1"/>
      <w:marLeft w:val="0"/>
      <w:marRight w:val="0"/>
      <w:marTop w:val="0"/>
      <w:marBottom w:val="0"/>
      <w:divBdr>
        <w:top w:val="none" w:sz="0" w:space="0" w:color="auto"/>
        <w:left w:val="none" w:sz="0" w:space="0" w:color="auto"/>
        <w:bottom w:val="none" w:sz="0" w:space="0" w:color="auto"/>
        <w:right w:val="none" w:sz="0" w:space="0" w:color="auto"/>
      </w:divBdr>
    </w:div>
    <w:div w:id="261375672">
      <w:bodyDiv w:val="1"/>
      <w:marLeft w:val="0"/>
      <w:marRight w:val="0"/>
      <w:marTop w:val="0"/>
      <w:marBottom w:val="0"/>
      <w:divBdr>
        <w:top w:val="none" w:sz="0" w:space="0" w:color="auto"/>
        <w:left w:val="none" w:sz="0" w:space="0" w:color="auto"/>
        <w:bottom w:val="none" w:sz="0" w:space="0" w:color="auto"/>
        <w:right w:val="none" w:sz="0" w:space="0" w:color="auto"/>
      </w:divBdr>
    </w:div>
    <w:div w:id="273371514">
      <w:bodyDiv w:val="1"/>
      <w:marLeft w:val="0"/>
      <w:marRight w:val="0"/>
      <w:marTop w:val="0"/>
      <w:marBottom w:val="0"/>
      <w:divBdr>
        <w:top w:val="none" w:sz="0" w:space="0" w:color="auto"/>
        <w:left w:val="none" w:sz="0" w:space="0" w:color="auto"/>
        <w:bottom w:val="none" w:sz="0" w:space="0" w:color="auto"/>
        <w:right w:val="none" w:sz="0" w:space="0" w:color="auto"/>
      </w:divBdr>
    </w:div>
    <w:div w:id="301615063">
      <w:bodyDiv w:val="1"/>
      <w:marLeft w:val="0"/>
      <w:marRight w:val="0"/>
      <w:marTop w:val="0"/>
      <w:marBottom w:val="0"/>
      <w:divBdr>
        <w:top w:val="none" w:sz="0" w:space="0" w:color="auto"/>
        <w:left w:val="none" w:sz="0" w:space="0" w:color="auto"/>
        <w:bottom w:val="none" w:sz="0" w:space="0" w:color="auto"/>
        <w:right w:val="none" w:sz="0" w:space="0" w:color="auto"/>
      </w:divBdr>
    </w:div>
    <w:div w:id="304818164">
      <w:bodyDiv w:val="1"/>
      <w:marLeft w:val="0"/>
      <w:marRight w:val="0"/>
      <w:marTop w:val="0"/>
      <w:marBottom w:val="0"/>
      <w:divBdr>
        <w:top w:val="none" w:sz="0" w:space="0" w:color="auto"/>
        <w:left w:val="none" w:sz="0" w:space="0" w:color="auto"/>
        <w:bottom w:val="none" w:sz="0" w:space="0" w:color="auto"/>
        <w:right w:val="none" w:sz="0" w:space="0" w:color="auto"/>
      </w:divBdr>
    </w:div>
    <w:div w:id="306784539">
      <w:bodyDiv w:val="1"/>
      <w:marLeft w:val="0"/>
      <w:marRight w:val="0"/>
      <w:marTop w:val="0"/>
      <w:marBottom w:val="0"/>
      <w:divBdr>
        <w:top w:val="none" w:sz="0" w:space="0" w:color="auto"/>
        <w:left w:val="none" w:sz="0" w:space="0" w:color="auto"/>
        <w:bottom w:val="none" w:sz="0" w:space="0" w:color="auto"/>
        <w:right w:val="none" w:sz="0" w:space="0" w:color="auto"/>
      </w:divBdr>
    </w:div>
    <w:div w:id="307637986">
      <w:bodyDiv w:val="1"/>
      <w:marLeft w:val="0"/>
      <w:marRight w:val="0"/>
      <w:marTop w:val="0"/>
      <w:marBottom w:val="0"/>
      <w:divBdr>
        <w:top w:val="none" w:sz="0" w:space="0" w:color="auto"/>
        <w:left w:val="none" w:sz="0" w:space="0" w:color="auto"/>
        <w:bottom w:val="none" w:sz="0" w:space="0" w:color="auto"/>
        <w:right w:val="none" w:sz="0" w:space="0" w:color="auto"/>
      </w:divBdr>
    </w:div>
    <w:div w:id="342361966">
      <w:bodyDiv w:val="1"/>
      <w:marLeft w:val="0"/>
      <w:marRight w:val="0"/>
      <w:marTop w:val="0"/>
      <w:marBottom w:val="0"/>
      <w:divBdr>
        <w:top w:val="none" w:sz="0" w:space="0" w:color="auto"/>
        <w:left w:val="none" w:sz="0" w:space="0" w:color="auto"/>
        <w:bottom w:val="none" w:sz="0" w:space="0" w:color="auto"/>
        <w:right w:val="none" w:sz="0" w:space="0" w:color="auto"/>
      </w:divBdr>
    </w:div>
    <w:div w:id="349139457">
      <w:bodyDiv w:val="1"/>
      <w:marLeft w:val="0"/>
      <w:marRight w:val="0"/>
      <w:marTop w:val="0"/>
      <w:marBottom w:val="0"/>
      <w:divBdr>
        <w:top w:val="none" w:sz="0" w:space="0" w:color="auto"/>
        <w:left w:val="none" w:sz="0" w:space="0" w:color="auto"/>
        <w:bottom w:val="none" w:sz="0" w:space="0" w:color="auto"/>
        <w:right w:val="none" w:sz="0" w:space="0" w:color="auto"/>
      </w:divBdr>
      <w:divsChild>
        <w:div w:id="1209342838">
          <w:marLeft w:val="1800"/>
          <w:marRight w:val="0"/>
          <w:marTop w:val="100"/>
          <w:marBottom w:val="0"/>
          <w:divBdr>
            <w:top w:val="none" w:sz="0" w:space="0" w:color="auto"/>
            <w:left w:val="none" w:sz="0" w:space="0" w:color="auto"/>
            <w:bottom w:val="none" w:sz="0" w:space="0" w:color="auto"/>
            <w:right w:val="none" w:sz="0" w:space="0" w:color="auto"/>
          </w:divBdr>
        </w:div>
      </w:divsChild>
    </w:div>
    <w:div w:id="350031686">
      <w:bodyDiv w:val="1"/>
      <w:marLeft w:val="0"/>
      <w:marRight w:val="0"/>
      <w:marTop w:val="0"/>
      <w:marBottom w:val="0"/>
      <w:divBdr>
        <w:top w:val="none" w:sz="0" w:space="0" w:color="auto"/>
        <w:left w:val="none" w:sz="0" w:space="0" w:color="auto"/>
        <w:bottom w:val="none" w:sz="0" w:space="0" w:color="auto"/>
        <w:right w:val="none" w:sz="0" w:space="0" w:color="auto"/>
      </w:divBdr>
      <w:divsChild>
        <w:div w:id="826366272">
          <w:marLeft w:val="547"/>
          <w:marRight w:val="0"/>
          <w:marTop w:val="0"/>
          <w:marBottom w:val="0"/>
          <w:divBdr>
            <w:top w:val="none" w:sz="0" w:space="0" w:color="auto"/>
            <w:left w:val="none" w:sz="0" w:space="0" w:color="auto"/>
            <w:bottom w:val="none" w:sz="0" w:space="0" w:color="auto"/>
            <w:right w:val="none" w:sz="0" w:space="0" w:color="auto"/>
          </w:divBdr>
        </w:div>
        <w:div w:id="1623222383">
          <w:marLeft w:val="547"/>
          <w:marRight w:val="0"/>
          <w:marTop w:val="0"/>
          <w:marBottom w:val="0"/>
          <w:divBdr>
            <w:top w:val="none" w:sz="0" w:space="0" w:color="auto"/>
            <w:left w:val="none" w:sz="0" w:space="0" w:color="auto"/>
            <w:bottom w:val="none" w:sz="0" w:space="0" w:color="auto"/>
            <w:right w:val="none" w:sz="0" w:space="0" w:color="auto"/>
          </w:divBdr>
        </w:div>
      </w:divsChild>
    </w:div>
    <w:div w:id="371347003">
      <w:bodyDiv w:val="1"/>
      <w:marLeft w:val="0"/>
      <w:marRight w:val="0"/>
      <w:marTop w:val="0"/>
      <w:marBottom w:val="0"/>
      <w:divBdr>
        <w:top w:val="none" w:sz="0" w:space="0" w:color="auto"/>
        <w:left w:val="none" w:sz="0" w:space="0" w:color="auto"/>
        <w:bottom w:val="none" w:sz="0" w:space="0" w:color="auto"/>
        <w:right w:val="none" w:sz="0" w:space="0" w:color="auto"/>
      </w:divBdr>
    </w:div>
    <w:div w:id="390807678">
      <w:bodyDiv w:val="1"/>
      <w:marLeft w:val="0"/>
      <w:marRight w:val="0"/>
      <w:marTop w:val="0"/>
      <w:marBottom w:val="0"/>
      <w:divBdr>
        <w:top w:val="none" w:sz="0" w:space="0" w:color="auto"/>
        <w:left w:val="none" w:sz="0" w:space="0" w:color="auto"/>
        <w:bottom w:val="none" w:sz="0" w:space="0" w:color="auto"/>
        <w:right w:val="none" w:sz="0" w:space="0" w:color="auto"/>
      </w:divBdr>
    </w:div>
    <w:div w:id="405692125">
      <w:bodyDiv w:val="1"/>
      <w:marLeft w:val="0"/>
      <w:marRight w:val="0"/>
      <w:marTop w:val="0"/>
      <w:marBottom w:val="0"/>
      <w:divBdr>
        <w:top w:val="none" w:sz="0" w:space="0" w:color="auto"/>
        <w:left w:val="none" w:sz="0" w:space="0" w:color="auto"/>
        <w:bottom w:val="none" w:sz="0" w:space="0" w:color="auto"/>
        <w:right w:val="none" w:sz="0" w:space="0" w:color="auto"/>
      </w:divBdr>
    </w:div>
    <w:div w:id="439836820">
      <w:bodyDiv w:val="1"/>
      <w:marLeft w:val="0"/>
      <w:marRight w:val="0"/>
      <w:marTop w:val="0"/>
      <w:marBottom w:val="0"/>
      <w:divBdr>
        <w:top w:val="none" w:sz="0" w:space="0" w:color="auto"/>
        <w:left w:val="none" w:sz="0" w:space="0" w:color="auto"/>
        <w:bottom w:val="none" w:sz="0" w:space="0" w:color="auto"/>
        <w:right w:val="none" w:sz="0" w:space="0" w:color="auto"/>
      </w:divBdr>
    </w:div>
    <w:div w:id="484277113">
      <w:bodyDiv w:val="1"/>
      <w:marLeft w:val="0"/>
      <w:marRight w:val="0"/>
      <w:marTop w:val="0"/>
      <w:marBottom w:val="0"/>
      <w:divBdr>
        <w:top w:val="none" w:sz="0" w:space="0" w:color="auto"/>
        <w:left w:val="none" w:sz="0" w:space="0" w:color="auto"/>
        <w:bottom w:val="none" w:sz="0" w:space="0" w:color="auto"/>
        <w:right w:val="none" w:sz="0" w:space="0" w:color="auto"/>
      </w:divBdr>
    </w:div>
    <w:div w:id="498547848">
      <w:bodyDiv w:val="1"/>
      <w:marLeft w:val="0"/>
      <w:marRight w:val="0"/>
      <w:marTop w:val="0"/>
      <w:marBottom w:val="0"/>
      <w:divBdr>
        <w:top w:val="none" w:sz="0" w:space="0" w:color="auto"/>
        <w:left w:val="none" w:sz="0" w:space="0" w:color="auto"/>
        <w:bottom w:val="none" w:sz="0" w:space="0" w:color="auto"/>
        <w:right w:val="none" w:sz="0" w:space="0" w:color="auto"/>
      </w:divBdr>
    </w:div>
    <w:div w:id="500244444">
      <w:bodyDiv w:val="1"/>
      <w:marLeft w:val="0"/>
      <w:marRight w:val="0"/>
      <w:marTop w:val="0"/>
      <w:marBottom w:val="0"/>
      <w:divBdr>
        <w:top w:val="none" w:sz="0" w:space="0" w:color="auto"/>
        <w:left w:val="none" w:sz="0" w:space="0" w:color="auto"/>
        <w:bottom w:val="none" w:sz="0" w:space="0" w:color="auto"/>
        <w:right w:val="none" w:sz="0" w:space="0" w:color="auto"/>
      </w:divBdr>
    </w:div>
    <w:div w:id="537933717">
      <w:bodyDiv w:val="1"/>
      <w:marLeft w:val="0"/>
      <w:marRight w:val="0"/>
      <w:marTop w:val="0"/>
      <w:marBottom w:val="0"/>
      <w:divBdr>
        <w:top w:val="none" w:sz="0" w:space="0" w:color="auto"/>
        <w:left w:val="none" w:sz="0" w:space="0" w:color="auto"/>
        <w:bottom w:val="none" w:sz="0" w:space="0" w:color="auto"/>
        <w:right w:val="none" w:sz="0" w:space="0" w:color="auto"/>
      </w:divBdr>
    </w:div>
    <w:div w:id="545916433">
      <w:bodyDiv w:val="1"/>
      <w:marLeft w:val="0"/>
      <w:marRight w:val="0"/>
      <w:marTop w:val="0"/>
      <w:marBottom w:val="0"/>
      <w:divBdr>
        <w:top w:val="none" w:sz="0" w:space="0" w:color="auto"/>
        <w:left w:val="none" w:sz="0" w:space="0" w:color="auto"/>
        <w:bottom w:val="none" w:sz="0" w:space="0" w:color="auto"/>
        <w:right w:val="none" w:sz="0" w:space="0" w:color="auto"/>
      </w:divBdr>
    </w:div>
    <w:div w:id="546650439">
      <w:bodyDiv w:val="1"/>
      <w:marLeft w:val="0"/>
      <w:marRight w:val="0"/>
      <w:marTop w:val="0"/>
      <w:marBottom w:val="0"/>
      <w:divBdr>
        <w:top w:val="none" w:sz="0" w:space="0" w:color="auto"/>
        <w:left w:val="none" w:sz="0" w:space="0" w:color="auto"/>
        <w:bottom w:val="none" w:sz="0" w:space="0" w:color="auto"/>
        <w:right w:val="none" w:sz="0" w:space="0" w:color="auto"/>
      </w:divBdr>
    </w:div>
    <w:div w:id="576210229">
      <w:bodyDiv w:val="1"/>
      <w:marLeft w:val="0"/>
      <w:marRight w:val="0"/>
      <w:marTop w:val="0"/>
      <w:marBottom w:val="0"/>
      <w:divBdr>
        <w:top w:val="none" w:sz="0" w:space="0" w:color="auto"/>
        <w:left w:val="none" w:sz="0" w:space="0" w:color="auto"/>
        <w:bottom w:val="none" w:sz="0" w:space="0" w:color="auto"/>
        <w:right w:val="none" w:sz="0" w:space="0" w:color="auto"/>
      </w:divBdr>
    </w:div>
    <w:div w:id="586841354">
      <w:bodyDiv w:val="1"/>
      <w:marLeft w:val="0"/>
      <w:marRight w:val="0"/>
      <w:marTop w:val="0"/>
      <w:marBottom w:val="0"/>
      <w:divBdr>
        <w:top w:val="none" w:sz="0" w:space="0" w:color="auto"/>
        <w:left w:val="none" w:sz="0" w:space="0" w:color="auto"/>
        <w:bottom w:val="none" w:sz="0" w:space="0" w:color="auto"/>
        <w:right w:val="none" w:sz="0" w:space="0" w:color="auto"/>
      </w:divBdr>
    </w:div>
    <w:div w:id="587735028">
      <w:bodyDiv w:val="1"/>
      <w:marLeft w:val="0"/>
      <w:marRight w:val="0"/>
      <w:marTop w:val="0"/>
      <w:marBottom w:val="0"/>
      <w:divBdr>
        <w:top w:val="none" w:sz="0" w:space="0" w:color="auto"/>
        <w:left w:val="none" w:sz="0" w:space="0" w:color="auto"/>
        <w:bottom w:val="none" w:sz="0" w:space="0" w:color="auto"/>
        <w:right w:val="none" w:sz="0" w:space="0" w:color="auto"/>
      </w:divBdr>
    </w:div>
    <w:div w:id="591663982">
      <w:bodyDiv w:val="1"/>
      <w:marLeft w:val="0"/>
      <w:marRight w:val="0"/>
      <w:marTop w:val="0"/>
      <w:marBottom w:val="0"/>
      <w:divBdr>
        <w:top w:val="none" w:sz="0" w:space="0" w:color="auto"/>
        <w:left w:val="none" w:sz="0" w:space="0" w:color="auto"/>
        <w:bottom w:val="none" w:sz="0" w:space="0" w:color="auto"/>
        <w:right w:val="none" w:sz="0" w:space="0" w:color="auto"/>
      </w:divBdr>
      <w:divsChild>
        <w:div w:id="1800175506">
          <w:marLeft w:val="1800"/>
          <w:marRight w:val="0"/>
          <w:marTop w:val="100"/>
          <w:marBottom w:val="0"/>
          <w:divBdr>
            <w:top w:val="none" w:sz="0" w:space="0" w:color="auto"/>
            <w:left w:val="none" w:sz="0" w:space="0" w:color="auto"/>
            <w:bottom w:val="none" w:sz="0" w:space="0" w:color="auto"/>
            <w:right w:val="none" w:sz="0" w:space="0" w:color="auto"/>
          </w:divBdr>
        </w:div>
      </w:divsChild>
    </w:div>
    <w:div w:id="690716233">
      <w:bodyDiv w:val="1"/>
      <w:marLeft w:val="0"/>
      <w:marRight w:val="0"/>
      <w:marTop w:val="0"/>
      <w:marBottom w:val="0"/>
      <w:divBdr>
        <w:top w:val="none" w:sz="0" w:space="0" w:color="auto"/>
        <w:left w:val="none" w:sz="0" w:space="0" w:color="auto"/>
        <w:bottom w:val="none" w:sz="0" w:space="0" w:color="auto"/>
        <w:right w:val="none" w:sz="0" w:space="0" w:color="auto"/>
      </w:divBdr>
    </w:div>
    <w:div w:id="695694460">
      <w:bodyDiv w:val="1"/>
      <w:marLeft w:val="0"/>
      <w:marRight w:val="0"/>
      <w:marTop w:val="0"/>
      <w:marBottom w:val="0"/>
      <w:divBdr>
        <w:top w:val="none" w:sz="0" w:space="0" w:color="auto"/>
        <w:left w:val="none" w:sz="0" w:space="0" w:color="auto"/>
        <w:bottom w:val="none" w:sz="0" w:space="0" w:color="auto"/>
        <w:right w:val="none" w:sz="0" w:space="0" w:color="auto"/>
      </w:divBdr>
    </w:div>
    <w:div w:id="732236107">
      <w:bodyDiv w:val="1"/>
      <w:marLeft w:val="0"/>
      <w:marRight w:val="0"/>
      <w:marTop w:val="0"/>
      <w:marBottom w:val="0"/>
      <w:divBdr>
        <w:top w:val="none" w:sz="0" w:space="0" w:color="auto"/>
        <w:left w:val="none" w:sz="0" w:space="0" w:color="auto"/>
        <w:bottom w:val="none" w:sz="0" w:space="0" w:color="auto"/>
        <w:right w:val="none" w:sz="0" w:space="0" w:color="auto"/>
      </w:divBdr>
      <w:divsChild>
        <w:div w:id="1061099866">
          <w:marLeft w:val="2520"/>
          <w:marRight w:val="0"/>
          <w:marTop w:val="100"/>
          <w:marBottom w:val="0"/>
          <w:divBdr>
            <w:top w:val="none" w:sz="0" w:space="0" w:color="auto"/>
            <w:left w:val="none" w:sz="0" w:space="0" w:color="auto"/>
            <w:bottom w:val="none" w:sz="0" w:space="0" w:color="auto"/>
            <w:right w:val="none" w:sz="0" w:space="0" w:color="auto"/>
          </w:divBdr>
        </w:div>
      </w:divsChild>
    </w:div>
    <w:div w:id="784622645">
      <w:bodyDiv w:val="1"/>
      <w:marLeft w:val="0"/>
      <w:marRight w:val="0"/>
      <w:marTop w:val="0"/>
      <w:marBottom w:val="0"/>
      <w:divBdr>
        <w:top w:val="none" w:sz="0" w:space="0" w:color="auto"/>
        <w:left w:val="none" w:sz="0" w:space="0" w:color="auto"/>
        <w:bottom w:val="none" w:sz="0" w:space="0" w:color="auto"/>
        <w:right w:val="none" w:sz="0" w:space="0" w:color="auto"/>
      </w:divBdr>
    </w:div>
    <w:div w:id="799106663">
      <w:bodyDiv w:val="1"/>
      <w:marLeft w:val="0"/>
      <w:marRight w:val="0"/>
      <w:marTop w:val="0"/>
      <w:marBottom w:val="0"/>
      <w:divBdr>
        <w:top w:val="none" w:sz="0" w:space="0" w:color="auto"/>
        <w:left w:val="none" w:sz="0" w:space="0" w:color="auto"/>
        <w:bottom w:val="none" w:sz="0" w:space="0" w:color="auto"/>
        <w:right w:val="none" w:sz="0" w:space="0" w:color="auto"/>
      </w:divBdr>
    </w:div>
    <w:div w:id="813915303">
      <w:bodyDiv w:val="1"/>
      <w:marLeft w:val="0"/>
      <w:marRight w:val="0"/>
      <w:marTop w:val="0"/>
      <w:marBottom w:val="0"/>
      <w:divBdr>
        <w:top w:val="none" w:sz="0" w:space="0" w:color="auto"/>
        <w:left w:val="none" w:sz="0" w:space="0" w:color="auto"/>
        <w:bottom w:val="none" w:sz="0" w:space="0" w:color="auto"/>
        <w:right w:val="none" w:sz="0" w:space="0" w:color="auto"/>
      </w:divBdr>
    </w:div>
    <w:div w:id="841898801">
      <w:bodyDiv w:val="1"/>
      <w:marLeft w:val="0"/>
      <w:marRight w:val="0"/>
      <w:marTop w:val="0"/>
      <w:marBottom w:val="0"/>
      <w:divBdr>
        <w:top w:val="none" w:sz="0" w:space="0" w:color="auto"/>
        <w:left w:val="none" w:sz="0" w:space="0" w:color="auto"/>
        <w:bottom w:val="none" w:sz="0" w:space="0" w:color="auto"/>
        <w:right w:val="none" w:sz="0" w:space="0" w:color="auto"/>
      </w:divBdr>
    </w:div>
    <w:div w:id="845440457">
      <w:bodyDiv w:val="1"/>
      <w:marLeft w:val="0"/>
      <w:marRight w:val="0"/>
      <w:marTop w:val="0"/>
      <w:marBottom w:val="0"/>
      <w:divBdr>
        <w:top w:val="none" w:sz="0" w:space="0" w:color="auto"/>
        <w:left w:val="none" w:sz="0" w:space="0" w:color="auto"/>
        <w:bottom w:val="none" w:sz="0" w:space="0" w:color="auto"/>
        <w:right w:val="none" w:sz="0" w:space="0" w:color="auto"/>
      </w:divBdr>
    </w:div>
    <w:div w:id="854467224">
      <w:bodyDiv w:val="1"/>
      <w:marLeft w:val="0"/>
      <w:marRight w:val="0"/>
      <w:marTop w:val="0"/>
      <w:marBottom w:val="0"/>
      <w:divBdr>
        <w:top w:val="none" w:sz="0" w:space="0" w:color="auto"/>
        <w:left w:val="none" w:sz="0" w:space="0" w:color="auto"/>
        <w:bottom w:val="none" w:sz="0" w:space="0" w:color="auto"/>
        <w:right w:val="none" w:sz="0" w:space="0" w:color="auto"/>
      </w:divBdr>
    </w:div>
    <w:div w:id="926964773">
      <w:bodyDiv w:val="1"/>
      <w:marLeft w:val="0"/>
      <w:marRight w:val="0"/>
      <w:marTop w:val="0"/>
      <w:marBottom w:val="0"/>
      <w:divBdr>
        <w:top w:val="none" w:sz="0" w:space="0" w:color="auto"/>
        <w:left w:val="none" w:sz="0" w:space="0" w:color="auto"/>
        <w:bottom w:val="none" w:sz="0" w:space="0" w:color="auto"/>
        <w:right w:val="none" w:sz="0" w:space="0" w:color="auto"/>
      </w:divBdr>
      <w:divsChild>
        <w:div w:id="231355013">
          <w:marLeft w:val="360"/>
          <w:marRight w:val="0"/>
          <w:marTop w:val="200"/>
          <w:marBottom w:val="0"/>
          <w:divBdr>
            <w:top w:val="none" w:sz="0" w:space="0" w:color="auto"/>
            <w:left w:val="none" w:sz="0" w:space="0" w:color="auto"/>
            <w:bottom w:val="none" w:sz="0" w:space="0" w:color="auto"/>
            <w:right w:val="none" w:sz="0" w:space="0" w:color="auto"/>
          </w:divBdr>
        </w:div>
      </w:divsChild>
    </w:div>
    <w:div w:id="932712911">
      <w:bodyDiv w:val="1"/>
      <w:marLeft w:val="0"/>
      <w:marRight w:val="0"/>
      <w:marTop w:val="0"/>
      <w:marBottom w:val="0"/>
      <w:divBdr>
        <w:top w:val="none" w:sz="0" w:space="0" w:color="auto"/>
        <w:left w:val="none" w:sz="0" w:space="0" w:color="auto"/>
        <w:bottom w:val="none" w:sz="0" w:space="0" w:color="auto"/>
        <w:right w:val="none" w:sz="0" w:space="0" w:color="auto"/>
      </w:divBdr>
    </w:div>
    <w:div w:id="1035273621">
      <w:bodyDiv w:val="1"/>
      <w:marLeft w:val="0"/>
      <w:marRight w:val="0"/>
      <w:marTop w:val="0"/>
      <w:marBottom w:val="0"/>
      <w:divBdr>
        <w:top w:val="none" w:sz="0" w:space="0" w:color="auto"/>
        <w:left w:val="none" w:sz="0" w:space="0" w:color="auto"/>
        <w:bottom w:val="none" w:sz="0" w:space="0" w:color="auto"/>
        <w:right w:val="none" w:sz="0" w:space="0" w:color="auto"/>
      </w:divBdr>
    </w:div>
    <w:div w:id="1053388905">
      <w:bodyDiv w:val="1"/>
      <w:marLeft w:val="0"/>
      <w:marRight w:val="0"/>
      <w:marTop w:val="0"/>
      <w:marBottom w:val="0"/>
      <w:divBdr>
        <w:top w:val="none" w:sz="0" w:space="0" w:color="auto"/>
        <w:left w:val="none" w:sz="0" w:space="0" w:color="auto"/>
        <w:bottom w:val="none" w:sz="0" w:space="0" w:color="auto"/>
        <w:right w:val="none" w:sz="0" w:space="0" w:color="auto"/>
      </w:divBdr>
    </w:div>
    <w:div w:id="1080370703">
      <w:bodyDiv w:val="1"/>
      <w:marLeft w:val="0"/>
      <w:marRight w:val="0"/>
      <w:marTop w:val="0"/>
      <w:marBottom w:val="0"/>
      <w:divBdr>
        <w:top w:val="none" w:sz="0" w:space="0" w:color="auto"/>
        <w:left w:val="none" w:sz="0" w:space="0" w:color="auto"/>
        <w:bottom w:val="none" w:sz="0" w:space="0" w:color="auto"/>
        <w:right w:val="none" w:sz="0" w:space="0" w:color="auto"/>
      </w:divBdr>
    </w:div>
    <w:div w:id="1092313781">
      <w:bodyDiv w:val="1"/>
      <w:marLeft w:val="0"/>
      <w:marRight w:val="0"/>
      <w:marTop w:val="0"/>
      <w:marBottom w:val="0"/>
      <w:divBdr>
        <w:top w:val="none" w:sz="0" w:space="0" w:color="auto"/>
        <w:left w:val="none" w:sz="0" w:space="0" w:color="auto"/>
        <w:bottom w:val="none" w:sz="0" w:space="0" w:color="auto"/>
        <w:right w:val="none" w:sz="0" w:space="0" w:color="auto"/>
      </w:divBdr>
    </w:div>
    <w:div w:id="1135879245">
      <w:bodyDiv w:val="1"/>
      <w:marLeft w:val="0"/>
      <w:marRight w:val="0"/>
      <w:marTop w:val="0"/>
      <w:marBottom w:val="0"/>
      <w:divBdr>
        <w:top w:val="none" w:sz="0" w:space="0" w:color="auto"/>
        <w:left w:val="none" w:sz="0" w:space="0" w:color="auto"/>
        <w:bottom w:val="none" w:sz="0" w:space="0" w:color="auto"/>
        <w:right w:val="none" w:sz="0" w:space="0" w:color="auto"/>
      </w:divBdr>
    </w:div>
    <w:div w:id="1182429485">
      <w:bodyDiv w:val="1"/>
      <w:marLeft w:val="0"/>
      <w:marRight w:val="0"/>
      <w:marTop w:val="0"/>
      <w:marBottom w:val="0"/>
      <w:divBdr>
        <w:top w:val="none" w:sz="0" w:space="0" w:color="auto"/>
        <w:left w:val="none" w:sz="0" w:space="0" w:color="auto"/>
        <w:bottom w:val="none" w:sz="0" w:space="0" w:color="auto"/>
        <w:right w:val="none" w:sz="0" w:space="0" w:color="auto"/>
      </w:divBdr>
    </w:div>
    <w:div w:id="1194416453">
      <w:bodyDiv w:val="1"/>
      <w:marLeft w:val="0"/>
      <w:marRight w:val="0"/>
      <w:marTop w:val="0"/>
      <w:marBottom w:val="0"/>
      <w:divBdr>
        <w:top w:val="none" w:sz="0" w:space="0" w:color="auto"/>
        <w:left w:val="none" w:sz="0" w:space="0" w:color="auto"/>
        <w:bottom w:val="none" w:sz="0" w:space="0" w:color="auto"/>
        <w:right w:val="none" w:sz="0" w:space="0" w:color="auto"/>
      </w:divBdr>
    </w:div>
    <w:div w:id="1200780333">
      <w:bodyDiv w:val="1"/>
      <w:marLeft w:val="0"/>
      <w:marRight w:val="0"/>
      <w:marTop w:val="0"/>
      <w:marBottom w:val="0"/>
      <w:divBdr>
        <w:top w:val="none" w:sz="0" w:space="0" w:color="auto"/>
        <w:left w:val="none" w:sz="0" w:space="0" w:color="auto"/>
        <w:bottom w:val="none" w:sz="0" w:space="0" w:color="auto"/>
        <w:right w:val="none" w:sz="0" w:space="0" w:color="auto"/>
      </w:divBdr>
    </w:div>
    <w:div w:id="1243905330">
      <w:bodyDiv w:val="1"/>
      <w:marLeft w:val="0"/>
      <w:marRight w:val="0"/>
      <w:marTop w:val="0"/>
      <w:marBottom w:val="0"/>
      <w:divBdr>
        <w:top w:val="none" w:sz="0" w:space="0" w:color="auto"/>
        <w:left w:val="none" w:sz="0" w:space="0" w:color="auto"/>
        <w:bottom w:val="none" w:sz="0" w:space="0" w:color="auto"/>
        <w:right w:val="none" w:sz="0" w:space="0" w:color="auto"/>
      </w:divBdr>
      <w:divsChild>
        <w:div w:id="1378821204">
          <w:marLeft w:val="1800"/>
          <w:marRight w:val="0"/>
          <w:marTop w:val="100"/>
          <w:marBottom w:val="0"/>
          <w:divBdr>
            <w:top w:val="none" w:sz="0" w:space="0" w:color="auto"/>
            <w:left w:val="none" w:sz="0" w:space="0" w:color="auto"/>
            <w:bottom w:val="none" w:sz="0" w:space="0" w:color="auto"/>
            <w:right w:val="none" w:sz="0" w:space="0" w:color="auto"/>
          </w:divBdr>
        </w:div>
      </w:divsChild>
    </w:div>
    <w:div w:id="1266885996">
      <w:bodyDiv w:val="1"/>
      <w:marLeft w:val="0"/>
      <w:marRight w:val="0"/>
      <w:marTop w:val="0"/>
      <w:marBottom w:val="0"/>
      <w:divBdr>
        <w:top w:val="none" w:sz="0" w:space="0" w:color="auto"/>
        <w:left w:val="none" w:sz="0" w:space="0" w:color="auto"/>
        <w:bottom w:val="none" w:sz="0" w:space="0" w:color="auto"/>
        <w:right w:val="none" w:sz="0" w:space="0" w:color="auto"/>
      </w:divBdr>
      <w:divsChild>
        <w:div w:id="564682164">
          <w:marLeft w:val="0"/>
          <w:marRight w:val="0"/>
          <w:marTop w:val="0"/>
          <w:marBottom w:val="0"/>
          <w:divBdr>
            <w:top w:val="none" w:sz="0" w:space="0" w:color="auto"/>
            <w:left w:val="none" w:sz="0" w:space="0" w:color="auto"/>
            <w:bottom w:val="none" w:sz="0" w:space="0" w:color="auto"/>
            <w:right w:val="none" w:sz="0" w:space="0" w:color="auto"/>
          </w:divBdr>
        </w:div>
        <w:div w:id="1413627786">
          <w:marLeft w:val="0"/>
          <w:marRight w:val="0"/>
          <w:marTop w:val="0"/>
          <w:marBottom w:val="0"/>
          <w:divBdr>
            <w:top w:val="none" w:sz="0" w:space="0" w:color="auto"/>
            <w:left w:val="none" w:sz="0" w:space="0" w:color="auto"/>
            <w:bottom w:val="none" w:sz="0" w:space="0" w:color="auto"/>
            <w:right w:val="none" w:sz="0" w:space="0" w:color="auto"/>
          </w:divBdr>
        </w:div>
        <w:div w:id="632100387">
          <w:marLeft w:val="0"/>
          <w:marRight w:val="0"/>
          <w:marTop w:val="0"/>
          <w:marBottom w:val="0"/>
          <w:divBdr>
            <w:top w:val="none" w:sz="0" w:space="0" w:color="auto"/>
            <w:left w:val="none" w:sz="0" w:space="0" w:color="auto"/>
            <w:bottom w:val="none" w:sz="0" w:space="0" w:color="auto"/>
            <w:right w:val="none" w:sz="0" w:space="0" w:color="auto"/>
          </w:divBdr>
        </w:div>
      </w:divsChild>
    </w:div>
    <w:div w:id="1272127572">
      <w:bodyDiv w:val="1"/>
      <w:marLeft w:val="0"/>
      <w:marRight w:val="0"/>
      <w:marTop w:val="0"/>
      <w:marBottom w:val="0"/>
      <w:divBdr>
        <w:top w:val="none" w:sz="0" w:space="0" w:color="auto"/>
        <w:left w:val="none" w:sz="0" w:space="0" w:color="auto"/>
        <w:bottom w:val="none" w:sz="0" w:space="0" w:color="auto"/>
        <w:right w:val="none" w:sz="0" w:space="0" w:color="auto"/>
      </w:divBdr>
    </w:div>
    <w:div w:id="1296327665">
      <w:bodyDiv w:val="1"/>
      <w:marLeft w:val="0"/>
      <w:marRight w:val="0"/>
      <w:marTop w:val="0"/>
      <w:marBottom w:val="0"/>
      <w:divBdr>
        <w:top w:val="none" w:sz="0" w:space="0" w:color="auto"/>
        <w:left w:val="none" w:sz="0" w:space="0" w:color="auto"/>
        <w:bottom w:val="none" w:sz="0" w:space="0" w:color="auto"/>
        <w:right w:val="none" w:sz="0" w:space="0" w:color="auto"/>
      </w:divBdr>
    </w:div>
    <w:div w:id="1313481412">
      <w:bodyDiv w:val="1"/>
      <w:marLeft w:val="0"/>
      <w:marRight w:val="0"/>
      <w:marTop w:val="0"/>
      <w:marBottom w:val="0"/>
      <w:divBdr>
        <w:top w:val="none" w:sz="0" w:space="0" w:color="auto"/>
        <w:left w:val="none" w:sz="0" w:space="0" w:color="auto"/>
        <w:bottom w:val="none" w:sz="0" w:space="0" w:color="auto"/>
        <w:right w:val="none" w:sz="0" w:space="0" w:color="auto"/>
      </w:divBdr>
    </w:div>
    <w:div w:id="1329483680">
      <w:bodyDiv w:val="1"/>
      <w:marLeft w:val="0"/>
      <w:marRight w:val="0"/>
      <w:marTop w:val="0"/>
      <w:marBottom w:val="0"/>
      <w:divBdr>
        <w:top w:val="none" w:sz="0" w:space="0" w:color="auto"/>
        <w:left w:val="none" w:sz="0" w:space="0" w:color="auto"/>
        <w:bottom w:val="none" w:sz="0" w:space="0" w:color="auto"/>
        <w:right w:val="none" w:sz="0" w:space="0" w:color="auto"/>
      </w:divBdr>
    </w:div>
    <w:div w:id="1349480490">
      <w:bodyDiv w:val="1"/>
      <w:marLeft w:val="0"/>
      <w:marRight w:val="0"/>
      <w:marTop w:val="0"/>
      <w:marBottom w:val="0"/>
      <w:divBdr>
        <w:top w:val="none" w:sz="0" w:space="0" w:color="auto"/>
        <w:left w:val="none" w:sz="0" w:space="0" w:color="auto"/>
        <w:bottom w:val="none" w:sz="0" w:space="0" w:color="auto"/>
        <w:right w:val="none" w:sz="0" w:space="0" w:color="auto"/>
      </w:divBdr>
    </w:div>
    <w:div w:id="1363439191">
      <w:bodyDiv w:val="1"/>
      <w:marLeft w:val="0"/>
      <w:marRight w:val="0"/>
      <w:marTop w:val="0"/>
      <w:marBottom w:val="0"/>
      <w:divBdr>
        <w:top w:val="none" w:sz="0" w:space="0" w:color="auto"/>
        <w:left w:val="none" w:sz="0" w:space="0" w:color="auto"/>
        <w:bottom w:val="none" w:sz="0" w:space="0" w:color="auto"/>
        <w:right w:val="none" w:sz="0" w:space="0" w:color="auto"/>
      </w:divBdr>
    </w:div>
    <w:div w:id="1364986563">
      <w:bodyDiv w:val="1"/>
      <w:marLeft w:val="0"/>
      <w:marRight w:val="0"/>
      <w:marTop w:val="0"/>
      <w:marBottom w:val="0"/>
      <w:divBdr>
        <w:top w:val="none" w:sz="0" w:space="0" w:color="auto"/>
        <w:left w:val="none" w:sz="0" w:space="0" w:color="auto"/>
        <w:bottom w:val="none" w:sz="0" w:space="0" w:color="auto"/>
        <w:right w:val="none" w:sz="0" w:space="0" w:color="auto"/>
      </w:divBdr>
    </w:div>
    <w:div w:id="1402172777">
      <w:bodyDiv w:val="1"/>
      <w:marLeft w:val="0"/>
      <w:marRight w:val="0"/>
      <w:marTop w:val="0"/>
      <w:marBottom w:val="0"/>
      <w:divBdr>
        <w:top w:val="none" w:sz="0" w:space="0" w:color="auto"/>
        <w:left w:val="none" w:sz="0" w:space="0" w:color="auto"/>
        <w:bottom w:val="none" w:sz="0" w:space="0" w:color="auto"/>
        <w:right w:val="none" w:sz="0" w:space="0" w:color="auto"/>
      </w:divBdr>
    </w:div>
    <w:div w:id="1416708148">
      <w:bodyDiv w:val="1"/>
      <w:marLeft w:val="0"/>
      <w:marRight w:val="0"/>
      <w:marTop w:val="0"/>
      <w:marBottom w:val="0"/>
      <w:divBdr>
        <w:top w:val="none" w:sz="0" w:space="0" w:color="auto"/>
        <w:left w:val="none" w:sz="0" w:space="0" w:color="auto"/>
        <w:bottom w:val="none" w:sz="0" w:space="0" w:color="auto"/>
        <w:right w:val="none" w:sz="0" w:space="0" w:color="auto"/>
      </w:divBdr>
    </w:div>
    <w:div w:id="1445730931">
      <w:bodyDiv w:val="1"/>
      <w:marLeft w:val="0"/>
      <w:marRight w:val="0"/>
      <w:marTop w:val="0"/>
      <w:marBottom w:val="0"/>
      <w:divBdr>
        <w:top w:val="none" w:sz="0" w:space="0" w:color="auto"/>
        <w:left w:val="none" w:sz="0" w:space="0" w:color="auto"/>
        <w:bottom w:val="none" w:sz="0" w:space="0" w:color="auto"/>
        <w:right w:val="none" w:sz="0" w:space="0" w:color="auto"/>
      </w:divBdr>
    </w:div>
    <w:div w:id="1463690786">
      <w:bodyDiv w:val="1"/>
      <w:marLeft w:val="0"/>
      <w:marRight w:val="0"/>
      <w:marTop w:val="0"/>
      <w:marBottom w:val="0"/>
      <w:divBdr>
        <w:top w:val="none" w:sz="0" w:space="0" w:color="auto"/>
        <w:left w:val="none" w:sz="0" w:space="0" w:color="auto"/>
        <w:bottom w:val="none" w:sz="0" w:space="0" w:color="auto"/>
        <w:right w:val="none" w:sz="0" w:space="0" w:color="auto"/>
      </w:divBdr>
    </w:div>
    <w:div w:id="1466773582">
      <w:bodyDiv w:val="1"/>
      <w:marLeft w:val="0"/>
      <w:marRight w:val="0"/>
      <w:marTop w:val="0"/>
      <w:marBottom w:val="0"/>
      <w:divBdr>
        <w:top w:val="none" w:sz="0" w:space="0" w:color="auto"/>
        <w:left w:val="none" w:sz="0" w:space="0" w:color="auto"/>
        <w:bottom w:val="none" w:sz="0" w:space="0" w:color="auto"/>
        <w:right w:val="none" w:sz="0" w:space="0" w:color="auto"/>
      </w:divBdr>
    </w:div>
    <w:div w:id="1477067597">
      <w:bodyDiv w:val="1"/>
      <w:marLeft w:val="0"/>
      <w:marRight w:val="0"/>
      <w:marTop w:val="0"/>
      <w:marBottom w:val="0"/>
      <w:divBdr>
        <w:top w:val="none" w:sz="0" w:space="0" w:color="auto"/>
        <w:left w:val="none" w:sz="0" w:space="0" w:color="auto"/>
        <w:bottom w:val="none" w:sz="0" w:space="0" w:color="auto"/>
        <w:right w:val="none" w:sz="0" w:space="0" w:color="auto"/>
      </w:divBdr>
    </w:div>
    <w:div w:id="1477455760">
      <w:bodyDiv w:val="1"/>
      <w:marLeft w:val="0"/>
      <w:marRight w:val="0"/>
      <w:marTop w:val="0"/>
      <w:marBottom w:val="0"/>
      <w:divBdr>
        <w:top w:val="none" w:sz="0" w:space="0" w:color="auto"/>
        <w:left w:val="none" w:sz="0" w:space="0" w:color="auto"/>
        <w:bottom w:val="none" w:sz="0" w:space="0" w:color="auto"/>
        <w:right w:val="none" w:sz="0" w:space="0" w:color="auto"/>
      </w:divBdr>
    </w:div>
    <w:div w:id="1479178614">
      <w:bodyDiv w:val="1"/>
      <w:marLeft w:val="0"/>
      <w:marRight w:val="0"/>
      <w:marTop w:val="0"/>
      <w:marBottom w:val="0"/>
      <w:divBdr>
        <w:top w:val="none" w:sz="0" w:space="0" w:color="auto"/>
        <w:left w:val="none" w:sz="0" w:space="0" w:color="auto"/>
        <w:bottom w:val="none" w:sz="0" w:space="0" w:color="auto"/>
        <w:right w:val="none" w:sz="0" w:space="0" w:color="auto"/>
      </w:divBdr>
      <w:divsChild>
        <w:div w:id="691035185">
          <w:marLeft w:val="547"/>
          <w:marRight w:val="0"/>
          <w:marTop w:val="0"/>
          <w:marBottom w:val="0"/>
          <w:divBdr>
            <w:top w:val="none" w:sz="0" w:space="0" w:color="auto"/>
            <w:left w:val="none" w:sz="0" w:space="0" w:color="auto"/>
            <w:bottom w:val="none" w:sz="0" w:space="0" w:color="auto"/>
            <w:right w:val="none" w:sz="0" w:space="0" w:color="auto"/>
          </w:divBdr>
        </w:div>
        <w:div w:id="1352757742">
          <w:marLeft w:val="547"/>
          <w:marRight w:val="0"/>
          <w:marTop w:val="0"/>
          <w:marBottom w:val="0"/>
          <w:divBdr>
            <w:top w:val="none" w:sz="0" w:space="0" w:color="auto"/>
            <w:left w:val="none" w:sz="0" w:space="0" w:color="auto"/>
            <w:bottom w:val="none" w:sz="0" w:space="0" w:color="auto"/>
            <w:right w:val="none" w:sz="0" w:space="0" w:color="auto"/>
          </w:divBdr>
        </w:div>
        <w:div w:id="1423650796">
          <w:marLeft w:val="547"/>
          <w:marRight w:val="0"/>
          <w:marTop w:val="0"/>
          <w:marBottom w:val="0"/>
          <w:divBdr>
            <w:top w:val="none" w:sz="0" w:space="0" w:color="auto"/>
            <w:left w:val="none" w:sz="0" w:space="0" w:color="auto"/>
            <w:bottom w:val="none" w:sz="0" w:space="0" w:color="auto"/>
            <w:right w:val="none" w:sz="0" w:space="0" w:color="auto"/>
          </w:divBdr>
        </w:div>
        <w:div w:id="1836650539">
          <w:marLeft w:val="547"/>
          <w:marRight w:val="0"/>
          <w:marTop w:val="0"/>
          <w:marBottom w:val="0"/>
          <w:divBdr>
            <w:top w:val="none" w:sz="0" w:space="0" w:color="auto"/>
            <w:left w:val="none" w:sz="0" w:space="0" w:color="auto"/>
            <w:bottom w:val="none" w:sz="0" w:space="0" w:color="auto"/>
            <w:right w:val="none" w:sz="0" w:space="0" w:color="auto"/>
          </w:divBdr>
        </w:div>
      </w:divsChild>
    </w:div>
    <w:div w:id="1492021187">
      <w:bodyDiv w:val="1"/>
      <w:marLeft w:val="0"/>
      <w:marRight w:val="0"/>
      <w:marTop w:val="0"/>
      <w:marBottom w:val="0"/>
      <w:divBdr>
        <w:top w:val="none" w:sz="0" w:space="0" w:color="auto"/>
        <w:left w:val="none" w:sz="0" w:space="0" w:color="auto"/>
        <w:bottom w:val="none" w:sz="0" w:space="0" w:color="auto"/>
        <w:right w:val="none" w:sz="0" w:space="0" w:color="auto"/>
      </w:divBdr>
    </w:div>
    <w:div w:id="1499880822">
      <w:bodyDiv w:val="1"/>
      <w:marLeft w:val="0"/>
      <w:marRight w:val="0"/>
      <w:marTop w:val="0"/>
      <w:marBottom w:val="0"/>
      <w:divBdr>
        <w:top w:val="none" w:sz="0" w:space="0" w:color="auto"/>
        <w:left w:val="none" w:sz="0" w:space="0" w:color="auto"/>
        <w:bottom w:val="none" w:sz="0" w:space="0" w:color="auto"/>
        <w:right w:val="none" w:sz="0" w:space="0" w:color="auto"/>
      </w:divBdr>
    </w:div>
    <w:div w:id="1523397937">
      <w:bodyDiv w:val="1"/>
      <w:marLeft w:val="0"/>
      <w:marRight w:val="0"/>
      <w:marTop w:val="0"/>
      <w:marBottom w:val="0"/>
      <w:divBdr>
        <w:top w:val="none" w:sz="0" w:space="0" w:color="auto"/>
        <w:left w:val="none" w:sz="0" w:space="0" w:color="auto"/>
        <w:bottom w:val="none" w:sz="0" w:space="0" w:color="auto"/>
        <w:right w:val="none" w:sz="0" w:space="0" w:color="auto"/>
      </w:divBdr>
    </w:div>
    <w:div w:id="1578051575">
      <w:bodyDiv w:val="1"/>
      <w:marLeft w:val="0"/>
      <w:marRight w:val="0"/>
      <w:marTop w:val="0"/>
      <w:marBottom w:val="0"/>
      <w:divBdr>
        <w:top w:val="none" w:sz="0" w:space="0" w:color="auto"/>
        <w:left w:val="none" w:sz="0" w:space="0" w:color="auto"/>
        <w:bottom w:val="none" w:sz="0" w:space="0" w:color="auto"/>
        <w:right w:val="none" w:sz="0" w:space="0" w:color="auto"/>
      </w:divBdr>
    </w:div>
    <w:div w:id="1609659675">
      <w:bodyDiv w:val="1"/>
      <w:marLeft w:val="0"/>
      <w:marRight w:val="0"/>
      <w:marTop w:val="0"/>
      <w:marBottom w:val="0"/>
      <w:divBdr>
        <w:top w:val="none" w:sz="0" w:space="0" w:color="auto"/>
        <w:left w:val="none" w:sz="0" w:space="0" w:color="auto"/>
        <w:bottom w:val="none" w:sz="0" w:space="0" w:color="auto"/>
        <w:right w:val="none" w:sz="0" w:space="0" w:color="auto"/>
      </w:divBdr>
    </w:div>
    <w:div w:id="1621649734">
      <w:bodyDiv w:val="1"/>
      <w:marLeft w:val="0"/>
      <w:marRight w:val="0"/>
      <w:marTop w:val="0"/>
      <w:marBottom w:val="0"/>
      <w:divBdr>
        <w:top w:val="none" w:sz="0" w:space="0" w:color="auto"/>
        <w:left w:val="none" w:sz="0" w:space="0" w:color="auto"/>
        <w:bottom w:val="none" w:sz="0" w:space="0" w:color="auto"/>
        <w:right w:val="none" w:sz="0" w:space="0" w:color="auto"/>
      </w:divBdr>
    </w:div>
    <w:div w:id="1656490283">
      <w:bodyDiv w:val="1"/>
      <w:marLeft w:val="0"/>
      <w:marRight w:val="0"/>
      <w:marTop w:val="0"/>
      <w:marBottom w:val="0"/>
      <w:divBdr>
        <w:top w:val="none" w:sz="0" w:space="0" w:color="auto"/>
        <w:left w:val="none" w:sz="0" w:space="0" w:color="auto"/>
        <w:bottom w:val="none" w:sz="0" w:space="0" w:color="auto"/>
        <w:right w:val="none" w:sz="0" w:space="0" w:color="auto"/>
      </w:divBdr>
    </w:div>
    <w:div w:id="1663466408">
      <w:bodyDiv w:val="1"/>
      <w:marLeft w:val="0"/>
      <w:marRight w:val="0"/>
      <w:marTop w:val="0"/>
      <w:marBottom w:val="0"/>
      <w:divBdr>
        <w:top w:val="none" w:sz="0" w:space="0" w:color="auto"/>
        <w:left w:val="none" w:sz="0" w:space="0" w:color="auto"/>
        <w:bottom w:val="none" w:sz="0" w:space="0" w:color="auto"/>
        <w:right w:val="none" w:sz="0" w:space="0" w:color="auto"/>
      </w:divBdr>
    </w:div>
    <w:div w:id="1673068688">
      <w:bodyDiv w:val="1"/>
      <w:marLeft w:val="0"/>
      <w:marRight w:val="0"/>
      <w:marTop w:val="0"/>
      <w:marBottom w:val="0"/>
      <w:divBdr>
        <w:top w:val="none" w:sz="0" w:space="0" w:color="auto"/>
        <w:left w:val="none" w:sz="0" w:space="0" w:color="auto"/>
        <w:bottom w:val="none" w:sz="0" w:space="0" w:color="auto"/>
        <w:right w:val="none" w:sz="0" w:space="0" w:color="auto"/>
      </w:divBdr>
    </w:div>
    <w:div w:id="1673988262">
      <w:bodyDiv w:val="1"/>
      <w:marLeft w:val="0"/>
      <w:marRight w:val="0"/>
      <w:marTop w:val="0"/>
      <w:marBottom w:val="0"/>
      <w:divBdr>
        <w:top w:val="none" w:sz="0" w:space="0" w:color="auto"/>
        <w:left w:val="none" w:sz="0" w:space="0" w:color="auto"/>
        <w:bottom w:val="none" w:sz="0" w:space="0" w:color="auto"/>
        <w:right w:val="none" w:sz="0" w:space="0" w:color="auto"/>
      </w:divBdr>
    </w:div>
    <w:div w:id="1678388473">
      <w:bodyDiv w:val="1"/>
      <w:marLeft w:val="0"/>
      <w:marRight w:val="0"/>
      <w:marTop w:val="0"/>
      <w:marBottom w:val="0"/>
      <w:divBdr>
        <w:top w:val="none" w:sz="0" w:space="0" w:color="auto"/>
        <w:left w:val="none" w:sz="0" w:space="0" w:color="auto"/>
        <w:bottom w:val="none" w:sz="0" w:space="0" w:color="auto"/>
        <w:right w:val="none" w:sz="0" w:space="0" w:color="auto"/>
      </w:divBdr>
    </w:div>
    <w:div w:id="1691562539">
      <w:bodyDiv w:val="1"/>
      <w:marLeft w:val="0"/>
      <w:marRight w:val="0"/>
      <w:marTop w:val="0"/>
      <w:marBottom w:val="0"/>
      <w:divBdr>
        <w:top w:val="none" w:sz="0" w:space="0" w:color="auto"/>
        <w:left w:val="none" w:sz="0" w:space="0" w:color="auto"/>
        <w:bottom w:val="none" w:sz="0" w:space="0" w:color="auto"/>
        <w:right w:val="none" w:sz="0" w:space="0" w:color="auto"/>
      </w:divBdr>
    </w:div>
    <w:div w:id="1697654406">
      <w:bodyDiv w:val="1"/>
      <w:marLeft w:val="0"/>
      <w:marRight w:val="0"/>
      <w:marTop w:val="0"/>
      <w:marBottom w:val="0"/>
      <w:divBdr>
        <w:top w:val="none" w:sz="0" w:space="0" w:color="auto"/>
        <w:left w:val="none" w:sz="0" w:space="0" w:color="auto"/>
        <w:bottom w:val="none" w:sz="0" w:space="0" w:color="auto"/>
        <w:right w:val="none" w:sz="0" w:space="0" w:color="auto"/>
      </w:divBdr>
    </w:div>
    <w:div w:id="1712726568">
      <w:bodyDiv w:val="1"/>
      <w:marLeft w:val="0"/>
      <w:marRight w:val="0"/>
      <w:marTop w:val="0"/>
      <w:marBottom w:val="0"/>
      <w:divBdr>
        <w:top w:val="none" w:sz="0" w:space="0" w:color="auto"/>
        <w:left w:val="none" w:sz="0" w:space="0" w:color="auto"/>
        <w:bottom w:val="none" w:sz="0" w:space="0" w:color="auto"/>
        <w:right w:val="none" w:sz="0" w:space="0" w:color="auto"/>
      </w:divBdr>
    </w:div>
    <w:div w:id="1717780724">
      <w:bodyDiv w:val="1"/>
      <w:marLeft w:val="0"/>
      <w:marRight w:val="0"/>
      <w:marTop w:val="0"/>
      <w:marBottom w:val="0"/>
      <w:divBdr>
        <w:top w:val="none" w:sz="0" w:space="0" w:color="auto"/>
        <w:left w:val="none" w:sz="0" w:space="0" w:color="auto"/>
        <w:bottom w:val="none" w:sz="0" w:space="0" w:color="auto"/>
        <w:right w:val="none" w:sz="0" w:space="0" w:color="auto"/>
      </w:divBdr>
    </w:div>
    <w:div w:id="1722437919">
      <w:bodyDiv w:val="1"/>
      <w:marLeft w:val="0"/>
      <w:marRight w:val="0"/>
      <w:marTop w:val="0"/>
      <w:marBottom w:val="0"/>
      <w:divBdr>
        <w:top w:val="none" w:sz="0" w:space="0" w:color="auto"/>
        <w:left w:val="none" w:sz="0" w:space="0" w:color="auto"/>
        <w:bottom w:val="none" w:sz="0" w:space="0" w:color="auto"/>
        <w:right w:val="none" w:sz="0" w:space="0" w:color="auto"/>
      </w:divBdr>
    </w:div>
    <w:div w:id="1731882426">
      <w:bodyDiv w:val="1"/>
      <w:marLeft w:val="0"/>
      <w:marRight w:val="0"/>
      <w:marTop w:val="0"/>
      <w:marBottom w:val="0"/>
      <w:divBdr>
        <w:top w:val="none" w:sz="0" w:space="0" w:color="auto"/>
        <w:left w:val="none" w:sz="0" w:space="0" w:color="auto"/>
        <w:bottom w:val="none" w:sz="0" w:space="0" w:color="auto"/>
        <w:right w:val="none" w:sz="0" w:space="0" w:color="auto"/>
      </w:divBdr>
    </w:div>
    <w:div w:id="1732607051">
      <w:bodyDiv w:val="1"/>
      <w:marLeft w:val="0"/>
      <w:marRight w:val="0"/>
      <w:marTop w:val="0"/>
      <w:marBottom w:val="0"/>
      <w:divBdr>
        <w:top w:val="none" w:sz="0" w:space="0" w:color="auto"/>
        <w:left w:val="none" w:sz="0" w:space="0" w:color="auto"/>
        <w:bottom w:val="none" w:sz="0" w:space="0" w:color="auto"/>
        <w:right w:val="none" w:sz="0" w:space="0" w:color="auto"/>
      </w:divBdr>
    </w:div>
    <w:div w:id="1743411628">
      <w:bodyDiv w:val="1"/>
      <w:marLeft w:val="0"/>
      <w:marRight w:val="0"/>
      <w:marTop w:val="0"/>
      <w:marBottom w:val="0"/>
      <w:divBdr>
        <w:top w:val="none" w:sz="0" w:space="0" w:color="auto"/>
        <w:left w:val="none" w:sz="0" w:space="0" w:color="auto"/>
        <w:bottom w:val="none" w:sz="0" w:space="0" w:color="auto"/>
        <w:right w:val="none" w:sz="0" w:space="0" w:color="auto"/>
      </w:divBdr>
    </w:div>
    <w:div w:id="1756247026">
      <w:bodyDiv w:val="1"/>
      <w:marLeft w:val="0"/>
      <w:marRight w:val="0"/>
      <w:marTop w:val="0"/>
      <w:marBottom w:val="0"/>
      <w:divBdr>
        <w:top w:val="none" w:sz="0" w:space="0" w:color="auto"/>
        <w:left w:val="none" w:sz="0" w:space="0" w:color="auto"/>
        <w:bottom w:val="none" w:sz="0" w:space="0" w:color="auto"/>
        <w:right w:val="none" w:sz="0" w:space="0" w:color="auto"/>
      </w:divBdr>
      <w:divsChild>
        <w:div w:id="307900659">
          <w:marLeft w:val="360"/>
          <w:marRight w:val="0"/>
          <w:marTop w:val="200"/>
          <w:marBottom w:val="0"/>
          <w:divBdr>
            <w:top w:val="none" w:sz="0" w:space="0" w:color="auto"/>
            <w:left w:val="none" w:sz="0" w:space="0" w:color="auto"/>
            <w:bottom w:val="none" w:sz="0" w:space="0" w:color="auto"/>
            <w:right w:val="none" w:sz="0" w:space="0" w:color="auto"/>
          </w:divBdr>
        </w:div>
      </w:divsChild>
    </w:div>
    <w:div w:id="1760755731">
      <w:bodyDiv w:val="1"/>
      <w:marLeft w:val="0"/>
      <w:marRight w:val="0"/>
      <w:marTop w:val="0"/>
      <w:marBottom w:val="0"/>
      <w:divBdr>
        <w:top w:val="none" w:sz="0" w:space="0" w:color="auto"/>
        <w:left w:val="none" w:sz="0" w:space="0" w:color="auto"/>
        <w:bottom w:val="none" w:sz="0" w:space="0" w:color="auto"/>
        <w:right w:val="none" w:sz="0" w:space="0" w:color="auto"/>
      </w:divBdr>
    </w:div>
    <w:div w:id="1769033423">
      <w:bodyDiv w:val="1"/>
      <w:marLeft w:val="0"/>
      <w:marRight w:val="0"/>
      <w:marTop w:val="0"/>
      <w:marBottom w:val="0"/>
      <w:divBdr>
        <w:top w:val="none" w:sz="0" w:space="0" w:color="auto"/>
        <w:left w:val="none" w:sz="0" w:space="0" w:color="auto"/>
        <w:bottom w:val="none" w:sz="0" w:space="0" w:color="auto"/>
        <w:right w:val="none" w:sz="0" w:space="0" w:color="auto"/>
      </w:divBdr>
    </w:div>
    <w:div w:id="1793398271">
      <w:bodyDiv w:val="1"/>
      <w:marLeft w:val="0"/>
      <w:marRight w:val="0"/>
      <w:marTop w:val="0"/>
      <w:marBottom w:val="0"/>
      <w:divBdr>
        <w:top w:val="none" w:sz="0" w:space="0" w:color="auto"/>
        <w:left w:val="none" w:sz="0" w:space="0" w:color="auto"/>
        <w:bottom w:val="none" w:sz="0" w:space="0" w:color="auto"/>
        <w:right w:val="none" w:sz="0" w:space="0" w:color="auto"/>
      </w:divBdr>
    </w:div>
    <w:div w:id="1813324361">
      <w:bodyDiv w:val="1"/>
      <w:marLeft w:val="0"/>
      <w:marRight w:val="0"/>
      <w:marTop w:val="0"/>
      <w:marBottom w:val="0"/>
      <w:divBdr>
        <w:top w:val="none" w:sz="0" w:space="0" w:color="auto"/>
        <w:left w:val="none" w:sz="0" w:space="0" w:color="auto"/>
        <w:bottom w:val="none" w:sz="0" w:space="0" w:color="auto"/>
        <w:right w:val="none" w:sz="0" w:space="0" w:color="auto"/>
      </w:divBdr>
    </w:div>
    <w:div w:id="1862280066">
      <w:bodyDiv w:val="1"/>
      <w:marLeft w:val="0"/>
      <w:marRight w:val="0"/>
      <w:marTop w:val="0"/>
      <w:marBottom w:val="0"/>
      <w:divBdr>
        <w:top w:val="none" w:sz="0" w:space="0" w:color="auto"/>
        <w:left w:val="none" w:sz="0" w:space="0" w:color="auto"/>
        <w:bottom w:val="none" w:sz="0" w:space="0" w:color="auto"/>
        <w:right w:val="none" w:sz="0" w:space="0" w:color="auto"/>
      </w:divBdr>
    </w:div>
    <w:div w:id="1871333217">
      <w:bodyDiv w:val="1"/>
      <w:marLeft w:val="0"/>
      <w:marRight w:val="0"/>
      <w:marTop w:val="0"/>
      <w:marBottom w:val="0"/>
      <w:divBdr>
        <w:top w:val="none" w:sz="0" w:space="0" w:color="auto"/>
        <w:left w:val="none" w:sz="0" w:space="0" w:color="auto"/>
        <w:bottom w:val="none" w:sz="0" w:space="0" w:color="auto"/>
        <w:right w:val="none" w:sz="0" w:space="0" w:color="auto"/>
      </w:divBdr>
    </w:div>
    <w:div w:id="1873835638">
      <w:bodyDiv w:val="1"/>
      <w:marLeft w:val="0"/>
      <w:marRight w:val="0"/>
      <w:marTop w:val="0"/>
      <w:marBottom w:val="0"/>
      <w:divBdr>
        <w:top w:val="none" w:sz="0" w:space="0" w:color="auto"/>
        <w:left w:val="none" w:sz="0" w:space="0" w:color="auto"/>
        <w:bottom w:val="none" w:sz="0" w:space="0" w:color="auto"/>
        <w:right w:val="none" w:sz="0" w:space="0" w:color="auto"/>
      </w:divBdr>
    </w:div>
    <w:div w:id="1883469716">
      <w:bodyDiv w:val="1"/>
      <w:marLeft w:val="0"/>
      <w:marRight w:val="0"/>
      <w:marTop w:val="0"/>
      <w:marBottom w:val="0"/>
      <w:divBdr>
        <w:top w:val="none" w:sz="0" w:space="0" w:color="auto"/>
        <w:left w:val="none" w:sz="0" w:space="0" w:color="auto"/>
        <w:bottom w:val="none" w:sz="0" w:space="0" w:color="auto"/>
        <w:right w:val="none" w:sz="0" w:space="0" w:color="auto"/>
      </w:divBdr>
    </w:div>
    <w:div w:id="1919245619">
      <w:bodyDiv w:val="1"/>
      <w:marLeft w:val="0"/>
      <w:marRight w:val="0"/>
      <w:marTop w:val="0"/>
      <w:marBottom w:val="0"/>
      <w:divBdr>
        <w:top w:val="none" w:sz="0" w:space="0" w:color="auto"/>
        <w:left w:val="none" w:sz="0" w:space="0" w:color="auto"/>
        <w:bottom w:val="none" w:sz="0" w:space="0" w:color="auto"/>
        <w:right w:val="none" w:sz="0" w:space="0" w:color="auto"/>
      </w:divBdr>
    </w:div>
    <w:div w:id="1932201801">
      <w:bodyDiv w:val="1"/>
      <w:marLeft w:val="0"/>
      <w:marRight w:val="0"/>
      <w:marTop w:val="0"/>
      <w:marBottom w:val="0"/>
      <w:divBdr>
        <w:top w:val="none" w:sz="0" w:space="0" w:color="auto"/>
        <w:left w:val="none" w:sz="0" w:space="0" w:color="auto"/>
        <w:bottom w:val="none" w:sz="0" w:space="0" w:color="auto"/>
        <w:right w:val="none" w:sz="0" w:space="0" w:color="auto"/>
      </w:divBdr>
    </w:div>
    <w:div w:id="1956667086">
      <w:bodyDiv w:val="1"/>
      <w:marLeft w:val="0"/>
      <w:marRight w:val="0"/>
      <w:marTop w:val="0"/>
      <w:marBottom w:val="0"/>
      <w:divBdr>
        <w:top w:val="none" w:sz="0" w:space="0" w:color="auto"/>
        <w:left w:val="none" w:sz="0" w:space="0" w:color="auto"/>
        <w:bottom w:val="none" w:sz="0" w:space="0" w:color="auto"/>
        <w:right w:val="none" w:sz="0" w:space="0" w:color="auto"/>
      </w:divBdr>
    </w:div>
    <w:div w:id="1984001907">
      <w:bodyDiv w:val="1"/>
      <w:marLeft w:val="0"/>
      <w:marRight w:val="0"/>
      <w:marTop w:val="0"/>
      <w:marBottom w:val="0"/>
      <w:divBdr>
        <w:top w:val="none" w:sz="0" w:space="0" w:color="auto"/>
        <w:left w:val="none" w:sz="0" w:space="0" w:color="auto"/>
        <w:bottom w:val="none" w:sz="0" w:space="0" w:color="auto"/>
        <w:right w:val="none" w:sz="0" w:space="0" w:color="auto"/>
      </w:divBdr>
    </w:div>
    <w:div w:id="2034115466">
      <w:bodyDiv w:val="1"/>
      <w:marLeft w:val="0"/>
      <w:marRight w:val="0"/>
      <w:marTop w:val="0"/>
      <w:marBottom w:val="0"/>
      <w:divBdr>
        <w:top w:val="none" w:sz="0" w:space="0" w:color="auto"/>
        <w:left w:val="none" w:sz="0" w:space="0" w:color="auto"/>
        <w:bottom w:val="none" w:sz="0" w:space="0" w:color="auto"/>
        <w:right w:val="none" w:sz="0" w:space="0" w:color="auto"/>
      </w:divBdr>
    </w:div>
    <w:div w:id="2056394396">
      <w:bodyDiv w:val="1"/>
      <w:marLeft w:val="0"/>
      <w:marRight w:val="0"/>
      <w:marTop w:val="0"/>
      <w:marBottom w:val="0"/>
      <w:divBdr>
        <w:top w:val="none" w:sz="0" w:space="0" w:color="auto"/>
        <w:left w:val="none" w:sz="0" w:space="0" w:color="auto"/>
        <w:bottom w:val="none" w:sz="0" w:space="0" w:color="auto"/>
        <w:right w:val="none" w:sz="0" w:space="0" w:color="auto"/>
      </w:divBdr>
    </w:div>
    <w:div w:id="2066635867">
      <w:bodyDiv w:val="1"/>
      <w:marLeft w:val="0"/>
      <w:marRight w:val="0"/>
      <w:marTop w:val="0"/>
      <w:marBottom w:val="0"/>
      <w:divBdr>
        <w:top w:val="none" w:sz="0" w:space="0" w:color="auto"/>
        <w:left w:val="none" w:sz="0" w:space="0" w:color="auto"/>
        <w:bottom w:val="none" w:sz="0" w:space="0" w:color="auto"/>
        <w:right w:val="none" w:sz="0" w:space="0" w:color="auto"/>
      </w:divBdr>
    </w:div>
    <w:div w:id="2073503267">
      <w:bodyDiv w:val="1"/>
      <w:marLeft w:val="0"/>
      <w:marRight w:val="0"/>
      <w:marTop w:val="0"/>
      <w:marBottom w:val="0"/>
      <w:divBdr>
        <w:top w:val="none" w:sz="0" w:space="0" w:color="auto"/>
        <w:left w:val="none" w:sz="0" w:space="0" w:color="auto"/>
        <w:bottom w:val="none" w:sz="0" w:space="0" w:color="auto"/>
        <w:right w:val="none" w:sz="0" w:space="0" w:color="auto"/>
      </w:divBdr>
    </w:div>
    <w:div w:id="2074040752">
      <w:bodyDiv w:val="1"/>
      <w:marLeft w:val="0"/>
      <w:marRight w:val="0"/>
      <w:marTop w:val="0"/>
      <w:marBottom w:val="0"/>
      <w:divBdr>
        <w:top w:val="none" w:sz="0" w:space="0" w:color="auto"/>
        <w:left w:val="none" w:sz="0" w:space="0" w:color="auto"/>
        <w:bottom w:val="none" w:sz="0" w:space="0" w:color="auto"/>
        <w:right w:val="none" w:sz="0" w:space="0" w:color="auto"/>
      </w:divBdr>
    </w:div>
    <w:div w:id="2079090898">
      <w:bodyDiv w:val="1"/>
      <w:marLeft w:val="0"/>
      <w:marRight w:val="0"/>
      <w:marTop w:val="0"/>
      <w:marBottom w:val="0"/>
      <w:divBdr>
        <w:top w:val="none" w:sz="0" w:space="0" w:color="auto"/>
        <w:left w:val="none" w:sz="0" w:space="0" w:color="auto"/>
        <w:bottom w:val="none" w:sz="0" w:space="0" w:color="auto"/>
        <w:right w:val="none" w:sz="0" w:space="0" w:color="auto"/>
      </w:divBdr>
    </w:div>
    <w:div w:id="2080011754">
      <w:bodyDiv w:val="1"/>
      <w:marLeft w:val="0"/>
      <w:marRight w:val="0"/>
      <w:marTop w:val="0"/>
      <w:marBottom w:val="0"/>
      <w:divBdr>
        <w:top w:val="none" w:sz="0" w:space="0" w:color="auto"/>
        <w:left w:val="none" w:sz="0" w:space="0" w:color="auto"/>
        <w:bottom w:val="none" w:sz="0" w:space="0" w:color="auto"/>
        <w:right w:val="none" w:sz="0" w:space="0" w:color="auto"/>
      </w:divBdr>
    </w:div>
    <w:div w:id="2092653586">
      <w:bodyDiv w:val="1"/>
      <w:marLeft w:val="0"/>
      <w:marRight w:val="0"/>
      <w:marTop w:val="0"/>
      <w:marBottom w:val="0"/>
      <w:divBdr>
        <w:top w:val="none" w:sz="0" w:space="0" w:color="auto"/>
        <w:left w:val="none" w:sz="0" w:space="0" w:color="auto"/>
        <w:bottom w:val="none" w:sz="0" w:space="0" w:color="auto"/>
        <w:right w:val="none" w:sz="0" w:space="0" w:color="auto"/>
      </w:divBdr>
    </w:div>
    <w:div w:id="2127187743">
      <w:bodyDiv w:val="1"/>
      <w:marLeft w:val="0"/>
      <w:marRight w:val="0"/>
      <w:marTop w:val="0"/>
      <w:marBottom w:val="0"/>
      <w:divBdr>
        <w:top w:val="none" w:sz="0" w:space="0" w:color="auto"/>
        <w:left w:val="none" w:sz="0" w:space="0" w:color="auto"/>
        <w:bottom w:val="none" w:sz="0" w:space="0" w:color="auto"/>
        <w:right w:val="none" w:sz="0" w:space="0" w:color="auto"/>
      </w:divBdr>
      <w:divsChild>
        <w:div w:id="1606496848">
          <w:marLeft w:val="0"/>
          <w:marRight w:val="0"/>
          <w:marTop w:val="0"/>
          <w:marBottom w:val="0"/>
          <w:divBdr>
            <w:top w:val="none" w:sz="0" w:space="0" w:color="auto"/>
            <w:left w:val="none" w:sz="0" w:space="0" w:color="auto"/>
            <w:bottom w:val="none" w:sz="0" w:space="0" w:color="auto"/>
            <w:right w:val="none" w:sz="0" w:space="0" w:color="auto"/>
          </w:divBdr>
        </w:div>
        <w:div w:id="1126191691">
          <w:marLeft w:val="0"/>
          <w:marRight w:val="0"/>
          <w:marTop w:val="0"/>
          <w:marBottom w:val="0"/>
          <w:divBdr>
            <w:top w:val="none" w:sz="0" w:space="0" w:color="auto"/>
            <w:left w:val="none" w:sz="0" w:space="0" w:color="auto"/>
            <w:bottom w:val="none" w:sz="0" w:space="0" w:color="auto"/>
            <w:right w:val="none" w:sz="0" w:space="0" w:color="auto"/>
          </w:divBdr>
        </w:div>
        <w:div w:id="593057997">
          <w:marLeft w:val="0"/>
          <w:marRight w:val="0"/>
          <w:marTop w:val="0"/>
          <w:marBottom w:val="0"/>
          <w:divBdr>
            <w:top w:val="none" w:sz="0" w:space="0" w:color="auto"/>
            <w:left w:val="none" w:sz="0" w:space="0" w:color="auto"/>
            <w:bottom w:val="none" w:sz="0" w:space="0" w:color="auto"/>
            <w:right w:val="none" w:sz="0" w:space="0" w:color="auto"/>
          </w:divBdr>
        </w:div>
        <w:div w:id="1438712488">
          <w:marLeft w:val="0"/>
          <w:marRight w:val="0"/>
          <w:marTop w:val="0"/>
          <w:marBottom w:val="0"/>
          <w:divBdr>
            <w:top w:val="none" w:sz="0" w:space="0" w:color="auto"/>
            <w:left w:val="none" w:sz="0" w:space="0" w:color="auto"/>
            <w:bottom w:val="none" w:sz="0" w:space="0" w:color="auto"/>
            <w:right w:val="none" w:sz="0" w:space="0" w:color="auto"/>
          </w:divBdr>
        </w:div>
      </w:divsChild>
    </w:div>
    <w:div w:id="2131197262">
      <w:bodyDiv w:val="1"/>
      <w:marLeft w:val="0"/>
      <w:marRight w:val="0"/>
      <w:marTop w:val="0"/>
      <w:marBottom w:val="0"/>
      <w:divBdr>
        <w:top w:val="none" w:sz="0" w:space="0" w:color="auto"/>
        <w:left w:val="none" w:sz="0" w:space="0" w:color="auto"/>
        <w:bottom w:val="none" w:sz="0" w:space="0" w:color="auto"/>
        <w:right w:val="none" w:sz="0" w:space="0" w:color="auto"/>
      </w:divBdr>
      <w:divsChild>
        <w:div w:id="1136028913">
          <w:marLeft w:val="1080"/>
          <w:marRight w:val="0"/>
          <w:marTop w:val="100"/>
          <w:marBottom w:val="0"/>
          <w:divBdr>
            <w:top w:val="none" w:sz="0" w:space="0" w:color="auto"/>
            <w:left w:val="none" w:sz="0" w:space="0" w:color="auto"/>
            <w:bottom w:val="none" w:sz="0" w:space="0" w:color="auto"/>
            <w:right w:val="none" w:sz="0" w:space="0" w:color="auto"/>
          </w:divBdr>
        </w:div>
        <w:div w:id="1582833396">
          <w:marLeft w:val="1080"/>
          <w:marRight w:val="0"/>
          <w:marTop w:val="100"/>
          <w:marBottom w:val="0"/>
          <w:divBdr>
            <w:top w:val="none" w:sz="0" w:space="0" w:color="auto"/>
            <w:left w:val="none" w:sz="0" w:space="0" w:color="auto"/>
            <w:bottom w:val="none" w:sz="0" w:space="0" w:color="auto"/>
            <w:right w:val="none" w:sz="0" w:space="0" w:color="auto"/>
          </w:divBdr>
        </w:div>
      </w:divsChild>
    </w:div>
    <w:div w:id="214403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FECE1-43F9-4200-B2C8-DADDEBB8E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529</Words>
  <Characters>3019</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김민지</dc:creator>
  <cp:keywords/>
  <dc:description/>
  <cp:lastModifiedBy>김민지</cp:lastModifiedBy>
  <cp:revision>4</cp:revision>
  <dcterms:created xsi:type="dcterms:W3CDTF">2022-02-27T23:55:00Z</dcterms:created>
  <dcterms:modified xsi:type="dcterms:W3CDTF">2022-03-05T07:34:00Z</dcterms:modified>
</cp:coreProperties>
</file>