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CFC390" w14:textId="7CC6DE9F" w:rsidR="00AC6458" w:rsidRPr="003E047E" w:rsidRDefault="00AC6458" w:rsidP="00AC6458">
      <w:pPr>
        <w:suppressLineNumbers/>
        <w:spacing w:after="0" w:line="240" w:lineRule="auto"/>
        <w:rPr>
          <w:rFonts w:ascii="Times New Roman" w:eastAsia="Times New Roman" w:hAnsi="Times New Roman" w:cs="Times New Roman"/>
          <w:sz w:val="24"/>
          <w:szCs w:val="24"/>
          <w:lang w:val="pt-BR"/>
        </w:rPr>
      </w:pPr>
      <w:r w:rsidRPr="003E047E">
        <w:rPr>
          <w:rFonts w:ascii="Times New Roman" w:eastAsia="Times New Roman" w:hAnsi="Times New Roman" w:cs="Times New Roman"/>
          <w:b/>
          <w:bCs/>
          <w:sz w:val="24"/>
          <w:szCs w:val="24"/>
          <w:lang w:val="pt-BR"/>
        </w:rPr>
        <w:t xml:space="preserve">Table </w:t>
      </w:r>
      <w:r w:rsidR="00843BBD" w:rsidRPr="003E047E">
        <w:rPr>
          <w:rFonts w:ascii="Times New Roman" w:eastAsia="Times New Roman" w:hAnsi="Times New Roman" w:cs="Times New Roman"/>
          <w:b/>
          <w:bCs/>
          <w:sz w:val="24"/>
          <w:szCs w:val="24"/>
          <w:lang w:val="pt-BR"/>
        </w:rPr>
        <w:t>S</w:t>
      </w:r>
      <w:r w:rsidR="003F59D2" w:rsidRPr="003E047E">
        <w:rPr>
          <w:rFonts w:ascii="Times New Roman" w:eastAsia="Times New Roman" w:hAnsi="Times New Roman" w:cs="Times New Roman"/>
          <w:b/>
          <w:bCs/>
          <w:sz w:val="24"/>
          <w:szCs w:val="24"/>
          <w:lang w:val="pt-BR"/>
        </w:rPr>
        <w:t>3</w:t>
      </w:r>
      <w:r w:rsidR="00843BBD" w:rsidRPr="003E047E">
        <w:rPr>
          <w:rFonts w:ascii="Times New Roman" w:eastAsia="Times New Roman" w:hAnsi="Times New Roman" w:cs="Times New Roman"/>
          <w:sz w:val="24"/>
          <w:szCs w:val="24"/>
          <w:lang w:val="pt-BR"/>
        </w:rPr>
        <w:t xml:space="preserve"> </w:t>
      </w:r>
      <w:r w:rsidR="00F80922" w:rsidRPr="003E047E">
        <w:rPr>
          <w:rFonts w:ascii="Times New Roman" w:hAnsi="Times New Roman" w:cs="Times New Roman"/>
          <w:sz w:val="24"/>
          <w:szCs w:val="24"/>
          <w:lang w:val="pt-BR"/>
        </w:rPr>
        <w:t>Preferred Reporting Items for Systematic Reviews and Meta-Analyses</w:t>
      </w:r>
      <w:r w:rsidR="0043757C" w:rsidRPr="003E047E">
        <w:rPr>
          <w:rFonts w:ascii="Times New Roman" w:eastAsia="Times New Roman" w:hAnsi="Times New Roman" w:cs="Times New Roman"/>
          <w:sz w:val="24"/>
          <w:szCs w:val="24"/>
          <w:lang w:val="pt-BR"/>
        </w:rPr>
        <w:t xml:space="preserve"> </w:t>
      </w:r>
      <w:r w:rsidRPr="003E047E">
        <w:rPr>
          <w:rFonts w:ascii="Times New Roman" w:eastAsia="Times New Roman" w:hAnsi="Times New Roman" w:cs="Times New Roman"/>
          <w:sz w:val="24"/>
          <w:szCs w:val="24"/>
          <w:lang w:val="pt-BR"/>
        </w:rPr>
        <w:t>checklist</w:t>
      </w:r>
      <w:r w:rsidR="003E047E" w:rsidRPr="003E047E">
        <w:rPr>
          <w:rFonts w:ascii="Times New Roman" w:eastAsia="Times New Roman" w:hAnsi="Times New Roman" w:cs="Times New Roman"/>
          <w:sz w:val="24"/>
          <w:szCs w:val="24"/>
          <w:lang w:val="pt-BR"/>
        </w:rPr>
        <w:t>.</w:t>
      </w:r>
    </w:p>
    <w:tbl>
      <w:tblPr>
        <w:tblW w:w="14322" w:type="dxa"/>
        <w:tblBorders>
          <w:top w:val="nil"/>
          <w:left w:val="nil"/>
          <w:bottom w:val="nil"/>
          <w:right w:val="nil"/>
        </w:tblBorders>
        <w:tblLayout w:type="fixed"/>
        <w:tblLook w:val="0000" w:firstRow="0" w:lastRow="0" w:firstColumn="0" w:lastColumn="0" w:noHBand="0" w:noVBand="0"/>
      </w:tblPr>
      <w:tblGrid>
        <w:gridCol w:w="1631"/>
        <w:gridCol w:w="425"/>
        <w:gridCol w:w="10886"/>
        <w:gridCol w:w="868"/>
        <w:gridCol w:w="236"/>
        <w:gridCol w:w="276"/>
      </w:tblGrid>
      <w:tr w:rsidR="00AC6458" w:rsidRPr="00AC6458" w14:paraId="0A773F3C" w14:textId="77777777" w:rsidTr="000C5C9E">
        <w:trPr>
          <w:gridAfter w:val="2"/>
          <w:wAfter w:w="504" w:type="dxa"/>
          <w:trHeight w:val="663"/>
        </w:trPr>
        <w:tc>
          <w:tcPr>
            <w:tcW w:w="163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A8E34AA" w14:textId="77777777" w:rsidR="00AC6458" w:rsidRPr="00AC6458" w:rsidRDefault="00AC6458" w:rsidP="00AC6458">
            <w:pPr>
              <w:suppressLineNumbers/>
              <w:spacing w:after="0" w:line="240" w:lineRule="auto"/>
              <w:rPr>
                <w:rFonts w:ascii="Arial Narrow" w:eastAsia="Times New Roman" w:hAnsi="Arial Narrow" w:cs="Times New Roman"/>
                <w:bCs/>
                <w:color w:val="FFFFFF" w:themeColor="background1"/>
                <w:sz w:val="20"/>
              </w:rPr>
            </w:pPr>
            <w:r w:rsidRPr="00AC6458">
              <w:rPr>
                <w:rFonts w:ascii="Arial Narrow" w:eastAsia="Times New Roman" w:hAnsi="Arial Narrow" w:cs="Times New Roman"/>
                <w:b/>
                <w:bCs/>
                <w:color w:val="FFFFFF" w:themeColor="background1"/>
                <w:sz w:val="20"/>
              </w:rPr>
              <w:t xml:space="preserve">Section/topic </w:t>
            </w:r>
          </w:p>
        </w:tc>
        <w:tc>
          <w:tcPr>
            <w:tcW w:w="42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C87574A" w14:textId="77777777" w:rsidR="00AC6458" w:rsidRPr="00AC6458" w:rsidRDefault="00AC6458" w:rsidP="00AC6458">
            <w:pPr>
              <w:suppressLineNumbers/>
              <w:spacing w:after="0" w:line="240" w:lineRule="auto"/>
              <w:rPr>
                <w:rFonts w:ascii="Arial Narrow" w:eastAsia="Times New Roman" w:hAnsi="Arial Narrow" w:cs="Times New Roman"/>
                <w:b/>
                <w:bCs/>
                <w:color w:val="FFFFFF" w:themeColor="background1"/>
                <w:sz w:val="20"/>
              </w:rPr>
            </w:pPr>
            <w:r w:rsidRPr="00AC6458">
              <w:rPr>
                <w:rFonts w:ascii="Arial Narrow" w:eastAsia="Times New Roman" w:hAnsi="Arial Narrow" w:cs="Times New Roman"/>
                <w:b/>
                <w:bCs/>
                <w:color w:val="FFFFFF" w:themeColor="background1"/>
                <w:sz w:val="20"/>
              </w:rPr>
              <w:t>#</w:t>
            </w:r>
          </w:p>
        </w:tc>
        <w:tc>
          <w:tcPr>
            <w:tcW w:w="1089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F2CA38D" w14:textId="77777777" w:rsidR="00AC6458" w:rsidRPr="00AC6458" w:rsidRDefault="00AC6458" w:rsidP="00AC6458">
            <w:pPr>
              <w:suppressLineNumbers/>
              <w:spacing w:after="0" w:line="240" w:lineRule="auto"/>
              <w:rPr>
                <w:rFonts w:ascii="Arial Narrow" w:eastAsia="Times New Roman" w:hAnsi="Arial Narrow" w:cs="Times New Roman"/>
                <w:bCs/>
                <w:color w:val="FFFFFF" w:themeColor="background1"/>
                <w:sz w:val="20"/>
              </w:rPr>
            </w:pPr>
            <w:r w:rsidRPr="00AC6458">
              <w:rPr>
                <w:rFonts w:ascii="Arial Narrow" w:eastAsia="Times New Roman" w:hAnsi="Arial Narrow" w:cs="Times New Roman"/>
                <w:b/>
                <w:bCs/>
                <w:color w:val="FFFFFF" w:themeColor="background1"/>
                <w:sz w:val="20"/>
              </w:rPr>
              <w:t xml:space="preserve">Checklist item </w:t>
            </w:r>
          </w:p>
        </w:tc>
        <w:tc>
          <w:tcPr>
            <w:tcW w:w="86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E8B20D5" w14:textId="77777777" w:rsidR="00AC6458" w:rsidRPr="00AC6458" w:rsidRDefault="00AC6458" w:rsidP="00AC6458">
            <w:pPr>
              <w:suppressLineNumbers/>
              <w:spacing w:after="0" w:line="240" w:lineRule="auto"/>
              <w:rPr>
                <w:rFonts w:ascii="Arial Narrow" w:eastAsia="Times New Roman" w:hAnsi="Arial Narrow" w:cs="Times New Roman"/>
                <w:bCs/>
                <w:color w:val="FFFFFF" w:themeColor="background1"/>
                <w:sz w:val="19"/>
                <w:szCs w:val="19"/>
              </w:rPr>
            </w:pPr>
            <w:r w:rsidRPr="00AC6458">
              <w:rPr>
                <w:rFonts w:ascii="Arial Narrow" w:eastAsia="Times New Roman" w:hAnsi="Arial Narrow" w:cs="Times New Roman"/>
                <w:b/>
                <w:bCs/>
                <w:color w:val="FFFFFF" w:themeColor="background1"/>
                <w:sz w:val="18"/>
                <w:szCs w:val="19"/>
              </w:rPr>
              <w:t xml:space="preserve">Reported on page # </w:t>
            </w:r>
          </w:p>
        </w:tc>
      </w:tr>
      <w:tr w:rsidR="00AC6458" w:rsidRPr="00AC6458" w14:paraId="569B1EE4" w14:textId="77777777" w:rsidTr="000C5C9E">
        <w:trPr>
          <w:gridAfter w:val="2"/>
          <w:wAfter w:w="503" w:type="dxa"/>
          <w:trHeight w:val="335"/>
        </w:trPr>
        <w:tc>
          <w:tcPr>
            <w:tcW w:w="129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C18896"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
                <w:bCs/>
                <w:sz w:val="20"/>
              </w:rPr>
              <w:t xml:space="preserve">TITLE </w:t>
            </w:r>
          </w:p>
        </w:tc>
        <w:tc>
          <w:tcPr>
            <w:tcW w:w="868" w:type="dxa"/>
            <w:tcBorders>
              <w:top w:val="double" w:sz="5" w:space="0" w:color="000000"/>
              <w:left w:val="single" w:sz="5" w:space="0" w:color="000000"/>
              <w:bottom w:val="single" w:sz="5" w:space="0" w:color="000000"/>
              <w:right w:val="single" w:sz="5" w:space="0" w:color="000000"/>
            </w:tcBorders>
            <w:shd w:val="clear" w:color="auto" w:fill="FFFFCC"/>
          </w:tcPr>
          <w:p w14:paraId="6AA1A746"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r>
      <w:tr w:rsidR="00AC6458" w:rsidRPr="00AC6458" w14:paraId="79059124" w14:textId="77777777" w:rsidTr="000C5C9E">
        <w:trPr>
          <w:gridAfter w:val="2"/>
          <w:wAfter w:w="504" w:type="dxa"/>
          <w:trHeight w:val="323"/>
        </w:trPr>
        <w:tc>
          <w:tcPr>
            <w:tcW w:w="1633" w:type="dxa"/>
            <w:tcBorders>
              <w:top w:val="single" w:sz="5" w:space="0" w:color="000000"/>
              <w:left w:val="single" w:sz="5" w:space="0" w:color="000000"/>
              <w:bottom w:val="double" w:sz="2" w:space="0" w:color="FFFFCC"/>
              <w:right w:val="single" w:sz="5" w:space="0" w:color="000000"/>
            </w:tcBorders>
          </w:tcPr>
          <w:p w14:paraId="17FCF157"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Title </w:t>
            </w:r>
          </w:p>
        </w:tc>
        <w:tc>
          <w:tcPr>
            <w:tcW w:w="425" w:type="dxa"/>
            <w:tcBorders>
              <w:top w:val="single" w:sz="5" w:space="0" w:color="000000"/>
              <w:left w:val="single" w:sz="5" w:space="0" w:color="000000"/>
              <w:bottom w:val="double" w:sz="2" w:space="0" w:color="FFFFCC"/>
              <w:right w:val="single" w:sz="5" w:space="0" w:color="000000"/>
            </w:tcBorders>
          </w:tcPr>
          <w:p w14:paraId="5DC3484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w:t>
            </w:r>
          </w:p>
        </w:tc>
        <w:tc>
          <w:tcPr>
            <w:tcW w:w="10892" w:type="dxa"/>
            <w:tcBorders>
              <w:top w:val="single" w:sz="5" w:space="0" w:color="000000"/>
              <w:left w:val="single" w:sz="5" w:space="0" w:color="000000"/>
              <w:bottom w:val="double" w:sz="5" w:space="0" w:color="000000"/>
              <w:right w:val="single" w:sz="5" w:space="0" w:color="000000"/>
            </w:tcBorders>
          </w:tcPr>
          <w:p w14:paraId="27B8DC6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Identify the report as a systematic review, meta-analysis, or both. </w:t>
            </w:r>
          </w:p>
        </w:tc>
        <w:tc>
          <w:tcPr>
            <w:tcW w:w="868" w:type="dxa"/>
            <w:tcBorders>
              <w:top w:val="single" w:sz="5" w:space="0" w:color="000000"/>
              <w:left w:val="single" w:sz="5" w:space="0" w:color="000000"/>
              <w:bottom w:val="double" w:sz="5" w:space="0" w:color="000000"/>
              <w:right w:val="single" w:sz="5" w:space="0" w:color="000000"/>
            </w:tcBorders>
          </w:tcPr>
          <w:p w14:paraId="79EC4AFC" w14:textId="77777777" w:rsidR="00AC6458" w:rsidRPr="00AC6458" w:rsidRDefault="00EB1B17" w:rsidP="00AC6458">
            <w:pPr>
              <w:suppressLineNumbers/>
              <w:spacing w:after="0" w:line="240" w:lineRule="auto"/>
              <w:rPr>
                <w:rFonts w:ascii="Arial Narrow" w:eastAsia="Times New Roman" w:hAnsi="Arial Narrow" w:cs="Times New Roman"/>
                <w:bCs/>
                <w:sz w:val="20"/>
              </w:rPr>
            </w:pPr>
            <w:r>
              <w:rPr>
                <w:rFonts w:ascii="Arial Narrow" w:eastAsia="Times New Roman" w:hAnsi="Arial Narrow" w:cs="Times New Roman"/>
                <w:bCs/>
                <w:sz w:val="20"/>
              </w:rPr>
              <w:t>1</w:t>
            </w:r>
          </w:p>
        </w:tc>
      </w:tr>
      <w:tr w:rsidR="00AC6458" w:rsidRPr="00AC6458" w14:paraId="2F103076" w14:textId="77777777" w:rsidTr="000C5C9E">
        <w:trPr>
          <w:gridAfter w:val="2"/>
          <w:wAfter w:w="503" w:type="dxa"/>
          <w:trHeight w:val="335"/>
        </w:trPr>
        <w:tc>
          <w:tcPr>
            <w:tcW w:w="129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59E0BFC"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
                <w:bCs/>
                <w:sz w:val="20"/>
              </w:rPr>
              <w:t xml:space="preserve">ABSTRACT </w:t>
            </w:r>
          </w:p>
        </w:tc>
        <w:tc>
          <w:tcPr>
            <w:tcW w:w="868" w:type="dxa"/>
            <w:tcBorders>
              <w:top w:val="double" w:sz="5" w:space="0" w:color="000000"/>
              <w:left w:val="single" w:sz="5" w:space="0" w:color="000000"/>
              <w:bottom w:val="single" w:sz="5" w:space="0" w:color="000000"/>
              <w:right w:val="single" w:sz="5" w:space="0" w:color="000000"/>
            </w:tcBorders>
            <w:shd w:val="clear" w:color="auto" w:fill="FFFFCC"/>
          </w:tcPr>
          <w:p w14:paraId="7B3EB0C3"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r>
      <w:tr w:rsidR="00AC6458" w:rsidRPr="00AC6458" w14:paraId="0ABD96AB" w14:textId="77777777" w:rsidTr="000C5C9E">
        <w:trPr>
          <w:gridAfter w:val="2"/>
          <w:wAfter w:w="504" w:type="dxa"/>
          <w:trHeight w:val="570"/>
        </w:trPr>
        <w:tc>
          <w:tcPr>
            <w:tcW w:w="1633" w:type="dxa"/>
            <w:tcBorders>
              <w:top w:val="single" w:sz="5" w:space="0" w:color="000000"/>
              <w:left w:val="single" w:sz="5" w:space="0" w:color="000000"/>
              <w:bottom w:val="double" w:sz="2" w:space="0" w:color="FFFFCC"/>
              <w:right w:val="single" w:sz="5" w:space="0" w:color="000000"/>
            </w:tcBorders>
          </w:tcPr>
          <w:p w14:paraId="1B1FF004"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Structured summary </w:t>
            </w:r>
          </w:p>
        </w:tc>
        <w:tc>
          <w:tcPr>
            <w:tcW w:w="425" w:type="dxa"/>
            <w:tcBorders>
              <w:top w:val="single" w:sz="5" w:space="0" w:color="000000"/>
              <w:left w:val="single" w:sz="5" w:space="0" w:color="000000"/>
              <w:bottom w:val="double" w:sz="2" w:space="0" w:color="FFFFCC"/>
              <w:right w:val="single" w:sz="5" w:space="0" w:color="000000"/>
            </w:tcBorders>
          </w:tcPr>
          <w:p w14:paraId="3347986E"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w:t>
            </w:r>
          </w:p>
        </w:tc>
        <w:tc>
          <w:tcPr>
            <w:tcW w:w="10892" w:type="dxa"/>
            <w:tcBorders>
              <w:top w:val="single" w:sz="5" w:space="0" w:color="000000"/>
              <w:left w:val="single" w:sz="5" w:space="0" w:color="000000"/>
              <w:bottom w:val="double" w:sz="5" w:space="0" w:color="000000"/>
              <w:right w:val="single" w:sz="5" w:space="0" w:color="000000"/>
            </w:tcBorders>
          </w:tcPr>
          <w:p w14:paraId="5CAF78AB"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868" w:type="dxa"/>
            <w:tcBorders>
              <w:top w:val="single" w:sz="5" w:space="0" w:color="000000"/>
              <w:left w:val="single" w:sz="5" w:space="0" w:color="000000"/>
              <w:bottom w:val="double" w:sz="5" w:space="0" w:color="000000"/>
              <w:right w:val="single" w:sz="5" w:space="0" w:color="000000"/>
            </w:tcBorders>
          </w:tcPr>
          <w:p w14:paraId="52B5279D" w14:textId="7EDF7C51" w:rsidR="00AC6458" w:rsidRPr="00AC6458" w:rsidRDefault="00807579" w:rsidP="00AC6458">
            <w:pPr>
              <w:suppressLineNumbers/>
              <w:spacing w:after="0" w:line="240" w:lineRule="auto"/>
              <w:rPr>
                <w:rFonts w:ascii="Arial Narrow" w:eastAsia="Times New Roman" w:hAnsi="Arial Narrow" w:cs="Times New Roman"/>
                <w:bCs/>
                <w:sz w:val="20"/>
              </w:rPr>
            </w:pPr>
            <w:r>
              <w:rPr>
                <w:rFonts w:ascii="Arial Narrow" w:eastAsia="Times New Roman" w:hAnsi="Arial Narrow" w:cs="Times New Roman"/>
                <w:bCs/>
                <w:sz w:val="20"/>
              </w:rPr>
              <w:t>3</w:t>
            </w:r>
            <w:bookmarkStart w:id="0" w:name="_GoBack"/>
            <w:bookmarkEnd w:id="0"/>
          </w:p>
        </w:tc>
      </w:tr>
      <w:tr w:rsidR="00AC6458" w:rsidRPr="00AC6458" w14:paraId="45B5142C" w14:textId="77777777" w:rsidTr="000C5C9E">
        <w:trPr>
          <w:gridAfter w:val="2"/>
          <w:wAfter w:w="503" w:type="dxa"/>
          <w:trHeight w:val="335"/>
        </w:trPr>
        <w:tc>
          <w:tcPr>
            <w:tcW w:w="129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649CF6D"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
                <w:bCs/>
                <w:sz w:val="20"/>
              </w:rPr>
              <w:t xml:space="preserve">INTRODUCTION </w:t>
            </w:r>
          </w:p>
        </w:tc>
        <w:tc>
          <w:tcPr>
            <w:tcW w:w="868" w:type="dxa"/>
            <w:tcBorders>
              <w:top w:val="double" w:sz="5" w:space="0" w:color="000000"/>
              <w:left w:val="single" w:sz="5" w:space="0" w:color="000000"/>
              <w:bottom w:val="single" w:sz="5" w:space="0" w:color="000000"/>
              <w:right w:val="single" w:sz="5" w:space="0" w:color="000000"/>
            </w:tcBorders>
            <w:shd w:val="clear" w:color="auto" w:fill="FFFFCC"/>
          </w:tcPr>
          <w:p w14:paraId="78A75000"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r>
      <w:tr w:rsidR="00AC6458" w:rsidRPr="00AC6458" w14:paraId="1265FF31" w14:textId="77777777" w:rsidTr="000C5C9E">
        <w:trPr>
          <w:gridAfter w:val="2"/>
          <w:wAfter w:w="504" w:type="dxa"/>
          <w:trHeight w:val="331"/>
        </w:trPr>
        <w:tc>
          <w:tcPr>
            <w:tcW w:w="1633" w:type="dxa"/>
            <w:tcBorders>
              <w:top w:val="single" w:sz="5" w:space="0" w:color="000000"/>
              <w:left w:val="single" w:sz="5" w:space="0" w:color="000000"/>
              <w:bottom w:val="single" w:sz="5" w:space="0" w:color="000000"/>
              <w:right w:val="single" w:sz="5" w:space="0" w:color="000000"/>
            </w:tcBorders>
          </w:tcPr>
          <w:p w14:paraId="4ED3C5B5"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Rationale </w:t>
            </w:r>
          </w:p>
        </w:tc>
        <w:tc>
          <w:tcPr>
            <w:tcW w:w="425" w:type="dxa"/>
            <w:tcBorders>
              <w:top w:val="single" w:sz="5" w:space="0" w:color="000000"/>
              <w:left w:val="single" w:sz="5" w:space="0" w:color="000000"/>
              <w:bottom w:val="single" w:sz="5" w:space="0" w:color="000000"/>
              <w:right w:val="single" w:sz="5" w:space="0" w:color="000000"/>
            </w:tcBorders>
          </w:tcPr>
          <w:p w14:paraId="2D5495E9"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3</w:t>
            </w:r>
          </w:p>
        </w:tc>
        <w:tc>
          <w:tcPr>
            <w:tcW w:w="10892" w:type="dxa"/>
            <w:tcBorders>
              <w:top w:val="single" w:sz="5" w:space="0" w:color="000000"/>
              <w:left w:val="single" w:sz="5" w:space="0" w:color="000000"/>
              <w:bottom w:val="single" w:sz="5" w:space="0" w:color="000000"/>
              <w:right w:val="single" w:sz="5" w:space="0" w:color="000000"/>
            </w:tcBorders>
          </w:tcPr>
          <w:p w14:paraId="2107C75D"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Describe the rationale for the review in the context of what is already known. </w:t>
            </w:r>
          </w:p>
        </w:tc>
        <w:tc>
          <w:tcPr>
            <w:tcW w:w="868" w:type="dxa"/>
            <w:tcBorders>
              <w:top w:val="single" w:sz="5" w:space="0" w:color="000000"/>
              <w:left w:val="single" w:sz="5" w:space="0" w:color="000000"/>
              <w:bottom w:val="single" w:sz="5" w:space="0" w:color="000000"/>
              <w:right w:val="single" w:sz="5" w:space="0" w:color="000000"/>
            </w:tcBorders>
          </w:tcPr>
          <w:p w14:paraId="42780BB5" w14:textId="17055019" w:rsidR="00AC6458" w:rsidRPr="00AC6458" w:rsidRDefault="00807579" w:rsidP="00AC6458">
            <w:pPr>
              <w:suppressLineNumbers/>
              <w:spacing w:after="0" w:line="240" w:lineRule="auto"/>
              <w:rPr>
                <w:rFonts w:ascii="Arial Narrow" w:eastAsia="Times New Roman" w:hAnsi="Arial Narrow" w:cs="Times New Roman"/>
                <w:bCs/>
                <w:sz w:val="20"/>
              </w:rPr>
            </w:pPr>
            <w:r>
              <w:rPr>
                <w:rFonts w:ascii="Arial Narrow" w:eastAsia="Times New Roman" w:hAnsi="Arial Narrow" w:cs="Times New Roman"/>
                <w:bCs/>
                <w:sz w:val="20"/>
              </w:rPr>
              <w:t>5</w:t>
            </w:r>
          </w:p>
        </w:tc>
      </w:tr>
      <w:tr w:rsidR="00AC6458" w:rsidRPr="00AC6458" w14:paraId="29102362" w14:textId="77777777" w:rsidTr="000C5C9E">
        <w:trPr>
          <w:gridAfter w:val="2"/>
          <w:wAfter w:w="504" w:type="dxa"/>
          <w:trHeight w:val="568"/>
        </w:trPr>
        <w:tc>
          <w:tcPr>
            <w:tcW w:w="1633" w:type="dxa"/>
            <w:tcBorders>
              <w:top w:val="single" w:sz="5" w:space="0" w:color="000000"/>
              <w:left w:val="single" w:sz="5" w:space="0" w:color="000000"/>
              <w:bottom w:val="double" w:sz="2" w:space="0" w:color="FFFFCC"/>
              <w:right w:val="single" w:sz="5" w:space="0" w:color="000000"/>
            </w:tcBorders>
          </w:tcPr>
          <w:p w14:paraId="6DFBA582"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Objectives </w:t>
            </w:r>
          </w:p>
        </w:tc>
        <w:tc>
          <w:tcPr>
            <w:tcW w:w="425" w:type="dxa"/>
            <w:tcBorders>
              <w:top w:val="single" w:sz="5" w:space="0" w:color="000000"/>
              <w:left w:val="single" w:sz="5" w:space="0" w:color="000000"/>
              <w:bottom w:val="double" w:sz="2" w:space="0" w:color="FFFFCC"/>
              <w:right w:val="single" w:sz="5" w:space="0" w:color="000000"/>
            </w:tcBorders>
          </w:tcPr>
          <w:p w14:paraId="6A095A9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4</w:t>
            </w:r>
          </w:p>
        </w:tc>
        <w:tc>
          <w:tcPr>
            <w:tcW w:w="10892" w:type="dxa"/>
            <w:tcBorders>
              <w:top w:val="single" w:sz="5" w:space="0" w:color="000000"/>
              <w:left w:val="single" w:sz="5" w:space="0" w:color="000000"/>
              <w:bottom w:val="double" w:sz="5" w:space="0" w:color="000000"/>
              <w:right w:val="single" w:sz="5" w:space="0" w:color="000000"/>
            </w:tcBorders>
          </w:tcPr>
          <w:p w14:paraId="03E5687E"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Provide an explicit statement of questions being addressed with reference to participants, interventions, comparisons, outcomes, and study design (PICOS). </w:t>
            </w:r>
          </w:p>
        </w:tc>
        <w:tc>
          <w:tcPr>
            <w:tcW w:w="868" w:type="dxa"/>
            <w:tcBorders>
              <w:top w:val="single" w:sz="5" w:space="0" w:color="000000"/>
              <w:left w:val="single" w:sz="5" w:space="0" w:color="000000"/>
              <w:bottom w:val="double" w:sz="5" w:space="0" w:color="000000"/>
              <w:right w:val="single" w:sz="5" w:space="0" w:color="000000"/>
            </w:tcBorders>
          </w:tcPr>
          <w:p w14:paraId="12E65323" w14:textId="0F26E66D" w:rsidR="00AC6458" w:rsidRPr="00AC6458" w:rsidRDefault="00807579" w:rsidP="00AC6458">
            <w:pPr>
              <w:suppressLineNumbers/>
              <w:spacing w:after="0" w:line="240" w:lineRule="auto"/>
              <w:rPr>
                <w:rFonts w:ascii="Arial Narrow" w:eastAsia="Times New Roman" w:hAnsi="Arial Narrow" w:cs="Times New Roman"/>
                <w:bCs/>
                <w:sz w:val="20"/>
              </w:rPr>
            </w:pPr>
            <w:r>
              <w:rPr>
                <w:rFonts w:ascii="Arial Narrow" w:eastAsia="Times New Roman" w:hAnsi="Arial Narrow" w:cs="Times New Roman"/>
                <w:bCs/>
                <w:sz w:val="20"/>
              </w:rPr>
              <w:t>5</w:t>
            </w:r>
          </w:p>
        </w:tc>
      </w:tr>
      <w:tr w:rsidR="00AC6458" w:rsidRPr="00AC6458" w14:paraId="07199D36" w14:textId="77777777" w:rsidTr="000C5C9E">
        <w:trPr>
          <w:gridAfter w:val="2"/>
          <w:wAfter w:w="503" w:type="dxa"/>
          <w:trHeight w:val="335"/>
        </w:trPr>
        <w:tc>
          <w:tcPr>
            <w:tcW w:w="129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B2A2CE2"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
                <w:bCs/>
                <w:sz w:val="20"/>
              </w:rPr>
              <w:t xml:space="preserve">METHODS </w:t>
            </w:r>
          </w:p>
        </w:tc>
        <w:tc>
          <w:tcPr>
            <w:tcW w:w="868" w:type="dxa"/>
            <w:tcBorders>
              <w:top w:val="double" w:sz="5" w:space="0" w:color="000000"/>
              <w:left w:val="single" w:sz="5" w:space="0" w:color="000000"/>
              <w:bottom w:val="single" w:sz="5" w:space="0" w:color="000000"/>
              <w:right w:val="single" w:sz="5" w:space="0" w:color="000000"/>
            </w:tcBorders>
            <w:shd w:val="clear" w:color="auto" w:fill="FFFFCC"/>
          </w:tcPr>
          <w:p w14:paraId="4C08C27A"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r>
      <w:tr w:rsidR="00AC6458" w:rsidRPr="00AC6458" w14:paraId="2F7BB58B" w14:textId="77777777" w:rsidTr="000C5C9E">
        <w:trPr>
          <w:gridAfter w:val="2"/>
          <w:wAfter w:w="504" w:type="dxa"/>
          <w:trHeight w:val="578"/>
        </w:trPr>
        <w:tc>
          <w:tcPr>
            <w:tcW w:w="1633" w:type="dxa"/>
            <w:tcBorders>
              <w:top w:val="single" w:sz="5" w:space="0" w:color="000000"/>
              <w:left w:val="single" w:sz="5" w:space="0" w:color="000000"/>
              <w:bottom w:val="single" w:sz="5" w:space="0" w:color="000000"/>
              <w:right w:val="single" w:sz="5" w:space="0" w:color="000000"/>
            </w:tcBorders>
          </w:tcPr>
          <w:p w14:paraId="7CB0E0C1"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Protocol and registration </w:t>
            </w:r>
          </w:p>
        </w:tc>
        <w:tc>
          <w:tcPr>
            <w:tcW w:w="425" w:type="dxa"/>
            <w:tcBorders>
              <w:top w:val="single" w:sz="5" w:space="0" w:color="000000"/>
              <w:left w:val="single" w:sz="5" w:space="0" w:color="000000"/>
              <w:bottom w:val="single" w:sz="5" w:space="0" w:color="000000"/>
              <w:right w:val="single" w:sz="5" w:space="0" w:color="000000"/>
            </w:tcBorders>
          </w:tcPr>
          <w:p w14:paraId="28AB3889"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5</w:t>
            </w:r>
          </w:p>
        </w:tc>
        <w:tc>
          <w:tcPr>
            <w:tcW w:w="10892" w:type="dxa"/>
            <w:tcBorders>
              <w:top w:val="single" w:sz="5" w:space="0" w:color="000000"/>
              <w:left w:val="single" w:sz="5" w:space="0" w:color="000000"/>
              <w:bottom w:val="single" w:sz="5" w:space="0" w:color="000000"/>
              <w:right w:val="single" w:sz="5" w:space="0" w:color="000000"/>
            </w:tcBorders>
          </w:tcPr>
          <w:p w14:paraId="4BA4B350"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Indicate if a review protocol exists, if and where it can be accessed (e.g., Web address), and, if available, provide registration information including registration number. </w:t>
            </w:r>
          </w:p>
        </w:tc>
        <w:tc>
          <w:tcPr>
            <w:tcW w:w="868" w:type="dxa"/>
            <w:tcBorders>
              <w:top w:val="single" w:sz="5" w:space="0" w:color="000000"/>
              <w:left w:val="single" w:sz="5" w:space="0" w:color="000000"/>
              <w:bottom w:val="single" w:sz="5" w:space="0" w:color="000000"/>
              <w:right w:val="single" w:sz="5" w:space="0" w:color="000000"/>
            </w:tcBorders>
          </w:tcPr>
          <w:p w14:paraId="087FF236"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NA</w:t>
            </w:r>
          </w:p>
        </w:tc>
      </w:tr>
      <w:tr w:rsidR="00AC6458" w:rsidRPr="00AC6458" w14:paraId="0C95CDAA" w14:textId="77777777" w:rsidTr="000C5C9E">
        <w:trPr>
          <w:gridAfter w:val="2"/>
          <w:wAfter w:w="504" w:type="dxa"/>
          <w:trHeight w:val="578"/>
        </w:trPr>
        <w:tc>
          <w:tcPr>
            <w:tcW w:w="1633" w:type="dxa"/>
            <w:tcBorders>
              <w:top w:val="single" w:sz="5" w:space="0" w:color="000000"/>
              <w:left w:val="single" w:sz="5" w:space="0" w:color="000000"/>
              <w:bottom w:val="single" w:sz="5" w:space="0" w:color="000000"/>
              <w:right w:val="single" w:sz="5" w:space="0" w:color="000000"/>
            </w:tcBorders>
          </w:tcPr>
          <w:p w14:paraId="37F06A9E"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Eligibility criteria </w:t>
            </w:r>
          </w:p>
        </w:tc>
        <w:tc>
          <w:tcPr>
            <w:tcW w:w="425" w:type="dxa"/>
            <w:tcBorders>
              <w:top w:val="single" w:sz="5" w:space="0" w:color="000000"/>
              <w:left w:val="single" w:sz="5" w:space="0" w:color="000000"/>
              <w:bottom w:val="single" w:sz="5" w:space="0" w:color="000000"/>
              <w:right w:val="single" w:sz="5" w:space="0" w:color="000000"/>
            </w:tcBorders>
          </w:tcPr>
          <w:p w14:paraId="1D36F010"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6</w:t>
            </w:r>
          </w:p>
        </w:tc>
        <w:tc>
          <w:tcPr>
            <w:tcW w:w="10892" w:type="dxa"/>
            <w:tcBorders>
              <w:top w:val="single" w:sz="5" w:space="0" w:color="000000"/>
              <w:left w:val="single" w:sz="5" w:space="0" w:color="000000"/>
              <w:bottom w:val="single" w:sz="5" w:space="0" w:color="000000"/>
              <w:right w:val="single" w:sz="5" w:space="0" w:color="000000"/>
            </w:tcBorders>
          </w:tcPr>
          <w:p w14:paraId="5FA46649"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Specify study characteristics (e.g., PICOS, length of follow-up) and report characteristics (e.g., years considered, language, publication status) used as criteria for eligibility, giving rationale. </w:t>
            </w:r>
          </w:p>
        </w:tc>
        <w:tc>
          <w:tcPr>
            <w:tcW w:w="868" w:type="dxa"/>
            <w:tcBorders>
              <w:top w:val="single" w:sz="5" w:space="0" w:color="000000"/>
              <w:left w:val="single" w:sz="5" w:space="0" w:color="000000"/>
              <w:bottom w:val="single" w:sz="5" w:space="0" w:color="000000"/>
              <w:right w:val="single" w:sz="5" w:space="0" w:color="000000"/>
            </w:tcBorders>
          </w:tcPr>
          <w:p w14:paraId="40F4DB81" w14:textId="09667E48"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5</w:t>
            </w:r>
          </w:p>
        </w:tc>
      </w:tr>
      <w:tr w:rsidR="00AC6458" w:rsidRPr="00AC6458" w14:paraId="5CBA6FB7" w14:textId="77777777" w:rsidTr="000C5C9E">
        <w:trPr>
          <w:gridAfter w:val="2"/>
          <w:wAfter w:w="504" w:type="dxa"/>
          <w:trHeight w:val="578"/>
        </w:trPr>
        <w:tc>
          <w:tcPr>
            <w:tcW w:w="1633" w:type="dxa"/>
            <w:tcBorders>
              <w:top w:val="single" w:sz="5" w:space="0" w:color="000000"/>
              <w:left w:val="single" w:sz="5" w:space="0" w:color="000000"/>
              <w:bottom w:val="single" w:sz="5" w:space="0" w:color="000000"/>
              <w:right w:val="single" w:sz="5" w:space="0" w:color="000000"/>
            </w:tcBorders>
          </w:tcPr>
          <w:p w14:paraId="69FFB884"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Information sources </w:t>
            </w:r>
          </w:p>
        </w:tc>
        <w:tc>
          <w:tcPr>
            <w:tcW w:w="425" w:type="dxa"/>
            <w:tcBorders>
              <w:top w:val="single" w:sz="5" w:space="0" w:color="000000"/>
              <w:left w:val="single" w:sz="5" w:space="0" w:color="000000"/>
              <w:bottom w:val="single" w:sz="5" w:space="0" w:color="000000"/>
              <w:right w:val="single" w:sz="5" w:space="0" w:color="000000"/>
            </w:tcBorders>
          </w:tcPr>
          <w:p w14:paraId="12567DEB"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7</w:t>
            </w:r>
          </w:p>
        </w:tc>
        <w:tc>
          <w:tcPr>
            <w:tcW w:w="10892" w:type="dxa"/>
            <w:tcBorders>
              <w:top w:val="single" w:sz="5" w:space="0" w:color="000000"/>
              <w:left w:val="single" w:sz="5" w:space="0" w:color="000000"/>
              <w:bottom w:val="single" w:sz="5" w:space="0" w:color="000000"/>
              <w:right w:val="single" w:sz="5" w:space="0" w:color="000000"/>
            </w:tcBorders>
          </w:tcPr>
          <w:p w14:paraId="1B294B4F"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Describe all information sources (e.g., databases with dates of coverage, contact with study authors to identify additional studies) in the search and date last searched. </w:t>
            </w:r>
          </w:p>
        </w:tc>
        <w:tc>
          <w:tcPr>
            <w:tcW w:w="868" w:type="dxa"/>
            <w:tcBorders>
              <w:top w:val="single" w:sz="5" w:space="0" w:color="000000"/>
              <w:left w:val="single" w:sz="5" w:space="0" w:color="000000"/>
              <w:bottom w:val="single" w:sz="5" w:space="0" w:color="000000"/>
              <w:right w:val="single" w:sz="5" w:space="0" w:color="000000"/>
            </w:tcBorders>
          </w:tcPr>
          <w:p w14:paraId="1A3ACC40" w14:textId="48FC1B5E"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5</w:t>
            </w:r>
          </w:p>
        </w:tc>
      </w:tr>
      <w:tr w:rsidR="00AC6458" w:rsidRPr="00AC6458" w14:paraId="03FF6DDE" w14:textId="77777777" w:rsidTr="000C5C9E">
        <w:trPr>
          <w:gridAfter w:val="2"/>
          <w:wAfter w:w="504" w:type="dxa"/>
          <w:trHeight w:val="321"/>
        </w:trPr>
        <w:tc>
          <w:tcPr>
            <w:tcW w:w="1633" w:type="dxa"/>
            <w:tcBorders>
              <w:top w:val="single" w:sz="5" w:space="0" w:color="000000"/>
              <w:left w:val="single" w:sz="5" w:space="0" w:color="000000"/>
              <w:bottom w:val="single" w:sz="5" w:space="0" w:color="000000"/>
              <w:right w:val="single" w:sz="5" w:space="0" w:color="000000"/>
            </w:tcBorders>
          </w:tcPr>
          <w:p w14:paraId="775CAFB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Search </w:t>
            </w:r>
          </w:p>
        </w:tc>
        <w:tc>
          <w:tcPr>
            <w:tcW w:w="425" w:type="dxa"/>
            <w:tcBorders>
              <w:top w:val="single" w:sz="5" w:space="0" w:color="000000"/>
              <w:left w:val="single" w:sz="5" w:space="0" w:color="000000"/>
              <w:bottom w:val="single" w:sz="5" w:space="0" w:color="000000"/>
              <w:right w:val="single" w:sz="5" w:space="0" w:color="000000"/>
            </w:tcBorders>
          </w:tcPr>
          <w:p w14:paraId="39CE29CB"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8</w:t>
            </w:r>
          </w:p>
        </w:tc>
        <w:tc>
          <w:tcPr>
            <w:tcW w:w="10892" w:type="dxa"/>
            <w:tcBorders>
              <w:top w:val="single" w:sz="5" w:space="0" w:color="000000"/>
              <w:left w:val="single" w:sz="5" w:space="0" w:color="000000"/>
              <w:bottom w:val="single" w:sz="5" w:space="0" w:color="000000"/>
              <w:right w:val="single" w:sz="5" w:space="0" w:color="000000"/>
            </w:tcBorders>
          </w:tcPr>
          <w:p w14:paraId="352625A4"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Present full electronic search strategy for at least one database, including any limits used, such that it could be repeated. </w:t>
            </w:r>
          </w:p>
        </w:tc>
        <w:tc>
          <w:tcPr>
            <w:tcW w:w="868" w:type="dxa"/>
            <w:tcBorders>
              <w:top w:val="single" w:sz="5" w:space="0" w:color="000000"/>
              <w:left w:val="single" w:sz="5" w:space="0" w:color="000000"/>
              <w:bottom w:val="single" w:sz="5" w:space="0" w:color="000000"/>
              <w:right w:val="single" w:sz="5" w:space="0" w:color="000000"/>
            </w:tcBorders>
          </w:tcPr>
          <w:p w14:paraId="137ED6B4" w14:textId="164B033C"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5</w:t>
            </w:r>
          </w:p>
        </w:tc>
      </w:tr>
      <w:tr w:rsidR="00AC6458" w:rsidRPr="00AC6458" w14:paraId="6271CAAD" w14:textId="77777777" w:rsidTr="000C5C9E">
        <w:trPr>
          <w:gridAfter w:val="2"/>
          <w:wAfter w:w="504" w:type="dxa"/>
          <w:trHeight w:val="331"/>
        </w:trPr>
        <w:tc>
          <w:tcPr>
            <w:tcW w:w="1633" w:type="dxa"/>
            <w:tcBorders>
              <w:top w:val="single" w:sz="5" w:space="0" w:color="000000"/>
              <w:left w:val="single" w:sz="5" w:space="0" w:color="000000"/>
              <w:bottom w:val="single" w:sz="5" w:space="0" w:color="000000"/>
              <w:right w:val="single" w:sz="5" w:space="0" w:color="000000"/>
            </w:tcBorders>
          </w:tcPr>
          <w:p w14:paraId="79269325"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Study selection </w:t>
            </w:r>
          </w:p>
        </w:tc>
        <w:tc>
          <w:tcPr>
            <w:tcW w:w="425" w:type="dxa"/>
            <w:tcBorders>
              <w:top w:val="single" w:sz="5" w:space="0" w:color="000000"/>
              <w:left w:val="single" w:sz="5" w:space="0" w:color="000000"/>
              <w:bottom w:val="single" w:sz="5" w:space="0" w:color="000000"/>
              <w:right w:val="single" w:sz="5" w:space="0" w:color="000000"/>
            </w:tcBorders>
          </w:tcPr>
          <w:p w14:paraId="57E7E6CE"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9</w:t>
            </w:r>
          </w:p>
        </w:tc>
        <w:tc>
          <w:tcPr>
            <w:tcW w:w="10892" w:type="dxa"/>
            <w:tcBorders>
              <w:top w:val="single" w:sz="5" w:space="0" w:color="000000"/>
              <w:left w:val="single" w:sz="5" w:space="0" w:color="000000"/>
              <w:bottom w:val="single" w:sz="5" w:space="0" w:color="000000"/>
              <w:right w:val="single" w:sz="5" w:space="0" w:color="000000"/>
            </w:tcBorders>
          </w:tcPr>
          <w:p w14:paraId="768E4A1E"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State the process for selecting studies (i.e., screening, eligibility, included in systematic review, and, if applicable, included in the meta-analysis). </w:t>
            </w:r>
          </w:p>
        </w:tc>
        <w:tc>
          <w:tcPr>
            <w:tcW w:w="868" w:type="dxa"/>
            <w:tcBorders>
              <w:top w:val="single" w:sz="5" w:space="0" w:color="000000"/>
              <w:left w:val="single" w:sz="5" w:space="0" w:color="000000"/>
              <w:bottom w:val="single" w:sz="5" w:space="0" w:color="000000"/>
              <w:right w:val="single" w:sz="5" w:space="0" w:color="000000"/>
            </w:tcBorders>
          </w:tcPr>
          <w:p w14:paraId="4BBE6692" w14:textId="6B9F4E6C"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5-6</w:t>
            </w:r>
          </w:p>
        </w:tc>
      </w:tr>
      <w:tr w:rsidR="00AC6458" w:rsidRPr="00AC6458" w14:paraId="03BC6F10" w14:textId="77777777" w:rsidTr="000C5C9E">
        <w:trPr>
          <w:gridAfter w:val="2"/>
          <w:wAfter w:w="504" w:type="dxa"/>
          <w:trHeight w:val="578"/>
        </w:trPr>
        <w:tc>
          <w:tcPr>
            <w:tcW w:w="1633" w:type="dxa"/>
            <w:tcBorders>
              <w:top w:val="single" w:sz="5" w:space="0" w:color="000000"/>
              <w:left w:val="single" w:sz="5" w:space="0" w:color="000000"/>
              <w:bottom w:val="single" w:sz="5" w:space="0" w:color="000000"/>
              <w:right w:val="single" w:sz="5" w:space="0" w:color="000000"/>
            </w:tcBorders>
          </w:tcPr>
          <w:p w14:paraId="42792E4E"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Data collection process </w:t>
            </w:r>
          </w:p>
        </w:tc>
        <w:tc>
          <w:tcPr>
            <w:tcW w:w="425" w:type="dxa"/>
            <w:tcBorders>
              <w:top w:val="single" w:sz="5" w:space="0" w:color="000000"/>
              <w:left w:val="single" w:sz="5" w:space="0" w:color="000000"/>
              <w:bottom w:val="single" w:sz="5" w:space="0" w:color="000000"/>
              <w:right w:val="single" w:sz="5" w:space="0" w:color="000000"/>
            </w:tcBorders>
          </w:tcPr>
          <w:p w14:paraId="3DF24FE9"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10</w:t>
            </w:r>
          </w:p>
        </w:tc>
        <w:tc>
          <w:tcPr>
            <w:tcW w:w="10892" w:type="dxa"/>
            <w:tcBorders>
              <w:top w:val="single" w:sz="5" w:space="0" w:color="000000"/>
              <w:left w:val="single" w:sz="5" w:space="0" w:color="000000"/>
              <w:bottom w:val="single" w:sz="5" w:space="0" w:color="000000"/>
              <w:right w:val="single" w:sz="5" w:space="0" w:color="000000"/>
            </w:tcBorders>
          </w:tcPr>
          <w:p w14:paraId="13F074DD"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Describe method of data extraction from reports (e.g., piloted forms, independently, in duplicate) and any processes for obtaining and confirming data from investigators. </w:t>
            </w:r>
          </w:p>
        </w:tc>
        <w:tc>
          <w:tcPr>
            <w:tcW w:w="868" w:type="dxa"/>
            <w:tcBorders>
              <w:top w:val="single" w:sz="5" w:space="0" w:color="000000"/>
              <w:left w:val="single" w:sz="5" w:space="0" w:color="000000"/>
              <w:bottom w:val="single" w:sz="5" w:space="0" w:color="000000"/>
              <w:right w:val="single" w:sz="5" w:space="0" w:color="000000"/>
            </w:tcBorders>
          </w:tcPr>
          <w:p w14:paraId="0AC00640" w14:textId="72E43191"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5</w:t>
            </w:r>
          </w:p>
        </w:tc>
      </w:tr>
      <w:tr w:rsidR="00AC6458" w:rsidRPr="00AC6458" w14:paraId="08649A46" w14:textId="77777777" w:rsidTr="000C5C9E">
        <w:trPr>
          <w:gridAfter w:val="2"/>
          <w:wAfter w:w="504" w:type="dxa"/>
          <w:trHeight w:val="357"/>
        </w:trPr>
        <w:tc>
          <w:tcPr>
            <w:tcW w:w="1633" w:type="dxa"/>
            <w:tcBorders>
              <w:top w:val="single" w:sz="5" w:space="0" w:color="000000"/>
              <w:left w:val="single" w:sz="5" w:space="0" w:color="000000"/>
              <w:bottom w:val="single" w:sz="5" w:space="0" w:color="000000"/>
              <w:right w:val="single" w:sz="5" w:space="0" w:color="000000"/>
            </w:tcBorders>
          </w:tcPr>
          <w:p w14:paraId="6EFD79EC"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Data items </w:t>
            </w:r>
          </w:p>
        </w:tc>
        <w:tc>
          <w:tcPr>
            <w:tcW w:w="425" w:type="dxa"/>
            <w:tcBorders>
              <w:top w:val="single" w:sz="5" w:space="0" w:color="000000"/>
              <w:left w:val="single" w:sz="5" w:space="0" w:color="000000"/>
              <w:bottom w:val="single" w:sz="5" w:space="0" w:color="000000"/>
              <w:right w:val="single" w:sz="5" w:space="0" w:color="000000"/>
            </w:tcBorders>
          </w:tcPr>
          <w:p w14:paraId="0D3B4D05"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11</w:t>
            </w:r>
          </w:p>
        </w:tc>
        <w:tc>
          <w:tcPr>
            <w:tcW w:w="10892" w:type="dxa"/>
            <w:tcBorders>
              <w:top w:val="single" w:sz="5" w:space="0" w:color="000000"/>
              <w:left w:val="single" w:sz="5" w:space="0" w:color="000000"/>
              <w:bottom w:val="single" w:sz="5" w:space="0" w:color="000000"/>
              <w:right w:val="single" w:sz="5" w:space="0" w:color="000000"/>
            </w:tcBorders>
          </w:tcPr>
          <w:p w14:paraId="37067D14"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List and define all variables for which data were sought (e.g., PICOS, funding sources) and any assumptions and simplifications made. </w:t>
            </w:r>
          </w:p>
        </w:tc>
        <w:tc>
          <w:tcPr>
            <w:tcW w:w="868" w:type="dxa"/>
            <w:tcBorders>
              <w:top w:val="single" w:sz="5" w:space="0" w:color="000000"/>
              <w:left w:val="single" w:sz="5" w:space="0" w:color="000000"/>
              <w:bottom w:val="single" w:sz="5" w:space="0" w:color="000000"/>
              <w:right w:val="single" w:sz="5" w:space="0" w:color="000000"/>
            </w:tcBorders>
          </w:tcPr>
          <w:p w14:paraId="0EF92DF4" w14:textId="3F22B53D"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5</w:t>
            </w:r>
          </w:p>
        </w:tc>
      </w:tr>
      <w:tr w:rsidR="00AC6458" w:rsidRPr="00AC6458" w14:paraId="2F198356" w14:textId="77777777" w:rsidTr="000C5C9E">
        <w:trPr>
          <w:gridAfter w:val="2"/>
          <w:wAfter w:w="504" w:type="dxa"/>
          <w:trHeight w:val="578"/>
        </w:trPr>
        <w:tc>
          <w:tcPr>
            <w:tcW w:w="1633" w:type="dxa"/>
            <w:tcBorders>
              <w:top w:val="single" w:sz="5" w:space="0" w:color="000000"/>
              <w:left w:val="single" w:sz="5" w:space="0" w:color="000000"/>
              <w:bottom w:val="single" w:sz="5" w:space="0" w:color="000000"/>
              <w:right w:val="single" w:sz="5" w:space="0" w:color="000000"/>
            </w:tcBorders>
          </w:tcPr>
          <w:p w14:paraId="167F1E7D"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Risk of bias in individual studies </w:t>
            </w:r>
          </w:p>
        </w:tc>
        <w:tc>
          <w:tcPr>
            <w:tcW w:w="425" w:type="dxa"/>
            <w:tcBorders>
              <w:top w:val="single" w:sz="5" w:space="0" w:color="000000"/>
              <w:left w:val="single" w:sz="5" w:space="0" w:color="000000"/>
              <w:bottom w:val="single" w:sz="5" w:space="0" w:color="000000"/>
              <w:right w:val="single" w:sz="5" w:space="0" w:color="000000"/>
            </w:tcBorders>
          </w:tcPr>
          <w:p w14:paraId="25C15796"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12</w:t>
            </w:r>
          </w:p>
        </w:tc>
        <w:tc>
          <w:tcPr>
            <w:tcW w:w="10892" w:type="dxa"/>
            <w:tcBorders>
              <w:top w:val="single" w:sz="5" w:space="0" w:color="000000"/>
              <w:left w:val="single" w:sz="5" w:space="0" w:color="000000"/>
              <w:bottom w:val="single" w:sz="5" w:space="0" w:color="000000"/>
              <w:right w:val="single" w:sz="5" w:space="0" w:color="000000"/>
            </w:tcBorders>
          </w:tcPr>
          <w:p w14:paraId="0549D57C"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Describe methods used for assessing risk of bias of individual studies (including specification of whether this was done at the study or outcome level), and how this information is to be used in any data synthesis. </w:t>
            </w:r>
          </w:p>
        </w:tc>
        <w:tc>
          <w:tcPr>
            <w:tcW w:w="868" w:type="dxa"/>
            <w:tcBorders>
              <w:top w:val="single" w:sz="5" w:space="0" w:color="000000"/>
              <w:left w:val="single" w:sz="5" w:space="0" w:color="000000"/>
              <w:bottom w:val="single" w:sz="5" w:space="0" w:color="000000"/>
              <w:right w:val="single" w:sz="5" w:space="0" w:color="000000"/>
            </w:tcBorders>
          </w:tcPr>
          <w:p w14:paraId="7C8FAE2A" w14:textId="77777777" w:rsidR="00AC6458" w:rsidRPr="00AC6458" w:rsidRDefault="00AC6458" w:rsidP="00AC6458">
            <w:pPr>
              <w:suppressLineNumbers/>
              <w:spacing w:after="0" w:line="240" w:lineRule="auto"/>
              <w:rPr>
                <w:rFonts w:ascii="Arial Narrow" w:eastAsia="Times New Roman" w:hAnsi="Arial Narrow" w:cs="Times New Roman"/>
                <w:bCs/>
                <w:sz w:val="20"/>
                <w:lang w:val="pt-BR"/>
              </w:rPr>
            </w:pPr>
            <w:r w:rsidRPr="00AC6458">
              <w:rPr>
                <w:rFonts w:ascii="Arial Narrow" w:eastAsia="Times New Roman" w:hAnsi="Arial Narrow" w:cs="Times New Roman"/>
                <w:bCs/>
                <w:sz w:val="20"/>
                <w:lang w:val="pt-BR"/>
              </w:rPr>
              <w:t>NA</w:t>
            </w:r>
          </w:p>
        </w:tc>
      </w:tr>
      <w:tr w:rsidR="00AC6458" w:rsidRPr="00AC6458" w14:paraId="3AF3CC1F" w14:textId="77777777" w:rsidTr="000C5C9E">
        <w:trPr>
          <w:gridAfter w:val="2"/>
          <w:wAfter w:w="504" w:type="dxa"/>
          <w:trHeight w:val="121"/>
        </w:trPr>
        <w:tc>
          <w:tcPr>
            <w:tcW w:w="1633" w:type="dxa"/>
            <w:tcBorders>
              <w:top w:val="single" w:sz="5" w:space="0" w:color="000000"/>
              <w:left w:val="single" w:sz="5" w:space="0" w:color="000000"/>
              <w:bottom w:val="single" w:sz="5" w:space="0" w:color="000000"/>
              <w:right w:val="single" w:sz="5" w:space="0" w:color="000000"/>
            </w:tcBorders>
          </w:tcPr>
          <w:p w14:paraId="00D03A4F"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Summary measures </w:t>
            </w:r>
          </w:p>
        </w:tc>
        <w:tc>
          <w:tcPr>
            <w:tcW w:w="425" w:type="dxa"/>
            <w:tcBorders>
              <w:top w:val="single" w:sz="5" w:space="0" w:color="000000"/>
              <w:left w:val="single" w:sz="5" w:space="0" w:color="000000"/>
              <w:bottom w:val="single" w:sz="5" w:space="0" w:color="000000"/>
              <w:right w:val="single" w:sz="5" w:space="0" w:color="000000"/>
            </w:tcBorders>
          </w:tcPr>
          <w:p w14:paraId="4F59A7CA"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13</w:t>
            </w:r>
          </w:p>
        </w:tc>
        <w:tc>
          <w:tcPr>
            <w:tcW w:w="10892" w:type="dxa"/>
            <w:tcBorders>
              <w:top w:val="single" w:sz="5" w:space="0" w:color="000000"/>
              <w:left w:val="single" w:sz="5" w:space="0" w:color="000000"/>
              <w:bottom w:val="single" w:sz="5" w:space="0" w:color="000000"/>
              <w:right w:val="single" w:sz="5" w:space="0" w:color="000000"/>
            </w:tcBorders>
          </w:tcPr>
          <w:p w14:paraId="3D86C7FA"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State the principal summary measures (e.g., risk ratio, difference in means). </w:t>
            </w:r>
          </w:p>
        </w:tc>
        <w:tc>
          <w:tcPr>
            <w:tcW w:w="868" w:type="dxa"/>
            <w:tcBorders>
              <w:top w:val="single" w:sz="5" w:space="0" w:color="000000"/>
              <w:left w:val="single" w:sz="5" w:space="0" w:color="000000"/>
              <w:bottom w:val="single" w:sz="5" w:space="0" w:color="000000"/>
              <w:right w:val="single" w:sz="5" w:space="0" w:color="000000"/>
            </w:tcBorders>
          </w:tcPr>
          <w:p w14:paraId="76B28DB8" w14:textId="2CD12C2B"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6-7</w:t>
            </w:r>
          </w:p>
        </w:tc>
      </w:tr>
      <w:tr w:rsidR="00AC6458" w:rsidRPr="00AC6458" w14:paraId="7F76EF04" w14:textId="77777777" w:rsidTr="000C5C9E">
        <w:trPr>
          <w:gridAfter w:val="2"/>
          <w:wAfter w:w="504" w:type="dxa"/>
          <w:trHeight w:val="370"/>
        </w:trPr>
        <w:tc>
          <w:tcPr>
            <w:tcW w:w="1633" w:type="dxa"/>
            <w:tcBorders>
              <w:top w:val="single" w:sz="5" w:space="0" w:color="000000"/>
              <w:left w:val="single" w:sz="5" w:space="0" w:color="000000"/>
              <w:bottom w:val="single" w:sz="5" w:space="0" w:color="000000"/>
              <w:right w:val="single" w:sz="5" w:space="0" w:color="000000"/>
            </w:tcBorders>
          </w:tcPr>
          <w:p w14:paraId="35EA99E7"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Synthesis of </w:t>
            </w:r>
            <w:r w:rsidRPr="00AC6458">
              <w:rPr>
                <w:rFonts w:ascii="Arial Narrow" w:eastAsia="Times New Roman" w:hAnsi="Arial Narrow" w:cs="Times New Roman"/>
                <w:bCs/>
                <w:sz w:val="20"/>
              </w:rPr>
              <w:lastRenderedPageBreak/>
              <w:t xml:space="preserve">results </w:t>
            </w:r>
          </w:p>
        </w:tc>
        <w:tc>
          <w:tcPr>
            <w:tcW w:w="425" w:type="dxa"/>
            <w:tcBorders>
              <w:top w:val="single" w:sz="5" w:space="0" w:color="000000"/>
              <w:left w:val="single" w:sz="5" w:space="0" w:color="000000"/>
              <w:bottom w:val="single" w:sz="5" w:space="0" w:color="000000"/>
              <w:right w:val="single" w:sz="5" w:space="0" w:color="000000"/>
            </w:tcBorders>
          </w:tcPr>
          <w:p w14:paraId="041F0831"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lastRenderedPageBreak/>
              <w:t>14</w:t>
            </w:r>
          </w:p>
        </w:tc>
        <w:tc>
          <w:tcPr>
            <w:tcW w:w="10892" w:type="dxa"/>
            <w:tcBorders>
              <w:top w:val="single" w:sz="5" w:space="0" w:color="000000"/>
              <w:left w:val="single" w:sz="5" w:space="0" w:color="000000"/>
              <w:bottom w:val="single" w:sz="5" w:space="0" w:color="000000"/>
              <w:right w:val="single" w:sz="5" w:space="0" w:color="000000"/>
            </w:tcBorders>
          </w:tcPr>
          <w:p w14:paraId="3589E80A"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Describe the methods of handling data and combining results of studies, if done, including measures of consistency (e.g., I</w:t>
            </w:r>
            <w:r w:rsidRPr="00AC6458">
              <w:rPr>
                <w:rFonts w:ascii="Arial Narrow" w:eastAsia="Times New Roman" w:hAnsi="Arial Narrow" w:cs="Times New Roman"/>
                <w:bCs/>
                <w:sz w:val="20"/>
                <w:vertAlign w:val="superscript"/>
              </w:rPr>
              <w:t>2</w:t>
            </w:r>
            <w:r w:rsidRPr="00AC6458">
              <w:rPr>
                <w:rFonts w:ascii="Arial Narrow" w:eastAsia="Times New Roman" w:hAnsi="Arial Narrow" w:cs="Times New Roman"/>
                <w:bCs/>
                <w:sz w:val="20"/>
              </w:rPr>
              <w:t>) for each meta-</w:t>
            </w:r>
            <w:r w:rsidRPr="00AC6458">
              <w:rPr>
                <w:rFonts w:ascii="Arial Narrow" w:eastAsia="Times New Roman" w:hAnsi="Arial Narrow" w:cs="Times New Roman"/>
                <w:bCs/>
                <w:sz w:val="20"/>
              </w:rPr>
              <w:lastRenderedPageBreak/>
              <w:t xml:space="preserve">analysis. </w:t>
            </w:r>
          </w:p>
        </w:tc>
        <w:tc>
          <w:tcPr>
            <w:tcW w:w="868" w:type="dxa"/>
            <w:tcBorders>
              <w:top w:val="single" w:sz="5" w:space="0" w:color="000000"/>
              <w:left w:val="single" w:sz="5" w:space="0" w:color="000000"/>
              <w:bottom w:val="single" w:sz="5" w:space="0" w:color="000000"/>
              <w:right w:val="single" w:sz="5" w:space="0" w:color="000000"/>
            </w:tcBorders>
          </w:tcPr>
          <w:p w14:paraId="06978FDE" w14:textId="008112ED"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lastRenderedPageBreak/>
              <w:t>6-7</w:t>
            </w:r>
          </w:p>
        </w:tc>
      </w:tr>
      <w:tr w:rsidR="00AC6458" w:rsidRPr="00AC6458" w14:paraId="5E3D592B" w14:textId="77777777" w:rsidTr="000C5C9E">
        <w:trPr>
          <w:gridAfter w:val="2"/>
          <w:wAfter w:w="504" w:type="dxa"/>
          <w:trHeight w:val="579"/>
        </w:trPr>
        <w:tc>
          <w:tcPr>
            <w:tcW w:w="1633" w:type="dxa"/>
            <w:tcBorders>
              <w:top w:val="single" w:sz="5" w:space="0" w:color="000000"/>
              <w:left w:val="single" w:sz="5" w:space="0" w:color="000000"/>
              <w:bottom w:val="single" w:sz="5" w:space="0" w:color="000000"/>
              <w:right w:val="single" w:sz="5" w:space="0" w:color="000000"/>
            </w:tcBorders>
          </w:tcPr>
          <w:p w14:paraId="10BC7593"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lastRenderedPageBreak/>
              <w:t xml:space="preserve">Risk of bias across studies </w:t>
            </w:r>
          </w:p>
        </w:tc>
        <w:tc>
          <w:tcPr>
            <w:tcW w:w="425" w:type="dxa"/>
            <w:tcBorders>
              <w:top w:val="single" w:sz="5" w:space="0" w:color="000000"/>
              <w:left w:val="single" w:sz="5" w:space="0" w:color="000000"/>
              <w:bottom w:val="single" w:sz="5" w:space="0" w:color="000000"/>
              <w:right w:val="single" w:sz="5" w:space="0" w:color="000000"/>
            </w:tcBorders>
          </w:tcPr>
          <w:p w14:paraId="28F74B77"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15</w:t>
            </w:r>
          </w:p>
        </w:tc>
        <w:tc>
          <w:tcPr>
            <w:tcW w:w="10892" w:type="dxa"/>
            <w:tcBorders>
              <w:top w:val="single" w:sz="5" w:space="0" w:color="000000"/>
              <w:left w:val="single" w:sz="5" w:space="0" w:color="000000"/>
              <w:bottom w:val="single" w:sz="5" w:space="0" w:color="000000"/>
              <w:right w:val="single" w:sz="5" w:space="0" w:color="000000"/>
            </w:tcBorders>
          </w:tcPr>
          <w:p w14:paraId="3216DD83"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Specify any assessment of risk of bias that may affect the cumulative evidence (e.g., publication bias, selective reporting within studies). </w:t>
            </w:r>
          </w:p>
        </w:tc>
        <w:tc>
          <w:tcPr>
            <w:tcW w:w="868" w:type="dxa"/>
            <w:tcBorders>
              <w:top w:val="single" w:sz="5" w:space="0" w:color="000000"/>
              <w:left w:val="single" w:sz="5" w:space="0" w:color="000000"/>
              <w:bottom w:val="single" w:sz="5" w:space="0" w:color="000000"/>
              <w:right w:val="single" w:sz="5" w:space="0" w:color="000000"/>
            </w:tcBorders>
          </w:tcPr>
          <w:p w14:paraId="323CB6CB" w14:textId="35AC766F"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7</w:t>
            </w:r>
          </w:p>
        </w:tc>
      </w:tr>
      <w:tr w:rsidR="00AC6458" w:rsidRPr="00AC6458" w14:paraId="044DDA33" w14:textId="77777777" w:rsidTr="000C5C9E">
        <w:trPr>
          <w:gridAfter w:val="2"/>
          <w:wAfter w:w="504" w:type="dxa"/>
          <w:trHeight w:val="331"/>
        </w:trPr>
        <w:tc>
          <w:tcPr>
            <w:tcW w:w="1633" w:type="dxa"/>
            <w:tcBorders>
              <w:top w:val="single" w:sz="5" w:space="0" w:color="000000"/>
              <w:left w:val="single" w:sz="5" w:space="0" w:color="000000"/>
              <w:bottom w:val="single" w:sz="5" w:space="0" w:color="000000"/>
              <w:right w:val="single" w:sz="5" w:space="0" w:color="000000"/>
            </w:tcBorders>
          </w:tcPr>
          <w:p w14:paraId="7292B523"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Additional analyses </w:t>
            </w:r>
          </w:p>
        </w:tc>
        <w:tc>
          <w:tcPr>
            <w:tcW w:w="425" w:type="dxa"/>
            <w:tcBorders>
              <w:top w:val="single" w:sz="5" w:space="0" w:color="000000"/>
              <w:left w:val="single" w:sz="5" w:space="0" w:color="000000"/>
              <w:bottom w:val="single" w:sz="5" w:space="0" w:color="000000"/>
              <w:right w:val="single" w:sz="5" w:space="0" w:color="000000"/>
            </w:tcBorders>
          </w:tcPr>
          <w:p w14:paraId="013BFCD9"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16</w:t>
            </w:r>
          </w:p>
        </w:tc>
        <w:tc>
          <w:tcPr>
            <w:tcW w:w="10892" w:type="dxa"/>
            <w:tcBorders>
              <w:top w:val="single" w:sz="5" w:space="0" w:color="000000"/>
              <w:left w:val="single" w:sz="5" w:space="0" w:color="000000"/>
              <w:bottom w:val="single" w:sz="5" w:space="0" w:color="000000"/>
              <w:right w:val="single" w:sz="5" w:space="0" w:color="000000"/>
            </w:tcBorders>
          </w:tcPr>
          <w:p w14:paraId="755FD17E"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Describe methods of additional analyses (e.g., sensitivity or subgroup analyses, meta-regression), if done, indicating which were pre-specified. </w:t>
            </w:r>
          </w:p>
        </w:tc>
        <w:tc>
          <w:tcPr>
            <w:tcW w:w="868" w:type="dxa"/>
            <w:tcBorders>
              <w:top w:val="single" w:sz="5" w:space="0" w:color="000000"/>
              <w:left w:val="single" w:sz="5" w:space="0" w:color="000000"/>
              <w:bottom w:val="single" w:sz="5" w:space="0" w:color="000000"/>
              <w:right w:val="single" w:sz="5" w:space="0" w:color="000000"/>
            </w:tcBorders>
          </w:tcPr>
          <w:p w14:paraId="77F4C59C" w14:textId="641C46B9" w:rsidR="00AC6458" w:rsidRPr="00AC6458" w:rsidRDefault="009C54EC"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6-7</w:t>
            </w:r>
          </w:p>
        </w:tc>
      </w:tr>
      <w:tr w:rsidR="00AC6458" w:rsidRPr="00AC6458" w14:paraId="085D5ECC" w14:textId="77777777" w:rsidTr="000C5C9E">
        <w:trPr>
          <w:gridAfter w:val="2"/>
          <w:wAfter w:w="503" w:type="dxa"/>
          <w:trHeight w:val="361"/>
        </w:trPr>
        <w:tc>
          <w:tcPr>
            <w:tcW w:w="129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9B898FD"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
                <w:bCs/>
                <w:sz w:val="20"/>
              </w:rPr>
              <w:t xml:space="preserve">RESULTS </w:t>
            </w:r>
          </w:p>
        </w:tc>
        <w:tc>
          <w:tcPr>
            <w:tcW w:w="868" w:type="dxa"/>
            <w:tcBorders>
              <w:top w:val="double" w:sz="5" w:space="0" w:color="000000"/>
              <w:left w:val="single" w:sz="5" w:space="0" w:color="000000"/>
              <w:bottom w:val="single" w:sz="5" w:space="0" w:color="000000"/>
              <w:right w:val="single" w:sz="5" w:space="0" w:color="000000"/>
            </w:tcBorders>
            <w:shd w:val="clear" w:color="auto" w:fill="FFFFCC"/>
          </w:tcPr>
          <w:p w14:paraId="79D2002B"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r>
      <w:tr w:rsidR="00AC6458" w:rsidRPr="00AC6458" w14:paraId="5EC2CCA8" w14:textId="77777777" w:rsidTr="000C5C9E">
        <w:trPr>
          <w:gridAfter w:val="2"/>
          <w:wAfter w:w="504" w:type="dxa"/>
          <w:trHeight w:val="484"/>
        </w:trPr>
        <w:tc>
          <w:tcPr>
            <w:tcW w:w="1633" w:type="dxa"/>
            <w:tcBorders>
              <w:top w:val="single" w:sz="5" w:space="0" w:color="000000"/>
              <w:left w:val="single" w:sz="5" w:space="0" w:color="000000"/>
              <w:bottom w:val="single" w:sz="5" w:space="0" w:color="000000"/>
              <w:right w:val="single" w:sz="5" w:space="0" w:color="000000"/>
            </w:tcBorders>
          </w:tcPr>
          <w:p w14:paraId="010A5E41"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Study selection </w:t>
            </w:r>
          </w:p>
        </w:tc>
        <w:tc>
          <w:tcPr>
            <w:tcW w:w="425" w:type="dxa"/>
            <w:tcBorders>
              <w:top w:val="single" w:sz="5" w:space="0" w:color="000000"/>
              <w:left w:val="single" w:sz="5" w:space="0" w:color="000000"/>
              <w:bottom w:val="single" w:sz="5" w:space="0" w:color="000000"/>
              <w:right w:val="single" w:sz="5" w:space="0" w:color="000000"/>
            </w:tcBorders>
          </w:tcPr>
          <w:p w14:paraId="05CE8230"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17</w:t>
            </w:r>
          </w:p>
        </w:tc>
        <w:tc>
          <w:tcPr>
            <w:tcW w:w="10892" w:type="dxa"/>
            <w:tcBorders>
              <w:top w:val="single" w:sz="5" w:space="0" w:color="000000"/>
              <w:left w:val="single" w:sz="5" w:space="0" w:color="000000"/>
              <w:bottom w:val="single" w:sz="5" w:space="0" w:color="000000"/>
              <w:right w:val="single" w:sz="5" w:space="0" w:color="000000"/>
            </w:tcBorders>
          </w:tcPr>
          <w:p w14:paraId="5E65231C"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Give numbers of studies screened, assessed for eligibility, and included in the review, with reasons for exclusions at each stage, ideally with a flow diagram. </w:t>
            </w:r>
          </w:p>
        </w:tc>
        <w:tc>
          <w:tcPr>
            <w:tcW w:w="868" w:type="dxa"/>
            <w:tcBorders>
              <w:top w:val="single" w:sz="5" w:space="0" w:color="000000"/>
              <w:left w:val="single" w:sz="5" w:space="0" w:color="000000"/>
              <w:bottom w:val="single" w:sz="5" w:space="0" w:color="000000"/>
              <w:right w:val="single" w:sz="5" w:space="0" w:color="000000"/>
            </w:tcBorders>
          </w:tcPr>
          <w:p w14:paraId="6900CCEF" w14:textId="51B08CA5" w:rsidR="00AC6458" w:rsidRPr="00AC6458" w:rsidRDefault="00A3385F" w:rsidP="00AC6458">
            <w:pPr>
              <w:suppressLineNumbers/>
              <w:spacing w:after="0" w:line="240" w:lineRule="auto"/>
              <w:rPr>
                <w:rFonts w:ascii="Arial Narrow" w:eastAsia="Times New Roman" w:hAnsi="Arial Narrow" w:cs="Times New Roman"/>
                <w:bCs/>
                <w:sz w:val="20"/>
              </w:rPr>
            </w:pPr>
            <w:r>
              <w:rPr>
                <w:rFonts w:ascii="Arial Narrow" w:eastAsia="Times New Roman" w:hAnsi="Arial Narrow" w:cs="Times New Roman"/>
                <w:bCs/>
                <w:sz w:val="20"/>
              </w:rPr>
              <w:t>7</w:t>
            </w:r>
          </w:p>
        </w:tc>
      </w:tr>
      <w:tr w:rsidR="00AC6458" w:rsidRPr="00AC6458" w14:paraId="615A0ACB" w14:textId="77777777" w:rsidTr="000C5C9E">
        <w:trPr>
          <w:gridAfter w:val="2"/>
          <w:wAfter w:w="504" w:type="dxa"/>
          <w:trHeight w:val="624"/>
        </w:trPr>
        <w:tc>
          <w:tcPr>
            <w:tcW w:w="1633" w:type="dxa"/>
            <w:tcBorders>
              <w:top w:val="single" w:sz="5" w:space="0" w:color="000000"/>
              <w:left w:val="single" w:sz="5" w:space="0" w:color="000000"/>
              <w:bottom w:val="single" w:sz="5" w:space="0" w:color="000000"/>
              <w:right w:val="single" w:sz="5" w:space="0" w:color="000000"/>
            </w:tcBorders>
          </w:tcPr>
          <w:p w14:paraId="72322F15"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Study characteristics </w:t>
            </w:r>
          </w:p>
        </w:tc>
        <w:tc>
          <w:tcPr>
            <w:tcW w:w="425" w:type="dxa"/>
            <w:tcBorders>
              <w:top w:val="single" w:sz="5" w:space="0" w:color="000000"/>
              <w:left w:val="single" w:sz="5" w:space="0" w:color="000000"/>
              <w:bottom w:val="single" w:sz="5" w:space="0" w:color="000000"/>
              <w:right w:val="single" w:sz="5" w:space="0" w:color="000000"/>
            </w:tcBorders>
          </w:tcPr>
          <w:p w14:paraId="0A45219B"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18</w:t>
            </w:r>
          </w:p>
        </w:tc>
        <w:tc>
          <w:tcPr>
            <w:tcW w:w="10892" w:type="dxa"/>
            <w:tcBorders>
              <w:top w:val="single" w:sz="5" w:space="0" w:color="000000"/>
              <w:left w:val="single" w:sz="5" w:space="0" w:color="000000"/>
              <w:bottom w:val="single" w:sz="5" w:space="0" w:color="000000"/>
              <w:right w:val="single" w:sz="5" w:space="0" w:color="000000"/>
            </w:tcBorders>
          </w:tcPr>
          <w:p w14:paraId="1926FD3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For each study, present characteristics for which data were extracted (e.g., study size, PICOS, follow-up period) and provide the citations. </w:t>
            </w:r>
          </w:p>
        </w:tc>
        <w:tc>
          <w:tcPr>
            <w:tcW w:w="868" w:type="dxa"/>
            <w:tcBorders>
              <w:top w:val="single" w:sz="5" w:space="0" w:color="000000"/>
              <w:left w:val="single" w:sz="5" w:space="0" w:color="000000"/>
              <w:bottom w:val="single" w:sz="5" w:space="0" w:color="000000"/>
              <w:right w:val="single" w:sz="5" w:space="0" w:color="000000"/>
            </w:tcBorders>
          </w:tcPr>
          <w:p w14:paraId="07CD12E2" w14:textId="367B6CE7" w:rsidR="00AC6458" w:rsidRPr="00AC6458" w:rsidRDefault="00A3385F" w:rsidP="00AC6458">
            <w:pPr>
              <w:suppressLineNumbers/>
              <w:spacing w:after="0" w:line="240" w:lineRule="auto"/>
              <w:rPr>
                <w:rFonts w:ascii="Arial Narrow" w:eastAsia="Times New Roman" w:hAnsi="Arial Narrow" w:cs="Times New Roman"/>
                <w:bCs/>
                <w:sz w:val="20"/>
              </w:rPr>
            </w:pPr>
            <w:r>
              <w:rPr>
                <w:rFonts w:ascii="Arial Narrow" w:eastAsia="Times New Roman" w:hAnsi="Arial Narrow" w:cs="Times New Roman"/>
                <w:bCs/>
                <w:sz w:val="20"/>
              </w:rPr>
              <w:t>7-8</w:t>
            </w:r>
          </w:p>
        </w:tc>
      </w:tr>
      <w:tr w:rsidR="00AC6458" w:rsidRPr="00AC6458" w14:paraId="2325A1FB" w14:textId="77777777" w:rsidTr="000C5C9E">
        <w:trPr>
          <w:gridAfter w:val="2"/>
          <w:wAfter w:w="504" w:type="dxa"/>
          <w:trHeight w:val="360"/>
        </w:trPr>
        <w:tc>
          <w:tcPr>
            <w:tcW w:w="1633" w:type="dxa"/>
            <w:tcBorders>
              <w:top w:val="single" w:sz="5" w:space="0" w:color="000000"/>
              <w:left w:val="single" w:sz="5" w:space="0" w:color="000000"/>
              <w:bottom w:val="single" w:sz="5" w:space="0" w:color="000000"/>
              <w:right w:val="single" w:sz="5" w:space="0" w:color="000000"/>
            </w:tcBorders>
          </w:tcPr>
          <w:p w14:paraId="565CEB6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Risk of bias within studies </w:t>
            </w:r>
          </w:p>
        </w:tc>
        <w:tc>
          <w:tcPr>
            <w:tcW w:w="425" w:type="dxa"/>
            <w:tcBorders>
              <w:top w:val="single" w:sz="5" w:space="0" w:color="000000"/>
              <w:left w:val="single" w:sz="5" w:space="0" w:color="000000"/>
              <w:bottom w:val="single" w:sz="5" w:space="0" w:color="000000"/>
              <w:right w:val="single" w:sz="5" w:space="0" w:color="000000"/>
            </w:tcBorders>
          </w:tcPr>
          <w:p w14:paraId="45BFD092"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19</w:t>
            </w:r>
          </w:p>
        </w:tc>
        <w:tc>
          <w:tcPr>
            <w:tcW w:w="10892" w:type="dxa"/>
            <w:tcBorders>
              <w:top w:val="single" w:sz="5" w:space="0" w:color="000000"/>
              <w:left w:val="single" w:sz="5" w:space="0" w:color="000000"/>
              <w:bottom w:val="single" w:sz="5" w:space="0" w:color="000000"/>
              <w:right w:val="single" w:sz="5" w:space="0" w:color="000000"/>
            </w:tcBorders>
          </w:tcPr>
          <w:p w14:paraId="6AB13812"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Present data on risk of bias of each study and, if available, any outcome level assessment (see item 12). </w:t>
            </w:r>
          </w:p>
        </w:tc>
        <w:tc>
          <w:tcPr>
            <w:tcW w:w="868" w:type="dxa"/>
            <w:tcBorders>
              <w:top w:val="single" w:sz="5" w:space="0" w:color="000000"/>
              <w:left w:val="single" w:sz="5" w:space="0" w:color="000000"/>
              <w:bottom w:val="single" w:sz="5" w:space="0" w:color="000000"/>
              <w:right w:val="single" w:sz="5" w:space="0" w:color="000000"/>
            </w:tcBorders>
          </w:tcPr>
          <w:p w14:paraId="2BC0EBDF" w14:textId="77777777" w:rsidR="00AC6458" w:rsidRPr="00AC6458" w:rsidRDefault="00AC6458" w:rsidP="00AC6458">
            <w:pPr>
              <w:suppressLineNumbers/>
              <w:spacing w:after="0" w:line="240" w:lineRule="auto"/>
              <w:rPr>
                <w:rFonts w:ascii="Arial Narrow" w:eastAsia="Times New Roman" w:hAnsi="Arial Narrow" w:cs="Times New Roman"/>
                <w:bCs/>
                <w:sz w:val="20"/>
                <w:lang w:val="pt-BR"/>
              </w:rPr>
            </w:pPr>
            <w:r w:rsidRPr="00AC6458">
              <w:rPr>
                <w:rFonts w:ascii="Arial Narrow" w:eastAsia="Times New Roman" w:hAnsi="Arial Narrow" w:cs="Times New Roman"/>
                <w:bCs/>
                <w:sz w:val="20"/>
                <w:lang w:val="pt-BR"/>
              </w:rPr>
              <w:t>NA</w:t>
            </w:r>
          </w:p>
        </w:tc>
      </w:tr>
      <w:tr w:rsidR="00AC6458" w:rsidRPr="00AC6458" w14:paraId="31BB1509" w14:textId="77777777" w:rsidTr="000C5C9E">
        <w:trPr>
          <w:gridAfter w:val="2"/>
          <w:wAfter w:w="504" w:type="dxa"/>
          <w:trHeight w:val="624"/>
        </w:trPr>
        <w:tc>
          <w:tcPr>
            <w:tcW w:w="1633" w:type="dxa"/>
            <w:tcBorders>
              <w:top w:val="single" w:sz="5" w:space="0" w:color="000000"/>
              <w:left w:val="single" w:sz="5" w:space="0" w:color="000000"/>
              <w:bottom w:val="single" w:sz="5" w:space="0" w:color="000000"/>
              <w:right w:val="single" w:sz="5" w:space="0" w:color="000000"/>
            </w:tcBorders>
          </w:tcPr>
          <w:p w14:paraId="75C3D719"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Results of individual studies </w:t>
            </w:r>
          </w:p>
        </w:tc>
        <w:tc>
          <w:tcPr>
            <w:tcW w:w="425" w:type="dxa"/>
            <w:tcBorders>
              <w:top w:val="single" w:sz="5" w:space="0" w:color="000000"/>
              <w:left w:val="single" w:sz="5" w:space="0" w:color="000000"/>
              <w:bottom w:val="single" w:sz="5" w:space="0" w:color="000000"/>
              <w:right w:val="single" w:sz="5" w:space="0" w:color="000000"/>
            </w:tcBorders>
          </w:tcPr>
          <w:p w14:paraId="751FCDC5"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20</w:t>
            </w:r>
          </w:p>
        </w:tc>
        <w:tc>
          <w:tcPr>
            <w:tcW w:w="10892" w:type="dxa"/>
            <w:tcBorders>
              <w:top w:val="single" w:sz="5" w:space="0" w:color="000000"/>
              <w:left w:val="single" w:sz="5" w:space="0" w:color="000000"/>
              <w:bottom w:val="single" w:sz="5" w:space="0" w:color="000000"/>
              <w:right w:val="single" w:sz="5" w:space="0" w:color="000000"/>
            </w:tcBorders>
          </w:tcPr>
          <w:p w14:paraId="6025E9CA"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For all outcomes considered (benefits or harms), present, for each study: (a) simple summary data for each intervention group (b) effect estimates and confidence intervals, ideally with a forest plot. </w:t>
            </w:r>
          </w:p>
        </w:tc>
        <w:tc>
          <w:tcPr>
            <w:tcW w:w="868" w:type="dxa"/>
            <w:tcBorders>
              <w:top w:val="single" w:sz="5" w:space="0" w:color="000000"/>
              <w:left w:val="single" w:sz="5" w:space="0" w:color="000000"/>
              <w:bottom w:val="single" w:sz="5" w:space="0" w:color="000000"/>
              <w:right w:val="single" w:sz="5" w:space="0" w:color="000000"/>
            </w:tcBorders>
          </w:tcPr>
          <w:p w14:paraId="2986C187" w14:textId="18A468C7" w:rsidR="00AC6458" w:rsidRPr="00AC6458" w:rsidRDefault="00A3385F"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8-9</w:t>
            </w:r>
          </w:p>
        </w:tc>
      </w:tr>
      <w:tr w:rsidR="00AC6458" w:rsidRPr="00AC6458" w14:paraId="481C7C40" w14:textId="77777777" w:rsidTr="000C5C9E">
        <w:trPr>
          <w:gridAfter w:val="2"/>
          <w:wAfter w:w="504" w:type="dxa"/>
          <w:trHeight w:val="361"/>
        </w:trPr>
        <w:tc>
          <w:tcPr>
            <w:tcW w:w="1633" w:type="dxa"/>
            <w:tcBorders>
              <w:top w:val="single" w:sz="5" w:space="0" w:color="000000"/>
              <w:left w:val="single" w:sz="5" w:space="0" w:color="000000"/>
              <w:bottom w:val="single" w:sz="5" w:space="0" w:color="000000"/>
              <w:right w:val="single" w:sz="5" w:space="0" w:color="000000"/>
            </w:tcBorders>
          </w:tcPr>
          <w:p w14:paraId="7122CE90"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Synthesis of results </w:t>
            </w:r>
          </w:p>
        </w:tc>
        <w:tc>
          <w:tcPr>
            <w:tcW w:w="425" w:type="dxa"/>
            <w:tcBorders>
              <w:top w:val="single" w:sz="5" w:space="0" w:color="000000"/>
              <w:left w:val="single" w:sz="5" w:space="0" w:color="000000"/>
              <w:bottom w:val="single" w:sz="5" w:space="0" w:color="000000"/>
              <w:right w:val="single" w:sz="5" w:space="0" w:color="000000"/>
            </w:tcBorders>
          </w:tcPr>
          <w:p w14:paraId="5F5B516A"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21</w:t>
            </w:r>
          </w:p>
        </w:tc>
        <w:tc>
          <w:tcPr>
            <w:tcW w:w="10892" w:type="dxa"/>
            <w:tcBorders>
              <w:top w:val="single" w:sz="5" w:space="0" w:color="000000"/>
              <w:left w:val="single" w:sz="5" w:space="0" w:color="000000"/>
              <w:bottom w:val="single" w:sz="5" w:space="0" w:color="000000"/>
              <w:right w:val="single" w:sz="5" w:space="0" w:color="000000"/>
            </w:tcBorders>
          </w:tcPr>
          <w:p w14:paraId="4D4F26F3"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Present results of each meta-analysis done, including confidence intervals and measures of consistency. </w:t>
            </w:r>
          </w:p>
        </w:tc>
        <w:tc>
          <w:tcPr>
            <w:tcW w:w="868" w:type="dxa"/>
            <w:tcBorders>
              <w:top w:val="single" w:sz="5" w:space="0" w:color="000000"/>
              <w:left w:val="single" w:sz="5" w:space="0" w:color="000000"/>
              <w:bottom w:val="single" w:sz="5" w:space="0" w:color="000000"/>
              <w:right w:val="single" w:sz="5" w:space="0" w:color="000000"/>
            </w:tcBorders>
          </w:tcPr>
          <w:p w14:paraId="70961124" w14:textId="1CC6AA35" w:rsidR="00AC6458" w:rsidRPr="00AC6458" w:rsidRDefault="00A3385F"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8-9</w:t>
            </w:r>
          </w:p>
        </w:tc>
      </w:tr>
      <w:tr w:rsidR="00AC6458" w:rsidRPr="00AC6458" w14:paraId="315F2268" w14:textId="77777777" w:rsidTr="000C5C9E">
        <w:trPr>
          <w:gridAfter w:val="2"/>
          <w:wAfter w:w="504" w:type="dxa"/>
          <w:trHeight w:val="360"/>
        </w:trPr>
        <w:tc>
          <w:tcPr>
            <w:tcW w:w="1633" w:type="dxa"/>
            <w:tcBorders>
              <w:top w:val="single" w:sz="5" w:space="0" w:color="000000"/>
              <w:left w:val="single" w:sz="5" w:space="0" w:color="000000"/>
              <w:bottom w:val="single" w:sz="5" w:space="0" w:color="000000"/>
              <w:right w:val="single" w:sz="5" w:space="0" w:color="000000"/>
            </w:tcBorders>
          </w:tcPr>
          <w:p w14:paraId="07D78BEE"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Risk of bias across studies </w:t>
            </w:r>
          </w:p>
        </w:tc>
        <w:tc>
          <w:tcPr>
            <w:tcW w:w="425" w:type="dxa"/>
            <w:tcBorders>
              <w:top w:val="single" w:sz="5" w:space="0" w:color="000000"/>
              <w:left w:val="single" w:sz="5" w:space="0" w:color="000000"/>
              <w:bottom w:val="single" w:sz="5" w:space="0" w:color="000000"/>
              <w:right w:val="single" w:sz="5" w:space="0" w:color="000000"/>
            </w:tcBorders>
          </w:tcPr>
          <w:p w14:paraId="731FD36B"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22</w:t>
            </w:r>
          </w:p>
        </w:tc>
        <w:tc>
          <w:tcPr>
            <w:tcW w:w="10892" w:type="dxa"/>
            <w:tcBorders>
              <w:top w:val="single" w:sz="5" w:space="0" w:color="000000"/>
              <w:left w:val="single" w:sz="5" w:space="0" w:color="000000"/>
              <w:bottom w:val="single" w:sz="5" w:space="0" w:color="000000"/>
              <w:right w:val="single" w:sz="5" w:space="0" w:color="000000"/>
            </w:tcBorders>
          </w:tcPr>
          <w:p w14:paraId="26FEA549"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Present results of any assessment of risk of bias across studies (see Item 15). </w:t>
            </w:r>
          </w:p>
        </w:tc>
        <w:tc>
          <w:tcPr>
            <w:tcW w:w="868" w:type="dxa"/>
            <w:tcBorders>
              <w:top w:val="single" w:sz="5" w:space="0" w:color="000000"/>
              <w:left w:val="single" w:sz="5" w:space="0" w:color="000000"/>
              <w:bottom w:val="single" w:sz="5" w:space="0" w:color="000000"/>
              <w:right w:val="single" w:sz="5" w:space="0" w:color="000000"/>
            </w:tcBorders>
          </w:tcPr>
          <w:p w14:paraId="1217AD46" w14:textId="77777777" w:rsidR="00AC6458" w:rsidRPr="00AC6458" w:rsidRDefault="00AC6458" w:rsidP="00AC6458">
            <w:pPr>
              <w:suppressLineNumbers/>
              <w:spacing w:after="0" w:line="240" w:lineRule="auto"/>
              <w:rPr>
                <w:rFonts w:ascii="Arial Narrow" w:eastAsia="Times New Roman" w:hAnsi="Arial Narrow" w:cs="Times New Roman"/>
                <w:bCs/>
                <w:sz w:val="20"/>
                <w:lang w:val="pt-BR"/>
              </w:rPr>
            </w:pPr>
            <w:r w:rsidRPr="00AC6458">
              <w:rPr>
                <w:rFonts w:ascii="Arial Narrow" w:eastAsia="Times New Roman" w:hAnsi="Arial Narrow" w:cs="Times New Roman"/>
                <w:bCs/>
                <w:sz w:val="20"/>
                <w:lang w:val="pt-BR"/>
              </w:rPr>
              <w:t>NA</w:t>
            </w:r>
          </w:p>
        </w:tc>
      </w:tr>
      <w:tr w:rsidR="00AC6458" w:rsidRPr="00AC6458" w14:paraId="7BEDF730" w14:textId="77777777" w:rsidTr="000C5C9E">
        <w:trPr>
          <w:gridAfter w:val="2"/>
          <w:wAfter w:w="504" w:type="dxa"/>
          <w:trHeight w:val="425"/>
        </w:trPr>
        <w:tc>
          <w:tcPr>
            <w:tcW w:w="1633" w:type="dxa"/>
            <w:tcBorders>
              <w:top w:val="single" w:sz="5" w:space="0" w:color="000000"/>
              <w:left w:val="single" w:sz="5" w:space="0" w:color="000000"/>
              <w:bottom w:val="double" w:sz="2" w:space="0" w:color="FFFFCC"/>
              <w:right w:val="single" w:sz="5" w:space="0" w:color="000000"/>
            </w:tcBorders>
          </w:tcPr>
          <w:p w14:paraId="29B7D0AA"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Additional analysis </w:t>
            </w:r>
          </w:p>
        </w:tc>
        <w:tc>
          <w:tcPr>
            <w:tcW w:w="425" w:type="dxa"/>
            <w:tcBorders>
              <w:top w:val="single" w:sz="5" w:space="0" w:color="000000"/>
              <w:left w:val="single" w:sz="5" w:space="0" w:color="000000"/>
              <w:bottom w:val="double" w:sz="2" w:space="0" w:color="FFFFCC"/>
              <w:right w:val="single" w:sz="5" w:space="0" w:color="000000"/>
            </w:tcBorders>
          </w:tcPr>
          <w:p w14:paraId="0BCCDE4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23</w:t>
            </w:r>
          </w:p>
        </w:tc>
        <w:tc>
          <w:tcPr>
            <w:tcW w:w="10892" w:type="dxa"/>
            <w:tcBorders>
              <w:top w:val="single" w:sz="5" w:space="0" w:color="000000"/>
              <w:left w:val="single" w:sz="5" w:space="0" w:color="000000"/>
              <w:bottom w:val="double" w:sz="5" w:space="0" w:color="000000"/>
              <w:right w:val="single" w:sz="5" w:space="0" w:color="000000"/>
            </w:tcBorders>
          </w:tcPr>
          <w:p w14:paraId="4D781F6F"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Give results of additional analyses, if done (e.g., sensitivity or subgroup analyses, meta-regression [see Item 16]). </w:t>
            </w:r>
          </w:p>
        </w:tc>
        <w:tc>
          <w:tcPr>
            <w:tcW w:w="868" w:type="dxa"/>
            <w:tcBorders>
              <w:top w:val="single" w:sz="5" w:space="0" w:color="000000"/>
              <w:left w:val="single" w:sz="5" w:space="0" w:color="000000"/>
              <w:bottom w:val="double" w:sz="5" w:space="0" w:color="000000"/>
              <w:right w:val="single" w:sz="5" w:space="0" w:color="000000"/>
            </w:tcBorders>
          </w:tcPr>
          <w:p w14:paraId="145AD6C5" w14:textId="10D92EC8" w:rsidR="00AC6458" w:rsidRPr="00AC6458" w:rsidRDefault="00A3385F"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8</w:t>
            </w:r>
          </w:p>
        </w:tc>
      </w:tr>
      <w:tr w:rsidR="00AC6458" w:rsidRPr="00AC6458" w14:paraId="0DA2ADE5" w14:textId="77777777" w:rsidTr="000C5C9E">
        <w:trPr>
          <w:trHeight w:val="361"/>
        </w:trPr>
        <w:tc>
          <w:tcPr>
            <w:tcW w:w="129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330F26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
                <w:bCs/>
                <w:sz w:val="20"/>
              </w:rPr>
              <w:t xml:space="preserve">DISCUSSION </w:t>
            </w:r>
          </w:p>
        </w:tc>
        <w:tc>
          <w:tcPr>
            <w:tcW w:w="868" w:type="dxa"/>
            <w:tcBorders>
              <w:top w:val="double" w:sz="5" w:space="0" w:color="000000"/>
              <w:left w:val="single" w:sz="5" w:space="0" w:color="000000"/>
              <w:bottom w:val="single" w:sz="5" w:space="0" w:color="000000"/>
              <w:right w:val="single" w:sz="5" w:space="0" w:color="000000"/>
            </w:tcBorders>
            <w:shd w:val="clear" w:color="auto" w:fill="FFFFCC"/>
          </w:tcPr>
          <w:p w14:paraId="37D0774B"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c>
          <w:tcPr>
            <w:tcW w:w="228" w:type="dxa"/>
          </w:tcPr>
          <w:p w14:paraId="537D474B" w14:textId="77777777" w:rsidR="00AC6458" w:rsidRPr="00AC6458" w:rsidRDefault="00AC6458" w:rsidP="00AC6458">
            <w:pPr>
              <w:suppressLineNumbers/>
              <w:spacing w:after="0" w:line="240" w:lineRule="auto"/>
              <w:rPr>
                <w:rFonts w:ascii="Arial Narrow" w:eastAsia="Times New Roman" w:hAnsi="Arial Narrow" w:cs="Times New Roman"/>
                <w:bCs/>
                <w:sz w:val="20"/>
                <w:lang w:val="pt-BR"/>
              </w:rPr>
            </w:pPr>
          </w:p>
        </w:tc>
        <w:tc>
          <w:tcPr>
            <w:tcW w:w="275" w:type="dxa"/>
          </w:tcPr>
          <w:p w14:paraId="0824FA4A"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r>
      <w:tr w:rsidR="00AC6458" w:rsidRPr="00AC6458" w14:paraId="37BB6E49" w14:textId="77777777" w:rsidTr="000C5C9E">
        <w:trPr>
          <w:gridAfter w:val="2"/>
          <w:wAfter w:w="504" w:type="dxa"/>
          <w:trHeight w:val="624"/>
        </w:trPr>
        <w:tc>
          <w:tcPr>
            <w:tcW w:w="1633" w:type="dxa"/>
            <w:tcBorders>
              <w:top w:val="single" w:sz="5" w:space="0" w:color="000000"/>
              <w:left w:val="single" w:sz="5" w:space="0" w:color="000000"/>
              <w:bottom w:val="single" w:sz="5" w:space="0" w:color="000000"/>
              <w:right w:val="single" w:sz="5" w:space="0" w:color="000000"/>
            </w:tcBorders>
          </w:tcPr>
          <w:p w14:paraId="34F5E8D5"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Summary of evidence </w:t>
            </w:r>
          </w:p>
        </w:tc>
        <w:tc>
          <w:tcPr>
            <w:tcW w:w="425" w:type="dxa"/>
            <w:tcBorders>
              <w:top w:val="single" w:sz="5" w:space="0" w:color="000000"/>
              <w:left w:val="single" w:sz="5" w:space="0" w:color="000000"/>
              <w:bottom w:val="single" w:sz="5" w:space="0" w:color="000000"/>
              <w:right w:val="single" w:sz="5" w:space="0" w:color="000000"/>
            </w:tcBorders>
          </w:tcPr>
          <w:p w14:paraId="58F20786"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24</w:t>
            </w:r>
          </w:p>
        </w:tc>
        <w:tc>
          <w:tcPr>
            <w:tcW w:w="10892" w:type="dxa"/>
            <w:tcBorders>
              <w:top w:val="single" w:sz="5" w:space="0" w:color="000000"/>
              <w:left w:val="single" w:sz="5" w:space="0" w:color="000000"/>
              <w:bottom w:val="single" w:sz="5" w:space="0" w:color="000000"/>
              <w:right w:val="single" w:sz="5" w:space="0" w:color="000000"/>
            </w:tcBorders>
          </w:tcPr>
          <w:p w14:paraId="581778D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Summarize the main findings including the strength of evidence for each main outcome; consider their relevance to key groups (e.g., healthcare providers, users, and policy makers). </w:t>
            </w:r>
          </w:p>
        </w:tc>
        <w:tc>
          <w:tcPr>
            <w:tcW w:w="868" w:type="dxa"/>
            <w:tcBorders>
              <w:top w:val="single" w:sz="5" w:space="0" w:color="000000"/>
              <w:left w:val="single" w:sz="5" w:space="0" w:color="000000"/>
              <w:bottom w:val="single" w:sz="5" w:space="0" w:color="000000"/>
              <w:right w:val="single" w:sz="5" w:space="0" w:color="000000"/>
            </w:tcBorders>
          </w:tcPr>
          <w:p w14:paraId="1783D628" w14:textId="3F0F37CF" w:rsidR="00AC6458" w:rsidRPr="00247798" w:rsidRDefault="00247798" w:rsidP="00AC6458">
            <w:pPr>
              <w:suppressLineNumbers/>
              <w:spacing w:after="0" w:line="240" w:lineRule="auto"/>
              <w:rPr>
                <w:rFonts w:ascii="Arial Narrow" w:eastAsia="Times New Roman" w:hAnsi="Arial Narrow" w:cs="Angsana New"/>
                <w:bCs/>
                <w:sz w:val="20"/>
                <w:lang w:bidi="th-TH"/>
              </w:rPr>
            </w:pPr>
            <w:r>
              <w:rPr>
                <w:rFonts w:ascii="Arial Narrow" w:eastAsia="Times New Roman" w:hAnsi="Arial Narrow" w:cs="Angsana New"/>
                <w:bCs/>
                <w:sz w:val="20"/>
                <w:lang w:bidi="th-TH"/>
              </w:rPr>
              <w:t>9-10</w:t>
            </w:r>
          </w:p>
        </w:tc>
      </w:tr>
      <w:tr w:rsidR="00AC6458" w:rsidRPr="00AC6458" w14:paraId="3E501C02" w14:textId="77777777" w:rsidTr="000C5C9E">
        <w:trPr>
          <w:gridAfter w:val="2"/>
          <w:wAfter w:w="504" w:type="dxa"/>
          <w:trHeight w:val="331"/>
        </w:trPr>
        <w:tc>
          <w:tcPr>
            <w:tcW w:w="1633" w:type="dxa"/>
            <w:tcBorders>
              <w:top w:val="single" w:sz="5" w:space="0" w:color="000000"/>
              <w:left w:val="single" w:sz="5" w:space="0" w:color="000000"/>
              <w:bottom w:val="single" w:sz="5" w:space="0" w:color="000000"/>
              <w:right w:val="single" w:sz="5" w:space="0" w:color="000000"/>
            </w:tcBorders>
          </w:tcPr>
          <w:p w14:paraId="2C82B160"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Limitations </w:t>
            </w:r>
          </w:p>
        </w:tc>
        <w:tc>
          <w:tcPr>
            <w:tcW w:w="425" w:type="dxa"/>
            <w:tcBorders>
              <w:top w:val="single" w:sz="5" w:space="0" w:color="000000"/>
              <w:left w:val="single" w:sz="5" w:space="0" w:color="000000"/>
              <w:bottom w:val="single" w:sz="5" w:space="0" w:color="000000"/>
              <w:right w:val="single" w:sz="5" w:space="0" w:color="000000"/>
            </w:tcBorders>
          </w:tcPr>
          <w:p w14:paraId="2CDB74F6"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25</w:t>
            </w:r>
          </w:p>
        </w:tc>
        <w:tc>
          <w:tcPr>
            <w:tcW w:w="10892" w:type="dxa"/>
            <w:tcBorders>
              <w:top w:val="single" w:sz="5" w:space="0" w:color="000000"/>
              <w:left w:val="single" w:sz="5" w:space="0" w:color="000000"/>
              <w:bottom w:val="single" w:sz="5" w:space="0" w:color="000000"/>
              <w:right w:val="single" w:sz="5" w:space="0" w:color="000000"/>
            </w:tcBorders>
          </w:tcPr>
          <w:p w14:paraId="7A22C6F9"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Discuss limitations at study and outcome level (e.g., risk of bias), and at review-level (e.g., incomplete retrieval of identified research, reporting bias). </w:t>
            </w:r>
          </w:p>
        </w:tc>
        <w:tc>
          <w:tcPr>
            <w:tcW w:w="868" w:type="dxa"/>
            <w:tcBorders>
              <w:top w:val="single" w:sz="5" w:space="0" w:color="000000"/>
              <w:left w:val="single" w:sz="5" w:space="0" w:color="000000"/>
              <w:bottom w:val="single" w:sz="5" w:space="0" w:color="000000"/>
              <w:right w:val="single" w:sz="5" w:space="0" w:color="000000"/>
            </w:tcBorders>
          </w:tcPr>
          <w:p w14:paraId="233834D9" w14:textId="409AC15F" w:rsidR="00AC6458" w:rsidRPr="00AC6458" w:rsidRDefault="00247798"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11</w:t>
            </w:r>
          </w:p>
        </w:tc>
      </w:tr>
      <w:tr w:rsidR="00AC6458" w:rsidRPr="00AC6458" w14:paraId="0D692285" w14:textId="77777777" w:rsidTr="000C5C9E">
        <w:trPr>
          <w:gridAfter w:val="2"/>
          <w:wAfter w:w="504" w:type="dxa"/>
          <w:trHeight w:val="455"/>
        </w:trPr>
        <w:tc>
          <w:tcPr>
            <w:tcW w:w="1633" w:type="dxa"/>
            <w:tcBorders>
              <w:top w:val="single" w:sz="5" w:space="0" w:color="000000"/>
              <w:left w:val="single" w:sz="5" w:space="0" w:color="000000"/>
              <w:bottom w:val="double" w:sz="2" w:space="0" w:color="FFFFCC"/>
              <w:right w:val="single" w:sz="5" w:space="0" w:color="000000"/>
            </w:tcBorders>
          </w:tcPr>
          <w:p w14:paraId="224F54E4"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Conclusions </w:t>
            </w:r>
          </w:p>
        </w:tc>
        <w:tc>
          <w:tcPr>
            <w:tcW w:w="425" w:type="dxa"/>
            <w:tcBorders>
              <w:top w:val="single" w:sz="5" w:space="0" w:color="000000"/>
              <w:left w:val="single" w:sz="5" w:space="0" w:color="000000"/>
              <w:bottom w:val="double" w:sz="2" w:space="0" w:color="FFFFCC"/>
              <w:right w:val="single" w:sz="5" w:space="0" w:color="000000"/>
            </w:tcBorders>
          </w:tcPr>
          <w:p w14:paraId="58787256"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26</w:t>
            </w:r>
          </w:p>
        </w:tc>
        <w:tc>
          <w:tcPr>
            <w:tcW w:w="10892" w:type="dxa"/>
            <w:tcBorders>
              <w:top w:val="single" w:sz="5" w:space="0" w:color="000000"/>
              <w:left w:val="single" w:sz="5" w:space="0" w:color="000000"/>
              <w:bottom w:val="double" w:sz="5" w:space="0" w:color="000000"/>
              <w:right w:val="single" w:sz="5" w:space="0" w:color="000000"/>
            </w:tcBorders>
          </w:tcPr>
          <w:p w14:paraId="1FC74056"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Provide a general interpretation of the results in the context of other evidence, and implications for future research. </w:t>
            </w:r>
          </w:p>
        </w:tc>
        <w:tc>
          <w:tcPr>
            <w:tcW w:w="868" w:type="dxa"/>
            <w:tcBorders>
              <w:top w:val="single" w:sz="5" w:space="0" w:color="000000"/>
              <w:left w:val="single" w:sz="5" w:space="0" w:color="000000"/>
              <w:bottom w:val="double" w:sz="5" w:space="0" w:color="000000"/>
              <w:right w:val="single" w:sz="5" w:space="0" w:color="000000"/>
            </w:tcBorders>
          </w:tcPr>
          <w:p w14:paraId="39FBD6B8" w14:textId="5F14AEC6" w:rsidR="00AC6458" w:rsidRPr="00AC6458" w:rsidRDefault="00247798" w:rsidP="00AC6458">
            <w:pPr>
              <w:suppressLineNumbers/>
              <w:spacing w:after="0" w:line="240" w:lineRule="auto"/>
              <w:rPr>
                <w:rFonts w:ascii="Arial Narrow" w:eastAsia="Times New Roman" w:hAnsi="Arial Narrow" w:cs="Times New Roman"/>
                <w:bCs/>
                <w:sz w:val="20"/>
                <w:lang w:val="pt-BR"/>
              </w:rPr>
            </w:pPr>
            <w:r>
              <w:rPr>
                <w:rFonts w:ascii="Arial Narrow" w:eastAsia="Times New Roman" w:hAnsi="Arial Narrow" w:cs="Times New Roman"/>
                <w:bCs/>
                <w:sz w:val="20"/>
                <w:lang w:val="pt-BR"/>
              </w:rPr>
              <w:t>11</w:t>
            </w:r>
          </w:p>
        </w:tc>
      </w:tr>
      <w:tr w:rsidR="00AC6458" w:rsidRPr="00AC6458" w14:paraId="21788037" w14:textId="77777777" w:rsidTr="000C5C9E">
        <w:trPr>
          <w:trHeight w:val="220"/>
        </w:trPr>
        <w:tc>
          <w:tcPr>
            <w:tcW w:w="129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5DFB58"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
                <w:bCs/>
                <w:sz w:val="20"/>
              </w:rPr>
              <w:t xml:space="preserve">FUNDING </w:t>
            </w:r>
          </w:p>
        </w:tc>
        <w:tc>
          <w:tcPr>
            <w:tcW w:w="868" w:type="dxa"/>
            <w:tcBorders>
              <w:top w:val="double" w:sz="5" w:space="0" w:color="000000"/>
              <w:left w:val="single" w:sz="5" w:space="0" w:color="000000"/>
              <w:bottom w:val="single" w:sz="5" w:space="0" w:color="000000"/>
              <w:right w:val="single" w:sz="5" w:space="0" w:color="000000"/>
            </w:tcBorders>
            <w:shd w:val="clear" w:color="auto" w:fill="FFFFCC"/>
          </w:tcPr>
          <w:p w14:paraId="51802D31"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c>
          <w:tcPr>
            <w:tcW w:w="228" w:type="dxa"/>
          </w:tcPr>
          <w:p w14:paraId="3D52A2EB" w14:textId="77777777" w:rsidR="00AC6458" w:rsidRPr="00AC6458" w:rsidRDefault="00AC6458" w:rsidP="00AC6458">
            <w:pPr>
              <w:suppressLineNumbers/>
              <w:spacing w:after="0" w:line="240" w:lineRule="auto"/>
              <w:rPr>
                <w:rFonts w:ascii="Arial Narrow" w:eastAsia="Times New Roman" w:hAnsi="Arial Narrow" w:cs="Times New Roman"/>
                <w:bCs/>
                <w:sz w:val="20"/>
                <w:lang w:val="pt-BR"/>
              </w:rPr>
            </w:pPr>
          </w:p>
        </w:tc>
        <w:tc>
          <w:tcPr>
            <w:tcW w:w="275" w:type="dxa"/>
          </w:tcPr>
          <w:p w14:paraId="2640DD5A" w14:textId="77777777" w:rsidR="00AC6458" w:rsidRPr="00AC6458" w:rsidRDefault="00AC6458" w:rsidP="00AC6458">
            <w:pPr>
              <w:suppressLineNumbers/>
              <w:spacing w:after="0" w:line="240" w:lineRule="auto"/>
              <w:rPr>
                <w:rFonts w:ascii="Arial Narrow" w:eastAsia="Times New Roman" w:hAnsi="Arial Narrow" w:cs="Times New Roman"/>
                <w:bCs/>
                <w:sz w:val="20"/>
              </w:rPr>
            </w:pPr>
          </w:p>
        </w:tc>
      </w:tr>
      <w:tr w:rsidR="00AC6458" w:rsidRPr="00AC6458" w14:paraId="705503F1" w14:textId="77777777" w:rsidTr="000C5C9E">
        <w:trPr>
          <w:gridAfter w:val="2"/>
          <w:wAfter w:w="504" w:type="dxa"/>
          <w:trHeight w:val="76"/>
        </w:trPr>
        <w:tc>
          <w:tcPr>
            <w:tcW w:w="1633" w:type="dxa"/>
            <w:tcBorders>
              <w:top w:val="single" w:sz="5" w:space="0" w:color="000000"/>
              <w:left w:val="single" w:sz="5" w:space="0" w:color="000000"/>
              <w:bottom w:val="double" w:sz="5" w:space="0" w:color="000000"/>
              <w:right w:val="single" w:sz="5" w:space="0" w:color="000000"/>
            </w:tcBorders>
          </w:tcPr>
          <w:p w14:paraId="26DB9280"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Funding </w:t>
            </w:r>
          </w:p>
        </w:tc>
        <w:tc>
          <w:tcPr>
            <w:tcW w:w="425" w:type="dxa"/>
            <w:tcBorders>
              <w:top w:val="single" w:sz="5" w:space="0" w:color="000000"/>
              <w:left w:val="single" w:sz="5" w:space="0" w:color="000000"/>
              <w:bottom w:val="double" w:sz="5" w:space="0" w:color="000000"/>
              <w:right w:val="single" w:sz="5" w:space="0" w:color="000000"/>
            </w:tcBorders>
          </w:tcPr>
          <w:p w14:paraId="50900E24"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27</w:t>
            </w:r>
          </w:p>
        </w:tc>
        <w:tc>
          <w:tcPr>
            <w:tcW w:w="10892" w:type="dxa"/>
            <w:tcBorders>
              <w:top w:val="single" w:sz="5" w:space="0" w:color="000000"/>
              <w:left w:val="single" w:sz="5" w:space="0" w:color="000000"/>
              <w:bottom w:val="double" w:sz="5" w:space="0" w:color="000000"/>
              <w:right w:val="single" w:sz="5" w:space="0" w:color="000000"/>
            </w:tcBorders>
          </w:tcPr>
          <w:p w14:paraId="417B6C85" w14:textId="77777777" w:rsidR="00AC6458" w:rsidRPr="00AC6458" w:rsidRDefault="00AC6458" w:rsidP="00AC6458">
            <w:pPr>
              <w:suppressLineNumbers/>
              <w:spacing w:after="0" w:line="240" w:lineRule="auto"/>
              <w:rPr>
                <w:rFonts w:ascii="Arial Narrow" w:eastAsia="Times New Roman" w:hAnsi="Arial Narrow" w:cs="Times New Roman"/>
                <w:bCs/>
                <w:sz w:val="20"/>
              </w:rPr>
            </w:pPr>
            <w:r w:rsidRPr="00AC6458">
              <w:rPr>
                <w:rFonts w:ascii="Arial Narrow" w:eastAsia="Times New Roman" w:hAnsi="Arial Narrow" w:cs="Times New Roman"/>
                <w:bCs/>
                <w:sz w:val="20"/>
              </w:rPr>
              <w:t xml:space="preserve">Describe sources of funding for the systematic review and other support (e.g., supply of data); role of funders for the systematic review. </w:t>
            </w:r>
          </w:p>
        </w:tc>
        <w:tc>
          <w:tcPr>
            <w:tcW w:w="868" w:type="dxa"/>
            <w:tcBorders>
              <w:top w:val="single" w:sz="5" w:space="0" w:color="000000"/>
              <w:left w:val="single" w:sz="5" w:space="0" w:color="000000"/>
              <w:bottom w:val="double" w:sz="5" w:space="0" w:color="000000"/>
              <w:right w:val="single" w:sz="5" w:space="0" w:color="000000"/>
            </w:tcBorders>
          </w:tcPr>
          <w:p w14:paraId="36FF044E" w14:textId="77777777" w:rsidR="00AC6458" w:rsidRPr="00AC6458" w:rsidRDefault="00AC6458" w:rsidP="00AC6458">
            <w:pPr>
              <w:suppressLineNumbers/>
              <w:spacing w:after="0" w:line="240" w:lineRule="auto"/>
              <w:rPr>
                <w:rFonts w:ascii="Arial Narrow" w:eastAsia="Times New Roman" w:hAnsi="Arial Narrow" w:cs="Times New Roman"/>
                <w:bCs/>
                <w:sz w:val="20"/>
                <w:lang w:val="pt-BR"/>
              </w:rPr>
            </w:pPr>
            <w:r w:rsidRPr="00AC6458">
              <w:rPr>
                <w:rFonts w:ascii="Arial Narrow" w:eastAsia="Times New Roman" w:hAnsi="Arial Narrow" w:cs="Times New Roman"/>
                <w:bCs/>
                <w:sz w:val="20"/>
                <w:lang w:val="pt-BR"/>
              </w:rPr>
              <w:t>NA</w:t>
            </w:r>
          </w:p>
        </w:tc>
      </w:tr>
    </w:tbl>
    <w:p w14:paraId="08852C11" w14:textId="77777777" w:rsidR="00AC6458" w:rsidRPr="00AC6458" w:rsidRDefault="00AC6458" w:rsidP="00AC6458">
      <w:pPr>
        <w:suppressLineNumbers/>
        <w:spacing w:after="0" w:line="240" w:lineRule="auto"/>
        <w:rPr>
          <w:rFonts w:ascii="Times New Roman" w:eastAsia="Times New Roman" w:hAnsi="Times New Roman" w:cs="Times New Roman"/>
          <w:bCs/>
        </w:rPr>
      </w:pPr>
    </w:p>
    <w:p w14:paraId="77F830DC" w14:textId="77777777" w:rsidR="00AC6458" w:rsidRPr="005A34B5" w:rsidRDefault="00AC6458" w:rsidP="005A34B5">
      <w:pPr>
        <w:spacing w:after="0" w:line="240" w:lineRule="auto"/>
        <w:rPr>
          <w:rFonts w:ascii="Georgia" w:hAnsi="Georgia" w:cs="Arial"/>
          <w:sz w:val="28"/>
        </w:rPr>
      </w:pPr>
    </w:p>
    <w:sectPr w:rsidR="00AC6458" w:rsidRPr="005A34B5" w:rsidSect="00E676A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6EEF11" w14:textId="77777777" w:rsidR="00EC75AC" w:rsidRDefault="00EC75AC" w:rsidP="00E93083">
      <w:pPr>
        <w:spacing w:after="0" w:line="240" w:lineRule="auto"/>
      </w:pPr>
      <w:r>
        <w:separator/>
      </w:r>
    </w:p>
  </w:endnote>
  <w:endnote w:type="continuationSeparator" w:id="0">
    <w:p w14:paraId="06331F27" w14:textId="77777777" w:rsidR="00EC75AC" w:rsidRDefault="00EC75AC" w:rsidP="00E93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dvCORRESAST">
    <w:altName w:val="Times New Roman"/>
    <w:charset w:val="00"/>
    <w:family w:val="auto"/>
    <w:pitch w:val="variable"/>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AUPassataBold">
    <w:altName w:val="Times New Roman"/>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NewsGothEU">
    <w:altName w:val="NewsGothEU"/>
    <w:charset w:val="00"/>
    <w:family w:val="auto"/>
    <w:pitch w:val="variable"/>
    <w:sig w:usb0="00000003" w:usb1="00000000" w:usb2="00000000" w:usb3="00000000" w:csb0="00000001" w:csb1="00000000"/>
  </w:font>
  <w:font w:name="AvantGarde-Demi">
    <w:altName w:val="AvantGarde-Dem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128E2" w14:textId="77777777" w:rsidR="00EC75AC" w:rsidRDefault="00EC75AC" w:rsidP="00E93083">
      <w:pPr>
        <w:spacing w:after="0" w:line="240" w:lineRule="auto"/>
      </w:pPr>
      <w:r>
        <w:separator/>
      </w:r>
    </w:p>
  </w:footnote>
  <w:footnote w:type="continuationSeparator" w:id="0">
    <w:p w14:paraId="6DBE3396" w14:textId="77777777" w:rsidR="00EC75AC" w:rsidRDefault="00EC75AC" w:rsidP="00E930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D14BE"/>
    <w:multiLevelType w:val="multilevel"/>
    <w:tmpl w:val="06C8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11E2B"/>
    <w:multiLevelType w:val="hybridMultilevel"/>
    <w:tmpl w:val="DD9EAC3C"/>
    <w:lvl w:ilvl="0" w:tplc="5AA49E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B21E6"/>
    <w:multiLevelType w:val="hybridMultilevel"/>
    <w:tmpl w:val="DA765B22"/>
    <w:lvl w:ilvl="0" w:tplc="A8CE5538">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6A50FC9"/>
    <w:multiLevelType w:val="hybridMultilevel"/>
    <w:tmpl w:val="FCAAB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D3733D5"/>
    <w:multiLevelType w:val="hybridMultilevel"/>
    <w:tmpl w:val="E6AACC6E"/>
    <w:lvl w:ilvl="0" w:tplc="076653B0">
      <w:start w:val="1"/>
      <w:numFmt w:val="lowerRoman"/>
      <w:lvlText w:val="(%1)"/>
      <w:lvlJc w:val="left"/>
      <w:pPr>
        <w:ind w:left="1728" w:hanging="10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E1D2600"/>
    <w:multiLevelType w:val="hybridMultilevel"/>
    <w:tmpl w:val="CAC0D198"/>
    <w:lvl w:ilvl="0" w:tplc="36E43028">
      <w:start w:val="1"/>
      <w:numFmt w:val="lowerRoman"/>
      <w:lvlText w:val="(%1)"/>
      <w:lvlJc w:val="left"/>
      <w:pPr>
        <w:ind w:left="1752" w:hanging="10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E866887"/>
    <w:multiLevelType w:val="hybridMultilevel"/>
    <w:tmpl w:val="CCFEDD8E"/>
    <w:lvl w:ilvl="0" w:tplc="18B8C1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185FF4"/>
    <w:multiLevelType w:val="multilevel"/>
    <w:tmpl w:val="CD40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104EC9"/>
    <w:multiLevelType w:val="hybridMultilevel"/>
    <w:tmpl w:val="005AE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400022"/>
    <w:multiLevelType w:val="hybridMultilevel"/>
    <w:tmpl w:val="6DE67E60"/>
    <w:lvl w:ilvl="0" w:tplc="AD5C3A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FB0EFE"/>
    <w:multiLevelType w:val="hybridMultilevel"/>
    <w:tmpl w:val="4954751A"/>
    <w:lvl w:ilvl="0" w:tplc="7FD208A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53C4401"/>
    <w:multiLevelType w:val="hybridMultilevel"/>
    <w:tmpl w:val="DF9866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DC965FD"/>
    <w:multiLevelType w:val="hybridMultilevel"/>
    <w:tmpl w:val="4552C390"/>
    <w:lvl w:ilvl="0" w:tplc="0C66FA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435895"/>
    <w:multiLevelType w:val="hybridMultilevel"/>
    <w:tmpl w:val="2EE6A6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1B84A26"/>
    <w:multiLevelType w:val="hybridMultilevel"/>
    <w:tmpl w:val="16BEFE16"/>
    <w:lvl w:ilvl="0" w:tplc="C50CF492">
      <w:start w:val="1"/>
      <w:numFmt w:val="lowerRoman"/>
      <w:lvlText w:val="(%1)"/>
      <w:lvlJc w:val="left"/>
      <w:pPr>
        <w:ind w:left="1728" w:hanging="10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3FB1E04"/>
    <w:multiLevelType w:val="hybridMultilevel"/>
    <w:tmpl w:val="0278199C"/>
    <w:lvl w:ilvl="0" w:tplc="AFCE16E8">
      <w:start w:val="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EA0FA7"/>
    <w:multiLevelType w:val="hybridMultilevel"/>
    <w:tmpl w:val="9AB8F75A"/>
    <w:lvl w:ilvl="0" w:tplc="CA56CA3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F1A38D2"/>
    <w:multiLevelType w:val="multilevel"/>
    <w:tmpl w:val="1512A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BB5401"/>
    <w:multiLevelType w:val="hybridMultilevel"/>
    <w:tmpl w:val="7CECD21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01C717A"/>
    <w:multiLevelType w:val="hybridMultilevel"/>
    <w:tmpl w:val="71AC5D84"/>
    <w:lvl w:ilvl="0" w:tplc="2A16088E">
      <w:start w:val="1"/>
      <w:numFmt w:val="decimal"/>
      <w:lvlText w:val="%1."/>
      <w:lvlJc w:val="left"/>
      <w:pPr>
        <w:ind w:left="2053" w:hanging="360"/>
      </w:pPr>
      <w:rPr>
        <w:sz w:val="24"/>
      </w:rPr>
    </w:lvl>
    <w:lvl w:ilvl="1" w:tplc="04090019" w:tentative="1">
      <w:start w:val="1"/>
      <w:numFmt w:val="lowerLetter"/>
      <w:lvlText w:val="%2."/>
      <w:lvlJc w:val="left"/>
      <w:pPr>
        <w:ind w:left="2773" w:hanging="360"/>
      </w:pPr>
    </w:lvl>
    <w:lvl w:ilvl="2" w:tplc="0409001B" w:tentative="1">
      <w:start w:val="1"/>
      <w:numFmt w:val="lowerRoman"/>
      <w:lvlText w:val="%3."/>
      <w:lvlJc w:val="right"/>
      <w:pPr>
        <w:ind w:left="3493" w:hanging="180"/>
      </w:pPr>
    </w:lvl>
    <w:lvl w:ilvl="3" w:tplc="0409000F" w:tentative="1">
      <w:start w:val="1"/>
      <w:numFmt w:val="decimal"/>
      <w:lvlText w:val="%4."/>
      <w:lvlJc w:val="left"/>
      <w:pPr>
        <w:ind w:left="4213" w:hanging="360"/>
      </w:pPr>
    </w:lvl>
    <w:lvl w:ilvl="4" w:tplc="04090019" w:tentative="1">
      <w:start w:val="1"/>
      <w:numFmt w:val="lowerLetter"/>
      <w:lvlText w:val="%5."/>
      <w:lvlJc w:val="left"/>
      <w:pPr>
        <w:ind w:left="4933" w:hanging="360"/>
      </w:pPr>
    </w:lvl>
    <w:lvl w:ilvl="5" w:tplc="0409001B" w:tentative="1">
      <w:start w:val="1"/>
      <w:numFmt w:val="lowerRoman"/>
      <w:lvlText w:val="%6."/>
      <w:lvlJc w:val="right"/>
      <w:pPr>
        <w:ind w:left="5653" w:hanging="180"/>
      </w:pPr>
    </w:lvl>
    <w:lvl w:ilvl="6" w:tplc="0409000F" w:tentative="1">
      <w:start w:val="1"/>
      <w:numFmt w:val="decimal"/>
      <w:lvlText w:val="%7."/>
      <w:lvlJc w:val="left"/>
      <w:pPr>
        <w:ind w:left="6373" w:hanging="360"/>
      </w:pPr>
    </w:lvl>
    <w:lvl w:ilvl="7" w:tplc="04090019" w:tentative="1">
      <w:start w:val="1"/>
      <w:numFmt w:val="lowerLetter"/>
      <w:lvlText w:val="%8."/>
      <w:lvlJc w:val="left"/>
      <w:pPr>
        <w:ind w:left="7093" w:hanging="360"/>
      </w:pPr>
    </w:lvl>
    <w:lvl w:ilvl="8" w:tplc="0409001B" w:tentative="1">
      <w:start w:val="1"/>
      <w:numFmt w:val="lowerRoman"/>
      <w:lvlText w:val="%9."/>
      <w:lvlJc w:val="right"/>
      <w:pPr>
        <w:ind w:left="7813" w:hanging="180"/>
      </w:pPr>
    </w:lvl>
  </w:abstractNum>
  <w:abstractNum w:abstractNumId="20">
    <w:nsid w:val="34166260"/>
    <w:multiLevelType w:val="hybridMultilevel"/>
    <w:tmpl w:val="E97A6A6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997D10"/>
    <w:multiLevelType w:val="hybridMultilevel"/>
    <w:tmpl w:val="62B4FC38"/>
    <w:lvl w:ilvl="0" w:tplc="F6187A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70B6454"/>
    <w:multiLevelType w:val="hybridMultilevel"/>
    <w:tmpl w:val="ED36B21C"/>
    <w:lvl w:ilvl="0" w:tplc="84C26A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336D9E"/>
    <w:multiLevelType w:val="hybridMultilevel"/>
    <w:tmpl w:val="2FF099D2"/>
    <w:lvl w:ilvl="0" w:tplc="E714721C">
      <w:start w:val="1"/>
      <w:numFmt w:val="lowerRoman"/>
      <w:lvlText w:val="(%1)"/>
      <w:lvlJc w:val="left"/>
      <w:pPr>
        <w:ind w:left="1728" w:hanging="10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8A5559B"/>
    <w:multiLevelType w:val="hybridMultilevel"/>
    <w:tmpl w:val="793EA796"/>
    <w:lvl w:ilvl="0" w:tplc="0F94FC52">
      <w:start w:val="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6F7527"/>
    <w:multiLevelType w:val="hybridMultilevel"/>
    <w:tmpl w:val="930CC18E"/>
    <w:lvl w:ilvl="0" w:tplc="C12E8A7E">
      <w:start w:val="1"/>
      <w:numFmt w:val="lowerRoman"/>
      <w:lvlText w:val="(%1)"/>
      <w:lvlJc w:val="left"/>
      <w:pPr>
        <w:ind w:left="2448" w:hanging="720"/>
      </w:pPr>
      <w:rPr>
        <w:rFonts w:hint="default"/>
        <w:color w:val="auto"/>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6">
    <w:nsid w:val="45417EAD"/>
    <w:multiLevelType w:val="hybridMultilevel"/>
    <w:tmpl w:val="975ABB3C"/>
    <w:lvl w:ilvl="0" w:tplc="CC2649B8">
      <w:start w:val="1"/>
      <w:numFmt w:val="lowerRoman"/>
      <w:lvlText w:val="(%1)"/>
      <w:lvlJc w:val="left"/>
      <w:pPr>
        <w:ind w:left="1776" w:hanging="105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A991741"/>
    <w:multiLevelType w:val="multilevel"/>
    <w:tmpl w:val="B418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E500A39"/>
    <w:multiLevelType w:val="hybridMultilevel"/>
    <w:tmpl w:val="8332B628"/>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F4019A6"/>
    <w:multiLevelType w:val="hybridMultilevel"/>
    <w:tmpl w:val="4BEC0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2A5429E"/>
    <w:multiLevelType w:val="multilevel"/>
    <w:tmpl w:val="E57C7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9D34ADC"/>
    <w:multiLevelType w:val="hybridMultilevel"/>
    <w:tmpl w:val="D4545578"/>
    <w:lvl w:ilvl="0" w:tplc="62C0F9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110FBA"/>
    <w:multiLevelType w:val="hybridMultilevel"/>
    <w:tmpl w:val="D2F21A6E"/>
    <w:lvl w:ilvl="0" w:tplc="A432AF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872371"/>
    <w:multiLevelType w:val="hybridMultilevel"/>
    <w:tmpl w:val="9B7A1382"/>
    <w:lvl w:ilvl="0" w:tplc="296C72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D25536"/>
    <w:multiLevelType w:val="hybridMultilevel"/>
    <w:tmpl w:val="11FE93F8"/>
    <w:lvl w:ilvl="0" w:tplc="85D4BE82">
      <w:start w:val="2"/>
      <w:numFmt w:val="bullet"/>
      <w:lvlText w:val=""/>
      <w:lvlJc w:val="left"/>
      <w:pPr>
        <w:ind w:left="720" w:hanging="360"/>
      </w:pPr>
      <w:rPr>
        <w:rFonts w:ascii="Symbol" w:eastAsia="AdvCORRESAST" w:hAnsi="Symbo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104197"/>
    <w:multiLevelType w:val="hybridMultilevel"/>
    <w:tmpl w:val="16AAC43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60BA173D"/>
    <w:multiLevelType w:val="multilevel"/>
    <w:tmpl w:val="8C12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A739BB"/>
    <w:multiLevelType w:val="hybridMultilevel"/>
    <w:tmpl w:val="C70EE576"/>
    <w:lvl w:ilvl="0" w:tplc="255230E2">
      <w:start w:val="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785CE0"/>
    <w:multiLevelType w:val="hybridMultilevel"/>
    <w:tmpl w:val="5F244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F50594"/>
    <w:multiLevelType w:val="hybridMultilevel"/>
    <w:tmpl w:val="55202F50"/>
    <w:lvl w:ilvl="0" w:tplc="718EDD4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36A686B"/>
    <w:multiLevelType w:val="hybridMultilevel"/>
    <w:tmpl w:val="58B483B4"/>
    <w:lvl w:ilvl="0" w:tplc="84C26A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8509DD"/>
    <w:multiLevelType w:val="hybridMultilevel"/>
    <w:tmpl w:val="2D46454C"/>
    <w:lvl w:ilvl="0" w:tplc="84C26A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412716"/>
    <w:multiLevelType w:val="hybridMultilevel"/>
    <w:tmpl w:val="7B7E0EF0"/>
    <w:lvl w:ilvl="0" w:tplc="442CB5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30"/>
  </w:num>
  <w:num w:numId="3">
    <w:abstractNumId w:val="35"/>
  </w:num>
  <w:num w:numId="4">
    <w:abstractNumId w:val="11"/>
  </w:num>
  <w:num w:numId="5">
    <w:abstractNumId w:val="39"/>
  </w:num>
  <w:num w:numId="6">
    <w:abstractNumId w:val="14"/>
  </w:num>
  <w:num w:numId="7">
    <w:abstractNumId w:val="38"/>
  </w:num>
  <w:num w:numId="8">
    <w:abstractNumId w:val="23"/>
  </w:num>
  <w:num w:numId="9">
    <w:abstractNumId w:val="25"/>
  </w:num>
  <w:num w:numId="10">
    <w:abstractNumId w:val="28"/>
  </w:num>
  <w:num w:numId="11">
    <w:abstractNumId w:val="13"/>
  </w:num>
  <w:num w:numId="12">
    <w:abstractNumId w:val="26"/>
  </w:num>
  <w:num w:numId="13">
    <w:abstractNumId w:val="31"/>
  </w:num>
  <w:num w:numId="14">
    <w:abstractNumId w:val="5"/>
  </w:num>
  <w:num w:numId="15">
    <w:abstractNumId w:val="33"/>
  </w:num>
  <w:num w:numId="16">
    <w:abstractNumId w:val="17"/>
  </w:num>
  <w:num w:numId="17">
    <w:abstractNumId w:val="36"/>
  </w:num>
  <w:num w:numId="18">
    <w:abstractNumId w:val="0"/>
  </w:num>
  <w:num w:numId="19">
    <w:abstractNumId w:val="7"/>
  </w:num>
  <w:num w:numId="20">
    <w:abstractNumId w:val="24"/>
  </w:num>
  <w:num w:numId="21">
    <w:abstractNumId w:val="37"/>
  </w:num>
  <w:num w:numId="22">
    <w:abstractNumId w:val="15"/>
  </w:num>
  <w:num w:numId="23">
    <w:abstractNumId w:val="34"/>
  </w:num>
  <w:num w:numId="24">
    <w:abstractNumId w:val="2"/>
  </w:num>
  <w:num w:numId="25">
    <w:abstractNumId w:val="22"/>
  </w:num>
  <w:num w:numId="26">
    <w:abstractNumId w:val="12"/>
  </w:num>
  <w:num w:numId="27">
    <w:abstractNumId w:val="32"/>
  </w:num>
  <w:num w:numId="28">
    <w:abstractNumId w:val="1"/>
  </w:num>
  <w:num w:numId="29">
    <w:abstractNumId w:val="41"/>
  </w:num>
  <w:num w:numId="30">
    <w:abstractNumId w:val="40"/>
  </w:num>
  <w:num w:numId="31">
    <w:abstractNumId w:val="6"/>
  </w:num>
  <w:num w:numId="32">
    <w:abstractNumId w:val="9"/>
  </w:num>
  <w:num w:numId="33">
    <w:abstractNumId w:val="18"/>
  </w:num>
  <w:num w:numId="34">
    <w:abstractNumId w:val="16"/>
  </w:num>
  <w:num w:numId="35">
    <w:abstractNumId w:val="4"/>
  </w:num>
  <w:num w:numId="36">
    <w:abstractNumId w:val="3"/>
  </w:num>
  <w:num w:numId="37">
    <w:abstractNumId w:val="29"/>
  </w:num>
  <w:num w:numId="38">
    <w:abstractNumId w:val="8"/>
  </w:num>
  <w:num w:numId="39">
    <w:abstractNumId w:val="42"/>
  </w:num>
  <w:num w:numId="40">
    <w:abstractNumId w:val="21"/>
  </w:num>
  <w:num w:numId="41">
    <w:abstractNumId w:val="19"/>
  </w:num>
  <w:num w:numId="42">
    <w:abstractNumId w:val="20"/>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260"/>
    <w:rsid w:val="00032700"/>
    <w:rsid w:val="00055FB0"/>
    <w:rsid w:val="0006010D"/>
    <w:rsid w:val="00061377"/>
    <w:rsid w:val="00070DA3"/>
    <w:rsid w:val="000A243F"/>
    <w:rsid w:val="000A7A7C"/>
    <w:rsid w:val="000B0588"/>
    <w:rsid w:val="000C5823"/>
    <w:rsid w:val="000C5C9E"/>
    <w:rsid w:val="000D3E7B"/>
    <w:rsid w:val="00127BE0"/>
    <w:rsid w:val="00163200"/>
    <w:rsid w:val="00166492"/>
    <w:rsid w:val="00174990"/>
    <w:rsid w:val="00184CEB"/>
    <w:rsid w:val="00187260"/>
    <w:rsid w:val="001A4371"/>
    <w:rsid w:val="001E5511"/>
    <w:rsid w:val="00214B43"/>
    <w:rsid w:val="00220EAB"/>
    <w:rsid w:val="0022171A"/>
    <w:rsid w:val="002242E0"/>
    <w:rsid w:val="0022596F"/>
    <w:rsid w:val="00247798"/>
    <w:rsid w:val="0025529C"/>
    <w:rsid w:val="00272F76"/>
    <w:rsid w:val="002843BF"/>
    <w:rsid w:val="00287893"/>
    <w:rsid w:val="002A3075"/>
    <w:rsid w:val="002B24E8"/>
    <w:rsid w:val="002D7849"/>
    <w:rsid w:val="002E0CEB"/>
    <w:rsid w:val="002F2021"/>
    <w:rsid w:val="003001DA"/>
    <w:rsid w:val="0030234D"/>
    <w:rsid w:val="00310C6C"/>
    <w:rsid w:val="003155BC"/>
    <w:rsid w:val="003226B7"/>
    <w:rsid w:val="003257D1"/>
    <w:rsid w:val="003572A1"/>
    <w:rsid w:val="00361994"/>
    <w:rsid w:val="0037670A"/>
    <w:rsid w:val="00391A24"/>
    <w:rsid w:val="00395957"/>
    <w:rsid w:val="003A019E"/>
    <w:rsid w:val="003C0BB4"/>
    <w:rsid w:val="003D18D2"/>
    <w:rsid w:val="003E047E"/>
    <w:rsid w:val="003F59D2"/>
    <w:rsid w:val="003F62F1"/>
    <w:rsid w:val="00401A90"/>
    <w:rsid w:val="00414FDD"/>
    <w:rsid w:val="00415B3E"/>
    <w:rsid w:val="0043757C"/>
    <w:rsid w:val="00446AA1"/>
    <w:rsid w:val="004542EC"/>
    <w:rsid w:val="004634B9"/>
    <w:rsid w:val="00463AD6"/>
    <w:rsid w:val="004664A5"/>
    <w:rsid w:val="00471B40"/>
    <w:rsid w:val="00486BFE"/>
    <w:rsid w:val="00487E12"/>
    <w:rsid w:val="004B0A1B"/>
    <w:rsid w:val="004C3412"/>
    <w:rsid w:val="00502A38"/>
    <w:rsid w:val="005200F8"/>
    <w:rsid w:val="005213C8"/>
    <w:rsid w:val="005345D2"/>
    <w:rsid w:val="0055049E"/>
    <w:rsid w:val="005640BC"/>
    <w:rsid w:val="00572581"/>
    <w:rsid w:val="005756A9"/>
    <w:rsid w:val="005777B9"/>
    <w:rsid w:val="00587610"/>
    <w:rsid w:val="00592A0A"/>
    <w:rsid w:val="00592C75"/>
    <w:rsid w:val="005A34B5"/>
    <w:rsid w:val="005B0DC3"/>
    <w:rsid w:val="005D5387"/>
    <w:rsid w:val="005E376A"/>
    <w:rsid w:val="00606774"/>
    <w:rsid w:val="006219E3"/>
    <w:rsid w:val="006408CC"/>
    <w:rsid w:val="00650572"/>
    <w:rsid w:val="006575D1"/>
    <w:rsid w:val="00664407"/>
    <w:rsid w:val="00681748"/>
    <w:rsid w:val="0069486A"/>
    <w:rsid w:val="006A52FA"/>
    <w:rsid w:val="006A5EC8"/>
    <w:rsid w:val="006F3017"/>
    <w:rsid w:val="007129FF"/>
    <w:rsid w:val="00715866"/>
    <w:rsid w:val="00716141"/>
    <w:rsid w:val="007239E2"/>
    <w:rsid w:val="00724634"/>
    <w:rsid w:val="00727F16"/>
    <w:rsid w:val="007437DE"/>
    <w:rsid w:val="0075160B"/>
    <w:rsid w:val="007538B5"/>
    <w:rsid w:val="0075594B"/>
    <w:rsid w:val="007734AD"/>
    <w:rsid w:val="00790584"/>
    <w:rsid w:val="0079274B"/>
    <w:rsid w:val="007A4485"/>
    <w:rsid w:val="007C19A4"/>
    <w:rsid w:val="008031DA"/>
    <w:rsid w:val="00807579"/>
    <w:rsid w:val="00815081"/>
    <w:rsid w:val="00815C60"/>
    <w:rsid w:val="008346E8"/>
    <w:rsid w:val="0084218B"/>
    <w:rsid w:val="00843BBD"/>
    <w:rsid w:val="00862D3E"/>
    <w:rsid w:val="008A23AB"/>
    <w:rsid w:val="008E2D35"/>
    <w:rsid w:val="008F35F4"/>
    <w:rsid w:val="00916100"/>
    <w:rsid w:val="00923D54"/>
    <w:rsid w:val="00927FFA"/>
    <w:rsid w:val="009415BB"/>
    <w:rsid w:val="00944B19"/>
    <w:rsid w:val="00956078"/>
    <w:rsid w:val="0098039D"/>
    <w:rsid w:val="009A038D"/>
    <w:rsid w:val="009C54EC"/>
    <w:rsid w:val="009F23EE"/>
    <w:rsid w:val="009F5F52"/>
    <w:rsid w:val="00A20AF4"/>
    <w:rsid w:val="00A20FB0"/>
    <w:rsid w:val="00A256D2"/>
    <w:rsid w:val="00A3385F"/>
    <w:rsid w:val="00A426E2"/>
    <w:rsid w:val="00A60CEB"/>
    <w:rsid w:val="00A62161"/>
    <w:rsid w:val="00A67D63"/>
    <w:rsid w:val="00A701A7"/>
    <w:rsid w:val="00AA75D0"/>
    <w:rsid w:val="00AC2256"/>
    <w:rsid w:val="00AC380B"/>
    <w:rsid w:val="00AC6458"/>
    <w:rsid w:val="00AF5448"/>
    <w:rsid w:val="00B01636"/>
    <w:rsid w:val="00B15869"/>
    <w:rsid w:val="00B614C2"/>
    <w:rsid w:val="00B848DC"/>
    <w:rsid w:val="00BD5002"/>
    <w:rsid w:val="00BD7C55"/>
    <w:rsid w:val="00BE461B"/>
    <w:rsid w:val="00C0080C"/>
    <w:rsid w:val="00C22562"/>
    <w:rsid w:val="00C52F01"/>
    <w:rsid w:val="00C750FB"/>
    <w:rsid w:val="00CA42D9"/>
    <w:rsid w:val="00D04CC7"/>
    <w:rsid w:val="00D51669"/>
    <w:rsid w:val="00D824BC"/>
    <w:rsid w:val="00D911ED"/>
    <w:rsid w:val="00D93548"/>
    <w:rsid w:val="00DA3702"/>
    <w:rsid w:val="00DB62CE"/>
    <w:rsid w:val="00DB67AA"/>
    <w:rsid w:val="00DD55B3"/>
    <w:rsid w:val="00DF41B3"/>
    <w:rsid w:val="00DF6F28"/>
    <w:rsid w:val="00E005BC"/>
    <w:rsid w:val="00E14D0F"/>
    <w:rsid w:val="00E46DAD"/>
    <w:rsid w:val="00E47745"/>
    <w:rsid w:val="00E55654"/>
    <w:rsid w:val="00E66428"/>
    <w:rsid w:val="00E676AD"/>
    <w:rsid w:val="00E700D5"/>
    <w:rsid w:val="00E746F7"/>
    <w:rsid w:val="00E81CA2"/>
    <w:rsid w:val="00E93083"/>
    <w:rsid w:val="00EB1B17"/>
    <w:rsid w:val="00EB3822"/>
    <w:rsid w:val="00EC75AC"/>
    <w:rsid w:val="00F019D7"/>
    <w:rsid w:val="00F22C62"/>
    <w:rsid w:val="00F24094"/>
    <w:rsid w:val="00F249A7"/>
    <w:rsid w:val="00F53D43"/>
    <w:rsid w:val="00F6190F"/>
    <w:rsid w:val="00F67D3E"/>
    <w:rsid w:val="00F73938"/>
    <w:rsid w:val="00F77D53"/>
    <w:rsid w:val="00F80922"/>
    <w:rsid w:val="00F977DE"/>
    <w:rsid w:val="00FA057C"/>
    <w:rsid w:val="00FF2AC5"/>
    <w:rsid w:val="00FF434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ne number"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C645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rsid w:val="005A34B5"/>
    <w:pPr>
      <w:spacing w:after="0" w:line="240" w:lineRule="auto"/>
      <w:outlineLvl w:val="1"/>
    </w:pPr>
    <w:rPr>
      <w:rFonts w:ascii="AUPassataBold" w:eastAsia="Times New Roman" w:hAnsi="AUPassataBold" w:cs="Times New Roman"/>
      <w:sz w:val="36"/>
      <w:szCs w:val="36"/>
    </w:rPr>
  </w:style>
  <w:style w:type="paragraph" w:styleId="6">
    <w:name w:val="heading 6"/>
    <w:basedOn w:val="a"/>
    <w:next w:val="a"/>
    <w:link w:val="60"/>
    <w:semiHidden/>
    <w:unhideWhenUsed/>
    <w:qFormat/>
    <w:rsid w:val="00AC6458"/>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6010D"/>
    <w:rPr>
      <w:color w:val="0000FF" w:themeColor="hyperlink"/>
      <w:u w:val="single"/>
    </w:rPr>
  </w:style>
  <w:style w:type="character" w:customStyle="1" w:styleId="20">
    <w:name w:val="หัวเรื่อง 2 อักขระ"/>
    <w:basedOn w:val="a0"/>
    <w:link w:val="2"/>
    <w:rsid w:val="005A34B5"/>
    <w:rPr>
      <w:rFonts w:ascii="AUPassataBold" w:eastAsia="Times New Roman" w:hAnsi="AUPassataBold" w:cs="Times New Roman"/>
      <w:sz w:val="36"/>
      <w:szCs w:val="36"/>
    </w:rPr>
  </w:style>
  <w:style w:type="character" w:styleId="a4">
    <w:name w:val="Strong"/>
    <w:basedOn w:val="a0"/>
    <w:uiPriority w:val="22"/>
    <w:qFormat/>
    <w:rsid w:val="005A34B5"/>
    <w:rPr>
      <w:b/>
      <w:bCs/>
    </w:rPr>
  </w:style>
  <w:style w:type="paragraph" w:styleId="a5">
    <w:name w:val="Normal (Web)"/>
    <w:basedOn w:val="a"/>
    <w:uiPriority w:val="99"/>
    <w:semiHidden/>
    <w:unhideWhenUsed/>
    <w:rsid w:val="005A34B5"/>
    <w:pPr>
      <w:spacing w:after="0" w:line="240" w:lineRule="auto"/>
    </w:pPr>
    <w:rPr>
      <w:rFonts w:ascii="Times New Roman" w:eastAsia="Times New Roman" w:hAnsi="Times New Roman" w:cs="Times New Roman"/>
      <w:sz w:val="24"/>
      <w:szCs w:val="24"/>
    </w:rPr>
  </w:style>
  <w:style w:type="character" w:customStyle="1" w:styleId="person">
    <w:name w:val="person"/>
    <w:basedOn w:val="a0"/>
    <w:rsid w:val="005A34B5"/>
  </w:style>
  <w:style w:type="character" w:customStyle="1" w:styleId="property">
    <w:name w:val="property"/>
    <w:basedOn w:val="a0"/>
    <w:rsid w:val="005A34B5"/>
  </w:style>
  <w:style w:type="character" w:customStyle="1" w:styleId="10">
    <w:name w:val="หัวเรื่อง 1 อักขระ"/>
    <w:basedOn w:val="a0"/>
    <w:link w:val="1"/>
    <w:rsid w:val="00AC6458"/>
    <w:rPr>
      <w:rFonts w:asciiTheme="majorHAnsi" w:eastAsiaTheme="majorEastAsia" w:hAnsiTheme="majorHAnsi" w:cstheme="majorBidi"/>
      <w:b/>
      <w:bCs/>
      <w:color w:val="365F91" w:themeColor="accent1" w:themeShade="BF"/>
      <w:sz w:val="28"/>
      <w:szCs w:val="28"/>
    </w:rPr>
  </w:style>
  <w:style w:type="character" w:customStyle="1" w:styleId="60">
    <w:name w:val="หัวเรื่อง 6 อักขระ"/>
    <w:basedOn w:val="a0"/>
    <w:link w:val="6"/>
    <w:semiHidden/>
    <w:rsid w:val="00AC6458"/>
    <w:rPr>
      <w:rFonts w:asciiTheme="majorHAnsi" w:eastAsiaTheme="majorEastAsia" w:hAnsiTheme="majorHAnsi" w:cstheme="majorBidi"/>
      <w:i/>
      <w:iCs/>
      <w:color w:val="243F60" w:themeColor="accent1" w:themeShade="7F"/>
      <w:sz w:val="24"/>
      <w:szCs w:val="24"/>
    </w:rPr>
  </w:style>
  <w:style w:type="numbering" w:customStyle="1" w:styleId="NoList1">
    <w:name w:val="No List1"/>
    <w:next w:val="a2"/>
    <w:uiPriority w:val="99"/>
    <w:semiHidden/>
    <w:unhideWhenUsed/>
    <w:rsid w:val="00AC6458"/>
  </w:style>
  <w:style w:type="paragraph" w:styleId="a6">
    <w:name w:val="footer"/>
    <w:basedOn w:val="a"/>
    <w:link w:val="a7"/>
    <w:uiPriority w:val="99"/>
    <w:rsid w:val="00AC645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a7">
    <w:name w:val="ท้ายกระดาษ อักขระ"/>
    <w:basedOn w:val="a0"/>
    <w:link w:val="a6"/>
    <w:uiPriority w:val="99"/>
    <w:rsid w:val="00AC6458"/>
    <w:rPr>
      <w:rFonts w:ascii="Times New Roman" w:eastAsia="Times New Roman" w:hAnsi="Times New Roman" w:cs="Times New Roman"/>
      <w:sz w:val="24"/>
      <w:szCs w:val="24"/>
    </w:rPr>
  </w:style>
  <w:style w:type="character" w:styleId="a8">
    <w:name w:val="page number"/>
    <w:basedOn w:val="a0"/>
    <w:rsid w:val="00AC6458"/>
  </w:style>
  <w:style w:type="character" w:styleId="a9">
    <w:name w:val="Emphasis"/>
    <w:qFormat/>
    <w:rsid w:val="00AC6458"/>
    <w:rPr>
      <w:i/>
      <w:iCs/>
    </w:rPr>
  </w:style>
  <w:style w:type="character" w:customStyle="1" w:styleId="msonormal0">
    <w:name w:val="msonormal"/>
    <w:basedOn w:val="a0"/>
    <w:rsid w:val="00AC6458"/>
  </w:style>
  <w:style w:type="character" w:customStyle="1" w:styleId="style41">
    <w:name w:val="style41"/>
    <w:rsid w:val="00AC6458"/>
    <w:rPr>
      <w:rFonts w:ascii="Times New Roman" w:hAnsi="Times New Roman" w:cs="Times New Roman" w:hint="default"/>
    </w:rPr>
  </w:style>
  <w:style w:type="paragraph" w:customStyle="1" w:styleId="Title1">
    <w:name w:val="Title1"/>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a0"/>
    <w:rsid w:val="00AC6458"/>
  </w:style>
  <w:style w:type="paragraph" w:customStyle="1" w:styleId="linksnohighlight">
    <w:name w:val="links nohighlight"/>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C6458"/>
    <w:pPr>
      <w:autoSpaceDE w:val="0"/>
      <w:autoSpaceDN w:val="0"/>
      <w:adjustRightInd w:val="0"/>
      <w:spacing w:after="0" w:line="240" w:lineRule="auto"/>
    </w:pPr>
    <w:rPr>
      <w:rFonts w:ascii="Times" w:eastAsia="Times New Roman" w:hAnsi="Times" w:cs="Times"/>
      <w:color w:val="000000"/>
      <w:sz w:val="24"/>
      <w:szCs w:val="24"/>
    </w:rPr>
  </w:style>
  <w:style w:type="paragraph" w:customStyle="1" w:styleId="Pa0">
    <w:name w:val="Pa0"/>
    <w:basedOn w:val="Default"/>
    <w:next w:val="Default"/>
    <w:rsid w:val="00AC6458"/>
    <w:pPr>
      <w:spacing w:line="241" w:lineRule="atLeast"/>
    </w:pPr>
    <w:rPr>
      <w:rFonts w:cs="Times New Roman"/>
      <w:color w:val="auto"/>
    </w:rPr>
  </w:style>
  <w:style w:type="character" w:customStyle="1" w:styleId="A50">
    <w:name w:val="A5"/>
    <w:rsid w:val="00AC6458"/>
    <w:rPr>
      <w:rFonts w:cs="Times"/>
      <w:color w:val="221E1F"/>
      <w:sz w:val="20"/>
      <w:szCs w:val="20"/>
    </w:rPr>
  </w:style>
  <w:style w:type="paragraph" w:styleId="aa">
    <w:name w:val="header"/>
    <w:basedOn w:val="a"/>
    <w:link w:val="ab"/>
    <w:rsid w:val="00AC645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ab">
    <w:name w:val="หัวกระดาษ อักขระ"/>
    <w:basedOn w:val="a0"/>
    <w:link w:val="aa"/>
    <w:rsid w:val="00AC6458"/>
    <w:rPr>
      <w:rFonts w:ascii="Times New Roman" w:eastAsia="Times New Roman" w:hAnsi="Times New Roman" w:cs="Times New Roman"/>
      <w:sz w:val="24"/>
      <w:szCs w:val="24"/>
    </w:rPr>
  </w:style>
  <w:style w:type="paragraph" w:customStyle="1" w:styleId="Pa9">
    <w:name w:val="Pa9"/>
    <w:basedOn w:val="Default"/>
    <w:next w:val="Default"/>
    <w:rsid w:val="00AC6458"/>
    <w:pPr>
      <w:spacing w:line="209" w:lineRule="atLeast"/>
    </w:pPr>
    <w:rPr>
      <w:rFonts w:ascii="Times New Roman" w:hAnsi="Times New Roman" w:cs="Times New Roman"/>
      <w:color w:val="auto"/>
    </w:rPr>
  </w:style>
  <w:style w:type="paragraph" w:styleId="ac">
    <w:name w:val="Balloon Text"/>
    <w:basedOn w:val="a"/>
    <w:link w:val="ad"/>
    <w:rsid w:val="00AC6458"/>
    <w:pPr>
      <w:spacing w:after="0" w:line="240" w:lineRule="auto"/>
    </w:pPr>
    <w:rPr>
      <w:rFonts w:ascii="Tahoma" w:eastAsia="Times New Roman" w:hAnsi="Tahoma" w:cs="Tahoma"/>
      <w:sz w:val="16"/>
      <w:szCs w:val="16"/>
    </w:rPr>
  </w:style>
  <w:style w:type="character" w:customStyle="1" w:styleId="ad">
    <w:name w:val="ข้อความบอลลูน อักขระ"/>
    <w:basedOn w:val="a0"/>
    <w:link w:val="ac"/>
    <w:rsid w:val="00AC6458"/>
    <w:rPr>
      <w:rFonts w:ascii="Tahoma" w:eastAsia="Times New Roman" w:hAnsi="Tahoma" w:cs="Tahoma"/>
      <w:sz w:val="16"/>
      <w:szCs w:val="16"/>
    </w:rPr>
  </w:style>
  <w:style w:type="character" w:styleId="ae">
    <w:name w:val="annotation reference"/>
    <w:rsid w:val="00AC6458"/>
    <w:rPr>
      <w:sz w:val="16"/>
      <w:szCs w:val="16"/>
    </w:rPr>
  </w:style>
  <w:style w:type="paragraph" w:styleId="af">
    <w:name w:val="annotation text"/>
    <w:basedOn w:val="a"/>
    <w:link w:val="af0"/>
    <w:rsid w:val="00AC6458"/>
    <w:pPr>
      <w:spacing w:after="0" w:line="240" w:lineRule="auto"/>
    </w:pPr>
    <w:rPr>
      <w:rFonts w:ascii="Times New Roman" w:eastAsia="Times New Roman" w:hAnsi="Times New Roman" w:cs="Times New Roman"/>
      <w:sz w:val="20"/>
      <w:szCs w:val="20"/>
    </w:rPr>
  </w:style>
  <w:style w:type="character" w:customStyle="1" w:styleId="af0">
    <w:name w:val="ข้อความข้อคิดเห็น อักขระ"/>
    <w:basedOn w:val="a0"/>
    <w:link w:val="af"/>
    <w:rsid w:val="00AC6458"/>
    <w:rPr>
      <w:rFonts w:ascii="Times New Roman" w:eastAsia="Times New Roman" w:hAnsi="Times New Roman" w:cs="Times New Roman"/>
      <w:sz w:val="20"/>
      <w:szCs w:val="20"/>
    </w:rPr>
  </w:style>
  <w:style w:type="paragraph" w:styleId="af1">
    <w:name w:val="annotation subject"/>
    <w:basedOn w:val="af"/>
    <w:next w:val="af"/>
    <w:link w:val="af2"/>
    <w:rsid w:val="00AC6458"/>
    <w:rPr>
      <w:b/>
      <w:bCs/>
    </w:rPr>
  </w:style>
  <w:style w:type="character" w:customStyle="1" w:styleId="af2">
    <w:name w:val="ชื่อเรื่องของข้อคิดเห็น อักขระ"/>
    <w:basedOn w:val="af0"/>
    <w:link w:val="af1"/>
    <w:rsid w:val="00AC6458"/>
    <w:rPr>
      <w:rFonts w:ascii="Times New Roman" w:eastAsia="Times New Roman" w:hAnsi="Times New Roman" w:cs="Times New Roman"/>
      <w:b/>
      <w:bCs/>
      <w:sz w:val="20"/>
      <w:szCs w:val="20"/>
    </w:rPr>
  </w:style>
  <w:style w:type="paragraph" w:customStyle="1" w:styleId="EndNoteBibliographyTitle">
    <w:name w:val="EndNote Bibliography Title"/>
    <w:basedOn w:val="a"/>
    <w:link w:val="EndNoteBibliographyTitleChar"/>
    <w:rsid w:val="00AC6458"/>
    <w:pPr>
      <w:spacing w:after="0" w:line="240" w:lineRule="auto"/>
      <w:jc w:val="center"/>
    </w:pPr>
    <w:rPr>
      <w:rFonts w:ascii="Georgia" w:eastAsia="Times New Roman" w:hAnsi="Georgia" w:cs="Arial"/>
      <w:noProof/>
      <w:sz w:val="18"/>
      <w:szCs w:val="24"/>
    </w:rPr>
  </w:style>
  <w:style w:type="character" w:customStyle="1" w:styleId="EndNoteBibliographyTitleChar">
    <w:name w:val="EndNote Bibliography Title Char"/>
    <w:basedOn w:val="a0"/>
    <w:link w:val="EndNoteBibliographyTitle"/>
    <w:rsid w:val="00AC6458"/>
    <w:rPr>
      <w:rFonts w:ascii="Georgia" w:eastAsia="Times New Roman" w:hAnsi="Georgia" w:cs="Arial"/>
      <w:noProof/>
      <w:sz w:val="18"/>
      <w:szCs w:val="24"/>
    </w:rPr>
  </w:style>
  <w:style w:type="paragraph" w:customStyle="1" w:styleId="EndNoteBibliography">
    <w:name w:val="EndNote Bibliography"/>
    <w:basedOn w:val="a"/>
    <w:link w:val="EndNoteBibliographyChar"/>
    <w:rsid w:val="00AC6458"/>
    <w:pPr>
      <w:spacing w:after="0" w:line="480" w:lineRule="auto"/>
    </w:pPr>
    <w:rPr>
      <w:rFonts w:ascii="Georgia" w:eastAsia="Times New Roman" w:hAnsi="Georgia" w:cs="Arial"/>
      <w:noProof/>
      <w:sz w:val="18"/>
      <w:szCs w:val="24"/>
    </w:rPr>
  </w:style>
  <w:style w:type="character" w:customStyle="1" w:styleId="EndNoteBibliographyChar">
    <w:name w:val="EndNote Bibliography Char"/>
    <w:basedOn w:val="a0"/>
    <w:link w:val="EndNoteBibliography"/>
    <w:rsid w:val="00AC6458"/>
    <w:rPr>
      <w:rFonts w:ascii="Georgia" w:eastAsia="Times New Roman" w:hAnsi="Georgia" w:cs="Arial"/>
      <w:noProof/>
      <w:sz w:val="18"/>
      <w:szCs w:val="24"/>
    </w:rPr>
  </w:style>
  <w:style w:type="paragraph" w:styleId="HTML">
    <w:name w:val="HTML Preformatted"/>
    <w:basedOn w:val="a"/>
    <w:link w:val="HTML0"/>
    <w:rsid w:val="00AC6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sz w:val="20"/>
      <w:szCs w:val="20"/>
      <w:lang w:eastAsia="ja-JP"/>
    </w:rPr>
  </w:style>
  <w:style w:type="character" w:customStyle="1" w:styleId="HTML0">
    <w:name w:val="HTML ที่ได้รับการจัดรูปแบบแล้ว อักขระ"/>
    <w:basedOn w:val="a0"/>
    <w:link w:val="HTML"/>
    <w:rsid w:val="00AC6458"/>
    <w:rPr>
      <w:rFonts w:ascii="Courier New" w:eastAsia="MS Mincho" w:hAnsi="Courier New" w:cs="Courier New"/>
      <w:sz w:val="20"/>
      <w:szCs w:val="20"/>
      <w:lang w:eastAsia="ja-JP"/>
    </w:rPr>
  </w:style>
  <w:style w:type="paragraph" w:customStyle="1" w:styleId="Bodytext">
    <w:name w:val="Bodytext"/>
    <w:basedOn w:val="a"/>
    <w:rsid w:val="00AC6458"/>
    <w:pPr>
      <w:spacing w:after="120" w:line="240" w:lineRule="auto"/>
    </w:pPr>
    <w:rPr>
      <w:rFonts w:ascii="Times New Roman" w:eastAsia="Times New Roman" w:hAnsi="Times New Roman" w:cs="Times New Roman"/>
      <w:sz w:val="24"/>
      <w:szCs w:val="20"/>
      <w:lang w:val="en-NZ"/>
    </w:rPr>
  </w:style>
  <w:style w:type="paragraph" w:styleId="af3">
    <w:name w:val="List Paragraph"/>
    <w:basedOn w:val="a"/>
    <w:uiPriority w:val="34"/>
    <w:qFormat/>
    <w:rsid w:val="00AC6458"/>
    <w:pPr>
      <w:spacing w:after="0" w:line="240" w:lineRule="auto"/>
      <w:ind w:left="720"/>
      <w:contextualSpacing/>
    </w:pPr>
    <w:rPr>
      <w:rFonts w:ascii="Times New Roman" w:eastAsia="Times New Roman" w:hAnsi="Times New Roman" w:cs="Times New Roman"/>
      <w:sz w:val="24"/>
      <w:szCs w:val="24"/>
    </w:rPr>
  </w:style>
  <w:style w:type="paragraph" w:styleId="af4">
    <w:name w:val="Body Text"/>
    <w:basedOn w:val="a"/>
    <w:link w:val="af5"/>
    <w:uiPriority w:val="1"/>
    <w:qFormat/>
    <w:rsid w:val="00AC6458"/>
    <w:pPr>
      <w:autoSpaceDE w:val="0"/>
      <w:autoSpaceDN w:val="0"/>
      <w:adjustRightInd w:val="0"/>
      <w:spacing w:after="0" w:line="240" w:lineRule="auto"/>
      <w:ind w:left="39"/>
    </w:pPr>
    <w:rPr>
      <w:rFonts w:ascii="Times New Roman" w:eastAsia="Times New Roman" w:hAnsi="Times New Roman" w:cs="Times New Roman"/>
      <w:sz w:val="21"/>
      <w:szCs w:val="21"/>
    </w:rPr>
  </w:style>
  <w:style w:type="character" w:customStyle="1" w:styleId="af5">
    <w:name w:val="เนื้อความ อักขระ"/>
    <w:basedOn w:val="a0"/>
    <w:link w:val="af4"/>
    <w:uiPriority w:val="1"/>
    <w:rsid w:val="00AC6458"/>
    <w:rPr>
      <w:rFonts w:ascii="Times New Roman" w:eastAsia="Times New Roman" w:hAnsi="Times New Roman" w:cs="Times New Roman"/>
      <w:sz w:val="21"/>
      <w:szCs w:val="21"/>
    </w:rPr>
  </w:style>
  <w:style w:type="character" w:styleId="af6">
    <w:name w:val="line number"/>
    <w:basedOn w:val="a0"/>
    <w:semiHidden/>
    <w:unhideWhenUsed/>
    <w:rsid w:val="00AC6458"/>
  </w:style>
  <w:style w:type="paragraph" w:customStyle="1" w:styleId="Pa11">
    <w:name w:val="Pa11"/>
    <w:basedOn w:val="Default"/>
    <w:next w:val="Default"/>
    <w:uiPriority w:val="99"/>
    <w:rsid w:val="00AC6458"/>
    <w:pPr>
      <w:spacing w:line="171" w:lineRule="atLeast"/>
    </w:pPr>
    <w:rPr>
      <w:rFonts w:ascii="NewsGothEU" w:hAnsi="NewsGothEU" w:cs="Times New Roman"/>
      <w:color w:val="auto"/>
    </w:rPr>
  </w:style>
  <w:style w:type="character" w:customStyle="1" w:styleId="pg-6fc2">
    <w:name w:val="pg-6fc2"/>
    <w:basedOn w:val="a0"/>
    <w:rsid w:val="00AC6458"/>
  </w:style>
  <w:style w:type="character" w:customStyle="1" w:styleId="af7">
    <w:name w:val="_"/>
    <w:basedOn w:val="a0"/>
    <w:rsid w:val="00AC6458"/>
  </w:style>
  <w:style w:type="character" w:customStyle="1" w:styleId="pg-6ff4">
    <w:name w:val="pg-6ff4"/>
    <w:basedOn w:val="a0"/>
    <w:rsid w:val="00AC6458"/>
  </w:style>
  <w:style w:type="character" w:customStyle="1" w:styleId="pg-6ff1">
    <w:name w:val="pg-6ff1"/>
    <w:basedOn w:val="a0"/>
    <w:rsid w:val="00AC6458"/>
  </w:style>
  <w:style w:type="character" w:customStyle="1" w:styleId="pg-7fc6">
    <w:name w:val="pg-7fc6"/>
    <w:basedOn w:val="a0"/>
    <w:rsid w:val="00AC6458"/>
  </w:style>
  <w:style w:type="character" w:customStyle="1" w:styleId="pg-7fc1">
    <w:name w:val="pg-7fc1"/>
    <w:basedOn w:val="a0"/>
    <w:rsid w:val="00AC6458"/>
  </w:style>
  <w:style w:type="character" w:customStyle="1" w:styleId="pg-7fc2">
    <w:name w:val="pg-7fc2"/>
    <w:basedOn w:val="a0"/>
    <w:rsid w:val="00AC6458"/>
  </w:style>
  <w:style w:type="paragraph" w:styleId="af8">
    <w:name w:val="Revision"/>
    <w:hidden/>
    <w:uiPriority w:val="99"/>
    <w:semiHidden/>
    <w:rsid w:val="00AC6458"/>
    <w:pPr>
      <w:spacing w:after="0" w:line="240" w:lineRule="auto"/>
    </w:pPr>
    <w:rPr>
      <w:rFonts w:ascii="Times New Roman" w:eastAsia="Times New Roman" w:hAnsi="Times New Roman" w:cs="Times New Roman"/>
      <w:sz w:val="24"/>
      <w:szCs w:val="24"/>
    </w:rPr>
  </w:style>
  <w:style w:type="paragraph" w:customStyle="1" w:styleId="yiv7434058038ydpdc34a242msonormal">
    <w:name w:val="yiv7434058038ydpdc34a242msonormal"/>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3">
    <w:name w:val="Pa13"/>
    <w:basedOn w:val="Default"/>
    <w:next w:val="Default"/>
    <w:uiPriority w:val="99"/>
    <w:rsid w:val="00AC6458"/>
    <w:pPr>
      <w:spacing w:line="201" w:lineRule="atLeast"/>
    </w:pPr>
    <w:rPr>
      <w:rFonts w:ascii="Times New Roman" w:hAnsi="Times New Roman" w:cs="Times New Roman"/>
      <w:color w:val="auto"/>
    </w:rPr>
  </w:style>
  <w:style w:type="character" w:customStyle="1" w:styleId="A20">
    <w:name w:val="A2"/>
    <w:uiPriority w:val="99"/>
    <w:rsid w:val="00AC6458"/>
    <w:rPr>
      <w:color w:val="000000"/>
      <w:sz w:val="20"/>
      <w:szCs w:val="20"/>
    </w:rPr>
  </w:style>
  <w:style w:type="character" w:customStyle="1" w:styleId="A00">
    <w:name w:val="A0"/>
    <w:uiPriority w:val="99"/>
    <w:rsid w:val="00AC6458"/>
    <w:rPr>
      <w:color w:val="000000"/>
      <w:sz w:val="18"/>
      <w:szCs w:val="18"/>
    </w:rPr>
  </w:style>
  <w:style w:type="table" w:styleId="af9">
    <w:name w:val="Table Grid"/>
    <w:basedOn w:val="a1"/>
    <w:uiPriority w:val="59"/>
    <w:rsid w:val="00AC6458"/>
    <w:pPr>
      <w:spacing w:after="0" w:line="240" w:lineRule="auto"/>
    </w:pPr>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f9"/>
    <w:uiPriority w:val="39"/>
    <w:rsid w:val="00AC6458"/>
    <w:pPr>
      <w:spacing w:after="0" w:line="240" w:lineRule="auto"/>
    </w:pPr>
    <w:rPr>
      <w:rFonts w:ascii="Calibri" w:eastAsia="Calibri" w:hAnsi="Calibri" w:cs="Arial"/>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30">
    <w:name w:val="A3"/>
    <w:uiPriority w:val="99"/>
    <w:rsid w:val="00AC6458"/>
    <w:rPr>
      <w:rFonts w:cs="AvantGarde-Demi"/>
      <w:i/>
      <w:iCs/>
      <w:color w:val="221E1F"/>
      <w:sz w:val="16"/>
      <w:szCs w:val="16"/>
    </w:rPr>
  </w:style>
  <w:style w:type="numbering" w:customStyle="1" w:styleId="NoList11">
    <w:name w:val="No List11"/>
    <w:next w:val="a2"/>
    <w:uiPriority w:val="99"/>
    <w:semiHidden/>
    <w:unhideWhenUsed/>
    <w:rsid w:val="00AC6458"/>
  </w:style>
  <w:style w:type="numbering" w:customStyle="1" w:styleId="NoList111">
    <w:name w:val="No List111"/>
    <w:next w:val="a2"/>
    <w:uiPriority w:val="99"/>
    <w:semiHidden/>
    <w:unhideWhenUsed/>
    <w:rsid w:val="00AC6458"/>
  </w:style>
  <w:style w:type="table" w:customStyle="1" w:styleId="TableGrid2">
    <w:name w:val="Table Grid2"/>
    <w:basedOn w:val="a1"/>
    <w:next w:val="af9"/>
    <w:uiPriority w:val="59"/>
    <w:rsid w:val="00AC6458"/>
    <w:pPr>
      <w:spacing w:after="0" w:line="240" w:lineRule="auto"/>
    </w:pPr>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a1"/>
    <w:next w:val="af9"/>
    <w:uiPriority w:val="39"/>
    <w:rsid w:val="00AC6458"/>
    <w:pPr>
      <w:spacing w:after="0" w:line="240" w:lineRule="auto"/>
    </w:pPr>
    <w:rPr>
      <w:rFonts w:ascii="Calibri" w:eastAsia="Calibri" w:hAnsi="Calibri" w:cs="Arial"/>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FollowedHyperlink"/>
    <w:basedOn w:val="a0"/>
    <w:uiPriority w:val="99"/>
    <w:semiHidden/>
    <w:unhideWhenUsed/>
    <w:rsid w:val="00AC6458"/>
    <w:rPr>
      <w:color w:val="800080"/>
      <w:u w:val="single"/>
    </w:rPr>
  </w:style>
  <w:style w:type="paragraph" w:customStyle="1" w:styleId="xl65">
    <w:name w:val="xl65"/>
    <w:basedOn w:val="a"/>
    <w:rsid w:val="00AC645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a"/>
    <w:rsid w:val="00AC6458"/>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rsid w:val="00AC6458"/>
    <w:pPr>
      <w:pBdr>
        <w:top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69">
    <w:name w:val="xl69"/>
    <w:basedOn w:val="a"/>
    <w:rsid w:val="00AC6458"/>
    <w:pP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70">
    <w:name w:val="xl70"/>
    <w:basedOn w:val="a"/>
    <w:rsid w:val="00AC6458"/>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71">
    <w:name w:val="xl71"/>
    <w:basedOn w:val="a"/>
    <w:rsid w:val="00AC6458"/>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72">
    <w:name w:val="xl72"/>
    <w:basedOn w:val="a"/>
    <w:rsid w:val="00AC6458"/>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73">
    <w:name w:val="xl73"/>
    <w:basedOn w:val="a"/>
    <w:rsid w:val="00AC6458"/>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74">
    <w:name w:val="xl74"/>
    <w:basedOn w:val="a"/>
    <w:rsid w:val="00AC6458"/>
    <w:pPr>
      <w:spacing w:before="100" w:beforeAutospacing="1" w:after="100" w:afterAutospacing="1" w:line="240" w:lineRule="auto"/>
      <w:textAlignment w:val="center"/>
    </w:pPr>
    <w:rPr>
      <w:rFonts w:ascii="Arial Narrow" w:eastAsia="Times New Roman" w:hAnsi="Arial Narrow" w:cs="Times New Roman"/>
      <w:color w:val="002060"/>
      <w:sz w:val="16"/>
      <w:szCs w:val="16"/>
    </w:rPr>
  </w:style>
  <w:style w:type="paragraph" w:customStyle="1" w:styleId="xl75">
    <w:name w:val="xl75"/>
    <w:basedOn w:val="a"/>
    <w:rsid w:val="00AC6458"/>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76">
    <w:name w:val="xl76"/>
    <w:basedOn w:val="a"/>
    <w:rsid w:val="00AC6458"/>
    <w:pPr>
      <w:spacing w:before="100" w:beforeAutospacing="1" w:after="100" w:afterAutospacing="1" w:line="240" w:lineRule="auto"/>
      <w:textAlignment w:val="center"/>
    </w:pPr>
    <w:rPr>
      <w:rFonts w:ascii="Calibri" w:eastAsia="Times New Roman" w:hAnsi="Calibri" w:cs="Times New Roman"/>
    </w:rPr>
  </w:style>
  <w:style w:type="paragraph" w:customStyle="1" w:styleId="xl77">
    <w:name w:val="xl77"/>
    <w:basedOn w:val="a"/>
    <w:rsid w:val="00AC6458"/>
    <w:pPr>
      <w:spacing w:before="100" w:beforeAutospacing="1" w:after="100" w:afterAutospacing="1" w:line="240" w:lineRule="auto"/>
      <w:textAlignment w:val="center"/>
    </w:pPr>
    <w:rPr>
      <w:rFonts w:ascii="Calibri" w:eastAsia="Times New Roman" w:hAnsi="Calibri" w:cs="Times New Roman"/>
    </w:rPr>
  </w:style>
  <w:style w:type="paragraph" w:customStyle="1" w:styleId="xl78">
    <w:name w:val="xl78"/>
    <w:basedOn w:val="a"/>
    <w:rsid w:val="00AC6458"/>
    <w:pPr>
      <w:pBdr>
        <w:top w:val="single" w:sz="8" w:space="0" w:color="auto"/>
        <w:bottom w:val="single" w:sz="8" w:space="0" w:color="auto"/>
      </w:pBdr>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79">
    <w:name w:val="xl79"/>
    <w:basedOn w:val="a"/>
    <w:rsid w:val="00AC6458"/>
    <w:pPr>
      <w:spacing w:before="100" w:beforeAutospacing="1" w:after="100" w:afterAutospacing="1" w:line="240" w:lineRule="auto"/>
      <w:jc w:val="right"/>
      <w:textAlignment w:val="center"/>
    </w:pPr>
    <w:rPr>
      <w:rFonts w:ascii="Calibri" w:eastAsia="Times New Roman" w:hAnsi="Calibri" w:cs="Times New Roman"/>
    </w:rPr>
  </w:style>
  <w:style w:type="paragraph" w:customStyle="1" w:styleId="xl80">
    <w:name w:val="xl80"/>
    <w:basedOn w:val="a"/>
    <w:rsid w:val="00AC6458"/>
    <w:pPr>
      <w:spacing w:before="100" w:beforeAutospacing="1" w:after="100" w:afterAutospacing="1" w:line="240" w:lineRule="auto"/>
      <w:jc w:val="right"/>
      <w:textAlignment w:val="center"/>
    </w:pPr>
    <w:rPr>
      <w:rFonts w:ascii="Calibri" w:eastAsia="Times New Roman" w:hAnsi="Calibri" w:cs="Times New Roman"/>
    </w:rPr>
  </w:style>
  <w:style w:type="paragraph" w:customStyle="1" w:styleId="xl81">
    <w:name w:val="xl81"/>
    <w:basedOn w:val="a"/>
    <w:rsid w:val="00AC6458"/>
    <w:pPr>
      <w:spacing w:before="100" w:beforeAutospacing="1" w:after="100" w:afterAutospacing="1" w:line="240" w:lineRule="auto"/>
      <w:jc w:val="right"/>
      <w:textAlignment w:val="center"/>
    </w:pPr>
    <w:rPr>
      <w:rFonts w:ascii="Arial Narrow" w:eastAsia="Times New Roman" w:hAnsi="Arial Narrow" w:cs="Times New Roman"/>
      <w:sz w:val="16"/>
      <w:szCs w:val="16"/>
    </w:rPr>
  </w:style>
  <w:style w:type="paragraph" w:customStyle="1" w:styleId="xl82">
    <w:name w:val="xl82"/>
    <w:basedOn w:val="a"/>
    <w:rsid w:val="00AC6458"/>
    <w:pPr>
      <w:shd w:val="clear" w:color="000000" w:fill="FFFF0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83">
    <w:name w:val="xl83"/>
    <w:basedOn w:val="a"/>
    <w:rsid w:val="00AC6458"/>
    <w:pPr>
      <w:spacing w:before="100" w:beforeAutospacing="1" w:after="100" w:afterAutospacing="1" w:line="240" w:lineRule="auto"/>
      <w:textAlignment w:val="center"/>
    </w:pPr>
    <w:rPr>
      <w:rFonts w:ascii="Arial" w:eastAsia="Times New Roman" w:hAnsi="Arial" w:cs="Arial"/>
      <w:b/>
      <w:bCs/>
      <w:color w:val="FF0000"/>
      <w:sz w:val="16"/>
      <w:szCs w:val="16"/>
    </w:rPr>
  </w:style>
  <w:style w:type="paragraph" w:customStyle="1" w:styleId="xl84">
    <w:name w:val="xl84"/>
    <w:basedOn w:val="a"/>
    <w:rsid w:val="00AC6458"/>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85">
    <w:name w:val="xl85"/>
    <w:basedOn w:val="a"/>
    <w:rsid w:val="00AC6458"/>
    <w:pPr>
      <w:spacing w:before="100" w:beforeAutospacing="1" w:after="100" w:afterAutospacing="1" w:line="240" w:lineRule="auto"/>
      <w:jc w:val="right"/>
      <w:textAlignment w:val="center"/>
    </w:pPr>
    <w:rPr>
      <w:rFonts w:ascii="Arial Narrow" w:eastAsia="Times New Roman" w:hAnsi="Arial Narrow" w:cs="Times New Roman"/>
      <w:sz w:val="16"/>
      <w:szCs w:val="16"/>
    </w:rPr>
  </w:style>
  <w:style w:type="paragraph" w:customStyle="1" w:styleId="xl86">
    <w:name w:val="xl86"/>
    <w:basedOn w:val="a"/>
    <w:rsid w:val="00AC6458"/>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87">
    <w:name w:val="xl87"/>
    <w:basedOn w:val="a"/>
    <w:rsid w:val="00AC6458"/>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88">
    <w:name w:val="xl88"/>
    <w:basedOn w:val="a"/>
    <w:rsid w:val="00AC6458"/>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89">
    <w:name w:val="xl89"/>
    <w:basedOn w:val="a"/>
    <w:rsid w:val="00AC6458"/>
    <w:pPr>
      <w:pBdr>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90">
    <w:name w:val="xl90"/>
    <w:basedOn w:val="a"/>
    <w:rsid w:val="00AC6458"/>
    <w:pPr>
      <w:pBdr>
        <w:top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91">
    <w:name w:val="xl91"/>
    <w:basedOn w:val="a"/>
    <w:rsid w:val="00AC6458"/>
    <w:pPr>
      <w:pBdr>
        <w:top w:val="single" w:sz="8" w:space="0" w:color="auto"/>
      </w:pBdr>
      <w:spacing w:before="100" w:beforeAutospacing="1" w:after="100" w:afterAutospacing="1" w:line="240" w:lineRule="auto"/>
      <w:textAlignment w:val="center"/>
    </w:pPr>
    <w:rPr>
      <w:rFonts w:ascii="Calibri" w:eastAsia="Times New Roman" w:hAnsi="Calibri" w:cs="Times New Roman"/>
    </w:rPr>
  </w:style>
  <w:style w:type="paragraph" w:customStyle="1" w:styleId="xl92">
    <w:name w:val="xl92"/>
    <w:basedOn w:val="a"/>
    <w:rsid w:val="00AC6458"/>
    <w:pPr>
      <w:pBdr>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i/>
      <w:iCs/>
      <w:sz w:val="18"/>
      <w:szCs w:val="18"/>
    </w:rPr>
  </w:style>
  <w:style w:type="paragraph" w:customStyle="1" w:styleId="xl93">
    <w:name w:val="xl93"/>
    <w:basedOn w:val="a"/>
    <w:rsid w:val="00AC6458"/>
    <w:pPr>
      <w:spacing w:before="100" w:beforeAutospacing="1" w:after="100" w:afterAutospacing="1" w:line="240" w:lineRule="auto"/>
      <w:jc w:val="center"/>
      <w:textAlignment w:val="center"/>
    </w:pPr>
    <w:rPr>
      <w:rFonts w:ascii="Calibri" w:eastAsia="Times New Roman" w:hAnsi="Calibri" w:cs="Times New Roman"/>
    </w:rPr>
  </w:style>
  <w:style w:type="paragraph" w:customStyle="1" w:styleId="xl94">
    <w:name w:val="xl94"/>
    <w:basedOn w:val="a"/>
    <w:rsid w:val="00AC6458"/>
    <w:pP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95">
    <w:name w:val="xl95"/>
    <w:basedOn w:val="a"/>
    <w:rsid w:val="00AC6458"/>
    <w:pPr>
      <w:spacing w:before="100" w:beforeAutospacing="1" w:after="100" w:afterAutospacing="1" w:line="240" w:lineRule="auto"/>
      <w:jc w:val="center"/>
      <w:textAlignment w:val="center"/>
    </w:pPr>
    <w:rPr>
      <w:rFonts w:ascii="Calibri" w:eastAsia="Times New Roman" w:hAnsi="Calibri" w:cs="Times New Roman"/>
    </w:rPr>
  </w:style>
  <w:style w:type="paragraph" w:customStyle="1" w:styleId="xl96">
    <w:name w:val="xl96"/>
    <w:basedOn w:val="a"/>
    <w:rsid w:val="00AC6458"/>
    <w:pPr>
      <w:spacing w:before="100" w:beforeAutospacing="1" w:after="100" w:afterAutospacing="1" w:line="240" w:lineRule="auto"/>
      <w:jc w:val="center"/>
      <w:textAlignment w:val="center"/>
    </w:pPr>
    <w:rPr>
      <w:rFonts w:ascii="Arial Narrow" w:eastAsia="Times New Roman" w:hAnsi="Arial Narrow" w:cs="Times New Roman"/>
      <w:b/>
      <w:bCs/>
      <w:color w:val="494529"/>
      <w:sz w:val="16"/>
      <w:szCs w:val="16"/>
    </w:rPr>
  </w:style>
  <w:style w:type="paragraph" w:customStyle="1" w:styleId="xl97">
    <w:name w:val="xl97"/>
    <w:basedOn w:val="a"/>
    <w:rsid w:val="00AC6458"/>
    <w:pPr>
      <w:spacing w:before="100" w:beforeAutospacing="1" w:after="100" w:afterAutospacing="1" w:line="240" w:lineRule="auto"/>
      <w:jc w:val="center"/>
      <w:textAlignment w:val="center"/>
    </w:pPr>
    <w:rPr>
      <w:rFonts w:ascii="Arial Narrow" w:eastAsia="Times New Roman" w:hAnsi="Arial Narrow" w:cs="Times New Roman"/>
      <w:color w:val="494529"/>
      <w:sz w:val="16"/>
      <w:szCs w:val="16"/>
    </w:rPr>
  </w:style>
  <w:style w:type="paragraph" w:customStyle="1" w:styleId="xl98">
    <w:name w:val="xl98"/>
    <w:basedOn w:val="a"/>
    <w:rsid w:val="00AC6458"/>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9">
    <w:name w:val="xl99"/>
    <w:basedOn w:val="a"/>
    <w:rsid w:val="00AC6458"/>
    <w:pPr>
      <w:spacing w:before="100" w:beforeAutospacing="1" w:after="100" w:afterAutospacing="1" w:line="240" w:lineRule="auto"/>
      <w:jc w:val="center"/>
      <w:textAlignment w:val="center"/>
    </w:pPr>
    <w:rPr>
      <w:rFonts w:ascii="Arial Narrow" w:eastAsia="Times New Roman" w:hAnsi="Arial Narrow" w:cs="Times New Roman"/>
      <w:color w:val="FF0000"/>
      <w:sz w:val="16"/>
      <w:szCs w:val="16"/>
    </w:rPr>
  </w:style>
  <w:style w:type="paragraph" w:customStyle="1" w:styleId="xl100">
    <w:name w:val="xl100"/>
    <w:basedOn w:val="a"/>
    <w:rsid w:val="00AC6458"/>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01">
    <w:name w:val="xl101"/>
    <w:basedOn w:val="a"/>
    <w:rsid w:val="00AC645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02">
    <w:name w:val="xl102"/>
    <w:basedOn w:val="a"/>
    <w:rsid w:val="00AC6458"/>
    <w:pPr>
      <w:pBdr>
        <w:top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103">
    <w:name w:val="xl103"/>
    <w:basedOn w:val="a"/>
    <w:rsid w:val="00AC6458"/>
    <w:pPr>
      <w:spacing w:before="100" w:beforeAutospacing="1" w:after="100" w:afterAutospacing="1" w:line="240" w:lineRule="auto"/>
      <w:textAlignment w:val="center"/>
    </w:pPr>
    <w:rPr>
      <w:rFonts w:ascii="Calibri" w:eastAsia="Times New Roman" w:hAnsi="Calibri" w:cs="Times New Roman"/>
    </w:rPr>
  </w:style>
  <w:style w:type="paragraph" w:customStyle="1" w:styleId="xl104">
    <w:name w:val="xl104"/>
    <w:basedOn w:val="a"/>
    <w:rsid w:val="00AC6458"/>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105">
    <w:name w:val="xl105"/>
    <w:basedOn w:val="a"/>
    <w:rsid w:val="00AC6458"/>
    <w:pPr>
      <w:spacing w:before="100" w:beforeAutospacing="1" w:after="100" w:afterAutospacing="1" w:line="240" w:lineRule="auto"/>
      <w:textAlignment w:val="center"/>
    </w:pPr>
    <w:rPr>
      <w:rFonts w:ascii="Arial Narrow" w:eastAsia="Times New Roman" w:hAnsi="Arial Narrow" w:cs="Times New Roman"/>
      <w:color w:val="C00000"/>
      <w:sz w:val="16"/>
      <w:szCs w:val="16"/>
    </w:rPr>
  </w:style>
  <w:style w:type="paragraph" w:customStyle="1" w:styleId="xl106">
    <w:name w:val="xl106"/>
    <w:basedOn w:val="a"/>
    <w:rsid w:val="00AC6458"/>
    <w:pPr>
      <w:shd w:val="clear" w:color="000000" w:fill="FFFF0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07">
    <w:name w:val="xl107"/>
    <w:basedOn w:val="a"/>
    <w:rsid w:val="00AC6458"/>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08">
    <w:name w:val="xl108"/>
    <w:basedOn w:val="a"/>
    <w:rsid w:val="00AC6458"/>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sz w:val="16"/>
      <w:szCs w:val="16"/>
    </w:rPr>
  </w:style>
  <w:style w:type="paragraph" w:customStyle="1" w:styleId="xl109">
    <w:name w:val="xl109"/>
    <w:basedOn w:val="a"/>
    <w:rsid w:val="00AC6458"/>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110">
    <w:name w:val="xl110"/>
    <w:basedOn w:val="a"/>
    <w:rsid w:val="00AC6458"/>
    <w:pP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11">
    <w:name w:val="xl111"/>
    <w:basedOn w:val="a"/>
    <w:rsid w:val="00AC6458"/>
    <w:pPr>
      <w:spacing w:before="100" w:beforeAutospacing="1" w:after="100" w:afterAutospacing="1" w:line="240" w:lineRule="auto"/>
      <w:jc w:val="center"/>
      <w:textAlignment w:val="center"/>
    </w:pPr>
    <w:rPr>
      <w:rFonts w:ascii="Arial Narrow" w:eastAsia="Times New Roman" w:hAnsi="Arial Narrow" w:cs="Times New Roman"/>
      <w:color w:val="FF0000"/>
      <w:sz w:val="16"/>
      <w:szCs w:val="16"/>
    </w:rPr>
  </w:style>
  <w:style w:type="paragraph" w:customStyle="1" w:styleId="xl112">
    <w:name w:val="xl112"/>
    <w:basedOn w:val="a"/>
    <w:rsid w:val="00AC6458"/>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3">
    <w:name w:val="xl113"/>
    <w:basedOn w:val="a"/>
    <w:rsid w:val="00AC6458"/>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63">
    <w:name w:val="xl63"/>
    <w:basedOn w:val="a"/>
    <w:rsid w:val="00DB67AA"/>
    <w:pP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64">
    <w:name w:val="xl64"/>
    <w:basedOn w:val="a"/>
    <w:rsid w:val="00DB67AA"/>
    <w:pPr>
      <w:spacing w:before="100" w:beforeAutospacing="1" w:after="100" w:afterAutospacing="1" w:line="240" w:lineRule="auto"/>
      <w:textAlignment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ne number"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C645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rsid w:val="005A34B5"/>
    <w:pPr>
      <w:spacing w:after="0" w:line="240" w:lineRule="auto"/>
      <w:outlineLvl w:val="1"/>
    </w:pPr>
    <w:rPr>
      <w:rFonts w:ascii="AUPassataBold" w:eastAsia="Times New Roman" w:hAnsi="AUPassataBold" w:cs="Times New Roman"/>
      <w:sz w:val="36"/>
      <w:szCs w:val="36"/>
    </w:rPr>
  </w:style>
  <w:style w:type="paragraph" w:styleId="6">
    <w:name w:val="heading 6"/>
    <w:basedOn w:val="a"/>
    <w:next w:val="a"/>
    <w:link w:val="60"/>
    <w:semiHidden/>
    <w:unhideWhenUsed/>
    <w:qFormat/>
    <w:rsid w:val="00AC6458"/>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6010D"/>
    <w:rPr>
      <w:color w:val="0000FF" w:themeColor="hyperlink"/>
      <w:u w:val="single"/>
    </w:rPr>
  </w:style>
  <w:style w:type="character" w:customStyle="1" w:styleId="20">
    <w:name w:val="หัวเรื่อง 2 อักขระ"/>
    <w:basedOn w:val="a0"/>
    <w:link w:val="2"/>
    <w:rsid w:val="005A34B5"/>
    <w:rPr>
      <w:rFonts w:ascii="AUPassataBold" w:eastAsia="Times New Roman" w:hAnsi="AUPassataBold" w:cs="Times New Roman"/>
      <w:sz w:val="36"/>
      <w:szCs w:val="36"/>
    </w:rPr>
  </w:style>
  <w:style w:type="character" w:styleId="a4">
    <w:name w:val="Strong"/>
    <w:basedOn w:val="a0"/>
    <w:uiPriority w:val="22"/>
    <w:qFormat/>
    <w:rsid w:val="005A34B5"/>
    <w:rPr>
      <w:b/>
      <w:bCs/>
    </w:rPr>
  </w:style>
  <w:style w:type="paragraph" w:styleId="a5">
    <w:name w:val="Normal (Web)"/>
    <w:basedOn w:val="a"/>
    <w:uiPriority w:val="99"/>
    <w:semiHidden/>
    <w:unhideWhenUsed/>
    <w:rsid w:val="005A34B5"/>
    <w:pPr>
      <w:spacing w:after="0" w:line="240" w:lineRule="auto"/>
    </w:pPr>
    <w:rPr>
      <w:rFonts w:ascii="Times New Roman" w:eastAsia="Times New Roman" w:hAnsi="Times New Roman" w:cs="Times New Roman"/>
      <w:sz w:val="24"/>
      <w:szCs w:val="24"/>
    </w:rPr>
  </w:style>
  <w:style w:type="character" w:customStyle="1" w:styleId="person">
    <w:name w:val="person"/>
    <w:basedOn w:val="a0"/>
    <w:rsid w:val="005A34B5"/>
  </w:style>
  <w:style w:type="character" w:customStyle="1" w:styleId="property">
    <w:name w:val="property"/>
    <w:basedOn w:val="a0"/>
    <w:rsid w:val="005A34B5"/>
  </w:style>
  <w:style w:type="character" w:customStyle="1" w:styleId="10">
    <w:name w:val="หัวเรื่อง 1 อักขระ"/>
    <w:basedOn w:val="a0"/>
    <w:link w:val="1"/>
    <w:rsid w:val="00AC6458"/>
    <w:rPr>
      <w:rFonts w:asciiTheme="majorHAnsi" w:eastAsiaTheme="majorEastAsia" w:hAnsiTheme="majorHAnsi" w:cstheme="majorBidi"/>
      <w:b/>
      <w:bCs/>
      <w:color w:val="365F91" w:themeColor="accent1" w:themeShade="BF"/>
      <w:sz w:val="28"/>
      <w:szCs w:val="28"/>
    </w:rPr>
  </w:style>
  <w:style w:type="character" w:customStyle="1" w:styleId="60">
    <w:name w:val="หัวเรื่อง 6 อักขระ"/>
    <w:basedOn w:val="a0"/>
    <w:link w:val="6"/>
    <w:semiHidden/>
    <w:rsid w:val="00AC6458"/>
    <w:rPr>
      <w:rFonts w:asciiTheme="majorHAnsi" w:eastAsiaTheme="majorEastAsia" w:hAnsiTheme="majorHAnsi" w:cstheme="majorBidi"/>
      <w:i/>
      <w:iCs/>
      <w:color w:val="243F60" w:themeColor="accent1" w:themeShade="7F"/>
      <w:sz w:val="24"/>
      <w:szCs w:val="24"/>
    </w:rPr>
  </w:style>
  <w:style w:type="numbering" w:customStyle="1" w:styleId="NoList1">
    <w:name w:val="No List1"/>
    <w:next w:val="a2"/>
    <w:uiPriority w:val="99"/>
    <w:semiHidden/>
    <w:unhideWhenUsed/>
    <w:rsid w:val="00AC6458"/>
  </w:style>
  <w:style w:type="paragraph" w:styleId="a6">
    <w:name w:val="footer"/>
    <w:basedOn w:val="a"/>
    <w:link w:val="a7"/>
    <w:uiPriority w:val="99"/>
    <w:rsid w:val="00AC645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a7">
    <w:name w:val="ท้ายกระดาษ อักขระ"/>
    <w:basedOn w:val="a0"/>
    <w:link w:val="a6"/>
    <w:uiPriority w:val="99"/>
    <w:rsid w:val="00AC6458"/>
    <w:rPr>
      <w:rFonts w:ascii="Times New Roman" w:eastAsia="Times New Roman" w:hAnsi="Times New Roman" w:cs="Times New Roman"/>
      <w:sz w:val="24"/>
      <w:szCs w:val="24"/>
    </w:rPr>
  </w:style>
  <w:style w:type="character" w:styleId="a8">
    <w:name w:val="page number"/>
    <w:basedOn w:val="a0"/>
    <w:rsid w:val="00AC6458"/>
  </w:style>
  <w:style w:type="character" w:styleId="a9">
    <w:name w:val="Emphasis"/>
    <w:qFormat/>
    <w:rsid w:val="00AC6458"/>
    <w:rPr>
      <w:i/>
      <w:iCs/>
    </w:rPr>
  </w:style>
  <w:style w:type="character" w:customStyle="1" w:styleId="msonormal0">
    <w:name w:val="msonormal"/>
    <w:basedOn w:val="a0"/>
    <w:rsid w:val="00AC6458"/>
  </w:style>
  <w:style w:type="character" w:customStyle="1" w:styleId="style41">
    <w:name w:val="style41"/>
    <w:rsid w:val="00AC6458"/>
    <w:rPr>
      <w:rFonts w:ascii="Times New Roman" w:hAnsi="Times New Roman" w:cs="Times New Roman" w:hint="default"/>
    </w:rPr>
  </w:style>
  <w:style w:type="paragraph" w:customStyle="1" w:styleId="Title1">
    <w:name w:val="Title1"/>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a0"/>
    <w:rsid w:val="00AC6458"/>
  </w:style>
  <w:style w:type="paragraph" w:customStyle="1" w:styleId="linksnohighlight">
    <w:name w:val="links nohighlight"/>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C6458"/>
    <w:pPr>
      <w:autoSpaceDE w:val="0"/>
      <w:autoSpaceDN w:val="0"/>
      <w:adjustRightInd w:val="0"/>
      <w:spacing w:after="0" w:line="240" w:lineRule="auto"/>
    </w:pPr>
    <w:rPr>
      <w:rFonts w:ascii="Times" w:eastAsia="Times New Roman" w:hAnsi="Times" w:cs="Times"/>
      <w:color w:val="000000"/>
      <w:sz w:val="24"/>
      <w:szCs w:val="24"/>
    </w:rPr>
  </w:style>
  <w:style w:type="paragraph" w:customStyle="1" w:styleId="Pa0">
    <w:name w:val="Pa0"/>
    <w:basedOn w:val="Default"/>
    <w:next w:val="Default"/>
    <w:rsid w:val="00AC6458"/>
    <w:pPr>
      <w:spacing w:line="241" w:lineRule="atLeast"/>
    </w:pPr>
    <w:rPr>
      <w:rFonts w:cs="Times New Roman"/>
      <w:color w:val="auto"/>
    </w:rPr>
  </w:style>
  <w:style w:type="character" w:customStyle="1" w:styleId="A50">
    <w:name w:val="A5"/>
    <w:rsid w:val="00AC6458"/>
    <w:rPr>
      <w:rFonts w:cs="Times"/>
      <w:color w:val="221E1F"/>
      <w:sz w:val="20"/>
      <w:szCs w:val="20"/>
    </w:rPr>
  </w:style>
  <w:style w:type="paragraph" w:styleId="aa">
    <w:name w:val="header"/>
    <w:basedOn w:val="a"/>
    <w:link w:val="ab"/>
    <w:rsid w:val="00AC645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ab">
    <w:name w:val="หัวกระดาษ อักขระ"/>
    <w:basedOn w:val="a0"/>
    <w:link w:val="aa"/>
    <w:rsid w:val="00AC6458"/>
    <w:rPr>
      <w:rFonts w:ascii="Times New Roman" w:eastAsia="Times New Roman" w:hAnsi="Times New Roman" w:cs="Times New Roman"/>
      <w:sz w:val="24"/>
      <w:szCs w:val="24"/>
    </w:rPr>
  </w:style>
  <w:style w:type="paragraph" w:customStyle="1" w:styleId="Pa9">
    <w:name w:val="Pa9"/>
    <w:basedOn w:val="Default"/>
    <w:next w:val="Default"/>
    <w:rsid w:val="00AC6458"/>
    <w:pPr>
      <w:spacing w:line="209" w:lineRule="atLeast"/>
    </w:pPr>
    <w:rPr>
      <w:rFonts w:ascii="Times New Roman" w:hAnsi="Times New Roman" w:cs="Times New Roman"/>
      <w:color w:val="auto"/>
    </w:rPr>
  </w:style>
  <w:style w:type="paragraph" w:styleId="ac">
    <w:name w:val="Balloon Text"/>
    <w:basedOn w:val="a"/>
    <w:link w:val="ad"/>
    <w:rsid w:val="00AC6458"/>
    <w:pPr>
      <w:spacing w:after="0" w:line="240" w:lineRule="auto"/>
    </w:pPr>
    <w:rPr>
      <w:rFonts w:ascii="Tahoma" w:eastAsia="Times New Roman" w:hAnsi="Tahoma" w:cs="Tahoma"/>
      <w:sz w:val="16"/>
      <w:szCs w:val="16"/>
    </w:rPr>
  </w:style>
  <w:style w:type="character" w:customStyle="1" w:styleId="ad">
    <w:name w:val="ข้อความบอลลูน อักขระ"/>
    <w:basedOn w:val="a0"/>
    <w:link w:val="ac"/>
    <w:rsid w:val="00AC6458"/>
    <w:rPr>
      <w:rFonts w:ascii="Tahoma" w:eastAsia="Times New Roman" w:hAnsi="Tahoma" w:cs="Tahoma"/>
      <w:sz w:val="16"/>
      <w:szCs w:val="16"/>
    </w:rPr>
  </w:style>
  <w:style w:type="character" w:styleId="ae">
    <w:name w:val="annotation reference"/>
    <w:rsid w:val="00AC6458"/>
    <w:rPr>
      <w:sz w:val="16"/>
      <w:szCs w:val="16"/>
    </w:rPr>
  </w:style>
  <w:style w:type="paragraph" w:styleId="af">
    <w:name w:val="annotation text"/>
    <w:basedOn w:val="a"/>
    <w:link w:val="af0"/>
    <w:rsid w:val="00AC6458"/>
    <w:pPr>
      <w:spacing w:after="0" w:line="240" w:lineRule="auto"/>
    </w:pPr>
    <w:rPr>
      <w:rFonts w:ascii="Times New Roman" w:eastAsia="Times New Roman" w:hAnsi="Times New Roman" w:cs="Times New Roman"/>
      <w:sz w:val="20"/>
      <w:szCs w:val="20"/>
    </w:rPr>
  </w:style>
  <w:style w:type="character" w:customStyle="1" w:styleId="af0">
    <w:name w:val="ข้อความข้อคิดเห็น อักขระ"/>
    <w:basedOn w:val="a0"/>
    <w:link w:val="af"/>
    <w:rsid w:val="00AC6458"/>
    <w:rPr>
      <w:rFonts w:ascii="Times New Roman" w:eastAsia="Times New Roman" w:hAnsi="Times New Roman" w:cs="Times New Roman"/>
      <w:sz w:val="20"/>
      <w:szCs w:val="20"/>
    </w:rPr>
  </w:style>
  <w:style w:type="paragraph" w:styleId="af1">
    <w:name w:val="annotation subject"/>
    <w:basedOn w:val="af"/>
    <w:next w:val="af"/>
    <w:link w:val="af2"/>
    <w:rsid w:val="00AC6458"/>
    <w:rPr>
      <w:b/>
      <w:bCs/>
    </w:rPr>
  </w:style>
  <w:style w:type="character" w:customStyle="1" w:styleId="af2">
    <w:name w:val="ชื่อเรื่องของข้อคิดเห็น อักขระ"/>
    <w:basedOn w:val="af0"/>
    <w:link w:val="af1"/>
    <w:rsid w:val="00AC6458"/>
    <w:rPr>
      <w:rFonts w:ascii="Times New Roman" w:eastAsia="Times New Roman" w:hAnsi="Times New Roman" w:cs="Times New Roman"/>
      <w:b/>
      <w:bCs/>
      <w:sz w:val="20"/>
      <w:szCs w:val="20"/>
    </w:rPr>
  </w:style>
  <w:style w:type="paragraph" w:customStyle="1" w:styleId="EndNoteBibliographyTitle">
    <w:name w:val="EndNote Bibliography Title"/>
    <w:basedOn w:val="a"/>
    <w:link w:val="EndNoteBibliographyTitleChar"/>
    <w:rsid w:val="00AC6458"/>
    <w:pPr>
      <w:spacing w:after="0" w:line="240" w:lineRule="auto"/>
      <w:jc w:val="center"/>
    </w:pPr>
    <w:rPr>
      <w:rFonts w:ascii="Georgia" w:eastAsia="Times New Roman" w:hAnsi="Georgia" w:cs="Arial"/>
      <w:noProof/>
      <w:sz w:val="18"/>
      <w:szCs w:val="24"/>
    </w:rPr>
  </w:style>
  <w:style w:type="character" w:customStyle="1" w:styleId="EndNoteBibliographyTitleChar">
    <w:name w:val="EndNote Bibliography Title Char"/>
    <w:basedOn w:val="a0"/>
    <w:link w:val="EndNoteBibliographyTitle"/>
    <w:rsid w:val="00AC6458"/>
    <w:rPr>
      <w:rFonts w:ascii="Georgia" w:eastAsia="Times New Roman" w:hAnsi="Georgia" w:cs="Arial"/>
      <w:noProof/>
      <w:sz w:val="18"/>
      <w:szCs w:val="24"/>
    </w:rPr>
  </w:style>
  <w:style w:type="paragraph" w:customStyle="1" w:styleId="EndNoteBibliography">
    <w:name w:val="EndNote Bibliography"/>
    <w:basedOn w:val="a"/>
    <w:link w:val="EndNoteBibliographyChar"/>
    <w:rsid w:val="00AC6458"/>
    <w:pPr>
      <w:spacing w:after="0" w:line="480" w:lineRule="auto"/>
    </w:pPr>
    <w:rPr>
      <w:rFonts w:ascii="Georgia" w:eastAsia="Times New Roman" w:hAnsi="Georgia" w:cs="Arial"/>
      <w:noProof/>
      <w:sz w:val="18"/>
      <w:szCs w:val="24"/>
    </w:rPr>
  </w:style>
  <w:style w:type="character" w:customStyle="1" w:styleId="EndNoteBibliographyChar">
    <w:name w:val="EndNote Bibliography Char"/>
    <w:basedOn w:val="a0"/>
    <w:link w:val="EndNoteBibliography"/>
    <w:rsid w:val="00AC6458"/>
    <w:rPr>
      <w:rFonts w:ascii="Georgia" w:eastAsia="Times New Roman" w:hAnsi="Georgia" w:cs="Arial"/>
      <w:noProof/>
      <w:sz w:val="18"/>
      <w:szCs w:val="24"/>
    </w:rPr>
  </w:style>
  <w:style w:type="paragraph" w:styleId="HTML">
    <w:name w:val="HTML Preformatted"/>
    <w:basedOn w:val="a"/>
    <w:link w:val="HTML0"/>
    <w:rsid w:val="00AC6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sz w:val="20"/>
      <w:szCs w:val="20"/>
      <w:lang w:eastAsia="ja-JP"/>
    </w:rPr>
  </w:style>
  <w:style w:type="character" w:customStyle="1" w:styleId="HTML0">
    <w:name w:val="HTML ที่ได้รับการจัดรูปแบบแล้ว อักขระ"/>
    <w:basedOn w:val="a0"/>
    <w:link w:val="HTML"/>
    <w:rsid w:val="00AC6458"/>
    <w:rPr>
      <w:rFonts w:ascii="Courier New" w:eastAsia="MS Mincho" w:hAnsi="Courier New" w:cs="Courier New"/>
      <w:sz w:val="20"/>
      <w:szCs w:val="20"/>
      <w:lang w:eastAsia="ja-JP"/>
    </w:rPr>
  </w:style>
  <w:style w:type="paragraph" w:customStyle="1" w:styleId="Bodytext">
    <w:name w:val="Bodytext"/>
    <w:basedOn w:val="a"/>
    <w:rsid w:val="00AC6458"/>
    <w:pPr>
      <w:spacing w:after="120" w:line="240" w:lineRule="auto"/>
    </w:pPr>
    <w:rPr>
      <w:rFonts w:ascii="Times New Roman" w:eastAsia="Times New Roman" w:hAnsi="Times New Roman" w:cs="Times New Roman"/>
      <w:sz w:val="24"/>
      <w:szCs w:val="20"/>
      <w:lang w:val="en-NZ"/>
    </w:rPr>
  </w:style>
  <w:style w:type="paragraph" w:styleId="af3">
    <w:name w:val="List Paragraph"/>
    <w:basedOn w:val="a"/>
    <w:uiPriority w:val="34"/>
    <w:qFormat/>
    <w:rsid w:val="00AC6458"/>
    <w:pPr>
      <w:spacing w:after="0" w:line="240" w:lineRule="auto"/>
      <w:ind w:left="720"/>
      <w:contextualSpacing/>
    </w:pPr>
    <w:rPr>
      <w:rFonts w:ascii="Times New Roman" w:eastAsia="Times New Roman" w:hAnsi="Times New Roman" w:cs="Times New Roman"/>
      <w:sz w:val="24"/>
      <w:szCs w:val="24"/>
    </w:rPr>
  </w:style>
  <w:style w:type="paragraph" w:styleId="af4">
    <w:name w:val="Body Text"/>
    <w:basedOn w:val="a"/>
    <w:link w:val="af5"/>
    <w:uiPriority w:val="1"/>
    <w:qFormat/>
    <w:rsid w:val="00AC6458"/>
    <w:pPr>
      <w:autoSpaceDE w:val="0"/>
      <w:autoSpaceDN w:val="0"/>
      <w:adjustRightInd w:val="0"/>
      <w:spacing w:after="0" w:line="240" w:lineRule="auto"/>
      <w:ind w:left="39"/>
    </w:pPr>
    <w:rPr>
      <w:rFonts w:ascii="Times New Roman" w:eastAsia="Times New Roman" w:hAnsi="Times New Roman" w:cs="Times New Roman"/>
      <w:sz w:val="21"/>
      <w:szCs w:val="21"/>
    </w:rPr>
  </w:style>
  <w:style w:type="character" w:customStyle="1" w:styleId="af5">
    <w:name w:val="เนื้อความ อักขระ"/>
    <w:basedOn w:val="a0"/>
    <w:link w:val="af4"/>
    <w:uiPriority w:val="1"/>
    <w:rsid w:val="00AC6458"/>
    <w:rPr>
      <w:rFonts w:ascii="Times New Roman" w:eastAsia="Times New Roman" w:hAnsi="Times New Roman" w:cs="Times New Roman"/>
      <w:sz w:val="21"/>
      <w:szCs w:val="21"/>
    </w:rPr>
  </w:style>
  <w:style w:type="character" w:styleId="af6">
    <w:name w:val="line number"/>
    <w:basedOn w:val="a0"/>
    <w:semiHidden/>
    <w:unhideWhenUsed/>
    <w:rsid w:val="00AC6458"/>
  </w:style>
  <w:style w:type="paragraph" w:customStyle="1" w:styleId="Pa11">
    <w:name w:val="Pa11"/>
    <w:basedOn w:val="Default"/>
    <w:next w:val="Default"/>
    <w:uiPriority w:val="99"/>
    <w:rsid w:val="00AC6458"/>
    <w:pPr>
      <w:spacing w:line="171" w:lineRule="atLeast"/>
    </w:pPr>
    <w:rPr>
      <w:rFonts w:ascii="NewsGothEU" w:hAnsi="NewsGothEU" w:cs="Times New Roman"/>
      <w:color w:val="auto"/>
    </w:rPr>
  </w:style>
  <w:style w:type="character" w:customStyle="1" w:styleId="pg-6fc2">
    <w:name w:val="pg-6fc2"/>
    <w:basedOn w:val="a0"/>
    <w:rsid w:val="00AC6458"/>
  </w:style>
  <w:style w:type="character" w:customStyle="1" w:styleId="af7">
    <w:name w:val="_"/>
    <w:basedOn w:val="a0"/>
    <w:rsid w:val="00AC6458"/>
  </w:style>
  <w:style w:type="character" w:customStyle="1" w:styleId="pg-6ff4">
    <w:name w:val="pg-6ff4"/>
    <w:basedOn w:val="a0"/>
    <w:rsid w:val="00AC6458"/>
  </w:style>
  <w:style w:type="character" w:customStyle="1" w:styleId="pg-6ff1">
    <w:name w:val="pg-6ff1"/>
    <w:basedOn w:val="a0"/>
    <w:rsid w:val="00AC6458"/>
  </w:style>
  <w:style w:type="character" w:customStyle="1" w:styleId="pg-7fc6">
    <w:name w:val="pg-7fc6"/>
    <w:basedOn w:val="a0"/>
    <w:rsid w:val="00AC6458"/>
  </w:style>
  <w:style w:type="character" w:customStyle="1" w:styleId="pg-7fc1">
    <w:name w:val="pg-7fc1"/>
    <w:basedOn w:val="a0"/>
    <w:rsid w:val="00AC6458"/>
  </w:style>
  <w:style w:type="character" w:customStyle="1" w:styleId="pg-7fc2">
    <w:name w:val="pg-7fc2"/>
    <w:basedOn w:val="a0"/>
    <w:rsid w:val="00AC6458"/>
  </w:style>
  <w:style w:type="paragraph" w:styleId="af8">
    <w:name w:val="Revision"/>
    <w:hidden/>
    <w:uiPriority w:val="99"/>
    <w:semiHidden/>
    <w:rsid w:val="00AC6458"/>
    <w:pPr>
      <w:spacing w:after="0" w:line="240" w:lineRule="auto"/>
    </w:pPr>
    <w:rPr>
      <w:rFonts w:ascii="Times New Roman" w:eastAsia="Times New Roman" w:hAnsi="Times New Roman" w:cs="Times New Roman"/>
      <w:sz w:val="24"/>
      <w:szCs w:val="24"/>
    </w:rPr>
  </w:style>
  <w:style w:type="paragraph" w:customStyle="1" w:styleId="yiv7434058038ydpdc34a242msonormal">
    <w:name w:val="yiv7434058038ydpdc34a242msonormal"/>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3">
    <w:name w:val="Pa13"/>
    <w:basedOn w:val="Default"/>
    <w:next w:val="Default"/>
    <w:uiPriority w:val="99"/>
    <w:rsid w:val="00AC6458"/>
    <w:pPr>
      <w:spacing w:line="201" w:lineRule="atLeast"/>
    </w:pPr>
    <w:rPr>
      <w:rFonts w:ascii="Times New Roman" w:hAnsi="Times New Roman" w:cs="Times New Roman"/>
      <w:color w:val="auto"/>
    </w:rPr>
  </w:style>
  <w:style w:type="character" w:customStyle="1" w:styleId="A20">
    <w:name w:val="A2"/>
    <w:uiPriority w:val="99"/>
    <w:rsid w:val="00AC6458"/>
    <w:rPr>
      <w:color w:val="000000"/>
      <w:sz w:val="20"/>
      <w:szCs w:val="20"/>
    </w:rPr>
  </w:style>
  <w:style w:type="character" w:customStyle="1" w:styleId="A00">
    <w:name w:val="A0"/>
    <w:uiPriority w:val="99"/>
    <w:rsid w:val="00AC6458"/>
    <w:rPr>
      <w:color w:val="000000"/>
      <w:sz w:val="18"/>
      <w:szCs w:val="18"/>
    </w:rPr>
  </w:style>
  <w:style w:type="table" w:styleId="af9">
    <w:name w:val="Table Grid"/>
    <w:basedOn w:val="a1"/>
    <w:uiPriority w:val="59"/>
    <w:rsid w:val="00AC6458"/>
    <w:pPr>
      <w:spacing w:after="0" w:line="240" w:lineRule="auto"/>
    </w:pPr>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f9"/>
    <w:uiPriority w:val="39"/>
    <w:rsid w:val="00AC6458"/>
    <w:pPr>
      <w:spacing w:after="0" w:line="240" w:lineRule="auto"/>
    </w:pPr>
    <w:rPr>
      <w:rFonts w:ascii="Calibri" w:eastAsia="Calibri" w:hAnsi="Calibri" w:cs="Arial"/>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30">
    <w:name w:val="A3"/>
    <w:uiPriority w:val="99"/>
    <w:rsid w:val="00AC6458"/>
    <w:rPr>
      <w:rFonts w:cs="AvantGarde-Demi"/>
      <w:i/>
      <w:iCs/>
      <w:color w:val="221E1F"/>
      <w:sz w:val="16"/>
      <w:szCs w:val="16"/>
    </w:rPr>
  </w:style>
  <w:style w:type="numbering" w:customStyle="1" w:styleId="NoList11">
    <w:name w:val="No List11"/>
    <w:next w:val="a2"/>
    <w:uiPriority w:val="99"/>
    <w:semiHidden/>
    <w:unhideWhenUsed/>
    <w:rsid w:val="00AC6458"/>
  </w:style>
  <w:style w:type="numbering" w:customStyle="1" w:styleId="NoList111">
    <w:name w:val="No List111"/>
    <w:next w:val="a2"/>
    <w:uiPriority w:val="99"/>
    <w:semiHidden/>
    <w:unhideWhenUsed/>
    <w:rsid w:val="00AC6458"/>
  </w:style>
  <w:style w:type="table" w:customStyle="1" w:styleId="TableGrid2">
    <w:name w:val="Table Grid2"/>
    <w:basedOn w:val="a1"/>
    <w:next w:val="af9"/>
    <w:uiPriority w:val="59"/>
    <w:rsid w:val="00AC6458"/>
    <w:pPr>
      <w:spacing w:after="0" w:line="240" w:lineRule="auto"/>
    </w:pPr>
    <w:rPr>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a1"/>
    <w:next w:val="af9"/>
    <w:uiPriority w:val="39"/>
    <w:rsid w:val="00AC6458"/>
    <w:pPr>
      <w:spacing w:after="0" w:line="240" w:lineRule="auto"/>
    </w:pPr>
    <w:rPr>
      <w:rFonts w:ascii="Calibri" w:eastAsia="Calibri" w:hAnsi="Calibri" w:cs="Arial"/>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FollowedHyperlink"/>
    <w:basedOn w:val="a0"/>
    <w:uiPriority w:val="99"/>
    <w:semiHidden/>
    <w:unhideWhenUsed/>
    <w:rsid w:val="00AC6458"/>
    <w:rPr>
      <w:color w:val="800080"/>
      <w:u w:val="single"/>
    </w:rPr>
  </w:style>
  <w:style w:type="paragraph" w:customStyle="1" w:styleId="xl65">
    <w:name w:val="xl65"/>
    <w:basedOn w:val="a"/>
    <w:rsid w:val="00AC645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a"/>
    <w:rsid w:val="00AC6458"/>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
    <w:rsid w:val="00AC64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rsid w:val="00AC6458"/>
    <w:pPr>
      <w:pBdr>
        <w:top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69">
    <w:name w:val="xl69"/>
    <w:basedOn w:val="a"/>
    <w:rsid w:val="00AC6458"/>
    <w:pP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70">
    <w:name w:val="xl70"/>
    <w:basedOn w:val="a"/>
    <w:rsid w:val="00AC6458"/>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71">
    <w:name w:val="xl71"/>
    <w:basedOn w:val="a"/>
    <w:rsid w:val="00AC6458"/>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72">
    <w:name w:val="xl72"/>
    <w:basedOn w:val="a"/>
    <w:rsid w:val="00AC6458"/>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73">
    <w:name w:val="xl73"/>
    <w:basedOn w:val="a"/>
    <w:rsid w:val="00AC6458"/>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74">
    <w:name w:val="xl74"/>
    <w:basedOn w:val="a"/>
    <w:rsid w:val="00AC6458"/>
    <w:pPr>
      <w:spacing w:before="100" w:beforeAutospacing="1" w:after="100" w:afterAutospacing="1" w:line="240" w:lineRule="auto"/>
      <w:textAlignment w:val="center"/>
    </w:pPr>
    <w:rPr>
      <w:rFonts w:ascii="Arial Narrow" w:eastAsia="Times New Roman" w:hAnsi="Arial Narrow" w:cs="Times New Roman"/>
      <w:color w:val="002060"/>
      <w:sz w:val="16"/>
      <w:szCs w:val="16"/>
    </w:rPr>
  </w:style>
  <w:style w:type="paragraph" w:customStyle="1" w:styleId="xl75">
    <w:name w:val="xl75"/>
    <w:basedOn w:val="a"/>
    <w:rsid w:val="00AC6458"/>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76">
    <w:name w:val="xl76"/>
    <w:basedOn w:val="a"/>
    <w:rsid w:val="00AC6458"/>
    <w:pPr>
      <w:spacing w:before="100" w:beforeAutospacing="1" w:after="100" w:afterAutospacing="1" w:line="240" w:lineRule="auto"/>
      <w:textAlignment w:val="center"/>
    </w:pPr>
    <w:rPr>
      <w:rFonts w:ascii="Calibri" w:eastAsia="Times New Roman" w:hAnsi="Calibri" w:cs="Times New Roman"/>
    </w:rPr>
  </w:style>
  <w:style w:type="paragraph" w:customStyle="1" w:styleId="xl77">
    <w:name w:val="xl77"/>
    <w:basedOn w:val="a"/>
    <w:rsid w:val="00AC6458"/>
    <w:pPr>
      <w:spacing w:before="100" w:beforeAutospacing="1" w:after="100" w:afterAutospacing="1" w:line="240" w:lineRule="auto"/>
      <w:textAlignment w:val="center"/>
    </w:pPr>
    <w:rPr>
      <w:rFonts w:ascii="Calibri" w:eastAsia="Times New Roman" w:hAnsi="Calibri" w:cs="Times New Roman"/>
    </w:rPr>
  </w:style>
  <w:style w:type="paragraph" w:customStyle="1" w:styleId="xl78">
    <w:name w:val="xl78"/>
    <w:basedOn w:val="a"/>
    <w:rsid w:val="00AC6458"/>
    <w:pPr>
      <w:pBdr>
        <w:top w:val="single" w:sz="8" w:space="0" w:color="auto"/>
        <w:bottom w:val="single" w:sz="8" w:space="0" w:color="auto"/>
      </w:pBdr>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79">
    <w:name w:val="xl79"/>
    <w:basedOn w:val="a"/>
    <w:rsid w:val="00AC6458"/>
    <w:pPr>
      <w:spacing w:before="100" w:beforeAutospacing="1" w:after="100" w:afterAutospacing="1" w:line="240" w:lineRule="auto"/>
      <w:jc w:val="right"/>
      <w:textAlignment w:val="center"/>
    </w:pPr>
    <w:rPr>
      <w:rFonts w:ascii="Calibri" w:eastAsia="Times New Roman" w:hAnsi="Calibri" w:cs="Times New Roman"/>
    </w:rPr>
  </w:style>
  <w:style w:type="paragraph" w:customStyle="1" w:styleId="xl80">
    <w:name w:val="xl80"/>
    <w:basedOn w:val="a"/>
    <w:rsid w:val="00AC6458"/>
    <w:pPr>
      <w:spacing w:before="100" w:beforeAutospacing="1" w:after="100" w:afterAutospacing="1" w:line="240" w:lineRule="auto"/>
      <w:jc w:val="right"/>
      <w:textAlignment w:val="center"/>
    </w:pPr>
    <w:rPr>
      <w:rFonts w:ascii="Calibri" w:eastAsia="Times New Roman" w:hAnsi="Calibri" w:cs="Times New Roman"/>
    </w:rPr>
  </w:style>
  <w:style w:type="paragraph" w:customStyle="1" w:styleId="xl81">
    <w:name w:val="xl81"/>
    <w:basedOn w:val="a"/>
    <w:rsid w:val="00AC6458"/>
    <w:pPr>
      <w:spacing w:before="100" w:beforeAutospacing="1" w:after="100" w:afterAutospacing="1" w:line="240" w:lineRule="auto"/>
      <w:jc w:val="right"/>
      <w:textAlignment w:val="center"/>
    </w:pPr>
    <w:rPr>
      <w:rFonts w:ascii="Arial Narrow" w:eastAsia="Times New Roman" w:hAnsi="Arial Narrow" w:cs="Times New Roman"/>
      <w:sz w:val="16"/>
      <w:szCs w:val="16"/>
    </w:rPr>
  </w:style>
  <w:style w:type="paragraph" w:customStyle="1" w:styleId="xl82">
    <w:name w:val="xl82"/>
    <w:basedOn w:val="a"/>
    <w:rsid w:val="00AC6458"/>
    <w:pPr>
      <w:shd w:val="clear" w:color="000000" w:fill="FFFF0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83">
    <w:name w:val="xl83"/>
    <w:basedOn w:val="a"/>
    <w:rsid w:val="00AC6458"/>
    <w:pPr>
      <w:spacing w:before="100" w:beforeAutospacing="1" w:after="100" w:afterAutospacing="1" w:line="240" w:lineRule="auto"/>
      <w:textAlignment w:val="center"/>
    </w:pPr>
    <w:rPr>
      <w:rFonts w:ascii="Arial" w:eastAsia="Times New Roman" w:hAnsi="Arial" w:cs="Arial"/>
      <w:b/>
      <w:bCs/>
      <w:color w:val="FF0000"/>
      <w:sz w:val="16"/>
      <w:szCs w:val="16"/>
    </w:rPr>
  </w:style>
  <w:style w:type="paragraph" w:customStyle="1" w:styleId="xl84">
    <w:name w:val="xl84"/>
    <w:basedOn w:val="a"/>
    <w:rsid w:val="00AC6458"/>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85">
    <w:name w:val="xl85"/>
    <w:basedOn w:val="a"/>
    <w:rsid w:val="00AC6458"/>
    <w:pPr>
      <w:spacing w:before="100" w:beforeAutospacing="1" w:after="100" w:afterAutospacing="1" w:line="240" w:lineRule="auto"/>
      <w:jc w:val="right"/>
      <w:textAlignment w:val="center"/>
    </w:pPr>
    <w:rPr>
      <w:rFonts w:ascii="Arial Narrow" w:eastAsia="Times New Roman" w:hAnsi="Arial Narrow" w:cs="Times New Roman"/>
      <w:sz w:val="16"/>
      <w:szCs w:val="16"/>
    </w:rPr>
  </w:style>
  <w:style w:type="paragraph" w:customStyle="1" w:styleId="xl86">
    <w:name w:val="xl86"/>
    <w:basedOn w:val="a"/>
    <w:rsid w:val="00AC6458"/>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87">
    <w:name w:val="xl87"/>
    <w:basedOn w:val="a"/>
    <w:rsid w:val="00AC6458"/>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88">
    <w:name w:val="xl88"/>
    <w:basedOn w:val="a"/>
    <w:rsid w:val="00AC6458"/>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89">
    <w:name w:val="xl89"/>
    <w:basedOn w:val="a"/>
    <w:rsid w:val="00AC6458"/>
    <w:pPr>
      <w:pBdr>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90">
    <w:name w:val="xl90"/>
    <w:basedOn w:val="a"/>
    <w:rsid w:val="00AC6458"/>
    <w:pPr>
      <w:pBdr>
        <w:top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91">
    <w:name w:val="xl91"/>
    <w:basedOn w:val="a"/>
    <w:rsid w:val="00AC6458"/>
    <w:pPr>
      <w:pBdr>
        <w:top w:val="single" w:sz="8" w:space="0" w:color="auto"/>
      </w:pBdr>
      <w:spacing w:before="100" w:beforeAutospacing="1" w:after="100" w:afterAutospacing="1" w:line="240" w:lineRule="auto"/>
      <w:textAlignment w:val="center"/>
    </w:pPr>
    <w:rPr>
      <w:rFonts w:ascii="Calibri" w:eastAsia="Times New Roman" w:hAnsi="Calibri" w:cs="Times New Roman"/>
    </w:rPr>
  </w:style>
  <w:style w:type="paragraph" w:customStyle="1" w:styleId="xl92">
    <w:name w:val="xl92"/>
    <w:basedOn w:val="a"/>
    <w:rsid w:val="00AC6458"/>
    <w:pPr>
      <w:pBdr>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i/>
      <w:iCs/>
      <w:sz w:val="18"/>
      <w:szCs w:val="18"/>
    </w:rPr>
  </w:style>
  <w:style w:type="paragraph" w:customStyle="1" w:styleId="xl93">
    <w:name w:val="xl93"/>
    <w:basedOn w:val="a"/>
    <w:rsid w:val="00AC6458"/>
    <w:pPr>
      <w:spacing w:before="100" w:beforeAutospacing="1" w:after="100" w:afterAutospacing="1" w:line="240" w:lineRule="auto"/>
      <w:jc w:val="center"/>
      <w:textAlignment w:val="center"/>
    </w:pPr>
    <w:rPr>
      <w:rFonts w:ascii="Calibri" w:eastAsia="Times New Roman" w:hAnsi="Calibri" w:cs="Times New Roman"/>
    </w:rPr>
  </w:style>
  <w:style w:type="paragraph" w:customStyle="1" w:styleId="xl94">
    <w:name w:val="xl94"/>
    <w:basedOn w:val="a"/>
    <w:rsid w:val="00AC6458"/>
    <w:pP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95">
    <w:name w:val="xl95"/>
    <w:basedOn w:val="a"/>
    <w:rsid w:val="00AC6458"/>
    <w:pPr>
      <w:spacing w:before="100" w:beforeAutospacing="1" w:after="100" w:afterAutospacing="1" w:line="240" w:lineRule="auto"/>
      <w:jc w:val="center"/>
      <w:textAlignment w:val="center"/>
    </w:pPr>
    <w:rPr>
      <w:rFonts w:ascii="Calibri" w:eastAsia="Times New Roman" w:hAnsi="Calibri" w:cs="Times New Roman"/>
    </w:rPr>
  </w:style>
  <w:style w:type="paragraph" w:customStyle="1" w:styleId="xl96">
    <w:name w:val="xl96"/>
    <w:basedOn w:val="a"/>
    <w:rsid w:val="00AC6458"/>
    <w:pPr>
      <w:spacing w:before="100" w:beforeAutospacing="1" w:after="100" w:afterAutospacing="1" w:line="240" w:lineRule="auto"/>
      <w:jc w:val="center"/>
      <w:textAlignment w:val="center"/>
    </w:pPr>
    <w:rPr>
      <w:rFonts w:ascii="Arial Narrow" w:eastAsia="Times New Roman" w:hAnsi="Arial Narrow" w:cs="Times New Roman"/>
      <w:b/>
      <w:bCs/>
      <w:color w:val="494529"/>
      <w:sz w:val="16"/>
      <w:szCs w:val="16"/>
    </w:rPr>
  </w:style>
  <w:style w:type="paragraph" w:customStyle="1" w:styleId="xl97">
    <w:name w:val="xl97"/>
    <w:basedOn w:val="a"/>
    <w:rsid w:val="00AC6458"/>
    <w:pPr>
      <w:spacing w:before="100" w:beforeAutospacing="1" w:after="100" w:afterAutospacing="1" w:line="240" w:lineRule="auto"/>
      <w:jc w:val="center"/>
      <w:textAlignment w:val="center"/>
    </w:pPr>
    <w:rPr>
      <w:rFonts w:ascii="Arial Narrow" w:eastAsia="Times New Roman" w:hAnsi="Arial Narrow" w:cs="Times New Roman"/>
      <w:color w:val="494529"/>
      <w:sz w:val="16"/>
      <w:szCs w:val="16"/>
    </w:rPr>
  </w:style>
  <w:style w:type="paragraph" w:customStyle="1" w:styleId="xl98">
    <w:name w:val="xl98"/>
    <w:basedOn w:val="a"/>
    <w:rsid w:val="00AC6458"/>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9">
    <w:name w:val="xl99"/>
    <w:basedOn w:val="a"/>
    <w:rsid w:val="00AC6458"/>
    <w:pPr>
      <w:spacing w:before="100" w:beforeAutospacing="1" w:after="100" w:afterAutospacing="1" w:line="240" w:lineRule="auto"/>
      <w:jc w:val="center"/>
      <w:textAlignment w:val="center"/>
    </w:pPr>
    <w:rPr>
      <w:rFonts w:ascii="Arial Narrow" w:eastAsia="Times New Roman" w:hAnsi="Arial Narrow" w:cs="Times New Roman"/>
      <w:color w:val="FF0000"/>
      <w:sz w:val="16"/>
      <w:szCs w:val="16"/>
    </w:rPr>
  </w:style>
  <w:style w:type="paragraph" w:customStyle="1" w:styleId="xl100">
    <w:name w:val="xl100"/>
    <w:basedOn w:val="a"/>
    <w:rsid w:val="00AC6458"/>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01">
    <w:name w:val="xl101"/>
    <w:basedOn w:val="a"/>
    <w:rsid w:val="00AC645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02">
    <w:name w:val="xl102"/>
    <w:basedOn w:val="a"/>
    <w:rsid w:val="00AC6458"/>
    <w:pPr>
      <w:pBdr>
        <w:top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103">
    <w:name w:val="xl103"/>
    <w:basedOn w:val="a"/>
    <w:rsid w:val="00AC6458"/>
    <w:pPr>
      <w:spacing w:before="100" w:beforeAutospacing="1" w:after="100" w:afterAutospacing="1" w:line="240" w:lineRule="auto"/>
      <w:textAlignment w:val="center"/>
    </w:pPr>
    <w:rPr>
      <w:rFonts w:ascii="Calibri" w:eastAsia="Times New Roman" w:hAnsi="Calibri" w:cs="Times New Roman"/>
    </w:rPr>
  </w:style>
  <w:style w:type="paragraph" w:customStyle="1" w:styleId="xl104">
    <w:name w:val="xl104"/>
    <w:basedOn w:val="a"/>
    <w:rsid w:val="00AC6458"/>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105">
    <w:name w:val="xl105"/>
    <w:basedOn w:val="a"/>
    <w:rsid w:val="00AC6458"/>
    <w:pPr>
      <w:spacing w:before="100" w:beforeAutospacing="1" w:after="100" w:afterAutospacing="1" w:line="240" w:lineRule="auto"/>
      <w:textAlignment w:val="center"/>
    </w:pPr>
    <w:rPr>
      <w:rFonts w:ascii="Arial Narrow" w:eastAsia="Times New Roman" w:hAnsi="Arial Narrow" w:cs="Times New Roman"/>
      <w:color w:val="C00000"/>
      <w:sz w:val="16"/>
      <w:szCs w:val="16"/>
    </w:rPr>
  </w:style>
  <w:style w:type="paragraph" w:customStyle="1" w:styleId="xl106">
    <w:name w:val="xl106"/>
    <w:basedOn w:val="a"/>
    <w:rsid w:val="00AC6458"/>
    <w:pPr>
      <w:shd w:val="clear" w:color="000000" w:fill="FFFF00"/>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07">
    <w:name w:val="xl107"/>
    <w:basedOn w:val="a"/>
    <w:rsid w:val="00AC6458"/>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08">
    <w:name w:val="xl108"/>
    <w:basedOn w:val="a"/>
    <w:rsid w:val="00AC6458"/>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sz w:val="16"/>
      <w:szCs w:val="16"/>
    </w:rPr>
  </w:style>
  <w:style w:type="paragraph" w:customStyle="1" w:styleId="xl109">
    <w:name w:val="xl109"/>
    <w:basedOn w:val="a"/>
    <w:rsid w:val="00AC6458"/>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110">
    <w:name w:val="xl110"/>
    <w:basedOn w:val="a"/>
    <w:rsid w:val="00AC6458"/>
    <w:pP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11">
    <w:name w:val="xl111"/>
    <w:basedOn w:val="a"/>
    <w:rsid w:val="00AC6458"/>
    <w:pPr>
      <w:spacing w:before="100" w:beforeAutospacing="1" w:after="100" w:afterAutospacing="1" w:line="240" w:lineRule="auto"/>
      <w:jc w:val="center"/>
      <w:textAlignment w:val="center"/>
    </w:pPr>
    <w:rPr>
      <w:rFonts w:ascii="Arial Narrow" w:eastAsia="Times New Roman" w:hAnsi="Arial Narrow" w:cs="Times New Roman"/>
      <w:color w:val="FF0000"/>
      <w:sz w:val="16"/>
      <w:szCs w:val="16"/>
    </w:rPr>
  </w:style>
  <w:style w:type="paragraph" w:customStyle="1" w:styleId="xl112">
    <w:name w:val="xl112"/>
    <w:basedOn w:val="a"/>
    <w:rsid w:val="00AC6458"/>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3">
    <w:name w:val="xl113"/>
    <w:basedOn w:val="a"/>
    <w:rsid w:val="00AC6458"/>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63">
    <w:name w:val="xl63"/>
    <w:basedOn w:val="a"/>
    <w:rsid w:val="00DB67AA"/>
    <w:pP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64">
    <w:name w:val="xl64"/>
    <w:basedOn w:val="a"/>
    <w:rsid w:val="00DB67AA"/>
    <w:pPr>
      <w:spacing w:before="100" w:beforeAutospacing="1" w:after="100" w:afterAutospacing="1" w:line="240" w:lineRule="auto"/>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12272">
      <w:bodyDiv w:val="1"/>
      <w:marLeft w:val="0"/>
      <w:marRight w:val="0"/>
      <w:marTop w:val="0"/>
      <w:marBottom w:val="0"/>
      <w:divBdr>
        <w:top w:val="none" w:sz="0" w:space="0" w:color="auto"/>
        <w:left w:val="none" w:sz="0" w:space="0" w:color="auto"/>
        <w:bottom w:val="none" w:sz="0" w:space="0" w:color="auto"/>
        <w:right w:val="none" w:sz="0" w:space="0" w:color="auto"/>
      </w:divBdr>
    </w:div>
    <w:div w:id="199443828">
      <w:bodyDiv w:val="1"/>
      <w:marLeft w:val="0"/>
      <w:marRight w:val="0"/>
      <w:marTop w:val="0"/>
      <w:marBottom w:val="0"/>
      <w:divBdr>
        <w:top w:val="none" w:sz="0" w:space="0" w:color="auto"/>
        <w:left w:val="none" w:sz="0" w:space="0" w:color="auto"/>
        <w:bottom w:val="none" w:sz="0" w:space="0" w:color="auto"/>
        <w:right w:val="none" w:sz="0" w:space="0" w:color="auto"/>
      </w:divBdr>
    </w:div>
    <w:div w:id="223613994">
      <w:bodyDiv w:val="1"/>
      <w:marLeft w:val="0"/>
      <w:marRight w:val="0"/>
      <w:marTop w:val="0"/>
      <w:marBottom w:val="0"/>
      <w:divBdr>
        <w:top w:val="none" w:sz="0" w:space="0" w:color="auto"/>
        <w:left w:val="none" w:sz="0" w:space="0" w:color="auto"/>
        <w:bottom w:val="none" w:sz="0" w:space="0" w:color="auto"/>
        <w:right w:val="none" w:sz="0" w:space="0" w:color="auto"/>
      </w:divBdr>
    </w:div>
    <w:div w:id="359281066">
      <w:bodyDiv w:val="1"/>
      <w:marLeft w:val="0"/>
      <w:marRight w:val="0"/>
      <w:marTop w:val="0"/>
      <w:marBottom w:val="0"/>
      <w:divBdr>
        <w:top w:val="none" w:sz="0" w:space="0" w:color="auto"/>
        <w:left w:val="none" w:sz="0" w:space="0" w:color="auto"/>
        <w:bottom w:val="none" w:sz="0" w:space="0" w:color="auto"/>
        <w:right w:val="none" w:sz="0" w:space="0" w:color="auto"/>
      </w:divBdr>
    </w:div>
    <w:div w:id="396703863">
      <w:bodyDiv w:val="1"/>
      <w:marLeft w:val="0"/>
      <w:marRight w:val="0"/>
      <w:marTop w:val="0"/>
      <w:marBottom w:val="0"/>
      <w:divBdr>
        <w:top w:val="none" w:sz="0" w:space="0" w:color="auto"/>
        <w:left w:val="none" w:sz="0" w:space="0" w:color="auto"/>
        <w:bottom w:val="none" w:sz="0" w:space="0" w:color="auto"/>
        <w:right w:val="none" w:sz="0" w:space="0" w:color="auto"/>
      </w:divBdr>
    </w:div>
    <w:div w:id="463543207">
      <w:bodyDiv w:val="1"/>
      <w:marLeft w:val="0"/>
      <w:marRight w:val="0"/>
      <w:marTop w:val="0"/>
      <w:marBottom w:val="0"/>
      <w:divBdr>
        <w:top w:val="none" w:sz="0" w:space="0" w:color="auto"/>
        <w:left w:val="none" w:sz="0" w:space="0" w:color="auto"/>
        <w:bottom w:val="none" w:sz="0" w:space="0" w:color="auto"/>
        <w:right w:val="none" w:sz="0" w:space="0" w:color="auto"/>
      </w:divBdr>
    </w:div>
    <w:div w:id="728070542">
      <w:bodyDiv w:val="1"/>
      <w:marLeft w:val="0"/>
      <w:marRight w:val="0"/>
      <w:marTop w:val="0"/>
      <w:marBottom w:val="0"/>
      <w:divBdr>
        <w:top w:val="none" w:sz="0" w:space="0" w:color="auto"/>
        <w:left w:val="none" w:sz="0" w:space="0" w:color="auto"/>
        <w:bottom w:val="none" w:sz="0" w:space="0" w:color="auto"/>
        <w:right w:val="none" w:sz="0" w:space="0" w:color="auto"/>
      </w:divBdr>
    </w:div>
    <w:div w:id="744646729">
      <w:bodyDiv w:val="1"/>
      <w:marLeft w:val="0"/>
      <w:marRight w:val="0"/>
      <w:marTop w:val="0"/>
      <w:marBottom w:val="0"/>
      <w:divBdr>
        <w:top w:val="none" w:sz="0" w:space="0" w:color="auto"/>
        <w:left w:val="none" w:sz="0" w:space="0" w:color="auto"/>
        <w:bottom w:val="none" w:sz="0" w:space="0" w:color="auto"/>
        <w:right w:val="none" w:sz="0" w:space="0" w:color="auto"/>
      </w:divBdr>
    </w:div>
    <w:div w:id="749737767">
      <w:bodyDiv w:val="1"/>
      <w:marLeft w:val="0"/>
      <w:marRight w:val="0"/>
      <w:marTop w:val="0"/>
      <w:marBottom w:val="0"/>
      <w:divBdr>
        <w:top w:val="none" w:sz="0" w:space="0" w:color="auto"/>
        <w:left w:val="none" w:sz="0" w:space="0" w:color="auto"/>
        <w:bottom w:val="none" w:sz="0" w:space="0" w:color="auto"/>
        <w:right w:val="none" w:sz="0" w:space="0" w:color="auto"/>
      </w:divBdr>
    </w:div>
    <w:div w:id="891580983">
      <w:bodyDiv w:val="1"/>
      <w:marLeft w:val="0"/>
      <w:marRight w:val="0"/>
      <w:marTop w:val="0"/>
      <w:marBottom w:val="0"/>
      <w:divBdr>
        <w:top w:val="none" w:sz="0" w:space="0" w:color="auto"/>
        <w:left w:val="none" w:sz="0" w:space="0" w:color="auto"/>
        <w:bottom w:val="none" w:sz="0" w:space="0" w:color="auto"/>
        <w:right w:val="none" w:sz="0" w:space="0" w:color="auto"/>
      </w:divBdr>
    </w:div>
    <w:div w:id="1076971373">
      <w:bodyDiv w:val="1"/>
      <w:marLeft w:val="0"/>
      <w:marRight w:val="0"/>
      <w:marTop w:val="0"/>
      <w:marBottom w:val="0"/>
      <w:divBdr>
        <w:top w:val="none" w:sz="0" w:space="0" w:color="auto"/>
        <w:left w:val="none" w:sz="0" w:space="0" w:color="auto"/>
        <w:bottom w:val="none" w:sz="0" w:space="0" w:color="auto"/>
        <w:right w:val="none" w:sz="0" w:space="0" w:color="auto"/>
      </w:divBdr>
    </w:div>
    <w:div w:id="1200823129">
      <w:bodyDiv w:val="1"/>
      <w:marLeft w:val="0"/>
      <w:marRight w:val="0"/>
      <w:marTop w:val="0"/>
      <w:marBottom w:val="0"/>
      <w:divBdr>
        <w:top w:val="none" w:sz="0" w:space="0" w:color="auto"/>
        <w:left w:val="none" w:sz="0" w:space="0" w:color="auto"/>
        <w:bottom w:val="none" w:sz="0" w:space="0" w:color="auto"/>
        <w:right w:val="none" w:sz="0" w:space="0" w:color="auto"/>
      </w:divBdr>
    </w:div>
    <w:div w:id="1275163978">
      <w:bodyDiv w:val="1"/>
      <w:marLeft w:val="0"/>
      <w:marRight w:val="0"/>
      <w:marTop w:val="0"/>
      <w:marBottom w:val="0"/>
      <w:divBdr>
        <w:top w:val="none" w:sz="0" w:space="0" w:color="auto"/>
        <w:left w:val="none" w:sz="0" w:space="0" w:color="auto"/>
        <w:bottom w:val="none" w:sz="0" w:space="0" w:color="auto"/>
        <w:right w:val="none" w:sz="0" w:space="0" w:color="auto"/>
      </w:divBdr>
      <w:divsChild>
        <w:div w:id="1909338291">
          <w:marLeft w:val="0"/>
          <w:marRight w:val="0"/>
          <w:marTop w:val="0"/>
          <w:marBottom w:val="0"/>
          <w:divBdr>
            <w:top w:val="none" w:sz="0" w:space="0" w:color="auto"/>
            <w:left w:val="none" w:sz="0" w:space="0" w:color="auto"/>
            <w:bottom w:val="none" w:sz="0" w:space="0" w:color="auto"/>
            <w:right w:val="none" w:sz="0" w:space="0" w:color="auto"/>
          </w:divBdr>
          <w:divsChild>
            <w:div w:id="1490098721">
              <w:marLeft w:val="0"/>
              <w:marRight w:val="0"/>
              <w:marTop w:val="0"/>
              <w:marBottom w:val="0"/>
              <w:divBdr>
                <w:top w:val="none" w:sz="0" w:space="0" w:color="auto"/>
                <w:left w:val="none" w:sz="0" w:space="0" w:color="auto"/>
                <w:bottom w:val="none" w:sz="0" w:space="0" w:color="auto"/>
                <w:right w:val="none" w:sz="0" w:space="0" w:color="auto"/>
              </w:divBdr>
              <w:divsChild>
                <w:div w:id="984971438">
                  <w:marLeft w:val="0"/>
                  <w:marRight w:val="0"/>
                  <w:marTop w:val="0"/>
                  <w:marBottom w:val="0"/>
                  <w:divBdr>
                    <w:top w:val="none" w:sz="0" w:space="0" w:color="auto"/>
                    <w:left w:val="none" w:sz="0" w:space="0" w:color="auto"/>
                    <w:bottom w:val="none" w:sz="0" w:space="0" w:color="auto"/>
                    <w:right w:val="none" w:sz="0" w:space="0" w:color="auto"/>
                  </w:divBdr>
                  <w:divsChild>
                    <w:div w:id="1933002879">
                      <w:marLeft w:val="0"/>
                      <w:marRight w:val="0"/>
                      <w:marTop w:val="0"/>
                      <w:marBottom w:val="0"/>
                      <w:divBdr>
                        <w:top w:val="none" w:sz="0" w:space="0" w:color="auto"/>
                        <w:left w:val="none" w:sz="0" w:space="0" w:color="auto"/>
                        <w:bottom w:val="none" w:sz="0" w:space="0" w:color="auto"/>
                        <w:right w:val="none" w:sz="0" w:space="0" w:color="auto"/>
                      </w:divBdr>
                    </w:div>
                  </w:divsChild>
                </w:div>
                <w:div w:id="299072366">
                  <w:marLeft w:val="0"/>
                  <w:marRight w:val="0"/>
                  <w:marTop w:val="0"/>
                  <w:marBottom w:val="0"/>
                  <w:divBdr>
                    <w:top w:val="none" w:sz="0" w:space="0" w:color="auto"/>
                    <w:left w:val="none" w:sz="0" w:space="0" w:color="auto"/>
                    <w:bottom w:val="none" w:sz="0" w:space="0" w:color="auto"/>
                    <w:right w:val="none" w:sz="0" w:space="0" w:color="auto"/>
                  </w:divBdr>
                  <w:divsChild>
                    <w:div w:id="522133680">
                      <w:marLeft w:val="0"/>
                      <w:marRight w:val="0"/>
                      <w:marTop w:val="0"/>
                      <w:marBottom w:val="0"/>
                      <w:divBdr>
                        <w:top w:val="none" w:sz="0" w:space="0" w:color="auto"/>
                        <w:left w:val="none" w:sz="0" w:space="0" w:color="auto"/>
                        <w:bottom w:val="none" w:sz="0" w:space="0" w:color="auto"/>
                        <w:right w:val="none" w:sz="0" w:space="0" w:color="auto"/>
                      </w:divBdr>
                      <w:divsChild>
                        <w:div w:id="603459593">
                          <w:marLeft w:val="0"/>
                          <w:marRight w:val="0"/>
                          <w:marTop w:val="0"/>
                          <w:marBottom w:val="0"/>
                          <w:divBdr>
                            <w:top w:val="none" w:sz="0" w:space="0" w:color="auto"/>
                            <w:left w:val="none" w:sz="0" w:space="0" w:color="auto"/>
                            <w:bottom w:val="none" w:sz="0" w:space="0" w:color="auto"/>
                            <w:right w:val="none" w:sz="0" w:space="0" w:color="auto"/>
                          </w:divBdr>
                          <w:divsChild>
                            <w:div w:id="165248346">
                              <w:marLeft w:val="0"/>
                              <w:marRight w:val="0"/>
                              <w:marTop w:val="0"/>
                              <w:marBottom w:val="0"/>
                              <w:divBdr>
                                <w:top w:val="none" w:sz="0" w:space="0" w:color="auto"/>
                                <w:left w:val="none" w:sz="0" w:space="0" w:color="auto"/>
                                <w:bottom w:val="none" w:sz="0" w:space="0" w:color="auto"/>
                                <w:right w:val="none" w:sz="0" w:space="0" w:color="auto"/>
                              </w:divBdr>
                            </w:div>
                          </w:divsChild>
                        </w:div>
                        <w:div w:id="1684744182">
                          <w:marLeft w:val="0"/>
                          <w:marRight w:val="0"/>
                          <w:marTop w:val="0"/>
                          <w:marBottom w:val="0"/>
                          <w:divBdr>
                            <w:top w:val="none" w:sz="0" w:space="0" w:color="auto"/>
                            <w:left w:val="none" w:sz="0" w:space="0" w:color="auto"/>
                            <w:bottom w:val="none" w:sz="0" w:space="0" w:color="auto"/>
                            <w:right w:val="none" w:sz="0" w:space="0" w:color="auto"/>
                          </w:divBdr>
                          <w:divsChild>
                            <w:div w:id="93286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8872">
      <w:bodyDiv w:val="1"/>
      <w:marLeft w:val="0"/>
      <w:marRight w:val="0"/>
      <w:marTop w:val="0"/>
      <w:marBottom w:val="0"/>
      <w:divBdr>
        <w:top w:val="none" w:sz="0" w:space="0" w:color="auto"/>
        <w:left w:val="none" w:sz="0" w:space="0" w:color="auto"/>
        <w:bottom w:val="none" w:sz="0" w:space="0" w:color="auto"/>
        <w:right w:val="none" w:sz="0" w:space="0" w:color="auto"/>
      </w:divBdr>
    </w:div>
    <w:div w:id="1828471776">
      <w:bodyDiv w:val="1"/>
      <w:marLeft w:val="0"/>
      <w:marRight w:val="0"/>
      <w:marTop w:val="0"/>
      <w:marBottom w:val="0"/>
      <w:divBdr>
        <w:top w:val="none" w:sz="0" w:space="0" w:color="auto"/>
        <w:left w:val="none" w:sz="0" w:space="0" w:color="auto"/>
        <w:bottom w:val="none" w:sz="0" w:space="0" w:color="auto"/>
        <w:right w:val="none" w:sz="0" w:space="0" w:color="auto"/>
      </w:divBdr>
    </w:div>
    <w:div w:id="1859924177">
      <w:bodyDiv w:val="1"/>
      <w:marLeft w:val="0"/>
      <w:marRight w:val="0"/>
      <w:marTop w:val="0"/>
      <w:marBottom w:val="0"/>
      <w:divBdr>
        <w:top w:val="none" w:sz="0" w:space="0" w:color="auto"/>
        <w:left w:val="none" w:sz="0" w:space="0" w:color="auto"/>
        <w:bottom w:val="none" w:sz="0" w:space="0" w:color="auto"/>
        <w:right w:val="none" w:sz="0" w:space="0" w:color="auto"/>
      </w:divBdr>
    </w:div>
    <w:div w:id="1874491040">
      <w:bodyDiv w:val="1"/>
      <w:marLeft w:val="0"/>
      <w:marRight w:val="0"/>
      <w:marTop w:val="0"/>
      <w:marBottom w:val="0"/>
      <w:divBdr>
        <w:top w:val="none" w:sz="0" w:space="0" w:color="auto"/>
        <w:left w:val="none" w:sz="0" w:space="0" w:color="auto"/>
        <w:bottom w:val="none" w:sz="0" w:space="0" w:color="auto"/>
        <w:right w:val="none" w:sz="0" w:space="0" w:color="auto"/>
      </w:divBdr>
    </w:div>
    <w:div w:id="1920822922">
      <w:bodyDiv w:val="1"/>
      <w:marLeft w:val="0"/>
      <w:marRight w:val="0"/>
      <w:marTop w:val="0"/>
      <w:marBottom w:val="0"/>
      <w:divBdr>
        <w:top w:val="none" w:sz="0" w:space="0" w:color="auto"/>
        <w:left w:val="none" w:sz="0" w:space="0" w:color="auto"/>
        <w:bottom w:val="none" w:sz="0" w:space="0" w:color="auto"/>
        <w:right w:val="none" w:sz="0" w:space="0" w:color="auto"/>
      </w:divBdr>
    </w:div>
    <w:div w:id="1971474681">
      <w:bodyDiv w:val="1"/>
      <w:marLeft w:val="0"/>
      <w:marRight w:val="0"/>
      <w:marTop w:val="0"/>
      <w:marBottom w:val="0"/>
      <w:divBdr>
        <w:top w:val="none" w:sz="0" w:space="0" w:color="auto"/>
        <w:left w:val="none" w:sz="0" w:space="0" w:color="auto"/>
        <w:bottom w:val="none" w:sz="0" w:space="0" w:color="auto"/>
        <w:right w:val="none" w:sz="0" w:space="0" w:color="auto"/>
      </w:divBdr>
    </w:div>
    <w:div w:id="2069449720">
      <w:bodyDiv w:val="1"/>
      <w:marLeft w:val="0"/>
      <w:marRight w:val="0"/>
      <w:marTop w:val="0"/>
      <w:marBottom w:val="0"/>
      <w:divBdr>
        <w:top w:val="none" w:sz="0" w:space="0" w:color="auto"/>
        <w:left w:val="none" w:sz="0" w:space="0" w:color="auto"/>
        <w:bottom w:val="none" w:sz="0" w:space="0" w:color="auto"/>
        <w:right w:val="none" w:sz="0" w:space="0" w:color="auto"/>
      </w:divBdr>
    </w:div>
    <w:div w:id="212279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Windows User</cp:lastModifiedBy>
  <cp:revision>7</cp:revision>
  <cp:lastPrinted>2020-12-27T07:20:00Z</cp:lastPrinted>
  <dcterms:created xsi:type="dcterms:W3CDTF">2021-04-21T09:54:00Z</dcterms:created>
  <dcterms:modified xsi:type="dcterms:W3CDTF">2021-07-15T17:46:00Z</dcterms:modified>
</cp:coreProperties>
</file>