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6784" w:rsidRPr="00081BBC" w:rsidRDefault="00081BBC" w:rsidP="00B16784">
      <w:pPr>
        <w:autoSpaceDE w:val="0"/>
        <w:autoSpaceDN w:val="0"/>
        <w:adjustRightInd w:val="0"/>
        <w:spacing w:line="480" w:lineRule="auto"/>
        <w:jc w:val="both"/>
        <w:rPr>
          <w:rStyle w:val="Aucun"/>
          <w:rFonts w:ascii="Times New Roman" w:hAnsi="Times New Roman" w:cs="Times New Roman"/>
          <w:b/>
          <w:bCs/>
          <w:color w:val="000000" w:themeColor="text1"/>
        </w:rPr>
      </w:pPr>
      <w:r w:rsidRPr="00081BBC">
        <w:rPr>
          <w:rStyle w:val="Aucun"/>
          <w:rFonts w:ascii="Times New Roman" w:hAnsi="Times New Roman" w:cs="Times New Roman"/>
          <w:b/>
          <w:bCs/>
          <w:color w:val="000000" w:themeColor="text1"/>
        </w:rPr>
        <w:t>SUPPLEM</w:t>
      </w:r>
      <w:r>
        <w:rPr>
          <w:rStyle w:val="Aucun"/>
          <w:rFonts w:ascii="Times New Roman" w:hAnsi="Times New Roman" w:cs="Times New Roman"/>
          <w:b/>
          <w:bCs/>
          <w:color w:val="000000" w:themeColor="text1"/>
        </w:rPr>
        <w:t>E</w:t>
      </w:r>
      <w:r w:rsidRPr="00081BBC">
        <w:rPr>
          <w:rStyle w:val="Aucun"/>
          <w:rFonts w:ascii="Times New Roman" w:hAnsi="Times New Roman" w:cs="Times New Roman"/>
          <w:b/>
          <w:bCs/>
          <w:color w:val="000000" w:themeColor="text1"/>
        </w:rPr>
        <w:t>NTARY TABLES</w:t>
      </w:r>
    </w:p>
    <w:p w:rsidR="00B16784" w:rsidRPr="00C442FD" w:rsidRDefault="00B16784" w:rsidP="00B16784">
      <w:pPr>
        <w:pStyle w:val="Lgende"/>
        <w:keepNext/>
        <w:spacing w:line="480" w:lineRule="auto"/>
        <w:rPr>
          <w:rFonts w:ascii="Times New Roman" w:hAnsi="Times New Roman" w:cs="Times New Roman"/>
          <w:i w:val="0"/>
          <w:iCs w:val="0"/>
          <w:color w:val="000000" w:themeColor="text1"/>
          <w:sz w:val="20"/>
          <w:szCs w:val="20"/>
          <w:lang w:val="en-US"/>
        </w:rPr>
      </w:pPr>
      <w:r w:rsidRPr="00C442FD">
        <w:rPr>
          <w:rFonts w:ascii="Times New Roman" w:hAnsi="Times New Roman" w:cs="Times New Roman"/>
          <w:b/>
          <w:bCs/>
          <w:i w:val="0"/>
          <w:iCs w:val="0"/>
          <w:color w:val="000000" w:themeColor="text1"/>
          <w:sz w:val="20"/>
          <w:szCs w:val="20"/>
          <w:lang w:val="en-US"/>
        </w:rPr>
        <w:t>Supplementary table 1</w:t>
      </w:r>
      <w:r w:rsidRPr="00C442FD">
        <w:rPr>
          <w:rFonts w:ascii="Times New Roman" w:hAnsi="Times New Roman" w:cs="Times New Roman"/>
          <w:i w:val="0"/>
          <w:iCs w:val="0"/>
          <w:color w:val="000000" w:themeColor="text1"/>
          <w:sz w:val="20"/>
          <w:szCs w:val="20"/>
          <w:lang w:val="en-US"/>
        </w:rPr>
        <w:t>: Descriptive statistics of the behavioral and psychological variables of interest in the EMA sample (n= 99)</w:t>
      </w:r>
    </w:p>
    <w:tbl>
      <w:tblPr>
        <w:tblpPr w:leftFromText="141" w:rightFromText="141" w:vertAnchor="text" w:horzAnchor="margin" w:tblpY="-65"/>
        <w:tblW w:w="15418" w:type="dxa"/>
        <w:tblLayout w:type="fixed"/>
        <w:tblCellMar>
          <w:left w:w="70" w:type="dxa"/>
          <w:right w:w="70" w:type="dxa"/>
        </w:tblCellMar>
        <w:tblLook w:val="04A0" w:firstRow="1" w:lastRow="0" w:firstColumn="1" w:lastColumn="0" w:noHBand="0" w:noVBand="1"/>
      </w:tblPr>
      <w:tblGrid>
        <w:gridCol w:w="2127"/>
        <w:gridCol w:w="850"/>
        <w:gridCol w:w="991"/>
        <w:gridCol w:w="893"/>
        <w:gridCol w:w="892"/>
        <w:gridCol w:w="892"/>
        <w:gridCol w:w="893"/>
        <w:gridCol w:w="892"/>
        <w:gridCol w:w="892"/>
        <w:gridCol w:w="893"/>
        <w:gridCol w:w="892"/>
        <w:gridCol w:w="892"/>
        <w:gridCol w:w="742"/>
        <w:gridCol w:w="980"/>
        <w:gridCol w:w="804"/>
        <w:gridCol w:w="893"/>
      </w:tblGrid>
      <w:tr w:rsidR="00B16784" w:rsidRPr="00C442FD" w:rsidTr="000E4A25">
        <w:trPr>
          <w:trHeight w:val="314"/>
        </w:trPr>
        <w:tc>
          <w:tcPr>
            <w:tcW w:w="2127" w:type="dxa"/>
            <w:tcBorders>
              <w:top w:val="single" w:sz="4" w:space="0" w:color="auto"/>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lang w:val="en-US"/>
              </w:rPr>
            </w:pPr>
          </w:p>
        </w:tc>
        <w:tc>
          <w:tcPr>
            <w:tcW w:w="2734" w:type="dxa"/>
            <w:gridSpan w:val="3"/>
            <w:tcBorders>
              <w:top w:val="single" w:sz="4" w:space="0" w:color="auto"/>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 </w:t>
            </w:r>
            <w:r w:rsidRPr="00C442FD">
              <w:rPr>
                <w:rFonts w:ascii="Times New Roman" w:hAnsi="Times New Roman" w:cs="Times New Roman"/>
                <w:color w:val="000000" w:themeColor="text1"/>
                <w:sz w:val="20"/>
                <w:szCs w:val="20"/>
              </w:rPr>
              <w:t>Healthy Control (N=35)</w:t>
            </w:r>
          </w:p>
        </w:tc>
        <w:tc>
          <w:tcPr>
            <w:tcW w:w="2677" w:type="dxa"/>
            <w:gridSpan w:val="3"/>
            <w:tcBorders>
              <w:top w:val="single" w:sz="4" w:space="0" w:color="auto"/>
              <w:left w:val="nil"/>
              <w:bottom w:val="nil"/>
              <w:right w:val="nil"/>
            </w:tcBorders>
            <w:shd w:val="clear" w:color="000000" w:fill="FFFFFF"/>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Any SUD (N=64)</w:t>
            </w:r>
          </w:p>
        </w:tc>
        <w:tc>
          <w:tcPr>
            <w:tcW w:w="2677" w:type="dxa"/>
            <w:gridSpan w:val="3"/>
            <w:tcBorders>
              <w:top w:val="single" w:sz="4" w:space="0" w:color="auto"/>
              <w:left w:val="nil"/>
              <w:bottom w:val="nil"/>
              <w:right w:val="nil"/>
            </w:tcBorders>
            <w:shd w:val="clear" w:color="000000" w:fill="FFFFFF"/>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Alcohol (N= 32)</w:t>
            </w:r>
          </w:p>
        </w:tc>
        <w:tc>
          <w:tcPr>
            <w:tcW w:w="2526" w:type="dxa"/>
            <w:gridSpan w:val="3"/>
            <w:tcBorders>
              <w:top w:val="single" w:sz="4" w:space="0" w:color="auto"/>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Tobacco (N=20)</w:t>
            </w:r>
          </w:p>
        </w:tc>
        <w:tc>
          <w:tcPr>
            <w:tcW w:w="2677" w:type="dxa"/>
            <w:gridSpan w:val="3"/>
            <w:tcBorders>
              <w:top w:val="single" w:sz="4" w:space="0" w:color="auto"/>
              <w:left w:val="nil"/>
              <w:bottom w:val="nil"/>
              <w:right w:val="nil"/>
            </w:tcBorders>
            <w:shd w:val="clear" w:color="000000" w:fill="FFFFFF"/>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Cannabis (N=12)</w:t>
            </w:r>
          </w:p>
        </w:tc>
      </w:tr>
      <w:tr w:rsidR="00B16784" w:rsidRPr="00C442FD" w:rsidTr="000E4A25">
        <w:trPr>
          <w:trHeight w:val="314"/>
        </w:trPr>
        <w:tc>
          <w:tcPr>
            <w:tcW w:w="2127" w:type="dxa"/>
            <w:tcBorders>
              <w:top w:val="single" w:sz="4" w:space="0" w:color="auto"/>
              <w:left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p>
        </w:tc>
        <w:tc>
          <w:tcPr>
            <w:tcW w:w="850" w:type="dxa"/>
            <w:tcBorders>
              <w:top w:val="single" w:sz="4" w:space="0" w:color="auto"/>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M</w:t>
            </w:r>
          </w:p>
        </w:tc>
        <w:tc>
          <w:tcPr>
            <w:tcW w:w="991" w:type="dxa"/>
            <w:tcBorders>
              <w:top w:val="single" w:sz="4" w:space="0" w:color="auto"/>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SD</w:t>
            </w:r>
          </w:p>
        </w:tc>
        <w:tc>
          <w:tcPr>
            <w:tcW w:w="893" w:type="dxa"/>
            <w:tcBorders>
              <w:top w:val="single" w:sz="4" w:space="0" w:color="auto"/>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M</w:t>
            </w:r>
          </w:p>
        </w:tc>
        <w:tc>
          <w:tcPr>
            <w:tcW w:w="89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SD</w:t>
            </w:r>
          </w:p>
        </w:tc>
        <w:tc>
          <w:tcPr>
            <w:tcW w:w="893"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M</w:t>
            </w:r>
          </w:p>
        </w:tc>
        <w:tc>
          <w:tcPr>
            <w:tcW w:w="89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SD</w:t>
            </w:r>
          </w:p>
        </w:tc>
        <w:tc>
          <w:tcPr>
            <w:tcW w:w="893" w:type="dxa"/>
            <w:tcBorders>
              <w:top w:val="single" w:sz="4" w:space="0" w:color="auto"/>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2" w:type="dxa"/>
            <w:tcBorders>
              <w:top w:val="single" w:sz="4" w:space="0" w:color="auto"/>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M</w:t>
            </w:r>
          </w:p>
        </w:tc>
        <w:tc>
          <w:tcPr>
            <w:tcW w:w="89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SD</w:t>
            </w:r>
          </w:p>
        </w:tc>
        <w:tc>
          <w:tcPr>
            <w:tcW w:w="742"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980"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M</w:t>
            </w:r>
          </w:p>
        </w:tc>
        <w:tc>
          <w:tcPr>
            <w:tcW w:w="804"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SD</w:t>
            </w:r>
          </w:p>
        </w:tc>
        <w:tc>
          <w:tcPr>
            <w:tcW w:w="893" w:type="dxa"/>
            <w:tcBorders>
              <w:top w:val="single" w:sz="4" w:space="0" w:color="auto"/>
              <w:left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r>
      <w:tr w:rsidR="00B16784" w:rsidRPr="00C442FD" w:rsidTr="000E4A25">
        <w:trPr>
          <w:trHeight w:val="314"/>
        </w:trPr>
        <w:tc>
          <w:tcPr>
            <w:tcW w:w="2127" w:type="dxa"/>
            <w:tcBorders>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Age</w:t>
            </w:r>
          </w:p>
        </w:tc>
        <w:tc>
          <w:tcPr>
            <w:tcW w:w="850"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34 </w:t>
            </w:r>
            <w:r w:rsidRPr="00C442FD">
              <w:rPr>
                <w:rFonts w:ascii="Times New Roman" w:hAnsi="Times New Roman" w:cs="Times New Roman"/>
                <w:color w:val="000000" w:themeColor="text1"/>
                <w:sz w:val="20"/>
                <w:szCs w:val="20"/>
                <w:vertAlign w:val="superscript"/>
                <w:lang w:val="en-US"/>
              </w:rPr>
              <w:t>*</w:t>
            </w: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8.22</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41.66</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11.81</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44.20</w:t>
            </w:r>
            <w:r w:rsidRPr="00C442FD">
              <w:rPr>
                <w:rFonts w:ascii="Times New Roman" w:hAnsi="Times New Roman" w:cs="Times New Roman"/>
                <w:color w:val="000000" w:themeColor="text1"/>
                <w:vertAlign w:val="superscript"/>
                <w:lang w:val="en-US"/>
              </w:rPr>
              <w:t xml:space="preserve"> B</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11.30</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43.40</w:t>
            </w:r>
            <w:r w:rsidRPr="00C442FD">
              <w:rPr>
                <w:rFonts w:ascii="Times New Roman" w:hAnsi="Times New Roman" w:cs="Times New Roman"/>
                <w:color w:val="000000" w:themeColor="text1"/>
                <w:vertAlign w:val="superscript"/>
                <w:lang w:val="en-US"/>
              </w:rPr>
              <w:t xml:space="preserve"> C</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11.10</w:t>
            </w: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32.00</w:t>
            </w: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10.20</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r>
      <w:tr w:rsidR="00B16784" w:rsidRPr="00C442FD" w:rsidTr="000E4A25">
        <w:trPr>
          <w:trHeight w:val="314"/>
        </w:trPr>
        <w:tc>
          <w:tcPr>
            <w:tcW w:w="2127" w:type="dxa"/>
            <w:tcBorders>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Sex  (% male)</w:t>
            </w:r>
          </w:p>
        </w:tc>
        <w:tc>
          <w:tcPr>
            <w:tcW w:w="850"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51.42</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51.56</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62.50</w:t>
            </w:r>
            <w:r w:rsidRPr="00C442FD">
              <w:rPr>
                <w:rFonts w:ascii="Times New Roman" w:hAnsi="Times New Roman" w:cs="Times New Roman"/>
                <w:color w:val="000000" w:themeColor="text1"/>
                <w:vertAlign w:val="superscript"/>
                <w:lang w:val="en-US"/>
              </w:rPr>
              <w:t xml:space="preserve"> B</w:t>
            </w: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20</w:t>
            </w:r>
            <w:r w:rsidRPr="00C442FD">
              <w:rPr>
                <w:rFonts w:ascii="Times New Roman" w:hAnsi="Times New Roman" w:cs="Times New Roman"/>
                <w:color w:val="000000" w:themeColor="text1"/>
                <w:vertAlign w:val="superscript"/>
                <w:lang w:val="en-US"/>
              </w:rPr>
              <w:t xml:space="preserve"> C</w:t>
            </w: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81.81</w:t>
            </w:r>
          </w:p>
        </w:tc>
      </w:tr>
      <w:tr w:rsidR="00B16784" w:rsidRPr="00C442FD" w:rsidTr="000E4A25">
        <w:trPr>
          <w:trHeight w:val="314"/>
        </w:trPr>
        <w:tc>
          <w:tcPr>
            <w:tcW w:w="2127" w:type="dxa"/>
            <w:tcBorders>
              <w:left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Education (years)</w:t>
            </w:r>
          </w:p>
        </w:tc>
        <w:tc>
          <w:tcPr>
            <w:tcW w:w="850" w:type="dxa"/>
            <w:tcBorders>
              <w:left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14.40</w:t>
            </w: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2.91</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13.40</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2.52</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13.10 </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2.24</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14.40</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2.70</w:t>
            </w: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12.60</w:t>
            </w: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2.57</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r>
      <w:tr w:rsidR="00B16784" w:rsidRPr="00C442FD" w:rsidTr="000E4A25">
        <w:trPr>
          <w:trHeight w:val="314"/>
        </w:trPr>
        <w:tc>
          <w:tcPr>
            <w:tcW w:w="2127" w:type="dxa"/>
            <w:tcBorders>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Current </w:t>
            </w:r>
            <w:r>
              <w:rPr>
                <w:rFonts w:ascii="Times New Roman" w:hAnsi="Times New Roman" w:cs="Times New Roman"/>
                <w:color w:val="000000" w:themeColor="text1"/>
                <w:sz w:val="20"/>
                <w:szCs w:val="20"/>
                <w:lang w:val="en-US"/>
              </w:rPr>
              <w:t xml:space="preserve">Depressive </w:t>
            </w:r>
            <w:r w:rsidRPr="00C442FD">
              <w:rPr>
                <w:rFonts w:ascii="Times New Roman" w:hAnsi="Times New Roman" w:cs="Times New Roman"/>
                <w:color w:val="000000" w:themeColor="text1"/>
                <w:sz w:val="20"/>
                <w:szCs w:val="20"/>
                <w:lang w:val="en-US"/>
              </w:rPr>
              <w:t>Comorbidity</w:t>
            </w:r>
          </w:p>
        </w:tc>
        <w:tc>
          <w:tcPr>
            <w:tcW w:w="850"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17.18</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21.87</w:t>
            </w: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5.00</w:t>
            </w: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27.27</w:t>
            </w:r>
          </w:p>
        </w:tc>
      </w:tr>
      <w:tr w:rsidR="00B16784" w:rsidRPr="00C442FD" w:rsidTr="000E4A25">
        <w:trPr>
          <w:trHeight w:val="314"/>
        </w:trPr>
        <w:tc>
          <w:tcPr>
            <w:tcW w:w="2127" w:type="dxa"/>
            <w:tcBorders>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Compliance</w:t>
            </w:r>
          </w:p>
        </w:tc>
        <w:tc>
          <w:tcPr>
            <w:tcW w:w="850"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94.29</w:t>
            </w:r>
            <w:r w:rsidRPr="00C442FD">
              <w:rPr>
                <w:rFonts w:ascii="Times New Roman" w:hAnsi="Times New Roman" w:cs="Times New Roman"/>
                <w:color w:val="000000" w:themeColor="text1"/>
                <w:sz w:val="20"/>
                <w:szCs w:val="20"/>
                <w:vertAlign w:val="superscript"/>
                <w:lang w:val="en-US"/>
              </w:rPr>
              <w:t>***</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86</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87.43</w:t>
            </w: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86</w:t>
            </w: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83.43</w:t>
            </w:r>
          </w:p>
        </w:tc>
      </w:tr>
      <w:tr w:rsidR="00B16784" w:rsidRPr="00C442FD" w:rsidTr="000E4A25">
        <w:trPr>
          <w:trHeight w:val="314"/>
        </w:trPr>
        <w:tc>
          <w:tcPr>
            <w:tcW w:w="2127" w:type="dxa"/>
            <w:tcBorders>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Addiction Severity </w:t>
            </w:r>
            <w:r>
              <w:rPr>
                <w:rFonts w:ascii="Times New Roman" w:hAnsi="Times New Roman" w:cs="Times New Roman"/>
                <w:color w:val="000000" w:themeColor="text1"/>
                <w:sz w:val="20"/>
                <w:szCs w:val="20"/>
                <w:lang w:val="en-US"/>
              </w:rPr>
              <w:t xml:space="preserve">for primary Substance </w:t>
            </w:r>
            <w:r w:rsidRPr="00C442FD">
              <w:rPr>
                <w:rFonts w:ascii="Times New Roman" w:hAnsi="Times New Roman" w:cs="Times New Roman"/>
                <w:color w:val="000000" w:themeColor="text1"/>
                <w:sz w:val="20"/>
                <w:szCs w:val="20"/>
                <w:lang w:val="en-US"/>
              </w:rPr>
              <w:t>(ASI)</w:t>
            </w:r>
          </w:p>
        </w:tc>
        <w:tc>
          <w:tcPr>
            <w:tcW w:w="850"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991"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6.52</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0.73</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6.53</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0.76</w:t>
            </w:r>
          </w:p>
        </w:tc>
        <w:tc>
          <w:tcPr>
            <w:tcW w:w="893"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6.45</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0.76</w:t>
            </w: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6.58</w:t>
            </w: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0.67</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r>
      <w:tr w:rsidR="00B16784" w:rsidRPr="00C442FD" w:rsidTr="000E4A25">
        <w:trPr>
          <w:trHeight w:val="314"/>
        </w:trPr>
        <w:tc>
          <w:tcPr>
            <w:tcW w:w="2127" w:type="dxa"/>
            <w:tcBorders>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Mean Stroop Time (s) </w:t>
            </w:r>
          </w:p>
        </w:tc>
        <w:tc>
          <w:tcPr>
            <w:tcW w:w="850" w:type="dxa"/>
            <w:tcBorders>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10.67</w:t>
            </w:r>
            <w:r w:rsidRPr="00C442FD">
              <w:rPr>
                <w:rFonts w:ascii="Times New Roman" w:hAnsi="Times New Roman" w:cs="Times New Roman"/>
                <w:color w:val="000000" w:themeColor="text1"/>
                <w:sz w:val="20"/>
                <w:szCs w:val="20"/>
                <w:vertAlign w:val="superscript"/>
                <w:lang w:val="en-US"/>
              </w:rPr>
              <w:t>***</w:t>
            </w:r>
          </w:p>
        </w:tc>
        <w:tc>
          <w:tcPr>
            <w:tcW w:w="991" w:type="dxa"/>
            <w:tcBorders>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  2.248</w:t>
            </w:r>
          </w:p>
        </w:tc>
        <w:tc>
          <w:tcPr>
            <w:tcW w:w="893" w:type="dxa"/>
            <w:tcBorders>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14.43</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4.91</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16.07</w:t>
            </w:r>
            <w:r w:rsidRPr="00C442FD">
              <w:rPr>
                <w:rFonts w:ascii="Times New Roman" w:hAnsi="Times New Roman" w:cs="Times New Roman"/>
                <w:color w:val="000000" w:themeColor="text1"/>
                <w:vertAlign w:val="superscript"/>
              </w:rPr>
              <w:t xml:space="preserve"> A</w:t>
            </w:r>
            <w:r w:rsidRPr="00C442FD">
              <w:rPr>
                <w:rFonts w:ascii="Times New Roman" w:hAnsi="Times New Roman" w:cs="Times New Roman"/>
                <w:color w:val="000000" w:themeColor="text1"/>
                <w:sz w:val="20"/>
                <w:szCs w:val="20"/>
              </w:rPr>
              <w:t xml:space="preserve">  </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5.88</w:t>
            </w:r>
          </w:p>
        </w:tc>
        <w:tc>
          <w:tcPr>
            <w:tcW w:w="893" w:type="dxa"/>
            <w:tcBorders>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12.88</w:t>
            </w:r>
          </w:p>
        </w:tc>
        <w:tc>
          <w:tcPr>
            <w:tcW w:w="89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2.91</w:t>
            </w:r>
          </w:p>
        </w:tc>
        <w:tc>
          <w:tcPr>
            <w:tcW w:w="742"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980"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12.61</w:t>
            </w:r>
            <w:r w:rsidRPr="00C442FD">
              <w:rPr>
                <w:rFonts w:ascii="Times New Roman" w:hAnsi="Times New Roman" w:cs="Times New Roman"/>
                <w:color w:val="000000" w:themeColor="text1"/>
                <w:vertAlign w:val="superscript"/>
                <w:lang w:val="en-US"/>
              </w:rPr>
              <w:t xml:space="preserve"> B</w:t>
            </w:r>
            <w:r w:rsidRPr="00C442FD">
              <w:rPr>
                <w:rFonts w:ascii="Times New Roman" w:hAnsi="Times New Roman" w:cs="Times New Roman"/>
                <w:color w:val="000000" w:themeColor="text1"/>
                <w:sz w:val="20"/>
                <w:szCs w:val="20"/>
                <w:lang w:val="en-US"/>
              </w:rPr>
              <w:t xml:space="preserve">  </w:t>
            </w:r>
          </w:p>
        </w:tc>
        <w:tc>
          <w:tcPr>
            <w:tcW w:w="804"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3.12</w:t>
            </w:r>
          </w:p>
        </w:tc>
        <w:tc>
          <w:tcPr>
            <w:tcW w:w="893" w:type="dxa"/>
            <w:tcBorders>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r>
      <w:tr w:rsidR="00B16784" w:rsidRPr="00C442FD" w:rsidTr="000E4A25">
        <w:trPr>
          <w:trHeight w:val="314"/>
        </w:trPr>
        <w:tc>
          <w:tcPr>
            <w:tcW w:w="2127" w:type="dxa"/>
            <w:tcBorders>
              <w:top w:val="nil"/>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Mean craving (Per day)</w:t>
            </w:r>
          </w:p>
        </w:tc>
        <w:tc>
          <w:tcPr>
            <w:tcW w:w="850" w:type="dxa"/>
            <w:tcBorders>
              <w:top w:val="nil"/>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1.02</w:t>
            </w:r>
            <w:r w:rsidRPr="00C442FD">
              <w:rPr>
                <w:rFonts w:ascii="Times New Roman" w:hAnsi="Times New Roman" w:cs="Times New Roman"/>
                <w:color w:val="000000" w:themeColor="text1"/>
                <w:sz w:val="20"/>
                <w:szCs w:val="20"/>
                <w:vertAlign w:val="superscript"/>
                <w:lang w:val="en-US"/>
              </w:rPr>
              <w:t>***</w:t>
            </w:r>
          </w:p>
        </w:tc>
        <w:tc>
          <w:tcPr>
            <w:tcW w:w="991"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0.10</w:t>
            </w:r>
          </w:p>
        </w:tc>
        <w:tc>
          <w:tcPr>
            <w:tcW w:w="893"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2.85</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1.46</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2.51 </w:t>
            </w:r>
            <w:r w:rsidRPr="00C442FD">
              <w:rPr>
                <w:rFonts w:ascii="Times New Roman" w:hAnsi="Times New Roman" w:cs="Times New Roman"/>
                <w:color w:val="000000" w:themeColor="text1"/>
                <w:vertAlign w:val="superscript"/>
              </w:rPr>
              <w:t>B</w:t>
            </w:r>
          </w:p>
        </w:tc>
        <w:tc>
          <w:tcPr>
            <w:tcW w:w="892" w:type="dxa"/>
            <w:tcBorders>
              <w:top w:val="nil"/>
              <w:left w:val="nil"/>
              <w:bottom w:val="nil"/>
              <w:right w:val="nil"/>
            </w:tcBorders>
            <w:shd w:val="clear" w:color="000000" w:fill="FFFFFF"/>
          </w:tcPr>
          <w:p w:rsidR="00B16784" w:rsidRPr="00C442FD" w:rsidRDefault="00B16784" w:rsidP="000E4A25">
            <w:pP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0.971</w:t>
            </w:r>
          </w:p>
        </w:tc>
        <w:tc>
          <w:tcPr>
            <w:tcW w:w="893"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2.87</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1.40</w:t>
            </w:r>
          </w:p>
        </w:tc>
        <w:tc>
          <w:tcPr>
            <w:tcW w:w="74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980"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3.73</w:t>
            </w:r>
          </w:p>
        </w:tc>
        <w:tc>
          <w:tcPr>
            <w:tcW w:w="804"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1.47</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r>
      <w:tr w:rsidR="00B16784" w:rsidRPr="00C442FD" w:rsidTr="000E4A25">
        <w:trPr>
          <w:trHeight w:val="314"/>
        </w:trPr>
        <w:tc>
          <w:tcPr>
            <w:tcW w:w="2127" w:type="dxa"/>
            <w:tcBorders>
              <w:top w:val="nil"/>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Substance use of any substance (Per day)</w:t>
            </w:r>
          </w:p>
        </w:tc>
        <w:tc>
          <w:tcPr>
            <w:tcW w:w="850" w:type="dxa"/>
            <w:tcBorders>
              <w:top w:val="nil"/>
              <w:left w:val="nil"/>
              <w:bottom w:val="nil"/>
              <w:right w:val="nil"/>
            </w:tcBorders>
            <w:shd w:val="clear" w:color="000000" w:fill="FFFFFF"/>
            <w:noWrap/>
            <w:hideMark/>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0.28</w:t>
            </w:r>
            <w:r w:rsidRPr="00C442FD">
              <w:rPr>
                <w:rFonts w:ascii="Times New Roman" w:hAnsi="Times New Roman" w:cs="Times New Roman"/>
                <w:color w:val="000000" w:themeColor="text1"/>
                <w:sz w:val="20"/>
                <w:szCs w:val="20"/>
                <w:vertAlign w:val="superscript"/>
                <w:lang w:val="en-US"/>
              </w:rPr>
              <w:t>***</w:t>
            </w:r>
          </w:p>
        </w:tc>
        <w:tc>
          <w:tcPr>
            <w:tcW w:w="991" w:type="dxa"/>
            <w:tcBorders>
              <w:top w:val="nil"/>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0.61</w:t>
            </w:r>
          </w:p>
        </w:tc>
        <w:tc>
          <w:tcPr>
            <w:tcW w:w="893" w:type="dxa"/>
            <w:tcBorders>
              <w:top w:val="nil"/>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3.20</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1.58</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3.48</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1.52</w:t>
            </w:r>
          </w:p>
        </w:tc>
        <w:tc>
          <w:tcPr>
            <w:tcW w:w="893" w:type="dxa"/>
            <w:tcBorders>
              <w:top w:val="nil"/>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top w:val="nil"/>
              <w:left w:val="nil"/>
              <w:bottom w:val="nil"/>
              <w:right w:val="nil"/>
            </w:tcBorders>
            <w:shd w:val="clear" w:color="000000" w:fill="FFFFFF"/>
            <w:noWrap/>
            <w:hideMark/>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2.89</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1.61</w:t>
            </w:r>
          </w:p>
        </w:tc>
        <w:tc>
          <w:tcPr>
            <w:tcW w:w="74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980"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2.98</w:t>
            </w:r>
          </w:p>
        </w:tc>
        <w:tc>
          <w:tcPr>
            <w:tcW w:w="804"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1.54</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lang w:val="en-US"/>
              </w:rPr>
            </w:pPr>
          </w:p>
        </w:tc>
      </w:tr>
      <w:tr w:rsidR="00B16784" w:rsidRPr="00C442FD" w:rsidTr="000E4A25">
        <w:trPr>
          <w:trHeight w:val="314"/>
        </w:trPr>
        <w:tc>
          <w:tcPr>
            <w:tcW w:w="2127" w:type="dxa"/>
            <w:tcBorders>
              <w:top w:val="nil"/>
              <w:left w:val="nil"/>
              <w:bottom w:val="nil"/>
              <w:right w:val="nil"/>
            </w:tcBorders>
            <w:shd w:val="clear" w:color="000000" w:fill="FFFFFF"/>
            <w:noWrap/>
          </w:tcPr>
          <w:p w:rsidR="00B16784" w:rsidRPr="00C442FD" w:rsidRDefault="00B16784" w:rsidP="000E4A25">
            <w:pP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 xml:space="preserve">Substance use of </w:t>
            </w:r>
            <w:r>
              <w:rPr>
                <w:rFonts w:ascii="Times New Roman" w:hAnsi="Times New Roman" w:cs="Times New Roman"/>
                <w:color w:val="000000" w:themeColor="text1"/>
                <w:sz w:val="20"/>
                <w:szCs w:val="20"/>
                <w:lang w:val="en-US"/>
              </w:rPr>
              <w:t>primary substance</w:t>
            </w:r>
            <w:r w:rsidRPr="00C442FD">
              <w:rPr>
                <w:rFonts w:ascii="Times New Roman" w:hAnsi="Times New Roman" w:cs="Times New Roman"/>
                <w:color w:val="000000" w:themeColor="text1"/>
                <w:sz w:val="20"/>
                <w:szCs w:val="20"/>
                <w:lang w:val="en-US"/>
              </w:rPr>
              <w:t xml:space="preserve"> (Per day)</w:t>
            </w:r>
          </w:p>
        </w:tc>
        <w:tc>
          <w:tcPr>
            <w:tcW w:w="850"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991"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r w:rsidRPr="00C442FD">
              <w:rPr>
                <w:rFonts w:ascii="Times New Roman" w:hAnsi="Times New Roman" w:cs="Times New Roman"/>
                <w:color w:val="000000" w:themeColor="text1"/>
                <w:sz w:val="20"/>
                <w:szCs w:val="20"/>
                <w:lang w:val="en-US"/>
              </w:rPr>
              <w:t>-</w:t>
            </w:r>
          </w:p>
        </w:tc>
        <w:tc>
          <w:tcPr>
            <w:tcW w:w="893"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lang w:val="en-US"/>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1.98</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1.66</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1.52 </w:t>
            </w:r>
            <w:r w:rsidRPr="00C442FD">
              <w:rPr>
                <w:rFonts w:ascii="Times New Roman" w:hAnsi="Times New Roman" w:cs="Times New Roman"/>
                <w:color w:val="000000" w:themeColor="text1"/>
                <w:vertAlign w:val="superscript"/>
              </w:rPr>
              <w:t>A</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 xml:space="preserve"> 1.53</w:t>
            </w:r>
          </w:p>
        </w:tc>
        <w:tc>
          <w:tcPr>
            <w:tcW w:w="893"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p>
        </w:tc>
        <w:tc>
          <w:tcPr>
            <w:tcW w:w="892" w:type="dxa"/>
            <w:tcBorders>
              <w:top w:val="nil"/>
              <w:left w:val="nil"/>
              <w:bottom w:val="nil"/>
              <w:right w:val="nil"/>
            </w:tcBorders>
            <w:shd w:val="clear" w:color="000000" w:fill="FFFFFF"/>
            <w:noWrap/>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2.73</w:t>
            </w:r>
          </w:p>
        </w:tc>
        <w:tc>
          <w:tcPr>
            <w:tcW w:w="89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1.62</w:t>
            </w:r>
          </w:p>
        </w:tc>
        <w:tc>
          <w:tcPr>
            <w:tcW w:w="742"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c>
          <w:tcPr>
            <w:tcW w:w="980"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1.92</w:t>
            </w:r>
          </w:p>
        </w:tc>
        <w:tc>
          <w:tcPr>
            <w:tcW w:w="804"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rPr>
              <w:t>1.62</w:t>
            </w:r>
          </w:p>
        </w:tc>
        <w:tc>
          <w:tcPr>
            <w:tcW w:w="893" w:type="dxa"/>
            <w:tcBorders>
              <w:top w:val="nil"/>
              <w:left w:val="nil"/>
              <w:bottom w:val="nil"/>
              <w:right w:val="nil"/>
            </w:tcBorders>
            <w:shd w:val="clear" w:color="000000" w:fill="FFFFFF"/>
          </w:tcPr>
          <w:p w:rsidR="00B16784" w:rsidRPr="00C442FD" w:rsidRDefault="00B16784" w:rsidP="000E4A25">
            <w:pPr>
              <w:jc w:val="center"/>
              <w:rPr>
                <w:rFonts w:ascii="Times New Roman" w:hAnsi="Times New Roman" w:cs="Times New Roman"/>
                <w:color w:val="000000" w:themeColor="text1"/>
                <w:sz w:val="20"/>
                <w:szCs w:val="20"/>
              </w:rPr>
            </w:pPr>
          </w:p>
        </w:tc>
      </w:tr>
    </w:tbl>
    <w:p w:rsidR="00B16784" w:rsidRPr="00C442FD" w:rsidRDefault="00B16784" w:rsidP="00B16784">
      <w:pPr>
        <w:pStyle w:val="Lgende"/>
        <w:framePr w:hSpace="141" w:wrap="around" w:vAnchor="text" w:hAnchor="page" w:x="1110" w:y="5165"/>
        <w:rPr>
          <w:rFonts w:ascii="Times New Roman" w:hAnsi="Times New Roman" w:cs="Times New Roman"/>
          <w:color w:val="000000" w:themeColor="text1"/>
          <w:sz w:val="20"/>
          <w:szCs w:val="20"/>
          <w:lang w:val="en-US"/>
        </w:rPr>
      </w:pPr>
    </w:p>
    <w:p w:rsidR="00B16784" w:rsidRPr="00C442FD" w:rsidRDefault="00B16784" w:rsidP="00B16784">
      <w:pPr>
        <w:pStyle w:val="Lgende"/>
        <w:rPr>
          <w:rFonts w:ascii="Times New Roman" w:hAnsi="Times New Roman" w:cs="Times New Roman"/>
          <w:color w:val="000000" w:themeColor="text1"/>
          <w:sz w:val="20"/>
          <w:szCs w:val="20"/>
        </w:rPr>
      </w:pPr>
    </w:p>
    <w:p w:rsidR="00B16784" w:rsidRPr="00C442FD" w:rsidRDefault="00B16784" w:rsidP="00B16784">
      <w:pPr>
        <w:pStyle w:val="Lgende"/>
        <w:rPr>
          <w:rStyle w:val="Aucun"/>
          <w:rFonts w:ascii="Times New Roman" w:hAnsi="Times New Roman" w:cs="Times New Roman"/>
          <w:color w:val="000000" w:themeColor="text1"/>
          <w:sz w:val="20"/>
          <w:szCs w:val="20"/>
        </w:rPr>
      </w:pPr>
      <w:r w:rsidRPr="00C442FD">
        <w:rPr>
          <w:rFonts w:ascii="Times New Roman" w:hAnsi="Times New Roman" w:cs="Times New Roman"/>
          <w:color w:val="000000" w:themeColor="text1"/>
          <w:sz w:val="20"/>
          <w:szCs w:val="20"/>
          <w:lang w:val="en-US"/>
        </w:rPr>
        <w:t xml:space="preserve">S.d. : standard deviation; Min : minimum; Max. : maximum ;* : &lt;.05; **&lt; .01 ; ***&lt;.001 ;  A : Alcohol </w:t>
      </w:r>
      <w:r w:rsidRPr="00C442FD">
        <w:rPr>
          <w:rFonts w:ascii="Times New Roman" w:hAnsi="Times New Roman" w:cs="Times New Roman"/>
          <w:color w:val="000000" w:themeColor="text1"/>
          <w:sz w:val="20"/>
          <w:szCs w:val="20"/>
        </w:rPr>
        <w:sym w:font="Symbol" w:char="F0B9"/>
      </w:r>
      <w:r w:rsidRPr="00C442FD">
        <w:rPr>
          <w:rFonts w:ascii="Times New Roman" w:hAnsi="Times New Roman" w:cs="Times New Roman"/>
          <w:color w:val="000000" w:themeColor="text1"/>
          <w:sz w:val="20"/>
          <w:szCs w:val="20"/>
          <w:lang w:val="en-US"/>
        </w:rPr>
        <w:t xml:space="preserve"> Tobacco ; B : Alcohol </w:t>
      </w:r>
      <w:r w:rsidRPr="00C442FD">
        <w:rPr>
          <w:rFonts w:ascii="Times New Roman" w:hAnsi="Times New Roman" w:cs="Times New Roman"/>
          <w:color w:val="000000" w:themeColor="text1"/>
          <w:sz w:val="20"/>
          <w:szCs w:val="20"/>
        </w:rPr>
        <w:sym w:font="Symbol" w:char="F0B9"/>
      </w:r>
      <w:r w:rsidRPr="00C442FD">
        <w:rPr>
          <w:rFonts w:ascii="Times New Roman" w:hAnsi="Times New Roman" w:cs="Times New Roman"/>
          <w:color w:val="000000" w:themeColor="text1"/>
          <w:sz w:val="20"/>
          <w:szCs w:val="20"/>
          <w:lang w:val="en-US"/>
        </w:rPr>
        <w:t xml:space="preserve"> Cannabis ; C Tobacco  </w:t>
      </w:r>
      <w:r w:rsidRPr="00C442FD">
        <w:rPr>
          <w:rFonts w:ascii="Times New Roman" w:hAnsi="Times New Roman" w:cs="Times New Roman"/>
          <w:color w:val="000000" w:themeColor="text1"/>
          <w:sz w:val="20"/>
          <w:szCs w:val="20"/>
        </w:rPr>
        <w:sym w:font="Symbol" w:char="F0B9"/>
      </w:r>
      <w:r w:rsidRPr="00C442FD">
        <w:rPr>
          <w:rFonts w:ascii="Times New Roman" w:hAnsi="Times New Roman" w:cs="Times New Roman"/>
          <w:color w:val="000000" w:themeColor="text1"/>
          <w:sz w:val="20"/>
          <w:szCs w:val="20"/>
          <w:lang w:val="en-US"/>
        </w:rPr>
        <w:t xml:space="preserve"> Cannabis.</w:t>
      </w:r>
    </w:p>
    <w:p w:rsidR="00B16784" w:rsidRPr="00C442FD" w:rsidRDefault="00B16784" w:rsidP="00B16784">
      <w:pPr>
        <w:rPr>
          <w:rFonts w:ascii="Times New Roman" w:hAnsi="Times New Roman" w:cs="Times New Roman"/>
          <w:color w:val="000000" w:themeColor="text1"/>
          <w:lang w:val="en-US"/>
        </w:rPr>
      </w:pPr>
    </w:p>
    <w:p w:rsidR="00B16784" w:rsidRPr="00C442FD" w:rsidRDefault="00B16784" w:rsidP="00B16784">
      <w:pPr>
        <w:rPr>
          <w:rFonts w:ascii="Times New Roman" w:hAnsi="Times New Roman" w:cs="Times New Roman"/>
          <w:color w:val="000000" w:themeColor="text1"/>
          <w:lang w:val="en-US"/>
        </w:rPr>
      </w:pPr>
    </w:p>
    <w:p w:rsidR="00B16784" w:rsidRPr="00C442FD" w:rsidRDefault="00B16784" w:rsidP="00B16784">
      <w:pPr>
        <w:rPr>
          <w:rFonts w:ascii="Times New Roman" w:hAnsi="Times New Roman" w:cs="Times New Roman"/>
          <w:color w:val="000000" w:themeColor="text1"/>
          <w:lang w:val="en-US"/>
        </w:rPr>
      </w:pPr>
    </w:p>
    <w:p w:rsidR="00B16784" w:rsidRPr="00C442FD" w:rsidRDefault="00B16784" w:rsidP="00B16784">
      <w:pPr>
        <w:rPr>
          <w:rFonts w:ascii="Times New Roman" w:hAnsi="Times New Roman" w:cs="Times New Roman"/>
          <w:color w:val="000000" w:themeColor="text1"/>
          <w:lang w:val="en-US"/>
        </w:rPr>
      </w:pPr>
    </w:p>
    <w:p w:rsidR="00B16784" w:rsidRPr="00B16784" w:rsidRDefault="00B16784">
      <w:pPr>
        <w:rPr>
          <w:lang w:val="en-US"/>
        </w:rPr>
        <w:sectPr w:rsidR="00B16784" w:rsidRPr="00B16784" w:rsidSect="00BB4329">
          <w:pgSz w:w="16838" w:h="11906" w:orient="landscape"/>
          <w:pgMar w:top="1417" w:right="1417" w:bottom="1417" w:left="1417" w:header="708" w:footer="708" w:gutter="0"/>
          <w:cols w:space="708"/>
          <w:docGrid w:linePitch="360"/>
        </w:sectPr>
      </w:pPr>
    </w:p>
    <w:p w:rsidR="00B16784" w:rsidRPr="00C442FD" w:rsidRDefault="00B16784" w:rsidP="00B16784">
      <w:pPr>
        <w:pStyle w:val="Lgende"/>
        <w:keepNext/>
        <w:rPr>
          <w:rFonts w:ascii="Times New Roman" w:hAnsi="Times New Roman" w:cs="Times New Roman"/>
          <w:i w:val="0"/>
          <w:iCs w:val="0"/>
          <w:color w:val="000000" w:themeColor="text1"/>
          <w:lang w:val="en-US"/>
        </w:rPr>
      </w:pPr>
      <w:r w:rsidRPr="00C442FD">
        <w:rPr>
          <w:rFonts w:ascii="Times New Roman" w:hAnsi="Times New Roman" w:cs="Times New Roman"/>
          <w:b/>
          <w:bCs/>
          <w:i w:val="0"/>
          <w:iCs w:val="0"/>
          <w:color w:val="000000" w:themeColor="text1"/>
          <w:lang w:val="en-US"/>
        </w:rPr>
        <w:lastRenderedPageBreak/>
        <w:t>Supplementary Table 2:</w:t>
      </w:r>
      <w:r w:rsidRPr="00C442FD">
        <w:rPr>
          <w:rFonts w:ascii="Times New Roman" w:hAnsi="Times New Roman" w:cs="Times New Roman"/>
          <w:i w:val="0"/>
          <w:iCs w:val="0"/>
          <w:color w:val="000000" w:themeColor="text1"/>
          <w:lang w:val="en-US"/>
        </w:rPr>
        <w:t xml:space="preserve"> Description of the MNI coordinates and AAL label for the center of the 84 Region</w:t>
      </w:r>
      <w:r>
        <w:rPr>
          <w:rFonts w:ascii="Times New Roman" w:hAnsi="Times New Roman" w:cs="Times New Roman"/>
          <w:i w:val="0"/>
          <w:iCs w:val="0"/>
          <w:color w:val="000000" w:themeColor="text1"/>
          <w:lang w:val="en-US"/>
        </w:rPr>
        <w:t>s</w:t>
      </w:r>
      <w:r w:rsidRPr="00C442FD">
        <w:rPr>
          <w:rFonts w:ascii="Times New Roman" w:hAnsi="Times New Roman" w:cs="Times New Roman"/>
          <w:i w:val="0"/>
          <w:iCs w:val="0"/>
          <w:color w:val="000000" w:themeColor="text1"/>
          <w:lang w:val="en-US"/>
        </w:rPr>
        <w:t xml:space="preserve"> Of Interest derived from the Dictionary Learning networks.</w:t>
      </w:r>
    </w:p>
    <w:tbl>
      <w:tblPr>
        <w:tblW w:w="0" w:type="auto"/>
        <w:tblCellMar>
          <w:left w:w="0" w:type="dxa"/>
          <w:right w:w="0" w:type="dxa"/>
        </w:tblCellMar>
        <w:tblLook w:val="04A0" w:firstRow="1" w:lastRow="0" w:firstColumn="1" w:lastColumn="0" w:noHBand="0" w:noVBand="1"/>
      </w:tblPr>
      <w:tblGrid>
        <w:gridCol w:w="1350"/>
        <w:gridCol w:w="1350"/>
        <w:gridCol w:w="1350"/>
        <w:gridCol w:w="1350"/>
        <w:gridCol w:w="1435"/>
      </w:tblGrid>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ROI</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MNI_x</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MNI_y</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MNI_z</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AAL_label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-8,58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-30,44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62,89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Paracentral_Lobule_L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-43,17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-16,23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Temporal_Pole_Sup_L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-0,43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-28,59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-47,63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Vermis_10</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9,08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-22,01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13,82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Thalamus_R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43,45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8,71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-17,35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Temporal_Pole_Sup_R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-36,44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17,85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-2,31</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Insula_L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44,79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1,49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Frontal_Inf_Oper_R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-29,45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-75,62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-24,19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Cerebelum_Crus1_L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-32,02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60,47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6,52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0,92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-12,53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10,97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Thalamus_R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5,85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70,80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Supp_Motor_Area_R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26,61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-79,18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-23,43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Cerebelum_Crus1_R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32,82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61,96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3,47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-52,57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-20,76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27,89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Postcentral_L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18,96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18,53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Insula_R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51,04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-42,35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25,16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SupraMarginal_R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-57,27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-26,29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-17,47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Temporal_Inf_L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38,56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-16,38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Rectus_R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19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56,78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-10,91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-21,22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-13,75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21,08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26,76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Cingulum_Ant_L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5,68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-41,58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-63,60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Cerebelum_9_R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-29,26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-4,94</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Lingual_R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9,63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18,50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27,25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Cingulum_Ant_R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-42,60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0,11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37,82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Precentral_L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-39,44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39,55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36,76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28,55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-64,93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48,68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Angular_R</w:t>
            </w:r>
          </w:p>
        </w:tc>
      </w:tr>
      <w:tr w:rsidR="00B16784" w:rsidRPr="00C442FD" w:rsidTr="000E4A25">
        <w:trPr>
          <w:trHeight w:val="120"/>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40,60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42,40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Precentral_R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-60,29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10,01</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Temporal_Sup_L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29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-33,42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-81,34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-13,83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Fusiform_L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-30,74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-43,17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-54,09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Cerebelum_8_L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-31,94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-18,12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Amygdala_L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-9,95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-71,36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61,23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Precuneus_L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-6,68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-40,36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77,08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Paracentral_Lobule_L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0,96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42,68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Cingulum_Mid_R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18,78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-6,90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-24,49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ParaHippocampal_R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27,84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-90,25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-12,50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Lingual_R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30,61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-44,94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-54,85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Cerebelum_8_R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32,90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62,56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-8,32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Frontal_Mid_Orb_R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39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49,94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-66,54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-13,80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Occipital_Inf_R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-40,50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9,66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-11,41</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Insula_L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0,99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-45,98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-20,43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Vermis_3</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39,16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15,44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-13,43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Insula_R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-61,70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-16,73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-10,29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-54,26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20,16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14,20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Frontal_Inf_Tri_L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lastRenderedPageBreak/>
              <w:t>45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-48,37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-66,32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31,89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Angular_L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-23,23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-14,12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Hippocampus_L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-21,23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32,13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45,84</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Frontal_Sup_L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-0,39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-55,14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31,66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Precuneus_L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49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-0,30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58,88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-6,32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Frontal_Med_Orb_L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5,08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-54,03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-48,48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Cerebelum_9_R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25,09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-20,26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-13,68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Hippocampus_R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22,55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32,33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49,35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Frontal_Sup_R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51,89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-63,29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30,74</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Angular_R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63,43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-8,63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-11,98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-66,94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-49,28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-1,76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-57,24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-56,94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44,76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Parietal_Inf_L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-0,79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32,15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47,25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Frontal_Sup_Medial_L</w:t>
            </w:r>
          </w:p>
        </w:tc>
      </w:tr>
      <w:tr w:rsidR="00B16784" w:rsidRPr="00C442FD" w:rsidTr="000E4A25">
        <w:trPr>
          <w:trHeight w:val="120"/>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27,36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-100,37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0,19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Occipital_Mid_R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59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58,22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-58,31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40,48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Parietal_Inf_R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-54,15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35,64</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Postcentral_L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20,72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-74,53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41,99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Occipital_Sup_R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45,25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-19,95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42,58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Postcentral_R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0,60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-50,19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-38,85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Vermis_9</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-50,99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-29,51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24,20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SupraMarginal_L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-31,58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36,25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28,57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9,53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-99,13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21,03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Occipital_Sup_R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31,25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-74,61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-52,93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Cerebelum_7b_R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40,08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31,85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31,10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Frontal_Mid_R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69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61,72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-56,17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Temporal_Inf_R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0,81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48,14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15,13</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Cingulum_Ant_L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-61,14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-23,80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24,88</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SupraMarginal_L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-55,76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7,31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26,56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Precentral_L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-50,15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35,98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15,70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Frontal_Inf_Tri_L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-19,76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-68,37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-55,00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Cerebelum_8_L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75</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47,44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14,34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28,19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Frontal_Inf_Oper_R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61,13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-26,72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24,17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SupraMarginal_R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-44,84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-8,73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-39,32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Temporal_Inf_L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-24,32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-76,43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-49,69</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Cerebelum_7b_L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79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24,90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-76,64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-49,57</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Cerebelum_7b_R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41,90</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-9,07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-39,62</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Temporal_Inf_R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-56,46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-45,17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10,36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Temporal_Mid_L</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13,46</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-86,62</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13,90</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Calcarine_R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83</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61,67</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-14,79</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12,35</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Temporal_Sup_R</w:t>
            </w:r>
          </w:p>
        </w:tc>
      </w:tr>
      <w:tr w:rsidR="00B16784" w:rsidRPr="00C442FD" w:rsidTr="000E4A25">
        <w:trPr>
          <w:trHeight w:val="135"/>
        </w:trPr>
        <w:tc>
          <w:tcPr>
            <w:tcW w:w="1350" w:type="dxa"/>
            <w:tcBorders>
              <w:top w:val="single" w:sz="6" w:space="0" w:color="000000"/>
              <w:left w:val="single" w:sz="6" w:space="0" w:color="000000"/>
              <w:bottom w:val="single" w:sz="6" w:space="0" w:color="000000"/>
              <w:right w:val="single" w:sz="2" w:space="0" w:color="000000"/>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b/>
                <w:bCs/>
                <w:color w:val="000000" w:themeColor="text1"/>
                <w:sz w:val="14"/>
                <w:szCs w:val="14"/>
                <w:lang w:eastAsia="fr-FR"/>
              </w:rPr>
              <w:t>84</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7,08</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-19,81</w:t>
            </w:r>
          </w:p>
        </w:tc>
        <w:tc>
          <w:tcPr>
            <w:tcW w:w="1350" w:type="dxa"/>
            <w:tcBorders>
              <w:top w:val="single" w:sz="6" w:space="0" w:color="auto"/>
              <w:left w:val="single" w:sz="2" w:space="0" w:color="auto"/>
              <w:bottom w:val="single" w:sz="6" w:space="0" w:color="auto"/>
              <w:right w:val="single" w:sz="2" w:space="0" w:color="auto"/>
            </w:tcBorders>
            <w:shd w:val="clear" w:color="auto" w:fill="FFFFFF"/>
            <w:tcMar>
              <w:top w:w="0" w:type="dxa"/>
              <w:left w:w="75" w:type="dxa"/>
              <w:bottom w:w="0" w:type="dxa"/>
              <w:right w:w="75" w:type="dxa"/>
            </w:tcMar>
            <w:vAlign w:val="cente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27,26</w:t>
            </w:r>
          </w:p>
        </w:tc>
        <w:tc>
          <w:tcPr>
            <w:tcW w:w="1435" w:type="dxa"/>
            <w:tcBorders>
              <w:top w:val="single" w:sz="6" w:space="0" w:color="auto"/>
              <w:left w:val="single" w:sz="2" w:space="0" w:color="auto"/>
              <w:bottom w:val="single" w:sz="6" w:space="0" w:color="auto"/>
              <w:right w:val="single" w:sz="6" w:space="0" w:color="auto"/>
            </w:tcBorders>
            <w:shd w:val="clear" w:color="auto" w:fill="FFFFFF"/>
            <w:tcMar>
              <w:top w:w="60" w:type="dxa"/>
              <w:left w:w="60" w:type="dxa"/>
              <w:bottom w:w="60" w:type="dxa"/>
              <w:right w:w="60" w:type="dxa"/>
            </w:tcMar>
            <w:hideMark/>
          </w:tcPr>
          <w:p w:rsidR="00B16784" w:rsidRPr="00C442FD" w:rsidRDefault="00B16784" w:rsidP="000E4A25">
            <w:pPr>
              <w:jc w:val="right"/>
              <w:rPr>
                <w:rFonts w:ascii="Times New Roman" w:eastAsia="Times New Roman" w:hAnsi="Times New Roman" w:cs="Times New Roman"/>
                <w:color w:val="000000" w:themeColor="text1"/>
                <w:lang w:eastAsia="fr-FR"/>
              </w:rPr>
            </w:pPr>
            <w:r w:rsidRPr="00C442FD">
              <w:rPr>
                <w:rFonts w:ascii="Times New Roman" w:eastAsia="Times New Roman" w:hAnsi="Times New Roman" w:cs="Times New Roman"/>
                <w:color w:val="000000" w:themeColor="text1"/>
                <w:sz w:val="14"/>
                <w:szCs w:val="14"/>
                <w:lang w:eastAsia="fr-FR"/>
              </w:rPr>
              <w:t>Cingulum_Mid_R</w:t>
            </w:r>
          </w:p>
        </w:tc>
      </w:tr>
    </w:tbl>
    <w:p w:rsidR="00B16784" w:rsidRPr="00C442FD" w:rsidRDefault="00B16784" w:rsidP="00B16784">
      <w:pPr>
        <w:rPr>
          <w:rFonts w:ascii="Times New Roman" w:hAnsi="Times New Roman" w:cs="Times New Roman"/>
          <w:color w:val="000000" w:themeColor="text1"/>
          <w:lang w:val="en-US"/>
        </w:rPr>
      </w:pPr>
    </w:p>
    <w:p w:rsidR="00083F6B" w:rsidRDefault="00083F6B">
      <w:pPr>
        <w:rPr>
          <w:rStyle w:val="Aucun"/>
          <w:rFonts w:ascii="Times New Roman" w:hAnsi="Times New Roman" w:cs="Times New Roman"/>
          <w:b/>
          <w:bCs/>
          <w:color w:val="000000" w:themeColor="text1"/>
        </w:rPr>
      </w:pPr>
      <w:r>
        <w:rPr>
          <w:rStyle w:val="Aucun"/>
          <w:rFonts w:ascii="Times New Roman" w:hAnsi="Times New Roman" w:cs="Times New Roman"/>
          <w:b/>
          <w:bCs/>
          <w:color w:val="000000" w:themeColor="text1"/>
        </w:rPr>
        <w:br w:type="page"/>
      </w:r>
    </w:p>
    <w:p w:rsidR="00083F6B" w:rsidRDefault="00083F6B" w:rsidP="00083F6B">
      <w:pPr>
        <w:autoSpaceDE w:val="0"/>
        <w:autoSpaceDN w:val="0"/>
        <w:adjustRightInd w:val="0"/>
        <w:spacing w:line="480" w:lineRule="auto"/>
        <w:jc w:val="both"/>
        <w:rPr>
          <w:rStyle w:val="Aucun"/>
          <w:rFonts w:ascii="Times New Roman" w:hAnsi="Times New Roman" w:cs="Times New Roman"/>
          <w:b/>
          <w:bCs/>
          <w:color w:val="000000" w:themeColor="text1"/>
        </w:rPr>
      </w:pPr>
      <w:r w:rsidRPr="00081BBC">
        <w:rPr>
          <w:rStyle w:val="Aucun"/>
          <w:rFonts w:ascii="Times New Roman" w:hAnsi="Times New Roman" w:cs="Times New Roman"/>
          <w:b/>
          <w:bCs/>
          <w:color w:val="000000" w:themeColor="text1"/>
        </w:rPr>
        <w:lastRenderedPageBreak/>
        <w:t>SUPPLEM</w:t>
      </w:r>
      <w:r>
        <w:rPr>
          <w:rStyle w:val="Aucun"/>
          <w:rFonts w:ascii="Times New Roman" w:hAnsi="Times New Roman" w:cs="Times New Roman"/>
          <w:b/>
          <w:bCs/>
          <w:color w:val="000000" w:themeColor="text1"/>
        </w:rPr>
        <w:t>E</w:t>
      </w:r>
      <w:r w:rsidRPr="00081BBC">
        <w:rPr>
          <w:rStyle w:val="Aucun"/>
          <w:rFonts w:ascii="Times New Roman" w:hAnsi="Times New Roman" w:cs="Times New Roman"/>
          <w:b/>
          <w:bCs/>
          <w:color w:val="000000" w:themeColor="text1"/>
        </w:rPr>
        <w:t xml:space="preserve">NTARY </w:t>
      </w:r>
      <w:r>
        <w:rPr>
          <w:rStyle w:val="Aucun"/>
          <w:rFonts w:ascii="Times New Roman" w:hAnsi="Times New Roman" w:cs="Times New Roman"/>
          <w:b/>
          <w:bCs/>
          <w:color w:val="000000" w:themeColor="text1"/>
        </w:rPr>
        <w:t>FIGURES</w:t>
      </w:r>
    </w:p>
    <w:p w:rsidR="00083F6B" w:rsidRPr="00C442FD" w:rsidRDefault="00083F6B" w:rsidP="00083F6B">
      <w:pPr>
        <w:pStyle w:val="Lgende"/>
        <w:keepNext/>
        <w:jc w:val="both"/>
        <w:rPr>
          <w:rFonts w:ascii="Times New Roman" w:hAnsi="Times New Roman" w:cs="Times New Roman"/>
          <w:i w:val="0"/>
          <w:iCs w:val="0"/>
          <w:color w:val="000000" w:themeColor="text1"/>
          <w:lang w:val="en-US"/>
        </w:rPr>
      </w:pPr>
      <w:r w:rsidRPr="00C442FD">
        <w:rPr>
          <w:rFonts w:ascii="Times New Roman" w:hAnsi="Times New Roman" w:cs="Times New Roman"/>
          <w:b/>
          <w:bCs/>
          <w:i w:val="0"/>
          <w:iCs w:val="0"/>
          <w:color w:val="000000" w:themeColor="text1"/>
          <w:lang w:val="en-US"/>
        </w:rPr>
        <w:t>Supplementary figure 1</w:t>
      </w:r>
      <w:r w:rsidRPr="00C442FD">
        <w:rPr>
          <w:rFonts w:ascii="Times New Roman" w:hAnsi="Times New Roman" w:cs="Times New Roman"/>
          <w:i w:val="0"/>
          <w:iCs w:val="0"/>
          <w:color w:val="000000" w:themeColor="text1"/>
          <w:lang w:val="en-US"/>
        </w:rPr>
        <w:t>: Description of the network’s components and their corresponding explained variance</w:t>
      </w:r>
    </w:p>
    <w:p w:rsidR="00083F6B" w:rsidRPr="003060DE" w:rsidRDefault="00446D95" w:rsidP="00083F6B">
      <w:pPr>
        <w:pStyle w:val="CorpsA"/>
        <w:keepNext/>
        <w:spacing w:line="480" w:lineRule="auto"/>
        <w:jc w:val="both"/>
        <w:rPr>
          <w:rFonts w:ascii="Times New Roman" w:hAnsi="Times New Roman" w:cs="Times New Roman"/>
          <w:color w:val="000000" w:themeColor="text1"/>
          <w:lang w:val="en-US"/>
        </w:rPr>
      </w:pPr>
      <w:r>
        <w:rPr>
          <w:rFonts w:ascii="Times New Roman" w:hAnsi="Times New Roman" w:cs="Times New Roman"/>
          <w:noProof/>
          <w:color w:val="000000" w:themeColor="text1"/>
          <w:lang w:val="en-US"/>
          <w14:textOutline w14:w="0" w14:cap="rnd" w14:cmpd="sng" w14:algn="ctr">
            <w14:noFill/>
            <w14:prstDash w14:val="solid"/>
            <w14:bevel/>
          </w14:textOutline>
          <w14:ligatures w14:val="standardContextual"/>
        </w:rPr>
        <w:drawing>
          <wp:inline distT="0" distB="0" distL="0" distR="0">
            <wp:extent cx="5759450" cy="1750695"/>
            <wp:effectExtent l="0" t="0" r="6350" b="1905"/>
            <wp:docPr id="10933412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341268" name="Image 109334126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9450" cy="1750695"/>
                    </a:xfrm>
                    <a:prstGeom prst="rect">
                      <a:avLst/>
                    </a:prstGeom>
                  </pic:spPr>
                </pic:pic>
              </a:graphicData>
            </a:graphic>
          </wp:inline>
        </w:drawing>
      </w:r>
    </w:p>
    <w:p w:rsidR="00083F6B" w:rsidRPr="00C442FD" w:rsidRDefault="00083F6B" w:rsidP="00083F6B">
      <w:pPr>
        <w:pStyle w:val="Lgende"/>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Legend: </w:t>
      </w:r>
      <w:r w:rsidRPr="00C442FD">
        <w:rPr>
          <w:rFonts w:ascii="Times New Roman" w:hAnsi="Times New Roman" w:cs="Times New Roman"/>
          <w:color w:val="000000" w:themeColor="text1"/>
          <w:lang w:val="en-US"/>
        </w:rPr>
        <w:t>L: Left, R: Right</w:t>
      </w:r>
    </w:p>
    <w:p w:rsidR="00083F6B" w:rsidRPr="00C442FD" w:rsidRDefault="00083F6B" w:rsidP="00083F6B">
      <w:pPr>
        <w:pBdr>
          <w:top w:val="single" w:sz="4" w:space="1" w:color="auto"/>
          <w:left w:val="single" w:sz="4" w:space="4" w:color="auto"/>
          <w:bottom w:val="single" w:sz="4" w:space="1" w:color="auto"/>
          <w:right w:val="single" w:sz="4" w:space="31" w:color="auto"/>
        </w:pBdr>
        <w:autoSpaceDE w:val="0"/>
        <w:autoSpaceDN w:val="0"/>
        <w:adjustRightInd w:val="0"/>
        <w:spacing w:line="360" w:lineRule="auto"/>
        <w:jc w:val="both"/>
        <w:rPr>
          <w:rFonts w:ascii="Times New Roman" w:hAnsi="Times New Roman" w:cs="Times New Roman"/>
          <w:color w:val="000000" w:themeColor="text1"/>
          <w:lang w:val="en-US"/>
        </w:rPr>
      </w:pPr>
      <w:r w:rsidRPr="00C442FD">
        <w:rPr>
          <w:rFonts w:ascii="Times New Roman" w:hAnsi="Times New Roman" w:cs="Times New Roman"/>
          <w:i/>
          <w:iCs/>
          <w:color w:val="000000" w:themeColor="text1"/>
          <w:lang w:val="en-US"/>
        </w:rPr>
        <w:t>Legend</w:t>
      </w:r>
      <w:r w:rsidRPr="00C442FD">
        <w:rPr>
          <w:rFonts w:ascii="Times New Roman" w:hAnsi="Times New Roman" w:cs="Times New Roman"/>
          <w:color w:val="000000" w:themeColor="text1"/>
          <w:lang w:val="en-US"/>
        </w:rPr>
        <w:t>: Dictionary Learning Model was fit into the rs dataset to decompose spatial maps based on sparsity. Each derived component represents a distinct functional network (see left figure) accounting for part of the explained variance in the fMRI BOLD time series (see right figure). Using Nilearn’s Regions Extractor, these networks were automatically segmented into Regions Of Interest (See supplementary Table 1) that were used to build the individual connectomes.</w:t>
      </w:r>
    </w:p>
    <w:p w:rsidR="00083F6B" w:rsidRDefault="00083F6B" w:rsidP="00083F6B">
      <w:pPr>
        <w:rPr>
          <w:color w:val="000000" w:themeColor="text1"/>
          <w:lang w:val="en-US"/>
        </w:rPr>
      </w:pPr>
    </w:p>
    <w:p w:rsidR="00083F6B" w:rsidRPr="0007130F" w:rsidRDefault="00083F6B" w:rsidP="00083F6B">
      <w:pPr>
        <w:rPr>
          <w:rFonts w:ascii="Times New Roman" w:hAnsi="Times New Roman" w:cs="Times New Roman"/>
          <w:color w:val="000000" w:themeColor="text1"/>
          <w:sz w:val="18"/>
          <w:szCs w:val="18"/>
          <w:lang w:val="en-US"/>
        </w:rPr>
      </w:pPr>
      <w:r w:rsidRPr="0007130F">
        <w:rPr>
          <w:rFonts w:ascii="Times New Roman" w:hAnsi="Times New Roman" w:cs="Times New Roman"/>
          <w:b/>
          <w:bCs/>
          <w:color w:val="000000" w:themeColor="text1"/>
          <w:sz w:val="18"/>
          <w:szCs w:val="18"/>
          <w:lang w:val="en-US"/>
        </w:rPr>
        <w:t>Supplementary figure 2</w:t>
      </w:r>
      <w:r w:rsidRPr="0007130F">
        <w:rPr>
          <w:rFonts w:ascii="Times New Roman" w:hAnsi="Times New Roman" w:cs="Times New Roman"/>
          <w:color w:val="000000" w:themeColor="text1"/>
          <w:sz w:val="18"/>
          <w:szCs w:val="18"/>
          <w:lang w:val="en-US"/>
        </w:rPr>
        <w:t xml:space="preserve">: </w:t>
      </w:r>
      <w:r>
        <w:rPr>
          <w:rFonts w:ascii="Times New Roman" w:hAnsi="Times New Roman" w:cs="Times New Roman"/>
          <w:color w:val="000000" w:themeColor="text1"/>
          <w:sz w:val="18"/>
          <w:szCs w:val="18"/>
          <w:lang w:val="en-US"/>
        </w:rPr>
        <w:t>Illustration of the direct effect of Primary substance use at time t and Primary substance use at time t+1 and the moderating effect of Momentary Stroop Performance (group-centered).</w:t>
      </w:r>
    </w:p>
    <w:p w:rsidR="00083F6B" w:rsidRDefault="00083F6B" w:rsidP="00083F6B">
      <w:pPr>
        <w:rPr>
          <w:color w:val="000000" w:themeColor="text1"/>
          <w:lang w:val="en-US"/>
        </w:rPr>
      </w:pPr>
    </w:p>
    <w:p w:rsidR="00083F6B" w:rsidRPr="00C442FD" w:rsidRDefault="00446D95" w:rsidP="00083F6B">
      <w:pPr>
        <w:rPr>
          <w:color w:val="000000" w:themeColor="text1"/>
          <w:lang w:val="en-US"/>
        </w:rPr>
      </w:pPr>
      <w:r>
        <w:rPr>
          <w:noProof/>
          <w:color w:val="000000" w:themeColor="text1"/>
          <w:lang w:val="en-US"/>
          <w14:ligatures w14:val="standardContextual"/>
        </w:rPr>
        <w:drawing>
          <wp:inline distT="0" distB="0" distL="0" distR="0">
            <wp:extent cx="5759450" cy="2714625"/>
            <wp:effectExtent l="0" t="0" r="6350" b="3175"/>
            <wp:docPr id="212477606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76066" name="Image 2124776066"/>
                    <pic:cNvPicPr/>
                  </pic:nvPicPr>
                  <pic:blipFill>
                    <a:blip r:embed="rId6">
                      <a:extLst>
                        <a:ext uri="{28A0092B-C50C-407E-A947-70E740481C1C}">
                          <a14:useLocalDpi xmlns:a14="http://schemas.microsoft.com/office/drawing/2010/main" val="0"/>
                        </a:ext>
                      </a:extLst>
                    </a:blip>
                    <a:stretch>
                      <a:fillRect/>
                    </a:stretch>
                  </pic:blipFill>
                  <pic:spPr>
                    <a:xfrm>
                      <a:off x="0" y="0"/>
                      <a:ext cx="5759450" cy="2714625"/>
                    </a:xfrm>
                    <a:prstGeom prst="rect">
                      <a:avLst/>
                    </a:prstGeom>
                  </pic:spPr>
                </pic:pic>
              </a:graphicData>
            </a:graphic>
          </wp:inline>
        </w:drawing>
      </w:r>
    </w:p>
    <w:p w:rsidR="00083F6B" w:rsidRDefault="00083F6B" w:rsidP="00083F6B">
      <w:pPr>
        <w:ind w:firstLine="708"/>
        <w:rPr>
          <w:rFonts w:ascii="Times New Roman" w:eastAsia="Arial Unicode MS" w:hAnsi="Times New Roman" w:cs="Times New Roman"/>
          <w:noProof/>
          <w:color w:val="000000" w:themeColor="text1"/>
          <w:u w:color="000000"/>
          <w:bdr w:val="nil"/>
          <w:lang w:val="en-US" w:eastAsia="fr-FR"/>
        </w:rPr>
      </w:pPr>
    </w:p>
    <w:p w:rsidR="00083F6B" w:rsidRDefault="00083F6B" w:rsidP="00083F6B">
      <w:pPr>
        <w:pStyle w:val="Lgende"/>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Legend: ***:p&lt;.001, *:p&lt;.05</w:t>
      </w:r>
    </w:p>
    <w:p w:rsidR="00083F6B" w:rsidRDefault="00083F6B" w:rsidP="00083F6B">
      <w:pPr>
        <w:autoSpaceDE w:val="0"/>
        <w:autoSpaceDN w:val="0"/>
        <w:adjustRightInd w:val="0"/>
        <w:spacing w:line="480" w:lineRule="auto"/>
        <w:jc w:val="both"/>
        <w:rPr>
          <w:rStyle w:val="Aucun"/>
          <w:rFonts w:ascii="Times New Roman" w:hAnsi="Times New Roman" w:cs="Times New Roman"/>
          <w:b/>
          <w:bCs/>
          <w:color w:val="000000" w:themeColor="text1"/>
        </w:rPr>
      </w:pPr>
    </w:p>
    <w:p w:rsidR="00083F6B" w:rsidRPr="00081BBC" w:rsidRDefault="00083F6B" w:rsidP="00083F6B">
      <w:pPr>
        <w:autoSpaceDE w:val="0"/>
        <w:autoSpaceDN w:val="0"/>
        <w:adjustRightInd w:val="0"/>
        <w:spacing w:line="480" w:lineRule="auto"/>
        <w:jc w:val="both"/>
        <w:rPr>
          <w:rStyle w:val="Aucun"/>
          <w:rFonts w:ascii="Times New Roman" w:hAnsi="Times New Roman" w:cs="Times New Roman"/>
          <w:b/>
          <w:bCs/>
          <w:color w:val="000000" w:themeColor="text1"/>
        </w:rPr>
      </w:pPr>
    </w:p>
    <w:p w:rsidR="00071875" w:rsidRPr="00B16784" w:rsidRDefault="00071875">
      <w:pPr>
        <w:rPr>
          <w:lang w:val="en-US"/>
        </w:rPr>
      </w:pPr>
    </w:p>
    <w:sectPr w:rsidR="00071875" w:rsidRPr="00B16784" w:rsidSect="00BB432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704B2"/>
    <w:multiLevelType w:val="multilevel"/>
    <w:tmpl w:val="01F0CF1A"/>
    <w:styleLink w:val="ThseTest"/>
    <w:lvl w:ilvl="0">
      <w:start w:val="1"/>
      <w:numFmt w:val="upperRoman"/>
      <w:lvlText w:val="%1."/>
      <w:lvlJc w:val="left"/>
      <w:pPr>
        <w:ind w:left="1080" w:hanging="720"/>
      </w:pPr>
      <w:rPr>
        <w:rFonts w:ascii="Times New Roman" w:hAnsi="Times New Roman" w:hint="default"/>
        <w:b/>
        <w:sz w:val="24"/>
        <w:u w:val="single"/>
      </w:rPr>
    </w:lvl>
    <w:lvl w:ilvl="1">
      <w:start w:val="1"/>
      <w:numFmt w:val="decimal"/>
      <w:lvlText w:val="%2."/>
      <w:lvlJc w:val="left"/>
      <w:pPr>
        <w:ind w:left="1440" w:hanging="360"/>
      </w:pPr>
      <w:rPr>
        <w:rFonts w:ascii="Times New Roman" w:hAnsi="Times New Roman"/>
        <w:sz w:val="24"/>
        <w:u w:val="single"/>
      </w:rPr>
    </w:lvl>
    <w:lvl w:ilvl="2">
      <w:start w:val="1"/>
      <w:numFmt w:val="lowerRoman"/>
      <w:lvlText w:val="%3."/>
      <w:lvlJc w:val="right"/>
      <w:pPr>
        <w:ind w:left="2160" w:hanging="180"/>
      </w:pPr>
      <w:rPr>
        <w:rFonts w:ascii="Times New Roman" w:hAnsi="Times New Roman"/>
        <w:sz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8105640">
    <w:abstractNumId w:val="0"/>
  </w:num>
  <w:num w:numId="2" w16cid:durableId="1036082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84"/>
    <w:rsid w:val="00071875"/>
    <w:rsid w:val="00081BBC"/>
    <w:rsid w:val="00083F6B"/>
    <w:rsid w:val="002A343B"/>
    <w:rsid w:val="00446D95"/>
    <w:rsid w:val="00510E9A"/>
    <w:rsid w:val="006D0C6C"/>
    <w:rsid w:val="00B16784"/>
    <w:rsid w:val="00BB4329"/>
    <w:rsid w:val="00DC79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444EE89-6CAC-9E4E-B38C-A47986B7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784"/>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ThseTest">
    <w:name w:val="ThèseTest"/>
    <w:uiPriority w:val="99"/>
    <w:rsid w:val="002A343B"/>
    <w:pPr>
      <w:numPr>
        <w:numId w:val="1"/>
      </w:numPr>
    </w:pPr>
  </w:style>
  <w:style w:type="character" w:customStyle="1" w:styleId="Aucun">
    <w:name w:val="Aucun"/>
    <w:rsid w:val="00B16784"/>
    <w:rPr>
      <w:lang w:val="en-US"/>
    </w:rPr>
  </w:style>
  <w:style w:type="paragraph" w:styleId="Lgende">
    <w:name w:val="caption"/>
    <w:basedOn w:val="Normal"/>
    <w:next w:val="Normal"/>
    <w:uiPriority w:val="35"/>
    <w:unhideWhenUsed/>
    <w:qFormat/>
    <w:rsid w:val="00B16784"/>
    <w:pPr>
      <w:spacing w:after="200"/>
    </w:pPr>
    <w:rPr>
      <w:i/>
      <w:iCs/>
      <w:color w:val="44546A" w:themeColor="text2"/>
      <w:sz w:val="18"/>
      <w:szCs w:val="18"/>
    </w:rPr>
  </w:style>
  <w:style w:type="paragraph" w:customStyle="1" w:styleId="CorpsA">
    <w:name w:val="Corps A"/>
    <w:rsid w:val="00083F6B"/>
    <w:pPr>
      <w:pBdr>
        <w:top w:val="nil"/>
        <w:left w:val="nil"/>
        <w:bottom w:val="nil"/>
        <w:right w:val="nil"/>
        <w:between w:val="nil"/>
        <w:bar w:val="nil"/>
      </w:pBdr>
    </w:pPr>
    <w:rPr>
      <w:rFonts w:ascii="Helvetica Neue" w:eastAsia="Arial Unicode MS" w:hAnsi="Helvetica Neue" w:cs="Arial Unicode MS"/>
      <w:color w:val="000000"/>
      <w:kern w:val="0"/>
      <w:sz w:val="22"/>
      <w:szCs w:val="22"/>
      <w:u w:color="000000"/>
      <w:bdr w:val="nil"/>
      <w:lang w:eastAsia="fr-FR"/>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841</Words>
  <Characters>4628</Characters>
  <Application>Microsoft Office Word</Application>
  <DocSecurity>0</DocSecurity>
  <Lines>38</Lines>
  <Paragraphs>10</Paragraphs>
  <ScaleCrop>false</ScaleCrop>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chirokoff</dc:creator>
  <cp:keywords/>
  <dc:description/>
  <cp:lastModifiedBy>valentine chirokoff</cp:lastModifiedBy>
  <cp:revision>4</cp:revision>
  <dcterms:created xsi:type="dcterms:W3CDTF">2023-06-15T17:36:00Z</dcterms:created>
  <dcterms:modified xsi:type="dcterms:W3CDTF">2024-05-13T13:33:00Z</dcterms:modified>
</cp:coreProperties>
</file>