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D41CF" w14:textId="1044AF8A" w:rsidR="00574FAA" w:rsidRDefault="00C04A19" w:rsidP="00574FA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S2 Table</w:t>
      </w:r>
      <w:r w:rsidR="00574FAA">
        <w:rPr>
          <w:rFonts w:ascii="Times New Roman" w:hAnsi="Times New Roman" w:cs="Times New Roman"/>
          <w:b/>
          <w:bCs/>
        </w:rPr>
        <w:t xml:space="preserve">. </w:t>
      </w:r>
      <w:r w:rsidR="00CE2524" w:rsidRPr="00CE2524">
        <w:rPr>
          <w:rFonts w:ascii="Times New Roman" w:hAnsi="Times New Roman" w:cs="Times New Roman"/>
          <w:b/>
          <w:bCs/>
        </w:rPr>
        <w:t>Sample sizes and sensitivity analyses treating missing responses as “No” (not aware/never used)</w:t>
      </w:r>
      <w:r w:rsidR="00FB637F">
        <w:rPr>
          <w:rFonts w:ascii="Times New Roman" w:hAnsi="Times New Roman" w:cs="Times New Roman"/>
          <w:b/>
          <w:bCs/>
        </w:rPr>
        <w:t xml:space="preserve"> </w:t>
      </w:r>
      <w:r w:rsidR="007E0CFA">
        <w:rPr>
          <w:rFonts w:ascii="Times New Roman" w:hAnsi="Times New Roman" w:cs="Times New Roman"/>
          <w:b/>
          <w:bCs/>
        </w:rPr>
        <w:t>among</w:t>
      </w:r>
      <w:r w:rsidR="00FB637F">
        <w:rPr>
          <w:rFonts w:ascii="Times New Roman" w:hAnsi="Times New Roman" w:cs="Times New Roman"/>
          <w:b/>
          <w:bCs/>
        </w:rPr>
        <w:t xml:space="preserve"> overall sample</w:t>
      </w:r>
      <w:r w:rsidR="00550F41">
        <w:rPr>
          <w:rFonts w:ascii="Times New Roman" w:hAnsi="Times New Roman" w:cs="Times New Roman"/>
          <w:b/>
          <w:bCs/>
        </w:rPr>
        <w:t xml:space="preserve"> </w:t>
      </w:r>
      <w:r w:rsidR="00FB637F">
        <w:rPr>
          <w:rFonts w:ascii="Times New Roman" w:hAnsi="Times New Roman" w:cs="Times New Roman"/>
          <w:b/>
          <w:bCs/>
        </w:rPr>
        <w:t>and ever users of combustible tobacco or blunts</w:t>
      </w:r>
      <w:r w:rsidR="007E0CFA">
        <w:rPr>
          <w:rFonts w:ascii="Times New Roman" w:hAnsi="Times New Roman" w:cs="Times New Roman"/>
          <w:b/>
          <w:bCs/>
        </w:rPr>
        <w:t xml:space="preserve">, </w:t>
      </w:r>
      <w:r w:rsidR="005D7996">
        <w:rPr>
          <w:rFonts w:ascii="Times New Roman" w:hAnsi="Times New Roman" w:cs="Times New Roman"/>
          <w:b/>
          <w:bCs/>
        </w:rPr>
        <w:t>Connecticut high school youth</w:t>
      </w:r>
      <w:r w:rsidR="00550F41">
        <w:rPr>
          <w:rFonts w:ascii="Times New Roman" w:hAnsi="Times New Roman" w:cs="Times New Roman"/>
          <w:b/>
          <w:bCs/>
        </w:rPr>
        <w:t>, 2024</w:t>
      </w:r>
      <w:r w:rsidR="00FB637F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12955" w:type="dxa"/>
        <w:tblLayout w:type="fixed"/>
        <w:tblLook w:val="04A0" w:firstRow="1" w:lastRow="0" w:firstColumn="1" w:lastColumn="0" w:noHBand="0" w:noVBand="1"/>
      </w:tblPr>
      <w:tblGrid>
        <w:gridCol w:w="12955"/>
      </w:tblGrid>
      <w:tr w:rsidR="00574FAA" w14:paraId="35F39947" w14:textId="77777777" w:rsidTr="00471ADC">
        <w:tc>
          <w:tcPr>
            <w:tcW w:w="12955" w:type="dxa"/>
          </w:tcPr>
          <w:tbl>
            <w:tblPr>
              <w:tblW w:w="13549" w:type="dxa"/>
              <w:tblLayout w:type="fixed"/>
              <w:tblLook w:val="04A0" w:firstRow="1" w:lastRow="0" w:firstColumn="1" w:lastColumn="0" w:noHBand="0" w:noVBand="1"/>
            </w:tblPr>
            <w:tblGrid>
              <w:gridCol w:w="2212"/>
              <w:gridCol w:w="1371"/>
              <w:gridCol w:w="579"/>
              <w:gridCol w:w="752"/>
              <w:gridCol w:w="280"/>
              <w:gridCol w:w="989"/>
              <w:gridCol w:w="1592"/>
              <w:gridCol w:w="967"/>
              <w:gridCol w:w="628"/>
              <w:gridCol w:w="585"/>
              <w:gridCol w:w="261"/>
              <w:gridCol w:w="983"/>
              <w:gridCol w:w="2350"/>
            </w:tblGrid>
            <w:tr w:rsidR="00574FAA" w:rsidRPr="003F02C6" w14:paraId="7ADC94FE" w14:textId="77777777" w:rsidTr="00574FAA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075286D5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556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0B4AB0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 xml:space="preserve">Overall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s</w:t>
                  </w: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ample (N=4760)</w:t>
                  </w:r>
                </w:p>
              </w:tc>
              <w:tc>
                <w:tcPr>
                  <w:tcW w:w="5774" w:type="dxa"/>
                  <w:gridSpan w:val="6"/>
                  <w:tcBorders>
                    <w:top w:val="nil"/>
                    <w:left w:val="nil"/>
                    <w:bottom w:val="single" w:sz="4" w:space="0" w:color="auto"/>
                  </w:tcBorders>
                  <w:noWrap/>
                  <w:vAlign w:val="center"/>
                  <w:hideMark/>
                </w:tcPr>
                <w:p w14:paraId="403CE2FB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 xml:space="preserve">Ever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users of</w:t>
                  </w: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 xml:space="preserve"> </w:t>
                  </w: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combustible tobacco</w:t>
                  </w: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 xml:space="preserve"> or blunt</w:t>
                  </w: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s</w:t>
                  </w: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 xml:space="preserve"> (N=868)</w:t>
                  </w:r>
                </w:p>
              </w:tc>
            </w:tr>
            <w:tr w:rsidR="00574FAA" w:rsidRPr="003F02C6" w14:paraId="5CC760B2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single" w:sz="4" w:space="0" w:color="auto"/>
                    <w:bottom w:val="nil"/>
                    <w:right w:val="nil"/>
                  </w:tcBorders>
                  <w:noWrap/>
                  <w:vAlign w:val="center"/>
                </w:tcPr>
                <w:p w14:paraId="7B4CBDFE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37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A21C4DD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5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C8A3B6A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</w:t>
                  </w:r>
                </w:p>
              </w:tc>
              <w:tc>
                <w:tcPr>
                  <w:tcW w:w="75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E15FEEA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CE133B2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06890198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10ED419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% (95%CI)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0EB9F8B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A5476E2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5617859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6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752A34F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084FD14A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single" w:sz="4" w:space="0" w:color="auto"/>
                    <w:bottom w:val="nil"/>
                  </w:tcBorders>
                  <w:vAlign w:val="center"/>
                </w:tcPr>
                <w:p w14:paraId="791CB136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% (95%CI)</w:t>
                  </w:r>
                </w:p>
              </w:tc>
            </w:tr>
            <w:tr w:rsidR="00574FAA" w:rsidRPr="003F02C6" w14:paraId="38C6198B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single" w:sz="4" w:space="0" w:color="auto"/>
                    <w:bottom w:val="nil"/>
                    <w:right w:val="nil"/>
                  </w:tcBorders>
                  <w:noWrap/>
                  <w:vAlign w:val="center"/>
                </w:tcPr>
                <w:p w14:paraId="67D58512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37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55EFFC6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</w:t>
                  </w: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, without missing</w:t>
                  </w:r>
                </w:p>
              </w:tc>
              <w:tc>
                <w:tcPr>
                  <w:tcW w:w="5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87088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Yes</w:t>
                  </w:r>
                </w:p>
              </w:tc>
              <w:tc>
                <w:tcPr>
                  <w:tcW w:w="75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5FD6D9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No</w:t>
                  </w:r>
                </w:p>
              </w:tc>
              <w:tc>
                <w:tcPr>
                  <w:tcW w:w="2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AC22390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4DB3843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Missing</w:t>
                  </w: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90A1A02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 xml:space="preserve">Missing coded as “No” </w:t>
                  </w: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94BD5B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</w:t>
                  </w: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, without missing</w:t>
                  </w: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C3124D9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Yes</w:t>
                  </w: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5F7C0A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No</w:t>
                  </w:r>
                </w:p>
              </w:tc>
              <w:tc>
                <w:tcPr>
                  <w:tcW w:w="26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E2651FE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F244641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Missi</w:t>
                  </w: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</w:t>
                  </w: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g</w:t>
                  </w: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single" w:sz="4" w:space="0" w:color="auto"/>
                    <w:bottom w:val="nil"/>
                  </w:tcBorders>
                  <w:vAlign w:val="center"/>
                </w:tcPr>
                <w:p w14:paraId="6DA8024E" w14:textId="77777777" w:rsidR="00574FAA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 xml:space="preserve">Missing coded </w:t>
                  </w:r>
                </w:p>
                <w:p w14:paraId="616D4A3E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0"/>
                      <w:szCs w:val="20"/>
                      <w14:ligatures w14:val="none"/>
                    </w:rPr>
                    <w:t>as “No”</w:t>
                  </w:r>
                </w:p>
              </w:tc>
            </w:tr>
            <w:tr w:rsidR="00574FAA" w:rsidRPr="003F02C6" w14:paraId="4B6300E6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single" w:sz="4" w:space="0" w:color="auto"/>
                    <w:bottom w:val="nil"/>
                    <w:right w:val="nil"/>
                  </w:tcBorders>
                  <w:noWrap/>
                  <w:vAlign w:val="center"/>
                </w:tcPr>
                <w:p w14:paraId="22CECE5A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Aware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ness</w:t>
                  </w:r>
                </w:p>
              </w:tc>
              <w:tc>
                <w:tcPr>
                  <w:tcW w:w="137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2CF18E6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5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DFB3754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75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9864A15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8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FD50D27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1B665F05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59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1581217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67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ABADCF0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DBAC233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58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0B8DE4B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6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F34ACD3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52D702BA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350" w:type="dxa"/>
                  <w:tcBorders>
                    <w:top w:val="single" w:sz="4" w:space="0" w:color="auto"/>
                    <w:left w:val="single" w:sz="4" w:space="0" w:color="auto"/>
                    <w:bottom w:val="nil"/>
                  </w:tcBorders>
                  <w:vAlign w:val="center"/>
                </w:tcPr>
                <w:p w14:paraId="1D907EF3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574FAA" w:rsidRPr="003F02C6" w14:paraId="0107F29F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26627B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Flavor capsules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9CC3E0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4056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13553F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527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BA28C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3529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8BC354A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7551241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704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5AA0E32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11.1 (10.2, 2.0)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EF720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637</w:t>
                  </w:r>
                </w:p>
              </w:tc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7F7270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125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A1FEC1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512</w:t>
                  </w:r>
                </w:p>
              </w:tc>
              <w:tc>
                <w:tcPr>
                  <w:tcW w:w="2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4B71492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E9CF296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231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1613649F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14.4 (12.2, 16.9)</w:t>
                  </w:r>
                </w:p>
              </w:tc>
            </w:tr>
            <w:tr w:rsidR="00574FAA" w:rsidRPr="003F02C6" w14:paraId="4DD49A30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F35C7C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Flavoring s</w:t>
                  </w: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pray</w:t>
                  </w: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/drops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B2FC6A9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4036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E4F68F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516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D38DC5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3520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2F2C180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5F6488E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724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44A4F92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10.8 (10.0, 11.7)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1DB61AB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633</w:t>
                  </w:r>
                </w:p>
              </w:tc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83E977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103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46835C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530</w:t>
                  </w:r>
                </w:p>
              </w:tc>
              <w:tc>
                <w:tcPr>
                  <w:tcW w:w="2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02A181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EB28F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235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6D90247C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11.9 (9.9, 14.9)</w:t>
                  </w:r>
                </w:p>
              </w:tc>
            </w:tr>
            <w:tr w:rsidR="00574FAA" w:rsidRPr="003F02C6" w14:paraId="3BB7EC40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2C0810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Flavoring cards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43E4BD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4023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F06506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293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56082E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3730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28B9F94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75D6AA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737</w:t>
                  </w:r>
                </w:p>
              </w:tc>
              <w:tc>
                <w:tcPr>
                  <w:tcW w:w="15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50B93929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6.1 (5.5, 6.9)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CD2A80B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630</w:t>
                  </w:r>
                </w:p>
              </w:tc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859924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60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50F0B0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570</w:t>
                  </w:r>
                </w:p>
              </w:tc>
              <w:tc>
                <w:tcPr>
                  <w:tcW w:w="2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42E7E63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B3456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23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8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267A450E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6.9 (5.4, 8.8)</w:t>
                  </w:r>
                </w:p>
              </w:tc>
            </w:tr>
            <w:tr w:rsidR="00574FAA" w:rsidRPr="003F02C6" w14:paraId="2DD870AC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nil"/>
                    <w:right w:val="nil"/>
                  </w:tcBorders>
                  <w:noWrap/>
                  <w:vAlign w:val="center"/>
                </w:tcPr>
                <w:p w14:paraId="19EF15A4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41DE583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9FA7729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8BA0595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43750CFB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7C7FC994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5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4D652F25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DCE8C5D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7EB912B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32D001A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069CB59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05AAF060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350" w:type="dxa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09D43A97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574FAA" w:rsidRPr="003F02C6" w14:paraId="54F8C513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3674AB4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Ever use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CA9BB8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68BDF3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F002604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3BF2EC8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3872ABD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5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23804C5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A1BB7FB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46DFDC9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AADED8C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D7EF27F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4A29B56C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350" w:type="dxa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3D21CE6B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574FAA" w:rsidRPr="003F02C6" w14:paraId="334C2E3F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6AD3A73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Flavor capsules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EA831BC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3588B89D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91F252B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AE1BD10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611ECB81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5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7571F2A5" w14:textId="77777777" w:rsidR="00574FAA" w:rsidRPr="00995DA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995DA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F769B8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637</w:t>
                  </w:r>
                </w:p>
              </w:tc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395FFC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30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242D7F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607</w:t>
                  </w:r>
                </w:p>
              </w:tc>
              <w:tc>
                <w:tcPr>
                  <w:tcW w:w="2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7EF2512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20343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231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3B7FDCF3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3.5 (2.4, 4.9)</w:t>
                  </w:r>
                </w:p>
              </w:tc>
            </w:tr>
            <w:tr w:rsidR="00574FAA" w:rsidRPr="003F02C6" w14:paraId="62136C05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C96E3CF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Flavoring s</w:t>
                  </w: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pray</w:t>
                  </w: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/drops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3AE232A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A87C71F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5EEA0F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0EA2001F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77EB5750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592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A817ECB" w14:textId="77777777" w:rsidR="00574FAA" w:rsidRPr="00995DA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995DA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4E9E66B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63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C398B4F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22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6A23A07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10</w:t>
                  </w:r>
                </w:p>
              </w:tc>
              <w:tc>
                <w:tcPr>
                  <w:tcW w:w="2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289900B3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0BCAAEC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236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30F5D5AF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2.5 (1.7, 3.8)</w:t>
                  </w:r>
                </w:p>
              </w:tc>
            </w:tr>
            <w:tr w:rsidR="00574FAA" w:rsidRPr="003F02C6" w14:paraId="6211A0C7" w14:textId="77777777" w:rsidTr="00550F41">
              <w:trPr>
                <w:trHeight w:val="290"/>
              </w:trPr>
              <w:tc>
                <w:tcPr>
                  <w:tcW w:w="2212" w:type="dxa"/>
                  <w:tcBorders>
                    <w:top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E23E6AB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3F02C6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Flavoring cards</w:t>
                  </w:r>
                </w:p>
              </w:tc>
              <w:tc>
                <w:tcPr>
                  <w:tcW w:w="137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254E258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5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D7C3AF5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75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1EEC5E9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502B4DB1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BB760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</w:tcPr>
                <w:p w14:paraId="2850552C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59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CE0329B" w14:textId="77777777" w:rsidR="00574FAA" w:rsidRPr="00995DA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995DA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-</w:t>
                  </w:r>
                </w:p>
              </w:tc>
              <w:tc>
                <w:tcPr>
                  <w:tcW w:w="96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0231F0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630</w:t>
                  </w:r>
                </w:p>
              </w:tc>
              <w:tc>
                <w:tcPr>
                  <w:tcW w:w="6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F427E8E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17</w:t>
                  </w:r>
                </w:p>
              </w:tc>
              <w:tc>
                <w:tcPr>
                  <w:tcW w:w="58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FDFA89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13</w:t>
                  </w:r>
                </w:p>
              </w:tc>
              <w:tc>
                <w:tcPr>
                  <w:tcW w:w="26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6E81114A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98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813493" w14:textId="77777777" w:rsidR="00574FAA" w:rsidRPr="000F069B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 w:rsidRPr="000F069B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238</w:t>
                  </w:r>
                </w:p>
              </w:tc>
              <w:tc>
                <w:tcPr>
                  <w:tcW w:w="2350" w:type="dxa"/>
                  <w:tcBorders>
                    <w:top w:val="nil"/>
                    <w:left w:val="single" w:sz="4" w:space="0" w:color="auto"/>
                    <w:bottom w:val="nil"/>
                  </w:tcBorders>
                  <w:vAlign w:val="center"/>
                </w:tcPr>
                <w:p w14:paraId="3FCACC6F" w14:textId="77777777" w:rsidR="00574FAA" w:rsidRPr="003F02C6" w:rsidRDefault="00574FAA" w:rsidP="00471AD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0"/>
                      <w:szCs w:val="20"/>
                      <w14:ligatures w14:val="none"/>
                    </w:rPr>
                    <w:t>2.0 (1.2, 3.2)</w:t>
                  </w:r>
                </w:p>
              </w:tc>
            </w:tr>
          </w:tbl>
          <w:p w14:paraId="5951E60E" w14:textId="77777777" w:rsidR="00574FAA" w:rsidRDefault="00574FAA" w:rsidP="00471ADC"/>
        </w:tc>
      </w:tr>
    </w:tbl>
    <w:p w14:paraId="5D4C0BBD" w14:textId="77777777" w:rsidR="00574FAA" w:rsidRDefault="00574FAA" w:rsidP="00574FAA">
      <w:pPr>
        <w:rPr>
          <w:rFonts w:ascii="Times New Roman" w:hAnsi="Times New Roman" w:cs="Times New Roman"/>
          <w:b/>
          <w:bCs/>
        </w:rPr>
      </w:pPr>
    </w:p>
    <w:p w14:paraId="1B0F169A" w14:textId="77777777" w:rsidR="00294309" w:rsidRDefault="00294309"/>
    <w:sectPr w:rsidR="00294309" w:rsidSect="00574FA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43D"/>
    <w:rsid w:val="00132BD5"/>
    <w:rsid w:val="001417B0"/>
    <w:rsid w:val="00294309"/>
    <w:rsid w:val="002C174F"/>
    <w:rsid w:val="0037395E"/>
    <w:rsid w:val="00550F41"/>
    <w:rsid w:val="00574FAA"/>
    <w:rsid w:val="005D7996"/>
    <w:rsid w:val="007E0CFA"/>
    <w:rsid w:val="00842E37"/>
    <w:rsid w:val="008D37F0"/>
    <w:rsid w:val="00C04A19"/>
    <w:rsid w:val="00CE2524"/>
    <w:rsid w:val="00D04412"/>
    <w:rsid w:val="00E136E5"/>
    <w:rsid w:val="00E2143D"/>
    <w:rsid w:val="00FB6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B361F"/>
  <w15:chartTrackingRefBased/>
  <w15:docId w15:val="{AFCF07BF-81CD-4383-803B-3C631C1B1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FA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14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4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4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4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4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4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4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4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4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4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4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4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4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4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4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43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43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E214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43D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E214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4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4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4FA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178</Words>
  <Characters>775</Characters>
  <Application>Microsoft Office Word</Application>
  <DocSecurity>0</DocSecurity>
  <Lines>193</Lines>
  <Paragraphs>119</Paragraphs>
  <ScaleCrop>false</ScaleCrop>
  <Company>Yale University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Kyriakos, Christina</dc:creator>
  <cp:keywords/>
  <dc:description/>
  <cp:lastModifiedBy>Kyriakos, Christina</cp:lastModifiedBy>
  <cp:revision>10</cp:revision>
  <dcterms:created xsi:type="dcterms:W3CDTF">2025-11-24T21:32:00Z</dcterms:created>
  <dcterms:modified xsi:type="dcterms:W3CDTF">2025-11-26T19:08:00Z</dcterms:modified>
</cp:coreProperties>
</file>