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87E33" w14:textId="26687A0B" w:rsidR="00E14451" w:rsidRPr="00B37C48" w:rsidRDefault="00E14451" w:rsidP="00E14451">
      <w:pPr>
        <w:jc w:val="center"/>
        <w:rPr>
          <w:rStyle w:val="15"/>
          <w:rFonts w:eastAsia="等线"/>
          <w:i/>
          <w:sz w:val="24"/>
        </w:rPr>
      </w:pPr>
      <w:r w:rsidRPr="00B37C48">
        <w:rPr>
          <w:rFonts w:ascii="Times New Roman" w:hAnsi="Times New Roman" w:cs="Times New Roman"/>
          <w:b/>
          <w:i/>
          <w:sz w:val="24"/>
        </w:rPr>
        <w:t>Supplementary Material</w:t>
      </w:r>
    </w:p>
    <w:p w14:paraId="45091197" w14:textId="77777777" w:rsidR="00B37C48" w:rsidRDefault="00B37C48" w:rsidP="00B37C48">
      <w:pPr>
        <w:pStyle w:val="a8"/>
        <w:spacing w:before="0" w:beforeAutospacing="0" w:after="0" w:afterAutospacing="0" w:line="480" w:lineRule="auto"/>
        <w:jc w:val="both"/>
        <w:textAlignment w:val="baseline"/>
        <w:rPr>
          <w:rFonts w:ascii="Times New Roman" w:hAnsi="Times New Roman" w:cs="Times New Roman"/>
          <w:b/>
          <w:bCs/>
        </w:rPr>
      </w:pPr>
      <w:r w:rsidRPr="00B37C48">
        <w:rPr>
          <w:rFonts w:ascii="Times New Roman" w:hAnsi="Times New Roman" w:cs="Times New Roman"/>
          <w:b/>
          <w:bCs/>
        </w:rPr>
        <w:t>Association between regular antithrombotic drugs use and Nonbiliary Acute Pancreatitis risk: a prospective cohort study</w:t>
      </w:r>
    </w:p>
    <w:p w14:paraId="086E2549" w14:textId="002275AD" w:rsidR="00B37C48" w:rsidRPr="000E22D2" w:rsidRDefault="00B37C48" w:rsidP="00B37C48">
      <w:pPr>
        <w:pStyle w:val="a8"/>
        <w:spacing w:before="0" w:beforeAutospacing="0" w:after="0" w:afterAutospacing="0" w:line="480" w:lineRule="auto"/>
        <w:jc w:val="both"/>
        <w:textAlignment w:val="baseline"/>
        <w:rPr>
          <w:rFonts w:ascii="Times New Roman" w:hAnsi="Times New Roman" w:cs="Times New Roman"/>
          <w:vertAlign w:val="superscript"/>
        </w:rPr>
      </w:pPr>
      <w:proofErr w:type="spellStart"/>
      <w:r w:rsidRPr="000E22D2">
        <w:rPr>
          <w:rFonts w:ascii="Times New Roman" w:hAnsi="Times New Roman" w:cs="Times New Roman"/>
        </w:rPr>
        <w:t>Chenyang</w:t>
      </w:r>
      <w:proofErr w:type="spellEnd"/>
      <w:r w:rsidRPr="000E22D2">
        <w:rPr>
          <w:rFonts w:ascii="Times New Roman" w:hAnsi="Times New Roman" w:cs="Times New Roman"/>
        </w:rPr>
        <w:t xml:space="preserve"> Wei</w:t>
      </w:r>
      <w:r w:rsidRPr="000E22D2">
        <w:rPr>
          <w:rFonts w:ascii="Times New Roman" w:hAnsi="Times New Roman" w:cs="Times New Roman"/>
          <w:vertAlign w:val="superscript"/>
        </w:rPr>
        <w:t>1,</w:t>
      </w:r>
      <w:proofErr w:type="gramStart"/>
      <w:r w:rsidRPr="000E22D2">
        <w:rPr>
          <w:rFonts w:ascii="Times New Roman" w:hAnsi="Times New Roman" w:cs="Times New Roman"/>
          <w:vertAlign w:val="superscript"/>
        </w:rPr>
        <w:t>2,†</w:t>
      </w:r>
      <w:proofErr w:type="gramEnd"/>
      <w:r w:rsidRPr="000E22D2">
        <w:rPr>
          <w:rFonts w:ascii="Times New Roman" w:hAnsi="Times New Roman" w:cs="Times New Roman"/>
        </w:rPr>
        <w:t xml:space="preserve">, </w:t>
      </w:r>
      <w:proofErr w:type="spellStart"/>
      <w:r w:rsidRPr="000E22D2">
        <w:rPr>
          <w:rFonts w:ascii="Times New Roman" w:hAnsi="Times New Roman" w:cs="Times New Roman"/>
        </w:rPr>
        <w:t>Ningning</w:t>
      </w:r>
      <w:proofErr w:type="spellEnd"/>
      <w:r w:rsidRPr="000E22D2">
        <w:rPr>
          <w:rFonts w:ascii="Times New Roman" w:hAnsi="Times New Roman" w:cs="Times New Roman"/>
        </w:rPr>
        <w:t xml:space="preserve"> Mi</w:t>
      </w:r>
      <w:r w:rsidRPr="000E22D2">
        <w:rPr>
          <w:rFonts w:ascii="Times New Roman" w:hAnsi="Times New Roman" w:cs="Times New Roman"/>
          <w:vertAlign w:val="superscript"/>
        </w:rPr>
        <w:t>1,2,3,†</w:t>
      </w:r>
      <w:r w:rsidRPr="000E22D2">
        <w:rPr>
          <w:rFonts w:ascii="Times New Roman" w:hAnsi="Times New Roman" w:cs="Times New Roman"/>
        </w:rPr>
        <w:t xml:space="preserve">, </w:t>
      </w:r>
      <w:proofErr w:type="spellStart"/>
      <w:r w:rsidRPr="000E22D2">
        <w:rPr>
          <w:rFonts w:ascii="Times New Roman" w:hAnsi="Times New Roman" w:cs="Times New Roman"/>
        </w:rPr>
        <w:t>Jinyu</w:t>
      </w:r>
      <w:proofErr w:type="spellEnd"/>
      <w:r w:rsidRPr="000E22D2">
        <w:rPr>
          <w:rFonts w:ascii="Times New Roman" w:hAnsi="Times New Roman" w:cs="Times New Roman"/>
        </w:rPr>
        <w:t xml:space="preserve"> Zhao</w:t>
      </w:r>
      <w:r w:rsidRPr="000E22D2">
        <w:rPr>
          <w:rFonts w:ascii="Times New Roman" w:hAnsi="Times New Roman" w:cs="Times New Roman"/>
          <w:vertAlign w:val="superscript"/>
        </w:rPr>
        <w:t>1,2</w:t>
      </w:r>
      <w:r w:rsidRPr="000E22D2">
        <w:rPr>
          <w:rFonts w:ascii="Times New Roman" w:hAnsi="Times New Roman" w:cs="Times New Roman"/>
        </w:rPr>
        <w:t xml:space="preserve">, </w:t>
      </w:r>
      <w:proofErr w:type="spellStart"/>
      <w:r w:rsidRPr="000E22D2">
        <w:rPr>
          <w:rFonts w:ascii="Times New Roman" w:hAnsi="Times New Roman" w:cs="Times New Roman"/>
        </w:rPr>
        <w:t>Pengfei</w:t>
      </w:r>
      <w:proofErr w:type="spellEnd"/>
      <w:r w:rsidRPr="000E22D2">
        <w:rPr>
          <w:rFonts w:ascii="Times New Roman" w:hAnsi="Times New Roman" w:cs="Times New Roman"/>
        </w:rPr>
        <w:t xml:space="preserve"> Li</w:t>
      </w:r>
      <w:r w:rsidRPr="000E22D2">
        <w:rPr>
          <w:rFonts w:ascii="Times New Roman" w:hAnsi="Times New Roman" w:cs="Times New Roman"/>
          <w:vertAlign w:val="superscript"/>
        </w:rPr>
        <w:t>1,2</w:t>
      </w:r>
      <w:r w:rsidRPr="000E22D2">
        <w:rPr>
          <w:rFonts w:ascii="Times New Roman" w:hAnsi="Times New Roman" w:cs="Times New Roman"/>
        </w:rPr>
        <w:t xml:space="preserve">, </w:t>
      </w:r>
      <w:proofErr w:type="spellStart"/>
      <w:r w:rsidRPr="000E22D2">
        <w:rPr>
          <w:rFonts w:ascii="Times New Roman" w:hAnsi="Times New Roman" w:cs="Times New Roman"/>
        </w:rPr>
        <w:t>Zhengping</w:t>
      </w:r>
      <w:proofErr w:type="spellEnd"/>
      <w:r w:rsidRPr="000E22D2">
        <w:rPr>
          <w:rFonts w:ascii="Times New Roman" w:hAnsi="Times New Roman" w:cs="Times New Roman"/>
        </w:rPr>
        <w:t xml:space="preserve"> An</w:t>
      </w:r>
      <w:r w:rsidRPr="000E22D2">
        <w:rPr>
          <w:rFonts w:ascii="Times New Roman" w:hAnsi="Times New Roman" w:cs="Times New Roman"/>
          <w:vertAlign w:val="superscript"/>
        </w:rPr>
        <w:t>1,2</w:t>
      </w:r>
      <w:r w:rsidRPr="000E22D2">
        <w:rPr>
          <w:rFonts w:ascii="Times New Roman" w:hAnsi="Times New Roman" w:cs="Times New Roman"/>
        </w:rPr>
        <w:t>,</w:t>
      </w:r>
      <w:r w:rsidRPr="000E22D2">
        <w:rPr>
          <w:rFonts w:ascii="Times New Roman" w:hAnsi="Times New Roman" w:cs="Times New Roman"/>
          <w:b/>
          <w:bCs/>
        </w:rPr>
        <w:t xml:space="preserve"> </w:t>
      </w:r>
      <w:r w:rsidRPr="000E22D2">
        <w:rPr>
          <w:rFonts w:ascii="Times New Roman" w:hAnsi="Times New Roman" w:cs="Times New Roman"/>
        </w:rPr>
        <w:t>Sheng Chen</w:t>
      </w:r>
      <w:r w:rsidRPr="000E22D2">
        <w:rPr>
          <w:rFonts w:ascii="Times New Roman" w:hAnsi="Times New Roman" w:cs="Times New Roman"/>
          <w:vertAlign w:val="superscript"/>
        </w:rPr>
        <w:t>1,2</w:t>
      </w:r>
      <w:r w:rsidRPr="000E22D2">
        <w:rPr>
          <w:rFonts w:ascii="Times New Roman" w:hAnsi="Times New Roman" w:cs="Times New Roman"/>
        </w:rPr>
        <w:t xml:space="preserve">, </w:t>
      </w:r>
      <w:proofErr w:type="spellStart"/>
      <w:r w:rsidRPr="000E22D2">
        <w:rPr>
          <w:rFonts w:ascii="Times New Roman" w:hAnsi="Times New Roman" w:cs="Times New Roman"/>
        </w:rPr>
        <w:t>Yanyan</w:t>
      </w:r>
      <w:proofErr w:type="spellEnd"/>
      <w:r w:rsidRPr="000E22D2">
        <w:rPr>
          <w:rFonts w:ascii="Times New Roman" w:hAnsi="Times New Roman" w:cs="Times New Roman"/>
        </w:rPr>
        <w:t xml:space="preserve"> Lin</w:t>
      </w:r>
      <w:r w:rsidRPr="000E22D2">
        <w:rPr>
          <w:rFonts w:ascii="Times New Roman" w:hAnsi="Times New Roman" w:cs="Times New Roman"/>
          <w:vertAlign w:val="superscript"/>
        </w:rPr>
        <w:t>1,2</w:t>
      </w:r>
      <w:r w:rsidRPr="000E22D2">
        <w:rPr>
          <w:rFonts w:ascii="Times New Roman" w:hAnsi="Times New Roman" w:cs="Times New Roman"/>
        </w:rPr>
        <w:t>, Ping Yue</w:t>
      </w:r>
      <w:r w:rsidRPr="000E22D2">
        <w:rPr>
          <w:rFonts w:ascii="Times New Roman" w:hAnsi="Times New Roman" w:cs="Times New Roman"/>
          <w:vertAlign w:val="superscript"/>
        </w:rPr>
        <w:t>1,2</w:t>
      </w:r>
      <w:r w:rsidRPr="000E22D2">
        <w:rPr>
          <w:rFonts w:ascii="Times New Roman" w:hAnsi="Times New Roman" w:cs="Times New Roman"/>
        </w:rPr>
        <w:t xml:space="preserve">, </w:t>
      </w:r>
      <w:proofErr w:type="spellStart"/>
      <w:r w:rsidRPr="000E22D2">
        <w:rPr>
          <w:rFonts w:ascii="Times New Roman" w:hAnsi="Times New Roman" w:cs="Times New Roman"/>
        </w:rPr>
        <w:t>Jinqiu</w:t>
      </w:r>
      <w:proofErr w:type="spellEnd"/>
      <w:r w:rsidRPr="000E22D2">
        <w:rPr>
          <w:rFonts w:ascii="Times New Roman" w:hAnsi="Times New Roman" w:cs="Times New Roman"/>
        </w:rPr>
        <w:t xml:space="preserve"> Yuan</w:t>
      </w:r>
      <w:r w:rsidRPr="000E22D2">
        <w:rPr>
          <w:rFonts w:ascii="Times New Roman" w:hAnsi="Times New Roman" w:cs="Times New Roman"/>
          <w:vertAlign w:val="superscript"/>
        </w:rPr>
        <w:t>3*</w:t>
      </w:r>
      <w:r w:rsidRPr="000E22D2">
        <w:rPr>
          <w:rFonts w:ascii="Times New Roman" w:hAnsi="Times New Roman" w:cs="Times New Roman"/>
        </w:rPr>
        <w:t xml:space="preserve">, </w:t>
      </w:r>
      <w:proofErr w:type="spellStart"/>
      <w:r w:rsidRPr="000E22D2">
        <w:rPr>
          <w:rFonts w:ascii="Times New Roman" w:hAnsi="Times New Roman" w:cs="Times New Roman"/>
        </w:rPr>
        <w:t>Wenbo</w:t>
      </w:r>
      <w:proofErr w:type="spellEnd"/>
      <w:r w:rsidRPr="000E22D2">
        <w:rPr>
          <w:rFonts w:ascii="Times New Roman" w:hAnsi="Times New Roman" w:cs="Times New Roman"/>
        </w:rPr>
        <w:t xml:space="preserve"> Meng</w:t>
      </w:r>
      <w:r w:rsidRPr="000E22D2">
        <w:rPr>
          <w:rFonts w:ascii="Times New Roman" w:hAnsi="Times New Roman" w:cs="Times New Roman"/>
          <w:vertAlign w:val="superscript"/>
        </w:rPr>
        <w:t>1,2*</w:t>
      </w:r>
    </w:p>
    <w:p w14:paraId="04992230" w14:textId="77777777" w:rsidR="00B37C48" w:rsidRPr="000E22D2" w:rsidRDefault="00B37C48" w:rsidP="00B37C48">
      <w:pPr>
        <w:spacing w:line="480" w:lineRule="auto"/>
        <w:rPr>
          <w:rFonts w:ascii="Times New Roman" w:hAnsi="Times New Roman" w:cs="Times New Roman"/>
          <w:sz w:val="24"/>
        </w:rPr>
      </w:pPr>
      <w:r w:rsidRPr="000E22D2">
        <w:rPr>
          <w:rFonts w:ascii="Times New Roman" w:hAnsi="Times New Roman" w:cs="Times New Roman"/>
          <w:sz w:val="24"/>
          <w:vertAlign w:val="superscript"/>
        </w:rPr>
        <w:t>1</w:t>
      </w:r>
      <w:r w:rsidRPr="000E22D2">
        <w:rPr>
          <w:rFonts w:ascii="Times New Roman" w:hAnsi="Times New Roman" w:cs="Times New Roman"/>
          <w:sz w:val="24"/>
        </w:rPr>
        <w:t>The First School of Clinical Medicine, Lanzhou University, Lanzhou, Gansu, China</w:t>
      </w:r>
    </w:p>
    <w:p w14:paraId="01C1358D" w14:textId="77777777" w:rsidR="00B37C48" w:rsidRPr="000E22D2" w:rsidRDefault="00B37C48" w:rsidP="00B37C48">
      <w:pPr>
        <w:spacing w:line="480" w:lineRule="auto"/>
        <w:rPr>
          <w:rFonts w:ascii="Times New Roman" w:hAnsi="Times New Roman" w:cs="Times New Roman"/>
          <w:sz w:val="24"/>
        </w:rPr>
      </w:pPr>
      <w:r w:rsidRPr="000E22D2">
        <w:rPr>
          <w:rFonts w:ascii="Times New Roman" w:hAnsi="Times New Roman" w:cs="Times New Roman"/>
          <w:sz w:val="24"/>
          <w:vertAlign w:val="superscript"/>
        </w:rPr>
        <w:t>2</w:t>
      </w:r>
      <w:r w:rsidRPr="000E22D2">
        <w:rPr>
          <w:rFonts w:ascii="Times New Roman" w:hAnsi="Times New Roman" w:cs="Times New Roman"/>
          <w:sz w:val="24"/>
        </w:rPr>
        <w:t>Department of General Surgery, The First Hospital of Lanzhou University, Lanzhou, Gansu, China</w:t>
      </w:r>
    </w:p>
    <w:p w14:paraId="6C3018D8" w14:textId="77777777" w:rsidR="00B37C48" w:rsidRPr="000E22D2" w:rsidRDefault="00B37C48" w:rsidP="00B37C48">
      <w:pPr>
        <w:spacing w:line="480" w:lineRule="auto"/>
        <w:rPr>
          <w:rFonts w:ascii="Times New Roman" w:hAnsi="Times New Roman" w:cs="Times New Roman"/>
          <w:sz w:val="24"/>
        </w:rPr>
      </w:pPr>
      <w:r w:rsidRPr="000E22D2">
        <w:rPr>
          <w:rFonts w:ascii="Times New Roman" w:hAnsi="Times New Roman" w:cs="Times New Roman"/>
          <w:sz w:val="24"/>
          <w:vertAlign w:val="superscript"/>
        </w:rPr>
        <w:t>3</w:t>
      </w:r>
      <w:r w:rsidRPr="000E22D2">
        <w:rPr>
          <w:rFonts w:ascii="Times New Roman" w:hAnsi="Times New Roman" w:cs="Times New Roman"/>
          <w:sz w:val="24"/>
        </w:rPr>
        <w:t xml:space="preserve">Clinical Research Center, Big Data Center, The Seventh Affiliated Hospital, Sun </w:t>
      </w:r>
      <w:proofErr w:type="spellStart"/>
      <w:r w:rsidRPr="000E22D2">
        <w:rPr>
          <w:rFonts w:ascii="Times New Roman" w:hAnsi="Times New Roman" w:cs="Times New Roman"/>
          <w:sz w:val="24"/>
        </w:rPr>
        <w:t>Yat-sen</w:t>
      </w:r>
      <w:proofErr w:type="spellEnd"/>
      <w:r w:rsidRPr="000E22D2">
        <w:rPr>
          <w:rFonts w:ascii="Times New Roman" w:hAnsi="Times New Roman" w:cs="Times New Roman"/>
          <w:sz w:val="24"/>
        </w:rPr>
        <w:t xml:space="preserve"> University, Shenzhen, Guangdong, China</w:t>
      </w:r>
    </w:p>
    <w:p w14:paraId="0C360046" w14:textId="77777777" w:rsidR="00B37C48" w:rsidRPr="000E22D2" w:rsidRDefault="00B37C48" w:rsidP="00B37C48">
      <w:pPr>
        <w:spacing w:line="480" w:lineRule="auto"/>
        <w:rPr>
          <w:rFonts w:ascii="Times New Roman" w:hAnsi="Times New Roman" w:cs="Times New Roman"/>
          <w:sz w:val="24"/>
        </w:rPr>
      </w:pPr>
      <w:r w:rsidRPr="000E22D2">
        <w:rPr>
          <w:rFonts w:ascii="Times New Roman" w:hAnsi="Times New Roman" w:cs="Times New Roman"/>
          <w:sz w:val="24"/>
        </w:rPr>
        <w:t>*These authors are the corresponding authors</w:t>
      </w:r>
    </w:p>
    <w:p w14:paraId="0EB533E8" w14:textId="77777777" w:rsidR="00B37C48" w:rsidRPr="000E22D2" w:rsidRDefault="00B37C48" w:rsidP="00B37C48">
      <w:pPr>
        <w:spacing w:line="480" w:lineRule="auto"/>
        <w:rPr>
          <w:rFonts w:ascii="Times New Roman" w:hAnsi="Times New Roman" w:cs="Times New Roman"/>
          <w:sz w:val="24"/>
        </w:rPr>
      </w:pPr>
      <w:r w:rsidRPr="000E22D2">
        <w:rPr>
          <w:rFonts w:ascii="Times New Roman" w:hAnsi="Times New Roman" w:cs="Times New Roman"/>
          <w:sz w:val="24"/>
          <w:vertAlign w:val="superscript"/>
        </w:rPr>
        <w:t>†</w:t>
      </w:r>
      <w:proofErr w:type="spellStart"/>
      <w:r w:rsidRPr="000E22D2">
        <w:rPr>
          <w:rFonts w:ascii="Times New Roman" w:hAnsi="Times New Roman" w:cs="Times New Roman"/>
          <w:sz w:val="24"/>
        </w:rPr>
        <w:t>Chenyang</w:t>
      </w:r>
      <w:proofErr w:type="spellEnd"/>
      <w:r w:rsidRPr="000E22D2">
        <w:rPr>
          <w:rFonts w:ascii="Times New Roman" w:hAnsi="Times New Roman" w:cs="Times New Roman"/>
          <w:sz w:val="24"/>
        </w:rPr>
        <w:t xml:space="preserve"> Wei and </w:t>
      </w:r>
      <w:proofErr w:type="spellStart"/>
      <w:r w:rsidRPr="000E22D2">
        <w:rPr>
          <w:rFonts w:ascii="Times New Roman" w:hAnsi="Times New Roman" w:cs="Times New Roman"/>
          <w:sz w:val="24"/>
        </w:rPr>
        <w:t>Ningning</w:t>
      </w:r>
      <w:proofErr w:type="spellEnd"/>
      <w:r w:rsidRPr="000E22D2">
        <w:rPr>
          <w:rFonts w:ascii="Times New Roman" w:hAnsi="Times New Roman" w:cs="Times New Roman"/>
          <w:sz w:val="24"/>
        </w:rPr>
        <w:t xml:space="preserve"> Mi have contributed equally to this work.</w:t>
      </w:r>
    </w:p>
    <w:p w14:paraId="589500C7" w14:textId="77777777" w:rsidR="00B37C48" w:rsidRPr="000E22D2" w:rsidRDefault="00B37C48" w:rsidP="00B37C48">
      <w:pPr>
        <w:widowControl/>
        <w:spacing w:line="480" w:lineRule="auto"/>
        <w:rPr>
          <w:rFonts w:ascii="Times New Roman" w:hAnsi="Times New Roman" w:cs="Times New Roman"/>
          <w:b/>
          <w:bCs/>
          <w:kern w:val="0"/>
          <w:sz w:val="24"/>
        </w:rPr>
      </w:pPr>
      <w:r w:rsidRPr="000E22D2">
        <w:rPr>
          <w:rFonts w:ascii="Times New Roman" w:hAnsi="Times New Roman" w:cs="Times New Roman"/>
          <w:b/>
          <w:bCs/>
          <w:kern w:val="0"/>
          <w:sz w:val="24"/>
        </w:rPr>
        <w:t>Correspondence</w:t>
      </w:r>
    </w:p>
    <w:p w14:paraId="674BC6A8" w14:textId="77777777" w:rsidR="00B37C48" w:rsidRPr="000E22D2" w:rsidRDefault="00B37C48" w:rsidP="00B37C48">
      <w:pPr>
        <w:widowControl/>
        <w:spacing w:line="480" w:lineRule="auto"/>
        <w:rPr>
          <w:rFonts w:ascii="Times New Roman" w:hAnsi="Times New Roman" w:cs="Times New Roman"/>
          <w:kern w:val="0"/>
          <w:sz w:val="24"/>
        </w:rPr>
      </w:pPr>
      <w:proofErr w:type="spellStart"/>
      <w:r w:rsidRPr="000E22D2">
        <w:rPr>
          <w:rFonts w:ascii="Times New Roman" w:hAnsi="Times New Roman" w:cs="Times New Roman"/>
          <w:kern w:val="0"/>
          <w:sz w:val="24"/>
        </w:rPr>
        <w:t>Wenbo</w:t>
      </w:r>
      <w:proofErr w:type="spellEnd"/>
      <w:r w:rsidRPr="000E22D2">
        <w:rPr>
          <w:rFonts w:ascii="Times New Roman" w:hAnsi="Times New Roman" w:cs="Times New Roman"/>
          <w:kern w:val="0"/>
          <w:sz w:val="24"/>
        </w:rPr>
        <w:t xml:space="preserve"> Meng, Department of General Surgery, The First Hospital of Lanzhou University, Lanzhou, 730000, Gansu, China. Email: mengwb@lzu.edu.cn</w:t>
      </w:r>
    </w:p>
    <w:p w14:paraId="6110F83E" w14:textId="7EA15D6E" w:rsidR="00B37C48" w:rsidRDefault="00B37C48" w:rsidP="00B37C48">
      <w:pPr>
        <w:autoSpaceDE w:val="0"/>
        <w:autoSpaceDN w:val="0"/>
        <w:adjustRightInd w:val="0"/>
        <w:spacing w:line="480" w:lineRule="auto"/>
        <w:rPr>
          <w:rFonts w:ascii="Times New Roman" w:hAnsi="Times New Roman" w:cs="Times New Roman"/>
          <w:kern w:val="0"/>
          <w:sz w:val="24"/>
        </w:rPr>
      </w:pPr>
      <w:proofErr w:type="spellStart"/>
      <w:r w:rsidRPr="000E22D2">
        <w:rPr>
          <w:rFonts w:ascii="Times New Roman" w:hAnsi="Times New Roman" w:cs="Times New Roman"/>
          <w:kern w:val="0"/>
          <w:sz w:val="24"/>
        </w:rPr>
        <w:t>Jinqiu</w:t>
      </w:r>
      <w:proofErr w:type="spellEnd"/>
      <w:r w:rsidRPr="000E22D2">
        <w:rPr>
          <w:rFonts w:ascii="Times New Roman" w:hAnsi="Times New Roman" w:cs="Times New Roman"/>
          <w:kern w:val="0"/>
          <w:sz w:val="24"/>
        </w:rPr>
        <w:t xml:space="preserve"> Yuan, Clinical Research Center, Big Data Center, The Seventh Affiliated Hospital, Sun </w:t>
      </w:r>
      <w:proofErr w:type="spellStart"/>
      <w:r w:rsidRPr="000E22D2">
        <w:rPr>
          <w:rFonts w:ascii="Times New Roman" w:hAnsi="Times New Roman" w:cs="Times New Roman"/>
          <w:kern w:val="0"/>
          <w:sz w:val="24"/>
        </w:rPr>
        <w:t>Yat-sen</w:t>
      </w:r>
      <w:proofErr w:type="spellEnd"/>
      <w:r w:rsidRPr="000E22D2">
        <w:rPr>
          <w:rFonts w:ascii="Times New Roman" w:hAnsi="Times New Roman" w:cs="Times New Roman"/>
          <w:kern w:val="0"/>
          <w:sz w:val="24"/>
        </w:rPr>
        <w:t xml:space="preserve"> University, Shenzhen, 518107, Guangdong, China. Email: </w:t>
      </w:r>
      <w:hyperlink r:id="rId7" w:history="1">
        <w:r w:rsidRPr="009201EF">
          <w:rPr>
            <w:rStyle w:val="aa"/>
            <w:rFonts w:ascii="Times New Roman" w:hAnsi="Times New Roman" w:cs="Times New Roman"/>
            <w:kern w:val="0"/>
            <w:sz w:val="24"/>
          </w:rPr>
          <w:t>yuanjq5@mail.sysu.edu.cn</w:t>
        </w:r>
      </w:hyperlink>
    </w:p>
    <w:p w14:paraId="4DC42F63" w14:textId="0F8A37C1" w:rsidR="00B37C48" w:rsidRDefault="00B37C48" w:rsidP="00B37C48">
      <w:pPr>
        <w:autoSpaceDE w:val="0"/>
        <w:autoSpaceDN w:val="0"/>
        <w:adjustRightInd w:val="0"/>
        <w:spacing w:line="480" w:lineRule="auto"/>
        <w:rPr>
          <w:rFonts w:ascii="Times New Roman" w:hAnsi="Times New Roman" w:cs="Times New Roman"/>
          <w:kern w:val="0"/>
          <w:sz w:val="24"/>
        </w:rPr>
      </w:pPr>
    </w:p>
    <w:p w14:paraId="4489A514" w14:textId="00E5D92D" w:rsidR="00B37C48" w:rsidRDefault="00B37C48" w:rsidP="00B37C48">
      <w:pPr>
        <w:autoSpaceDE w:val="0"/>
        <w:autoSpaceDN w:val="0"/>
        <w:adjustRightInd w:val="0"/>
        <w:spacing w:line="480" w:lineRule="auto"/>
        <w:rPr>
          <w:rFonts w:ascii="Times New Roman" w:hAnsi="Times New Roman" w:cs="Times New Roman"/>
          <w:kern w:val="0"/>
          <w:sz w:val="24"/>
        </w:rPr>
      </w:pPr>
    </w:p>
    <w:p w14:paraId="0CC94927" w14:textId="5C917851" w:rsidR="00B37C48" w:rsidRDefault="00B37C48" w:rsidP="00B37C48">
      <w:pPr>
        <w:autoSpaceDE w:val="0"/>
        <w:autoSpaceDN w:val="0"/>
        <w:adjustRightInd w:val="0"/>
        <w:spacing w:line="480" w:lineRule="auto"/>
        <w:rPr>
          <w:rFonts w:ascii="Times New Roman" w:hAnsi="Times New Roman" w:cs="Times New Roman"/>
          <w:kern w:val="0"/>
          <w:sz w:val="24"/>
        </w:rPr>
      </w:pPr>
    </w:p>
    <w:p w14:paraId="53C192F1" w14:textId="442F0762" w:rsidR="00093EBB" w:rsidRDefault="00093EBB" w:rsidP="00B37C48">
      <w:pPr>
        <w:autoSpaceDE w:val="0"/>
        <w:autoSpaceDN w:val="0"/>
        <w:adjustRightInd w:val="0"/>
        <w:spacing w:line="480" w:lineRule="auto"/>
        <w:rPr>
          <w:rFonts w:ascii="Times New Roman" w:hAnsi="Times New Roman" w:cs="Times New Roman"/>
          <w:kern w:val="0"/>
          <w:sz w:val="24"/>
        </w:rPr>
      </w:pPr>
    </w:p>
    <w:p w14:paraId="5B3B20A7" w14:textId="77777777" w:rsidR="00093EBB" w:rsidRPr="000E22D2" w:rsidRDefault="00093EBB" w:rsidP="00B37C48">
      <w:pPr>
        <w:autoSpaceDE w:val="0"/>
        <w:autoSpaceDN w:val="0"/>
        <w:adjustRightInd w:val="0"/>
        <w:spacing w:line="480" w:lineRule="auto"/>
        <w:rPr>
          <w:rFonts w:ascii="Times New Roman" w:hAnsi="Times New Roman" w:cs="Times New Roman" w:hint="eastAsia"/>
          <w:kern w:val="0"/>
          <w:sz w:val="24"/>
        </w:rPr>
      </w:pPr>
    </w:p>
    <w:p w14:paraId="2F63054E" w14:textId="3C3323C3" w:rsidR="00E14451" w:rsidRPr="00B37C48" w:rsidRDefault="00AB7BAE" w:rsidP="00B37C48">
      <w:pPr>
        <w:spacing w:line="480" w:lineRule="auto"/>
        <w:rPr>
          <w:rFonts w:ascii="Times New Roman" w:hAnsi="Times New Roman" w:cs="Times New Roman"/>
          <w:sz w:val="24"/>
        </w:rPr>
      </w:pPr>
      <w:r w:rsidRPr="00B37C48">
        <w:rPr>
          <w:rFonts w:ascii="Times New Roman" w:hAnsi="Times New Roman" w:cs="Times New Roman"/>
          <w:b/>
          <w:bCs/>
          <w:sz w:val="24"/>
        </w:rPr>
        <w:lastRenderedPageBreak/>
        <w:t>Supplementary Table 1.</w:t>
      </w:r>
      <w:r w:rsidR="002840BA" w:rsidRPr="00B37C48">
        <w:rPr>
          <w:rFonts w:ascii="Times New Roman" w:hAnsi="Times New Roman" w:cs="Times New Roman"/>
          <w:b/>
          <w:bCs/>
          <w:sz w:val="24"/>
        </w:rPr>
        <w:t xml:space="preserve"> </w:t>
      </w:r>
      <w:r w:rsidR="002840BA" w:rsidRPr="00B37C48">
        <w:rPr>
          <w:rFonts w:ascii="Times New Roman" w:hAnsi="Times New Roman" w:cs="Times New Roman"/>
          <w:sz w:val="24"/>
        </w:rPr>
        <w:t xml:space="preserve">Assessment of </w:t>
      </w:r>
      <w:r w:rsidR="002840BA" w:rsidRPr="00B37C48">
        <w:rPr>
          <w:rFonts w:ascii="Times New Roman" w:eastAsia="宋体" w:hAnsi="Times New Roman" w:cs="Times New Roman"/>
          <w:sz w:val="24"/>
        </w:rPr>
        <w:t>main exposures.</w:t>
      </w:r>
    </w:p>
    <w:p w14:paraId="19416AA2" w14:textId="46807B82" w:rsidR="00E14451" w:rsidRPr="00B37C48" w:rsidRDefault="00AB7BAE" w:rsidP="00B37C48">
      <w:pPr>
        <w:spacing w:line="480" w:lineRule="auto"/>
        <w:jc w:val="left"/>
        <w:rPr>
          <w:rFonts w:ascii="Times New Roman" w:hAnsi="Times New Roman" w:cs="Times New Roman"/>
          <w:sz w:val="24"/>
        </w:rPr>
      </w:pPr>
      <w:r w:rsidRPr="00B37C48">
        <w:rPr>
          <w:rFonts w:ascii="Times New Roman" w:hAnsi="Times New Roman" w:cs="Times New Roman"/>
          <w:b/>
          <w:bCs/>
          <w:sz w:val="24"/>
        </w:rPr>
        <w:t xml:space="preserve">Supplementary </w:t>
      </w:r>
      <w:r w:rsidR="00E14451" w:rsidRPr="00B37C48">
        <w:rPr>
          <w:rFonts w:ascii="Times New Roman" w:hAnsi="Times New Roman" w:cs="Times New Roman"/>
          <w:b/>
          <w:bCs/>
          <w:sz w:val="24"/>
        </w:rPr>
        <w:t xml:space="preserve">Table </w:t>
      </w:r>
      <w:r w:rsidRPr="00B37C48">
        <w:rPr>
          <w:rFonts w:ascii="Times New Roman" w:hAnsi="Times New Roman" w:cs="Times New Roman"/>
          <w:b/>
          <w:bCs/>
          <w:sz w:val="24"/>
        </w:rPr>
        <w:t>2</w:t>
      </w:r>
      <w:r w:rsidR="002840BA" w:rsidRPr="00B37C48">
        <w:rPr>
          <w:rFonts w:ascii="Times New Roman" w:hAnsi="Times New Roman" w:cs="Times New Roman"/>
          <w:b/>
          <w:bCs/>
          <w:sz w:val="24"/>
        </w:rPr>
        <w:t>.</w:t>
      </w:r>
      <w:r w:rsidR="00233276" w:rsidRPr="00B37C48">
        <w:rPr>
          <w:rFonts w:ascii="Times New Roman" w:hAnsi="Times New Roman" w:cs="Times New Roman"/>
          <w:b/>
          <w:bCs/>
          <w:sz w:val="24"/>
        </w:rPr>
        <w:t xml:space="preserve"> </w:t>
      </w:r>
      <w:r w:rsidR="00E14451" w:rsidRPr="00B37C48">
        <w:rPr>
          <w:rFonts w:ascii="Times New Roman" w:hAnsi="Times New Roman" w:cs="Times New Roman"/>
          <w:sz w:val="24"/>
        </w:rPr>
        <w:t xml:space="preserve">Covariates about </w:t>
      </w:r>
      <w:r w:rsidR="00C9371B" w:rsidRPr="00B37C48">
        <w:rPr>
          <w:rFonts w:ascii="Times New Roman" w:eastAsia="宋体" w:hAnsi="Times New Roman" w:cs="Times New Roman"/>
          <w:sz w:val="24"/>
        </w:rPr>
        <w:t xml:space="preserve">Physical activity and </w:t>
      </w:r>
      <w:r w:rsidR="00C9371B" w:rsidRPr="00B37C48">
        <w:rPr>
          <w:rFonts w:ascii="Times New Roman" w:hAnsi="Times New Roman" w:cs="Times New Roman"/>
          <w:sz w:val="24"/>
        </w:rPr>
        <w:t>Dietary characteristics</w:t>
      </w:r>
      <w:r w:rsidR="00E14451" w:rsidRPr="00B37C48">
        <w:rPr>
          <w:rFonts w:ascii="Times New Roman" w:hAnsi="Times New Roman" w:cs="Times New Roman"/>
          <w:sz w:val="24"/>
        </w:rPr>
        <w:t>.</w:t>
      </w:r>
    </w:p>
    <w:p w14:paraId="5F93EBA2" w14:textId="0C8B0B2D" w:rsidR="00E14451" w:rsidRPr="00B37C48" w:rsidRDefault="00AB7BAE" w:rsidP="00B37C48">
      <w:pPr>
        <w:spacing w:line="480" w:lineRule="auto"/>
        <w:jc w:val="left"/>
        <w:rPr>
          <w:rFonts w:ascii="Times New Roman" w:eastAsia="宋体" w:hAnsi="Times New Roman" w:cs="Times New Roman"/>
          <w:kern w:val="0"/>
          <w:sz w:val="24"/>
          <w:lang w:bidi="ar"/>
        </w:rPr>
      </w:pPr>
      <w:r w:rsidRPr="00B37C48">
        <w:rPr>
          <w:rFonts w:ascii="Times New Roman" w:hAnsi="Times New Roman" w:cs="Times New Roman"/>
          <w:b/>
          <w:bCs/>
          <w:sz w:val="24"/>
        </w:rPr>
        <w:t>Supplementary</w:t>
      </w:r>
      <w:r w:rsidRPr="00B37C48">
        <w:rPr>
          <w:rFonts w:ascii="Times New Roman" w:eastAsia="宋体" w:hAnsi="Times New Roman" w:cs="Times New Roman"/>
          <w:b/>
          <w:bCs/>
          <w:kern w:val="0"/>
          <w:sz w:val="24"/>
          <w:lang w:bidi="ar"/>
        </w:rPr>
        <w:t xml:space="preserve"> </w:t>
      </w:r>
      <w:r w:rsidR="00E14451" w:rsidRPr="00B37C48">
        <w:rPr>
          <w:rFonts w:ascii="Times New Roman" w:eastAsia="宋体" w:hAnsi="Times New Roman" w:cs="Times New Roman"/>
          <w:b/>
          <w:bCs/>
          <w:kern w:val="0"/>
          <w:sz w:val="24"/>
          <w:lang w:bidi="ar"/>
        </w:rPr>
        <w:t>Table</w:t>
      </w:r>
      <w:r w:rsidR="00496665" w:rsidRPr="00B37C48">
        <w:rPr>
          <w:rFonts w:ascii="Times New Roman" w:eastAsia="宋体" w:hAnsi="Times New Roman" w:cs="Times New Roman"/>
          <w:b/>
          <w:bCs/>
          <w:kern w:val="0"/>
          <w:sz w:val="24"/>
          <w:lang w:bidi="ar"/>
        </w:rPr>
        <w:t xml:space="preserve"> </w:t>
      </w:r>
      <w:r w:rsidRPr="00B37C48">
        <w:rPr>
          <w:rFonts w:ascii="Times New Roman" w:eastAsia="宋体" w:hAnsi="Times New Roman" w:cs="Times New Roman"/>
          <w:b/>
          <w:bCs/>
          <w:kern w:val="0"/>
          <w:sz w:val="24"/>
          <w:lang w:bidi="ar"/>
        </w:rPr>
        <w:t>3</w:t>
      </w:r>
      <w:r w:rsidR="002840BA" w:rsidRPr="00B37C48">
        <w:rPr>
          <w:rFonts w:ascii="Times New Roman" w:eastAsia="宋体" w:hAnsi="Times New Roman" w:cs="Times New Roman"/>
          <w:b/>
          <w:bCs/>
          <w:kern w:val="0"/>
          <w:sz w:val="24"/>
          <w:lang w:bidi="ar"/>
        </w:rPr>
        <w:t>.</w:t>
      </w:r>
      <w:r w:rsidR="00233276" w:rsidRPr="00B37C48">
        <w:rPr>
          <w:rFonts w:ascii="Times New Roman" w:eastAsia="宋体" w:hAnsi="Times New Roman" w:cs="Times New Roman"/>
          <w:b/>
          <w:bCs/>
          <w:kern w:val="0"/>
          <w:sz w:val="24"/>
          <w:lang w:bidi="ar"/>
        </w:rPr>
        <w:t xml:space="preserve"> </w:t>
      </w:r>
      <w:r w:rsidR="00B85C8D" w:rsidRPr="00B37C48">
        <w:rPr>
          <w:rFonts w:ascii="Times New Roman" w:eastAsia="宋体" w:hAnsi="Times New Roman" w:cs="Times New Roman"/>
          <w:kern w:val="0"/>
          <w:sz w:val="24"/>
          <w:lang w:bidi="ar"/>
        </w:rPr>
        <w:t xml:space="preserve">Effect modification by diabetes and hyperlipidemia on the </w:t>
      </w:r>
      <w:r w:rsidRPr="00B37C48">
        <w:rPr>
          <w:rFonts w:ascii="Times New Roman" w:hAnsi="Times New Roman" w:cs="Times New Roman"/>
          <w:b/>
          <w:bCs/>
          <w:sz w:val="24"/>
        </w:rPr>
        <w:t>Supplementary</w:t>
      </w:r>
      <w:r w:rsidRPr="00B37C48">
        <w:rPr>
          <w:rFonts w:ascii="Times New Roman" w:eastAsia="宋体" w:hAnsi="Times New Roman" w:cs="Times New Roman"/>
          <w:kern w:val="0"/>
          <w:sz w:val="24"/>
          <w:lang w:bidi="ar"/>
        </w:rPr>
        <w:t xml:space="preserve"> </w:t>
      </w:r>
      <w:r w:rsidR="00B85C8D" w:rsidRPr="00B37C48">
        <w:rPr>
          <w:rFonts w:ascii="Times New Roman" w:eastAsia="宋体" w:hAnsi="Times New Roman" w:cs="Times New Roman"/>
          <w:kern w:val="0"/>
          <w:sz w:val="24"/>
          <w:lang w:bidi="ar"/>
        </w:rPr>
        <w:t xml:space="preserve">association between antithrombotic drug use and </w:t>
      </w:r>
      <w:r w:rsidR="00631D58" w:rsidRPr="00B37C48">
        <w:rPr>
          <w:rFonts w:ascii="Times New Roman" w:eastAsia="宋体" w:hAnsi="Times New Roman" w:cs="Times New Roman"/>
          <w:kern w:val="0"/>
          <w:sz w:val="24"/>
          <w:lang w:bidi="ar"/>
        </w:rPr>
        <w:t xml:space="preserve">Nonbiliary Acute </w:t>
      </w:r>
      <w:r w:rsidR="00631D58" w:rsidRPr="00B37C48">
        <w:rPr>
          <w:rFonts w:ascii="Times New Roman" w:eastAsia="等线" w:hAnsi="Times New Roman" w:cs="Times New Roman"/>
          <w:b/>
          <w:bCs/>
          <w:color w:val="000000"/>
          <w:kern w:val="0"/>
          <w:sz w:val="24"/>
        </w:rPr>
        <w:t>Pancreatitis</w:t>
      </w:r>
      <w:r w:rsidR="00B85C8D" w:rsidRPr="00B37C48">
        <w:rPr>
          <w:rFonts w:ascii="Times New Roman" w:eastAsia="宋体" w:hAnsi="Times New Roman" w:cs="Times New Roman"/>
          <w:kern w:val="0"/>
          <w:sz w:val="24"/>
          <w:lang w:bidi="ar"/>
        </w:rPr>
        <w:t xml:space="preserve"> risk.</w:t>
      </w:r>
    </w:p>
    <w:p w14:paraId="2FF223F2" w14:textId="16F5DE12" w:rsidR="00E14451" w:rsidRPr="00B37C48" w:rsidRDefault="00AB7BAE" w:rsidP="00B37C48">
      <w:pPr>
        <w:spacing w:line="480" w:lineRule="auto"/>
        <w:jc w:val="left"/>
        <w:rPr>
          <w:rFonts w:ascii="Times New Roman" w:hAnsi="Times New Roman" w:cs="Times New Roman"/>
          <w:sz w:val="24"/>
        </w:rPr>
      </w:pPr>
      <w:r w:rsidRPr="00B37C48">
        <w:rPr>
          <w:rFonts w:ascii="Times New Roman" w:hAnsi="Times New Roman" w:cs="Times New Roman"/>
          <w:b/>
          <w:bCs/>
          <w:sz w:val="24"/>
        </w:rPr>
        <w:t xml:space="preserve">Supplementary </w:t>
      </w:r>
      <w:r w:rsidR="00E14451" w:rsidRPr="00B37C48">
        <w:rPr>
          <w:rFonts w:ascii="Times New Roman" w:hAnsi="Times New Roman" w:cs="Times New Roman"/>
          <w:b/>
          <w:bCs/>
          <w:sz w:val="24"/>
        </w:rPr>
        <w:t xml:space="preserve">Table </w:t>
      </w:r>
      <w:r w:rsidRPr="00B37C48">
        <w:rPr>
          <w:rFonts w:ascii="Times New Roman" w:hAnsi="Times New Roman" w:cs="Times New Roman"/>
          <w:b/>
          <w:bCs/>
          <w:sz w:val="24"/>
        </w:rPr>
        <w:t>4</w:t>
      </w:r>
      <w:r w:rsidR="002840BA" w:rsidRPr="00B37C48">
        <w:rPr>
          <w:rFonts w:ascii="Times New Roman" w:hAnsi="Times New Roman" w:cs="Times New Roman"/>
          <w:b/>
          <w:bCs/>
          <w:sz w:val="24"/>
        </w:rPr>
        <w:t>.</w:t>
      </w:r>
      <w:r w:rsidR="00233276" w:rsidRPr="00B37C48">
        <w:rPr>
          <w:rFonts w:ascii="Times New Roman" w:hAnsi="Times New Roman" w:cs="Times New Roman"/>
          <w:b/>
          <w:bCs/>
          <w:sz w:val="24"/>
        </w:rPr>
        <w:t xml:space="preserve"> </w:t>
      </w:r>
      <w:r w:rsidR="00E14451" w:rsidRPr="00B37C48">
        <w:rPr>
          <w:rFonts w:ascii="Times New Roman" w:hAnsi="Times New Roman" w:cs="Times New Roman"/>
          <w:sz w:val="24"/>
        </w:rPr>
        <w:t xml:space="preserve">Sensitivity analysis regarding risk of </w:t>
      </w:r>
      <w:r w:rsidR="00631D58" w:rsidRPr="00B37C48">
        <w:rPr>
          <w:rFonts w:ascii="Times New Roman" w:hAnsi="Times New Roman" w:cs="Times New Roman"/>
          <w:sz w:val="24"/>
        </w:rPr>
        <w:t>Nonbiliary Acute Pancreatitis</w:t>
      </w:r>
      <w:r w:rsidR="00E14451" w:rsidRPr="00B37C48">
        <w:rPr>
          <w:rFonts w:ascii="Times New Roman" w:hAnsi="Times New Roman" w:cs="Times New Roman"/>
          <w:sz w:val="24"/>
        </w:rPr>
        <w:t xml:space="preserve"> according to </w:t>
      </w:r>
      <w:r w:rsidR="00E14451" w:rsidRPr="00B37C48">
        <w:rPr>
          <w:rFonts w:ascii="Times New Roman" w:eastAsia="宋体" w:hAnsi="Times New Roman" w:cs="Times New Roman"/>
          <w:color w:val="000000"/>
          <w:kern w:val="0"/>
          <w:sz w:val="24"/>
          <w:lang w:bidi="ar"/>
        </w:rPr>
        <w:t>Antithrombotic use</w:t>
      </w:r>
      <w:r w:rsidR="00E14451" w:rsidRPr="00B37C48">
        <w:rPr>
          <w:rFonts w:ascii="Times New Roman" w:hAnsi="Times New Roman" w:cs="Times New Roman"/>
          <w:sz w:val="24"/>
        </w:rPr>
        <w:t>.</w:t>
      </w:r>
    </w:p>
    <w:p w14:paraId="1FE0D843" w14:textId="78BC9183" w:rsidR="00E14451" w:rsidRPr="00B37C48" w:rsidRDefault="00AB7BAE" w:rsidP="00B37C48">
      <w:pPr>
        <w:spacing w:line="480" w:lineRule="auto"/>
        <w:jc w:val="left"/>
        <w:rPr>
          <w:rFonts w:ascii="Times New Roman" w:hAnsi="Times New Roman" w:cs="Times New Roman"/>
          <w:sz w:val="24"/>
        </w:rPr>
      </w:pPr>
      <w:r w:rsidRPr="00B37C48">
        <w:rPr>
          <w:rFonts w:ascii="Times New Roman" w:hAnsi="Times New Roman" w:cs="Times New Roman"/>
          <w:b/>
          <w:bCs/>
          <w:sz w:val="24"/>
        </w:rPr>
        <w:t xml:space="preserve">Supplementary </w:t>
      </w:r>
      <w:r w:rsidR="00E14451" w:rsidRPr="00B37C48">
        <w:rPr>
          <w:rFonts w:ascii="Times New Roman" w:hAnsi="Times New Roman" w:cs="Times New Roman"/>
          <w:b/>
          <w:bCs/>
          <w:sz w:val="24"/>
        </w:rPr>
        <w:t xml:space="preserve">Table </w:t>
      </w:r>
      <w:r w:rsidRPr="00B37C48">
        <w:rPr>
          <w:rFonts w:ascii="Times New Roman" w:hAnsi="Times New Roman" w:cs="Times New Roman"/>
          <w:b/>
          <w:bCs/>
          <w:sz w:val="24"/>
        </w:rPr>
        <w:t>5</w:t>
      </w:r>
      <w:r w:rsidR="002840BA" w:rsidRPr="00B37C48">
        <w:rPr>
          <w:rFonts w:ascii="Times New Roman" w:hAnsi="Times New Roman" w:cs="Times New Roman"/>
          <w:b/>
          <w:bCs/>
          <w:sz w:val="24"/>
        </w:rPr>
        <w:t>.</w:t>
      </w:r>
      <w:r w:rsidR="00233276" w:rsidRPr="00B37C48">
        <w:rPr>
          <w:rFonts w:ascii="Times New Roman" w:hAnsi="Times New Roman" w:cs="Times New Roman"/>
          <w:b/>
          <w:bCs/>
          <w:sz w:val="24"/>
        </w:rPr>
        <w:t xml:space="preserve"> </w:t>
      </w:r>
      <w:r w:rsidR="00E14451" w:rsidRPr="00B37C48">
        <w:rPr>
          <w:rFonts w:ascii="Times New Roman" w:hAnsi="Times New Roman" w:cs="Times New Roman"/>
          <w:sz w:val="24"/>
        </w:rPr>
        <w:t>Baseline characteristics according to Antithrombotic use after 1:4 propensity score matching.</w:t>
      </w:r>
    </w:p>
    <w:p w14:paraId="31880956" w14:textId="0045D0A7" w:rsidR="00E14451" w:rsidRPr="00B37C48" w:rsidRDefault="00AB7BAE" w:rsidP="00B37C48">
      <w:pPr>
        <w:spacing w:line="480" w:lineRule="auto"/>
        <w:jc w:val="left"/>
        <w:rPr>
          <w:rFonts w:ascii="Times New Roman" w:hAnsi="Times New Roman" w:cs="Times New Roman"/>
          <w:sz w:val="24"/>
        </w:rPr>
      </w:pPr>
      <w:r w:rsidRPr="00B37C48">
        <w:rPr>
          <w:rFonts w:ascii="Times New Roman" w:hAnsi="Times New Roman" w:cs="Times New Roman"/>
          <w:b/>
          <w:bCs/>
          <w:sz w:val="24"/>
        </w:rPr>
        <w:t xml:space="preserve">Supplementary </w:t>
      </w:r>
      <w:r w:rsidR="00E14451" w:rsidRPr="00B37C48">
        <w:rPr>
          <w:rFonts w:ascii="Times New Roman" w:hAnsi="Times New Roman" w:cs="Times New Roman"/>
          <w:b/>
          <w:bCs/>
          <w:sz w:val="24"/>
        </w:rPr>
        <w:t>Figure 1</w:t>
      </w:r>
      <w:r w:rsidR="002840BA" w:rsidRPr="00B37C48">
        <w:rPr>
          <w:rFonts w:ascii="Times New Roman" w:hAnsi="Times New Roman" w:cs="Times New Roman"/>
          <w:b/>
          <w:bCs/>
          <w:sz w:val="24"/>
        </w:rPr>
        <w:t>.</w:t>
      </w:r>
      <w:r w:rsidR="00E14451" w:rsidRPr="00B37C48">
        <w:rPr>
          <w:rFonts w:ascii="Times New Roman" w:hAnsi="Times New Roman" w:cs="Times New Roman"/>
          <w:sz w:val="24"/>
        </w:rPr>
        <w:t xml:space="preserve"> Flowchart of participant selection.</w:t>
      </w:r>
    </w:p>
    <w:p w14:paraId="23E4E98F" w14:textId="77777777" w:rsidR="00E14451" w:rsidRPr="00B37C48" w:rsidRDefault="00E14451" w:rsidP="00E14451">
      <w:pPr>
        <w:rPr>
          <w:rFonts w:ascii="Times New Roman" w:eastAsia="宋体" w:hAnsi="Times New Roman" w:cs="Times New Roman"/>
          <w:kern w:val="0"/>
          <w:sz w:val="24"/>
          <w:lang w:bidi="ar"/>
        </w:rPr>
      </w:pPr>
    </w:p>
    <w:p w14:paraId="6D3822A0" w14:textId="56324BA1" w:rsidR="00E14451" w:rsidRPr="00B37C48" w:rsidRDefault="00E14451" w:rsidP="00E14451">
      <w:pPr>
        <w:rPr>
          <w:rFonts w:ascii="Times New Roman" w:eastAsia="宋体" w:hAnsi="Times New Roman" w:cs="Times New Roman"/>
          <w:kern w:val="0"/>
          <w:sz w:val="24"/>
          <w:lang w:bidi="ar"/>
        </w:rPr>
      </w:pPr>
    </w:p>
    <w:p w14:paraId="628C368E" w14:textId="77777777" w:rsidR="00B85C8D" w:rsidRPr="00B37C48" w:rsidRDefault="00B85C8D" w:rsidP="00E14451">
      <w:pPr>
        <w:rPr>
          <w:rFonts w:ascii="Times New Roman" w:eastAsia="宋体" w:hAnsi="Times New Roman" w:cs="Times New Roman"/>
          <w:kern w:val="0"/>
          <w:sz w:val="24"/>
          <w:lang w:bidi="ar"/>
        </w:rPr>
      </w:pPr>
    </w:p>
    <w:p w14:paraId="280C9CFA" w14:textId="77777777" w:rsidR="00AB7BAE" w:rsidRPr="00B37C48" w:rsidRDefault="00AB7BAE" w:rsidP="008777CB">
      <w:pPr>
        <w:jc w:val="left"/>
        <w:rPr>
          <w:rFonts w:ascii="Times New Roman" w:hAnsi="Times New Roman" w:cs="Times New Roman"/>
          <w:b/>
          <w:bCs/>
          <w:sz w:val="24"/>
        </w:rPr>
      </w:pPr>
    </w:p>
    <w:p w14:paraId="15BC5AF9" w14:textId="77777777" w:rsidR="00AB7BAE" w:rsidRPr="00B37C48" w:rsidRDefault="00AB7BAE" w:rsidP="008777CB">
      <w:pPr>
        <w:jc w:val="left"/>
        <w:rPr>
          <w:rFonts w:ascii="Times New Roman" w:hAnsi="Times New Roman" w:cs="Times New Roman"/>
          <w:b/>
          <w:bCs/>
          <w:sz w:val="24"/>
        </w:rPr>
      </w:pPr>
    </w:p>
    <w:p w14:paraId="2CF1B135" w14:textId="77777777" w:rsidR="00AB7BAE" w:rsidRPr="00B37C48" w:rsidRDefault="00AB7BAE" w:rsidP="008777CB">
      <w:pPr>
        <w:jc w:val="left"/>
        <w:rPr>
          <w:rFonts w:ascii="Times New Roman" w:hAnsi="Times New Roman" w:cs="Times New Roman"/>
          <w:b/>
          <w:bCs/>
          <w:sz w:val="24"/>
        </w:rPr>
      </w:pPr>
    </w:p>
    <w:p w14:paraId="4C994BC6" w14:textId="77777777" w:rsidR="00AB7BAE" w:rsidRPr="00B37C48" w:rsidRDefault="00AB7BAE" w:rsidP="008777CB">
      <w:pPr>
        <w:jc w:val="left"/>
        <w:rPr>
          <w:rFonts w:ascii="Times New Roman" w:hAnsi="Times New Roman" w:cs="Times New Roman"/>
          <w:b/>
          <w:bCs/>
          <w:sz w:val="24"/>
        </w:rPr>
      </w:pPr>
    </w:p>
    <w:p w14:paraId="112C3330" w14:textId="77777777" w:rsidR="00AB7BAE" w:rsidRPr="00B37C48" w:rsidRDefault="00AB7BAE" w:rsidP="008777CB">
      <w:pPr>
        <w:jc w:val="left"/>
        <w:rPr>
          <w:rFonts w:ascii="Times New Roman" w:hAnsi="Times New Roman" w:cs="Times New Roman"/>
          <w:b/>
          <w:bCs/>
          <w:sz w:val="24"/>
        </w:rPr>
      </w:pPr>
    </w:p>
    <w:p w14:paraId="0FA8412A" w14:textId="77777777" w:rsidR="00AB7BAE" w:rsidRPr="00B37C48" w:rsidRDefault="00AB7BAE" w:rsidP="008777CB">
      <w:pPr>
        <w:jc w:val="left"/>
        <w:rPr>
          <w:rFonts w:ascii="Times New Roman" w:hAnsi="Times New Roman" w:cs="Times New Roman"/>
          <w:b/>
          <w:bCs/>
          <w:sz w:val="24"/>
        </w:rPr>
      </w:pPr>
    </w:p>
    <w:p w14:paraId="481167FB" w14:textId="77777777" w:rsidR="00AB7BAE" w:rsidRPr="00B37C48" w:rsidRDefault="00AB7BAE" w:rsidP="008777CB">
      <w:pPr>
        <w:jc w:val="left"/>
        <w:rPr>
          <w:rFonts w:ascii="Times New Roman" w:hAnsi="Times New Roman" w:cs="Times New Roman"/>
          <w:b/>
          <w:bCs/>
          <w:sz w:val="24"/>
        </w:rPr>
      </w:pPr>
    </w:p>
    <w:p w14:paraId="4348C043" w14:textId="77777777" w:rsidR="00AB7BAE" w:rsidRPr="00B37C48" w:rsidRDefault="00AB7BAE" w:rsidP="008777CB">
      <w:pPr>
        <w:jc w:val="left"/>
        <w:rPr>
          <w:rFonts w:ascii="Times New Roman" w:hAnsi="Times New Roman" w:cs="Times New Roman"/>
          <w:b/>
          <w:bCs/>
          <w:sz w:val="24"/>
        </w:rPr>
      </w:pPr>
    </w:p>
    <w:p w14:paraId="2448F14C" w14:textId="77777777" w:rsidR="00AB7BAE" w:rsidRPr="00B37C48" w:rsidRDefault="00AB7BAE" w:rsidP="008777CB">
      <w:pPr>
        <w:jc w:val="left"/>
        <w:rPr>
          <w:rFonts w:ascii="Times New Roman" w:hAnsi="Times New Roman" w:cs="Times New Roman"/>
          <w:b/>
          <w:bCs/>
          <w:sz w:val="24"/>
        </w:rPr>
      </w:pPr>
    </w:p>
    <w:p w14:paraId="2D4727D6" w14:textId="77777777" w:rsidR="00AB7BAE" w:rsidRPr="00B37C48" w:rsidRDefault="00AB7BAE" w:rsidP="008777CB">
      <w:pPr>
        <w:jc w:val="left"/>
        <w:rPr>
          <w:rFonts w:ascii="Times New Roman" w:hAnsi="Times New Roman" w:cs="Times New Roman"/>
          <w:b/>
          <w:bCs/>
          <w:sz w:val="24"/>
        </w:rPr>
      </w:pPr>
    </w:p>
    <w:p w14:paraId="51FC6F70" w14:textId="1E8A253E" w:rsidR="00AB7BAE" w:rsidRPr="00B37C48" w:rsidRDefault="00AB7BAE" w:rsidP="008777CB">
      <w:pPr>
        <w:jc w:val="left"/>
        <w:rPr>
          <w:rFonts w:ascii="Times New Roman" w:hAnsi="Times New Roman" w:cs="Times New Roman"/>
          <w:b/>
          <w:bCs/>
          <w:sz w:val="24"/>
        </w:rPr>
      </w:pPr>
    </w:p>
    <w:p w14:paraId="34C3857B" w14:textId="4BE47DE0" w:rsidR="00F72527" w:rsidRPr="00B37C48" w:rsidRDefault="00F72527" w:rsidP="008777CB">
      <w:pPr>
        <w:jc w:val="left"/>
        <w:rPr>
          <w:rFonts w:ascii="Times New Roman" w:hAnsi="Times New Roman" w:cs="Times New Roman"/>
          <w:b/>
          <w:bCs/>
          <w:sz w:val="24"/>
        </w:rPr>
      </w:pPr>
    </w:p>
    <w:p w14:paraId="17BDCB13" w14:textId="6724636E" w:rsidR="00F72527" w:rsidRPr="00B37C48" w:rsidRDefault="00F72527" w:rsidP="008777CB">
      <w:pPr>
        <w:jc w:val="left"/>
        <w:rPr>
          <w:rFonts w:ascii="Times New Roman" w:hAnsi="Times New Roman" w:cs="Times New Roman"/>
          <w:b/>
          <w:bCs/>
          <w:sz w:val="24"/>
        </w:rPr>
      </w:pPr>
    </w:p>
    <w:p w14:paraId="7A075065" w14:textId="05A41FF1" w:rsidR="00F72527" w:rsidRPr="00B37C48" w:rsidRDefault="00F72527" w:rsidP="008777CB">
      <w:pPr>
        <w:jc w:val="left"/>
        <w:rPr>
          <w:rFonts w:ascii="Times New Roman" w:hAnsi="Times New Roman" w:cs="Times New Roman"/>
          <w:b/>
          <w:bCs/>
          <w:sz w:val="24"/>
        </w:rPr>
      </w:pPr>
    </w:p>
    <w:p w14:paraId="046A0DBD" w14:textId="739DAD13" w:rsidR="00F72527" w:rsidRPr="00B37C48" w:rsidRDefault="00F72527" w:rsidP="008777CB">
      <w:pPr>
        <w:jc w:val="left"/>
        <w:rPr>
          <w:rFonts w:ascii="Times New Roman" w:hAnsi="Times New Roman" w:cs="Times New Roman"/>
          <w:b/>
          <w:bCs/>
          <w:sz w:val="24"/>
        </w:rPr>
      </w:pPr>
    </w:p>
    <w:p w14:paraId="0305B28F" w14:textId="0C9FC6C8" w:rsidR="00F72527" w:rsidRPr="00B37C48" w:rsidRDefault="00F72527" w:rsidP="008777CB">
      <w:pPr>
        <w:jc w:val="left"/>
        <w:rPr>
          <w:rFonts w:ascii="Times New Roman" w:hAnsi="Times New Roman" w:cs="Times New Roman"/>
          <w:b/>
          <w:bCs/>
          <w:sz w:val="24"/>
        </w:rPr>
      </w:pPr>
    </w:p>
    <w:p w14:paraId="6899AE4A" w14:textId="6AC0303A" w:rsidR="00F72527" w:rsidRPr="00B37C48" w:rsidRDefault="00F72527" w:rsidP="008777CB">
      <w:pPr>
        <w:jc w:val="left"/>
        <w:rPr>
          <w:rFonts w:ascii="Times New Roman" w:hAnsi="Times New Roman" w:cs="Times New Roman"/>
          <w:b/>
          <w:bCs/>
          <w:sz w:val="24"/>
        </w:rPr>
      </w:pPr>
    </w:p>
    <w:p w14:paraId="6CDCE242" w14:textId="06608FA5" w:rsidR="00AB7BAE" w:rsidRDefault="00AB7BAE" w:rsidP="008777CB">
      <w:pPr>
        <w:jc w:val="left"/>
        <w:rPr>
          <w:rFonts w:ascii="Times New Roman" w:hAnsi="Times New Roman" w:cs="Times New Roman"/>
          <w:b/>
          <w:bCs/>
          <w:sz w:val="24"/>
        </w:rPr>
      </w:pPr>
    </w:p>
    <w:p w14:paraId="417372C6" w14:textId="77777777" w:rsidR="00093EBB" w:rsidRPr="00B37C48" w:rsidRDefault="00093EBB" w:rsidP="008777CB">
      <w:pPr>
        <w:jc w:val="left"/>
        <w:rPr>
          <w:rFonts w:ascii="Times New Roman" w:hAnsi="Times New Roman" w:cs="Times New Roman" w:hint="eastAsia"/>
          <w:b/>
          <w:bCs/>
          <w:sz w:val="24"/>
        </w:rPr>
      </w:pPr>
    </w:p>
    <w:p w14:paraId="21048E7F" w14:textId="0012A375" w:rsidR="008777CB" w:rsidRPr="00B37C48" w:rsidRDefault="008777CB" w:rsidP="008777CB">
      <w:pPr>
        <w:jc w:val="left"/>
        <w:rPr>
          <w:rFonts w:ascii="Times New Roman" w:hAnsi="Times New Roman" w:cs="Times New Roman"/>
          <w:sz w:val="24"/>
        </w:rPr>
      </w:pPr>
      <w:r w:rsidRPr="00B37C48">
        <w:rPr>
          <w:rFonts w:ascii="Times New Roman" w:hAnsi="Times New Roman" w:cs="Times New Roman"/>
          <w:b/>
          <w:bCs/>
          <w:sz w:val="24"/>
        </w:rPr>
        <w:lastRenderedPageBreak/>
        <w:t xml:space="preserve">Supplementary Table 1. </w:t>
      </w:r>
      <w:r w:rsidRPr="00B37C48">
        <w:rPr>
          <w:rFonts w:ascii="Times New Roman" w:hAnsi="Times New Roman" w:cs="Times New Roman"/>
          <w:sz w:val="24"/>
        </w:rPr>
        <w:t xml:space="preserve">Assessment of </w:t>
      </w:r>
      <w:r w:rsidRPr="00B37C48">
        <w:rPr>
          <w:rFonts w:ascii="Times New Roman" w:eastAsia="宋体" w:hAnsi="Times New Roman" w:cs="Times New Roman"/>
          <w:sz w:val="24"/>
        </w:rPr>
        <w:t>main exposures.</w:t>
      </w:r>
      <w:r w:rsidRPr="00B37C48">
        <w:rPr>
          <w:rFonts w:ascii="Times New Roman" w:hAnsi="Times New Roman" w:cs="Times New Roman"/>
          <w:sz w:val="24"/>
        </w:rPr>
        <w:t xml:space="preserve"> </w:t>
      </w:r>
    </w:p>
    <w:tbl>
      <w:tblPr>
        <w:tblW w:w="9291" w:type="dxa"/>
        <w:jc w:val="center"/>
        <w:tblBorders>
          <w:top w:val="single" w:sz="12" w:space="0" w:color="auto"/>
          <w:bottom w:val="single" w:sz="12" w:space="0" w:color="auto"/>
        </w:tblBorders>
        <w:tblLayout w:type="fixed"/>
        <w:tblLook w:val="04A0" w:firstRow="1" w:lastRow="0" w:firstColumn="1" w:lastColumn="0" w:noHBand="0" w:noVBand="1"/>
      </w:tblPr>
      <w:tblGrid>
        <w:gridCol w:w="2311"/>
        <w:gridCol w:w="3827"/>
        <w:gridCol w:w="1829"/>
        <w:gridCol w:w="1324"/>
      </w:tblGrid>
      <w:tr w:rsidR="008777CB" w:rsidRPr="00B37C48" w14:paraId="6F326797" w14:textId="77777777" w:rsidTr="005E400B">
        <w:trPr>
          <w:trHeight w:val="311"/>
          <w:jc w:val="center"/>
        </w:trPr>
        <w:tc>
          <w:tcPr>
            <w:tcW w:w="2311" w:type="dxa"/>
            <w:tcBorders>
              <w:top w:val="single" w:sz="12" w:space="0" w:color="auto"/>
              <w:bottom w:val="single" w:sz="8" w:space="0" w:color="auto"/>
            </w:tcBorders>
            <w:vAlign w:val="center"/>
            <w:hideMark/>
          </w:tcPr>
          <w:p w14:paraId="07672BDB" w14:textId="77777777" w:rsidR="008777CB" w:rsidRPr="00B37C48" w:rsidRDefault="008777CB">
            <w:pPr>
              <w:jc w:val="center"/>
              <w:rPr>
                <w:rFonts w:ascii="Times New Roman" w:hAnsi="Times New Roman" w:cs="Times New Roman"/>
                <w:b/>
                <w:sz w:val="24"/>
              </w:rPr>
            </w:pPr>
            <w:r w:rsidRPr="00B37C48">
              <w:rPr>
                <w:rFonts w:ascii="Times New Roman" w:hAnsi="Times New Roman" w:cs="Times New Roman"/>
                <w:b/>
                <w:bCs/>
                <w:sz w:val="24"/>
              </w:rPr>
              <w:t>Description</w:t>
            </w:r>
          </w:p>
        </w:tc>
        <w:tc>
          <w:tcPr>
            <w:tcW w:w="3827" w:type="dxa"/>
            <w:tcBorders>
              <w:top w:val="single" w:sz="12" w:space="0" w:color="auto"/>
              <w:bottom w:val="single" w:sz="8" w:space="0" w:color="auto"/>
            </w:tcBorders>
            <w:vAlign w:val="center"/>
            <w:hideMark/>
          </w:tcPr>
          <w:p w14:paraId="1C0A29E2" w14:textId="77777777" w:rsidR="008777CB" w:rsidRPr="00B37C48" w:rsidRDefault="008777CB">
            <w:pPr>
              <w:jc w:val="center"/>
              <w:rPr>
                <w:rFonts w:ascii="Times New Roman" w:hAnsi="Times New Roman" w:cs="Times New Roman"/>
                <w:b/>
                <w:sz w:val="24"/>
              </w:rPr>
            </w:pPr>
            <w:r w:rsidRPr="00B37C48">
              <w:rPr>
                <w:rFonts w:ascii="Times New Roman" w:hAnsi="Times New Roman" w:cs="Times New Roman"/>
                <w:b/>
                <w:sz w:val="24"/>
              </w:rPr>
              <w:t>Questionnaire</w:t>
            </w:r>
          </w:p>
        </w:tc>
        <w:tc>
          <w:tcPr>
            <w:tcW w:w="1829" w:type="dxa"/>
            <w:tcBorders>
              <w:top w:val="single" w:sz="12" w:space="0" w:color="auto"/>
              <w:bottom w:val="single" w:sz="8" w:space="0" w:color="auto"/>
            </w:tcBorders>
            <w:vAlign w:val="center"/>
            <w:hideMark/>
          </w:tcPr>
          <w:p w14:paraId="4CF574DA" w14:textId="77777777" w:rsidR="008777CB" w:rsidRPr="00B37C48" w:rsidRDefault="008777CB">
            <w:pPr>
              <w:jc w:val="center"/>
              <w:rPr>
                <w:rFonts w:ascii="Times New Roman" w:hAnsi="Times New Roman" w:cs="Times New Roman"/>
                <w:b/>
                <w:sz w:val="24"/>
              </w:rPr>
            </w:pPr>
            <w:r w:rsidRPr="00B37C48">
              <w:rPr>
                <w:rFonts w:ascii="Times New Roman" w:hAnsi="Times New Roman" w:cs="Times New Roman"/>
                <w:b/>
                <w:bCs/>
                <w:sz w:val="24"/>
              </w:rPr>
              <w:t>Responses</w:t>
            </w:r>
          </w:p>
        </w:tc>
        <w:tc>
          <w:tcPr>
            <w:tcW w:w="1324" w:type="dxa"/>
            <w:tcBorders>
              <w:top w:val="single" w:sz="12" w:space="0" w:color="auto"/>
              <w:bottom w:val="single" w:sz="8" w:space="0" w:color="auto"/>
            </w:tcBorders>
            <w:vAlign w:val="center"/>
            <w:hideMark/>
          </w:tcPr>
          <w:p w14:paraId="7F90C069" w14:textId="77777777" w:rsidR="008777CB" w:rsidRPr="00B37C48" w:rsidRDefault="008777CB">
            <w:pPr>
              <w:jc w:val="center"/>
              <w:rPr>
                <w:rFonts w:ascii="Times New Roman" w:hAnsi="Times New Roman" w:cs="Times New Roman"/>
                <w:b/>
                <w:sz w:val="24"/>
              </w:rPr>
            </w:pPr>
            <w:r w:rsidRPr="00B37C48">
              <w:rPr>
                <w:rFonts w:ascii="Times New Roman" w:hAnsi="Times New Roman" w:cs="Times New Roman"/>
                <w:b/>
                <w:sz w:val="24"/>
              </w:rPr>
              <w:t>Field ID</w:t>
            </w:r>
          </w:p>
        </w:tc>
      </w:tr>
      <w:tr w:rsidR="008777CB" w:rsidRPr="00B37C48" w14:paraId="1273BE9B" w14:textId="77777777" w:rsidTr="005E400B">
        <w:trPr>
          <w:trHeight w:val="3260"/>
          <w:jc w:val="center"/>
        </w:trPr>
        <w:tc>
          <w:tcPr>
            <w:tcW w:w="2311" w:type="dxa"/>
            <w:tcBorders>
              <w:top w:val="single" w:sz="8" w:space="0" w:color="auto"/>
            </w:tcBorders>
            <w:vAlign w:val="center"/>
            <w:hideMark/>
          </w:tcPr>
          <w:p w14:paraId="795C8FFA" w14:textId="275C6FD2" w:rsidR="008777CB" w:rsidRPr="00B37C48" w:rsidRDefault="00051B1D" w:rsidP="008777CB">
            <w:pPr>
              <w:widowControl/>
              <w:jc w:val="left"/>
              <w:rPr>
                <w:rFonts w:ascii="Times New Roman" w:eastAsia="宋体" w:hAnsi="Times New Roman" w:cs="Times New Roman"/>
                <w:color w:val="000000"/>
                <w:kern w:val="0"/>
                <w:sz w:val="24"/>
              </w:rPr>
            </w:pPr>
            <w:hyperlink r:id="rId8" w:history="1">
              <w:r w:rsidR="008777CB" w:rsidRPr="00B37C48">
                <w:rPr>
                  <w:rFonts w:ascii="Times New Roman" w:hAnsi="Times New Roman" w:cs="Times New Roman"/>
                  <w:color w:val="AA0000"/>
                  <w:sz w:val="24"/>
                </w:rPr>
                <w:br/>
              </w:r>
            </w:hyperlink>
            <w:r w:rsidR="008777CB" w:rsidRPr="00B37C48">
              <w:rPr>
                <w:rFonts w:ascii="Times New Roman" w:hAnsi="Times New Roman" w:cs="Times New Roman"/>
                <w:sz w:val="24"/>
              </w:rPr>
              <w:t>Prescription medications taking</w:t>
            </w:r>
          </w:p>
          <w:p w14:paraId="7BBCF7F9" w14:textId="01EC8DDA" w:rsidR="008777CB" w:rsidRPr="00B37C48" w:rsidRDefault="008777CB">
            <w:pPr>
              <w:jc w:val="left"/>
              <w:rPr>
                <w:rFonts w:ascii="Times New Roman" w:hAnsi="Times New Roman" w:cs="Times New Roman"/>
                <w:sz w:val="24"/>
              </w:rPr>
            </w:pPr>
          </w:p>
        </w:tc>
        <w:tc>
          <w:tcPr>
            <w:tcW w:w="3827" w:type="dxa"/>
            <w:tcBorders>
              <w:top w:val="single" w:sz="8" w:space="0" w:color="auto"/>
            </w:tcBorders>
            <w:vAlign w:val="center"/>
            <w:hideMark/>
          </w:tcPr>
          <w:p w14:paraId="1B820FDC" w14:textId="33A53C38" w:rsidR="008777CB" w:rsidRPr="00B37C48" w:rsidRDefault="008777CB">
            <w:pPr>
              <w:jc w:val="left"/>
              <w:rPr>
                <w:rFonts w:ascii="Times New Roman" w:hAnsi="Times New Roman" w:cs="Times New Roman"/>
                <w:sz w:val="24"/>
              </w:rPr>
            </w:pPr>
            <w:r w:rsidRPr="00B37C48">
              <w:rPr>
                <w:rFonts w:ascii="Times New Roman" w:hAnsi="Times New Roman" w:cs="Times New Roman"/>
                <w:sz w:val="24"/>
              </w:rPr>
              <w:t>Do you regularly take any other PRESCRIPTION medications? (Do not forget medications such as puffers or patches)</w:t>
            </w:r>
          </w:p>
        </w:tc>
        <w:tc>
          <w:tcPr>
            <w:tcW w:w="1829" w:type="dxa"/>
            <w:tcBorders>
              <w:top w:val="single" w:sz="8" w:space="0" w:color="auto"/>
            </w:tcBorders>
            <w:vAlign w:val="center"/>
            <w:hideMark/>
          </w:tcPr>
          <w:p w14:paraId="760E3150" w14:textId="77777777" w:rsidR="008777CB" w:rsidRPr="00B37C48" w:rsidRDefault="008777CB" w:rsidP="008777CB">
            <w:pPr>
              <w:rPr>
                <w:rFonts w:ascii="Times New Roman" w:hAnsi="Times New Roman" w:cs="Times New Roman"/>
                <w:sz w:val="24"/>
              </w:rPr>
            </w:pPr>
            <w:r w:rsidRPr="00B37C48">
              <w:rPr>
                <w:rFonts w:ascii="Times New Roman" w:hAnsi="Times New Roman" w:cs="Times New Roman"/>
                <w:sz w:val="24"/>
              </w:rPr>
              <w:t xml:space="preserve">SELECT one of 4 from  </w:t>
            </w:r>
          </w:p>
          <w:p w14:paraId="62668BE5" w14:textId="77777777" w:rsidR="008777CB" w:rsidRPr="00B37C48" w:rsidRDefault="008777CB" w:rsidP="008777CB">
            <w:pPr>
              <w:jc w:val="left"/>
              <w:rPr>
                <w:rFonts w:ascii="Times New Roman" w:hAnsi="Times New Roman" w:cs="Times New Roman"/>
                <w:sz w:val="24"/>
              </w:rPr>
            </w:pPr>
            <w:proofErr w:type="gramStart"/>
            <w:r w:rsidRPr="00B37C48">
              <w:rPr>
                <w:rFonts w:ascii="Times New Roman" w:hAnsi="Times New Roman" w:cs="Times New Roman"/>
                <w:sz w:val="24"/>
              </w:rPr>
              <w:t>1 :</w:t>
            </w:r>
            <w:proofErr w:type="gramEnd"/>
            <w:r w:rsidRPr="00B37C48">
              <w:rPr>
                <w:rFonts w:ascii="Times New Roman" w:hAnsi="Times New Roman" w:cs="Times New Roman"/>
                <w:sz w:val="24"/>
              </w:rPr>
              <w:t xml:space="preserve"> Yes - you will be asked about this later by an interviewer  </w:t>
            </w:r>
          </w:p>
          <w:p w14:paraId="57C31540" w14:textId="1986C5FF" w:rsidR="008777CB" w:rsidRPr="00B37C48" w:rsidRDefault="008777CB" w:rsidP="008777CB">
            <w:pPr>
              <w:jc w:val="left"/>
              <w:rPr>
                <w:rFonts w:ascii="Times New Roman" w:hAnsi="Times New Roman" w:cs="Times New Roman"/>
                <w:sz w:val="24"/>
              </w:rPr>
            </w:pPr>
            <w:proofErr w:type="gramStart"/>
            <w:r w:rsidRPr="00B37C48">
              <w:rPr>
                <w:rFonts w:ascii="Times New Roman" w:hAnsi="Times New Roman" w:cs="Times New Roman"/>
                <w:sz w:val="24"/>
              </w:rPr>
              <w:t>0 :</w:t>
            </w:r>
            <w:proofErr w:type="gramEnd"/>
            <w:r w:rsidRPr="00B37C48">
              <w:rPr>
                <w:rFonts w:ascii="Times New Roman" w:hAnsi="Times New Roman" w:cs="Times New Roman"/>
                <w:sz w:val="24"/>
              </w:rPr>
              <w:t xml:space="preserve"> No</w:t>
            </w:r>
          </w:p>
          <w:p w14:paraId="4B07684E" w14:textId="3F6D0CAC" w:rsidR="008777CB" w:rsidRPr="00B37C48" w:rsidRDefault="008777CB" w:rsidP="008777CB">
            <w:pPr>
              <w:jc w:val="left"/>
              <w:rPr>
                <w:rFonts w:ascii="Times New Roman" w:hAnsi="Times New Roman" w:cs="Times New Roman"/>
                <w:sz w:val="24"/>
              </w:rPr>
            </w:pPr>
            <w:proofErr w:type="gramStart"/>
            <w:r w:rsidRPr="00B37C48">
              <w:rPr>
                <w:rFonts w:ascii="Times New Roman" w:hAnsi="Times New Roman" w:cs="Times New Roman"/>
                <w:sz w:val="24"/>
              </w:rPr>
              <w:t>1 :</w:t>
            </w:r>
            <w:proofErr w:type="gramEnd"/>
            <w:r w:rsidRPr="00B37C48">
              <w:rPr>
                <w:rFonts w:ascii="Times New Roman" w:hAnsi="Times New Roman" w:cs="Times New Roman"/>
                <w:sz w:val="24"/>
              </w:rPr>
              <w:t xml:space="preserve"> Do not know  -3 : Prefer not to answer</w:t>
            </w:r>
          </w:p>
        </w:tc>
        <w:tc>
          <w:tcPr>
            <w:tcW w:w="1324" w:type="dxa"/>
            <w:tcBorders>
              <w:top w:val="single" w:sz="8" w:space="0" w:color="auto"/>
            </w:tcBorders>
            <w:vAlign w:val="center"/>
            <w:hideMark/>
          </w:tcPr>
          <w:p w14:paraId="7639620F" w14:textId="3FB17ECB" w:rsidR="008777CB" w:rsidRPr="00B37C48" w:rsidRDefault="008777CB">
            <w:pPr>
              <w:jc w:val="center"/>
              <w:rPr>
                <w:rFonts w:ascii="Times New Roman" w:hAnsi="Times New Roman" w:cs="Times New Roman"/>
                <w:sz w:val="24"/>
              </w:rPr>
            </w:pPr>
            <w:r w:rsidRPr="00B37C48">
              <w:rPr>
                <w:rFonts w:ascii="Times New Roman" w:hAnsi="Times New Roman" w:cs="Times New Roman"/>
                <w:sz w:val="24"/>
              </w:rPr>
              <w:t>2492</w:t>
            </w:r>
          </w:p>
        </w:tc>
      </w:tr>
    </w:tbl>
    <w:p w14:paraId="3A476253" w14:textId="460F4620" w:rsidR="00E14451" w:rsidRDefault="00E14451" w:rsidP="00E14451">
      <w:pPr>
        <w:rPr>
          <w:rFonts w:ascii="Times New Roman" w:hAnsi="Times New Roman" w:cs="Times New Roman"/>
          <w:sz w:val="24"/>
        </w:rPr>
      </w:pPr>
    </w:p>
    <w:p w14:paraId="53021077" w14:textId="113E9314" w:rsidR="00B37C48" w:rsidRDefault="00B37C48" w:rsidP="00E14451">
      <w:pPr>
        <w:rPr>
          <w:rFonts w:ascii="Times New Roman" w:hAnsi="Times New Roman" w:cs="Times New Roman"/>
          <w:sz w:val="24"/>
        </w:rPr>
      </w:pPr>
    </w:p>
    <w:p w14:paraId="289D24AF" w14:textId="77777777" w:rsidR="00B37C48" w:rsidRPr="00B37C48" w:rsidRDefault="00B37C48" w:rsidP="00E14451">
      <w:pPr>
        <w:rPr>
          <w:rFonts w:ascii="Times New Roman" w:hAnsi="Times New Roman" w:cs="Times New Roman" w:hint="eastAsia"/>
          <w:sz w:val="24"/>
        </w:rPr>
      </w:pPr>
    </w:p>
    <w:tbl>
      <w:tblPr>
        <w:tblW w:w="9287" w:type="dxa"/>
        <w:jc w:val="center"/>
        <w:tblBorders>
          <w:top w:val="single" w:sz="12" w:space="0" w:color="auto"/>
          <w:bottom w:val="single" w:sz="12" w:space="0" w:color="auto"/>
        </w:tblBorders>
        <w:tblLayout w:type="fixed"/>
        <w:tblLook w:val="04A0" w:firstRow="1" w:lastRow="0" w:firstColumn="1" w:lastColumn="0" w:noHBand="0" w:noVBand="1"/>
      </w:tblPr>
      <w:tblGrid>
        <w:gridCol w:w="2309"/>
        <w:gridCol w:w="3827"/>
        <w:gridCol w:w="3151"/>
      </w:tblGrid>
      <w:tr w:rsidR="00AB7BAE" w:rsidRPr="00B37C48" w14:paraId="2A6B442B" w14:textId="77777777" w:rsidTr="005E400B">
        <w:trPr>
          <w:trHeight w:val="371"/>
          <w:jc w:val="center"/>
        </w:trPr>
        <w:tc>
          <w:tcPr>
            <w:tcW w:w="2309" w:type="dxa"/>
            <w:tcBorders>
              <w:top w:val="single" w:sz="12" w:space="0" w:color="auto"/>
              <w:bottom w:val="single" w:sz="8" w:space="0" w:color="auto"/>
            </w:tcBorders>
            <w:hideMark/>
          </w:tcPr>
          <w:p w14:paraId="376CCF7B" w14:textId="5167D32E" w:rsidR="00AB7BAE" w:rsidRPr="00B37C48" w:rsidRDefault="00AB7BAE" w:rsidP="00AB7BAE">
            <w:pPr>
              <w:jc w:val="center"/>
              <w:rPr>
                <w:rFonts w:ascii="Times New Roman" w:hAnsi="Times New Roman" w:cs="Times New Roman"/>
                <w:b/>
                <w:sz w:val="24"/>
              </w:rPr>
            </w:pPr>
            <w:r w:rsidRPr="00B37C48">
              <w:rPr>
                <w:rFonts w:ascii="Times New Roman" w:hAnsi="Times New Roman" w:cs="Times New Roman"/>
                <w:b/>
                <w:sz w:val="24"/>
              </w:rPr>
              <w:t>Field ID</w:t>
            </w:r>
          </w:p>
        </w:tc>
        <w:tc>
          <w:tcPr>
            <w:tcW w:w="3827" w:type="dxa"/>
            <w:tcBorders>
              <w:top w:val="single" w:sz="12" w:space="0" w:color="auto"/>
              <w:bottom w:val="single" w:sz="8" w:space="0" w:color="auto"/>
            </w:tcBorders>
            <w:hideMark/>
          </w:tcPr>
          <w:p w14:paraId="64606F4F" w14:textId="65D21C04" w:rsidR="00AB7BAE" w:rsidRPr="00B37C48" w:rsidRDefault="002840BA" w:rsidP="00AB7BAE">
            <w:pPr>
              <w:jc w:val="center"/>
              <w:rPr>
                <w:rFonts w:ascii="Times New Roman" w:hAnsi="Times New Roman" w:cs="Times New Roman"/>
                <w:b/>
                <w:sz w:val="24"/>
              </w:rPr>
            </w:pPr>
            <w:r w:rsidRPr="00B37C48">
              <w:rPr>
                <w:rFonts w:ascii="Times New Roman" w:hAnsi="Times New Roman" w:cs="Times New Roman"/>
                <w:b/>
                <w:sz w:val="24"/>
              </w:rPr>
              <w:t>Meaning</w:t>
            </w:r>
          </w:p>
        </w:tc>
        <w:tc>
          <w:tcPr>
            <w:tcW w:w="3151" w:type="dxa"/>
            <w:tcBorders>
              <w:top w:val="single" w:sz="12" w:space="0" w:color="auto"/>
              <w:bottom w:val="single" w:sz="8" w:space="0" w:color="auto"/>
            </w:tcBorders>
            <w:hideMark/>
          </w:tcPr>
          <w:p w14:paraId="629B0A6E" w14:textId="6875EA85" w:rsidR="00AB7BAE" w:rsidRPr="00B37C48" w:rsidRDefault="00AB7BAE" w:rsidP="00AB7BAE">
            <w:pPr>
              <w:jc w:val="center"/>
              <w:rPr>
                <w:rFonts w:ascii="Times New Roman" w:hAnsi="Times New Roman" w:cs="Times New Roman"/>
                <w:b/>
                <w:sz w:val="24"/>
              </w:rPr>
            </w:pPr>
            <w:r w:rsidRPr="00B37C48">
              <w:rPr>
                <w:rFonts w:ascii="Times New Roman" w:hAnsi="Times New Roman" w:cs="Times New Roman"/>
                <w:b/>
                <w:sz w:val="24"/>
              </w:rPr>
              <w:t>Data-Coding 4</w:t>
            </w:r>
          </w:p>
        </w:tc>
      </w:tr>
      <w:tr w:rsidR="00AB7BAE" w:rsidRPr="00B37C48" w14:paraId="26020A06" w14:textId="77777777" w:rsidTr="005E400B">
        <w:trPr>
          <w:trHeight w:val="20"/>
          <w:jc w:val="center"/>
        </w:trPr>
        <w:tc>
          <w:tcPr>
            <w:tcW w:w="2309" w:type="dxa"/>
            <w:vMerge w:val="restart"/>
            <w:tcBorders>
              <w:top w:val="single" w:sz="8" w:space="0" w:color="auto"/>
            </w:tcBorders>
            <w:vAlign w:val="center"/>
          </w:tcPr>
          <w:p w14:paraId="7022F006" w14:textId="02229968"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sz w:val="24"/>
              </w:rPr>
              <w:t>20003</w:t>
            </w:r>
          </w:p>
        </w:tc>
        <w:tc>
          <w:tcPr>
            <w:tcW w:w="3827" w:type="dxa"/>
            <w:tcBorders>
              <w:top w:val="single" w:sz="8" w:space="0" w:color="auto"/>
            </w:tcBorders>
            <w:vAlign w:val="center"/>
            <w:hideMark/>
          </w:tcPr>
          <w:p w14:paraId="075EFE2F" w14:textId="2A9C6261"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Warfarin</w:t>
            </w:r>
          </w:p>
        </w:tc>
        <w:tc>
          <w:tcPr>
            <w:tcW w:w="3151" w:type="dxa"/>
            <w:tcBorders>
              <w:top w:val="single" w:sz="8" w:space="0" w:color="auto"/>
            </w:tcBorders>
            <w:vAlign w:val="center"/>
            <w:hideMark/>
          </w:tcPr>
          <w:p w14:paraId="624A090B" w14:textId="785827BF"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1140888266</w:t>
            </w:r>
          </w:p>
        </w:tc>
      </w:tr>
      <w:tr w:rsidR="00AB7BAE" w:rsidRPr="00B37C48" w14:paraId="79B940CA" w14:textId="77777777" w:rsidTr="005E400B">
        <w:trPr>
          <w:trHeight w:val="20"/>
          <w:jc w:val="center"/>
        </w:trPr>
        <w:tc>
          <w:tcPr>
            <w:tcW w:w="2309" w:type="dxa"/>
            <w:vMerge/>
            <w:vAlign w:val="center"/>
          </w:tcPr>
          <w:p w14:paraId="3261D2CD" w14:textId="062302DF" w:rsidR="00AB7BAE" w:rsidRPr="00B37C48" w:rsidRDefault="00AB7BAE" w:rsidP="00AB7BAE">
            <w:pPr>
              <w:jc w:val="center"/>
              <w:rPr>
                <w:rFonts w:ascii="Times New Roman" w:hAnsi="Times New Roman" w:cs="Times New Roman"/>
                <w:kern w:val="0"/>
                <w:sz w:val="24"/>
              </w:rPr>
            </w:pPr>
          </w:p>
        </w:tc>
        <w:tc>
          <w:tcPr>
            <w:tcW w:w="3827" w:type="dxa"/>
            <w:vAlign w:val="center"/>
          </w:tcPr>
          <w:p w14:paraId="6DE0D950" w14:textId="4C76DC7C"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Sodium Warfarin</w:t>
            </w:r>
          </w:p>
        </w:tc>
        <w:tc>
          <w:tcPr>
            <w:tcW w:w="3151" w:type="dxa"/>
            <w:vAlign w:val="center"/>
          </w:tcPr>
          <w:p w14:paraId="65FDBFE8" w14:textId="68F9AFC3"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1140910832</w:t>
            </w:r>
          </w:p>
        </w:tc>
      </w:tr>
      <w:tr w:rsidR="00AB7BAE" w:rsidRPr="00B37C48" w14:paraId="351ABB56" w14:textId="77777777" w:rsidTr="005E400B">
        <w:trPr>
          <w:trHeight w:val="20"/>
          <w:jc w:val="center"/>
        </w:trPr>
        <w:tc>
          <w:tcPr>
            <w:tcW w:w="2309" w:type="dxa"/>
            <w:vMerge/>
            <w:vAlign w:val="center"/>
          </w:tcPr>
          <w:p w14:paraId="52F78908" w14:textId="0831CEFA" w:rsidR="00AB7BAE" w:rsidRPr="00B37C48" w:rsidRDefault="00AB7BAE" w:rsidP="00AB7BAE">
            <w:pPr>
              <w:jc w:val="center"/>
              <w:rPr>
                <w:rFonts w:ascii="Times New Roman" w:hAnsi="Times New Roman" w:cs="Times New Roman"/>
                <w:kern w:val="0"/>
                <w:sz w:val="24"/>
              </w:rPr>
            </w:pPr>
          </w:p>
        </w:tc>
        <w:tc>
          <w:tcPr>
            <w:tcW w:w="3827" w:type="dxa"/>
            <w:vAlign w:val="center"/>
          </w:tcPr>
          <w:p w14:paraId="7D50D749" w14:textId="06F55233" w:rsidR="00AB7BAE" w:rsidRPr="00B37C48" w:rsidRDefault="00AB7BAE" w:rsidP="00AB7BAE">
            <w:pPr>
              <w:jc w:val="center"/>
              <w:rPr>
                <w:rFonts w:ascii="Times New Roman" w:hAnsi="Times New Roman" w:cs="Times New Roman"/>
                <w:sz w:val="24"/>
              </w:rPr>
            </w:pPr>
            <w:proofErr w:type="spellStart"/>
            <w:r w:rsidRPr="00B37C48">
              <w:rPr>
                <w:rFonts w:ascii="Times New Roman" w:hAnsi="Times New Roman" w:cs="Times New Roman"/>
                <w:kern w:val="0"/>
                <w:sz w:val="24"/>
              </w:rPr>
              <w:t>Marevan</w:t>
            </w:r>
            <w:proofErr w:type="spellEnd"/>
            <w:r w:rsidRPr="00B37C48">
              <w:rPr>
                <w:rFonts w:ascii="Times New Roman" w:hAnsi="Times New Roman" w:cs="Times New Roman"/>
                <w:kern w:val="0"/>
                <w:sz w:val="24"/>
              </w:rPr>
              <w:t xml:space="preserve"> 0.5mg tablet</w:t>
            </w:r>
          </w:p>
        </w:tc>
        <w:tc>
          <w:tcPr>
            <w:tcW w:w="3151" w:type="dxa"/>
            <w:vAlign w:val="center"/>
          </w:tcPr>
          <w:p w14:paraId="2160147E" w14:textId="4DD8C2E6"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1141164760</w:t>
            </w:r>
          </w:p>
        </w:tc>
      </w:tr>
      <w:tr w:rsidR="00AB7BAE" w:rsidRPr="00B37C48" w14:paraId="135AF153" w14:textId="77777777" w:rsidTr="005E400B">
        <w:trPr>
          <w:trHeight w:val="20"/>
          <w:jc w:val="center"/>
        </w:trPr>
        <w:tc>
          <w:tcPr>
            <w:tcW w:w="2309" w:type="dxa"/>
            <w:vMerge/>
            <w:vAlign w:val="center"/>
          </w:tcPr>
          <w:p w14:paraId="5D91A616" w14:textId="79DDF581" w:rsidR="00AB7BAE" w:rsidRPr="00B37C48" w:rsidRDefault="00AB7BAE" w:rsidP="00AB7BAE">
            <w:pPr>
              <w:jc w:val="center"/>
              <w:rPr>
                <w:rFonts w:ascii="Times New Roman" w:hAnsi="Times New Roman" w:cs="Times New Roman"/>
                <w:kern w:val="0"/>
                <w:sz w:val="24"/>
              </w:rPr>
            </w:pPr>
          </w:p>
        </w:tc>
        <w:tc>
          <w:tcPr>
            <w:tcW w:w="3827" w:type="dxa"/>
            <w:vAlign w:val="center"/>
          </w:tcPr>
          <w:p w14:paraId="379D7DA6" w14:textId="0C5F1724"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Dipyridamole</w:t>
            </w:r>
          </w:p>
        </w:tc>
        <w:tc>
          <w:tcPr>
            <w:tcW w:w="3151" w:type="dxa"/>
            <w:vAlign w:val="center"/>
          </w:tcPr>
          <w:p w14:paraId="2FEA131C" w14:textId="0FB9E373"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1140861778</w:t>
            </w:r>
          </w:p>
        </w:tc>
      </w:tr>
      <w:tr w:rsidR="00AB7BAE" w:rsidRPr="00B37C48" w14:paraId="4962ECF9" w14:textId="77777777" w:rsidTr="005E400B">
        <w:trPr>
          <w:trHeight w:val="20"/>
          <w:jc w:val="center"/>
        </w:trPr>
        <w:tc>
          <w:tcPr>
            <w:tcW w:w="2309" w:type="dxa"/>
            <w:vMerge/>
            <w:vAlign w:val="center"/>
          </w:tcPr>
          <w:p w14:paraId="22E8C7EF" w14:textId="532047E7" w:rsidR="00AB7BAE" w:rsidRPr="00B37C48" w:rsidRDefault="00AB7BAE" w:rsidP="00AB7BAE">
            <w:pPr>
              <w:jc w:val="center"/>
              <w:rPr>
                <w:rFonts w:ascii="Times New Roman" w:hAnsi="Times New Roman" w:cs="Times New Roman"/>
                <w:kern w:val="0"/>
                <w:sz w:val="24"/>
              </w:rPr>
            </w:pPr>
          </w:p>
        </w:tc>
        <w:tc>
          <w:tcPr>
            <w:tcW w:w="3827" w:type="dxa"/>
            <w:vAlign w:val="center"/>
          </w:tcPr>
          <w:p w14:paraId="574AD9F0" w14:textId="370784CA" w:rsidR="00AB7BAE" w:rsidRPr="00B37C48" w:rsidRDefault="00AB7BAE" w:rsidP="00AB7BAE">
            <w:pPr>
              <w:jc w:val="center"/>
              <w:rPr>
                <w:rFonts w:ascii="Times New Roman" w:hAnsi="Times New Roman" w:cs="Times New Roman"/>
                <w:sz w:val="24"/>
              </w:rPr>
            </w:pPr>
            <w:proofErr w:type="spellStart"/>
            <w:r w:rsidRPr="00B37C48">
              <w:rPr>
                <w:rFonts w:ascii="Times New Roman" w:hAnsi="Times New Roman" w:cs="Times New Roman"/>
                <w:kern w:val="0"/>
                <w:sz w:val="24"/>
              </w:rPr>
              <w:t>Persantin</w:t>
            </w:r>
            <w:proofErr w:type="spellEnd"/>
            <w:r w:rsidRPr="00B37C48">
              <w:rPr>
                <w:rFonts w:ascii="Times New Roman" w:hAnsi="Times New Roman" w:cs="Times New Roman"/>
                <w:kern w:val="0"/>
                <w:sz w:val="24"/>
              </w:rPr>
              <w:t xml:space="preserve"> 25mg tablet</w:t>
            </w:r>
          </w:p>
        </w:tc>
        <w:tc>
          <w:tcPr>
            <w:tcW w:w="3151" w:type="dxa"/>
            <w:vAlign w:val="center"/>
          </w:tcPr>
          <w:p w14:paraId="6D97BC47" w14:textId="695769D9"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1140861780</w:t>
            </w:r>
          </w:p>
        </w:tc>
      </w:tr>
      <w:tr w:rsidR="00AB7BAE" w:rsidRPr="00B37C48" w14:paraId="3496975C" w14:textId="77777777" w:rsidTr="005E400B">
        <w:trPr>
          <w:trHeight w:val="20"/>
          <w:jc w:val="center"/>
        </w:trPr>
        <w:tc>
          <w:tcPr>
            <w:tcW w:w="2309" w:type="dxa"/>
            <w:vMerge/>
            <w:vAlign w:val="center"/>
          </w:tcPr>
          <w:p w14:paraId="37474685" w14:textId="18735471" w:rsidR="00AB7BAE" w:rsidRPr="00B37C48" w:rsidRDefault="00AB7BAE" w:rsidP="00AB7BAE">
            <w:pPr>
              <w:jc w:val="center"/>
              <w:rPr>
                <w:rFonts w:ascii="Times New Roman" w:hAnsi="Times New Roman" w:cs="Times New Roman"/>
                <w:sz w:val="24"/>
              </w:rPr>
            </w:pPr>
          </w:p>
        </w:tc>
        <w:tc>
          <w:tcPr>
            <w:tcW w:w="3827" w:type="dxa"/>
            <w:vAlign w:val="center"/>
            <w:hideMark/>
          </w:tcPr>
          <w:p w14:paraId="44693AF3" w14:textId="1B334039" w:rsidR="00AB7BAE" w:rsidRPr="00B37C48" w:rsidRDefault="00AB7BAE" w:rsidP="00AB7BAE">
            <w:pPr>
              <w:jc w:val="center"/>
              <w:rPr>
                <w:rFonts w:ascii="Times New Roman" w:hAnsi="Times New Roman" w:cs="Times New Roman"/>
                <w:sz w:val="24"/>
              </w:rPr>
            </w:pPr>
            <w:proofErr w:type="spellStart"/>
            <w:r w:rsidRPr="00B37C48">
              <w:rPr>
                <w:rFonts w:ascii="Times New Roman" w:hAnsi="Times New Roman" w:cs="Times New Roman"/>
                <w:kern w:val="0"/>
                <w:sz w:val="24"/>
              </w:rPr>
              <w:t>Angettes</w:t>
            </w:r>
            <w:proofErr w:type="spellEnd"/>
            <w:r w:rsidRPr="00B37C48">
              <w:rPr>
                <w:rFonts w:ascii="Times New Roman" w:hAnsi="Times New Roman" w:cs="Times New Roman"/>
                <w:kern w:val="0"/>
                <w:sz w:val="24"/>
              </w:rPr>
              <w:t xml:space="preserve"> 75mg tablet</w:t>
            </w:r>
          </w:p>
        </w:tc>
        <w:tc>
          <w:tcPr>
            <w:tcW w:w="3151" w:type="dxa"/>
            <w:vAlign w:val="center"/>
            <w:hideMark/>
          </w:tcPr>
          <w:p w14:paraId="140765EE" w14:textId="4EA4ADA9"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1140861804</w:t>
            </w:r>
          </w:p>
        </w:tc>
      </w:tr>
      <w:tr w:rsidR="00AB7BAE" w:rsidRPr="00B37C48" w14:paraId="7D0906A3" w14:textId="77777777" w:rsidTr="005E400B">
        <w:trPr>
          <w:trHeight w:val="20"/>
          <w:jc w:val="center"/>
        </w:trPr>
        <w:tc>
          <w:tcPr>
            <w:tcW w:w="2309" w:type="dxa"/>
            <w:vMerge/>
            <w:vAlign w:val="center"/>
          </w:tcPr>
          <w:p w14:paraId="103974F9" w14:textId="1B7B3FA1" w:rsidR="00AB7BAE" w:rsidRPr="00B37C48" w:rsidRDefault="00AB7BAE" w:rsidP="00AB7BAE">
            <w:pPr>
              <w:jc w:val="center"/>
              <w:rPr>
                <w:rFonts w:ascii="Times New Roman" w:hAnsi="Times New Roman" w:cs="Times New Roman"/>
                <w:sz w:val="24"/>
              </w:rPr>
            </w:pPr>
          </w:p>
        </w:tc>
        <w:tc>
          <w:tcPr>
            <w:tcW w:w="3827" w:type="dxa"/>
            <w:vAlign w:val="center"/>
            <w:hideMark/>
          </w:tcPr>
          <w:p w14:paraId="0749320D" w14:textId="0A294680"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Aspirin 75mg tablet</w:t>
            </w:r>
          </w:p>
        </w:tc>
        <w:tc>
          <w:tcPr>
            <w:tcW w:w="3151" w:type="dxa"/>
            <w:vAlign w:val="center"/>
            <w:hideMark/>
          </w:tcPr>
          <w:p w14:paraId="1E11DC0A" w14:textId="099B527B"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1140861806</w:t>
            </w:r>
          </w:p>
        </w:tc>
      </w:tr>
      <w:tr w:rsidR="00AB7BAE" w:rsidRPr="00B37C48" w14:paraId="6F6B58EB" w14:textId="77777777" w:rsidTr="005E400B">
        <w:trPr>
          <w:trHeight w:val="20"/>
          <w:jc w:val="center"/>
        </w:trPr>
        <w:tc>
          <w:tcPr>
            <w:tcW w:w="2309" w:type="dxa"/>
            <w:vMerge/>
            <w:vAlign w:val="center"/>
          </w:tcPr>
          <w:p w14:paraId="5E50A4A2" w14:textId="6244CF64" w:rsidR="00AB7BAE" w:rsidRPr="00B37C48" w:rsidRDefault="00AB7BAE" w:rsidP="00AB7BAE">
            <w:pPr>
              <w:jc w:val="center"/>
              <w:rPr>
                <w:rFonts w:ascii="Times New Roman" w:hAnsi="Times New Roman" w:cs="Times New Roman"/>
                <w:sz w:val="24"/>
              </w:rPr>
            </w:pPr>
          </w:p>
        </w:tc>
        <w:tc>
          <w:tcPr>
            <w:tcW w:w="3827" w:type="dxa"/>
            <w:vAlign w:val="center"/>
            <w:hideMark/>
          </w:tcPr>
          <w:p w14:paraId="56C8B9C9" w14:textId="5EDB54A3"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Disprin CV 100mg m/r tablet</w:t>
            </w:r>
          </w:p>
        </w:tc>
        <w:tc>
          <w:tcPr>
            <w:tcW w:w="3151" w:type="dxa"/>
            <w:vAlign w:val="center"/>
            <w:hideMark/>
          </w:tcPr>
          <w:p w14:paraId="6D8C332D" w14:textId="7819DC01"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1140861808</w:t>
            </w:r>
          </w:p>
        </w:tc>
      </w:tr>
      <w:tr w:rsidR="00AB7BAE" w:rsidRPr="00B37C48" w14:paraId="5C560CE6" w14:textId="77777777" w:rsidTr="005E400B">
        <w:trPr>
          <w:trHeight w:val="20"/>
          <w:jc w:val="center"/>
        </w:trPr>
        <w:tc>
          <w:tcPr>
            <w:tcW w:w="2309" w:type="dxa"/>
            <w:vMerge/>
            <w:vAlign w:val="center"/>
          </w:tcPr>
          <w:p w14:paraId="043F1F2B" w14:textId="04D5093F" w:rsidR="00AB7BAE" w:rsidRPr="00B37C48" w:rsidRDefault="00AB7BAE" w:rsidP="00AB7BAE">
            <w:pPr>
              <w:jc w:val="center"/>
              <w:rPr>
                <w:rFonts w:ascii="Times New Roman" w:hAnsi="Times New Roman" w:cs="Times New Roman"/>
                <w:sz w:val="24"/>
              </w:rPr>
            </w:pPr>
          </w:p>
        </w:tc>
        <w:tc>
          <w:tcPr>
            <w:tcW w:w="3827" w:type="dxa"/>
            <w:vAlign w:val="center"/>
            <w:hideMark/>
          </w:tcPr>
          <w:p w14:paraId="049B6867" w14:textId="1511961A"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Clopidogrel</w:t>
            </w:r>
          </w:p>
        </w:tc>
        <w:tc>
          <w:tcPr>
            <w:tcW w:w="3151" w:type="dxa"/>
            <w:vAlign w:val="center"/>
            <w:hideMark/>
          </w:tcPr>
          <w:p w14:paraId="5900D83C" w14:textId="694D0199"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1141168318</w:t>
            </w:r>
          </w:p>
        </w:tc>
      </w:tr>
      <w:tr w:rsidR="00AB7BAE" w:rsidRPr="00B37C48" w14:paraId="47A8910B" w14:textId="77777777" w:rsidTr="005E400B">
        <w:trPr>
          <w:trHeight w:val="20"/>
          <w:jc w:val="center"/>
        </w:trPr>
        <w:tc>
          <w:tcPr>
            <w:tcW w:w="2309" w:type="dxa"/>
            <w:vMerge/>
            <w:vAlign w:val="center"/>
          </w:tcPr>
          <w:p w14:paraId="06E08134" w14:textId="7BD06829" w:rsidR="00AB7BAE" w:rsidRPr="00B37C48" w:rsidRDefault="00AB7BAE" w:rsidP="00AB7BAE">
            <w:pPr>
              <w:jc w:val="center"/>
              <w:rPr>
                <w:rFonts w:ascii="Times New Roman" w:hAnsi="Times New Roman" w:cs="Times New Roman"/>
                <w:kern w:val="0"/>
                <w:sz w:val="24"/>
              </w:rPr>
            </w:pPr>
          </w:p>
        </w:tc>
        <w:tc>
          <w:tcPr>
            <w:tcW w:w="3827" w:type="dxa"/>
            <w:vAlign w:val="center"/>
          </w:tcPr>
          <w:p w14:paraId="6DC9543F" w14:textId="5EB8303F"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Plavix 75mg tablet</w:t>
            </w:r>
          </w:p>
        </w:tc>
        <w:tc>
          <w:tcPr>
            <w:tcW w:w="3151" w:type="dxa"/>
            <w:vAlign w:val="center"/>
          </w:tcPr>
          <w:p w14:paraId="5FB1E31B" w14:textId="4A43313C" w:rsidR="00AB7BAE" w:rsidRPr="00B37C48" w:rsidRDefault="00AB7BAE" w:rsidP="00AB7BAE">
            <w:pPr>
              <w:jc w:val="center"/>
              <w:rPr>
                <w:rFonts w:ascii="Times New Roman" w:hAnsi="Times New Roman" w:cs="Times New Roman"/>
                <w:sz w:val="24"/>
              </w:rPr>
            </w:pPr>
            <w:r w:rsidRPr="00B37C48">
              <w:rPr>
                <w:rFonts w:ascii="Times New Roman" w:hAnsi="Times New Roman" w:cs="Times New Roman"/>
                <w:kern w:val="0"/>
                <w:sz w:val="24"/>
              </w:rPr>
              <w:t>1141168322</w:t>
            </w:r>
          </w:p>
        </w:tc>
      </w:tr>
    </w:tbl>
    <w:p w14:paraId="2017F3F9" w14:textId="77777777" w:rsidR="00E14451" w:rsidRPr="00B37C48" w:rsidRDefault="00E14451" w:rsidP="00E14451">
      <w:pPr>
        <w:rPr>
          <w:rFonts w:ascii="Times New Roman" w:hAnsi="Times New Roman" w:cs="Times New Roman"/>
          <w:b/>
          <w:bCs/>
          <w:sz w:val="24"/>
        </w:rPr>
      </w:pPr>
    </w:p>
    <w:p w14:paraId="1DF2CEA5" w14:textId="77777777" w:rsidR="00E14451" w:rsidRPr="00B37C48" w:rsidRDefault="00E14451" w:rsidP="00E14451">
      <w:pPr>
        <w:rPr>
          <w:rFonts w:ascii="Times New Roman" w:hAnsi="Times New Roman" w:cs="Times New Roman"/>
          <w:b/>
          <w:bCs/>
          <w:sz w:val="24"/>
        </w:rPr>
      </w:pPr>
    </w:p>
    <w:p w14:paraId="7ED3A392" w14:textId="77777777" w:rsidR="00E14451" w:rsidRPr="00B37C48" w:rsidRDefault="00E14451" w:rsidP="00E14451">
      <w:pPr>
        <w:rPr>
          <w:rFonts w:ascii="Times New Roman" w:hAnsi="Times New Roman" w:cs="Times New Roman"/>
          <w:b/>
          <w:bCs/>
          <w:sz w:val="24"/>
        </w:rPr>
      </w:pPr>
    </w:p>
    <w:p w14:paraId="16E2FAAB" w14:textId="77777777" w:rsidR="00E14451" w:rsidRPr="00B37C48" w:rsidRDefault="00E14451" w:rsidP="00E14451">
      <w:pPr>
        <w:rPr>
          <w:rFonts w:ascii="Times New Roman" w:hAnsi="Times New Roman" w:cs="Times New Roman"/>
          <w:b/>
          <w:bCs/>
          <w:sz w:val="24"/>
        </w:rPr>
      </w:pPr>
    </w:p>
    <w:p w14:paraId="389796DA" w14:textId="77777777" w:rsidR="00E14451" w:rsidRPr="00B37C48" w:rsidRDefault="00E14451" w:rsidP="00E14451">
      <w:pPr>
        <w:rPr>
          <w:rFonts w:ascii="Times New Roman" w:hAnsi="Times New Roman" w:cs="Times New Roman"/>
          <w:b/>
          <w:bCs/>
          <w:sz w:val="24"/>
        </w:rPr>
      </w:pPr>
    </w:p>
    <w:p w14:paraId="7C07853E" w14:textId="77777777" w:rsidR="00E14451" w:rsidRPr="00B37C48" w:rsidRDefault="00E14451" w:rsidP="00E14451">
      <w:pPr>
        <w:rPr>
          <w:rFonts w:ascii="Times New Roman" w:hAnsi="Times New Roman" w:cs="Times New Roman"/>
          <w:b/>
          <w:bCs/>
          <w:sz w:val="24"/>
        </w:rPr>
      </w:pPr>
    </w:p>
    <w:p w14:paraId="6D24CB6B" w14:textId="77777777" w:rsidR="00E14451" w:rsidRPr="00B37C48" w:rsidRDefault="00E14451" w:rsidP="00E14451">
      <w:pPr>
        <w:rPr>
          <w:rFonts w:ascii="Times New Roman" w:hAnsi="Times New Roman" w:cs="Times New Roman"/>
          <w:b/>
          <w:bCs/>
          <w:sz w:val="24"/>
        </w:rPr>
      </w:pPr>
    </w:p>
    <w:p w14:paraId="12F10708" w14:textId="77777777" w:rsidR="00E14451" w:rsidRPr="00B37C48" w:rsidRDefault="00E14451" w:rsidP="00E14451">
      <w:pPr>
        <w:rPr>
          <w:rFonts w:ascii="Times New Roman" w:hAnsi="Times New Roman" w:cs="Times New Roman"/>
          <w:b/>
          <w:bCs/>
          <w:sz w:val="24"/>
        </w:rPr>
      </w:pPr>
    </w:p>
    <w:p w14:paraId="0AF49FEC" w14:textId="77777777" w:rsidR="00E14451" w:rsidRPr="00B37C48" w:rsidRDefault="00E14451" w:rsidP="00E14451">
      <w:pPr>
        <w:rPr>
          <w:rFonts w:ascii="Times New Roman" w:hAnsi="Times New Roman" w:cs="Times New Roman"/>
          <w:b/>
          <w:bCs/>
          <w:sz w:val="24"/>
        </w:rPr>
      </w:pPr>
    </w:p>
    <w:p w14:paraId="72E3C905" w14:textId="77777777" w:rsidR="00E14451" w:rsidRPr="00B37C48" w:rsidRDefault="00E14451" w:rsidP="00E14451">
      <w:pPr>
        <w:rPr>
          <w:rFonts w:ascii="Times New Roman" w:hAnsi="Times New Roman" w:cs="Times New Roman"/>
          <w:b/>
          <w:bCs/>
          <w:sz w:val="24"/>
        </w:rPr>
      </w:pPr>
    </w:p>
    <w:p w14:paraId="1408D50D" w14:textId="77777777" w:rsidR="00E14451" w:rsidRPr="00B37C48" w:rsidRDefault="00E14451" w:rsidP="00E14451">
      <w:pPr>
        <w:rPr>
          <w:rFonts w:ascii="Times New Roman" w:hAnsi="Times New Roman" w:cs="Times New Roman"/>
          <w:b/>
          <w:bCs/>
          <w:sz w:val="24"/>
        </w:rPr>
      </w:pPr>
    </w:p>
    <w:p w14:paraId="013E3F35" w14:textId="77777777" w:rsidR="0022357B" w:rsidRPr="00B37C48" w:rsidRDefault="0022357B" w:rsidP="00E14451">
      <w:pPr>
        <w:rPr>
          <w:rFonts w:ascii="Times New Roman" w:hAnsi="Times New Roman" w:cs="Times New Roman"/>
          <w:b/>
          <w:bCs/>
          <w:sz w:val="24"/>
        </w:rPr>
      </w:pPr>
    </w:p>
    <w:p w14:paraId="3D51C558" w14:textId="0506FADD" w:rsidR="0022357B" w:rsidRDefault="0022357B" w:rsidP="00E14451">
      <w:pPr>
        <w:rPr>
          <w:rFonts w:ascii="Times New Roman" w:hAnsi="Times New Roman" w:cs="Times New Roman"/>
          <w:b/>
          <w:bCs/>
          <w:sz w:val="24"/>
        </w:rPr>
      </w:pPr>
    </w:p>
    <w:p w14:paraId="77D29718" w14:textId="64FB775E" w:rsidR="00093EBB" w:rsidRDefault="00093EBB" w:rsidP="00E14451">
      <w:pPr>
        <w:rPr>
          <w:rFonts w:ascii="Times New Roman" w:hAnsi="Times New Roman" w:cs="Times New Roman"/>
          <w:b/>
          <w:bCs/>
          <w:sz w:val="24"/>
        </w:rPr>
      </w:pPr>
    </w:p>
    <w:p w14:paraId="1E1F3089" w14:textId="2D95B403" w:rsidR="00093EBB" w:rsidRDefault="00093EBB" w:rsidP="00E14451">
      <w:pPr>
        <w:rPr>
          <w:rFonts w:ascii="Times New Roman" w:hAnsi="Times New Roman" w:cs="Times New Roman"/>
          <w:b/>
          <w:bCs/>
          <w:sz w:val="24"/>
        </w:rPr>
      </w:pPr>
    </w:p>
    <w:p w14:paraId="6327B26D" w14:textId="04F4E98D" w:rsidR="00093EBB" w:rsidRDefault="00093EBB" w:rsidP="00E14451">
      <w:pPr>
        <w:rPr>
          <w:rFonts w:ascii="Times New Roman" w:hAnsi="Times New Roman" w:cs="Times New Roman"/>
          <w:b/>
          <w:bCs/>
          <w:sz w:val="24"/>
        </w:rPr>
      </w:pPr>
    </w:p>
    <w:p w14:paraId="42B0738E" w14:textId="77777777" w:rsidR="00093EBB" w:rsidRPr="00B37C48" w:rsidRDefault="00093EBB" w:rsidP="00E14451">
      <w:pPr>
        <w:rPr>
          <w:rFonts w:ascii="Times New Roman" w:hAnsi="Times New Roman" w:cs="Times New Roman" w:hint="eastAsia"/>
          <w:b/>
          <w:bCs/>
          <w:sz w:val="24"/>
        </w:rPr>
      </w:pPr>
    </w:p>
    <w:p w14:paraId="29E1F663" w14:textId="2FCBED0C" w:rsidR="00E14451" w:rsidRPr="00B37C48" w:rsidRDefault="00301981" w:rsidP="00E14451">
      <w:pPr>
        <w:rPr>
          <w:rFonts w:ascii="Times New Roman" w:hAnsi="Times New Roman" w:cs="Times New Roman"/>
          <w:sz w:val="24"/>
        </w:rPr>
      </w:pPr>
      <w:r w:rsidRPr="00B37C48">
        <w:rPr>
          <w:rFonts w:ascii="Times New Roman" w:hAnsi="Times New Roman" w:cs="Times New Roman"/>
          <w:b/>
          <w:bCs/>
          <w:sz w:val="24"/>
        </w:rPr>
        <w:lastRenderedPageBreak/>
        <w:t xml:space="preserve">Supplementary </w:t>
      </w:r>
      <w:r w:rsidR="00E14451" w:rsidRPr="00B37C48">
        <w:rPr>
          <w:rFonts w:ascii="Times New Roman" w:hAnsi="Times New Roman" w:cs="Times New Roman"/>
          <w:b/>
          <w:bCs/>
          <w:sz w:val="24"/>
        </w:rPr>
        <w:t>Table</w:t>
      </w:r>
      <w:r w:rsidR="001A689F" w:rsidRPr="00B37C48">
        <w:rPr>
          <w:rFonts w:ascii="Times New Roman" w:hAnsi="Times New Roman" w:cs="Times New Roman"/>
          <w:b/>
          <w:bCs/>
          <w:sz w:val="24"/>
        </w:rPr>
        <w:t xml:space="preserve"> </w:t>
      </w:r>
      <w:r w:rsidRPr="00B37C48">
        <w:rPr>
          <w:rFonts w:ascii="Times New Roman" w:hAnsi="Times New Roman" w:cs="Times New Roman"/>
          <w:b/>
          <w:bCs/>
          <w:sz w:val="24"/>
        </w:rPr>
        <w:t>2</w:t>
      </w:r>
      <w:r w:rsidR="00233276" w:rsidRPr="00B37C48">
        <w:rPr>
          <w:rFonts w:ascii="Times New Roman" w:hAnsi="Times New Roman" w:cs="Times New Roman"/>
          <w:b/>
          <w:bCs/>
          <w:sz w:val="24"/>
        </w:rPr>
        <w:t xml:space="preserve">. </w:t>
      </w:r>
      <w:r w:rsidR="00E14451" w:rsidRPr="00B37C48">
        <w:rPr>
          <w:rFonts w:ascii="Times New Roman" w:hAnsi="Times New Roman" w:cs="Times New Roman"/>
          <w:b/>
          <w:bCs/>
          <w:sz w:val="24"/>
        </w:rPr>
        <w:t xml:space="preserve">Covariates about </w:t>
      </w:r>
      <w:r w:rsidR="00B85C8D" w:rsidRPr="00B37C48">
        <w:rPr>
          <w:rFonts w:ascii="Times New Roman" w:eastAsia="宋体" w:hAnsi="Times New Roman" w:cs="Times New Roman"/>
          <w:b/>
          <w:bCs/>
          <w:sz w:val="24"/>
        </w:rPr>
        <w:t xml:space="preserve">Physical activity and </w:t>
      </w:r>
      <w:r w:rsidR="00B85C8D" w:rsidRPr="00B37C48">
        <w:rPr>
          <w:rFonts w:ascii="Times New Roman" w:hAnsi="Times New Roman" w:cs="Times New Roman"/>
          <w:b/>
          <w:bCs/>
          <w:sz w:val="24"/>
        </w:rPr>
        <w:t>D</w:t>
      </w:r>
      <w:r w:rsidR="00E14451" w:rsidRPr="00B37C48">
        <w:rPr>
          <w:rFonts w:ascii="Times New Roman" w:hAnsi="Times New Roman" w:cs="Times New Roman"/>
          <w:b/>
          <w:bCs/>
          <w:sz w:val="24"/>
        </w:rPr>
        <w:t>ietary characteristics.</w:t>
      </w:r>
    </w:p>
    <w:tbl>
      <w:tblPr>
        <w:tblW w:w="8844" w:type="dxa"/>
        <w:jc w:val="center"/>
        <w:tblBorders>
          <w:top w:val="single" w:sz="12" w:space="0" w:color="auto"/>
          <w:bottom w:val="single" w:sz="12" w:space="0" w:color="auto"/>
        </w:tblBorders>
        <w:tblLayout w:type="fixed"/>
        <w:tblLook w:val="04A0" w:firstRow="1" w:lastRow="0" w:firstColumn="1" w:lastColumn="0" w:noHBand="0" w:noVBand="1"/>
      </w:tblPr>
      <w:tblGrid>
        <w:gridCol w:w="1668"/>
        <w:gridCol w:w="3585"/>
        <w:gridCol w:w="1709"/>
        <w:gridCol w:w="1882"/>
      </w:tblGrid>
      <w:tr w:rsidR="00E14451" w:rsidRPr="00B37C48" w14:paraId="6A8EA1A8" w14:textId="77777777" w:rsidTr="005E400B">
        <w:trPr>
          <w:trHeight w:val="346"/>
          <w:jc w:val="center"/>
        </w:trPr>
        <w:tc>
          <w:tcPr>
            <w:tcW w:w="1668" w:type="dxa"/>
            <w:tcBorders>
              <w:top w:val="single" w:sz="12" w:space="0" w:color="auto"/>
              <w:bottom w:val="single" w:sz="8" w:space="0" w:color="auto"/>
            </w:tcBorders>
            <w:hideMark/>
          </w:tcPr>
          <w:p w14:paraId="28E1A9B9" w14:textId="77777777" w:rsidR="00E14451" w:rsidRPr="00B37C48" w:rsidRDefault="00E14451" w:rsidP="00E14451">
            <w:pPr>
              <w:jc w:val="center"/>
              <w:rPr>
                <w:rFonts w:ascii="Times New Roman" w:hAnsi="Times New Roman" w:cs="Times New Roman"/>
                <w:b/>
                <w:bCs/>
                <w:sz w:val="24"/>
              </w:rPr>
            </w:pPr>
            <w:r w:rsidRPr="00B37C48">
              <w:rPr>
                <w:rFonts w:ascii="Times New Roman" w:hAnsi="Times New Roman" w:cs="Times New Roman"/>
                <w:b/>
                <w:bCs/>
                <w:sz w:val="24"/>
              </w:rPr>
              <w:t>Healthy diet items</w:t>
            </w:r>
          </w:p>
        </w:tc>
        <w:tc>
          <w:tcPr>
            <w:tcW w:w="3585" w:type="dxa"/>
            <w:tcBorders>
              <w:top w:val="single" w:sz="12" w:space="0" w:color="auto"/>
              <w:bottom w:val="single" w:sz="8" w:space="0" w:color="auto"/>
            </w:tcBorders>
            <w:hideMark/>
          </w:tcPr>
          <w:p w14:paraId="7438D9C6" w14:textId="77777777" w:rsidR="00E14451" w:rsidRPr="00B37C48" w:rsidRDefault="00E14451" w:rsidP="00E14451">
            <w:pPr>
              <w:jc w:val="center"/>
              <w:rPr>
                <w:rFonts w:ascii="Times New Roman" w:hAnsi="Times New Roman" w:cs="Times New Roman"/>
                <w:b/>
                <w:bCs/>
                <w:sz w:val="24"/>
              </w:rPr>
            </w:pPr>
            <w:r w:rsidRPr="00B37C48">
              <w:rPr>
                <w:rFonts w:ascii="Times New Roman" w:hAnsi="Times New Roman" w:cs="Times New Roman"/>
                <w:b/>
                <w:bCs/>
                <w:sz w:val="24"/>
              </w:rPr>
              <w:t>Questionnaire</w:t>
            </w:r>
          </w:p>
        </w:tc>
        <w:tc>
          <w:tcPr>
            <w:tcW w:w="1709" w:type="dxa"/>
            <w:tcBorders>
              <w:top w:val="single" w:sz="12" w:space="0" w:color="auto"/>
              <w:bottom w:val="single" w:sz="8" w:space="0" w:color="auto"/>
            </w:tcBorders>
            <w:hideMark/>
          </w:tcPr>
          <w:p w14:paraId="44076A47" w14:textId="77777777" w:rsidR="00E14451" w:rsidRPr="00B37C48" w:rsidRDefault="00E14451" w:rsidP="00E14451">
            <w:pPr>
              <w:jc w:val="center"/>
              <w:rPr>
                <w:rFonts w:ascii="Times New Roman" w:hAnsi="Times New Roman" w:cs="Times New Roman"/>
                <w:b/>
                <w:bCs/>
                <w:sz w:val="24"/>
              </w:rPr>
            </w:pPr>
            <w:r w:rsidRPr="00B37C48">
              <w:rPr>
                <w:rFonts w:ascii="Times New Roman" w:hAnsi="Times New Roman" w:cs="Times New Roman"/>
                <w:b/>
                <w:bCs/>
                <w:sz w:val="24"/>
              </w:rPr>
              <w:t>Healthy diet</w:t>
            </w:r>
          </w:p>
        </w:tc>
        <w:tc>
          <w:tcPr>
            <w:tcW w:w="1882" w:type="dxa"/>
            <w:tcBorders>
              <w:top w:val="single" w:sz="12" w:space="0" w:color="auto"/>
              <w:bottom w:val="single" w:sz="8" w:space="0" w:color="auto"/>
            </w:tcBorders>
            <w:hideMark/>
          </w:tcPr>
          <w:p w14:paraId="6B850E9E" w14:textId="77777777" w:rsidR="00E14451" w:rsidRPr="00B37C48" w:rsidRDefault="00E14451" w:rsidP="00E14451">
            <w:pPr>
              <w:jc w:val="center"/>
              <w:rPr>
                <w:rFonts w:ascii="Times New Roman" w:hAnsi="Times New Roman" w:cs="Times New Roman"/>
                <w:b/>
                <w:bCs/>
                <w:sz w:val="24"/>
              </w:rPr>
            </w:pPr>
            <w:r w:rsidRPr="00B37C48">
              <w:rPr>
                <w:rFonts w:ascii="Times New Roman" w:hAnsi="Times New Roman" w:cs="Times New Roman"/>
                <w:b/>
                <w:bCs/>
                <w:sz w:val="24"/>
              </w:rPr>
              <w:t>Unhealthy diet</w:t>
            </w:r>
          </w:p>
        </w:tc>
      </w:tr>
      <w:tr w:rsidR="00E14451" w:rsidRPr="00B37C48" w14:paraId="34B2407A" w14:textId="77777777" w:rsidTr="005E400B">
        <w:trPr>
          <w:trHeight w:val="857"/>
          <w:jc w:val="center"/>
        </w:trPr>
        <w:tc>
          <w:tcPr>
            <w:tcW w:w="1668" w:type="dxa"/>
            <w:tcBorders>
              <w:top w:val="single" w:sz="8" w:space="0" w:color="auto"/>
            </w:tcBorders>
            <w:vAlign w:val="center"/>
            <w:hideMark/>
          </w:tcPr>
          <w:p w14:paraId="7CDC9759"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Fruit</w:t>
            </w:r>
          </w:p>
        </w:tc>
        <w:tc>
          <w:tcPr>
            <w:tcW w:w="3585" w:type="dxa"/>
            <w:tcBorders>
              <w:top w:val="single" w:sz="8" w:space="0" w:color="auto"/>
            </w:tcBorders>
            <w:vAlign w:val="center"/>
            <w:hideMark/>
          </w:tcPr>
          <w:p w14:paraId="35A7320F"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“About how many of …. would you eat per day?” Separate questions for pieces of fresh and dried fruit.</w:t>
            </w:r>
          </w:p>
        </w:tc>
        <w:tc>
          <w:tcPr>
            <w:tcW w:w="1709" w:type="dxa"/>
            <w:tcBorders>
              <w:top w:val="single" w:sz="8" w:space="0" w:color="auto"/>
            </w:tcBorders>
            <w:vAlign w:val="center"/>
            <w:hideMark/>
          </w:tcPr>
          <w:p w14:paraId="6A3845AF"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 4.5 pieces/day</w:t>
            </w:r>
          </w:p>
        </w:tc>
        <w:tc>
          <w:tcPr>
            <w:tcW w:w="1882" w:type="dxa"/>
            <w:tcBorders>
              <w:top w:val="single" w:sz="8" w:space="0" w:color="auto"/>
            </w:tcBorders>
            <w:vAlign w:val="center"/>
            <w:hideMark/>
          </w:tcPr>
          <w:p w14:paraId="0BD63B6B"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&lt; 4.5 pieces/day</w:t>
            </w:r>
          </w:p>
        </w:tc>
      </w:tr>
      <w:tr w:rsidR="00E14451" w:rsidRPr="00B37C48" w14:paraId="4E472604" w14:textId="77777777" w:rsidTr="005E400B">
        <w:trPr>
          <w:trHeight w:val="856"/>
          <w:jc w:val="center"/>
        </w:trPr>
        <w:tc>
          <w:tcPr>
            <w:tcW w:w="1668" w:type="dxa"/>
            <w:vAlign w:val="center"/>
            <w:hideMark/>
          </w:tcPr>
          <w:p w14:paraId="35606289"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Vegetable intake</w:t>
            </w:r>
          </w:p>
        </w:tc>
        <w:tc>
          <w:tcPr>
            <w:tcW w:w="3585" w:type="dxa"/>
            <w:vAlign w:val="center"/>
            <w:hideMark/>
          </w:tcPr>
          <w:p w14:paraId="4DB0EFEB"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“About how many of …. would you eat per day?” Separate questions for tablespoons of salad or cooked/raw vegetables.</w:t>
            </w:r>
          </w:p>
        </w:tc>
        <w:tc>
          <w:tcPr>
            <w:tcW w:w="1709" w:type="dxa"/>
            <w:vAlign w:val="center"/>
            <w:hideMark/>
          </w:tcPr>
          <w:p w14:paraId="17F0F585" w14:textId="20C1E19F"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≥4.5 servings/day</w:t>
            </w:r>
          </w:p>
        </w:tc>
        <w:tc>
          <w:tcPr>
            <w:tcW w:w="1882" w:type="dxa"/>
            <w:vAlign w:val="center"/>
            <w:hideMark/>
          </w:tcPr>
          <w:p w14:paraId="1207BF6B"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&lt; 4.5 servings/day</w:t>
            </w:r>
          </w:p>
        </w:tc>
      </w:tr>
      <w:tr w:rsidR="00E14451" w:rsidRPr="00B37C48" w14:paraId="23449913" w14:textId="77777777" w:rsidTr="005E400B">
        <w:trPr>
          <w:trHeight w:val="732"/>
          <w:jc w:val="center"/>
        </w:trPr>
        <w:tc>
          <w:tcPr>
            <w:tcW w:w="1668" w:type="dxa"/>
            <w:vAlign w:val="center"/>
            <w:hideMark/>
          </w:tcPr>
          <w:p w14:paraId="1A8A3F7F"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Total fish intake</w:t>
            </w:r>
          </w:p>
        </w:tc>
        <w:tc>
          <w:tcPr>
            <w:tcW w:w="3585" w:type="dxa"/>
            <w:vAlign w:val="center"/>
            <w:hideMark/>
          </w:tcPr>
          <w:p w14:paraId="44B2AF06"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“How often do you eat oily fish? (e.g., sardines, salmon, mackerel, herring)”</w:t>
            </w:r>
          </w:p>
        </w:tc>
        <w:tc>
          <w:tcPr>
            <w:tcW w:w="1709" w:type="dxa"/>
            <w:vAlign w:val="center"/>
            <w:hideMark/>
          </w:tcPr>
          <w:p w14:paraId="15F14263"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≥2 times/week</w:t>
            </w:r>
          </w:p>
        </w:tc>
        <w:tc>
          <w:tcPr>
            <w:tcW w:w="1882" w:type="dxa"/>
            <w:vAlign w:val="center"/>
            <w:hideMark/>
          </w:tcPr>
          <w:p w14:paraId="638C9532"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&lt; 2 times/week</w:t>
            </w:r>
          </w:p>
        </w:tc>
      </w:tr>
      <w:tr w:rsidR="00E14451" w:rsidRPr="00B37C48" w14:paraId="574292E3" w14:textId="77777777" w:rsidTr="005E400B">
        <w:trPr>
          <w:trHeight w:val="855"/>
          <w:jc w:val="center"/>
        </w:trPr>
        <w:tc>
          <w:tcPr>
            <w:tcW w:w="1668" w:type="dxa"/>
            <w:vAlign w:val="center"/>
            <w:hideMark/>
          </w:tcPr>
          <w:p w14:paraId="19B135B0"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Red meat intake</w:t>
            </w:r>
          </w:p>
        </w:tc>
        <w:tc>
          <w:tcPr>
            <w:tcW w:w="3585" w:type="dxa"/>
            <w:vAlign w:val="center"/>
            <w:hideMark/>
          </w:tcPr>
          <w:p w14:paraId="3E6554DD"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“How often do you eat…?” Separate questions for Beef/lamb or mutton/pork (excluding processed meats such as ham or bacon).</w:t>
            </w:r>
          </w:p>
        </w:tc>
        <w:tc>
          <w:tcPr>
            <w:tcW w:w="1709" w:type="dxa"/>
            <w:vAlign w:val="center"/>
            <w:hideMark/>
          </w:tcPr>
          <w:p w14:paraId="50757767"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≤5 times/week</w:t>
            </w:r>
          </w:p>
        </w:tc>
        <w:tc>
          <w:tcPr>
            <w:tcW w:w="1882" w:type="dxa"/>
            <w:vAlign w:val="center"/>
            <w:hideMark/>
          </w:tcPr>
          <w:p w14:paraId="45729172"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 xml:space="preserve"> &gt;5 times/week</w:t>
            </w:r>
          </w:p>
        </w:tc>
      </w:tr>
      <w:tr w:rsidR="00E14451" w:rsidRPr="00B37C48" w14:paraId="6C05ADDF" w14:textId="77777777" w:rsidTr="005E400B">
        <w:trPr>
          <w:trHeight w:val="865"/>
          <w:jc w:val="center"/>
        </w:trPr>
        <w:tc>
          <w:tcPr>
            <w:tcW w:w="1668" w:type="dxa"/>
            <w:vAlign w:val="center"/>
            <w:hideMark/>
          </w:tcPr>
          <w:p w14:paraId="3009EB74"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Processed meat intake</w:t>
            </w:r>
          </w:p>
        </w:tc>
        <w:tc>
          <w:tcPr>
            <w:tcW w:w="3585" w:type="dxa"/>
            <w:vAlign w:val="center"/>
            <w:hideMark/>
          </w:tcPr>
          <w:p w14:paraId="079A8494"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“How often do you eat processed meats (such as bacon, ham, sausages, meat pies, kebabs, burgers, chicken nuggets)?”</w:t>
            </w:r>
          </w:p>
        </w:tc>
        <w:tc>
          <w:tcPr>
            <w:tcW w:w="1709" w:type="dxa"/>
            <w:vAlign w:val="center"/>
            <w:hideMark/>
          </w:tcPr>
          <w:p w14:paraId="4DDCE786"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≤2 times/week</w:t>
            </w:r>
          </w:p>
        </w:tc>
        <w:tc>
          <w:tcPr>
            <w:tcW w:w="1882" w:type="dxa"/>
            <w:vAlign w:val="center"/>
            <w:hideMark/>
          </w:tcPr>
          <w:p w14:paraId="2EAADDA4" w14:textId="77777777" w:rsidR="00E14451" w:rsidRPr="00B37C48" w:rsidRDefault="00E14451" w:rsidP="00E14451">
            <w:pPr>
              <w:rPr>
                <w:rFonts w:ascii="Times New Roman" w:hAnsi="Times New Roman" w:cs="Times New Roman"/>
                <w:sz w:val="24"/>
              </w:rPr>
            </w:pPr>
            <w:r w:rsidRPr="00B37C48">
              <w:rPr>
                <w:rFonts w:ascii="Times New Roman" w:hAnsi="Times New Roman" w:cs="Times New Roman"/>
                <w:sz w:val="24"/>
              </w:rPr>
              <w:t>&gt;2 times/week</w:t>
            </w:r>
          </w:p>
        </w:tc>
      </w:tr>
    </w:tbl>
    <w:p w14:paraId="5DA39A91" w14:textId="20540F04" w:rsidR="005E400B" w:rsidRPr="00B37C48" w:rsidRDefault="00E14451" w:rsidP="00E14451">
      <w:pPr>
        <w:rPr>
          <w:rFonts w:ascii="Times New Roman" w:eastAsia="等线" w:hAnsi="Times New Roman" w:cs="Times New Roman"/>
          <w:sz w:val="24"/>
        </w:rPr>
      </w:pPr>
      <w:r w:rsidRPr="00B37C48">
        <w:rPr>
          <w:rFonts w:ascii="Times New Roman" w:hAnsi="Times New Roman" w:cs="Times New Roman"/>
          <w:sz w:val="24"/>
        </w:rPr>
        <w:t>Note:</w:t>
      </w:r>
      <w:r w:rsidR="005E400B" w:rsidRPr="00B37C48">
        <w:rPr>
          <w:rFonts w:ascii="Times New Roman" w:hAnsi="Times New Roman" w:cs="Times New Roman"/>
          <w:sz w:val="24"/>
        </w:rPr>
        <w:t xml:space="preserve"> </w:t>
      </w:r>
      <w:r w:rsidR="005E400B" w:rsidRPr="00B37C48">
        <w:rPr>
          <w:rFonts w:ascii="Times New Roman" w:eastAsia="宋体" w:hAnsi="Times New Roman" w:cs="Times New Roman"/>
          <w:sz w:val="24"/>
        </w:rPr>
        <w:t>Physical activity was measured using the validated short-form International Physical Activity Questionnaire</w:t>
      </w:r>
      <w:r w:rsidR="005E400B" w:rsidRPr="00B37C48">
        <w:rPr>
          <w:rFonts w:ascii="Times New Roman" w:eastAsia="宋体" w:hAnsi="Times New Roman" w:cs="Times New Roman"/>
          <w:sz w:val="24"/>
        </w:rPr>
        <w:fldChar w:fldCharType="begin"/>
      </w:r>
      <w:r w:rsidR="00B37C48">
        <w:rPr>
          <w:rFonts w:ascii="Times New Roman" w:eastAsia="宋体" w:hAnsi="Times New Roman" w:cs="Times New Roman"/>
          <w:sz w:val="24"/>
        </w:rPr>
        <w:instrText xml:space="preserve"> ADDIN ZOTERO_ITEM CSL_CITATION {"citationID":"JvvRIycb","properties":{"formattedCitation":"[1]","plainCitation":"[1]","noteIndex":0},"citationItems":[{"id":500,"uris":["http://zotero.org/users/local/UHtrt30a/items/J8BLGAXP"],"itemData":{"id":500,"type":"article-journal","abstract":"BACKGROUND: Physical inactivity is a global concern, but diverse physical activity measures in use prevent international comparisons. The International Physical Activity Questionnaire (IPAQ) was developed as an instrument for cross-national monitoring of physical activity and inactivity.\nMETHODS: Between 1997 and 1998, an International Consensus Group developed four long and four short forms of the IPAQ instruments (administered by telephone interview or self-administration, with two alternate reference periods, either the \"last 7 d\" or a \"usual week\" of recalled physical activity). During 2000, 14 centers from 12 countries collected reliability and/or validity data on at least two of the eight IPAQ instruments. Test-retest repeatability was assessed within the same week. Concurrent (inter-method) validity was assessed at the same administration, and criterion IPAQ validity was assessed against the CSA (now MTI) accelerometer. Spearman's correlation coefficients are reported, based on the total reported physical activity.\nRESULTS: Overall, the IPAQ questionnaires produced repeatable data (Spearman's rho clustered around 0.8), with comparable data from short and long forms. Criterion validity had a median rho of about 0.30, which was comparable to most other self-report validation studies. The \"usual week\" and \"last 7 d\" reference periods performed similarly, and the reliability of telephone administration was similar to the self-administered mode.\nCONCLUSIONS: The IPAQ instruments have acceptable measurement properties, at least as good as other established self-reports. Considering the diverse samples in this study, IPAQ has reasonable measurement properties for monitoring population levels of physical activity among 18- to 65-yr-old adults in diverse settings. The short IPAQ form \"last 7 d recall\" is recommended for national monitoring and the long form for research requiring more detailed assessment.","container-title":"Medicine and Science in Sports and Exercise","DOI":"10.1249/01.MSS.0000078924.61453.FB","ISSN":"0195-9131","issue":"8","journalAbbreviation":"Med Sci Sports Exerc","language":"eng","note":"TLDR: Considering the diverse samples in this study, IPAQ has reasonable measurement properties for monitoring population levels of physical activity among 18- to 65-yr-old adults in diverse settings.","page":"1381-1395","PMID":"12900694","source":"PubMed","title":"International physical activity questionnaire: 12-country reliability and validity","title-short":"International physical activity questionnaire","volume":"35","author":[{"family":"Craig","given":"Cora L."},{"family":"Marshall","given":"Alison L."},{"family":"Sjöström","given":"Michael"},{"family":"Bauman","given":"Adrian E."},{"family":"Booth","given":"Michael L."},{"family":"Ainsworth","given":"Barbara E."},{"family":"Pratt","given":"Michael"},{"family":"Ekelund","given":"Ulf"},{"family":"Yngve","given":"Agneta"},{"family":"Sallis","given":"James F."},{"family":"Oja","given":"Pekka"}],"issued":{"date-parts":[["2003",8]]}}}],"schema":"https://github.com/citation-style-language/schema/raw/master/csl-citation.json"} </w:instrText>
      </w:r>
      <w:r w:rsidR="005E400B" w:rsidRPr="00B37C48">
        <w:rPr>
          <w:rFonts w:ascii="Times New Roman" w:eastAsia="宋体" w:hAnsi="Times New Roman" w:cs="Times New Roman"/>
          <w:sz w:val="24"/>
        </w:rPr>
        <w:fldChar w:fldCharType="separate"/>
      </w:r>
      <w:r w:rsidR="00B37C48" w:rsidRPr="00B37C48">
        <w:rPr>
          <w:rFonts w:ascii="Times New Roman" w:hAnsi="Times New Roman" w:cs="Times New Roman"/>
          <w:sz w:val="24"/>
        </w:rPr>
        <w:t>[1]</w:t>
      </w:r>
      <w:r w:rsidR="005E400B" w:rsidRPr="00B37C48">
        <w:rPr>
          <w:rFonts w:ascii="Times New Roman" w:eastAsia="宋体" w:hAnsi="Times New Roman" w:cs="Times New Roman"/>
          <w:sz w:val="24"/>
        </w:rPr>
        <w:fldChar w:fldCharType="end"/>
      </w:r>
      <w:r w:rsidR="005E400B" w:rsidRPr="00B37C48">
        <w:rPr>
          <w:rFonts w:ascii="Times New Roman" w:eastAsia="宋体" w:hAnsi="Times New Roman" w:cs="Times New Roman"/>
          <w:sz w:val="24"/>
        </w:rPr>
        <w:t>.</w:t>
      </w:r>
      <w:r w:rsidR="005E400B" w:rsidRPr="00B37C48">
        <w:rPr>
          <w:rFonts w:ascii="Times New Roman" w:eastAsia="等线" w:hAnsi="Times New Roman" w:cs="Times New Roman"/>
          <w:sz w:val="24"/>
        </w:rPr>
        <w:t xml:space="preserve"> </w:t>
      </w:r>
    </w:p>
    <w:p w14:paraId="4C35EE7B" w14:textId="77777777" w:rsidR="005E400B" w:rsidRPr="00B37C48" w:rsidRDefault="005E400B" w:rsidP="005E400B">
      <w:pPr>
        <w:ind w:firstLineChars="200" w:firstLine="480"/>
        <w:rPr>
          <w:rFonts w:ascii="Times New Roman" w:hAnsi="Times New Roman" w:cs="Times New Roman"/>
          <w:sz w:val="24"/>
        </w:rPr>
      </w:pPr>
      <w:r w:rsidRPr="00B37C48">
        <w:rPr>
          <w:rFonts w:ascii="Times New Roman" w:hAnsi="Times New Roman" w:cs="Times New Roman"/>
          <w:sz w:val="24"/>
        </w:rPr>
        <w:t>Dietary characteristics (From touchscreen questionnaire at baseline. Healthy diet patterns were adapted from the American Heart Association Guidelines and were defined as meeting 2 or more healthy diet items).</w:t>
      </w:r>
    </w:p>
    <w:p w14:paraId="0184F93D" w14:textId="686D828B" w:rsidR="00E14451" w:rsidRPr="00B37C48" w:rsidRDefault="00E14451" w:rsidP="005E400B">
      <w:pPr>
        <w:ind w:firstLineChars="200" w:firstLine="480"/>
        <w:rPr>
          <w:rFonts w:ascii="Times New Roman" w:eastAsia="宋体" w:hAnsi="Times New Roman" w:cs="Times New Roman"/>
          <w:sz w:val="24"/>
        </w:rPr>
      </w:pPr>
      <w:r w:rsidRPr="00B37C48">
        <w:rPr>
          <w:rFonts w:ascii="Times New Roman" w:hAnsi="Times New Roman" w:cs="Times New Roman"/>
          <w:sz w:val="24"/>
        </w:rPr>
        <w:t>Tablespoons of vegetables were considered one serving. The healthy diet score was dichotomized as 1 = at least two healthy food items, 0 = fewer than two healthy food items.</w:t>
      </w:r>
    </w:p>
    <w:p w14:paraId="01ADF0EB" w14:textId="77777777" w:rsidR="00FB2663" w:rsidRPr="00B37C48" w:rsidRDefault="00FB2663" w:rsidP="00E14451">
      <w:pPr>
        <w:rPr>
          <w:rFonts w:ascii="Times New Roman" w:hAnsi="Times New Roman" w:cs="Times New Roman"/>
          <w:sz w:val="24"/>
        </w:rPr>
      </w:pPr>
    </w:p>
    <w:p w14:paraId="033FC34B" w14:textId="77777777" w:rsidR="00C9371B" w:rsidRPr="00B37C48" w:rsidRDefault="00C9371B" w:rsidP="00E14451">
      <w:pPr>
        <w:rPr>
          <w:rFonts w:ascii="Times New Roman" w:eastAsia="宋体" w:hAnsi="Times New Roman" w:cs="Times New Roman"/>
          <w:b/>
          <w:bCs/>
          <w:kern w:val="0"/>
          <w:sz w:val="24"/>
          <w:lang w:bidi="ar"/>
        </w:rPr>
      </w:pPr>
    </w:p>
    <w:p w14:paraId="1BC449EE" w14:textId="77777777" w:rsidR="00C9371B" w:rsidRPr="00B37C48" w:rsidRDefault="00C9371B" w:rsidP="00E14451">
      <w:pPr>
        <w:rPr>
          <w:rFonts w:ascii="Times New Roman" w:eastAsia="宋体" w:hAnsi="Times New Roman" w:cs="Times New Roman"/>
          <w:b/>
          <w:bCs/>
          <w:kern w:val="0"/>
          <w:sz w:val="24"/>
          <w:lang w:bidi="ar"/>
        </w:rPr>
      </w:pPr>
    </w:p>
    <w:p w14:paraId="58F19315" w14:textId="77777777" w:rsidR="00C9371B" w:rsidRPr="00B37C48" w:rsidRDefault="00C9371B" w:rsidP="00E14451">
      <w:pPr>
        <w:rPr>
          <w:rFonts w:ascii="Times New Roman" w:eastAsia="宋体" w:hAnsi="Times New Roman" w:cs="Times New Roman"/>
          <w:b/>
          <w:bCs/>
          <w:kern w:val="0"/>
          <w:sz w:val="24"/>
          <w:lang w:bidi="ar"/>
        </w:rPr>
      </w:pPr>
    </w:p>
    <w:p w14:paraId="2B4F6307" w14:textId="77777777" w:rsidR="00C9371B" w:rsidRPr="00B37C48" w:rsidRDefault="00C9371B" w:rsidP="00E14451">
      <w:pPr>
        <w:rPr>
          <w:rFonts w:ascii="Times New Roman" w:eastAsia="宋体" w:hAnsi="Times New Roman" w:cs="Times New Roman"/>
          <w:b/>
          <w:bCs/>
          <w:kern w:val="0"/>
          <w:sz w:val="24"/>
          <w:lang w:bidi="ar"/>
        </w:rPr>
      </w:pPr>
    </w:p>
    <w:p w14:paraId="76762FC6" w14:textId="77777777" w:rsidR="00C9371B" w:rsidRPr="00B37C48" w:rsidRDefault="00C9371B" w:rsidP="00E14451">
      <w:pPr>
        <w:rPr>
          <w:rFonts w:ascii="Times New Roman" w:eastAsia="宋体" w:hAnsi="Times New Roman" w:cs="Times New Roman"/>
          <w:b/>
          <w:bCs/>
          <w:kern w:val="0"/>
          <w:sz w:val="24"/>
          <w:lang w:bidi="ar"/>
        </w:rPr>
      </w:pPr>
    </w:p>
    <w:p w14:paraId="246743CA" w14:textId="77777777" w:rsidR="00C9371B" w:rsidRPr="00B37C48" w:rsidRDefault="00C9371B" w:rsidP="00E14451">
      <w:pPr>
        <w:rPr>
          <w:rFonts w:ascii="Times New Roman" w:eastAsia="宋体" w:hAnsi="Times New Roman" w:cs="Times New Roman"/>
          <w:b/>
          <w:bCs/>
          <w:kern w:val="0"/>
          <w:sz w:val="24"/>
          <w:lang w:bidi="ar"/>
        </w:rPr>
      </w:pPr>
    </w:p>
    <w:p w14:paraId="2BA57FC1" w14:textId="77777777" w:rsidR="00C9371B" w:rsidRPr="00B37C48" w:rsidRDefault="00C9371B" w:rsidP="00E14451">
      <w:pPr>
        <w:rPr>
          <w:rFonts w:ascii="Times New Roman" w:eastAsia="宋体" w:hAnsi="Times New Roman" w:cs="Times New Roman"/>
          <w:b/>
          <w:bCs/>
          <w:kern w:val="0"/>
          <w:sz w:val="24"/>
          <w:lang w:bidi="ar"/>
        </w:rPr>
      </w:pPr>
    </w:p>
    <w:p w14:paraId="3463404E" w14:textId="77777777" w:rsidR="00C9371B" w:rsidRPr="00B37C48" w:rsidRDefault="00C9371B" w:rsidP="00E14451">
      <w:pPr>
        <w:rPr>
          <w:rFonts w:ascii="Times New Roman" w:eastAsia="宋体" w:hAnsi="Times New Roman" w:cs="Times New Roman" w:hint="eastAsia"/>
          <w:b/>
          <w:bCs/>
          <w:kern w:val="0"/>
          <w:sz w:val="24"/>
          <w:lang w:bidi="ar"/>
        </w:rPr>
      </w:pPr>
    </w:p>
    <w:p w14:paraId="753C5661" w14:textId="77777777" w:rsidR="00093EBB" w:rsidRDefault="00093EBB" w:rsidP="00E14451">
      <w:pPr>
        <w:rPr>
          <w:rFonts w:ascii="Times New Roman" w:hAnsi="Times New Roman" w:cs="Times New Roman"/>
          <w:b/>
          <w:bCs/>
          <w:sz w:val="24"/>
        </w:rPr>
      </w:pPr>
    </w:p>
    <w:p w14:paraId="4BB9B2BA" w14:textId="77777777" w:rsidR="00093EBB" w:rsidRDefault="00093EBB" w:rsidP="00E14451">
      <w:pPr>
        <w:rPr>
          <w:rFonts w:ascii="Times New Roman" w:hAnsi="Times New Roman" w:cs="Times New Roman"/>
          <w:b/>
          <w:bCs/>
          <w:sz w:val="24"/>
        </w:rPr>
      </w:pPr>
    </w:p>
    <w:p w14:paraId="5FD6A1D7" w14:textId="77777777" w:rsidR="00093EBB" w:rsidRDefault="00093EBB" w:rsidP="00E14451">
      <w:pPr>
        <w:rPr>
          <w:rFonts w:ascii="Times New Roman" w:hAnsi="Times New Roman" w:cs="Times New Roman"/>
          <w:b/>
          <w:bCs/>
          <w:sz w:val="24"/>
        </w:rPr>
      </w:pPr>
    </w:p>
    <w:p w14:paraId="0D99A0C2" w14:textId="2E0A6522" w:rsidR="00FB2663" w:rsidRPr="00B37C48" w:rsidRDefault="00301981" w:rsidP="00E14451">
      <w:pPr>
        <w:rPr>
          <w:rFonts w:ascii="Times New Roman" w:eastAsia="宋体" w:hAnsi="Times New Roman" w:cs="Times New Roman"/>
          <w:kern w:val="0"/>
          <w:sz w:val="24"/>
          <w:lang w:bidi="ar"/>
        </w:rPr>
      </w:pPr>
      <w:r w:rsidRPr="00B37C48">
        <w:rPr>
          <w:rFonts w:ascii="Times New Roman" w:hAnsi="Times New Roman" w:cs="Times New Roman"/>
          <w:b/>
          <w:bCs/>
          <w:sz w:val="24"/>
        </w:rPr>
        <w:lastRenderedPageBreak/>
        <w:t>Supplementary</w:t>
      </w:r>
      <w:r w:rsidRPr="00B37C48">
        <w:rPr>
          <w:rFonts w:ascii="Times New Roman" w:eastAsia="宋体" w:hAnsi="Times New Roman" w:cs="Times New Roman"/>
          <w:b/>
          <w:bCs/>
          <w:kern w:val="0"/>
          <w:sz w:val="24"/>
          <w:lang w:bidi="ar"/>
        </w:rPr>
        <w:t xml:space="preserve"> </w:t>
      </w:r>
      <w:r w:rsidR="00E14451" w:rsidRPr="00B37C48">
        <w:rPr>
          <w:rFonts w:ascii="Times New Roman" w:eastAsia="宋体" w:hAnsi="Times New Roman" w:cs="Times New Roman"/>
          <w:b/>
          <w:bCs/>
          <w:kern w:val="0"/>
          <w:sz w:val="24"/>
          <w:lang w:bidi="ar"/>
        </w:rPr>
        <w:t>Table</w:t>
      </w:r>
      <w:r w:rsidR="001A689F" w:rsidRPr="00B37C48">
        <w:rPr>
          <w:rFonts w:ascii="Times New Roman" w:eastAsia="宋体" w:hAnsi="Times New Roman" w:cs="Times New Roman"/>
          <w:b/>
          <w:bCs/>
          <w:kern w:val="0"/>
          <w:sz w:val="24"/>
          <w:lang w:bidi="ar"/>
        </w:rPr>
        <w:t xml:space="preserve"> </w:t>
      </w:r>
      <w:r w:rsidRPr="00B37C48">
        <w:rPr>
          <w:rFonts w:ascii="Times New Roman" w:eastAsia="宋体" w:hAnsi="Times New Roman" w:cs="Times New Roman"/>
          <w:b/>
          <w:bCs/>
          <w:kern w:val="0"/>
          <w:sz w:val="24"/>
          <w:lang w:bidi="ar"/>
        </w:rPr>
        <w:t>3</w:t>
      </w:r>
      <w:r w:rsidR="00B85C8D" w:rsidRPr="00B37C48">
        <w:rPr>
          <w:rFonts w:ascii="Times New Roman" w:eastAsia="宋体" w:hAnsi="Times New Roman" w:cs="Times New Roman"/>
          <w:b/>
          <w:bCs/>
          <w:kern w:val="0"/>
          <w:sz w:val="24"/>
          <w:lang w:bidi="ar"/>
        </w:rPr>
        <w:t xml:space="preserve">. Effect modification by diabetes and hyperlipidemia on the association between antithrombotic drug use and </w:t>
      </w:r>
      <w:r w:rsidR="00631D58" w:rsidRPr="00B37C48">
        <w:rPr>
          <w:rFonts w:ascii="Times New Roman" w:eastAsia="等线" w:hAnsi="Times New Roman" w:cs="Times New Roman"/>
          <w:b/>
          <w:bCs/>
          <w:color w:val="000000"/>
          <w:kern w:val="0"/>
          <w:sz w:val="24"/>
        </w:rPr>
        <w:t>Nonbiliary Acute Pancreatitis</w:t>
      </w:r>
      <w:r w:rsidR="00B85C8D" w:rsidRPr="00B37C48">
        <w:rPr>
          <w:rFonts w:ascii="Times New Roman" w:eastAsia="宋体" w:hAnsi="Times New Roman" w:cs="Times New Roman"/>
          <w:b/>
          <w:bCs/>
          <w:kern w:val="0"/>
          <w:sz w:val="24"/>
          <w:lang w:bidi="ar"/>
        </w:rPr>
        <w:t xml:space="preserve"> risk.</w:t>
      </w:r>
    </w:p>
    <w:tbl>
      <w:tblPr>
        <w:tblW w:w="8755" w:type="dxa"/>
        <w:tblLayout w:type="fixed"/>
        <w:tblLook w:val="04A0" w:firstRow="1" w:lastRow="0" w:firstColumn="1" w:lastColumn="0" w:noHBand="0" w:noVBand="1"/>
      </w:tblPr>
      <w:tblGrid>
        <w:gridCol w:w="1951"/>
        <w:gridCol w:w="2268"/>
        <w:gridCol w:w="1843"/>
        <w:gridCol w:w="992"/>
        <w:gridCol w:w="1701"/>
      </w:tblGrid>
      <w:tr w:rsidR="00E14451" w:rsidRPr="00B37C48" w14:paraId="59350A14" w14:textId="77777777" w:rsidTr="005E400B">
        <w:trPr>
          <w:trHeight w:val="303"/>
        </w:trPr>
        <w:tc>
          <w:tcPr>
            <w:tcW w:w="1951" w:type="dxa"/>
            <w:tcBorders>
              <w:top w:val="single" w:sz="12" w:space="0" w:color="auto"/>
              <w:bottom w:val="single" w:sz="8" w:space="0" w:color="auto"/>
            </w:tcBorders>
            <w:shd w:val="clear" w:color="auto" w:fill="auto"/>
            <w:vAlign w:val="center"/>
            <w:hideMark/>
          </w:tcPr>
          <w:p w14:paraId="7DBB2197" w14:textId="4D0A091E" w:rsidR="00E14451" w:rsidRPr="00B37C48" w:rsidRDefault="00E14451" w:rsidP="00E14451">
            <w:pPr>
              <w:widowControl/>
              <w:jc w:val="center"/>
              <w:rPr>
                <w:rFonts w:ascii="Times New Roman" w:eastAsia="等线" w:hAnsi="Times New Roman" w:cs="Times New Roman"/>
                <w:b/>
                <w:bCs/>
                <w:kern w:val="0"/>
                <w:sz w:val="24"/>
              </w:rPr>
            </w:pPr>
            <w:r w:rsidRPr="00B37C48">
              <w:rPr>
                <w:rFonts w:ascii="Times New Roman" w:eastAsia="等线" w:hAnsi="Times New Roman" w:cs="Times New Roman"/>
                <w:b/>
                <w:bCs/>
                <w:kern w:val="0"/>
                <w:sz w:val="24"/>
              </w:rPr>
              <w:t>Drug</w:t>
            </w:r>
            <w:r w:rsidRPr="00B37C48">
              <w:rPr>
                <w:rFonts w:ascii="Times New Roman" w:eastAsia="等线" w:hAnsi="Times New Roman" w:cs="Times New Roman"/>
                <w:kern w:val="0"/>
                <w:sz w:val="24"/>
              </w:rPr>
              <w:t xml:space="preserve"> </w:t>
            </w:r>
            <w:r w:rsidRPr="00B37C48">
              <w:rPr>
                <w:rFonts w:ascii="Times New Roman" w:eastAsia="等线" w:hAnsi="Times New Roman" w:cs="Times New Roman"/>
                <w:b/>
                <w:bCs/>
                <w:kern w:val="0"/>
                <w:sz w:val="24"/>
              </w:rPr>
              <w:t>Class</w:t>
            </w:r>
          </w:p>
        </w:tc>
        <w:tc>
          <w:tcPr>
            <w:tcW w:w="2268" w:type="dxa"/>
            <w:tcBorders>
              <w:top w:val="single" w:sz="12" w:space="0" w:color="auto"/>
              <w:bottom w:val="single" w:sz="8" w:space="0" w:color="auto"/>
            </w:tcBorders>
            <w:shd w:val="clear" w:color="auto" w:fill="auto"/>
            <w:vAlign w:val="center"/>
            <w:hideMark/>
          </w:tcPr>
          <w:p w14:paraId="0F04967E" w14:textId="77777777" w:rsidR="00E14451" w:rsidRPr="00B37C48" w:rsidRDefault="00E14451" w:rsidP="00E14451">
            <w:pPr>
              <w:widowControl/>
              <w:jc w:val="center"/>
              <w:rPr>
                <w:rFonts w:ascii="Times New Roman" w:eastAsia="等线" w:hAnsi="Times New Roman" w:cs="Times New Roman"/>
                <w:b/>
                <w:bCs/>
                <w:kern w:val="0"/>
                <w:sz w:val="24"/>
              </w:rPr>
            </w:pPr>
            <w:r w:rsidRPr="00B37C48">
              <w:rPr>
                <w:rFonts w:ascii="Times New Roman" w:eastAsia="等线" w:hAnsi="Times New Roman" w:cs="Times New Roman"/>
                <w:b/>
                <w:bCs/>
                <w:kern w:val="0"/>
                <w:sz w:val="24"/>
              </w:rPr>
              <w:t>Subgroup</w:t>
            </w:r>
          </w:p>
        </w:tc>
        <w:tc>
          <w:tcPr>
            <w:tcW w:w="1843" w:type="dxa"/>
            <w:tcBorders>
              <w:top w:val="single" w:sz="12" w:space="0" w:color="auto"/>
              <w:bottom w:val="single" w:sz="8" w:space="0" w:color="auto"/>
            </w:tcBorders>
            <w:shd w:val="clear" w:color="auto" w:fill="auto"/>
            <w:vAlign w:val="center"/>
            <w:hideMark/>
          </w:tcPr>
          <w:p w14:paraId="3E0E2455" w14:textId="287DF365" w:rsidR="00E14451" w:rsidRPr="00B37C48" w:rsidRDefault="00E14451" w:rsidP="00E14451">
            <w:pPr>
              <w:widowControl/>
              <w:jc w:val="center"/>
              <w:rPr>
                <w:rFonts w:ascii="Times New Roman" w:eastAsia="等线" w:hAnsi="Times New Roman" w:cs="Times New Roman"/>
                <w:b/>
                <w:bCs/>
                <w:kern w:val="0"/>
                <w:sz w:val="24"/>
              </w:rPr>
            </w:pPr>
            <w:r w:rsidRPr="00B37C48">
              <w:rPr>
                <w:rFonts w:ascii="Times New Roman" w:eastAsia="等线" w:hAnsi="Times New Roman" w:cs="Times New Roman"/>
                <w:b/>
                <w:bCs/>
                <w:kern w:val="0"/>
                <w:sz w:val="24"/>
              </w:rPr>
              <w:t>HR (95%CI)</w:t>
            </w:r>
          </w:p>
        </w:tc>
        <w:tc>
          <w:tcPr>
            <w:tcW w:w="992" w:type="dxa"/>
            <w:tcBorders>
              <w:top w:val="single" w:sz="12" w:space="0" w:color="auto"/>
              <w:bottom w:val="single" w:sz="8" w:space="0" w:color="auto"/>
            </w:tcBorders>
            <w:shd w:val="clear" w:color="auto" w:fill="auto"/>
            <w:hideMark/>
          </w:tcPr>
          <w:p w14:paraId="3F94B270" w14:textId="2787DB04" w:rsidR="00E14451" w:rsidRPr="00B37C48" w:rsidRDefault="00E14451" w:rsidP="00E14451">
            <w:pPr>
              <w:widowControl/>
              <w:jc w:val="center"/>
              <w:rPr>
                <w:rFonts w:ascii="Times New Roman" w:eastAsia="等线" w:hAnsi="Times New Roman" w:cs="Times New Roman"/>
                <w:b/>
                <w:bCs/>
                <w:kern w:val="0"/>
                <w:sz w:val="24"/>
              </w:rPr>
            </w:pPr>
            <w:r w:rsidRPr="00B37C48">
              <w:rPr>
                <w:rFonts w:ascii="Times New Roman" w:eastAsia="等线" w:hAnsi="Times New Roman" w:cs="Times New Roman"/>
                <w:b/>
                <w:bCs/>
                <w:kern w:val="0"/>
                <w:sz w:val="24"/>
              </w:rPr>
              <w:t>P Value</w:t>
            </w:r>
          </w:p>
        </w:tc>
        <w:tc>
          <w:tcPr>
            <w:tcW w:w="1701" w:type="dxa"/>
            <w:tcBorders>
              <w:top w:val="single" w:sz="12" w:space="0" w:color="auto"/>
              <w:bottom w:val="single" w:sz="8" w:space="0" w:color="auto"/>
            </w:tcBorders>
            <w:shd w:val="clear" w:color="auto" w:fill="auto"/>
            <w:hideMark/>
          </w:tcPr>
          <w:p w14:paraId="468E3932" w14:textId="21E9FC3A" w:rsidR="00E14451" w:rsidRPr="00B37C48" w:rsidRDefault="00E14451" w:rsidP="00E14451">
            <w:pPr>
              <w:widowControl/>
              <w:jc w:val="center"/>
              <w:rPr>
                <w:rFonts w:ascii="Times New Roman" w:eastAsia="等线" w:hAnsi="Times New Roman" w:cs="Times New Roman"/>
                <w:b/>
                <w:bCs/>
                <w:kern w:val="0"/>
                <w:sz w:val="24"/>
              </w:rPr>
            </w:pPr>
            <w:r w:rsidRPr="00B37C48">
              <w:rPr>
                <w:rFonts w:ascii="Times New Roman" w:eastAsia="等线" w:hAnsi="Times New Roman" w:cs="Times New Roman"/>
                <w:b/>
                <w:bCs/>
                <w:kern w:val="0"/>
                <w:sz w:val="24"/>
              </w:rPr>
              <w:t>P for</w:t>
            </w:r>
            <w:r w:rsidRPr="00B37C48">
              <w:rPr>
                <w:rFonts w:ascii="Times New Roman" w:eastAsia="等线" w:hAnsi="Times New Roman" w:cs="Times New Roman"/>
                <w:kern w:val="0"/>
                <w:sz w:val="24"/>
              </w:rPr>
              <w:t xml:space="preserve"> </w:t>
            </w:r>
            <w:r w:rsidRPr="00B37C48">
              <w:rPr>
                <w:rFonts w:ascii="Times New Roman" w:eastAsia="等线" w:hAnsi="Times New Roman" w:cs="Times New Roman"/>
                <w:b/>
                <w:bCs/>
                <w:kern w:val="0"/>
                <w:sz w:val="24"/>
              </w:rPr>
              <w:t>Interaction</w:t>
            </w:r>
          </w:p>
        </w:tc>
      </w:tr>
      <w:tr w:rsidR="00E14451" w:rsidRPr="00B37C48" w14:paraId="38344137" w14:textId="77777777" w:rsidTr="005E400B">
        <w:trPr>
          <w:trHeight w:val="303"/>
        </w:trPr>
        <w:tc>
          <w:tcPr>
            <w:tcW w:w="1951" w:type="dxa"/>
            <w:tcBorders>
              <w:top w:val="single" w:sz="8" w:space="0" w:color="auto"/>
            </w:tcBorders>
            <w:shd w:val="clear" w:color="auto" w:fill="auto"/>
            <w:hideMark/>
          </w:tcPr>
          <w:p w14:paraId="62D09614" w14:textId="77777777" w:rsidR="00E14451" w:rsidRPr="00B37C48" w:rsidRDefault="00E14451" w:rsidP="00E14451">
            <w:pPr>
              <w:widowControl/>
              <w:jc w:val="left"/>
              <w:rPr>
                <w:rFonts w:ascii="Times New Roman" w:eastAsia="等线" w:hAnsi="Times New Roman" w:cs="Times New Roman"/>
                <w:b/>
                <w:bCs/>
                <w:kern w:val="0"/>
                <w:sz w:val="24"/>
              </w:rPr>
            </w:pPr>
            <w:r w:rsidRPr="00B37C48">
              <w:rPr>
                <w:rFonts w:ascii="Times New Roman" w:eastAsia="等线" w:hAnsi="Times New Roman" w:cs="Times New Roman"/>
                <w:b/>
                <w:bCs/>
                <w:kern w:val="0"/>
                <w:sz w:val="24"/>
              </w:rPr>
              <w:t>Antithrombotic</w:t>
            </w:r>
          </w:p>
        </w:tc>
        <w:tc>
          <w:tcPr>
            <w:tcW w:w="2268" w:type="dxa"/>
            <w:tcBorders>
              <w:top w:val="single" w:sz="8" w:space="0" w:color="auto"/>
            </w:tcBorders>
            <w:shd w:val="clear" w:color="auto" w:fill="auto"/>
            <w:hideMark/>
          </w:tcPr>
          <w:p w14:paraId="771A5DEC"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1843" w:type="dxa"/>
            <w:tcBorders>
              <w:top w:val="single" w:sz="8" w:space="0" w:color="auto"/>
            </w:tcBorders>
            <w:shd w:val="clear" w:color="auto" w:fill="auto"/>
            <w:hideMark/>
          </w:tcPr>
          <w:p w14:paraId="49920CB6"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992" w:type="dxa"/>
            <w:tcBorders>
              <w:top w:val="single" w:sz="8" w:space="0" w:color="auto"/>
            </w:tcBorders>
            <w:shd w:val="clear" w:color="auto" w:fill="auto"/>
            <w:hideMark/>
          </w:tcPr>
          <w:p w14:paraId="02FE8434"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1701" w:type="dxa"/>
            <w:tcBorders>
              <w:top w:val="single" w:sz="8" w:space="0" w:color="auto"/>
            </w:tcBorders>
            <w:shd w:val="clear" w:color="auto" w:fill="auto"/>
            <w:hideMark/>
          </w:tcPr>
          <w:p w14:paraId="79226972"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16676B8C" w14:textId="77777777" w:rsidTr="00233276">
        <w:trPr>
          <w:trHeight w:val="303"/>
        </w:trPr>
        <w:tc>
          <w:tcPr>
            <w:tcW w:w="1951" w:type="dxa"/>
            <w:tcBorders>
              <w:top w:val="nil"/>
            </w:tcBorders>
            <w:shd w:val="clear" w:color="auto" w:fill="auto"/>
            <w:hideMark/>
          </w:tcPr>
          <w:p w14:paraId="47B69CB1"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hideMark/>
          </w:tcPr>
          <w:p w14:paraId="43A6179B" w14:textId="18E6E18A"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Diabetes: Yes</w:t>
            </w:r>
          </w:p>
        </w:tc>
        <w:tc>
          <w:tcPr>
            <w:tcW w:w="1843" w:type="dxa"/>
            <w:tcBorders>
              <w:top w:val="nil"/>
            </w:tcBorders>
            <w:shd w:val="clear" w:color="auto" w:fill="auto"/>
            <w:vAlign w:val="center"/>
            <w:hideMark/>
          </w:tcPr>
          <w:p w14:paraId="55E45EF6" w14:textId="47E8BCF5"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1.08 (0.78-1.50)</w:t>
            </w:r>
          </w:p>
        </w:tc>
        <w:tc>
          <w:tcPr>
            <w:tcW w:w="992" w:type="dxa"/>
            <w:tcBorders>
              <w:top w:val="nil"/>
            </w:tcBorders>
            <w:shd w:val="clear" w:color="auto" w:fill="auto"/>
            <w:hideMark/>
          </w:tcPr>
          <w:p w14:paraId="351BF269"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0.644 </w:t>
            </w:r>
          </w:p>
        </w:tc>
        <w:tc>
          <w:tcPr>
            <w:tcW w:w="1701" w:type="dxa"/>
            <w:tcBorders>
              <w:top w:val="nil"/>
            </w:tcBorders>
            <w:shd w:val="clear" w:color="auto" w:fill="auto"/>
            <w:hideMark/>
          </w:tcPr>
          <w:p w14:paraId="0C2F8754"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0.01 </w:t>
            </w:r>
          </w:p>
        </w:tc>
      </w:tr>
      <w:tr w:rsidR="00E14451" w:rsidRPr="00B37C48" w14:paraId="1854A38B" w14:textId="77777777" w:rsidTr="00233276">
        <w:trPr>
          <w:trHeight w:val="303"/>
        </w:trPr>
        <w:tc>
          <w:tcPr>
            <w:tcW w:w="1951" w:type="dxa"/>
            <w:tcBorders>
              <w:top w:val="nil"/>
            </w:tcBorders>
            <w:shd w:val="clear" w:color="auto" w:fill="auto"/>
            <w:hideMark/>
          </w:tcPr>
          <w:p w14:paraId="18959F05"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hideMark/>
          </w:tcPr>
          <w:p w14:paraId="3F024F65" w14:textId="77777777" w:rsidR="00E14451" w:rsidRPr="00B37C48" w:rsidRDefault="00E14451" w:rsidP="00E14451">
            <w:pPr>
              <w:widowControl/>
              <w:jc w:val="left"/>
              <w:rPr>
                <w:rFonts w:ascii="Times New Roman" w:eastAsia="等线" w:hAnsi="Times New Roman" w:cs="Times New Roman"/>
                <w:color w:val="000000"/>
                <w:kern w:val="0"/>
                <w:sz w:val="24"/>
              </w:rPr>
            </w:pPr>
            <w:proofErr w:type="spellStart"/>
            <w:proofErr w:type="gramStart"/>
            <w:r w:rsidRPr="00B37C48">
              <w:rPr>
                <w:rFonts w:ascii="Times New Roman" w:eastAsia="等线" w:hAnsi="Times New Roman" w:cs="Times New Roman"/>
                <w:color w:val="000000"/>
                <w:kern w:val="0"/>
                <w:sz w:val="24"/>
              </w:rPr>
              <w:t>Diabetes:No</w:t>
            </w:r>
            <w:proofErr w:type="spellEnd"/>
            <w:proofErr w:type="gramEnd"/>
          </w:p>
        </w:tc>
        <w:tc>
          <w:tcPr>
            <w:tcW w:w="1843" w:type="dxa"/>
            <w:tcBorders>
              <w:top w:val="nil"/>
            </w:tcBorders>
            <w:shd w:val="clear" w:color="auto" w:fill="auto"/>
            <w:vAlign w:val="center"/>
            <w:hideMark/>
          </w:tcPr>
          <w:p w14:paraId="56ACA198" w14:textId="46A5D7BF"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1.52 (1.19-1.96)</w:t>
            </w:r>
          </w:p>
        </w:tc>
        <w:tc>
          <w:tcPr>
            <w:tcW w:w="992" w:type="dxa"/>
            <w:tcBorders>
              <w:top w:val="nil"/>
            </w:tcBorders>
            <w:shd w:val="clear" w:color="auto" w:fill="auto"/>
            <w:hideMark/>
          </w:tcPr>
          <w:p w14:paraId="37C01E22"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0.001 </w:t>
            </w:r>
          </w:p>
        </w:tc>
        <w:tc>
          <w:tcPr>
            <w:tcW w:w="1701" w:type="dxa"/>
            <w:tcBorders>
              <w:top w:val="nil"/>
            </w:tcBorders>
            <w:shd w:val="clear" w:color="auto" w:fill="auto"/>
            <w:hideMark/>
          </w:tcPr>
          <w:p w14:paraId="6050D6FD"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323F3617" w14:textId="77777777" w:rsidTr="00233276">
        <w:trPr>
          <w:trHeight w:val="303"/>
        </w:trPr>
        <w:tc>
          <w:tcPr>
            <w:tcW w:w="1951" w:type="dxa"/>
            <w:tcBorders>
              <w:top w:val="nil"/>
            </w:tcBorders>
            <w:shd w:val="clear" w:color="auto" w:fill="auto"/>
            <w:hideMark/>
          </w:tcPr>
          <w:p w14:paraId="0212DA1A"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vAlign w:val="center"/>
            <w:hideMark/>
          </w:tcPr>
          <w:p w14:paraId="2845B951" w14:textId="6C672A12"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Hyperlipidemia: Yes</w:t>
            </w:r>
          </w:p>
        </w:tc>
        <w:tc>
          <w:tcPr>
            <w:tcW w:w="1843" w:type="dxa"/>
            <w:tcBorders>
              <w:top w:val="nil"/>
            </w:tcBorders>
            <w:shd w:val="clear" w:color="auto" w:fill="auto"/>
            <w:vAlign w:val="center"/>
            <w:hideMark/>
          </w:tcPr>
          <w:p w14:paraId="15E30FCE" w14:textId="6352A4EF"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1.23 (0.99-1.53)</w:t>
            </w:r>
          </w:p>
        </w:tc>
        <w:tc>
          <w:tcPr>
            <w:tcW w:w="992" w:type="dxa"/>
            <w:tcBorders>
              <w:top w:val="nil"/>
            </w:tcBorders>
            <w:shd w:val="clear" w:color="auto" w:fill="auto"/>
            <w:hideMark/>
          </w:tcPr>
          <w:p w14:paraId="42E1FEDE"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0.063 </w:t>
            </w:r>
          </w:p>
        </w:tc>
        <w:tc>
          <w:tcPr>
            <w:tcW w:w="1701" w:type="dxa"/>
            <w:tcBorders>
              <w:top w:val="nil"/>
            </w:tcBorders>
            <w:shd w:val="clear" w:color="auto" w:fill="auto"/>
            <w:hideMark/>
          </w:tcPr>
          <w:p w14:paraId="72FB6ADB"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0.044 </w:t>
            </w:r>
          </w:p>
        </w:tc>
      </w:tr>
      <w:tr w:rsidR="00E14451" w:rsidRPr="00B37C48" w14:paraId="54ACAC07" w14:textId="77777777" w:rsidTr="00233276">
        <w:trPr>
          <w:trHeight w:val="303"/>
        </w:trPr>
        <w:tc>
          <w:tcPr>
            <w:tcW w:w="1951" w:type="dxa"/>
            <w:tcBorders>
              <w:top w:val="nil"/>
            </w:tcBorders>
            <w:shd w:val="clear" w:color="auto" w:fill="auto"/>
            <w:hideMark/>
          </w:tcPr>
          <w:p w14:paraId="3E0AE4CD"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vAlign w:val="center"/>
            <w:hideMark/>
          </w:tcPr>
          <w:p w14:paraId="42F85B26" w14:textId="4CC5E48E"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Hyperlipidemia: No</w:t>
            </w:r>
          </w:p>
        </w:tc>
        <w:tc>
          <w:tcPr>
            <w:tcW w:w="1843" w:type="dxa"/>
            <w:tcBorders>
              <w:top w:val="nil"/>
            </w:tcBorders>
            <w:shd w:val="clear" w:color="auto" w:fill="auto"/>
            <w:vAlign w:val="center"/>
            <w:hideMark/>
          </w:tcPr>
          <w:p w14:paraId="4CCD9001" w14:textId="748E49E6"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1.96 (1.22-3.15)</w:t>
            </w:r>
          </w:p>
        </w:tc>
        <w:tc>
          <w:tcPr>
            <w:tcW w:w="992" w:type="dxa"/>
            <w:tcBorders>
              <w:top w:val="nil"/>
            </w:tcBorders>
            <w:shd w:val="clear" w:color="auto" w:fill="auto"/>
            <w:hideMark/>
          </w:tcPr>
          <w:p w14:paraId="051A4FFB"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0.006 </w:t>
            </w:r>
          </w:p>
        </w:tc>
        <w:tc>
          <w:tcPr>
            <w:tcW w:w="1701" w:type="dxa"/>
            <w:tcBorders>
              <w:top w:val="nil"/>
            </w:tcBorders>
            <w:shd w:val="clear" w:color="auto" w:fill="auto"/>
            <w:hideMark/>
          </w:tcPr>
          <w:p w14:paraId="5D7B0CF3"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3C4063BC" w14:textId="77777777" w:rsidTr="00233276">
        <w:trPr>
          <w:trHeight w:val="303"/>
        </w:trPr>
        <w:tc>
          <w:tcPr>
            <w:tcW w:w="1951" w:type="dxa"/>
            <w:tcBorders>
              <w:top w:val="nil"/>
            </w:tcBorders>
            <w:shd w:val="clear" w:color="auto" w:fill="auto"/>
            <w:vAlign w:val="center"/>
            <w:hideMark/>
          </w:tcPr>
          <w:p w14:paraId="7F507C01" w14:textId="77777777" w:rsidR="00E14451" w:rsidRPr="00B37C48" w:rsidRDefault="00E14451" w:rsidP="00E14451">
            <w:pPr>
              <w:widowControl/>
              <w:jc w:val="left"/>
              <w:rPr>
                <w:rFonts w:ascii="Times New Roman" w:eastAsia="等线" w:hAnsi="Times New Roman" w:cs="Times New Roman"/>
                <w:b/>
                <w:bCs/>
                <w:kern w:val="0"/>
                <w:sz w:val="24"/>
              </w:rPr>
            </w:pPr>
            <w:r w:rsidRPr="00B37C48">
              <w:rPr>
                <w:rFonts w:ascii="Times New Roman" w:eastAsia="等线" w:hAnsi="Times New Roman" w:cs="Times New Roman"/>
                <w:b/>
                <w:bCs/>
                <w:kern w:val="0"/>
                <w:sz w:val="24"/>
              </w:rPr>
              <w:t xml:space="preserve"> Anticoagulants</w:t>
            </w:r>
          </w:p>
        </w:tc>
        <w:tc>
          <w:tcPr>
            <w:tcW w:w="2268" w:type="dxa"/>
            <w:tcBorders>
              <w:top w:val="nil"/>
            </w:tcBorders>
            <w:shd w:val="clear" w:color="auto" w:fill="auto"/>
            <w:hideMark/>
          </w:tcPr>
          <w:p w14:paraId="4DB22F0B"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1843" w:type="dxa"/>
            <w:tcBorders>
              <w:top w:val="nil"/>
            </w:tcBorders>
            <w:shd w:val="clear" w:color="auto" w:fill="auto"/>
            <w:hideMark/>
          </w:tcPr>
          <w:p w14:paraId="47C39C6D"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992" w:type="dxa"/>
            <w:tcBorders>
              <w:top w:val="nil"/>
            </w:tcBorders>
            <w:shd w:val="clear" w:color="auto" w:fill="auto"/>
            <w:hideMark/>
          </w:tcPr>
          <w:p w14:paraId="3654DCDC"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1701" w:type="dxa"/>
            <w:tcBorders>
              <w:top w:val="nil"/>
            </w:tcBorders>
            <w:shd w:val="clear" w:color="auto" w:fill="auto"/>
            <w:hideMark/>
          </w:tcPr>
          <w:p w14:paraId="70A9C6E6"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5B645405" w14:textId="77777777" w:rsidTr="00233276">
        <w:trPr>
          <w:trHeight w:val="303"/>
        </w:trPr>
        <w:tc>
          <w:tcPr>
            <w:tcW w:w="1951" w:type="dxa"/>
            <w:tcBorders>
              <w:top w:val="nil"/>
            </w:tcBorders>
            <w:shd w:val="clear" w:color="auto" w:fill="auto"/>
            <w:hideMark/>
          </w:tcPr>
          <w:p w14:paraId="0D3EF8A5"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hideMark/>
          </w:tcPr>
          <w:p w14:paraId="43D58125" w14:textId="5EDE0AB4"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Diabetes: Yes</w:t>
            </w:r>
          </w:p>
        </w:tc>
        <w:tc>
          <w:tcPr>
            <w:tcW w:w="1843" w:type="dxa"/>
            <w:tcBorders>
              <w:top w:val="nil"/>
            </w:tcBorders>
            <w:shd w:val="clear" w:color="auto" w:fill="auto"/>
            <w:vAlign w:val="center"/>
            <w:hideMark/>
          </w:tcPr>
          <w:p w14:paraId="70C852E9" w14:textId="11B5FE09"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0.97 (0.54-1.72)</w:t>
            </w:r>
          </w:p>
        </w:tc>
        <w:tc>
          <w:tcPr>
            <w:tcW w:w="992" w:type="dxa"/>
            <w:tcBorders>
              <w:top w:val="nil"/>
            </w:tcBorders>
            <w:shd w:val="clear" w:color="auto" w:fill="auto"/>
            <w:hideMark/>
          </w:tcPr>
          <w:p w14:paraId="5021B91E"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0.905 </w:t>
            </w:r>
          </w:p>
        </w:tc>
        <w:tc>
          <w:tcPr>
            <w:tcW w:w="1701" w:type="dxa"/>
            <w:tcBorders>
              <w:top w:val="nil"/>
            </w:tcBorders>
            <w:shd w:val="clear" w:color="auto" w:fill="auto"/>
            <w:hideMark/>
          </w:tcPr>
          <w:p w14:paraId="38C79322"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0.019 </w:t>
            </w:r>
          </w:p>
        </w:tc>
      </w:tr>
      <w:tr w:rsidR="00E14451" w:rsidRPr="00B37C48" w14:paraId="453E0D22" w14:textId="77777777" w:rsidTr="00233276">
        <w:trPr>
          <w:trHeight w:val="303"/>
        </w:trPr>
        <w:tc>
          <w:tcPr>
            <w:tcW w:w="1951" w:type="dxa"/>
            <w:tcBorders>
              <w:top w:val="nil"/>
            </w:tcBorders>
            <w:shd w:val="clear" w:color="auto" w:fill="auto"/>
            <w:hideMark/>
          </w:tcPr>
          <w:p w14:paraId="32F82766"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hideMark/>
          </w:tcPr>
          <w:p w14:paraId="750C36E3" w14:textId="77777777" w:rsidR="00E14451" w:rsidRPr="00B37C48" w:rsidRDefault="00E14451" w:rsidP="00E14451">
            <w:pPr>
              <w:widowControl/>
              <w:jc w:val="left"/>
              <w:rPr>
                <w:rFonts w:ascii="Times New Roman" w:eastAsia="等线" w:hAnsi="Times New Roman" w:cs="Times New Roman"/>
                <w:color w:val="000000"/>
                <w:kern w:val="0"/>
                <w:sz w:val="24"/>
              </w:rPr>
            </w:pPr>
            <w:proofErr w:type="spellStart"/>
            <w:proofErr w:type="gramStart"/>
            <w:r w:rsidRPr="00B37C48">
              <w:rPr>
                <w:rFonts w:ascii="Times New Roman" w:eastAsia="等线" w:hAnsi="Times New Roman" w:cs="Times New Roman"/>
                <w:color w:val="000000"/>
                <w:kern w:val="0"/>
                <w:sz w:val="24"/>
              </w:rPr>
              <w:t>Diabetes:No</w:t>
            </w:r>
            <w:proofErr w:type="spellEnd"/>
            <w:proofErr w:type="gramEnd"/>
          </w:p>
        </w:tc>
        <w:tc>
          <w:tcPr>
            <w:tcW w:w="1843" w:type="dxa"/>
            <w:tcBorders>
              <w:top w:val="nil"/>
            </w:tcBorders>
            <w:shd w:val="clear" w:color="auto" w:fill="auto"/>
            <w:vAlign w:val="center"/>
            <w:hideMark/>
          </w:tcPr>
          <w:p w14:paraId="70A2A390" w14:textId="0DDF4DF4"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1.68 (1.18-2.39)</w:t>
            </w:r>
          </w:p>
        </w:tc>
        <w:tc>
          <w:tcPr>
            <w:tcW w:w="992" w:type="dxa"/>
            <w:tcBorders>
              <w:top w:val="nil"/>
            </w:tcBorders>
            <w:shd w:val="clear" w:color="auto" w:fill="auto"/>
            <w:hideMark/>
          </w:tcPr>
          <w:p w14:paraId="2A69CA51"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0.004 </w:t>
            </w:r>
          </w:p>
        </w:tc>
        <w:tc>
          <w:tcPr>
            <w:tcW w:w="1701" w:type="dxa"/>
            <w:tcBorders>
              <w:top w:val="nil"/>
            </w:tcBorders>
            <w:shd w:val="clear" w:color="auto" w:fill="auto"/>
            <w:hideMark/>
          </w:tcPr>
          <w:p w14:paraId="37835AC5"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4EB6DC7D" w14:textId="77777777" w:rsidTr="00233276">
        <w:trPr>
          <w:trHeight w:val="303"/>
        </w:trPr>
        <w:tc>
          <w:tcPr>
            <w:tcW w:w="1951" w:type="dxa"/>
            <w:tcBorders>
              <w:top w:val="nil"/>
            </w:tcBorders>
            <w:shd w:val="clear" w:color="auto" w:fill="auto"/>
            <w:hideMark/>
          </w:tcPr>
          <w:p w14:paraId="788ABBD2"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vAlign w:val="center"/>
            <w:hideMark/>
          </w:tcPr>
          <w:p w14:paraId="7D546BC2" w14:textId="074D838B"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Hyperlipidemia: Yes</w:t>
            </w:r>
          </w:p>
        </w:tc>
        <w:tc>
          <w:tcPr>
            <w:tcW w:w="1843" w:type="dxa"/>
            <w:tcBorders>
              <w:top w:val="nil"/>
            </w:tcBorders>
            <w:shd w:val="clear" w:color="auto" w:fill="auto"/>
            <w:vAlign w:val="center"/>
            <w:hideMark/>
          </w:tcPr>
          <w:p w14:paraId="2AB6F713" w14:textId="5CB8AA6A"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1.26 (0.89-1.79)</w:t>
            </w:r>
          </w:p>
        </w:tc>
        <w:tc>
          <w:tcPr>
            <w:tcW w:w="992" w:type="dxa"/>
            <w:tcBorders>
              <w:top w:val="nil"/>
            </w:tcBorders>
            <w:shd w:val="clear" w:color="auto" w:fill="auto"/>
            <w:hideMark/>
          </w:tcPr>
          <w:p w14:paraId="483168A5"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0.196 </w:t>
            </w:r>
          </w:p>
        </w:tc>
        <w:tc>
          <w:tcPr>
            <w:tcW w:w="1701" w:type="dxa"/>
            <w:tcBorders>
              <w:top w:val="nil"/>
            </w:tcBorders>
            <w:shd w:val="clear" w:color="auto" w:fill="auto"/>
            <w:hideMark/>
          </w:tcPr>
          <w:p w14:paraId="2A886C7E"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0.117 </w:t>
            </w:r>
          </w:p>
        </w:tc>
      </w:tr>
      <w:tr w:rsidR="00E14451" w:rsidRPr="00B37C48" w14:paraId="3A1A0EAA" w14:textId="77777777" w:rsidTr="00233276">
        <w:trPr>
          <w:trHeight w:val="303"/>
        </w:trPr>
        <w:tc>
          <w:tcPr>
            <w:tcW w:w="1951" w:type="dxa"/>
            <w:tcBorders>
              <w:top w:val="nil"/>
            </w:tcBorders>
            <w:shd w:val="clear" w:color="auto" w:fill="auto"/>
            <w:hideMark/>
          </w:tcPr>
          <w:p w14:paraId="58358286"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vAlign w:val="center"/>
            <w:hideMark/>
          </w:tcPr>
          <w:p w14:paraId="17DD23BA" w14:textId="43BC316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Hyperlipidemia: No</w:t>
            </w:r>
          </w:p>
        </w:tc>
        <w:tc>
          <w:tcPr>
            <w:tcW w:w="1843" w:type="dxa"/>
            <w:tcBorders>
              <w:top w:val="nil"/>
            </w:tcBorders>
            <w:shd w:val="clear" w:color="auto" w:fill="auto"/>
            <w:vAlign w:val="center"/>
            <w:hideMark/>
          </w:tcPr>
          <w:p w14:paraId="19B05045" w14:textId="4F2F1800"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1.98 (1.09-3.61)</w:t>
            </w:r>
          </w:p>
        </w:tc>
        <w:tc>
          <w:tcPr>
            <w:tcW w:w="992" w:type="dxa"/>
            <w:tcBorders>
              <w:top w:val="nil"/>
            </w:tcBorders>
            <w:shd w:val="clear" w:color="auto" w:fill="auto"/>
            <w:hideMark/>
          </w:tcPr>
          <w:p w14:paraId="1C04154D"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0.026 </w:t>
            </w:r>
          </w:p>
        </w:tc>
        <w:tc>
          <w:tcPr>
            <w:tcW w:w="1701" w:type="dxa"/>
            <w:tcBorders>
              <w:top w:val="nil"/>
            </w:tcBorders>
            <w:shd w:val="clear" w:color="auto" w:fill="auto"/>
            <w:hideMark/>
          </w:tcPr>
          <w:p w14:paraId="63B1E138"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68F0E7FE" w14:textId="77777777" w:rsidTr="00233276">
        <w:trPr>
          <w:trHeight w:val="303"/>
        </w:trPr>
        <w:tc>
          <w:tcPr>
            <w:tcW w:w="1951" w:type="dxa"/>
            <w:tcBorders>
              <w:top w:val="nil"/>
            </w:tcBorders>
            <w:shd w:val="clear" w:color="auto" w:fill="auto"/>
            <w:hideMark/>
          </w:tcPr>
          <w:p w14:paraId="14B16A20" w14:textId="77777777" w:rsidR="00E14451" w:rsidRPr="00B37C48" w:rsidRDefault="00E14451" w:rsidP="00E14451">
            <w:pPr>
              <w:widowControl/>
              <w:jc w:val="left"/>
              <w:rPr>
                <w:rFonts w:ascii="Times New Roman" w:eastAsia="等线" w:hAnsi="Times New Roman" w:cs="Times New Roman"/>
                <w:b/>
                <w:bCs/>
                <w:kern w:val="0"/>
                <w:sz w:val="24"/>
              </w:rPr>
            </w:pPr>
            <w:r w:rsidRPr="00B37C48">
              <w:rPr>
                <w:rFonts w:ascii="Times New Roman" w:eastAsia="等线" w:hAnsi="Times New Roman" w:cs="Times New Roman"/>
                <w:b/>
                <w:bCs/>
                <w:kern w:val="0"/>
                <w:sz w:val="24"/>
              </w:rPr>
              <w:t xml:space="preserve">  Warfarin</w:t>
            </w:r>
          </w:p>
        </w:tc>
        <w:tc>
          <w:tcPr>
            <w:tcW w:w="2268" w:type="dxa"/>
            <w:tcBorders>
              <w:top w:val="nil"/>
            </w:tcBorders>
            <w:shd w:val="clear" w:color="auto" w:fill="auto"/>
            <w:hideMark/>
          </w:tcPr>
          <w:p w14:paraId="75410358"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1843" w:type="dxa"/>
            <w:tcBorders>
              <w:top w:val="nil"/>
            </w:tcBorders>
            <w:shd w:val="clear" w:color="auto" w:fill="auto"/>
            <w:hideMark/>
          </w:tcPr>
          <w:p w14:paraId="5A2A503C"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992" w:type="dxa"/>
            <w:tcBorders>
              <w:top w:val="nil"/>
            </w:tcBorders>
            <w:shd w:val="clear" w:color="auto" w:fill="auto"/>
            <w:hideMark/>
          </w:tcPr>
          <w:p w14:paraId="24550503"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1701" w:type="dxa"/>
            <w:tcBorders>
              <w:top w:val="nil"/>
            </w:tcBorders>
            <w:shd w:val="clear" w:color="auto" w:fill="auto"/>
            <w:hideMark/>
          </w:tcPr>
          <w:p w14:paraId="6CADF730"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4638DD68" w14:textId="77777777" w:rsidTr="00233276">
        <w:trPr>
          <w:trHeight w:val="303"/>
        </w:trPr>
        <w:tc>
          <w:tcPr>
            <w:tcW w:w="1951" w:type="dxa"/>
            <w:tcBorders>
              <w:top w:val="nil"/>
            </w:tcBorders>
            <w:shd w:val="clear" w:color="auto" w:fill="auto"/>
            <w:hideMark/>
          </w:tcPr>
          <w:p w14:paraId="7D00E957"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hideMark/>
          </w:tcPr>
          <w:p w14:paraId="2704A84A" w14:textId="25C02851"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Diabetes: Yes</w:t>
            </w:r>
          </w:p>
        </w:tc>
        <w:tc>
          <w:tcPr>
            <w:tcW w:w="1843" w:type="dxa"/>
            <w:tcBorders>
              <w:top w:val="nil"/>
            </w:tcBorders>
            <w:shd w:val="clear" w:color="auto" w:fill="auto"/>
            <w:vAlign w:val="center"/>
            <w:hideMark/>
          </w:tcPr>
          <w:p w14:paraId="78B8F81F" w14:textId="336E8C5C"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0.89 (0.49-1.63)</w:t>
            </w:r>
          </w:p>
        </w:tc>
        <w:tc>
          <w:tcPr>
            <w:tcW w:w="992" w:type="dxa"/>
            <w:tcBorders>
              <w:top w:val="nil"/>
            </w:tcBorders>
            <w:shd w:val="clear" w:color="auto" w:fill="auto"/>
            <w:hideMark/>
          </w:tcPr>
          <w:p w14:paraId="6B13A3E9"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0.716 </w:t>
            </w:r>
          </w:p>
        </w:tc>
        <w:tc>
          <w:tcPr>
            <w:tcW w:w="1701" w:type="dxa"/>
            <w:tcBorders>
              <w:top w:val="nil"/>
            </w:tcBorders>
            <w:shd w:val="clear" w:color="auto" w:fill="auto"/>
            <w:hideMark/>
          </w:tcPr>
          <w:p w14:paraId="6B841C26"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0.015 </w:t>
            </w:r>
          </w:p>
        </w:tc>
      </w:tr>
      <w:tr w:rsidR="00E14451" w:rsidRPr="00B37C48" w14:paraId="1A8C981D" w14:textId="77777777" w:rsidTr="00233276">
        <w:trPr>
          <w:trHeight w:val="303"/>
        </w:trPr>
        <w:tc>
          <w:tcPr>
            <w:tcW w:w="1951" w:type="dxa"/>
            <w:tcBorders>
              <w:top w:val="nil"/>
            </w:tcBorders>
            <w:shd w:val="clear" w:color="auto" w:fill="auto"/>
            <w:hideMark/>
          </w:tcPr>
          <w:p w14:paraId="0E92C583"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hideMark/>
          </w:tcPr>
          <w:p w14:paraId="2FAFE731" w14:textId="57D7747B"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Diabetes: No</w:t>
            </w:r>
          </w:p>
        </w:tc>
        <w:tc>
          <w:tcPr>
            <w:tcW w:w="1843" w:type="dxa"/>
            <w:tcBorders>
              <w:top w:val="nil"/>
            </w:tcBorders>
            <w:shd w:val="clear" w:color="auto" w:fill="auto"/>
            <w:vAlign w:val="center"/>
            <w:hideMark/>
          </w:tcPr>
          <w:p w14:paraId="0A4509E9" w14:textId="330B75D2"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1.64 (1.15-2.35)</w:t>
            </w:r>
          </w:p>
        </w:tc>
        <w:tc>
          <w:tcPr>
            <w:tcW w:w="992" w:type="dxa"/>
            <w:tcBorders>
              <w:top w:val="nil"/>
            </w:tcBorders>
            <w:shd w:val="clear" w:color="auto" w:fill="auto"/>
            <w:hideMark/>
          </w:tcPr>
          <w:p w14:paraId="1599F196"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0.007 </w:t>
            </w:r>
          </w:p>
        </w:tc>
        <w:tc>
          <w:tcPr>
            <w:tcW w:w="1701" w:type="dxa"/>
            <w:tcBorders>
              <w:top w:val="nil"/>
            </w:tcBorders>
            <w:shd w:val="clear" w:color="auto" w:fill="auto"/>
            <w:hideMark/>
          </w:tcPr>
          <w:p w14:paraId="4DD5B4F9"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704501E6" w14:textId="77777777" w:rsidTr="00233276">
        <w:trPr>
          <w:trHeight w:val="303"/>
        </w:trPr>
        <w:tc>
          <w:tcPr>
            <w:tcW w:w="1951" w:type="dxa"/>
            <w:tcBorders>
              <w:top w:val="nil"/>
            </w:tcBorders>
            <w:shd w:val="clear" w:color="auto" w:fill="auto"/>
            <w:hideMark/>
          </w:tcPr>
          <w:p w14:paraId="1EB45A58"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vAlign w:val="center"/>
            <w:hideMark/>
          </w:tcPr>
          <w:p w14:paraId="07FA923A" w14:textId="7F9C705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Hyperlipidemia: Yes</w:t>
            </w:r>
          </w:p>
        </w:tc>
        <w:tc>
          <w:tcPr>
            <w:tcW w:w="1843" w:type="dxa"/>
            <w:tcBorders>
              <w:top w:val="nil"/>
            </w:tcBorders>
            <w:shd w:val="clear" w:color="auto" w:fill="auto"/>
            <w:vAlign w:val="center"/>
            <w:hideMark/>
          </w:tcPr>
          <w:p w14:paraId="32C86DA6" w14:textId="59B3CF4E"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1.23 (0.87-1.76)</w:t>
            </w:r>
          </w:p>
        </w:tc>
        <w:tc>
          <w:tcPr>
            <w:tcW w:w="992" w:type="dxa"/>
            <w:tcBorders>
              <w:top w:val="nil"/>
            </w:tcBorders>
            <w:shd w:val="clear" w:color="auto" w:fill="auto"/>
            <w:hideMark/>
          </w:tcPr>
          <w:p w14:paraId="4E234415"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0.247 </w:t>
            </w:r>
          </w:p>
        </w:tc>
        <w:tc>
          <w:tcPr>
            <w:tcW w:w="1701" w:type="dxa"/>
            <w:tcBorders>
              <w:top w:val="nil"/>
            </w:tcBorders>
            <w:shd w:val="clear" w:color="auto" w:fill="auto"/>
            <w:hideMark/>
          </w:tcPr>
          <w:p w14:paraId="39F7BE1C"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0.179 </w:t>
            </w:r>
          </w:p>
        </w:tc>
      </w:tr>
      <w:tr w:rsidR="00E14451" w:rsidRPr="00B37C48" w14:paraId="28F6B0B3" w14:textId="77777777" w:rsidTr="00233276">
        <w:trPr>
          <w:trHeight w:val="303"/>
        </w:trPr>
        <w:tc>
          <w:tcPr>
            <w:tcW w:w="1951" w:type="dxa"/>
            <w:tcBorders>
              <w:top w:val="nil"/>
            </w:tcBorders>
            <w:shd w:val="clear" w:color="auto" w:fill="auto"/>
            <w:hideMark/>
          </w:tcPr>
          <w:p w14:paraId="2266CA92"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vAlign w:val="center"/>
            <w:hideMark/>
          </w:tcPr>
          <w:p w14:paraId="5C75F9CF" w14:textId="2F8EBBC2"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Hyperlipidemia: No</w:t>
            </w:r>
          </w:p>
        </w:tc>
        <w:tc>
          <w:tcPr>
            <w:tcW w:w="1843" w:type="dxa"/>
            <w:tcBorders>
              <w:top w:val="nil"/>
            </w:tcBorders>
            <w:shd w:val="clear" w:color="auto" w:fill="auto"/>
            <w:vAlign w:val="center"/>
            <w:hideMark/>
          </w:tcPr>
          <w:p w14:paraId="34FD71F0" w14:textId="6224D141"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1.82 (0.97-3.42)</w:t>
            </w:r>
          </w:p>
        </w:tc>
        <w:tc>
          <w:tcPr>
            <w:tcW w:w="992" w:type="dxa"/>
            <w:tcBorders>
              <w:top w:val="nil"/>
            </w:tcBorders>
            <w:shd w:val="clear" w:color="auto" w:fill="auto"/>
            <w:hideMark/>
          </w:tcPr>
          <w:p w14:paraId="7A08C1B3"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0.062 </w:t>
            </w:r>
          </w:p>
        </w:tc>
        <w:tc>
          <w:tcPr>
            <w:tcW w:w="1701" w:type="dxa"/>
            <w:tcBorders>
              <w:top w:val="nil"/>
            </w:tcBorders>
            <w:shd w:val="clear" w:color="auto" w:fill="auto"/>
            <w:hideMark/>
          </w:tcPr>
          <w:p w14:paraId="3CFBF51A"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3937FF66" w14:textId="77777777" w:rsidTr="00233276">
        <w:trPr>
          <w:trHeight w:val="303"/>
        </w:trPr>
        <w:tc>
          <w:tcPr>
            <w:tcW w:w="1951" w:type="dxa"/>
            <w:tcBorders>
              <w:top w:val="nil"/>
            </w:tcBorders>
            <w:shd w:val="clear" w:color="auto" w:fill="auto"/>
            <w:vAlign w:val="center"/>
            <w:hideMark/>
          </w:tcPr>
          <w:p w14:paraId="1AE59D18" w14:textId="77777777" w:rsidR="00E14451" w:rsidRPr="00B37C48" w:rsidRDefault="00E14451" w:rsidP="00E14451">
            <w:pPr>
              <w:widowControl/>
              <w:jc w:val="left"/>
              <w:rPr>
                <w:rFonts w:ascii="Times New Roman" w:eastAsia="等线" w:hAnsi="Times New Roman" w:cs="Times New Roman"/>
                <w:b/>
                <w:bCs/>
                <w:kern w:val="0"/>
                <w:sz w:val="24"/>
              </w:rPr>
            </w:pPr>
            <w:r w:rsidRPr="00B37C48">
              <w:rPr>
                <w:rFonts w:ascii="Times New Roman" w:eastAsia="等线" w:hAnsi="Times New Roman" w:cs="Times New Roman"/>
                <w:b/>
                <w:bCs/>
                <w:kern w:val="0"/>
                <w:sz w:val="24"/>
              </w:rPr>
              <w:t xml:space="preserve"> Antiplatelets</w:t>
            </w:r>
          </w:p>
        </w:tc>
        <w:tc>
          <w:tcPr>
            <w:tcW w:w="2268" w:type="dxa"/>
            <w:tcBorders>
              <w:top w:val="nil"/>
            </w:tcBorders>
            <w:shd w:val="clear" w:color="auto" w:fill="auto"/>
            <w:hideMark/>
          </w:tcPr>
          <w:p w14:paraId="75C861EE"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1843" w:type="dxa"/>
            <w:tcBorders>
              <w:top w:val="nil"/>
            </w:tcBorders>
            <w:shd w:val="clear" w:color="auto" w:fill="auto"/>
            <w:hideMark/>
          </w:tcPr>
          <w:p w14:paraId="2361DADA" w14:textId="397C965C"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r w:rsidRPr="00B37C48">
              <w:rPr>
                <w:rFonts w:ascii="Times New Roman" w:eastAsia="等线" w:hAnsi="Times New Roman" w:cs="Times New Roman"/>
                <w:color w:val="000000"/>
                <w:kern w:val="0"/>
                <w:sz w:val="24"/>
              </w:rPr>
              <w:t xml:space="preserve"> </w:t>
            </w:r>
          </w:p>
        </w:tc>
        <w:tc>
          <w:tcPr>
            <w:tcW w:w="992" w:type="dxa"/>
            <w:tcBorders>
              <w:top w:val="nil"/>
            </w:tcBorders>
            <w:shd w:val="clear" w:color="auto" w:fill="auto"/>
            <w:hideMark/>
          </w:tcPr>
          <w:p w14:paraId="7C15AC8B"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1701" w:type="dxa"/>
            <w:tcBorders>
              <w:top w:val="nil"/>
            </w:tcBorders>
            <w:shd w:val="clear" w:color="auto" w:fill="auto"/>
            <w:hideMark/>
          </w:tcPr>
          <w:p w14:paraId="6689380C"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269F4DD9" w14:textId="77777777" w:rsidTr="00233276">
        <w:trPr>
          <w:trHeight w:val="303"/>
        </w:trPr>
        <w:tc>
          <w:tcPr>
            <w:tcW w:w="1951" w:type="dxa"/>
            <w:tcBorders>
              <w:top w:val="nil"/>
            </w:tcBorders>
            <w:shd w:val="clear" w:color="auto" w:fill="auto"/>
            <w:hideMark/>
          </w:tcPr>
          <w:p w14:paraId="344DBA22"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hideMark/>
          </w:tcPr>
          <w:p w14:paraId="24EA682B" w14:textId="11C5C896"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Diabetes: Yes</w:t>
            </w:r>
          </w:p>
        </w:tc>
        <w:tc>
          <w:tcPr>
            <w:tcW w:w="1843" w:type="dxa"/>
            <w:tcBorders>
              <w:top w:val="nil"/>
            </w:tcBorders>
            <w:shd w:val="clear" w:color="auto" w:fill="auto"/>
            <w:vAlign w:val="center"/>
            <w:hideMark/>
          </w:tcPr>
          <w:p w14:paraId="4FAB0DD7" w14:textId="7BA128E6"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1.13 (0.76-1.68)</w:t>
            </w:r>
          </w:p>
        </w:tc>
        <w:tc>
          <w:tcPr>
            <w:tcW w:w="992" w:type="dxa"/>
            <w:tcBorders>
              <w:top w:val="nil"/>
            </w:tcBorders>
            <w:shd w:val="clear" w:color="auto" w:fill="auto"/>
            <w:hideMark/>
          </w:tcPr>
          <w:p w14:paraId="703ED13C"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0.549 </w:t>
            </w:r>
          </w:p>
        </w:tc>
        <w:tc>
          <w:tcPr>
            <w:tcW w:w="1701" w:type="dxa"/>
            <w:tcBorders>
              <w:top w:val="nil"/>
            </w:tcBorders>
            <w:shd w:val="clear" w:color="auto" w:fill="auto"/>
            <w:hideMark/>
          </w:tcPr>
          <w:p w14:paraId="34EDECB9"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0.099 </w:t>
            </w:r>
          </w:p>
        </w:tc>
      </w:tr>
      <w:tr w:rsidR="00E14451" w:rsidRPr="00B37C48" w14:paraId="518B7DF2" w14:textId="77777777" w:rsidTr="00233276">
        <w:trPr>
          <w:trHeight w:val="303"/>
        </w:trPr>
        <w:tc>
          <w:tcPr>
            <w:tcW w:w="1951" w:type="dxa"/>
            <w:tcBorders>
              <w:top w:val="nil"/>
            </w:tcBorders>
            <w:shd w:val="clear" w:color="auto" w:fill="auto"/>
            <w:hideMark/>
          </w:tcPr>
          <w:p w14:paraId="487A531A"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hideMark/>
          </w:tcPr>
          <w:p w14:paraId="17D2DB0C" w14:textId="102E74EA"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Diabetes: No</w:t>
            </w:r>
          </w:p>
        </w:tc>
        <w:tc>
          <w:tcPr>
            <w:tcW w:w="1843" w:type="dxa"/>
            <w:tcBorders>
              <w:top w:val="nil"/>
            </w:tcBorders>
            <w:shd w:val="clear" w:color="auto" w:fill="auto"/>
            <w:vAlign w:val="center"/>
            <w:hideMark/>
          </w:tcPr>
          <w:p w14:paraId="0F2A2398" w14:textId="70AB0BD1"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1.40 (1.00-1.96)</w:t>
            </w:r>
          </w:p>
        </w:tc>
        <w:tc>
          <w:tcPr>
            <w:tcW w:w="992" w:type="dxa"/>
            <w:tcBorders>
              <w:top w:val="nil"/>
            </w:tcBorders>
            <w:shd w:val="clear" w:color="auto" w:fill="auto"/>
            <w:hideMark/>
          </w:tcPr>
          <w:p w14:paraId="5EA43597"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0.05 </w:t>
            </w:r>
          </w:p>
        </w:tc>
        <w:tc>
          <w:tcPr>
            <w:tcW w:w="1701" w:type="dxa"/>
            <w:tcBorders>
              <w:top w:val="nil"/>
            </w:tcBorders>
            <w:shd w:val="clear" w:color="auto" w:fill="auto"/>
            <w:hideMark/>
          </w:tcPr>
          <w:p w14:paraId="5CA8C49C"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48493322" w14:textId="77777777" w:rsidTr="00233276">
        <w:trPr>
          <w:trHeight w:val="303"/>
        </w:trPr>
        <w:tc>
          <w:tcPr>
            <w:tcW w:w="1951" w:type="dxa"/>
            <w:tcBorders>
              <w:top w:val="nil"/>
            </w:tcBorders>
            <w:shd w:val="clear" w:color="auto" w:fill="auto"/>
            <w:hideMark/>
          </w:tcPr>
          <w:p w14:paraId="6F6B8E9E"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vAlign w:val="center"/>
            <w:hideMark/>
          </w:tcPr>
          <w:p w14:paraId="0C4B3E36" w14:textId="06A62DA8"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Hyperlipidemia: Yes</w:t>
            </w:r>
          </w:p>
        </w:tc>
        <w:tc>
          <w:tcPr>
            <w:tcW w:w="1843" w:type="dxa"/>
            <w:tcBorders>
              <w:top w:val="nil"/>
            </w:tcBorders>
            <w:shd w:val="clear" w:color="auto" w:fill="auto"/>
            <w:vAlign w:val="center"/>
            <w:hideMark/>
          </w:tcPr>
          <w:p w14:paraId="3D9E4601" w14:textId="6CF15253"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1.21 (0.92-1.59)</w:t>
            </w:r>
          </w:p>
        </w:tc>
        <w:tc>
          <w:tcPr>
            <w:tcW w:w="992" w:type="dxa"/>
            <w:tcBorders>
              <w:top w:val="nil"/>
            </w:tcBorders>
            <w:shd w:val="clear" w:color="auto" w:fill="auto"/>
            <w:hideMark/>
          </w:tcPr>
          <w:p w14:paraId="7BF06A87"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0.164 </w:t>
            </w:r>
          </w:p>
        </w:tc>
        <w:tc>
          <w:tcPr>
            <w:tcW w:w="1701" w:type="dxa"/>
            <w:tcBorders>
              <w:top w:val="nil"/>
            </w:tcBorders>
            <w:shd w:val="clear" w:color="auto" w:fill="auto"/>
            <w:hideMark/>
          </w:tcPr>
          <w:p w14:paraId="5133B8E6"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0.218 </w:t>
            </w:r>
          </w:p>
        </w:tc>
      </w:tr>
      <w:tr w:rsidR="00E14451" w:rsidRPr="00B37C48" w14:paraId="072C6AD8" w14:textId="77777777" w:rsidTr="00233276">
        <w:trPr>
          <w:trHeight w:val="303"/>
        </w:trPr>
        <w:tc>
          <w:tcPr>
            <w:tcW w:w="1951" w:type="dxa"/>
            <w:tcBorders>
              <w:top w:val="nil"/>
            </w:tcBorders>
            <w:shd w:val="clear" w:color="auto" w:fill="auto"/>
            <w:hideMark/>
          </w:tcPr>
          <w:p w14:paraId="3B3B888D"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vAlign w:val="center"/>
            <w:hideMark/>
          </w:tcPr>
          <w:p w14:paraId="75F263F5" w14:textId="30322E7E"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Hyperlipidemia: No</w:t>
            </w:r>
          </w:p>
        </w:tc>
        <w:tc>
          <w:tcPr>
            <w:tcW w:w="1843" w:type="dxa"/>
            <w:tcBorders>
              <w:top w:val="nil"/>
            </w:tcBorders>
            <w:shd w:val="clear" w:color="auto" w:fill="auto"/>
            <w:vAlign w:val="center"/>
            <w:hideMark/>
          </w:tcPr>
          <w:p w14:paraId="6EF1ACEE" w14:textId="00F02EAC"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1.89 (0.88-4.02)</w:t>
            </w:r>
          </w:p>
        </w:tc>
        <w:tc>
          <w:tcPr>
            <w:tcW w:w="992" w:type="dxa"/>
            <w:tcBorders>
              <w:top w:val="nil"/>
            </w:tcBorders>
            <w:shd w:val="clear" w:color="auto" w:fill="auto"/>
            <w:hideMark/>
          </w:tcPr>
          <w:p w14:paraId="48841B46"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0.1 </w:t>
            </w:r>
          </w:p>
        </w:tc>
        <w:tc>
          <w:tcPr>
            <w:tcW w:w="1701" w:type="dxa"/>
            <w:tcBorders>
              <w:top w:val="nil"/>
            </w:tcBorders>
            <w:shd w:val="clear" w:color="auto" w:fill="auto"/>
            <w:hideMark/>
          </w:tcPr>
          <w:p w14:paraId="0F172D2A"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64C7C0FD" w14:textId="77777777" w:rsidTr="00233276">
        <w:trPr>
          <w:trHeight w:val="303"/>
        </w:trPr>
        <w:tc>
          <w:tcPr>
            <w:tcW w:w="1951" w:type="dxa"/>
            <w:tcBorders>
              <w:top w:val="nil"/>
            </w:tcBorders>
            <w:shd w:val="clear" w:color="auto" w:fill="auto"/>
            <w:vAlign w:val="center"/>
            <w:hideMark/>
          </w:tcPr>
          <w:p w14:paraId="4E0B97FD" w14:textId="77777777" w:rsidR="00E14451" w:rsidRPr="00B37C48" w:rsidRDefault="00E14451" w:rsidP="00E14451">
            <w:pPr>
              <w:widowControl/>
              <w:jc w:val="left"/>
              <w:rPr>
                <w:rFonts w:ascii="Times New Roman" w:eastAsia="等线" w:hAnsi="Times New Roman" w:cs="Times New Roman"/>
                <w:b/>
                <w:bCs/>
                <w:kern w:val="0"/>
                <w:sz w:val="24"/>
              </w:rPr>
            </w:pPr>
            <w:r w:rsidRPr="00B37C48">
              <w:rPr>
                <w:rFonts w:ascii="Times New Roman" w:eastAsia="等线" w:hAnsi="Times New Roman" w:cs="Times New Roman"/>
                <w:b/>
                <w:bCs/>
                <w:kern w:val="0"/>
                <w:sz w:val="24"/>
              </w:rPr>
              <w:t xml:space="preserve">  Clopidogrel</w:t>
            </w:r>
          </w:p>
        </w:tc>
        <w:tc>
          <w:tcPr>
            <w:tcW w:w="2268" w:type="dxa"/>
            <w:tcBorders>
              <w:top w:val="nil"/>
            </w:tcBorders>
            <w:shd w:val="clear" w:color="auto" w:fill="auto"/>
            <w:hideMark/>
          </w:tcPr>
          <w:p w14:paraId="2DD2B59B"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1843" w:type="dxa"/>
            <w:tcBorders>
              <w:top w:val="nil"/>
            </w:tcBorders>
            <w:shd w:val="clear" w:color="auto" w:fill="auto"/>
            <w:hideMark/>
          </w:tcPr>
          <w:p w14:paraId="078DB5FB"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992" w:type="dxa"/>
            <w:tcBorders>
              <w:top w:val="nil"/>
            </w:tcBorders>
            <w:shd w:val="clear" w:color="auto" w:fill="auto"/>
            <w:hideMark/>
          </w:tcPr>
          <w:p w14:paraId="628B1A46"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1701" w:type="dxa"/>
            <w:tcBorders>
              <w:top w:val="nil"/>
            </w:tcBorders>
            <w:shd w:val="clear" w:color="auto" w:fill="auto"/>
            <w:hideMark/>
          </w:tcPr>
          <w:p w14:paraId="0D7BE333"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4AE3B289" w14:textId="77777777" w:rsidTr="00233276">
        <w:trPr>
          <w:trHeight w:val="303"/>
        </w:trPr>
        <w:tc>
          <w:tcPr>
            <w:tcW w:w="1951" w:type="dxa"/>
            <w:tcBorders>
              <w:top w:val="nil"/>
            </w:tcBorders>
            <w:shd w:val="clear" w:color="auto" w:fill="auto"/>
            <w:hideMark/>
          </w:tcPr>
          <w:p w14:paraId="5E43A338"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hideMark/>
          </w:tcPr>
          <w:p w14:paraId="63D9781A" w14:textId="6147E004"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Diabetes: Yes</w:t>
            </w:r>
          </w:p>
        </w:tc>
        <w:tc>
          <w:tcPr>
            <w:tcW w:w="1843" w:type="dxa"/>
            <w:tcBorders>
              <w:top w:val="nil"/>
            </w:tcBorders>
            <w:shd w:val="clear" w:color="auto" w:fill="auto"/>
            <w:vAlign w:val="center"/>
            <w:hideMark/>
          </w:tcPr>
          <w:p w14:paraId="28E178B4" w14:textId="193B1AFC"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1.38 (0.82-2.32)</w:t>
            </w:r>
          </w:p>
        </w:tc>
        <w:tc>
          <w:tcPr>
            <w:tcW w:w="992" w:type="dxa"/>
            <w:tcBorders>
              <w:top w:val="nil"/>
            </w:tcBorders>
            <w:shd w:val="clear" w:color="auto" w:fill="auto"/>
            <w:hideMark/>
          </w:tcPr>
          <w:p w14:paraId="6CE06382"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0.228 </w:t>
            </w:r>
          </w:p>
        </w:tc>
        <w:tc>
          <w:tcPr>
            <w:tcW w:w="1701" w:type="dxa"/>
            <w:tcBorders>
              <w:top w:val="nil"/>
            </w:tcBorders>
            <w:shd w:val="clear" w:color="auto" w:fill="auto"/>
            <w:hideMark/>
          </w:tcPr>
          <w:p w14:paraId="7756756C"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0.214 </w:t>
            </w:r>
          </w:p>
        </w:tc>
      </w:tr>
      <w:tr w:rsidR="00E14451" w:rsidRPr="00B37C48" w14:paraId="24458A6B" w14:textId="77777777" w:rsidTr="00233276">
        <w:trPr>
          <w:trHeight w:val="303"/>
        </w:trPr>
        <w:tc>
          <w:tcPr>
            <w:tcW w:w="1951" w:type="dxa"/>
            <w:tcBorders>
              <w:top w:val="nil"/>
            </w:tcBorders>
            <w:shd w:val="clear" w:color="auto" w:fill="auto"/>
            <w:hideMark/>
          </w:tcPr>
          <w:p w14:paraId="1C4506D1"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hideMark/>
          </w:tcPr>
          <w:p w14:paraId="1F23399F" w14:textId="63BA3F1C"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Diabetes: No</w:t>
            </w:r>
          </w:p>
        </w:tc>
        <w:tc>
          <w:tcPr>
            <w:tcW w:w="1843" w:type="dxa"/>
            <w:tcBorders>
              <w:top w:val="nil"/>
            </w:tcBorders>
            <w:shd w:val="clear" w:color="auto" w:fill="auto"/>
            <w:vAlign w:val="center"/>
            <w:hideMark/>
          </w:tcPr>
          <w:p w14:paraId="25665D5C" w14:textId="0B86E641"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1.69 (1.06-2.68)</w:t>
            </w:r>
          </w:p>
        </w:tc>
        <w:tc>
          <w:tcPr>
            <w:tcW w:w="992" w:type="dxa"/>
            <w:tcBorders>
              <w:top w:val="nil"/>
            </w:tcBorders>
            <w:shd w:val="clear" w:color="auto" w:fill="auto"/>
            <w:hideMark/>
          </w:tcPr>
          <w:p w14:paraId="631848AB"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0.027 </w:t>
            </w:r>
          </w:p>
        </w:tc>
        <w:tc>
          <w:tcPr>
            <w:tcW w:w="1701" w:type="dxa"/>
            <w:tcBorders>
              <w:top w:val="nil"/>
            </w:tcBorders>
            <w:shd w:val="clear" w:color="auto" w:fill="auto"/>
            <w:hideMark/>
          </w:tcPr>
          <w:p w14:paraId="35A8B571"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r w:rsidR="00E14451" w:rsidRPr="00B37C48" w14:paraId="69D3E7D6" w14:textId="77777777" w:rsidTr="00233276">
        <w:trPr>
          <w:trHeight w:val="303"/>
        </w:trPr>
        <w:tc>
          <w:tcPr>
            <w:tcW w:w="1951" w:type="dxa"/>
            <w:tcBorders>
              <w:top w:val="nil"/>
            </w:tcBorders>
            <w:shd w:val="clear" w:color="auto" w:fill="auto"/>
            <w:hideMark/>
          </w:tcPr>
          <w:p w14:paraId="1ADBE099"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tcBorders>
            <w:shd w:val="clear" w:color="auto" w:fill="auto"/>
            <w:vAlign w:val="center"/>
            <w:hideMark/>
          </w:tcPr>
          <w:p w14:paraId="00440A21" w14:textId="1D69DD56"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Hyperlipidemia: Yes</w:t>
            </w:r>
          </w:p>
        </w:tc>
        <w:tc>
          <w:tcPr>
            <w:tcW w:w="1843" w:type="dxa"/>
            <w:tcBorders>
              <w:top w:val="nil"/>
            </w:tcBorders>
            <w:shd w:val="clear" w:color="auto" w:fill="auto"/>
            <w:vAlign w:val="center"/>
            <w:hideMark/>
          </w:tcPr>
          <w:p w14:paraId="4D453E79" w14:textId="513C0D23"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1.49 (1.04-2.13)</w:t>
            </w:r>
          </w:p>
        </w:tc>
        <w:tc>
          <w:tcPr>
            <w:tcW w:w="992" w:type="dxa"/>
            <w:tcBorders>
              <w:top w:val="nil"/>
            </w:tcBorders>
            <w:shd w:val="clear" w:color="auto" w:fill="auto"/>
            <w:hideMark/>
          </w:tcPr>
          <w:p w14:paraId="747A816C"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0.028 </w:t>
            </w:r>
          </w:p>
        </w:tc>
        <w:tc>
          <w:tcPr>
            <w:tcW w:w="1701" w:type="dxa"/>
            <w:tcBorders>
              <w:top w:val="nil"/>
            </w:tcBorders>
            <w:shd w:val="clear" w:color="auto" w:fill="auto"/>
            <w:hideMark/>
          </w:tcPr>
          <w:p w14:paraId="1AC3EFD1"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0.522 </w:t>
            </w:r>
          </w:p>
        </w:tc>
      </w:tr>
      <w:tr w:rsidR="00E14451" w:rsidRPr="00B37C48" w14:paraId="4CC66847" w14:textId="77777777" w:rsidTr="005E400B">
        <w:trPr>
          <w:trHeight w:val="303"/>
        </w:trPr>
        <w:tc>
          <w:tcPr>
            <w:tcW w:w="1951" w:type="dxa"/>
            <w:tcBorders>
              <w:top w:val="nil"/>
              <w:bottom w:val="single" w:sz="12" w:space="0" w:color="auto"/>
            </w:tcBorders>
            <w:shd w:val="clear" w:color="auto" w:fill="auto"/>
            <w:hideMark/>
          </w:tcPr>
          <w:p w14:paraId="0171DE74"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c>
          <w:tcPr>
            <w:tcW w:w="2268" w:type="dxa"/>
            <w:tcBorders>
              <w:top w:val="nil"/>
              <w:bottom w:val="single" w:sz="12" w:space="0" w:color="auto"/>
            </w:tcBorders>
            <w:shd w:val="clear" w:color="auto" w:fill="auto"/>
            <w:vAlign w:val="center"/>
            <w:hideMark/>
          </w:tcPr>
          <w:p w14:paraId="086FB63A" w14:textId="015CE498"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Hyperlipidemia: No</w:t>
            </w:r>
          </w:p>
        </w:tc>
        <w:tc>
          <w:tcPr>
            <w:tcW w:w="1843" w:type="dxa"/>
            <w:tcBorders>
              <w:top w:val="nil"/>
              <w:bottom w:val="single" w:sz="12" w:space="0" w:color="auto"/>
            </w:tcBorders>
            <w:shd w:val="clear" w:color="auto" w:fill="auto"/>
            <w:vAlign w:val="center"/>
            <w:hideMark/>
          </w:tcPr>
          <w:p w14:paraId="40AE7762" w14:textId="07D0DEC8"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2.10 (0.52-8.56)</w:t>
            </w:r>
          </w:p>
        </w:tc>
        <w:tc>
          <w:tcPr>
            <w:tcW w:w="992" w:type="dxa"/>
            <w:tcBorders>
              <w:top w:val="nil"/>
              <w:bottom w:val="single" w:sz="12" w:space="0" w:color="auto"/>
            </w:tcBorders>
            <w:shd w:val="clear" w:color="auto" w:fill="auto"/>
            <w:hideMark/>
          </w:tcPr>
          <w:p w14:paraId="0026C54E" w14:textId="77777777" w:rsidR="00E14451" w:rsidRPr="00B37C48" w:rsidRDefault="00E14451" w:rsidP="00E14451">
            <w:pPr>
              <w:widowControl/>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0.298 </w:t>
            </w:r>
          </w:p>
        </w:tc>
        <w:tc>
          <w:tcPr>
            <w:tcW w:w="1701" w:type="dxa"/>
            <w:tcBorders>
              <w:top w:val="nil"/>
              <w:bottom w:val="single" w:sz="12" w:space="0" w:color="auto"/>
            </w:tcBorders>
            <w:shd w:val="clear" w:color="auto" w:fill="auto"/>
            <w:hideMark/>
          </w:tcPr>
          <w:p w14:paraId="6A6C0345" w14:textId="77777777" w:rsidR="00E14451" w:rsidRPr="00B37C48" w:rsidRDefault="00E14451" w:rsidP="00E14451">
            <w:pPr>
              <w:widowControl/>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 xml:space="preserve">　</w:t>
            </w:r>
          </w:p>
        </w:tc>
      </w:tr>
    </w:tbl>
    <w:p w14:paraId="23AE4696" w14:textId="0B322712" w:rsidR="00FB2663" w:rsidRPr="00B37C48" w:rsidRDefault="008D2BDA" w:rsidP="00E14451">
      <w:pPr>
        <w:rPr>
          <w:rFonts w:ascii="Times New Roman" w:hAnsi="Times New Roman" w:cs="Times New Roman"/>
          <w:color w:val="000000"/>
          <w:sz w:val="24"/>
        </w:rPr>
      </w:pPr>
      <w:r w:rsidRPr="00B37C48">
        <w:rPr>
          <w:rFonts w:ascii="Times New Roman" w:eastAsia="宋体" w:hAnsi="Times New Roman" w:cs="Times New Roman"/>
          <w:color w:val="000000"/>
          <w:kern w:val="0"/>
          <w:sz w:val="24"/>
          <w:lang w:bidi="ar"/>
        </w:rPr>
        <w:t xml:space="preserve">Note: </w:t>
      </w:r>
      <w:r w:rsidR="001A689F" w:rsidRPr="00B37C48">
        <w:rPr>
          <w:rFonts w:ascii="Times New Roman" w:hAnsi="Times New Roman" w:cs="Times New Roman"/>
          <w:color w:val="000000"/>
          <w:sz w:val="24"/>
        </w:rPr>
        <w:t>The model was adjusted for age, gender, ethnicity, the Index of Multiple Deprivation (IMD), BMI, smoking status, alcohol intake, physical activity, dietary characteristics, type 2 diabetes, hypertension, hyperlipidemia, NSAID intake, hypolipidemic drug intake, multivitamin use, and mineral supplement intake.</w:t>
      </w:r>
      <w:r w:rsidR="00E14451" w:rsidRPr="00B37C48">
        <w:rPr>
          <w:rFonts w:ascii="Times New Roman" w:hAnsi="Times New Roman" w:cs="Times New Roman"/>
          <w:sz w:val="24"/>
        </w:rPr>
        <w:t xml:space="preserve"> </w:t>
      </w:r>
      <w:r w:rsidR="00E14451" w:rsidRPr="00B37C48">
        <w:rPr>
          <w:rFonts w:ascii="Times New Roman" w:hAnsi="Times New Roman" w:cs="Times New Roman"/>
          <w:color w:val="000000"/>
          <w:sz w:val="24"/>
        </w:rPr>
        <w:t>Formal interaction analysis for the subgroup of patients using DOACs or LMWH was not performed due to an insufficient sample size.</w:t>
      </w:r>
    </w:p>
    <w:p w14:paraId="6FD69BBE" w14:textId="77777777" w:rsidR="00FB2663" w:rsidRPr="00B37C48" w:rsidRDefault="00FB2663" w:rsidP="00E14451">
      <w:pPr>
        <w:rPr>
          <w:rFonts w:ascii="Times New Roman" w:eastAsia="宋体" w:hAnsi="Times New Roman" w:cs="Times New Roman"/>
          <w:kern w:val="0"/>
          <w:sz w:val="24"/>
          <w:lang w:bidi="ar"/>
        </w:rPr>
      </w:pPr>
    </w:p>
    <w:p w14:paraId="04196D18" w14:textId="77777777" w:rsidR="00B37C48" w:rsidRDefault="00B37C48" w:rsidP="00E14451">
      <w:pPr>
        <w:rPr>
          <w:rFonts w:ascii="Times New Roman" w:hAnsi="Times New Roman" w:cs="Times New Roman"/>
          <w:b/>
          <w:bCs/>
          <w:sz w:val="24"/>
        </w:rPr>
      </w:pPr>
    </w:p>
    <w:p w14:paraId="2C6C98B1" w14:textId="77777777" w:rsidR="00B37C48" w:rsidRDefault="00B37C48" w:rsidP="00E14451">
      <w:pPr>
        <w:rPr>
          <w:rFonts w:ascii="Times New Roman" w:hAnsi="Times New Roman" w:cs="Times New Roman"/>
          <w:b/>
          <w:bCs/>
          <w:sz w:val="24"/>
        </w:rPr>
      </w:pPr>
    </w:p>
    <w:p w14:paraId="41A0825A" w14:textId="77777777" w:rsidR="00B37C48" w:rsidRDefault="00B37C48" w:rsidP="00E14451">
      <w:pPr>
        <w:rPr>
          <w:rFonts w:ascii="Times New Roman" w:hAnsi="Times New Roman" w:cs="Times New Roman"/>
          <w:b/>
          <w:bCs/>
          <w:sz w:val="24"/>
        </w:rPr>
      </w:pPr>
    </w:p>
    <w:p w14:paraId="60995366" w14:textId="77777777" w:rsidR="00B37C48" w:rsidRDefault="00B37C48" w:rsidP="00E14451">
      <w:pPr>
        <w:rPr>
          <w:rFonts w:ascii="Times New Roman" w:hAnsi="Times New Roman" w:cs="Times New Roman"/>
          <w:b/>
          <w:bCs/>
          <w:sz w:val="24"/>
        </w:rPr>
      </w:pPr>
    </w:p>
    <w:p w14:paraId="1A9AF6AA" w14:textId="77777777" w:rsidR="00B37C48" w:rsidRDefault="00B37C48" w:rsidP="00E14451">
      <w:pPr>
        <w:rPr>
          <w:rFonts w:ascii="Times New Roman" w:hAnsi="Times New Roman" w:cs="Times New Roman"/>
          <w:b/>
          <w:bCs/>
          <w:sz w:val="24"/>
        </w:rPr>
      </w:pPr>
    </w:p>
    <w:p w14:paraId="7BF61FE8" w14:textId="77777777" w:rsidR="00B37C48" w:rsidRDefault="00B37C48" w:rsidP="00E14451">
      <w:pPr>
        <w:rPr>
          <w:rFonts w:ascii="Times New Roman" w:hAnsi="Times New Roman" w:cs="Times New Roman"/>
          <w:b/>
          <w:bCs/>
          <w:sz w:val="24"/>
        </w:rPr>
      </w:pPr>
    </w:p>
    <w:p w14:paraId="3E849CD8" w14:textId="77777777" w:rsidR="00B37C48" w:rsidRDefault="00B37C48" w:rsidP="00E14451">
      <w:pPr>
        <w:rPr>
          <w:rFonts w:ascii="Times New Roman" w:hAnsi="Times New Roman" w:cs="Times New Roman"/>
          <w:b/>
          <w:bCs/>
          <w:sz w:val="24"/>
        </w:rPr>
      </w:pPr>
    </w:p>
    <w:p w14:paraId="0589148B" w14:textId="0F40FB2D" w:rsidR="00FB2663" w:rsidRPr="00B37C48" w:rsidRDefault="00301981" w:rsidP="00E14451">
      <w:pPr>
        <w:rPr>
          <w:rFonts w:ascii="Times New Roman" w:hAnsi="Times New Roman" w:cs="Times New Roman"/>
          <w:sz w:val="24"/>
        </w:rPr>
      </w:pPr>
      <w:r w:rsidRPr="00B37C48">
        <w:rPr>
          <w:rFonts w:ascii="Times New Roman" w:hAnsi="Times New Roman" w:cs="Times New Roman"/>
          <w:b/>
          <w:bCs/>
          <w:sz w:val="24"/>
        </w:rPr>
        <w:lastRenderedPageBreak/>
        <w:t xml:space="preserve">Supplementary </w:t>
      </w:r>
      <w:r w:rsidR="001A689F" w:rsidRPr="00B37C48">
        <w:rPr>
          <w:rFonts w:ascii="Times New Roman" w:hAnsi="Times New Roman" w:cs="Times New Roman"/>
          <w:b/>
          <w:bCs/>
          <w:sz w:val="24"/>
        </w:rPr>
        <w:t xml:space="preserve">Table </w:t>
      </w:r>
      <w:r w:rsidRPr="00B37C48">
        <w:rPr>
          <w:rFonts w:ascii="Times New Roman" w:hAnsi="Times New Roman" w:cs="Times New Roman"/>
          <w:b/>
          <w:bCs/>
          <w:sz w:val="24"/>
        </w:rPr>
        <w:t>4</w:t>
      </w:r>
      <w:r w:rsidR="008E176F" w:rsidRPr="00B37C48">
        <w:rPr>
          <w:rFonts w:ascii="Times New Roman" w:hAnsi="Times New Roman" w:cs="Times New Roman"/>
          <w:b/>
          <w:bCs/>
          <w:sz w:val="24"/>
        </w:rPr>
        <w:t xml:space="preserve">. </w:t>
      </w:r>
      <w:r w:rsidR="001A689F" w:rsidRPr="00B37C48">
        <w:rPr>
          <w:rFonts w:ascii="Times New Roman" w:hAnsi="Times New Roman" w:cs="Times New Roman"/>
          <w:b/>
          <w:bCs/>
          <w:sz w:val="24"/>
        </w:rPr>
        <w:t xml:space="preserve">Sensitivity analysis regarding risk of </w:t>
      </w:r>
      <w:r w:rsidR="001A689F" w:rsidRPr="00B37C48">
        <w:rPr>
          <w:rFonts w:ascii="Times New Roman" w:eastAsia="宋体" w:hAnsi="Times New Roman" w:cs="Times New Roman"/>
          <w:b/>
          <w:bCs/>
          <w:color w:val="000000"/>
          <w:kern w:val="0"/>
          <w:sz w:val="24"/>
          <w:lang w:bidi="ar"/>
        </w:rPr>
        <w:t>Acute pancreatitis</w:t>
      </w:r>
      <w:r w:rsidR="001A689F" w:rsidRPr="00B37C48">
        <w:rPr>
          <w:rFonts w:ascii="Times New Roman" w:hAnsi="Times New Roman" w:cs="Times New Roman"/>
          <w:b/>
          <w:bCs/>
          <w:sz w:val="24"/>
        </w:rPr>
        <w:t xml:space="preserve"> according to </w:t>
      </w:r>
      <w:r w:rsidR="001A689F" w:rsidRPr="00B37C48">
        <w:rPr>
          <w:rFonts w:ascii="Times New Roman" w:eastAsia="宋体" w:hAnsi="Times New Roman" w:cs="Times New Roman"/>
          <w:b/>
          <w:bCs/>
          <w:color w:val="000000"/>
          <w:kern w:val="0"/>
          <w:sz w:val="24"/>
          <w:lang w:bidi="ar"/>
        </w:rPr>
        <w:t>Antithrombotic use</w:t>
      </w:r>
      <w:r w:rsidR="001A689F" w:rsidRPr="00B37C48">
        <w:rPr>
          <w:rFonts w:ascii="Times New Roman" w:hAnsi="Times New Roman" w:cs="Times New Roman"/>
          <w:b/>
          <w:bCs/>
          <w:sz w:val="24"/>
        </w:rPr>
        <w:t>.</w:t>
      </w:r>
    </w:p>
    <w:tbl>
      <w:tblPr>
        <w:tblW w:w="5177" w:type="pct"/>
        <w:jc w:val="center"/>
        <w:tblBorders>
          <w:top w:val="single" w:sz="12" w:space="0" w:color="auto"/>
          <w:bottom w:val="single" w:sz="12" w:space="0" w:color="auto"/>
        </w:tblBorders>
        <w:tblLayout w:type="fixed"/>
        <w:tblLook w:val="04A0" w:firstRow="1" w:lastRow="0" w:firstColumn="1" w:lastColumn="0" w:noHBand="0" w:noVBand="1"/>
      </w:tblPr>
      <w:tblGrid>
        <w:gridCol w:w="2706"/>
        <w:gridCol w:w="1558"/>
        <w:gridCol w:w="1558"/>
        <w:gridCol w:w="2008"/>
        <w:gridCol w:w="994"/>
      </w:tblGrid>
      <w:tr w:rsidR="00E14451" w:rsidRPr="00B37C48" w14:paraId="14BB4702" w14:textId="77777777" w:rsidTr="005E400B">
        <w:trPr>
          <w:trHeight w:val="522"/>
          <w:jc w:val="center"/>
        </w:trPr>
        <w:tc>
          <w:tcPr>
            <w:tcW w:w="1533" w:type="pct"/>
            <w:tcBorders>
              <w:top w:val="single" w:sz="12" w:space="0" w:color="auto"/>
              <w:bottom w:val="single" w:sz="8" w:space="0" w:color="auto"/>
            </w:tcBorders>
            <w:noWrap/>
            <w:vAlign w:val="center"/>
          </w:tcPr>
          <w:p w14:paraId="76E5CBF8" w14:textId="77777777" w:rsidR="00FB2663" w:rsidRPr="00B37C48" w:rsidRDefault="001A689F" w:rsidP="00E14451">
            <w:pPr>
              <w:widowControl/>
              <w:snapToGrid w:val="0"/>
              <w:jc w:val="left"/>
              <w:rPr>
                <w:rFonts w:ascii="Times New Roman" w:eastAsia="等线" w:hAnsi="Times New Roman" w:cs="Times New Roman"/>
                <w:b/>
                <w:bCs/>
                <w:color w:val="000000"/>
                <w:kern w:val="0"/>
                <w:sz w:val="24"/>
              </w:rPr>
            </w:pPr>
            <w:r w:rsidRPr="00B37C48">
              <w:rPr>
                <w:rFonts w:ascii="Times New Roman" w:eastAsia="等线" w:hAnsi="Times New Roman" w:cs="Times New Roman"/>
                <w:b/>
                <w:bCs/>
                <w:color w:val="000000"/>
                <w:kern w:val="0"/>
                <w:sz w:val="24"/>
              </w:rPr>
              <w:t>Sensitivity analysis</w:t>
            </w:r>
          </w:p>
        </w:tc>
        <w:tc>
          <w:tcPr>
            <w:tcW w:w="883" w:type="pct"/>
            <w:tcBorders>
              <w:top w:val="single" w:sz="12" w:space="0" w:color="auto"/>
              <w:bottom w:val="single" w:sz="8" w:space="0" w:color="auto"/>
            </w:tcBorders>
            <w:noWrap/>
            <w:vAlign w:val="center"/>
          </w:tcPr>
          <w:p w14:paraId="68CEE120" w14:textId="77777777" w:rsidR="00FB2663" w:rsidRPr="00B37C48" w:rsidRDefault="001A689F" w:rsidP="00E14451">
            <w:pPr>
              <w:widowControl/>
              <w:snapToGrid w:val="0"/>
              <w:jc w:val="center"/>
              <w:rPr>
                <w:rFonts w:ascii="Times New Roman" w:eastAsia="等线" w:hAnsi="Times New Roman" w:cs="Times New Roman"/>
                <w:b/>
                <w:bCs/>
                <w:color w:val="000000"/>
                <w:kern w:val="0"/>
                <w:sz w:val="24"/>
              </w:rPr>
            </w:pPr>
            <w:r w:rsidRPr="00B37C48">
              <w:rPr>
                <w:rFonts w:ascii="Times New Roman" w:eastAsia="等线" w:hAnsi="Times New Roman" w:cs="Times New Roman"/>
                <w:b/>
                <w:bCs/>
                <w:color w:val="000000"/>
                <w:sz w:val="24"/>
              </w:rPr>
              <w:t>No. of Acute pancreatitis</w:t>
            </w:r>
          </w:p>
        </w:tc>
        <w:tc>
          <w:tcPr>
            <w:tcW w:w="883" w:type="pct"/>
            <w:tcBorders>
              <w:top w:val="single" w:sz="12" w:space="0" w:color="auto"/>
              <w:bottom w:val="single" w:sz="8" w:space="0" w:color="auto"/>
            </w:tcBorders>
            <w:noWrap/>
            <w:vAlign w:val="center"/>
          </w:tcPr>
          <w:p w14:paraId="639F8887" w14:textId="77777777" w:rsidR="00FB2663" w:rsidRPr="00B37C48" w:rsidRDefault="001A689F" w:rsidP="00E14451">
            <w:pPr>
              <w:widowControl/>
              <w:snapToGrid w:val="0"/>
              <w:jc w:val="center"/>
              <w:rPr>
                <w:rFonts w:ascii="Times New Roman" w:eastAsia="等线" w:hAnsi="Times New Roman" w:cs="Times New Roman"/>
                <w:b/>
                <w:bCs/>
                <w:color w:val="000000"/>
                <w:kern w:val="0"/>
                <w:sz w:val="24"/>
              </w:rPr>
            </w:pPr>
            <w:r w:rsidRPr="00B37C48">
              <w:rPr>
                <w:rFonts w:ascii="Times New Roman" w:eastAsia="等线" w:hAnsi="Times New Roman" w:cs="Times New Roman"/>
                <w:b/>
                <w:bCs/>
                <w:color w:val="000000"/>
                <w:sz w:val="24"/>
              </w:rPr>
              <w:t>No. of participants</w:t>
            </w:r>
          </w:p>
        </w:tc>
        <w:tc>
          <w:tcPr>
            <w:tcW w:w="1138" w:type="pct"/>
            <w:tcBorders>
              <w:top w:val="single" w:sz="12" w:space="0" w:color="auto"/>
              <w:bottom w:val="single" w:sz="8" w:space="0" w:color="auto"/>
            </w:tcBorders>
            <w:noWrap/>
            <w:vAlign w:val="center"/>
          </w:tcPr>
          <w:p w14:paraId="7A457F34" w14:textId="77777777" w:rsidR="00FB2663" w:rsidRPr="00B37C48" w:rsidRDefault="001A689F" w:rsidP="00E14451">
            <w:pPr>
              <w:widowControl/>
              <w:snapToGrid w:val="0"/>
              <w:jc w:val="center"/>
              <w:rPr>
                <w:rFonts w:ascii="Times New Roman" w:eastAsia="等线" w:hAnsi="Times New Roman" w:cs="Times New Roman"/>
                <w:b/>
                <w:bCs/>
                <w:color w:val="000000"/>
                <w:kern w:val="0"/>
                <w:sz w:val="24"/>
              </w:rPr>
            </w:pPr>
            <w:r w:rsidRPr="00B37C48">
              <w:rPr>
                <w:rFonts w:ascii="Times New Roman" w:eastAsia="等线" w:hAnsi="Times New Roman" w:cs="Times New Roman"/>
                <w:b/>
                <w:bCs/>
                <w:color w:val="000000"/>
                <w:kern w:val="0"/>
                <w:sz w:val="24"/>
              </w:rPr>
              <w:t>Adjusted HR (95%CI)</w:t>
            </w:r>
          </w:p>
        </w:tc>
        <w:tc>
          <w:tcPr>
            <w:tcW w:w="563" w:type="pct"/>
            <w:tcBorders>
              <w:top w:val="single" w:sz="12" w:space="0" w:color="auto"/>
              <w:bottom w:val="single" w:sz="8" w:space="0" w:color="auto"/>
            </w:tcBorders>
            <w:vAlign w:val="center"/>
          </w:tcPr>
          <w:p w14:paraId="572DD7C3" w14:textId="77777777" w:rsidR="00FB2663" w:rsidRPr="00B37C48" w:rsidRDefault="001A689F" w:rsidP="00E14451">
            <w:pPr>
              <w:widowControl/>
              <w:snapToGrid w:val="0"/>
              <w:jc w:val="center"/>
              <w:rPr>
                <w:rFonts w:ascii="Times New Roman" w:eastAsia="等线" w:hAnsi="Times New Roman" w:cs="Times New Roman"/>
                <w:b/>
                <w:bCs/>
                <w:color w:val="000000"/>
                <w:kern w:val="0"/>
                <w:sz w:val="24"/>
              </w:rPr>
            </w:pPr>
            <w:r w:rsidRPr="00B37C48">
              <w:rPr>
                <w:rFonts w:ascii="Times New Roman" w:eastAsia="等线" w:hAnsi="Times New Roman" w:cs="Times New Roman"/>
                <w:b/>
                <w:bCs/>
                <w:i/>
                <w:iCs/>
                <w:color w:val="000000"/>
                <w:kern w:val="0"/>
                <w:sz w:val="24"/>
              </w:rPr>
              <w:t>p</w:t>
            </w:r>
            <w:r w:rsidRPr="00B37C48">
              <w:rPr>
                <w:rFonts w:ascii="Times New Roman" w:eastAsia="等线" w:hAnsi="Times New Roman" w:cs="Times New Roman"/>
                <w:b/>
                <w:bCs/>
                <w:color w:val="000000"/>
                <w:kern w:val="0"/>
                <w:sz w:val="24"/>
              </w:rPr>
              <w:t>-value</w:t>
            </w:r>
          </w:p>
        </w:tc>
      </w:tr>
      <w:tr w:rsidR="00FB2663" w:rsidRPr="00B37C48" w14:paraId="614EAF89" w14:textId="77777777" w:rsidTr="005E400B">
        <w:trPr>
          <w:trHeight w:val="522"/>
          <w:jc w:val="center"/>
        </w:trPr>
        <w:tc>
          <w:tcPr>
            <w:tcW w:w="5000" w:type="pct"/>
            <w:gridSpan w:val="5"/>
            <w:tcBorders>
              <w:top w:val="single" w:sz="8" w:space="0" w:color="auto"/>
              <w:bottom w:val="single" w:sz="8" w:space="0" w:color="auto"/>
            </w:tcBorders>
            <w:noWrap/>
            <w:vAlign w:val="center"/>
          </w:tcPr>
          <w:p w14:paraId="6F9FD22B" w14:textId="77777777" w:rsidR="00FB2663" w:rsidRPr="00B37C48" w:rsidRDefault="001A689F" w:rsidP="00E14451">
            <w:pPr>
              <w:widowControl/>
              <w:snapToGrid w:val="0"/>
              <w:rPr>
                <w:rFonts w:ascii="Times New Roman" w:eastAsia="等线" w:hAnsi="Times New Roman" w:cs="Times New Roman"/>
                <w:color w:val="000000"/>
                <w:kern w:val="0"/>
                <w:sz w:val="24"/>
              </w:rPr>
            </w:pPr>
            <w:r w:rsidRPr="00B37C48">
              <w:rPr>
                <w:rFonts w:ascii="Times New Roman" w:eastAsia="等线" w:hAnsi="Times New Roman" w:cs="Times New Roman"/>
                <w:b/>
                <w:bCs/>
                <w:color w:val="000000"/>
                <w:kern w:val="0"/>
                <w:sz w:val="24"/>
              </w:rPr>
              <w:t>1.</w:t>
            </w:r>
            <w:r w:rsidRPr="00B37C48">
              <w:rPr>
                <w:rFonts w:ascii="Times New Roman" w:eastAsia="宋体" w:hAnsi="Times New Roman" w:cs="Times New Roman"/>
                <w:b/>
                <w:bCs/>
                <w:sz w:val="24"/>
              </w:rPr>
              <w:t xml:space="preserve"> </w:t>
            </w:r>
            <w:r w:rsidRPr="00B37C48">
              <w:rPr>
                <w:rFonts w:ascii="Times New Roman" w:eastAsia="宋体" w:hAnsi="Times New Roman" w:cs="Times New Roman"/>
                <w:sz w:val="24"/>
              </w:rPr>
              <w:t>A</w:t>
            </w:r>
            <w:r w:rsidRPr="00B37C48">
              <w:rPr>
                <w:rFonts w:ascii="Times New Roman" w:eastAsia="等线" w:hAnsi="Times New Roman" w:cs="Times New Roman"/>
                <w:color w:val="000000"/>
                <w:kern w:val="0"/>
                <w:sz w:val="24"/>
              </w:rPr>
              <w:t>dded overall History of cardiovascular and cerebrovascular disease to model 3 as model 4 for additional adjustment.</w:t>
            </w:r>
          </w:p>
        </w:tc>
      </w:tr>
      <w:tr w:rsidR="00E14451" w:rsidRPr="00B37C48" w14:paraId="3B1F6351" w14:textId="77777777" w:rsidTr="005E400B">
        <w:trPr>
          <w:trHeight w:val="522"/>
          <w:jc w:val="center"/>
        </w:trPr>
        <w:tc>
          <w:tcPr>
            <w:tcW w:w="1533" w:type="pct"/>
            <w:tcBorders>
              <w:top w:val="single" w:sz="8" w:space="0" w:color="auto"/>
            </w:tcBorders>
            <w:noWrap/>
            <w:vAlign w:val="center"/>
          </w:tcPr>
          <w:p w14:paraId="22B0F49C" w14:textId="77777777" w:rsidR="00FB2663" w:rsidRPr="00B37C48" w:rsidRDefault="001A689F" w:rsidP="00E14451">
            <w:pPr>
              <w:widowControl/>
              <w:snapToGrid w:val="0"/>
              <w:jc w:val="left"/>
              <w:rPr>
                <w:rFonts w:ascii="Times New Roman" w:eastAsia="等线" w:hAnsi="Times New Roman" w:cs="Times New Roman"/>
                <w:b/>
                <w:bCs/>
                <w:color w:val="000000"/>
                <w:kern w:val="0"/>
                <w:sz w:val="24"/>
              </w:rPr>
            </w:pPr>
            <w:r w:rsidRPr="00B37C48">
              <w:rPr>
                <w:rFonts w:ascii="Times New Roman" w:eastAsia="等线" w:hAnsi="Times New Roman" w:cs="Times New Roman"/>
                <w:color w:val="000000"/>
                <w:kern w:val="0"/>
                <w:sz w:val="24"/>
              </w:rPr>
              <w:t>Non-Antithrombotic use</w:t>
            </w:r>
          </w:p>
        </w:tc>
        <w:tc>
          <w:tcPr>
            <w:tcW w:w="883" w:type="pct"/>
            <w:tcBorders>
              <w:top w:val="single" w:sz="8" w:space="0" w:color="auto"/>
            </w:tcBorders>
            <w:noWrap/>
            <w:vAlign w:val="center"/>
          </w:tcPr>
          <w:p w14:paraId="79A4D657" w14:textId="77777777" w:rsidR="00FB2663" w:rsidRPr="00B37C48" w:rsidRDefault="001A689F"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2080</w:t>
            </w:r>
          </w:p>
        </w:tc>
        <w:tc>
          <w:tcPr>
            <w:tcW w:w="883" w:type="pct"/>
            <w:tcBorders>
              <w:top w:val="single" w:sz="8" w:space="0" w:color="auto"/>
            </w:tcBorders>
            <w:noWrap/>
            <w:vAlign w:val="center"/>
          </w:tcPr>
          <w:p w14:paraId="43BFC75C" w14:textId="77777777" w:rsidR="00FB2663" w:rsidRPr="00B37C48" w:rsidRDefault="001A689F"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420614</w:t>
            </w:r>
          </w:p>
        </w:tc>
        <w:tc>
          <w:tcPr>
            <w:tcW w:w="1138" w:type="pct"/>
            <w:tcBorders>
              <w:top w:val="single" w:sz="8" w:space="0" w:color="auto"/>
            </w:tcBorders>
            <w:noWrap/>
            <w:vAlign w:val="center"/>
          </w:tcPr>
          <w:p w14:paraId="2F4FE2B9" w14:textId="77777777" w:rsidR="00FB2663" w:rsidRPr="00B37C48" w:rsidRDefault="001A689F" w:rsidP="00E14451">
            <w:pPr>
              <w:widowControl/>
              <w:snapToGrid w:val="0"/>
              <w:ind w:firstLineChars="50" w:firstLine="12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1.00 (Reference)</w:t>
            </w:r>
          </w:p>
        </w:tc>
        <w:tc>
          <w:tcPr>
            <w:tcW w:w="563" w:type="pct"/>
            <w:tcBorders>
              <w:top w:val="single" w:sz="8" w:space="0" w:color="auto"/>
            </w:tcBorders>
            <w:vAlign w:val="center"/>
          </w:tcPr>
          <w:p w14:paraId="26B9A5EE" w14:textId="77777777" w:rsidR="00FB2663" w:rsidRPr="00B37C48" w:rsidRDefault="00FB2663" w:rsidP="00E14451">
            <w:pPr>
              <w:widowControl/>
              <w:snapToGrid w:val="0"/>
              <w:jc w:val="center"/>
              <w:rPr>
                <w:rFonts w:ascii="Times New Roman" w:eastAsia="等线" w:hAnsi="Times New Roman" w:cs="Times New Roman"/>
                <w:i/>
                <w:iCs/>
                <w:color w:val="000000"/>
                <w:kern w:val="0"/>
                <w:sz w:val="24"/>
              </w:rPr>
            </w:pPr>
          </w:p>
        </w:tc>
      </w:tr>
      <w:tr w:rsidR="00E14451" w:rsidRPr="00B37C48" w14:paraId="0585722E" w14:textId="77777777" w:rsidTr="005E400B">
        <w:trPr>
          <w:trHeight w:val="522"/>
          <w:jc w:val="center"/>
        </w:trPr>
        <w:tc>
          <w:tcPr>
            <w:tcW w:w="1533" w:type="pct"/>
            <w:tcBorders>
              <w:bottom w:val="single" w:sz="8" w:space="0" w:color="auto"/>
            </w:tcBorders>
            <w:noWrap/>
            <w:vAlign w:val="center"/>
          </w:tcPr>
          <w:p w14:paraId="3E31FBAF" w14:textId="77777777" w:rsidR="00FB2663" w:rsidRPr="00B37C48" w:rsidRDefault="001A689F" w:rsidP="00E14451">
            <w:pPr>
              <w:widowControl/>
              <w:snapToGrid w:val="0"/>
              <w:jc w:val="left"/>
              <w:rPr>
                <w:rFonts w:ascii="Times New Roman" w:eastAsia="等线" w:hAnsi="Times New Roman" w:cs="Times New Roman"/>
                <w:b/>
                <w:bCs/>
                <w:color w:val="000000"/>
                <w:kern w:val="0"/>
                <w:sz w:val="24"/>
              </w:rPr>
            </w:pPr>
            <w:r w:rsidRPr="00B37C48">
              <w:rPr>
                <w:rFonts w:ascii="Times New Roman" w:eastAsia="宋体" w:hAnsi="Times New Roman" w:cs="Times New Roman"/>
                <w:color w:val="000000"/>
                <w:kern w:val="0"/>
                <w:sz w:val="24"/>
                <w:lang w:bidi="ar"/>
              </w:rPr>
              <w:t>Antithrombotic use</w:t>
            </w:r>
          </w:p>
        </w:tc>
        <w:tc>
          <w:tcPr>
            <w:tcW w:w="883" w:type="pct"/>
            <w:tcBorders>
              <w:bottom w:val="single" w:sz="8" w:space="0" w:color="auto"/>
            </w:tcBorders>
            <w:noWrap/>
            <w:vAlign w:val="center"/>
          </w:tcPr>
          <w:p w14:paraId="1E913993" w14:textId="77777777" w:rsidR="00FB2663" w:rsidRPr="00B37C48" w:rsidRDefault="001A689F" w:rsidP="00E14451">
            <w:pPr>
              <w:pStyle w:val="HTML"/>
              <w:widowControl/>
              <w:shd w:val="clear" w:color="auto" w:fill="FFFFFF"/>
              <w:snapToGrid w:val="0"/>
              <w:jc w:val="center"/>
              <w:rPr>
                <w:rFonts w:ascii="Times New Roman" w:eastAsia="等线" w:hAnsi="Times New Roman" w:hint="default"/>
                <w:color w:val="000000"/>
              </w:rPr>
            </w:pPr>
            <w:r w:rsidRPr="00B37C48">
              <w:rPr>
                <w:rFonts w:ascii="Times New Roman" w:eastAsia="等线" w:hAnsi="Times New Roman" w:hint="default"/>
                <w:color w:val="000000"/>
              </w:rPr>
              <w:t>109</w:t>
            </w:r>
          </w:p>
        </w:tc>
        <w:tc>
          <w:tcPr>
            <w:tcW w:w="883" w:type="pct"/>
            <w:tcBorders>
              <w:bottom w:val="single" w:sz="8" w:space="0" w:color="auto"/>
            </w:tcBorders>
            <w:noWrap/>
            <w:vAlign w:val="center"/>
          </w:tcPr>
          <w:p w14:paraId="445A7D71" w14:textId="77777777" w:rsidR="00FB2663" w:rsidRPr="00B37C48" w:rsidRDefault="001A689F" w:rsidP="00E14451">
            <w:pPr>
              <w:pStyle w:val="HTML"/>
              <w:widowControl/>
              <w:shd w:val="clear" w:color="auto" w:fill="FFFFFF"/>
              <w:snapToGrid w:val="0"/>
              <w:jc w:val="center"/>
              <w:rPr>
                <w:rFonts w:ascii="Times New Roman" w:eastAsia="等线" w:hAnsi="Times New Roman" w:hint="default"/>
                <w:color w:val="000000"/>
              </w:rPr>
            </w:pPr>
            <w:r w:rsidRPr="00B37C48">
              <w:rPr>
                <w:rFonts w:ascii="Times New Roman" w:eastAsia="等线" w:hAnsi="Times New Roman" w:hint="default"/>
                <w:color w:val="000000"/>
              </w:rPr>
              <w:t>11140</w:t>
            </w:r>
          </w:p>
        </w:tc>
        <w:tc>
          <w:tcPr>
            <w:tcW w:w="1138" w:type="pct"/>
            <w:tcBorders>
              <w:bottom w:val="single" w:sz="8" w:space="0" w:color="auto"/>
            </w:tcBorders>
            <w:noWrap/>
            <w:vAlign w:val="center"/>
          </w:tcPr>
          <w:p w14:paraId="5E8B2500" w14:textId="4218A3D2" w:rsidR="00FB2663" w:rsidRPr="00B37C48" w:rsidRDefault="001A689F" w:rsidP="00E14451">
            <w:pPr>
              <w:pStyle w:val="HTML"/>
              <w:widowControl/>
              <w:shd w:val="clear" w:color="auto" w:fill="FFFFFF"/>
              <w:snapToGrid w:val="0"/>
              <w:jc w:val="center"/>
              <w:rPr>
                <w:rFonts w:ascii="Times New Roman" w:eastAsia="等线" w:hAnsi="Times New Roman" w:hint="default"/>
                <w:color w:val="000000"/>
              </w:rPr>
            </w:pPr>
            <w:r w:rsidRPr="00B37C48">
              <w:rPr>
                <w:rFonts w:ascii="Times New Roman" w:eastAsia="等线" w:hAnsi="Times New Roman" w:hint="default"/>
                <w:color w:val="000000"/>
              </w:rPr>
              <w:t>1.31(1.08-1.61)</w:t>
            </w:r>
          </w:p>
        </w:tc>
        <w:tc>
          <w:tcPr>
            <w:tcW w:w="563" w:type="pct"/>
            <w:tcBorders>
              <w:bottom w:val="single" w:sz="8" w:space="0" w:color="auto"/>
            </w:tcBorders>
            <w:vAlign w:val="center"/>
          </w:tcPr>
          <w:p w14:paraId="6AC0E7B1" w14:textId="4ED7A55D" w:rsidR="00FB2663" w:rsidRPr="00B37C48" w:rsidRDefault="001A689F" w:rsidP="00E14451">
            <w:pPr>
              <w:pStyle w:val="HTML"/>
              <w:widowControl/>
              <w:shd w:val="clear" w:color="auto" w:fill="FFFFFF"/>
              <w:snapToGrid w:val="0"/>
              <w:jc w:val="center"/>
              <w:rPr>
                <w:rFonts w:ascii="Times New Roman" w:eastAsia="等线" w:hAnsi="Times New Roman" w:hint="default"/>
                <w:color w:val="000000"/>
              </w:rPr>
            </w:pPr>
            <w:r w:rsidRPr="00B37C48">
              <w:rPr>
                <w:rFonts w:ascii="Times New Roman" w:eastAsia="等线" w:hAnsi="Times New Roman" w:hint="default"/>
                <w:color w:val="000000"/>
              </w:rPr>
              <w:t>0.007</w:t>
            </w:r>
          </w:p>
        </w:tc>
      </w:tr>
      <w:tr w:rsidR="00FB2663" w:rsidRPr="00B37C48" w14:paraId="451FA12D" w14:textId="77777777" w:rsidTr="005E400B">
        <w:trPr>
          <w:trHeight w:val="522"/>
          <w:jc w:val="center"/>
        </w:trPr>
        <w:tc>
          <w:tcPr>
            <w:tcW w:w="5000" w:type="pct"/>
            <w:gridSpan w:val="5"/>
            <w:tcBorders>
              <w:top w:val="single" w:sz="8" w:space="0" w:color="auto"/>
              <w:bottom w:val="single" w:sz="8" w:space="0" w:color="auto"/>
            </w:tcBorders>
            <w:noWrap/>
            <w:vAlign w:val="center"/>
          </w:tcPr>
          <w:p w14:paraId="6B7A125E" w14:textId="77777777" w:rsidR="00FB2663" w:rsidRPr="00B37C48" w:rsidRDefault="001A689F" w:rsidP="00E14451">
            <w:pPr>
              <w:widowControl/>
              <w:snapToGrid w:val="0"/>
              <w:rPr>
                <w:rFonts w:ascii="Times New Roman" w:eastAsia="等线" w:hAnsi="Times New Roman" w:cs="Times New Roman"/>
                <w:color w:val="000000"/>
                <w:kern w:val="0"/>
                <w:sz w:val="24"/>
              </w:rPr>
            </w:pPr>
            <w:r w:rsidRPr="00B37C48">
              <w:rPr>
                <w:rFonts w:ascii="Times New Roman" w:eastAsia="等线" w:hAnsi="Times New Roman" w:cs="Times New Roman"/>
                <w:b/>
                <w:bCs/>
                <w:color w:val="000000"/>
                <w:kern w:val="0"/>
                <w:sz w:val="24"/>
              </w:rPr>
              <w:t>2.</w:t>
            </w:r>
            <w:r w:rsidRPr="00B37C48">
              <w:rPr>
                <w:rFonts w:ascii="Times New Roman" w:eastAsia="等线" w:hAnsi="Times New Roman" w:cs="Times New Roman"/>
                <w:color w:val="000000"/>
                <w:kern w:val="0"/>
                <w:sz w:val="24"/>
              </w:rPr>
              <w:t xml:space="preserve"> Excluding cholelithiasis participants diagnosed within 1 years after baseline (</w:t>
            </w:r>
            <w:r w:rsidRPr="00B37C48">
              <w:rPr>
                <w:rFonts w:ascii="Times New Roman" w:eastAsia="等线" w:hAnsi="Times New Roman" w:cs="Times New Roman"/>
                <w:b/>
                <w:bCs/>
                <w:color w:val="000000"/>
                <w:kern w:val="0"/>
                <w:sz w:val="24"/>
              </w:rPr>
              <w:t>N=428,986</w:t>
            </w:r>
            <w:r w:rsidRPr="00B37C48">
              <w:rPr>
                <w:rFonts w:ascii="Times New Roman" w:eastAsia="等线" w:hAnsi="Times New Roman" w:cs="Times New Roman"/>
                <w:color w:val="000000"/>
                <w:kern w:val="0"/>
                <w:sz w:val="24"/>
              </w:rPr>
              <w:t>).</w:t>
            </w:r>
          </w:p>
        </w:tc>
      </w:tr>
      <w:tr w:rsidR="00E14451" w:rsidRPr="00B37C48" w14:paraId="7FA5988B" w14:textId="77777777" w:rsidTr="005E400B">
        <w:trPr>
          <w:trHeight w:val="522"/>
          <w:jc w:val="center"/>
        </w:trPr>
        <w:tc>
          <w:tcPr>
            <w:tcW w:w="1533" w:type="pct"/>
            <w:tcBorders>
              <w:top w:val="single" w:sz="8" w:space="0" w:color="auto"/>
            </w:tcBorders>
            <w:noWrap/>
            <w:vAlign w:val="center"/>
          </w:tcPr>
          <w:p w14:paraId="69770D18" w14:textId="65F47911" w:rsidR="00E14451" w:rsidRPr="00B37C48" w:rsidRDefault="00E14451" w:rsidP="00E14451">
            <w:pPr>
              <w:widowControl/>
              <w:snapToGrid w:val="0"/>
              <w:jc w:val="left"/>
              <w:rPr>
                <w:rFonts w:ascii="Times New Roman" w:eastAsia="等线" w:hAnsi="Times New Roman" w:cs="Times New Roman"/>
                <w:b/>
                <w:bCs/>
                <w:color w:val="000000"/>
                <w:kern w:val="0"/>
                <w:sz w:val="24"/>
              </w:rPr>
            </w:pPr>
            <w:r w:rsidRPr="00B37C48">
              <w:rPr>
                <w:rFonts w:ascii="Times New Roman" w:eastAsia="等线" w:hAnsi="Times New Roman" w:cs="Times New Roman"/>
                <w:color w:val="000000"/>
                <w:kern w:val="0"/>
                <w:sz w:val="24"/>
              </w:rPr>
              <w:t>Non-Antithrombotic use</w:t>
            </w:r>
          </w:p>
        </w:tc>
        <w:tc>
          <w:tcPr>
            <w:tcW w:w="883" w:type="pct"/>
            <w:tcBorders>
              <w:top w:val="single" w:sz="8" w:space="0" w:color="auto"/>
            </w:tcBorders>
            <w:noWrap/>
            <w:vAlign w:val="center"/>
          </w:tcPr>
          <w:p w14:paraId="173E3214" w14:textId="77777777" w:rsidR="00E14451" w:rsidRPr="00B37C48" w:rsidRDefault="00E14451"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1997</w:t>
            </w:r>
          </w:p>
        </w:tc>
        <w:tc>
          <w:tcPr>
            <w:tcW w:w="883" w:type="pct"/>
            <w:tcBorders>
              <w:top w:val="single" w:sz="8" w:space="0" w:color="auto"/>
            </w:tcBorders>
            <w:noWrap/>
            <w:vAlign w:val="center"/>
          </w:tcPr>
          <w:p w14:paraId="4813F35F" w14:textId="77777777" w:rsidR="00E14451" w:rsidRPr="00B37C48" w:rsidRDefault="00E14451"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418028</w:t>
            </w:r>
          </w:p>
        </w:tc>
        <w:tc>
          <w:tcPr>
            <w:tcW w:w="1138" w:type="pct"/>
            <w:tcBorders>
              <w:top w:val="single" w:sz="8" w:space="0" w:color="auto"/>
            </w:tcBorders>
            <w:noWrap/>
            <w:vAlign w:val="center"/>
          </w:tcPr>
          <w:p w14:paraId="406C4FA4" w14:textId="77777777" w:rsidR="00E14451" w:rsidRPr="00B37C48" w:rsidRDefault="00E14451" w:rsidP="00E14451">
            <w:pPr>
              <w:widowControl/>
              <w:snapToGrid w:val="0"/>
              <w:ind w:firstLineChars="50" w:firstLine="120"/>
              <w:rPr>
                <w:rFonts w:ascii="Times New Roman" w:eastAsia="等线" w:hAnsi="Times New Roman" w:cs="Times New Roman"/>
                <w:b/>
                <w:bCs/>
                <w:color w:val="000000"/>
                <w:kern w:val="0"/>
                <w:sz w:val="24"/>
              </w:rPr>
            </w:pPr>
            <w:r w:rsidRPr="00B37C48">
              <w:rPr>
                <w:rFonts w:ascii="Times New Roman" w:eastAsia="等线" w:hAnsi="Times New Roman" w:cs="Times New Roman"/>
                <w:color w:val="000000"/>
                <w:kern w:val="0"/>
                <w:sz w:val="24"/>
              </w:rPr>
              <w:t>1.00 (Reference)</w:t>
            </w:r>
          </w:p>
        </w:tc>
        <w:tc>
          <w:tcPr>
            <w:tcW w:w="563" w:type="pct"/>
            <w:tcBorders>
              <w:top w:val="single" w:sz="8" w:space="0" w:color="auto"/>
            </w:tcBorders>
            <w:vAlign w:val="center"/>
          </w:tcPr>
          <w:p w14:paraId="16380F09" w14:textId="77777777" w:rsidR="00E14451" w:rsidRPr="00B37C48" w:rsidRDefault="00E14451" w:rsidP="00E14451">
            <w:pPr>
              <w:widowControl/>
              <w:snapToGrid w:val="0"/>
              <w:jc w:val="center"/>
              <w:rPr>
                <w:rFonts w:ascii="Times New Roman" w:eastAsia="等线" w:hAnsi="Times New Roman" w:cs="Times New Roman"/>
                <w:b/>
                <w:bCs/>
                <w:i/>
                <w:iCs/>
                <w:color w:val="000000"/>
                <w:kern w:val="0"/>
                <w:sz w:val="24"/>
              </w:rPr>
            </w:pPr>
          </w:p>
        </w:tc>
      </w:tr>
      <w:tr w:rsidR="00E14451" w:rsidRPr="00B37C48" w14:paraId="5777FC64" w14:textId="77777777" w:rsidTr="005E400B">
        <w:trPr>
          <w:trHeight w:val="522"/>
          <w:jc w:val="center"/>
        </w:trPr>
        <w:tc>
          <w:tcPr>
            <w:tcW w:w="1533" w:type="pct"/>
            <w:tcBorders>
              <w:bottom w:val="single" w:sz="8" w:space="0" w:color="auto"/>
            </w:tcBorders>
            <w:noWrap/>
            <w:vAlign w:val="center"/>
          </w:tcPr>
          <w:p w14:paraId="0EDA0941" w14:textId="60E932FE" w:rsidR="00E14451" w:rsidRPr="00B37C48" w:rsidRDefault="00E14451" w:rsidP="00E14451">
            <w:pPr>
              <w:widowControl/>
              <w:snapToGrid w:val="0"/>
              <w:jc w:val="left"/>
              <w:rPr>
                <w:rFonts w:ascii="Times New Roman" w:eastAsia="等线" w:hAnsi="Times New Roman" w:cs="Times New Roman"/>
                <w:b/>
                <w:bCs/>
                <w:color w:val="000000"/>
                <w:kern w:val="0"/>
                <w:sz w:val="24"/>
              </w:rPr>
            </w:pPr>
            <w:r w:rsidRPr="00B37C48">
              <w:rPr>
                <w:rFonts w:ascii="Times New Roman" w:eastAsia="宋体" w:hAnsi="Times New Roman" w:cs="Times New Roman"/>
                <w:color w:val="000000"/>
                <w:kern w:val="0"/>
                <w:sz w:val="24"/>
                <w:lang w:bidi="ar"/>
              </w:rPr>
              <w:t>Antithrombotic use</w:t>
            </w:r>
          </w:p>
        </w:tc>
        <w:tc>
          <w:tcPr>
            <w:tcW w:w="883" w:type="pct"/>
            <w:tcBorders>
              <w:bottom w:val="single" w:sz="8" w:space="0" w:color="auto"/>
            </w:tcBorders>
            <w:noWrap/>
            <w:vAlign w:val="center"/>
          </w:tcPr>
          <w:p w14:paraId="5DA1C6B9" w14:textId="77777777" w:rsidR="00E14451" w:rsidRPr="00B37C48" w:rsidRDefault="00E14451"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98</w:t>
            </w:r>
          </w:p>
        </w:tc>
        <w:tc>
          <w:tcPr>
            <w:tcW w:w="883" w:type="pct"/>
            <w:tcBorders>
              <w:bottom w:val="single" w:sz="8" w:space="0" w:color="auto"/>
            </w:tcBorders>
            <w:noWrap/>
            <w:vAlign w:val="center"/>
          </w:tcPr>
          <w:p w14:paraId="22518552" w14:textId="77777777" w:rsidR="00E14451" w:rsidRPr="00B37C48" w:rsidRDefault="00E14451"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10958</w:t>
            </w:r>
          </w:p>
        </w:tc>
        <w:tc>
          <w:tcPr>
            <w:tcW w:w="1138" w:type="pct"/>
            <w:tcBorders>
              <w:bottom w:val="single" w:sz="8" w:space="0" w:color="auto"/>
            </w:tcBorders>
            <w:noWrap/>
            <w:vAlign w:val="center"/>
          </w:tcPr>
          <w:p w14:paraId="2C7453A9" w14:textId="77777777" w:rsidR="00E14451" w:rsidRPr="00B37C48" w:rsidRDefault="00E14451" w:rsidP="00E14451">
            <w:pPr>
              <w:widowControl/>
              <w:snapToGrid w:val="0"/>
              <w:ind w:firstLineChars="50" w:firstLine="120"/>
              <w:rPr>
                <w:rFonts w:ascii="Times New Roman" w:eastAsia="等线" w:hAnsi="Times New Roman" w:cs="Times New Roman"/>
                <w:b/>
                <w:bCs/>
                <w:color w:val="000000"/>
                <w:kern w:val="0"/>
                <w:sz w:val="24"/>
              </w:rPr>
            </w:pPr>
            <w:r w:rsidRPr="00B37C48">
              <w:rPr>
                <w:rFonts w:ascii="Times New Roman" w:eastAsia="等线" w:hAnsi="Times New Roman" w:cs="Times New Roman"/>
                <w:color w:val="000000"/>
                <w:kern w:val="0"/>
                <w:sz w:val="24"/>
              </w:rPr>
              <w:t>1.21 (1.16-1.26)</w:t>
            </w:r>
          </w:p>
        </w:tc>
        <w:tc>
          <w:tcPr>
            <w:tcW w:w="563" w:type="pct"/>
            <w:tcBorders>
              <w:bottom w:val="single" w:sz="8" w:space="0" w:color="auto"/>
            </w:tcBorders>
            <w:vAlign w:val="center"/>
          </w:tcPr>
          <w:p w14:paraId="05BA4F11" w14:textId="77777777" w:rsidR="00E14451" w:rsidRPr="00B37C48" w:rsidRDefault="00E14451" w:rsidP="00E14451">
            <w:pPr>
              <w:widowControl/>
              <w:snapToGrid w:val="0"/>
              <w:jc w:val="center"/>
              <w:rPr>
                <w:rFonts w:ascii="Times New Roman" w:eastAsia="等线" w:hAnsi="Times New Roman" w:cs="Times New Roman"/>
                <w:b/>
                <w:bCs/>
                <w:i/>
                <w:iCs/>
                <w:color w:val="000000"/>
                <w:kern w:val="0"/>
                <w:sz w:val="24"/>
              </w:rPr>
            </w:pPr>
            <w:r w:rsidRPr="00B37C48">
              <w:rPr>
                <w:rFonts w:ascii="Times New Roman" w:eastAsia="等线" w:hAnsi="Times New Roman" w:cs="Times New Roman"/>
                <w:color w:val="000000"/>
                <w:kern w:val="0"/>
                <w:sz w:val="24"/>
              </w:rPr>
              <w:t>&lt;0.001</w:t>
            </w:r>
          </w:p>
        </w:tc>
      </w:tr>
      <w:tr w:rsidR="00FB2663" w:rsidRPr="00B37C48" w14:paraId="786C3330" w14:textId="77777777" w:rsidTr="005E400B">
        <w:trPr>
          <w:trHeight w:val="522"/>
          <w:jc w:val="center"/>
        </w:trPr>
        <w:tc>
          <w:tcPr>
            <w:tcW w:w="5000" w:type="pct"/>
            <w:gridSpan w:val="5"/>
            <w:tcBorders>
              <w:top w:val="single" w:sz="8" w:space="0" w:color="auto"/>
              <w:bottom w:val="single" w:sz="8" w:space="0" w:color="auto"/>
            </w:tcBorders>
            <w:noWrap/>
            <w:vAlign w:val="center"/>
          </w:tcPr>
          <w:p w14:paraId="0E0F34E0" w14:textId="0CDF59DF" w:rsidR="00FB2663" w:rsidRPr="00B37C48" w:rsidRDefault="00E14451" w:rsidP="00E14451">
            <w:pPr>
              <w:widowControl/>
              <w:snapToGrid w:val="0"/>
              <w:rPr>
                <w:rFonts w:ascii="Times New Roman" w:eastAsia="等线" w:hAnsi="Times New Roman" w:cs="Times New Roman"/>
                <w:color w:val="000000"/>
                <w:kern w:val="0"/>
                <w:sz w:val="24"/>
              </w:rPr>
            </w:pPr>
            <w:r w:rsidRPr="00B37C48">
              <w:rPr>
                <w:rFonts w:ascii="Times New Roman" w:eastAsia="等线" w:hAnsi="Times New Roman" w:cs="Times New Roman"/>
                <w:b/>
                <w:bCs/>
                <w:color w:val="000000"/>
                <w:kern w:val="0"/>
                <w:sz w:val="24"/>
              </w:rPr>
              <w:t>3</w:t>
            </w:r>
            <w:r w:rsidR="001A689F" w:rsidRPr="00B37C48">
              <w:rPr>
                <w:rFonts w:ascii="Times New Roman" w:eastAsia="等线" w:hAnsi="Times New Roman" w:cs="Times New Roman"/>
                <w:b/>
                <w:bCs/>
                <w:color w:val="000000"/>
                <w:kern w:val="0"/>
                <w:sz w:val="24"/>
              </w:rPr>
              <w:t>.</w:t>
            </w:r>
            <w:r w:rsidRPr="00B37C48">
              <w:rPr>
                <w:rFonts w:ascii="Times New Roman" w:eastAsia="等线" w:hAnsi="Times New Roman" w:cs="Times New Roman"/>
                <w:b/>
                <w:bCs/>
                <w:color w:val="000000"/>
                <w:kern w:val="0"/>
                <w:sz w:val="24"/>
              </w:rPr>
              <w:t xml:space="preserve"> </w:t>
            </w:r>
            <w:r w:rsidR="001A689F" w:rsidRPr="00B37C48">
              <w:rPr>
                <w:rFonts w:ascii="Times New Roman" w:eastAsia="等线" w:hAnsi="Times New Roman" w:cs="Times New Roman"/>
                <w:color w:val="000000"/>
                <w:kern w:val="0"/>
                <w:sz w:val="24"/>
              </w:rPr>
              <w:t>Propensity score matching cohort between Antithrombotic use and non-Antithrombotic use (</w:t>
            </w:r>
            <w:r w:rsidR="001A689F" w:rsidRPr="00B37C48">
              <w:rPr>
                <w:rFonts w:ascii="Times New Roman" w:eastAsia="等线" w:hAnsi="Times New Roman" w:cs="Times New Roman"/>
                <w:b/>
                <w:bCs/>
                <w:color w:val="000000"/>
                <w:kern w:val="0"/>
                <w:sz w:val="24"/>
              </w:rPr>
              <w:t>1:4 matching, N=55249</w:t>
            </w:r>
            <w:r w:rsidR="001A689F" w:rsidRPr="00B37C48">
              <w:rPr>
                <w:rFonts w:ascii="Times New Roman" w:eastAsia="等线" w:hAnsi="Times New Roman" w:cs="Times New Roman"/>
                <w:color w:val="000000"/>
                <w:kern w:val="0"/>
                <w:sz w:val="24"/>
              </w:rPr>
              <w:t>).</w:t>
            </w:r>
          </w:p>
        </w:tc>
      </w:tr>
      <w:tr w:rsidR="00E14451" w:rsidRPr="00B37C48" w14:paraId="76928EA1" w14:textId="77777777" w:rsidTr="005E400B">
        <w:trPr>
          <w:trHeight w:val="522"/>
          <w:jc w:val="center"/>
        </w:trPr>
        <w:tc>
          <w:tcPr>
            <w:tcW w:w="1533" w:type="pct"/>
            <w:tcBorders>
              <w:top w:val="single" w:sz="8" w:space="0" w:color="auto"/>
            </w:tcBorders>
            <w:noWrap/>
            <w:vAlign w:val="center"/>
          </w:tcPr>
          <w:p w14:paraId="69F4B305" w14:textId="7DE4315D" w:rsidR="00FB2663" w:rsidRPr="00B37C48" w:rsidRDefault="00E14451" w:rsidP="00E14451">
            <w:pPr>
              <w:widowControl/>
              <w:snapToGrid w:val="0"/>
              <w:jc w:val="left"/>
              <w:rPr>
                <w:rFonts w:ascii="Times New Roman" w:eastAsia="等线" w:hAnsi="Times New Roman" w:cs="Times New Roman"/>
                <w:b/>
                <w:bCs/>
                <w:color w:val="000000"/>
                <w:kern w:val="0"/>
                <w:sz w:val="24"/>
              </w:rPr>
            </w:pPr>
            <w:r w:rsidRPr="00B37C48">
              <w:rPr>
                <w:rFonts w:ascii="Times New Roman" w:eastAsia="等线" w:hAnsi="Times New Roman" w:cs="Times New Roman"/>
                <w:color w:val="000000"/>
                <w:kern w:val="0"/>
                <w:sz w:val="24"/>
              </w:rPr>
              <w:t>Non-Antithrombotic use</w:t>
            </w:r>
          </w:p>
        </w:tc>
        <w:tc>
          <w:tcPr>
            <w:tcW w:w="883" w:type="pct"/>
            <w:tcBorders>
              <w:top w:val="single" w:sz="8" w:space="0" w:color="auto"/>
            </w:tcBorders>
            <w:noWrap/>
            <w:vAlign w:val="center"/>
          </w:tcPr>
          <w:p w14:paraId="6B84A6F2" w14:textId="77777777" w:rsidR="00FB2663" w:rsidRPr="00B37C48" w:rsidRDefault="001A689F"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336</w:t>
            </w:r>
          </w:p>
        </w:tc>
        <w:tc>
          <w:tcPr>
            <w:tcW w:w="883" w:type="pct"/>
            <w:tcBorders>
              <w:top w:val="single" w:sz="8" w:space="0" w:color="auto"/>
            </w:tcBorders>
            <w:noWrap/>
            <w:vAlign w:val="center"/>
          </w:tcPr>
          <w:p w14:paraId="5B0593D7" w14:textId="77777777" w:rsidR="00FB2663" w:rsidRPr="00B37C48" w:rsidRDefault="001A689F"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44218</w:t>
            </w:r>
          </w:p>
        </w:tc>
        <w:tc>
          <w:tcPr>
            <w:tcW w:w="1138" w:type="pct"/>
            <w:tcBorders>
              <w:top w:val="single" w:sz="8" w:space="0" w:color="auto"/>
            </w:tcBorders>
            <w:noWrap/>
            <w:vAlign w:val="center"/>
          </w:tcPr>
          <w:p w14:paraId="000577C0" w14:textId="77777777" w:rsidR="00FB2663" w:rsidRPr="00B37C48" w:rsidRDefault="001A689F" w:rsidP="00E14451">
            <w:pPr>
              <w:widowControl/>
              <w:snapToGrid w:val="0"/>
              <w:ind w:firstLineChars="50" w:firstLine="120"/>
              <w:rPr>
                <w:rFonts w:ascii="Times New Roman" w:eastAsia="等线" w:hAnsi="Times New Roman" w:cs="Times New Roman"/>
                <w:b/>
                <w:bCs/>
                <w:color w:val="000000"/>
                <w:kern w:val="0"/>
                <w:sz w:val="24"/>
              </w:rPr>
            </w:pPr>
            <w:r w:rsidRPr="00B37C48">
              <w:rPr>
                <w:rFonts w:ascii="Times New Roman" w:eastAsia="等线" w:hAnsi="Times New Roman" w:cs="Times New Roman"/>
                <w:color w:val="000000"/>
                <w:kern w:val="0"/>
                <w:sz w:val="24"/>
              </w:rPr>
              <w:t>1.00 (Reference)</w:t>
            </w:r>
          </w:p>
        </w:tc>
        <w:tc>
          <w:tcPr>
            <w:tcW w:w="563" w:type="pct"/>
            <w:tcBorders>
              <w:top w:val="single" w:sz="8" w:space="0" w:color="auto"/>
            </w:tcBorders>
            <w:vAlign w:val="center"/>
          </w:tcPr>
          <w:p w14:paraId="6CCFAFA7" w14:textId="77777777" w:rsidR="00FB2663" w:rsidRPr="00B37C48" w:rsidRDefault="00FB2663" w:rsidP="00E14451">
            <w:pPr>
              <w:widowControl/>
              <w:snapToGrid w:val="0"/>
              <w:jc w:val="center"/>
              <w:rPr>
                <w:rFonts w:ascii="Times New Roman" w:eastAsia="等线" w:hAnsi="Times New Roman" w:cs="Times New Roman"/>
                <w:b/>
                <w:bCs/>
                <w:i/>
                <w:iCs/>
                <w:color w:val="000000"/>
                <w:kern w:val="0"/>
                <w:sz w:val="24"/>
              </w:rPr>
            </w:pPr>
          </w:p>
        </w:tc>
      </w:tr>
      <w:tr w:rsidR="00E14451" w:rsidRPr="00B37C48" w14:paraId="3FAF2931" w14:textId="77777777" w:rsidTr="005E400B">
        <w:trPr>
          <w:trHeight w:val="522"/>
          <w:jc w:val="center"/>
        </w:trPr>
        <w:tc>
          <w:tcPr>
            <w:tcW w:w="1533" w:type="pct"/>
            <w:noWrap/>
            <w:vAlign w:val="center"/>
          </w:tcPr>
          <w:p w14:paraId="6F76B2F1" w14:textId="2D98829E" w:rsidR="00FB2663" w:rsidRPr="00B37C48" w:rsidRDefault="00E14451" w:rsidP="00E14451">
            <w:pPr>
              <w:widowControl/>
              <w:snapToGrid w:val="0"/>
              <w:jc w:val="left"/>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Antithrombotic use</w:t>
            </w:r>
          </w:p>
        </w:tc>
        <w:tc>
          <w:tcPr>
            <w:tcW w:w="883" w:type="pct"/>
            <w:noWrap/>
            <w:vAlign w:val="center"/>
          </w:tcPr>
          <w:p w14:paraId="37BBBC84" w14:textId="77777777" w:rsidR="00FB2663" w:rsidRPr="00B37C48" w:rsidRDefault="001A689F"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109</w:t>
            </w:r>
          </w:p>
        </w:tc>
        <w:tc>
          <w:tcPr>
            <w:tcW w:w="883" w:type="pct"/>
            <w:noWrap/>
            <w:vAlign w:val="center"/>
          </w:tcPr>
          <w:p w14:paraId="383BDC42" w14:textId="77777777" w:rsidR="00FB2663" w:rsidRPr="00B37C48" w:rsidRDefault="001A689F"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11031</w:t>
            </w:r>
          </w:p>
        </w:tc>
        <w:tc>
          <w:tcPr>
            <w:tcW w:w="1138" w:type="pct"/>
            <w:noWrap/>
            <w:vAlign w:val="center"/>
          </w:tcPr>
          <w:p w14:paraId="6B7DB4AE" w14:textId="77777777" w:rsidR="00FB2663" w:rsidRPr="00B37C48" w:rsidRDefault="001A689F"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1.36 (1.10-1.69)</w:t>
            </w:r>
          </w:p>
        </w:tc>
        <w:tc>
          <w:tcPr>
            <w:tcW w:w="563" w:type="pct"/>
            <w:vAlign w:val="center"/>
          </w:tcPr>
          <w:p w14:paraId="508955D8" w14:textId="77777777" w:rsidR="00FB2663" w:rsidRPr="00B37C48" w:rsidRDefault="001A689F" w:rsidP="00E14451">
            <w:pPr>
              <w:widowControl/>
              <w:snapToGrid w:val="0"/>
              <w:jc w:val="center"/>
              <w:rPr>
                <w:rFonts w:ascii="Times New Roman" w:eastAsia="等线" w:hAnsi="Times New Roman" w:cs="Times New Roman"/>
                <w:color w:val="000000"/>
                <w:kern w:val="0"/>
                <w:sz w:val="24"/>
              </w:rPr>
            </w:pPr>
            <w:r w:rsidRPr="00B37C48">
              <w:rPr>
                <w:rFonts w:ascii="Times New Roman" w:eastAsia="等线" w:hAnsi="Times New Roman" w:cs="Times New Roman"/>
                <w:color w:val="000000"/>
                <w:kern w:val="0"/>
                <w:sz w:val="24"/>
              </w:rPr>
              <w:t>0.005</w:t>
            </w:r>
          </w:p>
        </w:tc>
      </w:tr>
    </w:tbl>
    <w:p w14:paraId="3DCC21F4" w14:textId="77777777" w:rsidR="00FB2663" w:rsidRPr="00B37C48" w:rsidRDefault="001A689F" w:rsidP="00E14451">
      <w:pPr>
        <w:jc w:val="left"/>
        <w:rPr>
          <w:rFonts w:ascii="Times New Roman" w:hAnsi="Times New Roman" w:cs="Times New Roman"/>
          <w:sz w:val="24"/>
        </w:rPr>
      </w:pPr>
      <w:r w:rsidRPr="00B37C48">
        <w:rPr>
          <w:rFonts w:ascii="Times New Roman" w:hAnsi="Times New Roman" w:cs="Times New Roman"/>
          <w:sz w:val="24"/>
        </w:rPr>
        <w:t xml:space="preserve">Note: Except for sensitivity analysis 1, which further adjusted for History of cardiovascular and cerebrovascular disease, all other adjusted HRs were adjusted for the following covariates: age, gender, ethnicity, IMD, BMI, smoking status, alcohol intake, physical activity, dietary characteristics, type 2 diabetes, hypertension, hyperlipidemia, NSAID intake, Hypolipidemic drug </w:t>
      </w:r>
      <w:proofErr w:type="spellStart"/>
      <w:proofErr w:type="gramStart"/>
      <w:r w:rsidRPr="00B37C48">
        <w:rPr>
          <w:rFonts w:ascii="Times New Roman" w:hAnsi="Times New Roman" w:cs="Times New Roman"/>
          <w:sz w:val="24"/>
        </w:rPr>
        <w:t>intake,multivitamin</w:t>
      </w:r>
      <w:proofErr w:type="spellEnd"/>
      <w:proofErr w:type="gramEnd"/>
      <w:r w:rsidRPr="00B37C48">
        <w:rPr>
          <w:rFonts w:ascii="Times New Roman" w:hAnsi="Times New Roman" w:cs="Times New Roman"/>
          <w:sz w:val="24"/>
        </w:rPr>
        <w:t xml:space="preserve"> use and intake of mineral supplements. HR, Hazard ratio; CI, confidence interval; IMD, index of multiple deprivation; BMI, body mass index; NSAID, nonsteroidal anti-inflammatory drug.</w:t>
      </w:r>
    </w:p>
    <w:p w14:paraId="5B3F6FB8" w14:textId="77777777" w:rsidR="00FB2663" w:rsidRPr="00B37C48" w:rsidRDefault="00FB2663" w:rsidP="00E14451">
      <w:pPr>
        <w:jc w:val="left"/>
        <w:rPr>
          <w:rFonts w:ascii="Times New Roman" w:hAnsi="Times New Roman" w:cs="Times New Roman"/>
          <w:sz w:val="24"/>
        </w:rPr>
      </w:pPr>
    </w:p>
    <w:p w14:paraId="2BADDD22" w14:textId="77777777" w:rsidR="00FB2663" w:rsidRPr="00B37C48" w:rsidRDefault="00FB2663" w:rsidP="00E14451">
      <w:pPr>
        <w:jc w:val="left"/>
        <w:rPr>
          <w:rFonts w:ascii="Times New Roman" w:hAnsi="Times New Roman" w:cs="Times New Roman"/>
          <w:sz w:val="24"/>
        </w:rPr>
      </w:pPr>
    </w:p>
    <w:p w14:paraId="48091B6C" w14:textId="77777777" w:rsidR="00FB2663" w:rsidRPr="00B37C48" w:rsidRDefault="00FB2663" w:rsidP="00E14451">
      <w:pPr>
        <w:jc w:val="left"/>
        <w:rPr>
          <w:rFonts w:ascii="Times New Roman" w:hAnsi="Times New Roman" w:cs="Times New Roman"/>
          <w:sz w:val="24"/>
        </w:rPr>
      </w:pPr>
    </w:p>
    <w:p w14:paraId="206DCF4F" w14:textId="77777777" w:rsidR="00FB2663" w:rsidRPr="00B37C48" w:rsidRDefault="00FB2663" w:rsidP="00E14451">
      <w:pPr>
        <w:jc w:val="left"/>
        <w:rPr>
          <w:rFonts w:ascii="Times New Roman" w:hAnsi="Times New Roman" w:cs="Times New Roman"/>
          <w:sz w:val="24"/>
        </w:rPr>
      </w:pPr>
    </w:p>
    <w:p w14:paraId="2FB6D1B5" w14:textId="77777777" w:rsidR="00FB2663" w:rsidRPr="00B37C48" w:rsidRDefault="00FB2663" w:rsidP="00E14451">
      <w:pPr>
        <w:jc w:val="left"/>
        <w:rPr>
          <w:rFonts w:ascii="Times New Roman" w:hAnsi="Times New Roman" w:cs="Times New Roman"/>
          <w:b/>
          <w:bCs/>
          <w:sz w:val="24"/>
        </w:rPr>
      </w:pPr>
    </w:p>
    <w:p w14:paraId="1397D596" w14:textId="77777777" w:rsidR="00FB2663" w:rsidRPr="00B37C48" w:rsidRDefault="00FB2663" w:rsidP="00E14451">
      <w:pPr>
        <w:jc w:val="left"/>
        <w:rPr>
          <w:rFonts w:ascii="Times New Roman" w:hAnsi="Times New Roman" w:cs="Times New Roman"/>
          <w:b/>
          <w:bCs/>
          <w:sz w:val="24"/>
        </w:rPr>
      </w:pPr>
    </w:p>
    <w:p w14:paraId="42E9A43F" w14:textId="77777777" w:rsidR="00FB2663" w:rsidRPr="00B37C48" w:rsidRDefault="00FB2663" w:rsidP="00E14451">
      <w:pPr>
        <w:jc w:val="left"/>
        <w:rPr>
          <w:rFonts w:ascii="Times New Roman" w:hAnsi="Times New Roman" w:cs="Times New Roman"/>
          <w:b/>
          <w:bCs/>
          <w:sz w:val="24"/>
        </w:rPr>
      </w:pPr>
    </w:p>
    <w:p w14:paraId="184EED0A" w14:textId="77777777" w:rsidR="00FB2663" w:rsidRPr="00B37C48" w:rsidRDefault="00FB2663" w:rsidP="00E14451">
      <w:pPr>
        <w:jc w:val="left"/>
        <w:rPr>
          <w:rFonts w:ascii="Times New Roman" w:hAnsi="Times New Roman" w:cs="Times New Roman"/>
          <w:b/>
          <w:bCs/>
          <w:sz w:val="24"/>
        </w:rPr>
      </w:pPr>
    </w:p>
    <w:p w14:paraId="26E85E8B" w14:textId="77777777" w:rsidR="00FB2663" w:rsidRPr="00B37C48" w:rsidRDefault="00FB2663" w:rsidP="00E14451">
      <w:pPr>
        <w:jc w:val="left"/>
        <w:rPr>
          <w:rFonts w:ascii="Times New Roman" w:hAnsi="Times New Roman" w:cs="Times New Roman"/>
          <w:b/>
          <w:bCs/>
          <w:sz w:val="24"/>
        </w:rPr>
      </w:pPr>
    </w:p>
    <w:p w14:paraId="3B7FC008" w14:textId="77777777" w:rsidR="00FB2663" w:rsidRPr="00B37C48" w:rsidRDefault="00FB2663" w:rsidP="00E14451">
      <w:pPr>
        <w:jc w:val="left"/>
        <w:rPr>
          <w:rFonts w:ascii="Times New Roman" w:hAnsi="Times New Roman" w:cs="Times New Roman"/>
          <w:b/>
          <w:bCs/>
          <w:sz w:val="24"/>
        </w:rPr>
      </w:pPr>
    </w:p>
    <w:p w14:paraId="2EF6BBF6" w14:textId="77777777" w:rsidR="00FB2663" w:rsidRPr="00B37C48" w:rsidRDefault="00FB2663" w:rsidP="00E14451">
      <w:pPr>
        <w:jc w:val="left"/>
        <w:rPr>
          <w:rFonts w:ascii="Times New Roman" w:hAnsi="Times New Roman" w:cs="Times New Roman"/>
          <w:b/>
          <w:bCs/>
          <w:sz w:val="24"/>
        </w:rPr>
      </w:pPr>
    </w:p>
    <w:p w14:paraId="39AE5C5C" w14:textId="77777777" w:rsidR="00E14451" w:rsidRPr="00B37C48" w:rsidRDefault="00E14451" w:rsidP="00E14451">
      <w:pPr>
        <w:jc w:val="left"/>
        <w:rPr>
          <w:rFonts w:ascii="Times New Roman" w:hAnsi="Times New Roman" w:cs="Times New Roman"/>
          <w:b/>
          <w:bCs/>
          <w:sz w:val="24"/>
        </w:rPr>
      </w:pPr>
    </w:p>
    <w:p w14:paraId="0F04D7CF" w14:textId="77777777" w:rsidR="00E14451" w:rsidRPr="00B37C48" w:rsidRDefault="00E14451" w:rsidP="00E14451">
      <w:pPr>
        <w:jc w:val="left"/>
        <w:rPr>
          <w:rFonts w:ascii="Times New Roman" w:hAnsi="Times New Roman" w:cs="Times New Roman"/>
          <w:b/>
          <w:bCs/>
          <w:sz w:val="24"/>
        </w:rPr>
      </w:pPr>
    </w:p>
    <w:p w14:paraId="3F9551DD" w14:textId="77777777" w:rsidR="00E14451" w:rsidRPr="00B37C48" w:rsidRDefault="00E14451" w:rsidP="00E14451">
      <w:pPr>
        <w:jc w:val="left"/>
        <w:rPr>
          <w:rFonts w:ascii="Times New Roman" w:hAnsi="Times New Roman" w:cs="Times New Roman"/>
          <w:b/>
          <w:bCs/>
          <w:sz w:val="24"/>
        </w:rPr>
      </w:pPr>
    </w:p>
    <w:p w14:paraId="63AA24CC" w14:textId="77777777" w:rsidR="00E14451" w:rsidRPr="00B37C48" w:rsidRDefault="00E14451" w:rsidP="00E14451">
      <w:pPr>
        <w:jc w:val="left"/>
        <w:rPr>
          <w:rFonts w:ascii="Times New Roman" w:hAnsi="Times New Roman" w:cs="Times New Roman"/>
          <w:b/>
          <w:bCs/>
          <w:sz w:val="24"/>
        </w:rPr>
      </w:pPr>
    </w:p>
    <w:p w14:paraId="28EBB1F2" w14:textId="77777777" w:rsidR="00E14451" w:rsidRPr="00B37C48" w:rsidRDefault="00E14451" w:rsidP="00E14451">
      <w:pPr>
        <w:jc w:val="left"/>
        <w:rPr>
          <w:rFonts w:ascii="Times New Roman" w:hAnsi="Times New Roman" w:cs="Times New Roman"/>
          <w:b/>
          <w:bCs/>
          <w:sz w:val="24"/>
        </w:rPr>
      </w:pPr>
    </w:p>
    <w:p w14:paraId="75C599E8" w14:textId="77777777" w:rsidR="00E14451" w:rsidRPr="00B37C48" w:rsidRDefault="00E14451" w:rsidP="00E14451">
      <w:pPr>
        <w:jc w:val="left"/>
        <w:rPr>
          <w:rFonts w:ascii="Times New Roman" w:hAnsi="Times New Roman" w:cs="Times New Roman"/>
          <w:b/>
          <w:bCs/>
          <w:sz w:val="24"/>
        </w:rPr>
      </w:pPr>
    </w:p>
    <w:p w14:paraId="5E873FEB" w14:textId="7F46AA6F" w:rsidR="00E14451" w:rsidRPr="00B37C48" w:rsidRDefault="00301981" w:rsidP="00E14451">
      <w:pPr>
        <w:jc w:val="left"/>
        <w:rPr>
          <w:rFonts w:ascii="Times New Roman" w:hAnsi="Times New Roman" w:cs="Times New Roman"/>
          <w:sz w:val="24"/>
        </w:rPr>
      </w:pPr>
      <w:r w:rsidRPr="00B37C48">
        <w:rPr>
          <w:rFonts w:ascii="Times New Roman" w:hAnsi="Times New Roman" w:cs="Times New Roman"/>
          <w:b/>
          <w:bCs/>
          <w:sz w:val="24"/>
        </w:rPr>
        <w:lastRenderedPageBreak/>
        <w:t xml:space="preserve">Supplementary </w:t>
      </w:r>
      <w:r w:rsidR="001A689F" w:rsidRPr="00B37C48">
        <w:rPr>
          <w:rFonts w:ascii="Times New Roman" w:hAnsi="Times New Roman" w:cs="Times New Roman"/>
          <w:b/>
          <w:bCs/>
          <w:sz w:val="24"/>
        </w:rPr>
        <w:t xml:space="preserve">Table </w:t>
      </w:r>
      <w:r w:rsidRPr="00B37C48">
        <w:rPr>
          <w:rFonts w:ascii="Times New Roman" w:hAnsi="Times New Roman" w:cs="Times New Roman"/>
          <w:b/>
          <w:bCs/>
          <w:sz w:val="24"/>
        </w:rPr>
        <w:t>5</w:t>
      </w:r>
      <w:r w:rsidR="008E176F" w:rsidRPr="00B37C48">
        <w:rPr>
          <w:rFonts w:ascii="Times New Roman" w:hAnsi="Times New Roman" w:cs="Times New Roman"/>
          <w:b/>
          <w:bCs/>
          <w:sz w:val="24"/>
        </w:rPr>
        <w:t xml:space="preserve">. </w:t>
      </w:r>
      <w:r w:rsidR="001A689F" w:rsidRPr="00B37C48">
        <w:rPr>
          <w:rFonts w:ascii="Times New Roman" w:hAnsi="Times New Roman" w:cs="Times New Roman"/>
          <w:b/>
          <w:bCs/>
          <w:sz w:val="24"/>
        </w:rPr>
        <w:t>Baseline characteristics according to Antithrombotic use after 1:4 propensity score matching.</w:t>
      </w:r>
    </w:p>
    <w:tbl>
      <w:tblPr>
        <w:tblW w:w="8660" w:type="dxa"/>
        <w:tblInd w:w="108" w:type="dxa"/>
        <w:tblBorders>
          <w:top w:val="single" w:sz="12" w:space="0" w:color="auto"/>
          <w:bottom w:val="single" w:sz="12" w:space="0" w:color="auto"/>
        </w:tblBorders>
        <w:tblLook w:val="04A0" w:firstRow="1" w:lastRow="0" w:firstColumn="1" w:lastColumn="0" w:noHBand="0" w:noVBand="1"/>
      </w:tblPr>
      <w:tblGrid>
        <w:gridCol w:w="3261"/>
        <w:gridCol w:w="1779"/>
        <w:gridCol w:w="1810"/>
        <w:gridCol w:w="1810"/>
      </w:tblGrid>
      <w:tr w:rsidR="008E176F" w:rsidRPr="00B37C48" w14:paraId="79C40D1D" w14:textId="77777777" w:rsidTr="00C95B06">
        <w:trPr>
          <w:trHeight w:val="280"/>
        </w:trPr>
        <w:tc>
          <w:tcPr>
            <w:tcW w:w="3261" w:type="dxa"/>
            <w:vMerge w:val="restart"/>
            <w:tcBorders>
              <w:top w:val="single" w:sz="12" w:space="0" w:color="auto"/>
              <w:bottom w:val="nil"/>
            </w:tcBorders>
            <w:shd w:val="clear" w:color="auto" w:fill="auto"/>
            <w:noWrap/>
            <w:vAlign w:val="center"/>
            <w:hideMark/>
          </w:tcPr>
          <w:p w14:paraId="43138623" w14:textId="77777777" w:rsidR="008E176F" w:rsidRPr="00B37C48" w:rsidRDefault="008E176F" w:rsidP="00E14451">
            <w:pPr>
              <w:widowControl/>
              <w:jc w:val="left"/>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w:t>
            </w:r>
          </w:p>
          <w:p w14:paraId="05AC1662" w14:textId="5F0DC01C" w:rsidR="008E176F" w:rsidRPr="00B37C48" w:rsidRDefault="008E176F" w:rsidP="00E14451">
            <w:pPr>
              <w:jc w:val="left"/>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w:t>
            </w:r>
          </w:p>
        </w:tc>
        <w:tc>
          <w:tcPr>
            <w:tcW w:w="1779" w:type="dxa"/>
            <w:tcBorders>
              <w:top w:val="single" w:sz="12" w:space="0" w:color="auto"/>
              <w:bottom w:val="nil"/>
            </w:tcBorders>
            <w:shd w:val="clear" w:color="auto" w:fill="auto"/>
            <w:noWrap/>
            <w:vAlign w:val="center"/>
            <w:hideMark/>
          </w:tcPr>
          <w:p w14:paraId="35E35251" w14:textId="77777777" w:rsidR="008E176F" w:rsidRPr="00B37C48" w:rsidRDefault="008E176F" w:rsidP="00E14451">
            <w:pPr>
              <w:widowControl/>
              <w:jc w:val="center"/>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Overall</w:t>
            </w:r>
          </w:p>
        </w:tc>
        <w:tc>
          <w:tcPr>
            <w:tcW w:w="3620" w:type="dxa"/>
            <w:gridSpan w:val="2"/>
            <w:tcBorders>
              <w:top w:val="single" w:sz="12" w:space="0" w:color="auto"/>
              <w:bottom w:val="nil"/>
            </w:tcBorders>
            <w:shd w:val="clear" w:color="auto" w:fill="auto"/>
            <w:noWrap/>
            <w:vAlign w:val="center"/>
            <w:hideMark/>
          </w:tcPr>
          <w:p w14:paraId="6CD9C76A" w14:textId="77777777" w:rsidR="008E176F" w:rsidRPr="00B37C48" w:rsidRDefault="008E176F" w:rsidP="00E14451">
            <w:pPr>
              <w:widowControl/>
              <w:jc w:val="center"/>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Antithrombotic use</w:t>
            </w:r>
          </w:p>
        </w:tc>
      </w:tr>
      <w:tr w:rsidR="008E176F" w:rsidRPr="00B37C48" w14:paraId="5D0EF849" w14:textId="77777777" w:rsidTr="00C95B06">
        <w:trPr>
          <w:trHeight w:val="280"/>
        </w:trPr>
        <w:tc>
          <w:tcPr>
            <w:tcW w:w="3261" w:type="dxa"/>
            <w:vMerge/>
            <w:tcBorders>
              <w:top w:val="nil"/>
              <w:bottom w:val="single" w:sz="8" w:space="0" w:color="auto"/>
            </w:tcBorders>
            <w:shd w:val="clear" w:color="auto" w:fill="auto"/>
            <w:noWrap/>
            <w:vAlign w:val="center"/>
            <w:hideMark/>
          </w:tcPr>
          <w:p w14:paraId="7138090B" w14:textId="4CB12634" w:rsidR="008E176F" w:rsidRPr="00B37C48" w:rsidRDefault="008E176F" w:rsidP="00E14451">
            <w:pPr>
              <w:widowControl/>
              <w:jc w:val="left"/>
              <w:rPr>
                <w:rFonts w:ascii="Times New Roman" w:eastAsia="宋体" w:hAnsi="Times New Roman" w:cs="Times New Roman"/>
                <w:color w:val="000000"/>
                <w:kern w:val="0"/>
                <w:sz w:val="24"/>
              </w:rPr>
            </w:pPr>
          </w:p>
        </w:tc>
        <w:tc>
          <w:tcPr>
            <w:tcW w:w="1779" w:type="dxa"/>
            <w:tcBorders>
              <w:top w:val="nil"/>
              <w:bottom w:val="single" w:sz="8" w:space="0" w:color="auto"/>
            </w:tcBorders>
            <w:shd w:val="clear" w:color="auto" w:fill="auto"/>
            <w:noWrap/>
            <w:vAlign w:val="center"/>
            <w:hideMark/>
          </w:tcPr>
          <w:p w14:paraId="0DBFE06A" w14:textId="77777777" w:rsidR="008E176F" w:rsidRPr="00B37C48" w:rsidRDefault="008E176F"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N = 55694</w:t>
            </w:r>
          </w:p>
        </w:tc>
        <w:tc>
          <w:tcPr>
            <w:tcW w:w="1810" w:type="dxa"/>
            <w:tcBorders>
              <w:top w:val="nil"/>
              <w:bottom w:val="single" w:sz="8" w:space="0" w:color="auto"/>
            </w:tcBorders>
            <w:shd w:val="clear" w:color="auto" w:fill="auto"/>
            <w:noWrap/>
            <w:vAlign w:val="center"/>
            <w:hideMark/>
          </w:tcPr>
          <w:p w14:paraId="1510E7E6" w14:textId="77777777" w:rsidR="008E176F" w:rsidRPr="00B37C48" w:rsidRDefault="008E176F"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N = 44554</w:t>
            </w:r>
          </w:p>
        </w:tc>
        <w:tc>
          <w:tcPr>
            <w:tcW w:w="1810" w:type="dxa"/>
            <w:tcBorders>
              <w:top w:val="nil"/>
              <w:bottom w:val="single" w:sz="8" w:space="0" w:color="auto"/>
            </w:tcBorders>
            <w:shd w:val="clear" w:color="auto" w:fill="auto"/>
            <w:noWrap/>
            <w:vAlign w:val="center"/>
            <w:hideMark/>
          </w:tcPr>
          <w:p w14:paraId="449D2E88" w14:textId="77777777" w:rsidR="008E176F" w:rsidRPr="00B37C48" w:rsidRDefault="008E176F"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N = 11140</w:t>
            </w:r>
          </w:p>
        </w:tc>
      </w:tr>
      <w:tr w:rsidR="00E14451" w:rsidRPr="00B37C48" w14:paraId="0ABA218A" w14:textId="77777777" w:rsidTr="00C95B06">
        <w:trPr>
          <w:trHeight w:val="280"/>
        </w:trPr>
        <w:tc>
          <w:tcPr>
            <w:tcW w:w="3261" w:type="dxa"/>
            <w:tcBorders>
              <w:top w:val="single" w:sz="8" w:space="0" w:color="auto"/>
            </w:tcBorders>
            <w:shd w:val="clear" w:color="auto" w:fill="auto"/>
            <w:noWrap/>
            <w:vAlign w:val="center"/>
            <w:hideMark/>
          </w:tcPr>
          <w:p w14:paraId="22580367"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Age (mean (SD))</w:t>
            </w:r>
          </w:p>
        </w:tc>
        <w:tc>
          <w:tcPr>
            <w:tcW w:w="1779" w:type="dxa"/>
            <w:tcBorders>
              <w:top w:val="single" w:sz="8" w:space="0" w:color="auto"/>
            </w:tcBorders>
            <w:shd w:val="clear" w:color="auto" w:fill="auto"/>
            <w:noWrap/>
            <w:vAlign w:val="center"/>
            <w:hideMark/>
          </w:tcPr>
          <w:p w14:paraId="25875C10"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61.77 (6.11)</w:t>
            </w:r>
          </w:p>
        </w:tc>
        <w:tc>
          <w:tcPr>
            <w:tcW w:w="1810" w:type="dxa"/>
            <w:tcBorders>
              <w:top w:val="single" w:sz="8" w:space="0" w:color="auto"/>
            </w:tcBorders>
            <w:shd w:val="clear" w:color="auto" w:fill="auto"/>
            <w:noWrap/>
            <w:vAlign w:val="center"/>
            <w:hideMark/>
          </w:tcPr>
          <w:p w14:paraId="54E39CE4"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61.80 (6.07)</w:t>
            </w:r>
          </w:p>
        </w:tc>
        <w:tc>
          <w:tcPr>
            <w:tcW w:w="1810" w:type="dxa"/>
            <w:tcBorders>
              <w:top w:val="single" w:sz="8" w:space="0" w:color="auto"/>
            </w:tcBorders>
            <w:shd w:val="clear" w:color="auto" w:fill="auto"/>
            <w:noWrap/>
            <w:vAlign w:val="center"/>
            <w:hideMark/>
          </w:tcPr>
          <w:p w14:paraId="3B06B0D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61.67 (6.26)</w:t>
            </w:r>
          </w:p>
        </w:tc>
      </w:tr>
      <w:tr w:rsidR="00E14451" w:rsidRPr="00B37C48" w14:paraId="6205B941" w14:textId="77777777" w:rsidTr="00C95B06">
        <w:trPr>
          <w:trHeight w:val="280"/>
        </w:trPr>
        <w:tc>
          <w:tcPr>
            <w:tcW w:w="3261" w:type="dxa"/>
            <w:shd w:val="clear" w:color="auto" w:fill="auto"/>
            <w:noWrap/>
            <w:vAlign w:val="center"/>
            <w:hideMark/>
          </w:tcPr>
          <w:p w14:paraId="21A555EB"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Male (%)</w:t>
            </w:r>
          </w:p>
        </w:tc>
        <w:tc>
          <w:tcPr>
            <w:tcW w:w="1779" w:type="dxa"/>
            <w:shd w:val="clear" w:color="auto" w:fill="auto"/>
            <w:noWrap/>
            <w:vAlign w:val="center"/>
            <w:hideMark/>
          </w:tcPr>
          <w:p w14:paraId="5EDDE758"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38911 (69.9) </w:t>
            </w:r>
          </w:p>
        </w:tc>
        <w:tc>
          <w:tcPr>
            <w:tcW w:w="1810" w:type="dxa"/>
            <w:shd w:val="clear" w:color="auto" w:fill="auto"/>
            <w:noWrap/>
            <w:vAlign w:val="center"/>
            <w:hideMark/>
          </w:tcPr>
          <w:p w14:paraId="0201060C"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31112 (69.8) </w:t>
            </w:r>
          </w:p>
        </w:tc>
        <w:tc>
          <w:tcPr>
            <w:tcW w:w="1810" w:type="dxa"/>
            <w:shd w:val="clear" w:color="auto" w:fill="auto"/>
            <w:noWrap/>
            <w:vAlign w:val="center"/>
            <w:hideMark/>
          </w:tcPr>
          <w:p w14:paraId="7C519D1F"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7799 (70.0) </w:t>
            </w:r>
          </w:p>
        </w:tc>
      </w:tr>
      <w:tr w:rsidR="00E14451" w:rsidRPr="00B37C48" w14:paraId="4107C5FB" w14:textId="77777777" w:rsidTr="00C95B06">
        <w:trPr>
          <w:trHeight w:val="280"/>
        </w:trPr>
        <w:tc>
          <w:tcPr>
            <w:tcW w:w="3261" w:type="dxa"/>
            <w:shd w:val="clear" w:color="auto" w:fill="auto"/>
            <w:noWrap/>
            <w:vAlign w:val="center"/>
            <w:hideMark/>
          </w:tcPr>
          <w:p w14:paraId="10A0E149"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 xml:space="preserve">White </w:t>
            </w:r>
            <w:proofErr w:type="gramStart"/>
            <w:r w:rsidRPr="00B37C48">
              <w:rPr>
                <w:rFonts w:ascii="Times New Roman" w:eastAsia="宋体" w:hAnsi="Times New Roman" w:cs="Times New Roman"/>
                <w:b/>
                <w:bCs/>
                <w:color w:val="000000"/>
                <w:kern w:val="0"/>
                <w:sz w:val="24"/>
              </w:rPr>
              <w:t>race(</w:t>
            </w:r>
            <w:proofErr w:type="gramEnd"/>
            <w:r w:rsidRPr="00B37C48">
              <w:rPr>
                <w:rFonts w:ascii="Times New Roman" w:eastAsia="宋体" w:hAnsi="Times New Roman" w:cs="Times New Roman"/>
                <w:b/>
                <w:bCs/>
                <w:color w:val="000000"/>
                <w:kern w:val="0"/>
                <w:sz w:val="24"/>
              </w:rPr>
              <w:t>%)</w:t>
            </w:r>
          </w:p>
        </w:tc>
        <w:tc>
          <w:tcPr>
            <w:tcW w:w="1779" w:type="dxa"/>
            <w:shd w:val="clear" w:color="auto" w:fill="auto"/>
            <w:noWrap/>
            <w:vAlign w:val="center"/>
            <w:hideMark/>
          </w:tcPr>
          <w:p w14:paraId="06EF6BDD"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52499 (94.3) </w:t>
            </w:r>
          </w:p>
        </w:tc>
        <w:tc>
          <w:tcPr>
            <w:tcW w:w="1810" w:type="dxa"/>
            <w:shd w:val="clear" w:color="auto" w:fill="auto"/>
            <w:noWrap/>
            <w:vAlign w:val="center"/>
            <w:hideMark/>
          </w:tcPr>
          <w:p w14:paraId="2A09B58F"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41997 (94.3) </w:t>
            </w:r>
          </w:p>
        </w:tc>
        <w:tc>
          <w:tcPr>
            <w:tcW w:w="1810" w:type="dxa"/>
            <w:shd w:val="clear" w:color="auto" w:fill="auto"/>
            <w:noWrap/>
            <w:vAlign w:val="center"/>
            <w:hideMark/>
          </w:tcPr>
          <w:p w14:paraId="5186F23C"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10502 (94.3) </w:t>
            </w:r>
          </w:p>
        </w:tc>
      </w:tr>
      <w:tr w:rsidR="00E14451" w:rsidRPr="00B37C48" w14:paraId="2AB3157B" w14:textId="77777777" w:rsidTr="00C95B06">
        <w:trPr>
          <w:trHeight w:val="280"/>
        </w:trPr>
        <w:tc>
          <w:tcPr>
            <w:tcW w:w="3261" w:type="dxa"/>
            <w:shd w:val="clear" w:color="auto" w:fill="auto"/>
            <w:noWrap/>
            <w:vAlign w:val="center"/>
            <w:hideMark/>
          </w:tcPr>
          <w:p w14:paraId="62431462"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IMD (mean (SD))</w:t>
            </w:r>
          </w:p>
        </w:tc>
        <w:tc>
          <w:tcPr>
            <w:tcW w:w="1779" w:type="dxa"/>
            <w:shd w:val="clear" w:color="auto" w:fill="auto"/>
            <w:noWrap/>
            <w:vAlign w:val="center"/>
            <w:hideMark/>
          </w:tcPr>
          <w:p w14:paraId="4271EA83"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19.31 (15.12)</w:t>
            </w:r>
          </w:p>
        </w:tc>
        <w:tc>
          <w:tcPr>
            <w:tcW w:w="1810" w:type="dxa"/>
            <w:shd w:val="clear" w:color="auto" w:fill="auto"/>
            <w:noWrap/>
            <w:vAlign w:val="center"/>
            <w:hideMark/>
          </w:tcPr>
          <w:p w14:paraId="273E878C"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19.29 (15.07)</w:t>
            </w:r>
          </w:p>
        </w:tc>
        <w:tc>
          <w:tcPr>
            <w:tcW w:w="1810" w:type="dxa"/>
            <w:shd w:val="clear" w:color="auto" w:fill="auto"/>
            <w:noWrap/>
            <w:vAlign w:val="center"/>
            <w:hideMark/>
          </w:tcPr>
          <w:p w14:paraId="24E2C52D"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19.40 (15.33)</w:t>
            </w:r>
          </w:p>
        </w:tc>
      </w:tr>
      <w:tr w:rsidR="00E14451" w:rsidRPr="00B37C48" w14:paraId="4509B120" w14:textId="77777777" w:rsidTr="00C95B06">
        <w:trPr>
          <w:trHeight w:val="280"/>
        </w:trPr>
        <w:tc>
          <w:tcPr>
            <w:tcW w:w="3261" w:type="dxa"/>
            <w:shd w:val="clear" w:color="auto" w:fill="auto"/>
            <w:noWrap/>
            <w:vAlign w:val="center"/>
            <w:hideMark/>
          </w:tcPr>
          <w:p w14:paraId="334BEA20"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BMI (mean (SD))</w:t>
            </w:r>
          </w:p>
        </w:tc>
        <w:tc>
          <w:tcPr>
            <w:tcW w:w="1779" w:type="dxa"/>
            <w:shd w:val="clear" w:color="auto" w:fill="auto"/>
            <w:noWrap/>
            <w:vAlign w:val="center"/>
            <w:hideMark/>
          </w:tcPr>
          <w:p w14:paraId="02618A52"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29.22 (5.04)</w:t>
            </w:r>
          </w:p>
        </w:tc>
        <w:tc>
          <w:tcPr>
            <w:tcW w:w="1810" w:type="dxa"/>
            <w:shd w:val="clear" w:color="auto" w:fill="auto"/>
            <w:noWrap/>
            <w:vAlign w:val="center"/>
            <w:hideMark/>
          </w:tcPr>
          <w:p w14:paraId="73042435"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29.22 (5.01)</w:t>
            </w:r>
          </w:p>
        </w:tc>
        <w:tc>
          <w:tcPr>
            <w:tcW w:w="1810" w:type="dxa"/>
            <w:shd w:val="clear" w:color="auto" w:fill="auto"/>
            <w:noWrap/>
            <w:vAlign w:val="center"/>
            <w:hideMark/>
          </w:tcPr>
          <w:p w14:paraId="00EDFCD9"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29.21 (5.18)</w:t>
            </w:r>
          </w:p>
        </w:tc>
      </w:tr>
      <w:tr w:rsidR="00E14451" w:rsidRPr="00B37C48" w14:paraId="029E9CFE" w14:textId="77777777" w:rsidTr="00C95B06">
        <w:trPr>
          <w:trHeight w:val="280"/>
        </w:trPr>
        <w:tc>
          <w:tcPr>
            <w:tcW w:w="3261" w:type="dxa"/>
            <w:shd w:val="clear" w:color="auto" w:fill="auto"/>
            <w:noWrap/>
            <w:vAlign w:val="center"/>
            <w:hideMark/>
          </w:tcPr>
          <w:p w14:paraId="1FDCFD7B"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Smoking (%)</w:t>
            </w:r>
          </w:p>
        </w:tc>
        <w:tc>
          <w:tcPr>
            <w:tcW w:w="1779" w:type="dxa"/>
            <w:shd w:val="clear" w:color="auto" w:fill="auto"/>
            <w:noWrap/>
            <w:vAlign w:val="center"/>
            <w:hideMark/>
          </w:tcPr>
          <w:p w14:paraId="7BF5295A"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32190 (57.8) </w:t>
            </w:r>
          </w:p>
        </w:tc>
        <w:tc>
          <w:tcPr>
            <w:tcW w:w="1810" w:type="dxa"/>
            <w:shd w:val="clear" w:color="auto" w:fill="auto"/>
            <w:noWrap/>
            <w:vAlign w:val="center"/>
            <w:hideMark/>
          </w:tcPr>
          <w:p w14:paraId="07406174"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25736 (57.8) </w:t>
            </w:r>
          </w:p>
        </w:tc>
        <w:tc>
          <w:tcPr>
            <w:tcW w:w="1810" w:type="dxa"/>
            <w:shd w:val="clear" w:color="auto" w:fill="auto"/>
            <w:noWrap/>
            <w:vAlign w:val="center"/>
            <w:hideMark/>
          </w:tcPr>
          <w:p w14:paraId="4BE74714"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6454 (57.9) </w:t>
            </w:r>
          </w:p>
        </w:tc>
      </w:tr>
      <w:tr w:rsidR="00E14451" w:rsidRPr="00B37C48" w14:paraId="1095DE53" w14:textId="77777777" w:rsidTr="00C95B06">
        <w:trPr>
          <w:trHeight w:val="280"/>
        </w:trPr>
        <w:tc>
          <w:tcPr>
            <w:tcW w:w="3261" w:type="dxa"/>
            <w:shd w:val="clear" w:color="auto" w:fill="auto"/>
            <w:noWrap/>
            <w:vAlign w:val="center"/>
            <w:hideMark/>
          </w:tcPr>
          <w:p w14:paraId="19F95DC5"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Drinking (%)</w:t>
            </w:r>
          </w:p>
        </w:tc>
        <w:tc>
          <w:tcPr>
            <w:tcW w:w="1779" w:type="dxa"/>
            <w:shd w:val="clear" w:color="auto" w:fill="auto"/>
            <w:noWrap/>
            <w:vAlign w:val="center"/>
            <w:hideMark/>
          </w:tcPr>
          <w:p w14:paraId="0E8F0977" w14:textId="77777777" w:rsidR="00E14451" w:rsidRPr="00B37C48" w:rsidRDefault="00E14451" w:rsidP="00E14451">
            <w:pPr>
              <w:widowControl/>
              <w:jc w:val="left"/>
              <w:rPr>
                <w:rFonts w:ascii="Times New Roman" w:eastAsia="宋体" w:hAnsi="Times New Roman" w:cs="Times New Roman"/>
                <w:b/>
                <w:bCs/>
                <w:color w:val="000000"/>
                <w:kern w:val="0"/>
                <w:sz w:val="24"/>
              </w:rPr>
            </w:pPr>
          </w:p>
        </w:tc>
        <w:tc>
          <w:tcPr>
            <w:tcW w:w="1810" w:type="dxa"/>
            <w:shd w:val="clear" w:color="auto" w:fill="auto"/>
            <w:noWrap/>
            <w:vAlign w:val="center"/>
            <w:hideMark/>
          </w:tcPr>
          <w:p w14:paraId="206ADBDF" w14:textId="77777777" w:rsidR="00E14451" w:rsidRPr="00B37C48" w:rsidRDefault="00E14451" w:rsidP="00E14451">
            <w:pPr>
              <w:widowControl/>
              <w:jc w:val="center"/>
              <w:rPr>
                <w:rFonts w:ascii="Times New Roman" w:eastAsia="Times New Roman" w:hAnsi="Times New Roman" w:cs="Times New Roman"/>
                <w:kern w:val="0"/>
                <w:sz w:val="24"/>
              </w:rPr>
            </w:pPr>
          </w:p>
        </w:tc>
        <w:tc>
          <w:tcPr>
            <w:tcW w:w="1810" w:type="dxa"/>
            <w:shd w:val="clear" w:color="auto" w:fill="auto"/>
            <w:noWrap/>
            <w:vAlign w:val="center"/>
            <w:hideMark/>
          </w:tcPr>
          <w:p w14:paraId="3E81B1FC" w14:textId="77777777" w:rsidR="00E14451" w:rsidRPr="00B37C48" w:rsidRDefault="00E14451" w:rsidP="00E14451">
            <w:pPr>
              <w:widowControl/>
              <w:jc w:val="center"/>
              <w:rPr>
                <w:rFonts w:ascii="Times New Roman" w:eastAsia="Times New Roman" w:hAnsi="Times New Roman" w:cs="Times New Roman"/>
                <w:kern w:val="0"/>
                <w:sz w:val="24"/>
              </w:rPr>
            </w:pPr>
          </w:p>
        </w:tc>
      </w:tr>
      <w:tr w:rsidR="00E14451" w:rsidRPr="00B37C48" w14:paraId="3A437297" w14:textId="77777777" w:rsidTr="00C95B06">
        <w:trPr>
          <w:trHeight w:val="280"/>
        </w:trPr>
        <w:tc>
          <w:tcPr>
            <w:tcW w:w="3261" w:type="dxa"/>
            <w:shd w:val="clear" w:color="auto" w:fill="auto"/>
            <w:noWrap/>
            <w:vAlign w:val="center"/>
            <w:hideMark/>
          </w:tcPr>
          <w:p w14:paraId="607EDE75" w14:textId="77777777" w:rsidR="00E14451" w:rsidRPr="00B37C48" w:rsidRDefault="00E14451" w:rsidP="00E14451">
            <w:pPr>
              <w:widowControl/>
              <w:ind w:firstLineChars="100" w:firstLine="240"/>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Never</w:t>
            </w:r>
          </w:p>
        </w:tc>
        <w:tc>
          <w:tcPr>
            <w:tcW w:w="1779" w:type="dxa"/>
            <w:shd w:val="clear" w:color="auto" w:fill="auto"/>
            <w:noWrap/>
            <w:vAlign w:val="center"/>
            <w:hideMark/>
          </w:tcPr>
          <w:p w14:paraId="7E291334"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13934 (25.0) </w:t>
            </w:r>
          </w:p>
        </w:tc>
        <w:tc>
          <w:tcPr>
            <w:tcW w:w="1810" w:type="dxa"/>
            <w:shd w:val="clear" w:color="auto" w:fill="auto"/>
            <w:noWrap/>
            <w:vAlign w:val="center"/>
            <w:hideMark/>
          </w:tcPr>
          <w:p w14:paraId="08D2B6E4"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11124 (25.0) </w:t>
            </w:r>
          </w:p>
        </w:tc>
        <w:tc>
          <w:tcPr>
            <w:tcW w:w="1810" w:type="dxa"/>
            <w:shd w:val="clear" w:color="auto" w:fill="auto"/>
            <w:noWrap/>
            <w:vAlign w:val="center"/>
            <w:hideMark/>
          </w:tcPr>
          <w:p w14:paraId="16BF0C3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2810 (25.2) </w:t>
            </w:r>
          </w:p>
        </w:tc>
      </w:tr>
      <w:tr w:rsidR="00E14451" w:rsidRPr="00B37C48" w14:paraId="3B2E2C9C" w14:textId="77777777" w:rsidTr="00C95B06">
        <w:trPr>
          <w:trHeight w:val="280"/>
        </w:trPr>
        <w:tc>
          <w:tcPr>
            <w:tcW w:w="3261" w:type="dxa"/>
            <w:shd w:val="clear" w:color="auto" w:fill="auto"/>
            <w:noWrap/>
            <w:vAlign w:val="center"/>
            <w:hideMark/>
          </w:tcPr>
          <w:p w14:paraId="488FECF0" w14:textId="77777777" w:rsidR="00E14451" w:rsidRPr="00B37C48" w:rsidRDefault="00E14451" w:rsidP="00E14451">
            <w:pPr>
              <w:widowControl/>
              <w:ind w:firstLineChars="100" w:firstLine="240"/>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Low</w:t>
            </w:r>
          </w:p>
        </w:tc>
        <w:tc>
          <w:tcPr>
            <w:tcW w:w="1779" w:type="dxa"/>
            <w:shd w:val="clear" w:color="auto" w:fill="auto"/>
            <w:noWrap/>
            <w:vAlign w:val="center"/>
            <w:hideMark/>
          </w:tcPr>
          <w:p w14:paraId="5481841C"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5505 </w:t>
            </w:r>
            <w:proofErr w:type="gramStart"/>
            <w:r w:rsidRPr="00B37C48">
              <w:rPr>
                <w:rFonts w:ascii="Times New Roman" w:eastAsia="宋体" w:hAnsi="Times New Roman" w:cs="Times New Roman"/>
                <w:color w:val="000000"/>
                <w:kern w:val="0"/>
                <w:sz w:val="24"/>
              </w:rPr>
              <w:t>( 9.9</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07B6069C"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4401 </w:t>
            </w:r>
            <w:proofErr w:type="gramStart"/>
            <w:r w:rsidRPr="00B37C48">
              <w:rPr>
                <w:rFonts w:ascii="Times New Roman" w:eastAsia="宋体" w:hAnsi="Times New Roman" w:cs="Times New Roman"/>
                <w:color w:val="000000"/>
                <w:kern w:val="0"/>
                <w:sz w:val="24"/>
              </w:rPr>
              <w:t>( 9.9</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6D28396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1104 </w:t>
            </w:r>
            <w:proofErr w:type="gramStart"/>
            <w:r w:rsidRPr="00B37C48">
              <w:rPr>
                <w:rFonts w:ascii="Times New Roman" w:eastAsia="宋体" w:hAnsi="Times New Roman" w:cs="Times New Roman"/>
                <w:color w:val="000000"/>
                <w:kern w:val="0"/>
                <w:sz w:val="24"/>
              </w:rPr>
              <w:t>( 9.9</w:t>
            </w:r>
            <w:proofErr w:type="gramEnd"/>
            <w:r w:rsidRPr="00B37C48">
              <w:rPr>
                <w:rFonts w:ascii="Times New Roman" w:eastAsia="宋体" w:hAnsi="Times New Roman" w:cs="Times New Roman"/>
                <w:color w:val="000000"/>
                <w:kern w:val="0"/>
                <w:sz w:val="24"/>
              </w:rPr>
              <w:t xml:space="preserve">) </w:t>
            </w:r>
          </w:p>
        </w:tc>
      </w:tr>
      <w:tr w:rsidR="00E14451" w:rsidRPr="00B37C48" w14:paraId="76636340" w14:textId="77777777" w:rsidTr="00C95B06">
        <w:trPr>
          <w:trHeight w:val="280"/>
        </w:trPr>
        <w:tc>
          <w:tcPr>
            <w:tcW w:w="3261" w:type="dxa"/>
            <w:shd w:val="clear" w:color="auto" w:fill="auto"/>
            <w:noWrap/>
            <w:vAlign w:val="center"/>
            <w:hideMark/>
          </w:tcPr>
          <w:p w14:paraId="75722593" w14:textId="77777777" w:rsidR="00E14451" w:rsidRPr="00B37C48" w:rsidRDefault="00E14451" w:rsidP="00E14451">
            <w:pPr>
              <w:widowControl/>
              <w:ind w:firstLineChars="100" w:firstLine="240"/>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Moderate</w:t>
            </w:r>
          </w:p>
        </w:tc>
        <w:tc>
          <w:tcPr>
            <w:tcW w:w="1779" w:type="dxa"/>
            <w:shd w:val="clear" w:color="auto" w:fill="auto"/>
            <w:noWrap/>
            <w:vAlign w:val="center"/>
            <w:hideMark/>
          </w:tcPr>
          <w:p w14:paraId="37186E7D"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23770 (42.7) </w:t>
            </w:r>
          </w:p>
        </w:tc>
        <w:tc>
          <w:tcPr>
            <w:tcW w:w="1810" w:type="dxa"/>
            <w:shd w:val="clear" w:color="auto" w:fill="auto"/>
            <w:noWrap/>
            <w:vAlign w:val="center"/>
            <w:hideMark/>
          </w:tcPr>
          <w:p w14:paraId="3F53957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19019 (42.7) </w:t>
            </w:r>
          </w:p>
        </w:tc>
        <w:tc>
          <w:tcPr>
            <w:tcW w:w="1810" w:type="dxa"/>
            <w:shd w:val="clear" w:color="auto" w:fill="auto"/>
            <w:noWrap/>
            <w:vAlign w:val="center"/>
            <w:hideMark/>
          </w:tcPr>
          <w:p w14:paraId="0498D656"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4751 (42.6) </w:t>
            </w:r>
          </w:p>
        </w:tc>
      </w:tr>
      <w:tr w:rsidR="00E14451" w:rsidRPr="00B37C48" w14:paraId="141CF6F1" w14:textId="77777777" w:rsidTr="00C95B06">
        <w:trPr>
          <w:trHeight w:val="280"/>
        </w:trPr>
        <w:tc>
          <w:tcPr>
            <w:tcW w:w="3261" w:type="dxa"/>
            <w:shd w:val="clear" w:color="auto" w:fill="auto"/>
            <w:noWrap/>
            <w:vAlign w:val="center"/>
            <w:hideMark/>
          </w:tcPr>
          <w:p w14:paraId="5DE38F6D" w14:textId="77777777" w:rsidR="00E14451" w:rsidRPr="00B37C48" w:rsidRDefault="00E14451" w:rsidP="00E14451">
            <w:pPr>
              <w:widowControl/>
              <w:ind w:firstLineChars="100" w:firstLine="240"/>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High</w:t>
            </w:r>
          </w:p>
        </w:tc>
        <w:tc>
          <w:tcPr>
            <w:tcW w:w="1779" w:type="dxa"/>
            <w:shd w:val="clear" w:color="auto" w:fill="auto"/>
            <w:noWrap/>
            <w:vAlign w:val="center"/>
            <w:hideMark/>
          </w:tcPr>
          <w:p w14:paraId="7E02282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12423 (22.3) </w:t>
            </w:r>
          </w:p>
        </w:tc>
        <w:tc>
          <w:tcPr>
            <w:tcW w:w="1810" w:type="dxa"/>
            <w:shd w:val="clear" w:color="auto" w:fill="auto"/>
            <w:noWrap/>
            <w:vAlign w:val="center"/>
            <w:hideMark/>
          </w:tcPr>
          <w:p w14:paraId="33CA6A88"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9962 (22.4) </w:t>
            </w:r>
          </w:p>
        </w:tc>
        <w:tc>
          <w:tcPr>
            <w:tcW w:w="1810" w:type="dxa"/>
            <w:shd w:val="clear" w:color="auto" w:fill="auto"/>
            <w:noWrap/>
            <w:vAlign w:val="center"/>
            <w:hideMark/>
          </w:tcPr>
          <w:p w14:paraId="7765B6A6"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2461 (22.1) </w:t>
            </w:r>
          </w:p>
        </w:tc>
      </w:tr>
      <w:tr w:rsidR="00E14451" w:rsidRPr="00B37C48" w14:paraId="4263346A" w14:textId="77777777" w:rsidTr="00C95B06">
        <w:trPr>
          <w:trHeight w:val="280"/>
        </w:trPr>
        <w:tc>
          <w:tcPr>
            <w:tcW w:w="3261" w:type="dxa"/>
            <w:shd w:val="clear" w:color="auto" w:fill="auto"/>
            <w:noWrap/>
            <w:vAlign w:val="center"/>
            <w:hideMark/>
          </w:tcPr>
          <w:p w14:paraId="363A401C" w14:textId="77777777" w:rsidR="00E14451" w:rsidRPr="00B37C48" w:rsidRDefault="00E14451" w:rsidP="00E14451">
            <w:pPr>
              <w:widowControl/>
              <w:jc w:val="left"/>
              <w:rPr>
                <w:rFonts w:ascii="Times New Roman" w:eastAsia="宋体" w:hAnsi="Times New Roman" w:cs="Times New Roman"/>
                <w:b/>
                <w:bCs/>
                <w:color w:val="000000"/>
                <w:kern w:val="0"/>
                <w:sz w:val="24"/>
              </w:rPr>
            </w:pPr>
            <w:proofErr w:type="spellStart"/>
            <w:r w:rsidRPr="00B37C48">
              <w:rPr>
                <w:rFonts w:ascii="Times New Roman" w:eastAsia="宋体" w:hAnsi="Times New Roman" w:cs="Times New Roman"/>
                <w:b/>
                <w:bCs/>
                <w:color w:val="000000"/>
                <w:kern w:val="0"/>
                <w:sz w:val="24"/>
              </w:rPr>
              <w:t>MET_g</w:t>
            </w:r>
            <w:proofErr w:type="spellEnd"/>
            <w:r w:rsidRPr="00B37C48">
              <w:rPr>
                <w:rFonts w:ascii="Times New Roman" w:eastAsia="宋体" w:hAnsi="Times New Roman" w:cs="Times New Roman"/>
                <w:b/>
                <w:bCs/>
                <w:color w:val="000000"/>
                <w:kern w:val="0"/>
                <w:sz w:val="24"/>
              </w:rPr>
              <w:t xml:space="preserve"> (%)</w:t>
            </w:r>
          </w:p>
        </w:tc>
        <w:tc>
          <w:tcPr>
            <w:tcW w:w="1779" w:type="dxa"/>
            <w:shd w:val="clear" w:color="auto" w:fill="auto"/>
            <w:noWrap/>
            <w:vAlign w:val="center"/>
            <w:hideMark/>
          </w:tcPr>
          <w:p w14:paraId="73BA53BA" w14:textId="77777777" w:rsidR="00E14451" w:rsidRPr="00B37C48" w:rsidRDefault="00E14451" w:rsidP="00E14451">
            <w:pPr>
              <w:widowControl/>
              <w:jc w:val="left"/>
              <w:rPr>
                <w:rFonts w:ascii="Times New Roman" w:eastAsia="宋体" w:hAnsi="Times New Roman" w:cs="Times New Roman"/>
                <w:b/>
                <w:bCs/>
                <w:color w:val="000000"/>
                <w:kern w:val="0"/>
                <w:sz w:val="24"/>
              </w:rPr>
            </w:pPr>
          </w:p>
        </w:tc>
        <w:tc>
          <w:tcPr>
            <w:tcW w:w="1810" w:type="dxa"/>
            <w:shd w:val="clear" w:color="auto" w:fill="auto"/>
            <w:noWrap/>
            <w:vAlign w:val="center"/>
            <w:hideMark/>
          </w:tcPr>
          <w:p w14:paraId="4E2AF371" w14:textId="77777777" w:rsidR="00E14451" w:rsidRPr="00B37C48" w:rsidRDefault="00E14451" w:rsidP="00E14451">
            <w:pPr>
              <w:widowControl/>
              <w:jc w:val="center"/>
              <w:rPr>
                <w:rFonts w:ascii="Times New Roman" w:eastAsia="Times New Roman" w:hAnsi="Times New Roman" w:cs="Times New Roman"/>
                <w:kern w:val="0"/>
                <w:sz w:val="24"/>
              </w:rPr>
            </w:pPr>
          </w:p>
        </w:tc>
        <w:tc>
          <w:tcPr>
            <w:tcW w:w="1810" w:type="dxa"/>
            <w:shd w:val="clear" w:color="auto" w:fill="auto"/>
            <w:noWrap/>
            <w:vAlign w:val="center"/>
            <w:hideMark/>
          </w:tcPr>
          <w:p w14:paraId="60CA0D0A" w14:textId="77777777" w:rsidR="00E14451" w:rsidRPr="00B37C48" w:rsidRDefault="00E14451" w:rsidP="00E14451">
            <w:pPr>
              <w:widowControl/>
              <w:jc w:val="center"/>
              <w:rPr>
                <w:rFonts w:ascii="Times New Roman" w:eastAsia="Times New Roman" w:hAnsi="Times New Roman" w:cs="Times New Roman"/>
                <w:kern w:val="0"/>
                <w:sz w:val="24"/>
              </w:rPr>
            </w:pPr>
          </w:p>
        </w:tc>
      </w:tr>
      <w:tr w:rsidR="00E14451" w:rsidRPr="00B37C48" w14:paraId="5564236C" w14:textId="77777777" w:rsidTr="00C95B06">
        <w:trPr>
          <w:trHeight w:val="280"/>
        </w:trPr>
        <w:tc>
          <w:tcPr>
            <w:tcW w:w="3261" w:type="dxa"/>
            <w:shd w:val="clear" w:color="auto" w:fill="auto"/>
            <w:noWrap/>
            <w:vAlign w:val="center"/>
            <w:hideMark/>
          </w:tcPr>
          <w:p w14:paraId="72DEA30B" w14:textId="77777777" w:rsidR="00E14451" w:rsidRPr="00B37C48" w:rsidRDefault="00E14451" w:rsidP="00E14451">
            <w:pPr>
              <w:widowControl/>
              <w:ind w:firstLineChars="100" w:firstLine="240"/>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high</w:t>
            </w:r>
          </w:p>
        </w:tc>
        <w:tc>
          <w:tcPr>
            <w:tcW w:w="1779" w:type="dxa"/>
            <w:shd w:val="clear" w:color="auto" w:fill="auto"/>
            <w:noWrap/>
            <w:vAlign w:val="center"/>
            <w:hideMark/>
          </w:tcPr>
          <w:p w14:paraId="6221C359"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15259 (27.4) </w:t>
            </w:r>
          </w:p>
        </w:tc>
        <w:tc>
          <w:tcPr>
            <w:tcW w:w="1810" w:type="dxa"/>
            <w:shd w:val="clear" w:color="auto" w:fill="auto"/>
            <w:noWrap/>
            <w:vAlign w:val="center"/>
            <w:hideMark/>
          </w:tcPr>
          <w:p w14:paraId="44500BF7"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12212 (27.4) </w:t>
            </w:r>
          </w:p>
        </w:tc>
        <w:tc>
          <w:tcPr>
            <w:tcW w:w="1810" w:type="dxa"/>
            <w:shd w:val="clear" w:color="auto" w:fill="auto"/>
            <w:noWrap/>
            <w:vAlign w:val="center"/>
            <w:hideMark/>
          </w:tcPr>
          <w:p w14:paraId="4DE7EC6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3047 (27.4) </w:t>
            </w:r>
          </w:p>
        </w:tc>
      </w:tr>
      <w:tr w:rsidR="00E14451" w:rsidRPr="00B37C48" w14:paraId="7AE8FCFB" w14:textId="77777777" w:rsidTr="00C95B06">
        <w:trPr>
          <w:trHeight w:val="280"/>
        </w:trPr>
        <w:tc>
          <w:tcPr>
            <w:tcW w:w="3261" w:type="dxa"/>
            <w:shd w:val="clear" w:color="auto" w:fill="auto"/>
            <w:noWrap/>
            <w:vAlign w:val="center"/>
            <w:hideMark/>
          </w:tcPr>
          <w:p w14:paraId="7DAFCC6F" w14:textId="77777777" w:rsidR="00E14451" w:rsidRPr="00B37C48" w:rsidRDefault="00E14451" w:rsidP="00E14451">
            <w:pPr>
              <w:widowControl/>
              <w:ind w:firstLineChars="100" w:firstLine="240"/>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low</w:t>
            </w:r>
          </w:p>
        </w:tc>
        <w:tc>
          <w:tcPr>
            <w:tcW w:w="1779" w:type="dxa"/>
            <w:shd w:val="clear" w:color="auto" w:fill="auto"/>
            <w:noWrap/>
            <w:vAlign w:val="center"/>
            <w:hideMark/>
          </w:tcPr>
          <w:p w14:paraId="5C42B53C"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9491 (17.0) </w:t>
            </w:r>
          </w:p>
        </w:tc>
        <w:tc>
          <w:tcPr>
            <w:tcW w:w="1810" w:type="dxa"/>
            <w:shd w:val="clear" w:color="auto" w:fill="auto"/>
            <w:noWrap/>
            <w:vAlign w:val="center"/>
            <w:hideMark/>
          </w:tcPr>
          <w:p w14:paraId="062FA2D4"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7562 (17.0) </w:t>
            </w:r>
          </w:p>
        </w:tc>
        <w:tc>
          <w:tcPr>
            <w:tcW w:w="1810" w:type="dxa"/>
            <w:shd w:val="clear" w:color="auto" w:fill="auto"/>
            <w:noWrap/>
            <w:vAlign w:val="center"/>
            <w:hideMark/>
          </w:tcPr>
          <w:p w14:paraId="6C86654C"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1929 (17.3) </w:t>
            </w:r>
          </w:p>
        </w:tc>
      </w:tr>
      <w:tr w:rsidR="00E14451" w:rsidRPr="00B37C48" w14:paraId="62B304E4" w14:textId="77777777" w:rsidTr="00C95B06">
        <w:trPr>
          <w:trHeight w:val="280"/>
        </w:trPr>
        <w:tc>
          <w:tcPr>
            <w:tcW w:w="3261" w:type="dxa"/>
            <w:shd w:val="clear" w:color="auto" w:fill="auto"/>
            <w:noWrap/>
            <w:vAlign w:val="center"/>
            <w:hideMark/>
          </w:tcPr>
          <w:p w14:paraId="573E2A6F" w14:textId="77777777" w:rsidR="00E14451" w:rsidRPr="00B37C48" w:rsidRDefault="00E14451" w:rsidP="00E14451">
            <w:pPr>
              <w:widowControl/>
              <w:ind w:firstLineChars="100" w:firstLine="240"/>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moderate</w:t>
            </w:r>
          </w:p>
        </w:tc>
        <w:tc>
          <w:tcPr>
            <w:tcW w:w="1779" w:type="dxa"/>
            <w:shd w:val="clear" w:color="auto" w:fill="auto"/>
            <w:noWrap/>
            <w:vAlign w:val="center"/>
            <w:hideMark/>
          </w:tcPr>
          <w:p w14:paraId="06EECAE8"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16997 (30.5) </w:t>
            </w:r>
          </w:p>
        </w:tc>
        <w:tc>
          <w:tcPr>
            <w:tcW w:w="1810" w:type="dxa"/>
            <w:shd w:val="clear" w:color="auto" w:fill="auto"/>
            <w:noWrap/>
            <w:vAlign w:val="center"/>
            <w:hideMark/>
          </w:tcPr>
          <w:p w14:paraId="11EACCF3"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13618 (30.6) </w:t>
            </w:r>
          </w:p>
        </w:tc>
        <w:tc>
          <w:tcPr>
            <w:tcW w:w="1810" w:type="dxa"/>
            <w:shd w:val="clear" w:color="auto" w:fill="auto"/>
            <w:noWrap/>
            <w:vAlign w:val="center"/>
            <w:hideMark/>
          </w:tcPr>
          <w:p w14:paraId="77C52F43"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3379 (30.3) </w:t>
            </w:r>
          </w:p>
        </w:tc>
      </w:tr>
      <w:tr w:rsidR="00E14451" w:rsidRPr="00B37C48" w14:paraId="28301536" w14:textId="77777777" w:rsidTr="00C95B06">
        <w:trPr>
          <w:trHeight w:val="280"/>
        </w:trPr>
        <w:tc>
          <w:tcPr>
            <w:tcW w:w="3261" w:type="dxa"/>
            <w:shd w:val="clear" w:color="auto" w:fill="auto"/>
            <w:noWrap/>
            <w:vAlign w:val="center"/>
            <w:hideMark/>
          </w:tcPr>
          <w:p w14:paraId="08CF79DF" w14:textId="77777777" w:rsidR="00E14451" w:rsidRPr="00B37C48" w:rsidRDefault="00E14451" w:rsidP="00E14451">
            <w:pPr>
              <w:widowControl/>
              <w:jc w:val="left"/>
              <w:rPr>
                <w:rFonts w:ascii="Times New Roman" w:eastAsia="宋体" w:hAnsi="Times New Roman" w:cs="Times New Roman"/>
                <w:b/>
                <w:bCs/>
                <w:color w:val="000000"/>
                <w:kern w:val="0"/>
                <w:sz w:val="24"/>
              </w:rPr>
            </w:pPr>
            <w:proofErr w:type="spellStart"/>
            <w:r w:rsidRPr="00B37C48">
              <w:rPr>
                <w:rFonts w:ascii="Times New Roman" w:eastAsia="宋体" w:hAnsi="Times New Roman" w:cs="Times New Roman"/>
                <w:b/>
                <w:bCs/>
                <w:color w:val="000000"/>
                <w:kern w:val="0"/>
                <w:sz w:val="24"/>
              </w:rPr>
              <w:t>HealthyDiet</w:t>
            </w:r>
            <w:proofErr w:type="spellEnd"/>
            <w:r w:rsidRPr="00B37C48">
              <w:rPr>
                <w:rFonts w:ascii="Times New Roman" w:eastAsia="宋体" w:hAnsi="Times New Roman" w:cs="Times New Roman"/>
                <w:b/>
                <w:bCs/>
                <w:color w:val="000000"/>
                <w:kern w:val="0"/>
                <w:sz w:val="24"/>
              </w:rPr>
              <w:t xml:space="preserve"> (%)</w:t>
            </w:r>
          </w:p>
        </w:tc>
        <w:tc>
          <w:tcPr>
            <w:tcW w:w="1779" w:type="dxa"/>
            <w:shd w:val="clear" w:color="auto" w:fill="auto"/>
            <w:noWrap/>
            <w:vAlign w:val="center"/>
            <w:hideMark/>
          </w:tcPr>
          <w:p w14:paraId="1A8307BA"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28768 (51.7) </w:t>
            </w:r>
          </w:p>
        </w:tc>
        <w:tc>
          <w:tcPr>
            <w:tcW w:w="1810" w:type="dxa"/>
            <w:shd w:val="clear" w:color="auto" w:fill="auto"/>
            <w:noWrap/>
            <w:vAlign w:val="center"/>
            <w:hideMark/>
          </w:tcPr>
          <w:p w14:paraId="2FCC2863"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23000 (51.6) </w:t>
            </w:r>
          </w:p>
        </w:tc>
        <w:tc>
          <w:tcPr>
            <w:tcW w:w="1810" w:type="dxa"/>
            <w:shd w:val="clear" w:color="auto" w:fill="auto"/>
            <w:noWrap/>
            <w:vAlign w:val="center"/>
            <w:hideMark/>
          </w:tcPr>
          <w:p w14:paraId="4636322F"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5768 (51.8) </w:t>
            </w:r>
          </w:p>
        </w:tc>
      </w:tr>
      <w:tr w:rsidR="00E14451" w:rsidRPr="00B37C48" w14:paraId="2B678FC8" w14:textId="77777777" w:rsidTr="00C95B06">
        <w:trPr>
          <w:trHeight w:val="280"/>
        </w:trPr>
        <w:tc>
          <w:tcPr>
            <w:tcW w:w="3261" w:type="dxa"/>
            <w:shd w:val="clear" w:color="auto" w:fill="auto"/>
            <w:noWrap/>
            <w:vAlign w:val="center"/>
            <w:hideMark/>
          </w:tcPr>
          <w:p w14:paraId="57AA6DD1"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NASIDS (%)</w:t>
            </w:r>
          </w:p>
        </w:tc>
        <w:tc>
          <w:tcPr>
            <w:tcW w:w="1779" w:type="dxa"/>
            <w:shd w:val="clear" w:color="auto" w:fill="auto"/>
            <w:noWrap/>
            <w:vAlign w:val="center"/>
            <w:hideMark/>
          </w:tcPr>
          <w:p w14:paraId="4043C36B"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3615 </w:t>
            </w:r>
            <w:proofErr w:type="gramStart"/>
            <w:r w:rsidRPr="00B37C48">
              <w:rPr>
                <w:rFonts w:ascii="Times New Roman" w:eastAsia="宋体" w:hAnsi="Times New Roman" w:cs="Times New Roman"/>
                <w:color w:val="000000"/>
                <w:kern w:val="0"/>
                <w:sz w:val="24"/>
              </w:rPr>
              <w:t>( 6.5</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02ACA735"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2916 </w:t>
            </w:r>
            <w:proofErr w:type="gramStart"/>
            <w:r w:rsidRPr="00B37C48">
              <w:rPr>
                <w:rFonts w:ascii="Times New Roman" w:eastAsia="宋体" w:hAnsi="Times New Roman" w:cs="Times New Roman"/>
                <w:color w:val="000000"/>
                <w:kern w:val="0"/>
                <w:sz w:val="24"/>
              </w:rPr>
              <w:t>( 6.5</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34974CBC"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699 </w:t>
            </w:r>
            <w:proofErr w:type="gramStart"/>
            <w:r w:rsidRPr="00B37C48">
              <w:rPr>
                <w:rFonts w:ascii="Times New Roman" w:eastAsia="宋体" w:hAnsi="Times New Roman" w:cs="Times New Roman"/>
                <w:color w:val="000000"/>
                <w:kern w:val="0"/>
                <w:sz w:val="24"/>
              </w:rPr>
              <w:t>( 6.3</w:t>
            </w:r>
            <w:proofErr w:type="gramEnd"/>
            <w:r w:rsidRPr="00B37C48">
              <w:rPr>
                <w:rFonts w:ascii="Times New Roman" w:eastAsia="宋体" w:hAnsi="Times New Roman" w:cs="Times New Roman"/>
                <w:color w:val="000000"/>
                <w:kern w:val="0"/>
                <w:sz w:val="24"/>
              </w:rPr>
              <w:t xml:space="preserve">) </w:t>
            </w:r>
          </w:p>
        </w:tc>
      </w:tr>
      <w:tr w:rsidR="00E14451" w:rsidRPr="00B37C48" w14:paraId="672D019C" w14:textId="77777777" w:rsidTr="00C95B06">
        <w:trPr>
          <w:trHeight w:val="280"/>
        </w:trPr>
        <w:tc>
          <w:tcPr>
            <w:tcW w:w="3261" w:type="dxa"/>
            <w:shd w:val="clear" w:color="auto" w:fill="auto"/>
            <w:noWrap/>
            <w:vAlign w:val="center"/>
            <w:hideMark/>
          </w:tcPr>
          <w:p w14:paraId="3F03C113"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Hypolipidemic drug (%)</w:t>
            </w:r>
          </w:p>
        </w:tc>
        <w:tc>
          <w:tcPr>
            <w:tcW w:w="1779" w:type="dxa"/>
            <w:shd w:val="clear" w:color="auto" w:fill="auto"/>
            <w:noWrap/>
            <w:vAlign w:val="center"/>
            <w:hideMark/>
          </w:tcPr>
          <w:p w14:paraId="0E12D27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40672 (73.0) </w:t>
            </w:r>
          </w:p>
        </w:tc>
        <w:tc>
          <w:tcPr>
            <w:tcW w:w="1810" w:type="dxa"/>
            <w:shd w:val="clear" w:color="auto" w:fill="auto"/>
            <w:noWrap/>
            <w:vAlign w:val="center"/>
            <w:hideMark/>
          </w:tcPr>
          <w:p w14:paraId="031FF90B"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32530 (73.0) </w:t>
            </w:r>
          </w:p>
        </w:tc>
        <w:tc>
          <w:tcPr>
            <w:tcW w:w="1810" w:type="dxa"/>
            <w:shd w:val="clear" w:color="auto" w:fill="auto"/>
            <w:noWrap/>
            <w:vAlign w:val="center"/>
            <w:hideMark/>
          </w:tcPr>
          <w:p w14:paraId="7CA1D31D"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8142 (73.1) </w:t>
            </w:r>
          </w:p>
        </w:tc>
      </w:tr>
      <w:tr w:rsidR="00E14451" w:rsidRPr="00B37C48" w14:paraId="48C9294A" w14:textId="77777777" w:rsidTr="00C95B06">
        <w:trPr>
          <w:trHeight w:val="280"/>
        </w:trPr>
        <w:tc>
          <w:tcPr>
            <w:tcW w:w="3261" w:type="dxa"/>
            <w:shd w:val="clear" w:color="auto" w:fill="auto"/>
            <w:noWrap/>
            <w:vAlign w:val="center"/>
            <w:hideMark/>
          </w:tcPr>
          <w:p w14:paraId="44A3BB2D"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Vitamin (%)</w:t>
            </w:r>
          </w:p>
        </w:tc>
        <w:tc>
          <w:tcPr>
            <w:tcW w:w="1779" w:type="dxa"/>
            <w:shd w:val="clear" w:color="auto" w:fill="auto"/>
            <w:noWrap/>
            <w:vAlign w:val="center"/>
            <w:hideMark/>
          </w:tcPr>
          <w:p w14:paraId="585090B4"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8130 (14.6) </w:t>
            </w:r>
          </w:p>
        </w:tc>
        <w:tc>
          <w:tcPr>
            <w:tcW w:w="1810" w:type="dxa"/>
            <w:shd w:val="clear" w:color="auto" w:fill="auto"/>
            <w:noWrap/>
            <w:vAlign w:val="center"/>
            <w:hideMark/>
          </w:tcPr>
          <w:p w14:paraId="25CC1DB0"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6494 (14.6) </w:t>
            </w:r>
          </w:p>
        </w:tc>
        <w:tc>
          <w:tcPr>
            <w:tcW w:w="1810" w:type="dxa"/>
            <w:shd w:val="clear" w:color="auto" w:fill="auto"/>
            <w:noWrap/>
            <w:vAlign w:val="center"/>
            <w:hideMark/>
          </w:tcPr>
          <w:p w14:paraId="229BA9AD"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1636 (14.7) </w:t>
            </w:r>
          </w:p>
        </w:tc>
      </w:tr>
      <w:tr w:rsidR="00E14451" w:rsidRPr="00B37C48" w14:paraId="508649EF" w14:textId="77777777" w:rsidTr="00C95B06">
        <w:trPr>
          <w:trHeight w:val="280"/>
        </w:trPr>
        <w:tc>
          <w:tcPr>
            <w:tcW w:w="3261" w:type="dxa"/>
            <w:shd w:val="clear" w:color="auto" w:fill="auto"/>
            <w:noWrap/>
            <w:vAlign w:val="center"/>
            <w:hideMark/>
          </w:tcPr>
          <w:p w14:paraId="6841D4BF"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Mineral (%)</w:t>
            </w:r>
          </w:p>
        </w:tc>
        <w:tc>
          <w:tcPr>
            <w:tcW w:w="1779" w:type="dxa"/>
            <w:shd w:val="clear" w:color="auto" w:fill="auto"/>
            <w:noWrap/>
            <w:vAlign w:val="center"/>
            <w:hideMark/>
          </w:tcPr>
          <w:p w14:paraId="408B8D8F"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8005 (14.4) </w:t>
            </w:r>
          </w:p>
        </w:tc>
        <w:tc>
          <w:tcPr>
            <w:tcW w:w="1810" w:type="dxa"/>
            <w:shd w:val="clear" w:color="auto" w:fill="auto"/>
            <w:noWrap/>
            <w:vAlign w:val="center"/>
            <w:hideMark/>
          </w:tcPr>
          <w:p w14:paraId="44C28F8D"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6409 (14.4) </w:t>
            </w:r>
          </w:p>
        </w:tc>
        <w:tc>
          <w:tcPr>
            <w:tcW w:w="1810" w:type="dxa"/>
            <w:shd w:val="clear" w:color="auto" w:fill="auto"/>
            <w:noWrap/>
            <w:vAlign w:val="center"/>
            <w:hideMark/>
          </w:tcPr>
          <w:p w14:paraId="7709DD93"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1596 (14.3) </w:t>
            </w:r>
          </w:p>
        </w:tc>
      </w:tr>
      <w:tr w:rsidR="00E14451" w:rsidRPr="00B37C48" w14:paraId="12F4D492" w14:textId="77777777" w:rsidTr="00C95B06">
        <w:trPr>
          <w:trHeight w:val="280"/>
        </w:trPr>
        <w:tc>
          <w:tcPr>
            <w:tcW w:w="3261" w:type="dxa"/>
            <w:shd w:val="clear" w:color="auto" w:fill="auto"/>
            <w:noWrap/>
            <w:vAlign w:val="center"/>
            <w:hideMark/>
          </w:tcPr>
          <w:p w14:paraId="4ACF47A4"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Diabetes (%)</w:t>
            </w:r>
          </w:p>
        </w:tc>
        <w:tc>
          <w:tcPr>
            <w:tcW w:w="1779" w:type="dxa"/>
            <w:shd w:val="clear" w:color="auto" w:fill="auto"/>
            <w:noWrap/>
            <w:vAlign w:val="center"/>
            <w:hideMark/>
          </w:tcPr>
          <w:p w14:paraId="0CFC350C"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14783 (26.5) </w:t>
            </w:r>
          </w:p>
        </w:tc>
        <w:tc>
          <w:tcPr>
            <w:tcW w:w="1810" w:type="dxa"/>
            <w:shd w:val="clear" w:color="auto" w:fill="auto"/>
            <w:noWrap/>
            <w:vAlign w:val="center"/>
            <w:hideMark/>
          </w:tcPr>
          <w:p w14:paraId="428BD85D"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11755 (26.4) </w:t>
            </w:r>
          </w:p>
        </w:tc>
        <w:tc>
          <w:tcPr>
            <w:tcW w:w="1810" w:type="dxa"/>
            <w:shd w:val="clear" w:color="auto" w:fill="auto"/>
            <w:noWrap/>
            <w:vAlign w:val="center"/>
            <w:hideMark/>
          </w:tcPr>
          <w:p w14:paraId="09F83ACF"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3028 (27.2) </w:t>
            </w:r>
          </w:p>
        </w:tc>
      </w:tr>
      <w:tr w:rsidR="00E14451" w:rsidRPr="00B37C48" w14:paraId="322322D1" w14:textId="77777777" w:rsidTr="00C95B06">
        <w:trPr>
          <w:trHeight w:val="280"/>
        </w:trPr>
        <w:tc>
          <w:tcPr>
            <w:tcW w:w="3261" w:type="dxa"/>
            <w:shd w:val="clear" w:color="auto" w:fill="auto"/>
            <w:noWrap/>
            <w:vAlign w:val="center"/>
            <w:hideMark/>
          </w:tcPr>
          <w:p w14:paraId="558B8F73"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Hypertension (%)</w:t>
            </w:r>
          </w:p>
        </w:tc>
        <w:tc>
          <w:tcPr>
            <w:tcW w:w="1779" w:type="dxa"/>
            <w:shd w:val="clear" w:color="auto" w:fill="auto"/>
            <w:noWrap/>
            <w:vAlign w:val="center"/>
            <w:hideMark/>
          </w:tcPr>
          <w:p w14:paraId="660B0145"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49330 (88.6) </w:t>
            </w:r>
          </w:p>
        </w:tc>
        <w:tc>
          <w:tcPr>
            <w:tcW w:w="1810" w:type="dxa"/>
            <w:shd w:val="clear" w:color="auto" w:fill="auto"/>
            <w:noWrap/>
            <w:vAlign w:val="center"/>
            <w:hideMark/>
          </w:tcPr>
          <w:p w14:paraId="4F3CB3BE"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39511 (88.7) </w:t>
            </w:r>
          </w:p>
        </w:tc>
        <w:tc>
          <w:tcPr>
            <w:tcW w:w="1810" w:type="dxa"/>
            <w:shd w:val="clear" w:color="auto" w:fill="auto"/>
            <w:noWrap/>
            <w:vAlign w:val="center"/>
            <w:hideMark/>
          </w:tcPr>
          <w:p w14:paraId="66C86DA4"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9819 (88.1) </w:t>
            </w:r>
          </w:p>
        </w:tc>
      </w:tr>
      <w:tr w:rsidR="00E14451" w:rsidRPr="00B37C48" w14:paraId="379E879B" w14:textId="77777777" w:rsidTr="00C95B06">
        <w:trPr>
          <w:trHeight w:val="280"/>
        </w:trPr>
        <w:tc>
          <w:tcPr>
            <w:tcW w:w="3261" w:type="dxa"/>
            <w:shd w:val="clear" w:color="auto" w:fill="auto"/>
            <w:noWrap/>
            <w:vAlign w:val="center"/>
            <w:hideMark/>
          </w:tcPr>
          <w:p w14:paraId="08FB7788"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Hyperlipidemia (%)</w:t>
            </w:r>
          </w:p>
        </w:tc>
        <w:tc>
          <w:tcPr>
            <w:tcW w:w="1779" w:type="dxa"/>
            <w:shd w:val="clear" w:color="auto" w:fill="auto"/>
            <w:noWrap/>
            <w:vAlign w:val="center"/>
            <w:hideMark/>
          </w:tcPr>
          <w:p w14:paraId="32255A73"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47328 (85.0) </w:t>
            </w:r>
          </w:p>
        </w:tc>
        <w:tc>
          <w:tcPr>
            <w:tcW w:w="1810" w:type="dxa"/>
            <w:shd w:val="clear" w:color="auto" w:fill="auto"/>
            <w:noWrap/>
            <w:vAlign w:val="center"/>
            <w:hideMark/>
          </w:tcPr>
          <w:p w14:paraId="5E0BB089"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37965 (85.2) </w:t>
            </w:r>
          </w:p>
        </w:tc>
        <w:tc>
          <w:tcPr>
            <w:tcW w:w="1810" w:type="dxa"/>
            <w:shd w:val="clear" w:color="auto" w:fill="auto"/>
            <w:noWrap/>
            <w:vAlign w:val="center"/>
            <w:hideMark/>
          </w:tcPr>
          <w:p w14:paraId="018071E8"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9363 (84.0) </w:t>
            </w:r>
          </w:p>
        </w:tc>
      </w:tr>
      <w:tr w:rsidR="00E14451" w:rsidRPr="00B37C48" w14:paraId="7A413212" w14:textId="77777777" w:rsidTr="00C95B06">
        <w:trPr>
          <w:trHeight w:val="280"/>
        </w:trPr>
        <w:tc>
          <w:tcPr>
            <w:tcW w:w="3261" w:type="dxa"/>
            <w:shd w:val="clear" w:color="auto" w:fill="auto"/>
            <w:noWrap/>
            <w:vAlign w:val="center"/>
            <w:hideMark/>
          </w:tcPr>
          <w:p w14:paraId="57C5133C"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Myocardial Infarction (%)</w:t>
            </w:r>
          </w:p>
        </w:tc>
        <w:tc>
          <w:tcPr>
            <w:tcW w:w="1779" w:type="dxa"/>
            <w:shd w:val="clear" w:color="auto" w:fill="auto"/>
            <w:noWrap/>
            <w:vAlign w:val="center"/>
            <w:hideMark/>
          </w:tcPr>
          <w:p w14:paraId="3E7FC68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2239 </w:t>
            </w:r>
            <w:proofErr w:type="gramStart"/>
            <w:r w:rsidRPr="00B37C48">
              <w:rPr>
                <w:rFonts w:ascii="Times New Roman" w:eastAsia="宋体" w:hAnsi="Times New Roman" w:cs="Times New Roman"/>
                <w:color w:val="000000"/>
                <w:kern w:val="0"/>
                <w:sz w:val="24"/>
              </w:rPr>
              <w:t>( 4.0</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46EF174F"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1800 </w:t>
            </w:r>
            <w:proofErr w:type="gramStart"/>
            <w:r w:rsidRPr="00B37C48">
              <w:rPr>
                <w:rFonts w:ascii="Times New Roman" w:eastAsia="宋体" w:hAnsi="Times New Roman" w:cs="Times New Roman"/>
                <w:color w:val="000000"/>
                <w:kern w:val="0"/>
                <w:sz w:val="24"/>
              </w:rPr>
              <w:t>( 4.0</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5D5E005F"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439 </w:t>
            </w:r>
            <w:proofErr w:type="gramStart"/>
            <w:r w:rsidRPr="00B37C48">
              <w:rPr>
                <w:rFonts w:ascii="Times New Roman" w:eastAsia="宋体" w:hAnsi="Times New Roman" w:cs="Times New Roman"/>
                <w:color w:val="000000"/>
                <w:kern w:val="0"/>
                <w:sz w:val="24"/>
              </w:rPr>
              <w:t>( 3.9</w:t>
            </w:r>
            <w:proofErr w:type="gramEnd"/>
            <w:r w:rsidRPr="00B37C48">
              <w:rPr>
                <w:rFonts w:ascii="Times New Roman" w:eastAsia="宋体" w:hAnsi="Times New Roman" w:cs="Times New Roman"/>
                <w:color w:val="000000"/>
                <w:kern w:val="0"/>
                <w:sz w:val="24"/>
              </w:rPr>
              <w:t xml:space="preserve">) </w:t>
            </w:r>
          </w:p>
        </w:tc>
      </w:tr>
      <w:tr w:rsidR="00E14451" w:rsidRPr="00B37C48" w14:paraId="070071C9" w14:textId="77777777" w:rsidTr="00C95B06">
        <w:trPr>
          <w:trHeight w:val="280"/>
        </w:trPr>
        <w:tc>
          <w:tcPr>
            <w:tcW w:w="3261" w:type="dxa"/>
            <w:shd w:val="clear" w:color="auto" w:fill="auto"/>
            <w:noWrap/>
            <w:vAlign w:val="center"/>
            <w:hideMark/>
          </w:tcPr>
          <w:p w14:paraId="322ADC85"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Coronary Heart Disease (%)</w:t>
            </w:r>
          </w:p>
        </w:tc>
        <w:tc>
          <w:tcPr>
            <w:tcW w:w="1779" w:type="dxa"/>
            <w:shd w:val="clear" w:color="auto" w:fill="auto"/>
            <w:noWrap/>
            <w:vAlign w:val="center"/>
            <w:hideMark/>
          </w:tcPr>
          <w:p w14:paraId="315A9716"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3066 </w:t>
            </w:r>
            <w:proofErr w:type="gramStart"/>
            <w:r w:rsidRPr="00B37C48">
              <w:rPr>
                <w:rFonts w:ascii="Times New Roman" w:eastAsia="宋体" w:hAnsi="Times New Roman" w:cs="Times New Roman"/>
                <w:color w:val="000000"/>
                <w:kern w:val="0"/>
                <w:sz w:val="24"/>
              </w:rPr>
              <w:t>( 5.5</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7B62E66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2467 </w:t>
            </w:r>
            <w:proofErr w:type="gramStart"/>
            <w:r w:rsidRPr="00B37C48">
              <w:rPr>
                <w:rFonts w:ascii="Times New Roman" w:eastAsia="宋体" w:hAnsi="Times New Roman" w:cs="Times New Roman"/>
                <w:color w:val="000000"/>
                <w:kern w:val="0"/>
                <w:sz w:val="24"/>
              </w:rPr>
              <w:t>( 5.5</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1C2D0AB5"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599 </w:t>
            </w:r>
            <w:proofErr w:type="gramStart"/>
            <w:r w:rsidRPr="00B37C48">
              <w:rPr>
                <w:rFonts w:ascii="Times New Roman" w:eastAsia="宋体" w:hAnsi="Times New Roman" w:cs="Times New Roman"/>
                <w:color w:val="000000"/>
                <w:kern w:val="0"/>
                <w:sz w:val="24"/>
              </w:rPr>
              <w:t>( 5.4</w:t>
            </w:r>
            <w:proofErr w:type="gramEnd"/>
            <w:r w:rsidRPr="00B37C48">
              <w:rPr>
                <w:rFonts w:ascii="Times New Roman" w:eastAsia="宋体" w:hAnsi="Times New Roman" w:cs="Times New Roman"/>
                <w:color w:val="000000"/>
                <w:kern w:val="0"/>
                <w:sz w:val="24"/>
              </w:rPr>
              <w:t xml:space="preserve">) </w:t>
            </w:r>
          </w:p>
        </w:tc>
      </w:tr>
      <w:tr w:rsidR="00E14451" w:rsidRPr="00B37C48" w14:paraId="559F8AAB" w14:textId="77777777" w:rsidTr="00C95B06">
        <w:trPr>
          <w:trHeight w:val="280"/>
        </w:trPr>
        <w:tc>
          <w:tcPr>
            <w:tcW w:w="3261" w:type="dxa"/>
            <w:shd w:val="clear" w:color="auto" w:fill="auto"/>
            <w:noWrap/>
            <w:vAlign w:val="center"/>
            <w:hideMark/>
          </w:tcPr>
          <w:p w14:paraId="3719F00E"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PVD (%)</w:t>
            </w:r>
          </w:p>
        </w:tc>
        <w:tc>
          <w:tcPr>
            <w:tcW w:w="1779" w:type="dxa"/>
            <w:shd w:val="clear" w:color="auto" w:fill="auto"/>
            <w:noWrap/>
            <w:vAlign w:val="center"/>
            <w:hideMark/>
          </w:tcPr>
          <w:p w14:paraId="791B2039"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656 </w:t>
            </w:r>
            <w:proofErr w:type="gramStart"/>
            <w:r w:rsidRPr="00B37C48">
              <w:rPr>
                <w:rFonts w:ascii="Times New Roman" w:eastAsia="宋体" w:hAnsi="Times New Roman" w:cs="Times New Roman"/>
                <w:color w:val="000000"/>
                <w:kern w:val="0"/>
                <w:sz w:val="24"/>
              </w:rPr>
              <w:t>( 1.2</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20B0346D"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520 </w:t>
            </w:r>
            <w:proofErr w:type="gramStart"/>
            <w:r w:rsidRPr="00B37C48">
              <w:rPr>
                <w:rFonts w:ascii="Times New Roman" w:eastAsia="宋体" w:hAnsi="Times New Roman" w:cs="Times New Roman"/>
                <w:color w:val="000000"/>
                <w:kern w:val="0"/>
                <w:sz w:val="24"/>
              </w:rPr>
              <w:t>( 1.2</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22D80E0B"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136 </w:t>
            </w:r>
            <w:proofErr w:type="gramStart"/>
            <w:r w:rsidRPr="00B37C48">
              <w:rPr>
                <w:rFonts w:ascii="Times New Roman" w:eastAsia="宋体" w:hAnsi="Times New Roman" w:cs="Times New Roman"/>
                <w:color w:val="000000"/>
                <w:kern w:val="0"/>
                <w:sz w:val="24"/>
              </w:rPr>
              <w:t>( 1.2</w:t>
            </w:r>
            <w:proofErr w:type="gramEnd"/>
            <w:r w:rsidRPr="00B37C48">
              <w:rPr>
                <w:rFonts w:ascii="Times New Roman" w:eastAsia="宋体" w:hAnsi="Times New Roman" w:cs="Times New Roman"/>
                <w:color w:val="000000"/>
                <w:kern w:val="0"/>
                <w:sz w:val="24"/>
              </w:rPr>
              <w:t xml:space="preserve">) </w:t>
            </w:r>
          </w:p>
        </w:tc>
      </w:tr>
      <w:tr w:rsidR="00E14451" w:rsidRPr="00B37C48" w14:paraId="5E11E310" w14:textId="77777777" w:rsidTr="00C95B06">
        <w:trPr>
          <w:trHeight w:val="280"/>
        </w:trPr>
        <w:tc>
          <w:tcPr>
            <w:tcW w:w="3261" w:type="dxa"/>
            <w:shd w:val="clear" w:color="auto" w:fill="auto"/>
            <w:noWrap/>
            <w:vAlign w:val="center"/>
            <w:hideMark/>
          </w:tcPr>
          <w:p w14:paraId="6497B7AF"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AF (%)</w:t>
            </w:r>
          </w:p>
        </w:tc>
        <w:tc>
          <w:tcPr>
            <w:tcW w:w="1779" w:type="dxa"/>
            <w:shd w:val="clear" w:color="auto" w:fill="auto"/>
            <w:noWrap/>
            <w:vAlign w:val="center"/>
            <w:hideMark/>
          </w:tcPr>
          <w:p w14:paraId="2B6E8E3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937 </w:t>
            </w:r>
            <w:proofErr w:type="gramStart"/>
            <w:r w:rsidRPr="00B37C48">
              <w:rPr>
                <w:rFonts w:ascii="Times New Roman" w:eastAsia="宋体" w:hAnsi="Times New Roman" w:cs="Times New Roman"/>
                <w:color w:val="000000"/>
                <w:kern w:val="0"/>
                <w:sz w:val="24"/>
              </w:rPr>
              <w:t>( 1.7</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4B51AA91"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749 </w:t>
            </w:r>
            <w:proofErr w:type="gramStart"/>
            <w:r w:rsidRPr="00B37C48">
              <w:rPr>
                <w:rFonts w:ascii="Times New Roman" w:eastAsia="宋体" w:hAnsi="Times New Roman" w:cs="Times New Roman"/>
                <w:color w:val="000000"/>
                <w:kern w:val="0"/>
                <w:sz w:val="24"/>
              </w:rPr>
              <w:t>( 1.7</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1709626E"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188 </w:t>
            </w:r>
            <w:proofErr w:type="gramStart"/>
            <w:r w:rsidRPr="00B37C48">
              <w:rPr>
                <w:rFonts w:ascii="Times New Roman" w:eastAsia="宋体" w:hAnsi="Times New Roman" w:cs="Times New Roman"/>
                <w:color w:val="000000"/>
                <w:kern w:val="0"/>
                <w:sz w:val="24"/>
              </w:rPr>
              <w:t>( 1.7</w:t>
            </w:r>
            <w:proofErr w:type="gramEnd"/>
            <w:r w:rsidRPr="00B37C48">
              <w:rPr>
                <w:rFonts w:ascii="Times New Roman" w:eastAsia="宋体" w:hAnsi="Times New Roman" w:cs="Times New Roman"/>
                <w:color w:val="000000"/>
                <w:kern w:val="0"/>
                <w:sz w:val="24"/>
              </w:rPr>
              <w:t xml:space="preserve">) </w:t>
            </w:r>
          </w:p>
        </w:tc>
      </w:tr>
      <w:tr w:rsidR="00E14451" w:rsidRPr="00B37C48" w14:paraId="04C57D97" w14:textId="77777777" w:rsidTr="00C95B06">
        <w:trPr>
          <w:trHeight w:val="280"/>
        </w:trPr>
        <w:tc>
          <w:tcPr>
            <w:tcW w:w="3261" w:type="dxa"/>
            <w:shd w:val="clear" w:color="auto" w:fill="auto"/>
            <w:noWrap/>
            <w:vAlign w:val="center"/>
            <w:hideMark/>
          </w:tcPr>
          <w:p w14:paraId="6F40B321" w14:textId="77777777" w:rsidR="00E14451" w:rsidRPr="00B37C48" w:rsidRDefault="00E14451" w:rsidP="00E14451">
            <w:pPr>
              <w:widowControl/>
              <w:jc w:val="left"/>
              <w:rPr>
                <w:rFonts w:ascii="Times New Roman" w:eastAsia="宋体" w:hAnsi="Times New Roman" w:cs="Times New Roman"/>
                <w:b/>
                <w:bCs/>
                <w:color w:val="000000"/>
                <w:kern w:val="0"/>
                <w:sz w:val="24"/>
              </w:rPr>
            </w:pPr>
            <w:r w:rsidRPr="00B37C48">
              <w:rPr>
                <w:rFonts w:ascii="Times New Roman" w:eastAsia="宋体" w:hAnsi="Times New Roman" w:cs="Times New Roman"/>
                <w:b/>
                <w:bCs/>
                <w:color w:val="000000"/>
                <w:kern w:val="0"/>
                <w:sz w:val="24"/>
              </w:rPr>
              <w:t>stroke (%)</w:t>
            </w:r>
          </w:p>
        </w:tc>
        <w:tc>
          <w:tcPr>
            <w:tcW w:w="1779" w:type="dxa"/>
            <w:shd w:val="clear" w:color="auto" w:fill="auto"/>
            <w:noWrap/>
            <w:vAlign w:val="center"/>
            <w:hideMark/>
          </w:tcPr>
          <w:p w14:paraId="2024DC6C"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932 </w:t>
            </w:r>
            <w:proofErr w:type="gramStart"/>
            <w:r w:rsidRPr="00B37C48">
              <w:rPr>
                <w:rFonts w:ascii="Times New Roman" w:eastAsia="宋体" w:hAnsi="Times New Roman" w:cs="Times New Roman"/>
                <w:color w:val="000000"/>
                <w:kern w:val="0"/>
                <w:sz w:val="24"/>
              </w:rPr>
              <w:t>( 1.7</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4128D035"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745 </w:t>
            </w:r>
            <w:proofErr w:type="gramStart"/>
            <w:r w:rsidRPr="00B37C48">
              <w:rPr>
                <w:rFonts w:ascii="Times New Roman" w:eastAsia="宋体" w:hAnsi="Times New Roman" w:cs="Times New Roman"/>
                <w:color w:val="000000"/>
                <w:kern w:val="0"/>
                <w:sz w:val="24"/>
              </w:rPr>
              <w:t>( 1.7</w:t>
            </w:r>
            <w:proofErr w:type="gramEnd"/>
            <w:r w:rsidRPr="00B37C48">
              <w:rPr>
                <w:rFonts w:ascii="Times New Roman" w:eastAsia="宋体" w:hAnsi="Times New Roman" w:cs="Times New Roman"/>
                <w:color w:val="000000"/>
                <w:kern w:val="0"/>
                <w:sz w:val="24"/>
              </w:rPr>
              <w:t xml:space="preserve">) </w:t>
            </w:r>
          </w:p>
        </w:tc>
        <w:tc>
          <w:tcPr>
            <w:tcW w:w="1810" w:type="dxa"/>
            <w:shd w:val="clear" w:color="auto" w:fill="auto"/>
            <w:noWrap/>
            <w:vAlign w:val="center"/>
            <w:hideMark/>
          </w:tcPr>
          <w:p w14:paraId="55C86B34" w14:textId="77777777" w:rsidR="00E14451" w:rsidRPr="00B37C48" w:rsidRDefault="00E14451" w:rsidP="00E14451">
            <w:pPr>
              <w:widowControl/>
              <w:jc w:val="center"/>
              <w:rPr>
                <w:rFonts w:ascii="Times New Roman" w:eastAsia="宋体" w:hAnsi="Times New Roman" w:cs="Times New Roman"/>
                <w:color w:val="000000"/>
                <w:kern w:val="0"/>
                <w:sz w:val="24"/>
              </w:rPr>
            </w:pPr>
            <w:r w:rsidRPr="00B37C48">
              <w:rPr>
                <w:rFonts w:ascii="Times New Roman" w:eastAsia="宋体" w:hAnsi="Times New Roman" w:cs="Times New Roman"/>
                <w:color w:val="000000"/>
                <w:kern w:val="0"/>
                <w:sz w:val="24"/>
              </w:rPr>
              <w:t xml:space="preserve">  187 </w:t>
            </w:r>
            <w:proofErr w:type="gramStart"/>
            <w:r w:rsidRPr="00B37C48">
              <w:rPr>
                <w:rFonts w:ascii="Times New Roman" w:eastAsia="宋体" w:hAnsi="Times New Roman" w:cs="Times New Roman"/>
                <w:color w:val="000000"/>
                <w:kern w:val="0"/>
                <w:sz w:val="24"/>
              </w:rPr>
              <w:t>( 1.7</w:t>
            </w:r>
            <w:proofErr w:type="gramEnd"/>
            <w:r w:rsidRPr="00B37C48">
              <w:rPr>
                <w:rFonts w:ascii="Times New Roman" w:eastAsia="宋体" w:hAnsi="Times New Roman" w:cs="Times New Roman"/>
                <w:color w:val="000000"/>
                <w:kern w:val="0"/>
                <w:sz w:val="24"/>
              </w:rPr>
              <w:t xml:space="preserve">) </w:t>
            </w:r>
          </w:p>
        </w:tc>
      </w:tr>
    </w:tbl>
    <w:p w14:paraId="639B45E9" w14:textId="666A7D63" w:rsidR="00FB2663" w:rsidRPr="00B37C48" w:rsidRDefault="001A689F" w:rsidP="00E14451">
      <w:pPr>
        <w:rPr>
          <w:rFonts w:ascii="Times New Roman" w:hAnsi="Times New Roman" w:cs="Times New Roman"/>
          <w:sz w:val="24"/>
        </w:rPr>
      </w:pPr>
      <w:r w:rsidRPr="00B37C48">
        <w:rPr>
          <w:rFonts w:ascii="Times New Roman" w:eastAsia="宋体" w:hAnsi="Times New Roman" w:cs="Times New Roman"/>
          <w:color w:val="000000"/>
          <w:kern w:val="0"/>
          <w:sz w:val="24"/>
          <w:lang w:bidi="ar"/>
        </w:rPr>
        <w:t>Note: Abbreviations: SD, standard deviation; NSAID, nonsteroidal anti-inflammatory drug</w:t>
      </w:r>
      <w:r w:rsidR="00E14451" w:rsidRPr="00B37C48">
        <w:rPr>
          <w:rFonts w:ascii="Times New Roman" w:eastAsia="宋体" w:hAnsi="Times New Roman" w:cs="Times New Roman"/>
          <w:color w:val="000000"/>
          <w:kern w:val="0"/>
          <w:sz w:val="24"/>
          <w:lang w:bidi="ar"/>
        </w:rPr>
        <w:t xml:space="preserve">; </w:t>
      </w:r>
      <w:r w:rsidRPr="00B37C48">
        <w:rPr>
          <w:rFonts w:ascii="Times New Roman" w:hAnsi="Times New Roman" w:cs="Times New Roman"/>
          <w:sz w:val="24"/>
        </w:rPr>
        <w:t>PVD:</w:t>
      </w:r>
      <w:r w:rsidR="00E14451" w:rsidRPr="00B37C48">
        <w:rPr>
          <w:rFonts w:ascii="Times New Roman" w:hAnsi="Times New Roman" w:cs="Times New Roman"/>
          <w:sz w:val="24"/>
        </w:rPr>
        <w:t xml:space="preserve"> </w:t>
      </w:r>
      <w:r w:rsidRPr="00B37C48">
        <w:rPr>
          <w:rFonts w:ascii="Times New Roman" w:hAnsi="Times New Roman" w:cs="Times New Roman"/>
          <w:sz w:val="24"/>
        </w:rPr>
        <w:t>myocardial infarction,</w:t>
      </w:r>
      <w:r w:rsidR="00E14451" w:rsidRPr="00B37C48">
        <w:rPr>
          <w:rFonts w:ascii="Times New Roman" w:hAnsi="Times New Roman" w:cs="Times New Roman"/>
          <w:sz w:val="24"/>
        </w:rPr>
        <w:t xml:space="preserve"> </w:t>
      </w:r>
      <w:r w:rsidRPr="00B37C48">
        <w:rPr>
          <w:rFonts w:ascii="Times New Roman" w:hAnsi="Times New Roman" w:cs="Times New Roman"/>
          <w:sz w:val="24"/>
        </w:rPr>
        <w:t>AF:</w:t>
      </w:r>
      <w:r w:rsidR="00E14451" w:rsidRPr="00B37C48">
        <w:rPr>
          <w:rFonts w:ascii="Times New Roman" w:hAnsi="Times New Roman" w:cs="Times New Roman"/>
          <w:sz w:val="24"/>
        </w:rPr>
        <w:t xml:space="preserve"> </w:t>
      </w:r>
      <w:r w:rsidRPr="00B37C48">
        <w:rPr>
          <w:rFonts w:ascii="Times New Roman" w:hAnsi="Times New Roman" w:cs="Times New Roman"/>
          <w:sz w:val="24"/>
        </w:rPr>
        <w:t>peripheral vascular disease</w:t>
      </w:r>
      <w:r w:rsidR="00E14451" w:rsidRPr="00B37C48">
        <w:rPr>
          <w:rFonts w:ascii="Times New Roman" w:hAnsi="Times New Roman" w:cs="Times New Roman"/>
          <w:sz w:val="24"/>
        </w:rPr>
        <w:t>.</w:t>
      </w:r>
    </w:p>
    <w:p w14:paraId="630FE903" w14:textId="01E9EF4B" w:rsidR="00FB2663" w:rsidRPr="00B37C48" w:rsidRDefault="001A689F" w:rsidP="00E14451">
      <w:pPr>
        <w:rPr>
          <w:rFonts w:ascii="Times New Roman" w:hAnsi="Times New Roman" w:cs="Times New Roman"/>
          <w:sz w:val="24"/>
        </w:rPr>
      </w:pPr>
      <w:r w:rsidRPr="00B37C48">
        <w:rPr>
          <w:rFonts w:ascii="Times New Roman" w:hAnsi="Times New Roman" w:cs="Times New Roman"/>
          <w:sz w:val="24"/>
        </w:rPr>
        <w:t>Values are numbers (percentages) unless stated otherwise.</w:t>
      </w:r>
    </w:p>
    <w:p w14:paraId="068DC35A" w14:textId="078C0288" w:rsidR="00E14451" w:rsidRPr="00B37C48" w:rsidRDefault="00E14451" w:rsidP="00E14451">
      <w:pPr>
        <w:rPr>
          <w:rFonts w:ascii="Times New Roman" w:hAnsi="Times New Roman" w:cs="Times New Roman"/>
          <w:sz w:val="24"/>
        </w:rPr>
      </w:pPr>
    </w:p>
    <w:p w14:paraId="2149D3AC" w14:textId="284A2184" w:rsidR="00E14451" w:rsidRPr="00B37C48" w:rsidRDefault="00E14451" w:rsidP="00E14451">
      <w:pPr>
        <w:rPr>
          <w:rFonts w:ascii="Times New Roman" w:hAnsi="Times New Roman" w:cs="Times New Roman"/>
          <w:sz w:val="24"/>
        </w:rPr>
      </w:pPr>
    </w:p>
    <w:p w14:paraId="3EF48218" w14:textId="452FB4F3" w:rsidR="00E14451" w:rsidRPr="00B37C48" w:rsidRDefault="00E14451" w:rsidP="00E14451">
      <w:pPr>
        <w:rPr>
          <w:rFonts w:ascii="Times New Roman" w:hAnsi="Times New Roman" w:cs="Times New Roman"/>
          <w:sz w:val="24"/>
        </w:rPr>
      </w:pPr>
    </w:p>
    <w:p w14:paraId="523DAD23" w14:textId="2327EFE8" w:rsidR="00E14451" w:rsidRPr="00B37C48" w:rsidRDefault="00E14451" w:rsidP="00E14451">
      <w:pPr>
        <w:rPr>
          <w:rFonts w:ascii="Times New Roman" w:hAnsi="Times New Roman" w:cs="Times New Roman"/>
          <w:sz w:val="24"/>
        </w:rPr>
      </w:pPr>
    </w:p>
    <w:p w14:paraId="4E2B691A" w14:textId="726BF1C5" w:rsidR="00E14451" w:rsidRPr="00B37C48" w:rsidRDefault="00E14451" w:rsidP="00E14451">
      <w:pPr>
        <w:rPr>
          <w:rFonts w:ascii="Times New Roman" w:hAnsi="Times New Roman" w:cs="Times New Roman"/>
          <w:sz w:val="24"/>
        </w:rPr>
      </w:pPr>
    </w:p>
    <w:p w14:paraId="3226FEEA" w14:textId="1D0E23A9" w:rsidR="00E14451" w:rsidRPr="00B37C48" w:rsidRDefault="00E14451" w:rsidP="00E14451">
      <w:pPr>
        <w:rPr>
          <w:rFonts w:ascii="Times New Roman" w:hAnsi="Times New Roman" w:cs="Times New Roman"/>
          <w:sz w:val="24"/>
        </w:rPr>
      </w:pPr>
    </w:p>
    <w:p w14:paraId="427ADD44" w14:textId="7E874F7E" w:rsidR="00E14451" w:rsidRPr="00B37C48" w:rsidRDefault="00E14451" w:rsidP="00E14451">
      <w:pPr>
        <w:rPr>
          <w:rFonts w:ascii="Times New Roman" w:hAnsi="Times New Roman" w:cs="Times New Roman"/>
          <w:sz w:val="24"/>
        </w:rPr>
      </w:pPr>
    </w:p>
    <w:p w14:paraId="28019427" w14:textId="5F9D6DEA" w:rsidR="00E14451" w:rsidRPr="00B37C48" w:rsidRDefault="00E14451" w:rsidP="00E14451">
      <w:pPr>
        <w:rPr>
          <w:rFonts w:ascii="Times New Roman" w:hAnsi="Times New Roman" w:cs="Times New Roman"/>
          <w:sz w:val="24"/>
        </w:rPr>
      </w:pPr>
    </w:p>
    <w:p w14:paraId="534D1FD2" w14:textId="77777777" w:rsidR="008E176F" w:rsidRPr="00B37C48" w:rsidRDefault="008E176F" w:rsidP="00E14451">
      <w:pPr>
        <w:rPr>
          <w:rFonts w:ascii="Times New Roman" w:hAnsi="Times New Roman" w:cs="Times New Roman"/>
          <w:b/>
          <w:bCs/>
          <w:sz w:val="24"/>
        </w:rPr>
      </w:pPr>
    </w:p>
    <w:p w14:paraId="385F0241" w14:textId="44C6D305" w:rsidR="00E14451" w:rsidRPr="00B37C48" w:rsidRDefault="00301981" w:rsidP="00E14451">
      <w:pPr>
        <w:rPr>
          <w:rFonts w:ascii="Times New Roman" w:hAnsi="Times New Roman" w:cs="Times New Roman"/>
          <w:sz w:val="24"/>
        </w:rPr>
      </w:pPr>
      <w:r w:rsidRPr="00B37C48">
        <w:rPr>
          <w:rFonts w:ascii="Times New Roman" w:hAnsi="Times New Roman" w:cs="Times New Roman"/>
          <w:b/>
          <w:bCs/>
          <w:sz w:val="24"/>
        </w:rPr>
        <w:lastRenderedPageBreak/>
        <w:t xml:space="preserve">Supplementary </w:t>
      </w:r>
      <w:r w:rsidR="00E14451" w:rsidRPr="00B37C48">
        <w:rPr>
          <w:rFonts w:ascii="Times New Roman" w:hAnsi="Times New Roman" w:cs="Times New Roman"/>
          <w:b/>
          <w:bCs/>
          <w:sz w:val="24"/>
        </w:rPr>
        <w:t>Figure 1</w:t>
      </w:r>
      <w:r w:rsidR="008E176F" w:rsidRPr="00B37C48">
        <w:rPr>
          <w:rFonts w:ascii="Times New Roman" w:hAnsi="Times New Roman" w:cs="Times New Roman"/>
          <w:b/>
          <w:bCs/>
          <w:sz w:val="24"/>
        </w:rPr>
        <w:t xml:space="preserve">. </w:t>
      </w:r>
      <w:r w:rsidR="00E14451" w:rsidRPr="00B37C48">
        <w:rPr>
          <w:rFonts w:ascii="Times New Roman" w:hAnsi="Times New Roman" w:cs="Times New Roman"/>
          <w:b/>
          <w:bCs/>
          <w:sz w:val="24"/>
        </w:rPr>
        <w:t>Flowchart of participant selection.</w:t>
      </w:r>
      <w:r w:rsidR="00E14451" w:rsidRPr="00B37C48">
        <w:rPr>
          <w:rFonts w:ascii="Times New Roman" w:hAnsi="Times New Roman" w:cs="Times New Roman"/>
          <w:b/>
          <w:bCs/>
          <w:sz w:val="24"/>
        </w:rPr>
        <w:br/>
      </w:r>
      <w:r w:rsidR="00C95B06" w:rsidRPr="00B37C48">
        <w:rPr>
          <w:rFonts w:ascii="Times New Roman" w:hAnsi="Times New Roman" w:cs="Times New Roman"/>
          <w:noProof/>
          <w:sz w:val="24"/>
        </w:rPr>
        <w:drawing>
          <wp:inline distT="0" distB="0" distL="0" distR="0" wp14:anchorId="1A9A3040" wp14:editId="65AE720B">
            <wp:extent cx="5274310" cy="3936365"/>
            <wp:effectExtent l="0" t="0" r="254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936365"/>
                    </a:xfrm>
                    <a:prstGeom prst="rect">
                      <a:avLst/>
                    </a:prstGeom>
                  </pic:spPr>
                </pic:pic>
              </a:graphicData>
            </a:graphic>
          </wp:inline>
        </w:drawing>
      </w:r>
    </w:p>
    <w:p w14:paraId="3FE733BD" w14:textId="5F097DC3" w:rsidR="00301981" w:rsidRPr="00B37C48" w:rsidRDefault="00C95B06" w:rsidP="00301981">
      <w:pPr>
        <w:spacing w:line="360" w:lineRule="auto"/>
        <w:jc w:val="left"/>
        <w:rPr>
          <w:rFonts w:ascii="Times New Roman" w:eastAsia="等线" w:hAnsi="Times New Roman" w:cs="Times New Roman"/>
          <w:b/>
          <w:bCs/>
          <w:sz w:val="24"/>
        </w:rPr>
      </w:pPr>
      <w:r w:rsidRPr="00B37C48">
        <w:rPr>
          <w:rFonts w:ascii="Times New Roman" w:hAnsi="Times New Roman" w:cs="Times New Roman"/>
          <w:b/>
          <w:bCs/>
          <w:sz w:val="24"/>
        </w:rPr>
        <w:t>REFERENCE</w:t>
      </w:r>
    </w:p>
    <w:p w14:paraId="18475E2A" w14:textId="77777777" w:rsidR="00B37C48" w:rsidRPr="00B37C48" w:rsidRDefault="00301981" w:rsidP="00B37C48">
      <w:pPr>
        <w:pStyle w:val="a9"/>
        <w:rPr>
          <w:rFonts w:ascii="Times New Roman" w:hAnsi="Times New Roman" w:cs="Times New Roman"/>
          <w:sz w:val="24"/>
        </w:rPr>
      </w:pPr>
      <w:r w:rsidRPr="00B37C48">
        <w:fldChar w:fldCharType="begin"/>
      </w:r>
      <w:r w:rsidR="00B37C48">
        <w:instrText xml:space="preserve"> ADDIN ZOTERO_BIBL {"uncited":[],"omitted":[],"custom":[]} CSL_BIBLIOGRAPHY </w:instrText>
      </w:r>
      <w:r w:rsidRPr="00B37C48">
        <w:fldChar w:fldCharType="separate"/>
      </w:r>
      <w:r w:rsidR="00B37C48" w:rsidRPr="00B37C48">
        <w:rPr>
          <w:rFonts w:ascii="Times New Roman" w:hAnsi="Times New Roman" w:cs="Times New Roman"/>
          <w:sz w:val="24"/>
        </w:rPr>
        <w:t xml:space="preserve">1. Craig CL, Marshall AL, </w:t>
      </w:r>
      <w:proofErr w:type="spellStart"/>
      <w:r w:rsidR="00B37C48" w:rsidRPr="00B37C48">
        <w:rPr>
          <w:rFonts w:ascii="Times New Roman" w:hAnsi="Times New Roman" w:cs="Times New Roman"/>
          <w:sz w:val="24"/>
        </w:rPr>
        <w:t>Sjöström</w:t>
      </w:r>
      <w:proofErr w:type="spellEnd"/>
      <w:r w:rsidR="00B37C48" w:rsidRPr="00B37C48">
        <w:rPr>
          <w:rFonts w:ascii="Times New Roman" w:hAnsi="Times New Roman" w:cs="Times New Roman"/>
          <w:sz w:val="24"/>
        </w:rPr>
        <w:t xml:space="preserve"> M, Bauman AE, Booth ML, Ainsworth BE, et al. International physical activity questionnaire: 12-country reliability and validity. Med Sci Sports </w:t>
      </w:r>
      <w:proofErr w:type="spellStart"/>
      <w:r w:rsidR="00B37C48" w:rsidRPr="00B37C48">
        <w:rPr>
          <w:rFonts w:ascii="Times New Roman" w:hAnsi="Times New Roman" w:cs="Times New Roman"/>
          <w:sz w:val="24"/>
        </w:rPr>
        <w:t>Exerc</w:t>
      </w:r>
      <w:proofErr w:type="spellEnd"/>
      <w:r w:rsidR="00B37C48" w:rsidRPr="00B37C48">
        <w:rPr>
          <w:rFonts w:ascii="Times New Roman" w:hAnsi="Times New Roman" w:cs="Times New Roman"/>
          <w:sz w:val="24"/>
        </w:rPr>
        <w:t xml:space="preserve">. </w:t>
      </w:r>
      <w:proofErr w:type="gramStart"/>
      <w:r w:rsidR="00B37C48" w:rsidRPr="00B37C48">
        <w:rPr>
          <w:rFonts w:ascii="Times New Roman" w:hAnsi="Times New Roman" w:cs="Times New Roman"/>
          <w:sz w:val="24"/>
        </w:rPr>
        <w:t>2003;35:1381</w:t>
      </w:r>
      <w:proofErr w:type="gramEnd"/>
      <w:r w:rsidR="00B37C48" w:rsidRPr="00B37C48">
        <w:rPr>
          <w:rFonts w:ascii="Times New Roman" w:hAnsi="Times New Roman" w:cs="Times New Roman"/>
          <w:sz w:val="24"/>
        </w:rPr>
        <w:t>–95. https://doi.org/10.1249/01.MSS.0000078924.61453.FB</w:t>
      </w:r>
    </w:p>
    <w:p w14:paraId="358E8A5E" w14:textId="291D44D6" w:rsidR="00E14451" w:rsidRPr="00B37C48" w:rsidRDefault="00301981" w:rsidP="00E14451">
      <w:pPr>
        <w:rPr>
          <w:rFonts w:ascii="Times New Roman" w:hAnsi="Times New Roman" w:cs="Times New Roman"/>
          <w:sz w:val="24"/>
        </w:rPr>
      </w:pPr>
      <w:r w:rsidRPr="00B37C48">
        <w:rPr>
          <w:rFonts w:ascii="Times New Roman" w:hAnsi="Times New Roman" w:cs="Times New Roman"/>
          <w:sz w:val="24"/>
        </w:rPr>
        <w:fldChar w:fldCharType="end"/>
      </w:r>
    </w:p>
    <w:sectPr w:rsidR="00E14451" w:rsidRPr="00B37C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9CB66" w14:textId="77777777" w:rsidR="00051B1D" w:rsidRDefault="00051B1D" w:rsidP="00E14451">
      <w:r>
        <w:separator/>
      </w:r>
    </w:p>
  </w:endnote>
  <w:endnote w:type="continuationSeparator" w:id="0">
    <w:p w14:paraId="6C913910" w14:textId="77777777" w:rsidR="00051B1D" w:rsidRDefault="00051B1D" w:rsidP="00E14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FA403" w14:textId="77777777" w:rsidR="00051B1D" w:rsidRDefault="00051B1D" w:rsidP="00E14451">
      <w:r>
        <w:separator/>
      </w:r>
    </w:p>
  </w:footnote>
  <w:footnote w:type="continuationSeparator" w:id="0">
    <w:p w14:paraId="1626F506" w14:textId="77777777" w:rsidR="00051B1D" w:rsidRDefault="00051B1D" w:rsidP="00E144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hideSpellingErrors/>
  <w:hideGrammatical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LAwMDUwMDU0NTKzMDFS0lEKTi0uzszPAykwqgUAdQDciCwAAAA="/>
  </w:docVars>
  <w:rsids>
    <w:rsidRoot w:val="00172A27"/>
    <w:rsid w:val="000438F2"/>
    <w:rsid w:val="00051B1D"/>
    <w:rsid w:val="00093EBB"/>
    <w:rsid w:val="00172A27"/>
    <w:rsid w:val="001A689F"/>
    <w:rsid w:val="0022357B"/>
    <w:rsid w:val="00233276"/>
    <w:rsid w:val="002840BA"/>
    <w:rsid w:val="002C6F8C"/>
    <w:rsid w:val="002E6143"/>
    <w:rsid w:val="00301981"/>
    <w:rsid w:val="00496665"/>
    <w:rsid w:val="00575268"/>
    <w:rsid w:val="005E400B"/>
    <w:rsid w:val="00631D58"/>
    <w:rsid w:val="0072172C"/>
    <w:rsid w:val="00731E4A"/>
    <w:rsid w:val="00762980"/>
    <w:rsid w:val="007F24D1"/>
    <w:rsid w:val="008777CB"/>
    <w:rsid w:val="008D2BDA"/>
    <w:rsid w:val="008E176F"/>
    <w:rsid w:val="00902AB2"/>
    <w:rsid w:val="00953C7D"/>
    <w:rsid w:val="00A66694"/>
    <w:rsid w:val="00AB7BAE"/>
    <w:rsid w:val="00B342A8"/>
    <w:rsid w:val="00B37C48"/>
    <w:rsid w:val="00B70CBB"/>
    <w:rsid w:val="00B85C8D"/>
    <w:rsid w:val="00C84B00"/>
    <w:rsid w:val="00C9371B"/>
    <w:rsid w:val="00C95B06"/>
    <w:rsid w:val="00CE11FD"/>
    <w:rsid w:val="00DC2B71"/>
    <w:rsid w:val="00DD4694"/>
    <w:rsid w:val="00DE7A4E"/>
    <w:rsid w:val="00E14451"/>
    <w:rsid w:val="00F57724"/>
    <w:rsid w:val="00F72527"/>
    <w:rsid w:val="00FB2663"/>
    <w:rsid w:val="0525750E"/>
    <w:rsid w:val="0B55228D"/>
    <w:rsid w:val="13B577D5"/>
    <w:rsid w:val="151978F2"/>
    <w:rsid w:val="1865429D"/>
    <w:rsid w:val="34605E94"/>
    <w:rsid w:val="373C0AEF"/>
    <w:rsid w:val="47F825D9"/>
    <w:rsid w:val="5E571B71"/>
    <w:rsid w:val="60334E33"/>
    <w:rsid w:val="61693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5B33D0"/>
  <w15:docId w15:val="{B4804AC2-03D3-434D-88FE-74FDB7F0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unhideWhenUsed="1" w:qFormat="1"/>
    <w:lsdException w:name="footer" w:qFormat="1"/>
    <w:lsdException w:name="caption" w:semiHidden="1" w:unhideWhenUsed="1" w:qFormat="1"/>
    <w:lsdException w:name="annotation reference" w:uiPriority="99"/>
    <w:lsdException w:name="Title" w:qFormat="1"/>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14451"/>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uiPriority w:val="99"/>
    <w:unhideWhenUsed/>
    <w:qFormat/>
    <w:pPr>
      <w:tabs>
        <w:tab w:val="center" w:pos="4844"/>
        <w:tab w:val="right" w:pos="9689"/>
      </w:tabs>
    </w:pPr>
    <w:rPr>
      <w:b/>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table" w:styleId="a5">
    <w:name w:val="Table Grid"/>
    <w:basedOn w:val="a1"/>
    <w:uiPriority w:val="39"/>
    <w:qFormat/>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qFormat/>
    <w:rPr>
      <w:b/>
    </w:rPr>
  </w:style>
  <w:style w:type="character" w:styleId="a7">
    <w:name w:val="Emphasis"/>
    <w:basedOn w:val="a0"/>
    <w:qFormat/>
    <w:rPr>
      <w:i/>
    </w:rPr>
  </w:style>
  <w:style w:type="table" w:customStyle="1" w:styleId="SCI">
    <w:name w:val="SCI格式"/>
    <w:basedOn w:val="a1"/>
    <w:uiPriority w:val="99"/>
    <w:qFormat/>
    <w:pPr>
      <w:jc w:val="both"/>
    </w:pPr>
    <w:rPr>
      <w:sz w:val="18"/>
    </w:rPr>
    <w:tblPr>
      <w:tblBorders>
        <w:top w:val="single" w:sz="12" w:space="0" w:color="auto"/>
        <w:bottom w:val="single" w:sz="12" w:space="0" w:color="auto"/>
      </w:tblBorders>
    </w:tblPr>
    <w:tcPr>
      <w:vAlign w:val="center"/>
    </w:tcPr>
    <w:tblStylePr w:type="firstRow">
      <w:pPr>
        <w:jc w:val="both"/>
      </w:pPr>
      <w:rPr>
        <w:rFonts w:ascii="Times New Roman" w:hAnsi="Times New Roman"/>
        <w:sz w:val="18"/>
      </w:rPr>
      <w:tblPr/>
      <w:tcPr>
        <w:tcBorders>
          <w:top w:val="single" w:sz="12" w:space="0" w:color="auto"/>
          <w:left w:val="nil"/>
          <w:bottom w:val="single" w:sz="12" w:space="0" w:color="auto"/>
          <w:right w:val="nil"/>
          <w:insideH w:val="nil"/>
          <w:insideV w:val="nil"/>
          <w:tl2br w:val="nil"/>
          <w:tr2bl w:val="nil"/>
        </w:tcBorders>
      </w:tcPr>
    </w:tblStylePr>
  </w:style>
  <w:style w:type="character" w:customStyle="1" w:styleId="font31">
    <w:name w:val="font31"/>
    <w:basedOn w:val="a0"/>
    <w:qFormat/>
    <w:rPr>
      <w:rFonts w:ascii="宋体" w:eastAsia="宋体" w:hAnsi="宋体" w:hint="eastAsia"/>
      <w:color w:val="000000"/>
      <w:sz w:val="22"/>
      <w:szCs w:val="22"/>
      <w:u w:val="none"/>
    </w:rPr>
  </w:style>
  <w:style w:type="character" w:customStyle="1" w:styleId="font11">
    <w:name w:val="font11"/>
    <w:basedOn w:val="a0"/>
    <w:qFormat/>
    <w:rPr>
      <w:rFonts w:ascii="Arial" w:hAnsi="Arial" w:cs="Arial" w:hint="default"/>
      <w:color w:val="000000"/>
      <w:sz w:val="22"/>
      <w:szCs w:val="22"/>
      <w:u w:val="none"/>
    </w:rPr>
  </w:style>
  <w:style w:type="character" w:customStyle="1" w:styleId="font41">
    <w:name w:val="font41"/>
    <w:basedOn w:val="a0"/>
    <w:qFormat/>
    <w:rPr>
      <w:rFonts w:ascii="宋体" w:eastAsia="宋体" w:hAnsi="宋体" w:hint="eastAsia"/>
      <w:color w:val="000000"/>
      <w:sz w:val="22"/>
      <w:szCs w:val="22"/>
      <w:u w:val="none"/>
    </w:rPr>
  </w:style>
  <w:style w:type="character" w:customStyle="1" w:styleId="font21">
    <w:name w:val="font21"/>
    <w:basedOn w:val="a0"/>
    <w:qFormat/>
    <w:rPr>
      <w:rFonts w:ascii="Arial" w:hAnsi="Arial" w:cs="Arial" w:hint="default"/>
      <w:color w:val="FF0000"/>
      <w:sz w:val="22"/>
      <w:szCs w:val="22"/>
      <w:u w:val="none"/>
    </w:rPr>
  </w:style>
  <w:style w:type="character" w:customStyle="1" w:styleId="font51">
    <w:name w:val="font51"/>
    <w:basedOn w:val="a0"/>
    <w:qFormat/>
    <w:rPr>
      <w:rFonts w:ascii="宋体" w:eastAsia="宋体" w:hAnsi="宋体" w:hint="eastAsia"/>
      <w:color w:val="FF0000"/>
      <w:sz w:val="22"/>
      <w:szCs w:val="22"/>
      <w:u w:val="none"/>
    </w:rPr>
  </w:style>
  <w:style w:type="paragraph" w:styleId="a8">
    <w:name w:val="Normal (Web)"/>
    <w:basedOn w:val="a"/>
    <w:uiPriority w:val="99"/>
    <w:unhideWhenUsed/>
    <w:qFormat/>
    <w:rsid w:val="00E14451"/>
    <w:pPr>
      <w:widowControl/>
      <w:spacing w:before="100" w:beforeAutospacing="1" w:after="100" w:afterAutospacing="1"/>
      <w:jc w:val="left"/>
    </w:pPr>
    <w:rPr>
      <w:rFonts w:ascii="宋体" w:eastAsia="宋体" w:hAnsi="宋体" w:cs="宋体"/>
      <w:kern w:val="0"/>
      <w:sz w:val="24"/>
    </w:rPr>
  </w:style>
  <w:style w:type="character" w:customStyle="1" w:styleId="15">
    <w:name w:val="15"/>
    <w:basedOn w:val="a0"/>
    <w:rsid w:val="00E14451"/>
    <w:rPr>
      <w:rFonts w:ascii="Times New Roman" w:hAnsi="Times New Roman" w:cs="Times New Roman" w:hint="default"/>
      <w:b/>
    </w:rPr>
  </w:style>
  <w:style w:type="paragraph" w:styleId="a9">
    <w:name w:val="Bibliography"/>
    <w:basedOn w:val="a"/>
    <w:next w:val="a"/>
    <w:uiPriority w:val="37"/>
    <w:unhideWhenUsed/>
    <w:rsid w:val="00C9371B"/>
    <w:pPr>
      <w:spacing w:after="240"/>
    </w:pPr>
  </w:style>
  <w:style w:type="character" w:styleId="aa">
    <w:name w:val="Hyperlink"/>
    <w:basedOn w:val="a0"/>
    <w:uiPriority w:val="99"/>
    <w:unhideWhenUsed/>
    <w:rsid w:val="008777CB"/>
    <w:rPr>
      <w:color w:val="0000FF"/>
      <w:u w:val="single"/>
    </w:rPr>
  </w:style>
  <w:style w:type="character" w:styleId="ab">
    <w:name w:val="annotation reference"/>
    <w:basedOn w:val="a0"/>
    <w:uiPriority w:val="99"/>
    <w:rsid w:val="00F72527"/>
    <w:rPr>
      <w:sz w:val="16"/>
      <w:szCs w:val="16"/>
    </w:rPr>
  </w:style>
  <w:style w:type="paragraph" w:styleId="ac">
    <w:name w:val="annotation text"/>
    <w:basedOn w:val="a"/>
    <w:link w:val="ad"/>
    <w:uiPriority w:val="99"/>
    <w:unhideWhenUsed/>
    <w:rsid w:val="00F72527"/>
    <w:rPr>
      <w:sz w:val="20"/>
      <w:szCs w:val="20"/>
    </w:rPr>
  </w:style>
  <w:style w:type="character" w:customStyle="1" w:styleId="ad">
    <w:name w:val="批注文字 字符"/>
    <w:basedOn w:val="a0"/>
    <w:link w:val="ac"/>
    <w:uiPriority w:val="99"/>
    <w:rsid w:val="00F72527"/>
    <w:rPr>
      <w:rFonts w:asciiTheme="minorHAnsi" w:eastAsiaTheme="minorEastAsia" w:hAnsiTheme="minorHAnsi" w:cstheme="minorBidi"/>
      <w:kern w:val="2"/>
    </w:rPr>
  </w:style>
  <w:style w:type="character" w:styleId="ae">
    <w:name w:val="Unresolved Mention"/>
    <w:basedOn w:val="a0"/>
    <w:uiPriority w:val="99"/>
    <w:semiHidden/>
    <w:unhideWhenUsed/>
    <w:rsid w:val="00B37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97621">
      <w:bodyDiv w:val="1"/>
      <w:marLeft w:val="0"/>
      <w:marRight w:val="0"/>
      <w:marTop w:val="0"/>
      <w:marBottom w:val="0"/>
      <w:divBdr>
        <w:top w:val="none" w:sz="0" w:space="0" w:color="auto"/>
        <w:left w:val="none" w:sz="0" w:space="0" w:color="auto"/>
        <w:bottom w:val="none" w:sz="0" w:space="0" w:color="auto"/>
        <w:right w:val="none" w:sz="0" w:space="0" w:color="auto"/>
      </w:divBdr>
    </w:div>
    <w:div w:id="247422364">
      <w:bodyDiv w:val="1"/>
      <w:marLeft w:val="0"/>
      <w:marRight w:val="0"/>
      <w:marTop w:val="0"/>
      <w:marBottom w:val="0"/>
      <w:divBdr>
        <w:top w:val="none" w:sz="0" w:space="0" w:color="auto"/>
        <w:left w:val="none" w:sz="0" w:space="0" w:color="auto"/>
        <w:bottom w:val="none" w:sz="0" w:space="0" w:color="auto"/>
        <w:right w:val="none" w:sz="0" w:space="0" w:color="auto"/>
      </w:divBdr>
    </w:div>
    <w:div w:id="381976342">
      <w:bodyDiv w:val="1"/>
      <w:marLeft w:val="0"/>
      <w:marRight w:val="0"/>
      <w:marTop w:val="0"/>
      <w:marBottom w:val="0"/>
      <w:divBdr>
        <w:top w:val="none" w:sz="0" w:space="0" w:color="auto"/>
        <w:left w:val="none" w:sz="0" w:space="0" w:color="auto"/>
        <w:bottom w:val="none" w:sz="0" w:space="0" w:color="auto"/>
        <w:right w:val="none" w:sz="0" w:space="0" w:color="auto"/>
      </w:divBdr>
    </w:div>
    <w:div w:id="403337665">
      <w:bodyDiv w:val="1"/>
      <w:marLeft w:val="0"/>
      <w:marRight w:val="0"/>
      <w:marTop w:val="0"/>
      <w:marBottom w:val="0"/>
      <w:divBdr>
        <w:top w:val="none" w:sz="0" w:space="0" w:color="auto"/>
        <w:left w:val="none" w:sz="0" w:space="0" w:color="auto"/>
        <w:bottom w:val="none" w:sz="0" w:space="0" w:color="auto"/>
        <w:right w:val="none" w:sz="0" w:space="0" w:color="auto"/>
      </w:divBdr>
    </w:div>
    <w:div w:id="438960512">
      <w:bodyDiv w:val="1"/>
      <w:marLeft w:val="0"/>
      <w:marRight w:val="0"/>
      <w:marTop w:val="0"/>
      <w:marBottom w:val="0"/>
      <w:divBdr>
        <w:top w:val="none" w:sz="0" w:space="0" w:color="auto"/>
        <w:left w:val="none" w:sz="0" w:space="0" w:color="auto"/>
        <w:bottom w:val="none" w:sz="0" w:space="0" w:color="auto"/>
        <w:right w:val="none" w:sz="0" w:space="0" w:color="auto"/>
      </w:divBdr>
    </w:div>
    <w:div w:id="440803847">
      <w:bodyDiv w:val="1"/>
      <w:marLeft w:val="0"/>
      <w:marRight w:val="0"/>
      <w:marTop w:val="0"/>
      <w:marBottom w:val="0"/>
      <w:divBdr>
        <w:top w:val="none" w:sz="0" w:space="0" w:color="auto"/>
        <w:left w:val="none" w:sz="0" w:space="0" w:color="auto"/>
        <w:bottom w:val="none" w:sz="0" w:space="0" w:color="auto"/>
        <w:right w:val="none" w:sz="0" w:space="0" w:color="auto"/>
      </w:divBdr>
      <w:divsChild>
        <w:div w:id="1342781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0807483">
      <w:bodyDiv w:val="1"/>
      <w:marLeft w:val="0"/>
      <w:marRight w:val="0"/>
      <w:marTop w:val="0"/>
      <w:marBottom w:val="0"/>
      <w:divBdr>
        <w:top w:val="none" w:sz="0" w:space="0" w:color="auto"/>
        <w:left w:val="none" w:sz="0" w:space="0" w:color="auto"/>
        <w:bottom w:val="none" w:sz="0" w:space="0" w:color="auto"/>
        <w:right w:val="none" w:sz="0" w:space="0" w:color="auto"/>
      </w:divBdr>
    </w:div>
    <w:div w:id="599946405">
      <w:bodyDiv w:val="1"/>
      <w:marLeft w:val="0"/>
      <w:marRight w:val="0"/>
      <w:marTop w:val="0"/>
      <w:marBottom w:val="0"/>
      <w:divBdr>
        <w:top w:val="none" w:sz="0" w:space="0" w:color="auto"/>
        <w:left w:val="none" w:sz="0" w:space="0" w:color="auto"/>
        <w:bottom w:val="none" w:sz="0" w:space="0" w:color="auto"/>
        <w:right w:val="none" w:sz="0" w:space="0" w:color="auto"/>
      </w:divBdr>
    </w:div>
    <w:div w:id="634723234">
      <w:bodyDiv w:val="1"/>
      <w:marLeft w:val="0"/>
      <w:marRight w:val="0"/>
      <w:marTop w:val="0"/>
      <w:marBottom w:val="0"/>
      <w:divBdr>
        <w:top w:val="none" w:sz="0" w:space="0" w:color="auto"/>
        <w:left w:val="none" w:sz="0" w:space="0" w:color="auto"/>
        <w:bottom w:val="none" w:sz="0" w:space="0" w:color="auto"/>
        <w:right w:val="none" w:sz="0" w:space="0" w:color="auto"/>
      </w:divBdr>
    </w:div>
    <w:div w:id="893468417">
      <w:bodyDiv w:val="1"/>
      <w:marLeft w:val="0"/>
      <w:marRight w:val="0"/>
      <w:marTop w:val="0"/>
      <w:marBottom w:val="0"/>
      <w:divBdr>
        <w:top w:val="none" w:sz="0" w:space="0" w:color="auto"/>
        <w:left w:val="none" w:sz="0" w:space="0" w:color="auto"/>
        <w:bottom w:val="none" w:sz="0" w:space="0" w:color="auto"/>
        <w:right w:val="none" w:sz="0" w:space="0" w:color="auto"/>
      </w:divBdr>
    </w:div>
    <w:div w:id="900166967">
      <w:bodyDiv w:val="1"/>
      <w:marLeft w:val="0"/>
      <w:marRight w:val="0"/>
      <w:marTop w:val="0"/>
      <w:marBottom w:val="0"/>
      <w:divBdr>
        <w:top w:val="none" w:sz="0" w:space="0" w:color="auto"/>
        <w:left w:val="none" w:sz="0" w:space="0" w:color="auto"/>
        <w:bottom w:val="none" w:sz="0" w:space="0" w:color="auto"/>
        <w:right w:val="none" w:sz="0" w:space="0" w:color="auto"/>
      </w:divBdr>
    </w:div>
    <w:div w:id="971247678">
      <w:bodyDiv w:val="1"/>
      <w:marLeft w:val="0"/>
      <w:marRight w:val="0"/>
      <w:marTop w:val="0"/>
      <w:marBottom w:val="0"/>
      <w:divBdr>
        <w:top w:val="none" w:sz="0" w:space="0" w:color="auto"/>
        <w:left w:val="none" w:sz="0" w:space="0" w:color="auto"/>
        <w:bottom w:val="none" w:sz="0" w:space="0" w:color="auto"/>
        <w:right w:val="none" w:sz="0" w:space="0" w:color="auto"/>
      </w:divBdr>
    </w:div>
    <w:div w:id="975833829">
      <w:bodyDiv w:val="1"/>
      <w:marLeft w:val="0"/>
      <w:marRight w:val="0"/>
      <w:marTop w:val="0"/>
      <w:marBottom w:val="0"/>
      <w:divBdr>
        <w:top w:val="none" w:sz="0" w:space="0" w:color="auto"/>
        <w:left w:val="none" w:sz="0" w:space="0" w:color="auto"/>
        <w:bottom w:val="none" w:sz="0" w:space="0" w:color="auto"/>
        <w:right w:val="none" w:sz="0" w:space="0" w:color="auto"/>
      </w:divBdr>
    </w:div>
    <w:div w:id="1091896824">
      <w:bodyDiv w:val="1"/>
      <w:marLeft w:val="0"/>
      <w:marRight w:val="0"/>
      <w:marTop w:val="0"/>
      <w:marBottom w:val="0"/>
      <w:divBdr>
        <w:top w:val="none" w:sz="0" w:space="0" w:color="auto"/>
        <w:left w:val="none" w:sz="0" w:space="0" w:color="auto"/>
        <w:bottom w:val="none" w:sz="0" w:space="0" w:color="auto"/>
        <w:right w:val="none" w:sz="0" w:space="0" w:color="auto"/>
      </w:divBdr>
    </w:div>
    <w:div w:id="1166826280">
      <w:bodyDiv w:val="1"/>
      <w:marLeft w:val="0"/>
      <w:marRight w:val="0"/>
      <w:marTop w:val="0"/>
      <w:marBottom w:val="0"/>
      <w:divBdr>
        <w:top w:val="none" w:sz="0" w:space="0" w:color="auto"/>
        <w:left w:val="none" w:sz="0" w:space="0" w:color="auto"/>
        <w:bottom w:val="none" w:sz="0" w:space="0" w:color="auto"/>
        <w:right w:val="none" w:sz="0" w:space="0" w:color="auto"/>
      </w:divBdr>
      <w:divsChild>
        <w:div w:id="1341857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8784280">
      <w:bodyDiv w:val="1"/>
      <w:marLeft w:val="0"/>
      <w:marRight w:val="0"/>
      <w:marTop w:val="0"/>
      <w:marBottom w:val="0"/>
      <w:divBdr>
        <w:top w:val="none" w:sz="0" w:space="0" w:color="auto"/>
        <w:left w:val="none" w:sz="0" w:space="0" w:color="auto"/>
        <w:bottom w:val="none" w:sz="0" w:space="0" w:color="auto"/>
        <w:right w:val="none" w:sz="0" w:space="0" w:color="auto"/>
      </w:divBdr>
    </w:div>
    <w:div w:id="1261177722">
      <w:bodyDiv w:val="1"/>
      <w:marLeft w:val="0"/>
      <w:marRight w:val="0"/>
      <w:marTop w:val="0"/>
      <w:marBottom w:val="0"/>
      <w:divBdr>
        <w:top w:val="none" w:sz="0" w:space="0" w:color="auto"/>
        <w:left w:val="none" w:sz="0" w:space="0" w:color="auto"/>
        <w:bottom w:val="none" w:sz="0" w:space="0" w:color="auto"/>
        <w:right w:val="none" w:sz="0" w:space="0" w:color="auto"/>
      </w:divBdr>
    </w:div>
    <w:div w:id="1338926621">
      <w:bodyDiv w:val="1"/>
      <w:marLeft w:val="0"/>
      <w:marRight w:val="0"/>
      <w:marTop w:val="0"/>
      <w:marBottom w:val="0"/>
      <w:divBdr>
        <w:top w:val="none" w:sz="0" w:space="0" w:color="auto"/>
        <w:left w:val="none" w:sz="0" w:space="0" w:color="auto"/>
        <w:bottom w:val="none" w:sz="0" w:space="0" w:color="auto"/>
        <w:right w:val="none" w:sz="0" w:space="0" w:color="auto"/>
      </w:divBdr>
    </w:div>
    <w:div w:id="1641613268">
      <w:bodyDiv w:val="1"/>
      <w:marLeft w:val="0"/>
      <w:marRight w:val="0"/>
      <w:marTop w:val="0"/>
      <w:marBottom w:val="0"/>
      <w:divBdr>
        <w:top w:val="none" w:sz="0" w:space="0" w:color="auto"/>
        <w:left w:val="none" w:sz="0" w:space="0" w:color="auto"/>
        <w:bottom w:val="none" w:sz="0" w:space="0" w:color="auto"/>
        <w:right w:val="none" w:sz="0" w:space="0" w:color="auto"/>
      </w:divBdr>
    </w:div>
    <w:div w:id="1657150339">
      <w:bodyDiv w:val="1"/>
      <w:marLeft w:val="0"/>
      <w:marRight w:val="0"/>
      <w:marTop w:val="0"/>
      <w:marBottom w:val="0"/>
      <w:divBdr>
        <w:top w:val="none" w:sz="0" w:space="0" w:color="auto"/>
        <w:left w:val="none" w:sz="0" w:space="0" w:color="auto"/>
        <w:bottom w:val="none" w:sz="0" w:space="0" w:color="auto"/>
        <w:right w:val="none" w:sz="0" w:space="0" w:color="auto"/>
      </w:divBdr>
    </w:div>
    <w:div w:id="1716850095">
      <w:bodyDiv w:val="1"/>
      <w:marLeft w:val="0"/>
      <w:marRight w:val="0"/>
      <w:marTop w:val="0"/>
      <w:marBottom w:val="0"/>
      <w:divBdr>
        <w:top w:val="none" w:sz="0" w:space="0" w:color="auto"/>
        <w:left w:val="none" w:sz="0" w:space="0" w:color="auto"/>
        <w:bottom w:val="none" w:sz="0" w:space="0" w:color="auto"/>
        <w:right w:val="none" w:sz="0" w:space="0" w:color="auto"/>
      </w:divBdr>
    </w:div>
    <w:div w:id="1756199122">
      <w:bodyDiv w:val="1"/>
      <w:marLeft w:val="0"/>
      <w:marRight w:val="0"/>
      <w:marTop w:val="0"/>
      <w:marBottom w:val="0"/>
      <w:divBdr>
        <w:top w:val="none" w:sz="0" w:space="0" w:color="auto"/>
        <w:left w:val="none" w:sz="0" w:space="0" w:color="auto"/>
        <w:bottom w:val="none" w:sz="0" w:space="0" w:color="auto"/>
        <w:right w:val="none" w:sz="0" w:space="0" w:color="auto"/>
      </w:divBdr>
    </w:div>
    <w:div w:id="2041853475">
      <w:bodyDiv w:val="1"/>
      <w:marLeft w:val="0"/>
      <w:marRight w:val="0"/>
      <w:marTop w:val="0"/>
      <w:marBottom w:val="0"/>
      <w:divBdr>
        <w:top w:val="none" w:sz="0" w:space="0" w:color="auto"/>
        <w:left w:val="none" w:sz="0" w:space="0" w:color="auto"/>
        <w:bottom w:val="none" w:sz="0" w:space="0" w:color="auto"/>
        <w:right w:val="none" w:sz="0" w:space="0" w:color="auto"/>
      </w:divBdr>
      <w:divsChild>
        <w:div w:id="599333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3492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iobank.ndph.ox.ac.uk/ukb/field.cgi?id=2492" TargetMode="External"/><Relationship Id="rId3" Type="http://schemas.openxmlformats.org/officeDocument/2006/relationships/settings" Target="settings.xml"/><Relationship Id="rId7" Type="http://schemas.openxmlformats.org/officeDocument/2006/relationships/hyperlink" Target="mailto:yuanjq5@mail.sysu.edu.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A3865-A320-4AF4-AA5F-A4F8025AC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8</Pages>
  <Words>1931</Words>
  <Characters>11012</Characters>
  <Application>Microsoft Office Word</Application>
  <DocSecurity>0</DocSecurity>
  <Lines>91</Lines>
  <Paragraphs>25</Paragraphs>
  <ScaleCrop>false</ScaleCrop>
  <Company/>
  <LinksUpToDate>false</LinksUpToDate>
  <CharactersWithSpaces>12918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晨阳 魏</cp:lastModifiedBy>
  <cp:revision>19</cp:revision>
  <dcterms:created xsi:type="dcterms:W3CDTF">2025-10-29T16:14:00Z</dcterms:created>
  <dcterms:modified xsi:type="dcterms:W3CDTF">2026-03-27T06:19:00Z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eyJoZGlkIjoiMjQxM2QyMTY1NDA2ZWM5ODc3MmFiMjFkODdiMmY1NmEiLCJ1c2VySWQiOiI2NDM0ODk5NzAifQ==</vt:lpwstr>
  </property>
  <property fmtid="{D5CDD505-2E9C-101B-9397-08002B2CF9AE}" pid="4" name="ICV">
    <vt:lpwstr>70D796398B794EBEAE177A14525B85FC_12</vt:lpwstr>
  </property>
  <property fmtid="{D5CDD505-2E9C-101B-9397-08002B2CF9AE}" pid="5" name="ZOTERO_PREF_1">
    <vt:lpwstr>&lt;data data-version="3" zotero-version="7.0.32"&gt;&lt;session id="YaWxp1l9"/&gt;&lt;style id="http://www.zotero.org/styles/european-journal-of-medical-research" hasBibliography="1" bibliographyStyleHasBeenSet="1"/&gt;&lt;prefs&gt;&lt;pref name="fieldType" value="Field"/&gt;&lt;pref na</vt:lpwstr>
  </property>
  <property fmtid="{D5CDD505-2E9C-101B-9397-08002B2CF9AE}" pid="6" name="ZOTERO_PREF_2">
    <vt:lpwstr>me="automaticJournalAbbreviations" value="true"/&gt;&lt;/prefs&gt;&lt;/data&gt;</vt:lpwstr>
  </property>
</Properties>
</file>