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8F359" w14:textId="77777777" w:rsidR="00505730" w:rsidRPr="00E50A93" w:rsidRDefault="00505730" w:rsidP="00505730">
      <w:pPr>
        <w:pStyle w:val="EndNoteBibliography"/>
        <w:rPr>
          <w:rFonts w:ascii="Times New Roman" w:eastAsia="Times New Roman" w:hAnsi="Times New Roman" w:cs="Times New Roman"/>
          <w:b/>
          <w:iCs/>
          <w:color w:val="000000"/>
          <w:sz w:val="36"/>
          <w:szCs w:val="36"/>
        </w:rPr>
      </w:pPr>
      <w:r w:rsidRPr="00E50A93">
        <w:rPr>
          <w:rFonts w:ascii="Times New Roman" w:eastAsia="Times New Roman" w:hAnsi="Times New Roman" w:cs="Times New Roman"/>
          <w:b/>
          <w:iCs/>
          <w:color w:val="000000"/>
          <w:sz w:val="36"/>
          <w:szCs w:val="36"/>
        </w:rPr>
        <w:t>Supplementary Material</w:t>
      </w:r>
    </w:p>
    <w:p w14:paraId="3C8C4A84" w14:textId="77777777" w:rsidR="00505730" w:rsidRDefault="00505730" w:rsidP="00505730">
      <w:pPr>
        <w:pStyle w:val="EndNoteBibliography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</w:p>
    <w:p w14:paraId="6D1371BB" w14:textId="77777777" w:rsidR="00505730" w:rsidRPr="00397A1B" w:rsidDel="00934523" w:rsidRDefault="00505730" w:rsidP="00505730">
      <w:pPr>
        <w:pStyle w:val="EndNoteBibliography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7A1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Table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</w:t>
      </w:r>
      <w:r w:rsidRPr="00397A1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1.</w:t>
      </w:r>
      <w:r w:rsidRPr="00397A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Additional PACE assay primers found segregating in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GVA-H-20-</w:t>
      </w:r>
      <w:r w:rsidRPr="00397A1B">
        <w:rPr>
          <w:rFonts w:ascii="Times New Roman" w:eastAsia="Times New Roman" w:hAnsi="Times New Roman" w:cs="Times New Roman"/>
          <w:color w:val="000000"/>
          <w:sz w:val="24"/>
          <w:szCs w:val="24"/>
        </w:rPr>
        <w:t>1080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for </w:t>
      </w:r>
      <w:r w:rsidRPr="002D324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Autoflower1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618"/>
        <w:gridCol w:w="1982"/>
        <w:gridCol w:w="6390"/>
      </w:tblGrid>
      <w:tr w:rsidR="00505730" w:rsidRPr="00934523" w14:paraId="1F053E65" w14:textId="77777777" w:rsidTr="00227ABE">
        <w:tc>
          <w:tcPr>
            <w:tcW w:w="16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FF1396" w14:textId="77777777" w:rsidR="00505730" w:rsidRPr="0093452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345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Primer Name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9F36AF" w14:textId="77777777" w:rsidR="00505730" w:rsidRPr="0093452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345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Group</w:t>
            </w:r>
          </w:p>
        </w:tc>
        <w:tc>
          <w:tcPr>
            <w:tcW w:w="6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01C592" w14:textId="77777777" w:rsidR="00505730" w:rsidRPr="0093452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345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Primer Sequence</w:t>
            </w:r>
          </w:p>
        </w:tc>
      </w:tr>
      <w:tr w:rsidR="00505730" w:rsidRPr="00934523" w14:paraId="70B759F8" w14:textId="77777777" w:rsidTr="00227ABE"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75FB1" w14:textId="77777777" w:rsidR="00505730" w:rsidRPr="0093452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345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AUTO-6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EC938" w14:textId="77777777" w:rsidR="00505730" w:rsidRPr="0093452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A1A7F" w14:textId="77777777" w:rsidR="00505730" w:rsidRPr="0093452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05730" w:rsidRPr="00934523" w14:paraId="43D9951A" w14:textId="77777777" w:rsidTr="00227ABE"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36525" w14:textId="77777777" w:rsidR="00505730" w:rsidRPr="00934523" w:rsidRDefault="00505730" w:rsidP="00227AB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934523">
              <w:rPr>
                <w:rFonts w:ascii="Times New Roman" w:eastAsia="Times New Roman" w:hAnsi="Times New Roman" w:cs="Times New Roman"/>
                <w:color w:val="000000"/>
              </w:rPr>
              <w:t>FAM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C2591" w14:textId="77777777" w:rsidR="00505730" w:rsidRPr="0093452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34523">
              <w:rPr>
                <w:rFonts w:ascii="Times New Roman" w:eastAsia="Times New Roman" w:hAnsi="Times New Roman" w:cs="Times New Roman"/>
                <w:color w:val="000000"/>
              </w:rPr>
              <w:t>AUTO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9FF72" w14:textId="77777777" w:rsidR="00505730" w:rsidRPr="00934523" w:rsidRDefault="00505730" w:rsidP="00227ABE">
            <w:pPr>
              <w:spacing w:after="0" w:line="240" w:lineRule="auto"/>
              <w:rPr>
                <w:rFonts w:ascii="Consolas" w:eastAsia="Times New Roman" w:hAnsi="Consolas" w:cs="Calibri"/>
                <w:color w:val="000000"/>
              </w:rPr>
            </w:pPr>
            <w:r w:rsidRPr="00934523">
              <w:rPr>
                <w:rFonts w:ascii="Consolas" w:eastAsia="Times New Roman" w:hAnsi="Consolas" w:cs="Calibri"/>
                <w:color w:val="000000"/>
              </w:rPr>
              <w:t>GAAGGTGACCAAGTTCATGCTACAATTTTCAGGTTGAAGTTCACG</w:t>
            </w:r>
          </w:p>
        </w:tc>
      </w:tr>
      <w:tr w:rsidR="00505730" w:rsidRPr="00934523" w14:paraId="0B4CD4F1" w14:textId="77777777" w:rsidTr="00227ABE"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9D460" w14:textId="77777777" w:rsidR="00505730" w:rsidRPr="00934523" w:rsidRDefault="00505730" w:rsidP="00227AB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934523">
              <w:rPr>
                <w:rFonts w:ascii="Times New Roman" w:eastAsia="Times New Roman" w:hAnsi="Times New Roman" w:cs="Times New Roman"/>
                <w:color w:val="000000"/>
              </w:rPr>
              <w:t>HEX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516C0" w14:textId="77777777" w:rsidR="00505730" w:rsidRPr="0093452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34523">
              <w:rPr>
                <w:rFonts w:ascii="Times New Roman" w:eastAsia="Times New Roman" w:hAnsi="Times New Roman" w:cs="Times New Roman"/>
                <w:color w:val="000000"/>
              </w:rPr>
              <w:t>WT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6C693" w14:textId="77777777" w:rsidR="00505730" w:rsidRPr="00934523" w:rsidRDefault="00505730" w:rsidP="00227ABE">
            <w:pPr>
              <w:spacing w:after="0" w:line="240" w:lineRule="auto"/>
              <w:rPr>
                <w:rFonts w:ascii="Consolas" w:eastAsia="Times New Roman" w:hAnsi="Consolas" w:cs="Calibri"/>
                <w:color w:val="000000"/>
              </w:rPr>
            </w:pPr>
            <w:r w:rsidRPr="00934523">
              <w:rPr>
                <w:rFonts w:ascii="Consolas" w:eastAsia="Times New Roman" w:hAnsi="Consolas" w:cs="Calibri"/>
                <w:color w:val="000000"/>
              </w:rPr>
              <w:t>GAAGGTCGGAGTCAACGGATTACAATTTTCAGGTTGAAGTTCACA</w:t>
            </w:r>
          </w:p>
        </w:tc>
      </w:tr>
      <w:tr w:rsidR="00505730" w:rsidRPr="00934523" w14:paraId="0FEB625D" w14:textId="77777777" w:rsidTr="00227ABE"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1C55E" w14:textId="77777777" w:rsidR="00505730" w:rsidRPr="00934523" w:rsidRDefault="00505730" w:rsidP="00227AB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934523">
              <w:rPr>
                <w:rFonts w:ascii="Times New Roman" w:eastAsia="Times New Roman" w:hAnsi="Times New Roman" w:cs="Times New Roman"/>
                <w:color w:val="000000"/>
              </w:rPr>
              <w:t>REV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D7A3E" w14:textId="77777777" w:rsidR="00505730" w:rsidRPr="0093452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34523">
              <w:rPr>
                <w:rFonts w:ascii="Times New Roman" w:eastAsia="Times New Roman" w:hAnsi="Times New Roman" w:cs="Times New Roman"/>
                <w:color w:val="000000"/>
              </w:rPr>
              <w:t>17,992,374 bp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78739" w14:textId="77777777" w:rsidR="00505730" w:rsidRPr="00934523" w:rsidRDefault="00505730" w:rsidP="00227ABE">
            <w:pPr>
              <w:spacing w:after="0" w:line="240" w:lineRule="auto"/>
              <w:rPr>
                <w:rFonts w:ascii="Consolas" w:eastAsia="Times New Roman" w:hAnsi="Consolas" w:cs="Calibri"/>
                <w:color w:val="000000"/>
              </w:rPr>
            </w:pPr>
            <w:r w:rsidRPr="00934523">
              <w:rPr>
                <w:rFonts w:ascii="Consolas" w:eastAsia="Times New Roman" w:hAnsi="Consolas" w:cs="Calibri"/>
                <w:color w:val="000000"/>
              </w:rPr>
              <w:t>CATGTTCAATAGACTGAAAACACAGG</w:t>
            </w:r>
          </w:p>
        </w:tc>
      </w:tr>
      <w:tr w:rsidR="00505730" w:rsidRPr="00934523" w14:paraId="2257A30E" w14:textId="77777777" w:rsidTr="00227ABE"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9364B" w14:textId="77777777" w:rsidR="00505730" w:rsidRPr="0093452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345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AUTO-7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4B10A" w14:textId="77777777" w:rsidR="00505730" w:rsidRPr="0093452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8A5A6" w14:textId="77777777" w:rsidR="00505730" w:rsidRPr="00934523" w:rsidRDefault="00505730" w:rsidP="00227ABE">
            <w:pPr>
              <w:spacing w:after="0" w:line="240" w:lineRule="auto"/>
              <w:rPr>
                <w:rFonts w:ascii="Consolas" w:eastAsia="Times New Roman" w:hAnsi="Consolas" w:cs="Times New Roman"/>
              </w:rPr>
            </w:pPr>
          </w:p>
        </w:tc>
      </w:tr>
      <w:tr w:rsidR="00505730" w:rsidRPr="00934523" w14:paraId="13080F0E" w14:textId="77777777" w:rsidTr="00227ABE"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70A15" w14:textId="77777777" w:rsidR="00505730" w:rsidRPr="00934523" w:rsidRDefault="00505730" w:rsidP="00227AB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934523">
              <w:rPr>
                <w:rFonts w:ascii="Times New Roman" w:eastAsia="Times New Roman" w:hAnsi="Times New Roman" w:cs="Times New Roman"/>
                <w:color w:val="000000"/>
              </w:rPr>
              <w:t>FAM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A91BB" w14:textId="77777777" w:rsidR="00505730" w:rsidRPr="0093452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34523">
              <w:rPr>
                <w:rFonts w:ascii="Times New Roman" w:eastAsia="Times New Roman" w:hAnsi="Times New Roman" w:cs="Times New Roman"/>
                <w:color w:val="000000"/>
              </w:rPr>
              <w:t>WT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5A56C" w14:textId="77777777" w:rsidR="00505730" w:rsidRPr="00934523" w:rsidRDefault="00505730" w:rsidP="00227ABE">
            <w:pPr>
              <w:spacing w:after="0" w:line="240" w:lineRule="auto"/>
              <w:rPr>
                <w:rFonts w:ascii="Consolas" w:eastAsia="Times New Roman" w:hAnsi="Consolas" w:cs="Calibri"/>
                <w:color w:val="000000"/>
              </w:rPr>
            </w:pPr>
            <w:r w:rsidRPr="00934523">
              <w:rPr>
                <w:rFonts w:ascii="Consolas" w:eastAsia="Times New Roman" w:hAnsi="Consolas" w:cs="Calibri"/>
                <w:color w:val="000000"/>
              </w:rPr>
              <w:t>GAAGGTGACCAAGTTCATGCTATTTACAGGATCATGTTCAGGATTC</w:t>
            </w:r>
          </w:p>
        </w:tc>
      </w:tr>
      <w:tr w:rsidR="00505730" w:rsidRPr="00934523" w14:paraId="3340AC88" w14:textId="77777777" w:rsidTr="00227ABE"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6585D" w14:textId="77777777" w:rsidR="00505730" w:rsidRPr="00934523" w:rsidRDefault="00505730" w:rsidP="00227AB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934523">
              <w:rPr>
                <w:rFonts w:ascii="Times New Roman" w:eastAsia="Times New Roman" w:hAnsi="Times New Roman" w:cs="Times New Roman"/>
                <w:color w:val="000000"/>
              </w:rPr>
              <w:t>HEX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8BE2E" w14:textId="77777777" w:rsidR="00505730" w:rsidRPr="0093452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34523">
              <w:rPr>
                <w:rFonts w:ascii="Times New Roman" w:eastAsia="Times New Roman" w:hAnsi="Times New Roman" w:cs="Times New Roman"/>
                <w:color w:val="000000"/>
              </w:rPr>
              <w:t>AUTO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4AEC0" w14:textId="77777777" w:rsidR="00505730" w:rsidRPr="00934523" w:rsidRDefault="00505730" w:rsidP="00227ABE">
            <w:pPr>
              <w:spacing w:after="0" w:line="240" w:lineRule="auto"/>
              <w:rPr>
                <w:rFonts w:ascii="Consolas" w:eastAsia="Times New Roman" w:hAnsi="Consolas" w:cs="Calibri"/>
                <w:color w:val="000000"/>
              </w:rPr>
            </w:pPr>
            <w:r w:rsidRPr="00934523">
              <w:rPr>
                <w:rFonts w:ascii="Consolas" w:eastAsia="Times New Roman" w:hAnsi="Consolas" w:cs="Calibri"/>
                <w:color w:val="000000"/>
              </w:rPr>
              <w:t>GAAGGTCGGAGTCAACGGATTATTTACAGGATCATGTTCAGGATTT</w:t>
            </w:r>
          </w:p>
        </w:tc>
      </w:tr>
      <w:tr w:rsidR="00505730" w:rsidRPr="00934523" w14:paraId="044569C5" w14:textId="77777777" w:rsidTr="00227ABE"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79A66" w14:textId="77777777" w:rsidR="00505730" w:rsidRPr="00934523" w:rsidRDefault="00505730" w:rsidP="00227AB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934523">
              <w:rPr>
                <w:rFonts w:ascii="Times New Roman" w:eastAsia="Times New Roman" w:hAnsi="Times New Roman" w:cs="Times New Roman"/>
                <w:color w:val="000000"/>
              </w:rPr>
              <w:t>REV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B0F5A" w14:textId="77777777" w:rsidR="00505730" w:rsidRPr="0093452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34523">
              <w:rPr>
                <w:rFonts w:ascii="Times New Roman" w:eastAsia="Times New Roman" w:hAnsi="Times New Roman" w:cs="Times New Roman"/>
                <w:color w:val="000000"/>
              </w:rPr>
              <w:t>19,701,226 bp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8B070" w14:textId="77777777" w:rsidR="00505730" w:rsidRPr="00934523" w:rsidRDefault="00505730" w:rsidP="00227ABE">
            <w:pPr>
              <w:spacing w:after="0" w:line="240" w:lineRule="auto"/>
              <w:rPr>
                <w:rFonts w:ascii="Consolas" w:eastAsia="Times New Roman" w:hAnsi="Consolas" w:cs="Calibri"/>
                <w:color w:val="000000"/>
              </w:rPr>
            </w:pPr>
            <w:r w:rsidRPr="00934523">
              <w:rPr>
                <w:rFonts w:ascii="Consolas" w:eastAsia="Times New Roman" w:hAnsi="Consolas" w:cs="Calibri"/>
                <w:color w:val="000000"/>
              </w:rPr>
              <w:t>TACTTTTGTGGATAATAAAGACAC</w:t>
            </w:r>
          </w:p>
        </w:tc>
      </w:tr>
      <w:tr w:rsidR="00505730" w:rsidRPr="00934523" w14:paraId="41AE770D" w14:textId="77777777" w:rsidTr="00227ABE"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75D11" w14:textId="77777777" w:rsidR="00505730" w:rsidRPr="0093452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345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AUTO-8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A3F5A" w14:textId="77777777" w:rsidR="00505730" w:rsidRPr="0093452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D2201" w14:textId="77777777" w:rsidR="00505730" w:rsidRPr="00934523" w:rsidRDefault="00505730" w:rsidP="00227ABE">
            <w:pPr>
              <w:spacing w:after="0" w:line="240" w:lineRule="auto"/>
              <w:rPr>
                <w:rFonts w:ascii="Consolas" w:eastAsia="Times New Roman" w:hAnsi="Consolas" w:cs="Times New Roman"/>
              </w:rPr>
            </w:pPr>
          </w:p>
        </w:tc>
      </w:tr>
      <w:tr w:rsidR="00505730" w:rsidRPr="00934523" w14:paraId="1E5AC437" w14:textId="77777777" w:rsidTr="00227ABE"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9FCC5" w14:textId="77777777" w:rsidR="00505730" w:rsidRPr="00934523" w:rsidRDefault="00505730" w:rsidP="00227AB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934523">
              <w:rPr>
                <w:rFonts w:ascii="Times New Roman" w:eastAsia="Times New Roman" w:hAnsi="Times New Roman" w:cs="Times New Roman"/>
                <w:color w:val="000000"/>
              </w:rPr>
              <w:t>FAM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3039B" w14:textId="77777777" w:rsidR="00505730" w:rsidRPr="0093452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34523">
              <w:rPr>
                <w:rFonts w:ascii="Times New Roman" w:eastAsia="Times New Roman" w:hAnsi="Times New Roman" w:cs="Times New Roman"/>
                <w:color w:val="000000"/>
              </w:rPr>
              <w:t>WT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E3CAF" w14:textId="77777777" w:rsidR="00505730" w:rsidRPr="00934523" w:rsidRDefault="00505730" w:rsidP="00227ABE">
            <w:pPr>
              <w:spacing w:after="0" w:line="240" w:lineRule="auto"/>
              <w:rPr>
                <w:rFonts w:ascii="Consolas" w:eastAsia="Times New Roman" w:hAnsi="Consolas" w:cs="Calibri"/>
                <w:color w:val="000000"/>
              </w:rPr>
            </w:pPr>
            <w:r w:rsidRPr="00934523">
              <w:rPr>
                <w:rFonts w:ascii="Consolas" w:eastAsia="Times New Roman" w:hAnsi="Consolas" w:cs="Calibri"/>
                <w:color w:val="000000"/>
              </w:rPr>
              <w:t>GAAGGTGACCAAGTTCATGCTAAATCGCACTAAATTTGCTTGG</w:t>
            </w:r>
          </w:p>
        </w:tc>
      </w:tr>
      <w:tr w:rsidR="00505730" w:rsidRPr="00934523" w14:paraId="2496F74B" w14:textId="77777777" w:rsidTr="00227ABE"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64621" w14:textId="77777777" w:rsidR="00505730" w:rsidRPr="00934523" w:rsidRDefault="00505730" w:rsidP="00227AB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934523">
              <w:rPr>
                <w:rFonts w:ascii="Times New Roman" w:eastAsia="Times New Roman" w:hAnsi="Times New Roman" w:cs="Times New Roman"/>
                <w:color w:val="000000"/>
              </w:rPr>
              <w:t>HEX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D12CB" w14:textId="77777777" w:rsidR="00505730" w:rsidRPr="0093452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34523">
              <w:rPr>
                <w:rFonts w:ascii="Times New Roman" w:eastAsia="Times New Roman" w:hAnsi="Times New Roman" w:cs="Times New Roman"/>
                <w:color w:val="000000"/>
              </w:rPr>
              <w:t>AUTO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6AF11" w14:textId="77777777" w:rsidR="00505730" w:rsidRPr="00934523" w:rsidRDefault="00505730" w:rsidP="00227ABE">
            <w:pPr>
              <w:spacing w:after="0" w:line="240" w:lineRule="auto"/>
              <w:rPr>
                <w:rFonts w:ascii="Consolas" w:eastAsia="Times New Roman" w:hAnsi="Consolas" w:cs="Calibri"/>
                <w:color w:val="000000"/>
              </w:rPr>
            </w:pPr>
            <w:r w:rsidRPr="00934523">
              <w:rPr>
                <w:rFonts w:ascii="Consolas" w:eastAsia="Times New Roman" w:hAnsi="Consolas" w:cs="Calibri"/>
                <w:color w:val="000000"/>
              </w:rPr>
              <w:t>GAAGGTCGGAGTCAACGGATTAAATCGCACTAAATTTGCTTGA</w:t>
            </w:r>
          </w:p>
        </w:tc>
      </w:tr>
      <w:tr w:rsidR="00505730" w:rsidRPr="00934523" w14:paraId="27D2DD8E" w14:textId="77777777" w:rsidTr="00227ABE"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9C319" w14:textId="77777777" w:rsidR="00505730" w:rsidRPr="00934523" w:rsidRDefault="00505730" w:rsidP="00227AB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934523">
              <w:rPr>
                <w:rFonts w:ascii="Times New Roman" w:eastAsia="Times New Roman" w:hAnsi="Times New Roman" w:cs="Times New Roman"/>
                <w:color w:val="000000"/>
              </w:rPr>
              <w:t>REV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E8187" w14:textId="77777777" w:rsidR="00505730" w:rsidRPr="0093452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34523">
              <w:rPr>
                <w:rFonts w:ascii="Times New Roman" w:eastAsia="Times New Roman" w:hAnsi="Times New Roman" w:cs="Times New Roman"/>
                <w:color w:val="000000"/>
              </w:rPr>
              <w:t>19,730,918 bp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C0404" w14:textId="77777777" w:rsidR="00505730" w:rsidRPr="00934523" w:rsidRDefault="00505730" w:rsidP="00227ABE">
            <w:pPr>
              <w:spacing w:after="0" w:line="240" w:lineRule="auto"/>
              <w:rPr>
                <w:rFonts w:ascii="Consolas" w:eastAsia="Times New Roman" w:hAnsi="Consolas" w:cs="Calibri"/>
                <w:color w:val="000000"/>
              </w:rPr>
            </w:pPr>
            <w:r w:rsidRPr="00934523">
              <w:rPr>
                <w:rFonts w:ascii="Consolas" w:eastAsia="Times New Roman" w:hAnsi="Consolas" w:cs="Calibri"/>
                <w:color w:val="000000"/>
              </w:rPr>
              <w:t>CTAAGTATGTCTCACACTCCTG</w:t>
            </w:r>
          </w:p>
        </w:tc>
      </w:tr>
      <w:tr w:rsidR="00505730" w:rsidRPr="00934523" w14:paraId="37C4F1F6" w14:textId="77777777" w:rsidTr="00227ABE"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A4ABB" w14:textId="77777777" w:rsidR="00505730" w:rsidRPr="0093452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345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AUTO-9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1BFF9" w14:textId="77777777" w:rsidR="00505730" w:rsidRPr="0093452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E9DB4" w14:textId="77777777" w:rsidR="00505730" w:rsidRPr="00934523" w:rsidRDefault="00505730" w:rsidP="00227ABE">
            <w:pPr>
              <w:spacing w:after="0" w:line="240" w:lineRule="auto"/>
              <w:rPr>
                <w:rFonts w:ascii="Consolas" w:eastAsia="Times New Roman" w:hAnsi="Consolas" w:cs="Times New Roman"/>
              </w:rPr>
            </w:pPr>
          </w:p>
        </w:tc>
      </w:tr>
      <w:tr w:rsidR="00505730" w:rsidRPr="00934523" w14:paraId="0BBBD0E1" w14:textId="77777777" w:rsidTr="00227ABE"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32F9B" w14:textId="77777777" w:rsidR="00505730" w:rsidRPr="00934523" w:rsidRDefault="00505730" w:rsidP="00227AB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934523">
              <w:rPr>
                <w:rFonts w:ascii="Times New Roman" w:eastAsia="Times New Roman" w:hAnsi="Times New Roman" w:cs="Times New Roman"/>
                <w:color w:val="000000"/>
              </w:rPr>
              <w:t>FAM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5FA7D" w14:textId="77777777" w:rsidR="00505730" w:rsidRPr="0093452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34523">
              <w:rPr>
                <w:rFonts w:ascii="Times New Roman" w:eastAsia="Times New Roman" w:hAnsi="Times New Roman" w:cs="Times New Roman"/>
                <w:color w:val="000000"/>
              </w:rPr>
              <w:t>WT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77B8E" w14:textId="77777777" w:rsidR="00505730" w:rsidRPr="00934523" w:rsidRDefault="00505730" w:rsidP="00227ABE">
            <w:pPr>
              <w:spacing w:after="0" w:line="240" w:lineRule="auto"/>
              <w:rPr>
                <w:rFonts w:ascii="Consolas" w:eastAsia="Times New Roman" w:hAnsi="Consolas" w:cs="Calibri"/>
                <w:color w:val="000000"/>
              </w:rPr>
            </w:pPr>
            <w:r w:rsidRPr="00934523">
              <w:rPr>
                <w:rFonts w:ascii="Consolas" w:eastAsia="Times New Roman" w:hAnsi="Consolas" w:cs="Calibri"/>
                <w:color w:val="000000"/>
              </w:rPr>
              <w:t>GAAGGTGACCAAGTTCATGCTTCTGTATAATGGTGCTGCTATAA</w:t>
            </w:r>
          </w:p>
        </w:tc>
      </w:tr>
      <w:tr w:rsidR="00505730" w:rsidRPr="00934523" w14:paraId="696A5F0C" w14:textId="77777777" w:rsidTr="00227ABE"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8F67E" w14:textId="77777777" w:rsidR="00505730" w:rsidRPr="00934523" w:rsidRDefault="00505730" w:rsidP="00227AB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934523">
              <w:rPr>
                <w:rFonts w:ascii="Times New Roman" w:eastAsia="Times New Roman" w:hAnsi="Times New Roman" w:cs="Times New Roman"/>
                <w:color w:val="000000"/>
              </w:rPr>
              <w:t>HEX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526CC" w14:textId="77777777" w:rsidR="00505730" w:rsidRPr="0093452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34523">
              <w:rPr>
                <w:rFonts w:ascii="Times New Roman" w:eastAsia="Times New Roman" w:hAnsi="Times New Roman" w:cs="Times New Roman"/>
                <w:color w:val="000000"/>
              </w:rPr>
              <w:t>AUTO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E56F2" w14:textId="77777777" w:rsidR="00505730" w:rsidRPr="00934523" w:rsidRDefault="00505730" w:rsidP="00227ABE">
            <w:pPr>
              <w:spacing w:after="0" w:line="240" w:lineRule="auto"/>
              <w:rPr>
                <w:rFonts w:ascii="Consolas" w:eastAsia="Times New Roman" w:hAnsi="Consolas" w:cs="Calibri"/>
                <w:color w:val="000000"/>
              </w:rPr>
            </w:pPr>
            <w:r w:rsidRPr="00934523">
              <w:rPr>
                <w:rFonts w:ascii="Consolas" w:eastAsia="Times New Roman" w:hAnsi="Consolas" w:cs="Calibri"/>
                <w:color w:val="000000"/>
              </w:rPr>
              <w:t>GAAGGTCGGAGTCAACGGATTTCTGTATAATGGTGCTGCTATAT</w:t>
            </w:r>
          </w:p>
        </w:tc>
      </w:tr>
      <w:tr w:rsidR="00505730" w:rsidRPr="00934523" w14:paraId="0F58E281" w14:textId="77777777" w:rsidTr="00227ABE"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D4719" w14:textId="77777777" w:rsidR="00505730" w:rsidRPr="00934523" w:rsidRDefault="00505730" w:rsidP="00227AB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934523">
              <w:rPr>
                <w:rFonts w:ascii="Times New Roman" w:eastAsia="Times New Roman" w:hAnsi="Times New Roman" w:cs="Times New Roman"/>
                <w:color w:val="000000"/>
              </w:rPr>
              <w:t>REV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D4799" w14:textId="77777777" w:rsidR="00505730" w:rsidRPr="0093452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34523">
              <w:rPr>
                <w:rFonts w:ascii="Times New Roman" w:eastAsia="Times New Roman" w:hAnsi="Times New Roman" w:cs="Times New Roman"/>
                <w:color w:val="000000"/>
              </w:rPr>
              <w:t>19,812,889 bp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0974B" w14:textId="77777777" w:rsidR="00505730" w:rsidRPr="00934523" w:rsidRDefault="00505730" w:rsidP="00227ABE">
            <w:pPr>
              <w:spacing w:after="0" w:line="240" w:lineRule="auto"/>
              <w:rPr>
                <w:rFonts w:ascii="Consolas" w:eastAsia="Times New Roman" w:hAnsi="Consolas" w:cs="Calibri"/>
                <w:color w:val="000000"/>
              </w:rPr>
            </w:pPr>
            <w:r w:rsidRPr="00934523">
              <w:rPr>
                <w:rFonts w:ascii="Consolas" w:eastAsia="Times New Roman" w:hAnsi="Consolas" w:cs="Calibri"/>
                <w:color w:val="000000"/>
              </w:rPr>
              <w:t>CAGATATACAATCAGCAGTTCAGG</w:t>
            </w:r>
          </w:p>
        </w:tc>
      </w:tr>
      <w:tr w:rsidR="00505730" w:rsidRPr="00934523" w14:paraId="6C69CFE8" w14:textId="77777777" w:rsidTr="00227ABE"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62290" w14:textId="77777777" w:rsidR="00505730" w:rsidRPr="0093452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3452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AUTO-10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8D4E5" w14:textId="77777777" w:rsidR="00505730" w:rsidRPr="0093452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BFBDC" w14:textId="77777777" w:rsidR="00505730" w:rsidRPr="00934523" w:rsidRDefault="00505730" w:rsidP="00227ABE">
            <w:pPr>
              <w:spacing w:after="0" w:line="240" w:lineRule="auto"/>
              <w:rPr>
                <w:rFonts w:ascii="Consolas" w:eastAsia="Times New Roman" w:hAnsi="Consolas" w:cs="Times New Roman"/>
              </w:rPr>
            </w:pPr>
          </w:p>
        </w:tc>
      </w:tr>
      <w:tr w:rsidR="00505730" w:rsidRPr="00934523" w14:paraId="4AA397D7" w14:textId="77777777" w:rsidTr="00227ABE"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9EA55" w14:textId="77777777" w:rsidR="00505730" w:rsidRPr="00934523" w:rsidRDefault="00505730" w:rsidP="00227AB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934523">
              <w:rPr>
                <w:rFonts w:ascii="Times New Roman" w:eastAsia="Times New Roman" w:hAnsi="Times New Roman" w:cs="Times New Roman"/>
                <w:color w:val="000000"/>
              </w:rPr>
              <w:t>FAM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F9186" w14:textId="77777777" w:rsidR="00505730" w:rsidRPr="0093452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34523">
              <w:rPr>
                <w:rFonts w:ascii="Times New Roman" w:eastAsia="Times New Roman" w:hAnsi="Times New Roman" w:cs="Times New Roman"/>
                <w:color w:val="000000"/>
              </w:rPr>
              <w:t>AUTO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EA8EE" w14:textId="77777777" w:rsidR="00505730" w:rsidRPr="00934523" w:rsidRDefault="00505730" w:rsidP="00227ABE">
            <w:pPr>
              <w:spacing w:after="0" w:line="240" w:lineRule="auto"/>
              <w:rPr>
                <w:rFonts w:ascii="Consolas" w:eastAsia="Times New Roman" w:hAnsi="Consolas" w:cs="Calibri"/>
                <w:color w:val="000000"/>
              </w:rPr>
            </w:pPr>
            <w:r w:rsidRPr="00934523">
              <w:rPr>
                <w:rFonts w:ascii="Consolas" w:eastAsia="Times New Roman" w:hAnsi="Consolas" w:cs="Calibri"/>
                <w:color w:val="000000"/>
              </w:rPr>
              <w:t>GAAGGTGACCAAGTTCATGCTCTTTGGTCGACCCTTTTTTGGCC</w:t>
            </w:r>
          </w:p>
        </w:tc>
      </w:tr>
      <w:tr w:rsidR="00505730" w:rsidRPr="00934523" w14:paraId="422E6EE3" w14:textId="77777777" w:rsidTr="00227ABE"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4E3BC" w14:textId="77777777" w:rsidR="00505730" w:rsidRPr="00934523" w:rsidRDefault="00505730" w:rsidP="00227AB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934523">
              <w:rPr>
                <w:rFonts w:ascii="Times New Roman" w:eastAsia="Times New Roman" w:hAnsi="Times New Roman" w:cs="Times New Roman"/>
                <w:color w:val="000000"/>
              </w:rPr>
              <w:t>HEX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1417E" w14:textId="77777777" w:rsidR="00505730" w:rsidRPr="0093452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34523">
              <w:rPr>
                <w:rFonts w:ascii="Times New Roman" w:eastAsia="Times New Roman" w:hAnsi="Times New Roman" w:cs="Times New Roman"/>
                <w:color w:val="000000"/>
              </w:rPr>
              <w:t>WT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A6055" w14:textId="77777777" w:rsidR="00505730" w:rsidRPr="00934523" w:rsidRDefault="00505730" w:rsidP="00227ABE">
            <w:pPr>
              <w:spacing w:after="0" w:line="240" w:lineRule="auto"/>
              <w:rPr>
                <w:rFonts w:ascii="Consolas" w:eastAsia="Times New Roman" w:hAnsi="Consolas" w:cs="Calibri"/>
                <w:color w:val="000000"/>
              </w:rPr>
            </w:pPr>
            <w:r w:rsidRPr="00934523">
              <w:rPr>
                <w:rFonts w:ascii="Consolas" w:eastAsia="Times New Roman" w:hAnsi="Consolas" w:cs="Calibri"/>
                <w:color w:val="000000"/>
              </w:rPr>
              <w:t>GAAGGTCGGAGTCAACGGATTCTTTGGTCGACCCTTTTTTGGCT</w:t>
            </w:r>
          </w:p>
        </w:tc>
      </w:tr>
      <w:tr w:rsidR="00505730" w:rsidRPr="00934523" w14:paraId="5A0580F5" w14:textId="77777777" w:rsidTr="00227ABE"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60E012" w14:textId="77777777" w:rsidR="00505730" w:rsidRPr="00934523" w:rsidRDefault="00505730" w:rsidP="00227AB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934523">
              <w:rPr>
                <w:rFonts w:ascii="Times New Roman" w:eastAsia="Times New Roman" w:hAnsi="Times New Roman" w:cs="Times New Roman"/>
                <w:color w:val="000000"/>
              </w:rPr>
              <w:t>REV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80D1B4" w14:textId="77777777" w:rsidR="00505730" w:rsidRPr="0093452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34523">
              <w:rPr>
                <w:rFonts w:ascii="Times New Roman" w:eastAsia="Times New Roman" w:hAnsi="Times New Roman" w:cs="Times New Roman"/>
                <w:color w:val="000000"/>
              </w:rPr>
              <w:t>20,703,247 bp</w:t>
            </w:r>
          </w:p>
        </w:tc>
        <w:tc>
          <w:tcPr>
            <w:tcW w:w="6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F9C4F4" w14:textId="77777777" w:rsidR="00505730" w:rsidRPr="00934523" w:rsidRDefault="00505730" w:rsidP="00227ABE">
            <w:pPr>
              <w:spacing w:after="0" w:line="240" w:lineRule="auto"/>
              <w:rPr>
                <w:rFonts w:ascii="Consolas" w:eastAsia="Times New Roman" w:hAnsi="Consolas" w:cs="Calibri"/>
                <w:color w:val="000000"/>
              </w:rPr>
            </w:pPr>
            <w:r w:rsidRPr="00934523">
              <w:rPr>
                <w:rFonts w:ascii="Consolas" w:eastAsia="Times New Roman" w:hAnsi="Consolas" w:cs="Calibri"/>
                <w:color w:val="000000"/>
              </w:rPr>
              <w:t>CAGCTCGATGGGAGAGTTTTAAG</w:t>
            </w:r>
          </w:p>
        </w:tc>
      </w:tr>
    </w:tbl>
    <w:p w14:paraId="20311950" w14:textId="77777777" w:rsidR="00505730" w:rsidRDefault="00505730" w:rsidP="00505730">
      <w:pPr>
        <w:spacing w:line="240" w:lineRule="auto"/>
        <w:ind w:left="720" w:hanging="720"/>
        <w:rPr>
          <w:rFonts w:ascii="Times New Roman" w:eastAsia="Times New Roman" w:hAnsi="Times New Roman" w:cs="Times New Roman"/>
          <w:i/>
          <w:noProof/>
          <w:color w:val="000000"/>
          <w:sz w:val="24"/>
          <w:szCs w:val="24"/>
        </w:rPr>
      </w:pPr>
    </w:p>
    <w:p w14:paraId="16A4D188" w14:textId="77777777" w:rsidR="00505730" w:rsidRPr="002D0DA2" w:rsidRDefault="00505730" w:rsidP="00505730">
      <w:pPr>
        <w:pStyle w:val="Caption"/>
        <w:rPr>
          <w:rFonts w:ascii="Times New Roman" w:eastAsia="Times New Roman" w:hAnsi="Times New Roman" w:cs="Times New Roman"/>
          <w:i w:val="0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 w:val="0"/>
          <w:color w:val="000000"/>
          <w:sz w:val="24"/>
          <w:szCs w:val="24"/>
        </w:rPr>
        <w:t>Table S2.</w:t>
      </w:r>
      <w:r w:rsidRPr="002D0DA2">
        <w:rPr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 xml:space="preserve"> Annotated genes within the </w:t>
      </w:r>
      <w:r>
        <w:rPr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 xml:space="preserve">G-test significant </w:t>
      </w:r>
      <w:r w:rsidRPr="00E50A93">
        <w:rPr>
          <w:rFonts w:ascii="Times New Roman" w:eastAsia="Times New Roman" w:hAnsi="Times New Roman" w:cs="Times New Roman"/>
          <w:iCs w:val="0"/>
          <w:color w:val="000000"/>
          <w:sz w:val="24"/>
          <w:szCs w:val="24"/>
        </w:rPr>
        <w:t>C. sativa</w:t>
      </w:r>
      <w:r>
        <w:rPr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 xml:space="preserve"> Chromosome 1 region of the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Autoflower1</w:t>
      </w:r>
      <w:r>
        <w:rPr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 xml:space="preserve"> locus</w:t>
      </w:r>
      <w:r w:rsidRPr="002D0DA2">
        <w:rPr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 xml:space="preserve"> in </w:t>
      </w:r>
      <w:r>
        <w:rPr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>KG9202</w:t>
      </w:r>
      <w:r w:rsidRPr="002D0DA2">
        <w:rPr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>.</w:t>
      </w:r>
    </w:p>
    <w:p w14:paraId="4C06FC1D" w14:textId="77777777" w:rsidR="00505730" w:rsidRPr="00DF1E89" w:rsidRDefault="00505730" w:rsidP="00505730">
      <w:pPr>
        <w:spacing w:line="240" w:lineRule="auto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tbl>
      <w:tblPr>
        <w:tblW w:w="9990" w:type="dxa"/>
        <w:tblLook w:val="04A0" w:firstRow="1" w:lastRow="0" w:firstColumn="1" w:lastColumn="0" w:noHBand="0" w:noVBand="1"/>
      </w:tblPr>
      <w:tblGrid>
        <w:gridCol w:w="1646"/>
        <w:gridCol w:w="1096"/>
        <w:gridCol w:w="1199"/>
        <w:gridCol w:w="6049"/>
      </w:tblGrid>
      <w:tr w:rsidR="00505730" w:rsidRPr="00300B3D" w14:paraId="48148B96" w14:textId="77777777" w:rsidTr="00227ABE">
        <w:trPr>
          <w:trHeight w:val="253"/>
        </w:trPr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02B6BB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Gene ID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2907BD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Start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1AB566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End</w:t>
            </w:r>
          </w:p>
        </w:tc>
        <w:tc>
          <w:tcPr>
            <w:tcW w:w="60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ADFECB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Gene </w:t>
            </w:r>
            <w:r w:rsidRPr="00E50A9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Annotation</w:t>
            </w:r>
          </w:p>
        </w:tc>
      </w:tr>
      <w:tr w:rsidR="00505730" w:rsidRPr="00300B3D" w14:paraId="24D756E0" w14:textId="77777777" w:rsidTr="00227ABE">
        <w:trPr>
          <w:trHeight w:val="253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BCB2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LOC115705412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DE3A6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17757915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32587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17761814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39E2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26S proteasome non-ATPase regulatory subunit 7 A</w:t>
            </w:r>
          </w:p>
        </w:tc>
      </w:tr>
      <w:tr w:rsidR="00505730" w:rsidRPr="00300B3D" w14:paraId="08A2CD3C" w14:textId="77777777" w:rsidTr="00227ABE">
        <w:trPr>
          <w:trHeight w:val="253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C89E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LOC115705413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2EAB5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17761898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31DC3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17763259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98CFF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LOC115705413</w:t>
            </w:r>
          </w:p>
        </w:tc>
      </w:tr>
      <w:tr w:rsidR="00505730" w:rsidRPr="00300B3D" w14:paraId="48337DF7" w14:textId="77777777" w:rsidTr="00227ABE">
        <w:trPr>
          <w:trHeight w:val="253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82BEB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LOC115708410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9CE4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17787969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A856F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17788075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DA36E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small nucleolar RNA R71</w:t>
            </w:r>
          </w:p>
        </w:tc>
      </w:tr>
      <w:tr w:rsidR="00505730" w:rsidRPr="00300B3D" w14:paraId="40008535" w14:textId="77777777" w:rsidTr="00227ABE">
        <w:trPr>
          <w:trHeight w:val="253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43FBF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LOC115704794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E8C7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17809134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01B8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17811013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D09DE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aquaporin PIP1-2-like</w:t>
            </w:r>
          </w:p>
        </w:tc>
      </w:tr>
      <w:tr w:rsidR="00505730" w:rsidRPr="00300B3D" w14:paraId="74C5E183" w14:textId="77777777" w:rsidTr="00227ABE">
        <w:trPr>
          <w:trHeight w:val="253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309E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TRNAK-CUU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F15D1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17810460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4D05D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17810532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A46A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N/A</w:t>
            </w:r>
          </w:p>
        </w:tc>
      </w:tr>
      <w:tr w:rsidR="00505730" w:rsidRPr="00300B3D" w14:paraId="1BCBA189" w14:textId="77777777" w:rsidTr="00227ABE">
        <w:trPr>
          <w:trHeight w:val="253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9652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LOC115703844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AB86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17860930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201F7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17861292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24EF3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LOC115703844</w:t>
            </w:r>
          </w:p>
        </w:tc>
      </w:tr>
      <w:tr w:rsidR="00505730" w:rsidRPr="00300B3D" w14:paraId="7BF78A83" w14:textId="77777777" w:rsidTr="00227ABE">
        <w:trPr>
          <w:trHeight w:val="253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0D5C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LOC115705898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5A79B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17861734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BB243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17870351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27CB8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LOC115705898</w:t>
            </w:r>
          </w:p>
        </w:tc>
      </w:tr>
      <w:tr w:rsidR="00505730" w:rsidRPr="00300B3D" w14:paraId="2D088E53" w14:textId="77777777" w:rsidTr="00227ABE">
        <w:trPr>
          <w:trHeight w:val="253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9C48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TRNAD-GUC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5D333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17904682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4290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17904753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7327B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N/A</w:t>
            </w:r>
          </w:p>
        </w:tc>
      </w:tr>
      <w:tr w:rsidR="00505730" w:rsidRPr="00300B3D" w14:paraId="0B8F595A" w14:textId="77777777" w:rsidTr="00227ABE">
        <w:trPr>
          <w:trHeight w:val="253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8C05F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LOC115706071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8DB85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17919663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A637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17921702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5D5FF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general transcriptional corepressor CYC8-like</w:t>
            </w:r>
          </w:p>
        </w:tc>
      </w:tr>
      <w:tr w:rsidR="00505730" w:rsidRPr="00300B3D" w14:paraId="72C97313" w14:textId="77777777" w:rsidTr="00227ABE">
        <w:trPr>
          <w:trHeight w:val="253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390A3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LOC115708269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086DF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17976187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2E1B1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17979044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9247B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protein yippee-like</w:t>
            </w:r>
          </w:p>
        </w:tc>
      </w:tr>
      <w:tr w:rsidR="00505730" w:rsidRPr="00300B3D" w14:paraId="0E5BBFD8" w14:textId="77777777" w:rsidTr="00227ABE">
        <w:trPr>
          <w:trHeight w:val="253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08B6D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LOC115705688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1A13F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17994036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3E71F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18001546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6663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 xml:space="preserve">bifunctional purine biosynthesis protein </w:t>
            </w:r>
            <w:proofErr w:type="spellStart"/>
            <w:r w:rsidRPr="00E50A93">
              <w:rPr>
                <w:rFonts w:ascii="Times New Roman" w:eastAsia="Times New Roman" w:hAnsi="Times New Roman" w:cs="Times New Roman"/>
                <w:color w:val="000000"/>
              </w:rPr>
              <w:t>PurH</w:t>
            </w:r>
            <w:proofErr w:type="spellEnd"/>
          </w:p>
        </w:tc>
      </w:tr>
      <w:tr w:rsidR="00505730" w:rsidRPr="00300B3D" w14:paraId="5D51FF6C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B8B1F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LOC115703846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5134F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18004646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278A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18014013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C1017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LOC115703846</w:t>
            </w:r>
          </w:p>
        </w:tc>
      </w:tr>
      <w:tr w:rsidR="00505730" w:rsidRPr="00300B3D" w14:paraId="51AC6B4B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0AD80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LOC115706360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CC41E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18013921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C8AB6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18018088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263D3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proteoglycan 4</w:t>
            </w:r>
          </w:p>
        </w:tc>
      </w:tr>
      <w:tr w:rsidR="00505730" w:rsidRPr="00300B3D" w14:paraId="0B2511E5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D0DB0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LOC115706362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2F2ED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18018874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E4DB5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18021131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7E9E7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E50A93">
              <w:rPr>
                <w:rFonts w:ascii="Times New Roman" w:eastAsia="Times New Roman" w:hAnsi="Times New Roman" w:cs="Times New Roman"/>
                <w:color w:val="000000"/>
              </w:rPr>
              <w:t>clathrin</w:t>
            </w:r>
            <w:proofErr w:type="spellEnd"/>
            <w:r w:rsidRPr="00E50A93">
              <w:rPr>
                <w:rFonts w:ascii="Times New Roman" w:eastAsia="Times New Roman" w:hAnsi="Times New Roman" w:cs="Times New Roman"/>
                <w:color w:val="000000"/>
              </w:rPr>
              <w:t xml:space="preserve"> light chain 2</w:t>
            </w:r>
          </w:p>
        </w:tc>
      </w:tr>
      <w:tr w:rsidR="00505730" w:rsidRPr="00300B3D" w14:paraId="3BC62753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C42E7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LOC115706923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F610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18086527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AEDF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18088357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8DA9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LOC115706923</w:t>
            </w:r>
          </w:p>
        </w:tc>
      </w:tr>
      <w:tr w:rsidR="00505730" w:rsidRPr="00300B3D" w14:paraId="470F5867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F608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LOC115703847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74941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18111469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20226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18116010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96D3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glucan endo-1,3-beta-glucosidase-like</w:t>
            </w:r>
          </w:p>
        </w:tc>
      </w:tr>
      <w:tr w:rsidR="00505730" w:rsidRPr="00300B3D" w14:paraId="761C79D1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F5291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LOC115707100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F54C5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18133132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41070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18135405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770BB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LOC115707100</w:t>
            </w:r>
          </w:p>
        </w:tc>
      </w:tr>
      <w:tr w:rsidR="00505730" w:rsidRPr="00300B3D" w14:paraId="54383400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A367F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LOC115703848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96B73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18138092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BCEED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18138795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E441F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LOC115703848</w:t>
            </w:r>
          </w:p>
        </w:tc>
      </w:tr>
      <w:tr w:rsidR="00505730" w:rsidRPr="00300B3D" w14:paraId="55617EF4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FBC9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TRNAK-CUU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1D4F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18174222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44D8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18174294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F955B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N/A</w:t>
            </w:r>
          </w:p>
        </w:tc>
      </w:tr>
      <w:tr w:rsidR="00505730" w:rsidRPr="00300B3D" w14:paraId="040A1A94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027A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LOC115708200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D7F9D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18174349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59D5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18177391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24E1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E50A93">
              <w:rPr>
                <w:rFonts w:ascii="Times New Roman" w:eastAsia="Times New Roman" w:hAnsi="Times New Roman" w:cs="Times New Roman"/>
                <w:color w:val="000000"/>
              </w:rPr>
              <w:t>dolichyl</w:t>
            </w:r>
            <w:proofErr w:type="spellEnd"/>
            <w:r w:rsidRPr="00E50A93">
              <w:rPr>
                <w:rFonts w:ascii="Times New Roman" w:eastAsia="Times New Roman" w:hAnsi="Times New Roman" w:cs="Times New Roman"/>
                <w:color w:val="000000"/>
              </w:rPr>
              <w:t>-phosphate beta-glucosyltransferase-like</w:t>
            </w:r>
          </w:p>
        </w:tc>
      </w:tr>
      <w:tr w:rsidR="00505730" w:rsidRPr="00300B3D" w14:paraId="7747C8B5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A53EB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LOC115703849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22208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18186228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06791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18187327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21DA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epsin-3-like</w:t>
            </w:r>
          </w:p>
        </w:tc>
      </w:tr>
      <w:tr w:rsidR="00505730" w:rsidRPr="00300B3D" w14:paraId="48003D22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BC76F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LOC115705535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EB495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18187626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28801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18190236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859F8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actin</w:t>
            </w:r>
          </w:p>
        </w:tc>
      </w:tr>
      <w:tr w:rsidR="00505730" w:rsidRPr="00300B3D" w14:paraId="7C3CD7F9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62A7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LOC115703850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85E17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18217309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E750B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18219776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CF4EB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CASP-like protein 4D2</w:t>
            </w:r>
          </w:p>
        </w:tc>
      </w:tr>
      <w:tr w:rsidR="00505730" w:rsidRPr="00300B3D" w14:paraId="1A9DCC3C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66E5B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LOC115703851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47F7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18281470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B9D7F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18283194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60F17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LOC115703851</w:t>
            </w:r>
          </w:p>
        </w:tc>
      </w:tr>
      <w:tr w:rsidR="00505730" w:rsidRPr="00300B3D" w14:paraId="354C2804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0DC56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LOC115703853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18E1B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18291896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58AD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18292757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CE6B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CASP-like protein 4D1</w:t>
            </w:r>
          </w:p>
        </w:tc>
      </w:tr>
      <w:tr w:rsidR="00505730" w:rsidRPr="00300B3D" w14:paraId="6C69AB69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7EF01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LOC115707613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8D320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18296987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863B1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18297774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55ACF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CASP-like protein 4D1</w:t>
            </w:r>
          </w:p>
        </w:tc>
      </w:tr>
      <w:tr w:rsidR="00505730" w:rsidRPr="00300B3D" w14:paraId="76F579A4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1D0D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LOC115704700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6492F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18319699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271EE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18321222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999FE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E50A93">
              <w:rPr>
                <w:rFonts w:ascii="Times New Roman" w:eastAsia="Times New Roman" w:hAnsi="Times New Roman" w:cs="Times New Roman"/>
                <w:color w:val="000000"/>
              </w:rPr>
              <w:t>dof</w:t>
            </w:r>
            <w:proofErr w:type="spellEnd"/>
            <w:r w:rsidRPr="00E50A93">
              <w:rPr>
                <w:rFonts w:ascii="Times New Roman" w:eastAsia="Times New Roman" w:hAnsi="Times New Roman" w:cs="Times New Roman"/>
                <w:color w:val="000000"/>
              </w:rPr>
              <w:t xml:space="preserve"> zinc finger protein DOF3.6-like</w:t>
            </w:r>
          </w:p>
        </w:tc>
      </w:tr>
      <w:tr w:rsidR="00505730" w:rsidRPr="00300B3D" w14:paraId="68D52AE2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876A6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LOC115707297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C91B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18381741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E603D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18387836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EC05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LOC115707297</w:t>
            </w:r>
          </w:p>
        </w:tc>
      </w:tr>
      <w:tr w:rsidR="00505730" w:rsidRPr="00300B3D" w14:paraId="4DF058F3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B0E2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LOC115704699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B814D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18393658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C669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18394370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7FC21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LOC115704699</w:t>
            </w:r>
          </w:p>
        </w:tc>
      </w:tr>
      <w:tr w:rsidR="00505730" w:rsidRPr="00300B3D" w14:paraId="4972DFDE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14FC0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LOC115707222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D3AB1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18397696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145C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18399429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EED50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LOC115707222</w:t>
            </w:r>
          </w:p>
        </w:tc>
      </w:tr>
      <w:tr w:rsidR="00505730" w:rsidRPr="00300B3D" w14:paraId="7577C3E1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31E4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LOC115703854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CEFA5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18400528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257B8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18402632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C125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adenosine deaminase-like protein</w:t>
            </w:r>
          </w:p>
        </w:tc>
      </w:tr>
      <w:tr w:rsidR="00505730" w:rsidRPr="00300B3D" w14:paraId="6707DE78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284C1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LOC115704742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B96E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18431424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853D7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18433582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51C9F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E50A93">
              <w:rPr>
                <w:rFonts w:ascii="Times New Roman" w:eastAsia="Times New Roman" w:hAnsi="Times New Roman" w:cs="Times New Roman"/>
                <w:color w:val="000000"/>
              </w:rPr>
              <w:t>dof</w:t>
            </w:r>
            <w:proofErr w:type="spellEnd"/>
            <w:r w:rsidRPr="00E50A93">
              <w:rPr>
                <w:rFonts w:ascii="Times New Roman" w:eastAsia="Times New Roman" w:hAnsi="Times New Roman" w:cs="Times New Roman"/>
                <w:color w:val="000000"/>
              </w:rPr>
              <w:t xml:space="preserve"> zinc finger protein DOF3.6</w:t>
            </w:r>
          </w:p>
        </w:tc>
      </w:tr>
      <w:tr w:rsidR="00505730" w:rsidRPr="00300B3D" w14:paraId="66107D7E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E9236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LOC115707796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BFBAE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18455778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328C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18456591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09A6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CASP-like protein 4D1</w:t>
            </w:r>
          </w:p>
        </w:tc>
      </w:tr>
      <w:tr w:rsidR="00505730" w:rsidRPr="00300B3D" w14:paraId="4FE25266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B325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LOC115703855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6750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18463090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4E72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18463934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3EFC7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CASP-like protein 4D1</w:t>
            </w:r>
          </w:p>
        </w:tc>
      </w:tr>
      <w:tr w:rsidR="00505730" w:rsidRPr="00300B3D" w14:paraId="5C0A9856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FFA3B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LOC115703856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F87D8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18467789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B3E37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18469378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E882B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CASP-like protein 4D2</w:t>
            </w:r>
          </w:p>
        </w:tc>
      </w:tr>
      <w:tr w:rsidR="00505730" w:rsidRPr="00300B3D" w14:paraId="7EA8251D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2F65B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LOC115704910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1D61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18481235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F8381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18483648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4C07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actin</w:t>
            </w:r>
          </w:p>
        </w:tc>
      </w:tr>
      <w:tr w:rsidR="00505730" w:rsidRPr="00300B3D" w14:paraId="42205C37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4B6D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LOC115704911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7CA00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18483833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D1EB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18485141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F4B16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epsin-3-like</w:t>
            </w:r>
          </w:p>
        </w:tc>
      </w:tr>
      <w:tr w:rsidR="00505730" w:rsidRPr="00300B3D" w14:paraId="53C87FBC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E7FE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LOC115703857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E67B1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18486944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C9498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18488635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D53E7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LOC115703857</w:t>
            </w:r>
          </w:p>
        </w:tc>
      </w:tr>
      <w:tr w:rsidR="00505730" w:rsidRPr="00300B3D" w14:paraId="57293357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93FB0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LOC115707581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D2E76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18490400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C3171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18493444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1AE50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E50A93">
              <w:rPr>
                <w:rFonts w:ascii="Times New Roman" w:eastAsia="Times New Roman" w:hAnsi="Times New Roman" w:cs="Times New Roman"/>
                <w:color w:val="000000"/>
              </w:rPr>
              <w:t>dolichyl</w:t>
            </w:r>
            <w:proofErr w:type="spellEnd"/>
            <w:r w:rsidRPr="00E50A93">
              <w:rPr>
                <w:rFonts w:ascii="Times New Roman" w:eastAsia="Times New Roman" w:hAnsi="Times New Roman" w:cs="Times New Roman"/>
                <w:color w:val="000000"/>
              </w:rPr>
              <w:t>-phosphate beta-glucosyltransferase</w:t>
            </w:r>
          </w:p>
        </w:tc>
      </w:tr>
      <w:tr w:rsidR="00505730" w:rsidRPr="00300B3D" w14:paraId="34C49DDD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3693E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TRNAK-CUU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96B28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18493497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0AC2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18493569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85C95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N/A</w:t>
            </w:r>
          </w:p>
        </w:tc>
      </w:tr>
      <w:tr w:rsidR="00505730" w:rsidRPr="00300B3D" w14:paraId="5A0CA09F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90A0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LOC115706390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30AE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18529902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64810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18532213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7693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LOC115706390</w:t>
            </w:r>
          </w:p>
        </w:tc>
      </w:tr>
      <w:tr w:rsidR="00505730" w:rsidRPr="00300B3D" w14:paraId="142A9ACD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AE9B3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LOC115705614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44E1E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18550573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5C9C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18555132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B0BA5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glucan endo-1,3-beta-glucosidase</w:t>
            </w:r>
          </w:p>
        </w:tc>
      </w:tr>
      <w:tr w:rsidR="00505730" w:rsidRPr="00300B3D" w14:paraId="1B3EAF27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1667E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LOC115706272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5B635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18590256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BDF3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18592335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EA075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LOC115706272</w:t>
            </w:r>
          </w:p>
        </w:tc>
      </w:tr>
      <w:tr w:rsidR="00505730" w:rsidRPr="00300B3D" w14:paraId="134741C5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22E61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LOC115704992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A167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18900705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C4A76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18901809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1877B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zinc finger protein ZAT12</w:t>
            </w:r>
          </w:p>
        </w:tc>
      </w:tr>
      <w:tr w:rsidR="00505730" w:rsidRPr="00300B3D" w14:paraId="5C259F1A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2CC01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LOC115703858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906FF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18915701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E4D2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18917143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306B8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LOC115703858</w:t>
            </w:r>
          </w:p>
        </w:tc>
      </w:tr>
      <w:tr w:rsidR="00505730" w:rsidRPr="00300B3D" w14:paraId="465F63BD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5A11E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LOC115708554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2D703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18921169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F6323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18921275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AEF6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small nucleolar RNA R71</w:t>
            </w:r>
          </w:p>
        </w:tc>
      </w:tr>
      <w:tr w:rsidR="00505730" w:rsidRPr="00300B3D" w14:paraId="201AEADA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22645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LOC115705890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3126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18940084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53A5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18942251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B849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WAT1-related protein At2g39510-like</w:t>
            </w:r>
          </w:p>
        </w:tc>
      </w:tr>
      <w:tr w:rsidR="00505730" w:rsidRPr="00300B3D" w14:paraId="0C0237C5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07E0B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LOC115705892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04575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18974401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59510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18976327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44E7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WAT1-related protein At2g39510</w:t>
            </w:r>
          </w:p>
        </w:tc>
      </w:tr>
      <w:tr w:rsidR="00505730" w:rsidRPr="00300B3D" w14:paraId="5198C305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23790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LOC115708453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A7597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19004801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DF960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19004904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4915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small nucleolar RNA R71</w:t>
            </w:r>
          </w:p>
        </w:tc>
      </w:tr>
      <w:tr w:rsidR="00505730" w:rsidRPr="00300B3D" w14:paraId="76CBD063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E7FC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LOC115705891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9549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19033360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E96B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19035330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7F7D8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WAT1-related protein At2g39510</w:t>
            </w:r>
          </w:p>
        </w:tc>
      </w:tr>
      <w:tr w:rsidR="00505730" w:rsidRPr="00300B3D" w14:paraId="43666EBD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66BA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LOC115708167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C27DB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19068823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1B5A8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19070752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2B13F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WAT1-related protein At2g39510-like</w:t>
            </w:r>
          </w:p>
        </w:tc>
      </w:tr>
      <w:tr w:rsidR="00505730" w:rsidRPr="00300B3D" w14:paraId="42AE0E61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332F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LOC115704023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7BDB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19128938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62353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19130917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5D4B6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transcription factor bHLH114-like</w:t>
            </w:r>
          </w:p>
        </w:tc>
      </w:tr>
      <w:tr w:rsidR="00505730" w:rsidRPr="00300B3D" w14:paraId="2D75E5C4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A64E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LOC115704024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E88B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19131885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01CFE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19133568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4F273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actin-depolymerizing factor 2</w:t>
            </w:r>
          </w:p>
        </w:tc>
      </w:tr>
      <w:tr w:rsidR="00505730" w:rsidRPr="00300B3D" w14:paraId="64E5778E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C6EB1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LOC115704021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F31A6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19134177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093B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19137480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05263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protein ALP1-like</w:t>
            </w:r>
          </w:p>
        </w:tc>
      </w:tr>
      <w:tr w:rsidR="00505730" w:rsidRPr="00300B3D" w14:paraId="674EE943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86963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LOC115707008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FDCE5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19143232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A268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19144512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564F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protein UPSTREAM OF FLC</w:t>
            </w:r>
          </w:p>
        </w:tc>
      </w:tr>
      <w:tr w:rsidR="00505730" w:rsidRPr="00300B3D" w14:paraId="11178B32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79CA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LOC115707046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1D9C3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19145357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BC390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19148341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A4E3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E50A93">
              <w:rPr>
                <w:rFonts w:ascii="Times New Roman" w:eastAsia="Times New Roman" w:hAnsi="Times New Roman" w:cs="Times New Roman"/>
                <w:color w:val="000000"/>
              </w:rPr>
              <w:t>nucleolin</w:t>
            </w:r>
            <w:proofErr w:type="spellEnd"/>
            <w:r w:rsidRPr="00E50A93">
              <w:rPr>
                <w:rFonts w:ascii="Times New Roman" w:eastAsia="Times New Roman" w:hAnsi="Times New Roman" w:cs="Times New Roman"/>
                <w:color w:val="000000"/>
              </w:rPr>
              <w:t xml:space="preserve"> 1</w:t>
            </w:r>
          </w:p>
        </w:tc>
      </w:tr>
      <w:tr w:rsidR="00505730" w:rsidRPr="00300B3D" w14:paraId="38054BBF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3B04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LOC115704213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DF5E5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19173526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F402F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19176502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E3DC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receptor-like protein kinase THESEUS 1</w:t>
            </w:r>
          </w:p>
        </w:tc>
      </w:tr>
      <w:tr w:rsidR="00505730" w:rsidRPr="00300B3D" w14:paraId="031284FD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79E73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LOC115704214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6873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19176467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EBA07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19178091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35F0F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F-box protein At2g39490</w:t>
            </w:r>
          </w:p>
        </w:tc>
      </w:tr>
      <w:tr w:rsidR="00505730" w:rsidRPr="00300B3D" w14:paraId="1D251BF0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49CC6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LOC115706369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F40F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19193319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CC110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19195723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76186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 xml:space="preserve">photosynthetic NDH subunit of </w:t>
            </w:r>
            <w:proofErr w:type="spellStart"/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lumenal</w:t>
            </w:r>
            <w:proofErr w:type="spellEnd"/>
            <w:r w:rsidRPr="00E50A93">
              <w:rPr>
                <w:rFonts w:ascii="Times New Roman" w:eastAsia="Times New Roman" w:hAnsi="Times New Roman" w:cs="Times New Roman"/>
                <w:color w:val="000000"/>
              </w:rPr>
              <w:t xml:space="preserve"> location 1, </w:t>
            </w:r>
            <w:proofErr w:type="spellStart"/>
            <w:r w:rsidRPr="00E50A93">
              <w:rPr>
                <w:rFonts w:ascii="Times New Roman" w:eastAsia="Times New Roman" w:hAnsi="Times New Roman" w:cs="Times New Roman"/>
                <w:color w:val="000000"/>
              </w:rPr>
              <w:t>chloroplastic</w:t>
            </w:r>
            <w:proofErr w:type="spellEnd"/>
          </w:p>
        </w:tc>
      </w:tr>
      <w:tr w:rsidR="00505730" w:rsidRPr="00300B3D" w14:paraId="2B0A8E98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D79E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LOC115706368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9E00B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19195927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4D305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19203939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05C88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ABC transporter B family member 6</w:t>
            </w:r>
          </w:p>
        </w:tc>
      </w:tr>
      <w:tr w:rsidR="00505730" w:rsidRPr="00300B3D" w14:paraId="2971121D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D381B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LOC115703860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E4A4F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19214594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5A520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19216857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C69BB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LOC115703860</w:t>
            </w:r>
          </w:p>
        </w:tc>
      </w:tr>
      <w:tr w:rsidR="00505730" w:rsidRPr="00300B3D" w14:paraId="1CD104E6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09AA7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LOC115707202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9FABE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19217473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53173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19223517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6EE4F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transcription initiation factor TFIID subunit 6</w:t>
            </w:r>
          </w:p>
        </w:tc>
      </w:tr>
      <w:tr w:rsidR="00505730" w:rsidRPr="00300B3D" w14:paraId="63BAA1C5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5A7E0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LOC115707264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5F851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19229654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42141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19234420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C8EAF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spliceosome-associated protein 130 A</w:t>
            </w:r>
          </w:p>
        </w:tc>
      </w:tr>
      <w:tr w:rsidR="00505730" w:rsidRPr="00300B3D" w14:paraId="7CE7BB6B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CE660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LOC115706831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EA240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19250006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365F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19253484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C74C0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E50A93">
              <w:rPr>
                <w:rFonts w:ascii="Times New Roman" w:eastAsia="Times New Roman" w:hAnsi="Times New Roman" w:cs="Times New Roman"/>
                <w:color w:val="000000"/>
              </w:rPr>
              <w:t>caffeoylshikimate</w:t>
            </w:r>
            <w:proofErr w:type="spellEnd"/>
            <w:r w:rsidRPr="00E50A93">
              <w:rPr>
                <w:rFonts w:ascii="Times New Roman" w:eastAsia="Times New Roman" w:hAnsi="Times New Roman" w:cs="Times New Roman"/>
                <w:color w:val="000000"/>
              </w:rPr>
              <w:t xml:space="preserve"> esterase</w:t>
            </w:r>
          </w:p>
        </w:tc>
      </w:tr>
      <w:tr w:rsidR="00505730" w:rsidRPr="00300B3D" w14:paraId="2AF2BF33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DF79F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LOC115706075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1836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19260772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BBF5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19265413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774A5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protein-tyrosine-phosphatase MKP1-like</w:t>
            </w:r>
          </w:p>
        </w:tc>
      </w:tr>
      <w:tr w:rsidR="00505730" w:rsidRPr="00300B3D" w14:paraId="1085B8D9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DD886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LOC115706691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8741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19269185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A169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19276537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11A97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beta-hexosaminidase 1-like</w:t>
            </w:r>
          </w:p>
        </w:tc>
      </w:tr>
      <w:tr w:rsidR="00505730" w:rsidRPr="00300B3D" w14:paraId="50005C6D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113D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LOC115705550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2924B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19279579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31ED6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19291479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2DE8B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protein GRIP</w:t>
            </w:r>
          </w:p>
        </w:tc>
      </w:tr>
      <w:tr w:rsidR="00505730" w:rsidRPr="00300B3D" w14:paraId="5F316A84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6AAF3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LOC115705052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8EE98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19302758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5E72E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19304050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29EC3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probable membrane-associated kinase regulator 4</w:t>
            </w:r>
          </w:p>
        </w:tc>
      </w:tr>
      <w:tr w:rsidR="00505730" w:rsidRPr="00300B3D" w14:paraId="138D10C7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0355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LOC115703861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A9628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19314102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F50AE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19320767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6D60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ankyrin repeat-containing protein ITN1-like</w:t>
            </w:r>
          </w:p>
        </w:tc>
      </w:tr>
      <w:tr w:rsidR="00505730" w:rsidRPr="00300B3D" w14:paraId="75E23E0A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9540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LOC115707983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A1B37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19342709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2D211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19347249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19BC8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protein-tyrosine-phosphatase MKP1</w:t>
            </w:r>
          </w:p>
        </w:tc>
      </w:tr>
      <w:tr w:rsidR="00505730" w:rsidRPr="00300B3D" w14:paraId="5723DEE0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3058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LOC115707988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83501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19347725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65835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19349376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2B20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LOC115707988</w:t>
            </w:r>
          </w:p>
        </w:tc>
      </w:tr>
      <w:tr w:rsidR="00505730" w:rsidRPr="00300B3D" w14:paraId="7BCA211C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A23CD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LOC115707986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C1C9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19354466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140F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19362100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53BF7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beta-hexosaminidase 1</w:t>
            </w:r>
          </w:p>
        </w:tc>
      </w:tr>
      <w:tr w:rsidR="00505730" w:rsidRPr="00300B3D" w14:paraId="24051AD7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519B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LOC115707984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88D13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19368217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8D497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19380104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071A7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probable DNA double-strand break repair Rad50 ATPase</w:t>
            </w:r>
          </w:p>
        </w:tc>
      </w:tr>
      <w:tr w:rsidR="00505730" w:rsidRPr="00300B3D" w14:paraId="3AEC4089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377A7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LOC115707987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241C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19381034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2F9F7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19403194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C3DD0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probable membrane-associated kinase regulator 4</w:t>
            </w:r>
          </w:p>
        </w:tc>
      </w:tr>
      <w:tr w:rsidR="00505730" w:rsidRPr="00300B3D" w14:paraId="7DC3CDB7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497C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LOC115707985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0204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19411191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36CAF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19415240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D3916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ankyrin repeat-containing protein ITN1</w:t>
            </w:r>
          </w:p>
        </w:tc>
      </w:tr>
      <w:tr w:rsidR="00505730" w:rsidRPr="00300B3D" w14:paraId="778C8BC5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7E5AE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LOC115708435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33C5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19447336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DF625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19447440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8D9E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small nucleolar RNA R71</w:t>
            </w:r>
          </w:p>
        </w:tc>
      </w:tr>
      <w:tr w:rsidR="00505730" w:rsidRPr="00300B3D" w14:paraId="5BB79933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AF36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LOC115708463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7E95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19453408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EA5C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19453514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AF64D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small nucleolar RNA R71</w:t>
            </w:r>
          </w:p>
        </w:tc>
      </w:tr>
      <w:tr w:rsidR="00505730" w:rsidRPr="00300B3D" w14:paraId="7BAD7B46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D2055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LOC115706635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E1873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19526596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CB6C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19531022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C3F85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LOC115706635</w:t>
            </w:r>
          </w:p>
        </w:tc>
      </w:tr>
      <w:tr w:rsidR="00505730" w:rsidRPr="00300B3D" w14:paraId="30101806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F21D8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LOC115706681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22738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19586800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781B0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19591181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6F776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LOC115706681</w:t>
            </w:r>
          </w:p>
        </w:tc>
      </w:tr>
      <w:tr w:rsidR="00505730" w:rsidRPr="00300B3D" w14:paraId="43D6E4C5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673D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LOC115708399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630B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19597631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85013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19597737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4B02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small nucleolar RNA R71</w:t>
            </w:r>
          </w:p>
        </w:tc>
      </w:tr>
      <w:tr w:rsidR="00505730" w:rsidRPr="00300B3D" w14:paraId="655046A5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3252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LOC115708189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5C706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19623001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11A4D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19626945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AF61B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protein NRT1/ PTR FAMILY 2.7</w:t>
            </w:r>
          </w:p>
        </w:tc>
      </w:tr>
      <w:tr w:rsidR="00505730" w:rsidRPr="00300B3D" w14:paraId="0B26F1F2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303CD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LOC115703863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5C3D7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19670607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6C5F5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19672347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4F9F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LOC115703863</w:t>
            </w:r>
          </w:p>
        </w:tc>
      </w:tr>
      <w:tr w:rsidR="00505730" w:rsidRPr="00300B3D" w14:paraId="78622A92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C89A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LOC115706683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90FF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19675794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56418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19679721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DDADD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protein NRT1/ PTR FAMILY 2.7-like</w:t>
            </w:r>
          </w:p>
        </w:tc>
      </w:tr>
      <w:tr w:rsidR="00505730" w:rsidRPr="00300B3D" w14:paraId="5B57C5CF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81E85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LOC115706176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7BB57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19691506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AEF71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19696923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09F2F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nuclear transcription factor Y subunit B-1</w:t>
            </w:r>
          </w:p>
        </w:tc>
      </w:tr>
      <w:tr w:rsidR="00505730" w:rsidRPr="00300B3D" w14:paraId="2F43682E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C7A1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LOC115704691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42FF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19712612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1541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19715469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3370B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probable RNA-binding protein ARP1</w:t>
            </w:r>
          </w:p>
        </w:tc>
      </w:tr>
      <w:tr w:rsidR="00505730" w:rsidRPr="00300B3D" w14:paraId="1506C16C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0759E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LOC115708151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CFE1F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19726723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DCF4B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19728921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63687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floral homeotic protein APETALA 2</w:t>
            </w:r>
          </w:p>
        </w:tc>
      </w:tr>
      <w:tr w:rsidR="00505730" w:rsidRPr="00300B3D" w14:paraId="15083C16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700AF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LOC115703865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2191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19778639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A115B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19780198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87CC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LOC115703865</w:t>
            </w:r>
          </w:p>
        </w:tc>
      </w:tr>
      <w:tr w:rsidR="00505730" w:rsidRPr="00300B3D" w14:paraId="2758944F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5D55B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LOC115703866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6FB3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19782063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F7FCE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19783840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70F73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LOC115703866</w:t>
            </w:r>
          </w:p>
        </w:tc>
      </w:tr>
      <w:tr w:rsidR="00505730" w:rsidRPr="00300B3D" w14:paraId="665B3CAE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E52E6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LOC115706264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EFDDF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19802609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E3651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19815150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6A74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regulator of nonsense transcripts UPF2</w:t>
            </w:r>
          </w:p>
        </w:tc>
      </w:tr>
      <w:tr w:rsidR="00505730" w:rsidRPr="00300B3D" w14:paraId="7CBB8A99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3D7C5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LOC115703868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9845F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19822088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80840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19823007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173FD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LOC115703868</w:t>
            </w:r>
          </w:p>
        </w:tc>
      </w:tr>
      <w:tr w:rsidR="00505730" w:rsidRPr="00300B3D" w14:paraId="0E93E2F2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0F9AE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LOC115703869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769D8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19826131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450F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19827204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226B6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LOC115703869</w:t>
            </w:r>
          </w:p>
        </w:tc>
      </w:tr>
      <w:tr w:rsidR="00505730" w:rsidRPr="00300B3D" w14:paraId="5DDFA172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614AF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LOC115706080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4754E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19843513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53B9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19847204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B7B8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zinc finger CCCH domain-containing protein 11</w:t>
            </w:r>
          </w:p>
        </w:tc>
      </w:tr>
      <w:tr w:rsidR="00505730" w:rsidRPr="00300B3D" w14:paraId="27401794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1685B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LOC115703870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D520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19849983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00698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19850489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9D65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LOC115703870</w:t>
            </w:r>
          </w:p>
        </w:tc>
      </w:tr>
      <w:tr w:rsidR="00505730" w:rsidRPr="00300B3D" w14:paraId="793C3FB1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5520B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LOC115703871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9628F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19860264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6FDB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19863668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103D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protein TONNEAU 1a-like</w:t>
            </w:r>
          </w:p>
        </w:tc>
      </w:tr>
      <w:tr w:rsidR="00505730" w:rsidRPr="00300B3D" w14:paraId="6B514D92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4502E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LOC115705128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4B75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19985933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9B0FB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19992033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7987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two-component response regulator-like PRR37</w:t>
            </w:r>
          </w:p>
        </w:tc>
      </w:tr>
      <w:tr w:rsidR="00505730" w:rsidRPr="00300B3D" w14:paraId="2A3D4116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9BE4B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LOC115705129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61E95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19988482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02415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19992665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4E6F6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LOC115705129</w:t>
            </w:r>
          </w:p>
        </w:tc>
      </w:tr>
      <w:tr w:rsidR="00505730" w:rsidRPr="00300B3D" w14:paraId="67F59337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6BB0B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LOC115704703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24480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20010950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AC27B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20018438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3DCAD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TBC1 domain family member 8B</w:t>
            </w:r>
          </w:p>
        </w:tc>
      </w:tr>
      <w:tr w:rsidR="00505730" w:rsidRPr="00300B3D" w14:paraId="66E5DD4F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D91ED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LOC115705441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40EF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20032520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FA3E0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20036951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EA96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CDP-diacylglycerol--glycerol-3-phosphate 3-phosphatidyltransferase 2</w:t>
            </w:r>
          </w:p>
        </w:tc>
      </w:tr>
      <w:tr w:rsidR="00505730" w:rsidRPr="00300B3D" w14:paraId="19AEE15B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81A6F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LOC115705487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ADC0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20574051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7F23B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20576803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4744F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LOC115705487</w:t>
            </w:r>
          </w:p>
        </w:tc>
      </w:tr>
      <w:tr w:rsidR="00505730" w:rsidRPr="00300B3D" w14:paraId="6466CD3A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80DB0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LOC115704827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20A88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20582024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AC4F8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20583639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33577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LOC115704827</w:t>
            </w:r>
          </w:p>
        </w:tc>
      </w:tr>
      <w:tr w:rsidR="00505730" w:rsidRPr="00300B3D" w14:paraId="2571E653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C105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LOC115706793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BFDD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20588649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64DA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20591700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E58D0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LOC115706793</w:t>
            </w:r>
          </w:p>
        </w:tc>
      </w:tr>
      <w:tr w:rsidR="00505730" w:rsidRPr="00300B3D" w14:paraId="05F4B22E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DD1ED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LOC115703873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B276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20595436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4282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20599191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5832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LOC115703873</w:t>
            </w:r>
          </w:p>
        </w:tc>
      </w:tr>
      <w:tr w:rsidR="00505730" w:rsidRPr="00300B3D" w14:paraId="5850C90F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447B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LOC115708318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0B38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20601551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49078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20602941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7359E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LOC115708318</w:t>
            </w:r>
          </w:p>
        </w:tc>
      </w:tr>
      <w:tr w:rsidR="00505730" w:rsidRPr="00300B3D" w14:paraId="260D0173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E3C6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LOC115708319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05A91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20603094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F3F06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20604601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1948E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LOC115708319</w:t>
            </w:r>
          </w:p>
        </w:tc>
      </w:tr>
      <w:tr w:rsidR="00505730" w:rsidRPr="00300B3D" w14:paraId="724425EC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D67E6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LOC115704823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7DB91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20609630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F0A91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20610957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51BB1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LOC115704823</w:t>
            </w:r>
          </w:p>
        </w:tc>
      </w:tr>
      <w:tr w:rsidR="00505730" w:rsidRPr="00300B3D" w14:paraId="21BC340C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FB9A8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LOC115708152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243A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20612149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A9E3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20612975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53697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LOC115708152</w:t>
            </w:r>
          </w:p>
        </w:tc>
      </w:tr>
      <w:tr w:rsidR="00505730" w:rsidRPr="00300B3D" w14:paraId="6F6AEEA4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5672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LOC115708215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254B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20615998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92116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20619859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727B3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WD repeat-containing protein WRAP73</w:t>
            </w:r>
          </w:p>
        </w:tc>
      </w:tr>
      <w:tr w:rsidR="00505730" w:rsidRPr="00300B3D" w14:paraId="0253DA8D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20A1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LOC115706210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98EE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20624018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B6A6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20631775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E3715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nucleolar complex protein 2 homolog</w:t>
            </w:r>
          </w:p>
        </w:tc>
      </w:tr>
      <w:tr w:rsidR="00505730" w:rsidRPr="00300B3D" w14:paraId="2AE09C64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4165B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LOC115706652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A97A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20640845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9809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20644771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627C6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protein IQ-DOMAIN 1-like</w:t>
            </w:r>
          </w:p>
        </w:tc>
      </w:tr>
      <w:tr w:rsidR="00505730" w:rsidRPr="00300B3D" w14:paraId="4F6F30D5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C6A6B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LOC115705663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B464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20653407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4604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20659939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F0E2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calcium-binding mitochondrial carrier protein SCaMC-1-like</w:t>
            </w:r>
          </w:p>
        </w:tc>
      </w:tr>
      <w:tr w:rsidR="00505730" w:rsidRPr="00300B3D" w14:paraId="45CEBB7C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1319E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LOC115707338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97D3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20664332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5D33E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20664739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5BBB3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low temperature-induced protein lt101.2</w:t>
            </w:r>
          </w:p>
        </w:tc>
      </w:tr>
      <w:tr w:rsidR="00505730" w:rsidRPr="00300B3D" w14:paraId="66306B6A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B6ED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LOC115704698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741E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20667500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85665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20669307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736DB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LOB domain-containing protein 1</w:t>
            </w:r>
          </w:p>
        </w:tc>
      </w:tr>
      <w:tr w:rsidR="00505730" w:rsidRPr="00300B3D" w14:paraId="1CA577F6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5A503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LOC115708282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84653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20696892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E96A6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20698904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6367F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LOC115708282</w:t>
            </w:r>
          </w:p>
        </w:tc>
      </w:tr>
      <w:tr w:rsidR="00505730" w:rsidRPr="00300B3D" w14:paraId="1FBD1077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7D955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LOC115705207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957DD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20713556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C85C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20727975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55B51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Golgi to ER traffic protein 4 homolog</w:t>
            </w:r>
          </w:p>
        </w:tc>
      </w:tr>
      <w:tr w:rsidR="00505730" w:rsidRPr="00300B3D" w14:paraId="04F8E2B9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D572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LOC115705208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48C2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20732258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1244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20733326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9CAE1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LOC115705208</w:t>
            </w:r>
          </w:p>
        </w:tc>
      </w:tr>
      <w:tr w:rsidR="00505730" w:rsidRPr="00300B3D" w14:paraId="4B6D5712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E838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LOC115703874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8FEAE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20734426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F1FDE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20735177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66C81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LOC115703874</w:t>
            </w:r>
          </w:p>
        </w:tc>
      </w:tr>
      <w:tr w:rsidR="00505730" w:rsidRPr="00300B3D" w14:paraId="2DB37429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22EF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LOC115703875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FD8D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20735420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EDBFE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20738200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A6CF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LOC115703875</w:t>
            </w:r>
          </w:p>
        </w:tc>
      </w:tr>
      <w:tr w:rsidR="00505730" w:rsidRPr="00300B3D" w14:paraId="05A4014F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C0B5B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LOC115707794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C9753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20741920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608E5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20742444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0067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LOC115707794</w:t>
            </w:r>
          </w:p>
        </w:tc>
      </w:tr>
      <w:tr w:rsidR="00505730" w:rsidRPr="00300B3D" w14:paraId="01F54A15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2E885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LOC115703876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F38B1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20760091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EBA3E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20762582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B8B20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LOC115707794</w:t>
            </w:r>
          </w:p>
        </w:tc>
      </w:tr>
      <w:tr w:rsidR="00505730" w:rsidRPr="00300B3D" w14:paraId="71912215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7BA0E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LOC115703877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98E4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20775753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4B09B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20778199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81096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LOC115703877</w:t>
            </w:r>
          </w:p>
        </w:tc>
      </w:tr>
      <w:tr w:rsidR="00505730" w:rsidRPr="00300B3D" w14:paraId="6233381D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5666E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LOC115706729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76BE5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20778199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2F32D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20781809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7EE07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LOC115706729</w:t>
            </w:r>
          </w:p>
        </w:tc>
      </w:tr>
      <w:tr w:rsidR="00505730" w:rsidRPr="00300B3D" w14:paraId="4A05F503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CABDE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LOC115706745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A3CBD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20790932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8F760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20795500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6FA1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LOC115706745</w:t>
            </w:r>
          </w:p>
        </w:tc>
      </w:tr>
      <w:tr w:rsidR="00505730" w:rsidRPr="00300B3D" w14:paraId="2F80EE36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5630F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LOC115708543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610A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20801164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A17E8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20801270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40A6D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small nucleolar RNA R71</w:t>
            </w:r>
          </w:p>
        </w:tc>
      </w:tr>
      <w:tr w:rsidR="00505730" w:rsidRPr="00300B3D" w14:paraId="5717A4FC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F55B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LOC115703878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783D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20816258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920A7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20818673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67733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protein FAR1-RELATED SEQUENCE 5-like</w:t>
            </w:r>
          </w:p>
        </w:tc>
      </w:tr>
      <w:tr w:rsidR="00505730" w:rsidRPr="00300B3D" w14:paraId="59B0827A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13FFF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LOC115706783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0FB6B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20824032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A134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20824510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2A21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LOC115706783</w:t>
            </w:r>
          </w:p>
        </w:tc>
      </w:tr>
      <w:tr w:rsidR="00505730" w:rsidRPr="00300B3D" w14:paraId="3593FAB9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A586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LOC115703879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EA908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20830310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77F8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20833207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4664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LOC115703879</w:t>
            </w:r>
          </w:p>
        </w:tc>
      </w:tr>
      <w:tr w:rsidR="00505730" w:rsidRPr="00300B3D" w14:paraId="23FABCED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651A5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LOC115706770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6D087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20833217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A9D9D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20836949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D705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LOC115706770</w:t>
            </w:r>
          </w:p>
        </w:tc>
      </w:tr>
      <w:tr w:rsidR="00505730" w:rsidRPr="00300B3D" w14:paraId="6760EC67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EA058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LOC115706785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A3E6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20848052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9384F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20848331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1F355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LOC115706785</w:t>
            </w:r>
          </w:p>
        </w:tc>
      </w:tr>
      <w:tr w:rsidR="00505730" w:rsidRPr="00300B3D" w14:paraId="14DB4941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A143F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LOC115706767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76CC8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20852425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521D3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20858895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F8E8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pre-rRNA-processing protein TSR1 homolog</w:t>
            </w:r>
          </w:p>
        </w:tc>
      </w:tr>
      <w:tr w:rsidR="00505730" w:rsidRPr="00300B3D" w14:paraId="05549525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5FA4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LOC115706769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F9AC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20861533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1E9D0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20868270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38D67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phosphoglucomutase</w:t>
            </w:r>
          </w:p>
        </w:tc>
      </w:tr>
      <w:tr w:rsidR="00505730" w:rsidRPr="00300B3D" w14:paraId="5EAC06AE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A6610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LOC115706752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A416F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20868998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D466B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20871337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363E5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LOC115706752</w:t>
            </w:r>
          </w:p>
        </w:tc>
      </w:tr>
      <w:tr w:rsidR="00505730" w:rsidRPr="00300B3D" w14:paraId="5B57F18F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92DC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LOC115706728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E3311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20874609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9CBBF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20881142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A3D8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endoplasmic reticulum metallopeptidase 1-like</w:t>
            </w:r>
          </w:p>
        </w:tc>
      </w:tr>
      <w:tr w:rsidR="00505730" w:rsidRPr="00300B3D" w14:paraId="1E1507E2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AE2A6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LOC115706773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5E32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20885271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74740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20889037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5290F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mRNA-</w:t>
            </w:r>
            <w:proofErr w:type="spellStart"/>
            <w:r w:rsidRPr="00E50A93">
              <w:rPr>
                <w:rFonts w:ascii="Times New Roman" w:eastAsia="Times New Roman" w:hAnsi="Times New Roman" w:cs="Times New Roman"/>
                <w:color w:val="000000"/>
              </w:rPr>
              <w:t>decapping</w:t>
            </w:r>
            <w:proofErr w:type="spellEnd"/>
            <w:r w:rsidRPr="00E50A93">
              <w:rPr>
                <w:rFonts w:ascii="Times New Roman" w:eastAsia="Times New Roman" w:hAnsi="Times New Roman" w:cs="Times New Roman"/>
                <w:color w:val="000000"/>
              </w:rPr>
              <w:t xml:space="preserve"> enzyme subunit 2-like</w:t>
            </w:r>
          </w:p>
        </w:tc>
      </w:tr>
      <w:tr w:rsidR="00505730" w:rsidRPr="00300B3D" w14:paraId="74F72B89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C1E01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LOC115706762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7C8FB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20892287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61D01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20897961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35E58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DNA polymerase epsilon subunit 3-like</w:t>
            </w:r>
          </w:p>
        </w:tc>
      </w:tr>
      <w:tr w:rsidR="00505730" w:rsidRPr="00300B3D" w14:paraId="1F88A62E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E113E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LOC115703880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855B5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20898688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CE6F5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20900527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5158D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LOC115703880</w:t>
            </w:r>
          </w:p>
        </w:tc>
      </w:tr>
      <w:tr w:rsidR="00505730" w:rsidRPr="00300B3D" w14:paraId="323D7830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BF206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LOC115706743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0BCAD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20901023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3134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20905614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7BA93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3-hydroxyisobutyryl-CoA hydrolase-like protein 2, mitochondrial</w:t>
            </w:r>
          </w:p>
        </w:tc>
      </w:tr>
      <w:tr w:rsidR="00505730" w:rsidRPr="00300B3D" w14:paraId="2BA8D71F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89AA8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LOC115706755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21B56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20944539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F9946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20947901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7BC8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aquaporin PIP2-2-like</w:t>
            </w:r>
          </w:p>
        </w:tc>
      </w:tr>
      <w:tr w:rsidR="00505730" w:rsidRPr="00300B3D" w14:paraId="71580898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183B3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LOC115703881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62FC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20957532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40FF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20960672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5E17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bifunctional dihydrofolate reductase-thymidylate synthase 1-like</w:t>
            </w:r>
          </w:p>
        </w:tc>
      </w:tr>
      <w:tr w:rsidR="00505730" w:rsidRPr="00300B3D" w14:paraId="48D717FC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EA90D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LOC115706734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83F0D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20962955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79BB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20970736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D3B41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 xml:space="preserve">diaminopimelate decarboxylase 2, </w:t>
            </w:r>
            <w:proofErr w:type="spellStart"/>
            <w:r w:rsidRPr="00E50A93">
              <w:rPr>
                <w:rFonts w:ascii="Times New Roman" w:eastAsia="Times New Roman" w:hAnsi="Times New Roman" w:cs="Times New Roman"/>
                <w:color w:val="000000"/>
              </w:rPr>
              <w:t>chloroplastic</w:t>
            </w:r>
            <w:proofErr w:type="spellEnd"/>
          </w:p>
        </w:tc>
      </w:tr>
      <w:tr w:rsidR="00505730" w:rsidRPr="00300B3D" w14:paraId="401C1E06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0039F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LOC115706768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7EC3D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20977107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EB533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20983589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A6BF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pre-rRNA-processing protein TSR1 homolog</w:t>
            </w:r>
          </w:p>
        </w:tc>
      </w:tr>
      <w:tr w:rsidR="00505730" w:rsidRPr="00300B3D" w14:paraId="226CBA24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8905E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LOC115706771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724D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20986209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E0D67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20992938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4D71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E50A93">
              <w:rPr>
                <w:rFonts w:ascii="Times New Roman" w:eastAsia="Times New Roman" w:hAnsi="Times New Roman" w:cs="Times New Roman"/>
                <w:color w:val="000000"/>
              </w:rPr>
              <w:t>phosphomannomutase</w:t>
            </w:r>
            <w:proofErr w:type="spellEnd"/>
            <w:r w:rsidRPr="00E50A93">
              <w:rPr>
                <w:rFonts w:ascii="Times New Roman" w:eastAsia="Times New Roman" w:hAnsi="Times New Roman" w:cs="Times New Roman"/>
                <w:color w:val="000000"/>
              </w:rPr>
              <w:t>/phosphoglucomutase-like</w:t>
            </w:r>
          </w:p>
        </w:tc>
      </w:tr>
      <w:tr w:rsidR="00505730" w:rsidRPr="00300B3D" w14:paraId="3FAF87B9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DCBA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LOC115703882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B621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20996324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F200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20998378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CF9FF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LOC115703882</w:t>
            </w:r>
          </w:p>
        </w:tc>
      </w:tr>
      <w:tr w:rsidR="00505730" w:rsidRPr="00300B3D" w14:paraId="67C7F624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6A71D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LOC115706761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5D46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20998925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18D11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20999638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D9A5E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protein PXR1-like</w:t>
            </w:r>
          </w:p>
        </w:tc>
      </w:tr>
      <w:tr w:rsidR="00505730" w:rsidRPr="00300B3D" w14:paraId="025519D8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AB5C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LOC115706753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D0A1B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21001989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9943D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21004329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8A740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LOC115706753</w:t>
            </w:r>
          </w:p>
        </w:tc>
      </w:tr>
      <w:tr w:rsidR="00505730" w:rsidRPr="00300B3D" w14:paraId="37E1DF69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D33E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LOC115706766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D2D36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21007607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C70F8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21014141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6B9C7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endoplasmic reticulum metallopeptidase 1-like</w:t>
            </w:r>
          </w:p>
        </w:tc>
      </w:tr>
      <w:tr w:rsidR="00505730" w:rsidRPr="00300B3D" w14:paraId="7D472A69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489FF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LOC115706748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EE716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21021481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3FCC0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21025532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42FB5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mRNA-</w:t>
            </w:r>
            <w:proofErr w:type="spellStart"/>
            <w:r w:rsidRPr="00E50A93">
              <w:rPr>
                <w:rFonts w:ascii="Times New Roman" w:eastAsia="Times New Roman" w:hAnsi="Times New Roman" w:cs="Times New Roman"/>
                <w:color w:val="000000"/>
              </w:rPr>
              <w:t>decapping</w:t>
            </w:r>
            <w:proofErr w:type="spellEnd"/>
            <w:r w:rsidRPr="00E50A93">
              <w:rPr>
                <w:rFonts w:ascii="Times New Roman" w:eastAsia="Times New Roman" w:hAnsi="Times New Roman" w:cs="Times New Roman"/>
                <w:color w:val="000000"/>
              </w:rPr>
              <w:t xml:space="preserve"> enzyme subunit 2</w:t>
            </w:r>
          </w:p>
        </w:tc>
      </w:tr>
      <w:tr w:rsidR="00505730" w:rsidRPr="00300B3D" w14:paraId="459B6A0F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3017F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LOC115706763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D28A5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21030259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D3508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21033631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84DBE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DNA polymerase epsilon subunit 3</w:t>
            </w:r>
          </w:p>
        </w:tc>
      </w:tr>
      <w:tr w:rsidR="00505730" w:rsidRPr="00300B3D" w14:paraId="0008CFE7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09AD6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LOC115706744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0F855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21044054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3A0A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21048463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632D5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3-hydroxyisobutyryl-CoA hydrolase-like protein 2, mitochondrial</w:t>
            </w:r>
          </w:p>
        </w:tc>
      </w:tr>
      <w:tr w:rsidR="00505730" w:rsidRPr="00300B3D" w14:paraId="2D9CE52F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C7F13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LOC115706754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3DD0B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21082797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3DA5E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21086224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D2D3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aquaporin PIP2-2</w:t>
            </w:r>
          </w:p>
        </w:tc>
      </w:tr>
      <w:tr w:rsidR="00505730" w:rsidRPr="00300B3D" w14:paraId="0BAF54E8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1111D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LOC115706733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A8BF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21099518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80ABF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21104416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12BF0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bifunctional dihydrofolate reductase-thymidylate synthase</w:t>
            </w:r>
          </w:p>
        </w:tc>
      </w:tr>
      <w:tr w:rsidR="00505730" w:rsidRPr="00300B3D" w14:paraId="1033335B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8FD07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LOC115706735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FF0F3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21105580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B7A56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21109352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109D7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 xml:space="preserve">diaminopimelate decarboxylase 2, </w:t>
            </w:r>
            <w:proofErr w:type="spellStart"/>
            <w:r w:rsidRPr="00E50A93">
              <w:rPr>
                <w:rFonts w:ascii="Times New Roman" w:eastAsia="Times New Roman" w:hAnsi="Times New Roman" w:cs="Times New Roman"/>
                <w:color w:val="000000"/>
              </w:rPr>
              <w:t>chloroplastic</w:t>
            </w:r>
            <w:proofErr w:type="spellEnd"/>
            <w:r w:rsidRPr="00E50A93">
              <w:rPr>
                <w:rFonts w:ascii="Times New Roman" w:eastAsia="Times New Roman" w:hAnsi="Times New Roman" w:cs="Times New Roman"/>
                <w:color w:val="000000"/>
              </w:rPr>
              <w:t>-like</w:t>
            </w:r>
          </w:p>
        </w:tc>
      </w:tr>
      <w:tr w:rsidR="00505730" w:rsidRPr="00300B3D" w14:paraId="457DE65B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5F105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LOC115703883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C00D0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21134331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82E0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21139980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A0C1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phosphatidylinositol/phosphatidylcholine transfer protein SFH3-like</w:t>
            </w:r>
          </w:p>
        </w:tc>
      </w:tr>
      <w:tr w:rsidR="00505730" w:rsidRPr="00300B3D" w14:paraId="19BB2434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B0668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LOC115706760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172F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21142406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51805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21146635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75601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trafficking protein particle complex subunit 1</w:t>
            </w:r>
          </w:p>
        </w:tc>
      </w:tr>
      <w:tr w:rsidR="00505730" w:rsidRPr="00300B3D" w14:paraId="0A1E0A9D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8AF70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LOC115703884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F3FA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21147123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95C41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21147770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5161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LOC115703884</w:t>
            </w:r>
          </w:p>
        </w:tc>
      </w:tr>
      <w:tr w:rsidR="00505730" w:rsidRPr="00300B3D" w14:paraId="1EC1851C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9E5B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LOC115706764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EEF5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21152489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14747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21155502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86B1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LOC115706764</w:t>
            </w:r>
          </w:p>
        </w:tc>
      </w:tr>
      <w:tr w:rsidR="00505730" w:rsidRPr="00300B3D" w14:paraId="20F7163D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C53A6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LOC115706749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1BDEE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21155973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016E6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21157289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B46C7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E50A93">
              <w:rPr>
                <w:rFonts w:ascii="Times New Roman" w:eastAsia="Times New Roman" w:hAnsi="Times New Roman" w:cs="Times New Roman"/>
                <w:color w:val="000000"/>
              </w:rPr>
              <w:t>caffeoylshikimate</w:t>
            </w:r>
            <w:proofErr w:type="spellEnd"/>
            <w:r w:rsidRPr="00E50A93">
              <w:rPr>
                <w:rFonts w:ascii="Times New Roman" w:eastAsia="Times New Roman" w:hAnsi="Times New Roman" w:cs="Times New Roman"/>
                <w:color w:val="000000"/>
              </w:rPr>
              <w:t xml:space="preserve"> esterase</w:t>
            </w:r>
          </w:p>
        </w:tc>
      </w:tr>
      <w:tr w:rsidR="00505730" w:rsidRPr="00300B3D" w14:paraId="09A6876D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CE2C0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LOC115706727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3A941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21157426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103B8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21161133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89345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WPP domain-associated protein</w:t>
            </w:r>
          </w:p>
        </w:tc>
      </w:tr>
      <w:tr w:rsidR="00505730" w:rsidRPr="00300B3D" w14:paraId="13F382FC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60D67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LOC115706732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D1A17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21165867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E8685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21168970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B95EE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asparagine--tRNA ligase, cytoplasmic 1</w:t>
            </w:r>
          </w:p>
        </w:tc>
      </w:tr>
      <w:tr w:rsidR="00505730" w:rsidRPr="00300B3D" w14:paraId="11FC1FE8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4C7DF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LOC115703886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4BD68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21171737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32151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21172419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1CE8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sulfated surface glycoprotein 185</w:t>
            </w:r>
          </w:p>
        </w:tc>
      </w:tr>
      <w:tr w:rsidR="00505730" w:rsidRPr="00300B3D" w14:paraId="26795EAF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0B01F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LOC115706736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14883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21178192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7ACB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21184371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9F498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E50A93">
              <w:rPr>
                <w:rFonts w:ascii="Times New Roman" w:eastAsia="Times New Roman" w:hAnsi="Times New Roman" w:cs="Times New Roman"/>
                <w:color w:val="000000"/>
              </w:rPr>
              <w:t>patatin</w:t>
            </w:r>
            <w:proofErr w:type="spellEnd"/>
            <w:r w:rsidRPr="00E50A93">
              <w:rPr>
                <w:rFonts w:ascii="Times New Roman" w:eastAsia="Times New Roman" w:hAnsi="Times New Roman" w:cs="Times New Roman"/>
                <w:color w:val="000000"/>
              </w:rPr>
              <w:t>-like protein 6</w:t>
            </w:r>
          </w:p>
        </w:tc>
      </w:tr>
      <w:tr w:rsidR="00505730" w:rsidRPr="00300B3D" w14:paraId="08C82144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235F8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LOC115706741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D2F21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21198455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5DC21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21204613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AC158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E50A93">
              <w:rPr>
                <w:rFonts w:ascii="Times New Roman" w:eastAsia="Times New Roman" w:hAnsi="Times New Roman" w:cs="Times New Roman"/>
                <w:color w:val="000000"/>
              </w:rPr>
              <w:t>chorismate</w:t>
            </w:r>
            <w:proofErr w:type="spellEnd"/>
            <w:r w:rsidRPr="00E50A93">
              <w:rPr>
                <w:rFonts w:ascii="Times New Roman" w:eastAsia="Times New Roman" w:hAnsi="Times New Roman" w:cs="Times New Roman"/>
                <w:color w:val="000000"/>
              </w:rPr>
              <w:t xml:space="preserve"> synthase, </w:t>
            </w:r>
            <w:proofErr w:type="spellStart"/>
            <w:r w:rsidRPr="00E50A93">
              <w:rPr>
                <w:rFonts w:ascii="Times New Roman" w:eastAsia="Times New Roman" w:hAnsi="Times New Roman" w:cs="Times New Roman"/>
                <w:color w:val="000000"/>
              </w:rPr>
              <w:t>chloroplastic</w:t>
            </w:r>
            <w:proofErr w:type="spellEnd"/>
          </w:p>
        </w:tc>
      </w:tr>
      <w:tr w:rsidR="00505730" w:rsidRPr="00300B3D" w14:paraId="7F03CBB6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0EE7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LOC115703887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83C7F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21270041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586A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21271053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B10E5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LOC115703887</w:t>
            </w:r>
          </w:p>
        </w:tc>
      </w:tr>
      <w:tr w:rsidR="00505730" w:rsidRPr="00300B3D" w14:paraId="348B680A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AF53F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LOC115706740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F5850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21328132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BDA8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21332291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AD1B1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protein IQ-DOMAIN 1</w:t>
            </w:r>
          </w:p>
        </w:tc>
      </w:tr>
      <w:tr w:rsidR="00505730" w:rsidRPr="00300B3D" w14:paraId="68D8A2BE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3215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LOC115706730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230E3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21354815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A561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21362577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5CA8E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nucleolar complex protein 2 homolog</w:t>
            </w:r>
          </w:p>
        </w:tc>
      </w:tr>
      <w:tr w:rsidR="00505730" w:rsidRPr="00300B3D" w14:paraId="2D01C32D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8484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LOC115706772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9FCA0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21371455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D5360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21375371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46E2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WD repeat-containing protein WRAP73-like</w:t>
            </w:r>
          </w:p>
        </w:tc>
      </w:tr>
      <w:tr w:rsidR="00505730" w:rsidRPr="00300B3D" w14:paraId="7BA28A53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9715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LOC115706777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EB25B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21378084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D4865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21381142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EFD9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LOC115706777</w:t>
            </w:r>
          </w:p>
        </w:tc>
      </w:tr>
      <w:tr w:rsidR="00505730" w:rsidRPr="00300B3D" w14:paraId="5A4A1969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18C83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LOC115703888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848E5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21381497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141B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21382484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3297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LOC115703888</w:t>
            </w:r>
          </w:p>
        </w:tc>
      </w:tr>
      <w:tr w:rsidR="00505730" w:rsidRPr="00300B3D" w14:paraId="79794BB1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DBBE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LOC115706778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EF9FD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21386169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95406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21387515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9406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LOC115706778</w:t>
            </w:r>
          </w:p>
        </w:tc>
      </w:tr>
      <w:tr w:rsidR="00505730" w:rsidRPr="00300B3D" w14:paraId="4B800586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9CB0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LOC115706774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F6E0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21401203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D57F1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21402937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37803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LOC115706774</w:t>
            </w:r>
          </w:p>
        </w:tc>
      </w:tr>
      <w:tr w:rsidR="00505730" w:rsidRPr="00300B3D" w14:paraId="3C695DA5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0B7E1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LOC115706779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AF02E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21409533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CEC7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21410611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7EC8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LOC115706779</w:t>
            </w:r>
          </w:p>
        </w:tc>
      </w:tr>
      <w:tr w:rsidR="00505730" w:rsidRPr="00300B3D" w14:paraId="65F65820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A46AE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LOC115706784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63C7B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21410796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B082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21412220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4DFB0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LOC115706784</w:t>
            </w:r>
          </w:p>
        </w:tc>
      </w:tr>
      <w:tr w:rsidR="00505730" w:rsidRPr="00300B3D" w14:paraId="2703C216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FA0C3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LOC115706747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72A37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21416708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B3D7F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21419512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30FD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LOC115706747</w:t>
            </w:r>
          </w:p>
        </w:tc>
      </w:tr>
      <w:tr w:rsidR="00505730" w:rsidRPr="00300B3D" w14:paraId="25B104B4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9A00E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LOC115706751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E1FA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21433547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189C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21437041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FB35E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18S rRNA (guanine-N(7))-methyltransferase RID2</w:t>
            </w:r>
          </w:p>
        </w:tc>
      </w:tr>
      <w:tr w:rsidR="00505730" w:rsidRPr="00300B3D" w14:paraId="15A23D1C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E21EB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LOC115706756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7F483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21437550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C0BA6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21440586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7B2C6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general transcription factor IIF subunit 2</w:t>
            </w:r>
          </w:p>
        </w:tc>
      </w:tr>
      <w:tr w:rsidR="00505730" w:rsidRPr="00300B3D" w14:paraId="5A383719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F134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LOC115706737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3FFF6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21447348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F406E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21462402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7A16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beta-</w:t>
            </w:r>
            <w:proofErr w:type="spellStart"/>
            <w:r w:rsidRPr="00E50A93">
              <w:rPr>
                <w:rFonts w:ascii="Times New Roman" w:eastAsia="Times New Roman" w:hAnsi="Times New Roman" w:cs="Times New Roman"/>
                <w:color w:val="000000"/>
              </w:rPr>
              <w:t>taxilin</w:t>
            </w:r>
            <w:proofErr w:type="spellEnd"/>
          </w:p>
        </w:tc>
      </w:tr>
      <w:tr w:rsidR="00505730" w:rsidRPr="00300B3D" w14:paraId="4BA96894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6A0F6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LOC115706739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9BFE7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21474635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3E626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21477538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1027D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elongation factor 1-alpha</w:t>
            </w:r>
          </w:p>
        </w:tc>
      </w:tr>
      <w:tr w:rsidR="00505730" w:rsidRPr="00300B3D" w14:paraId="66B3EFEA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DC737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LOC115706758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04D77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21477812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8A8D3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21479214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14AEB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LOC115706758</w:t>
            </w:r>
          </w:p>
        </w:tc>
      </w:tr>
      <w:tr w:rsidR="00505730" w:rsidRPr="00300B3D" w14:paraId="21D0FD92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7C17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TRNAP-AGG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4F94B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21479260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CAC01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21479331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F829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05730" w:rsidRPr="00300B3D" w14:paraId="7FE83673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C9E68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LOC115706731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5E9D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21483096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92385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21486104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45831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heat shock protein 83</w:t>
            </w:r>
          </w:p>
        </w:tc>
      </w:tr>
      <w:tr w:rsidR="00505730" w:rsidRPr="00300B3D" w14:paraId="2433A1C7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DD44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LOC115706746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5CDC3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21487600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37221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21512554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E2FF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 xml:space="preserve">RNA </w:t>
            </w:r>
            <w:proofErr w:type="spellStart"/>
            <w:r w:rsidRPr="00E50A93">
              <w:rPr>
                <w:rFonts w:ascii="Times New Roman" w:eastAsia="Times New Roman" w:hAnsi="Times New Roman" w:cs="Times New Roman"/>
                <w:color w:val="000000"/>
              </w:rPr>
              <w:t>pseudouridine</w:t>
            </w:r>
            <w:proofErr w:type="spellEnd"/>
            <w:r w:rsidRPr="00E50A93">
              <w:rPr>
                <w:rFonts w:ascii="Times New Roman" w:eastAsia="Times New Roman" w:hAnsi="Times New Roman" w:cs="Times New Roman"/>
                <w:color w:val="000000"/>
              </w:rPr>
              <w:t xml:space="preserve"> synthase 5</w:t>
            </w:r>
          </w:p>
        </w:tc>
      </w:tr>
      <w:tr w:rsidR="00505730" w:rsidRPr="00300B3D" w14:paraId="13B3B1A2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210D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LOC115706726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D78E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21512850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4EE2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21522694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0D76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LOC115706726</w:t>
            </w:r>
          </w:p>
        </w:tc>
      </w:tr>
      <w:tr w:rsidR="00505730" w:rsidRPr="00300B3D" w14:paraId="26B7D84E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23E0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LOC115703889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2C33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21535217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8478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21536302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D26D6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LOC115703889</w:t>
            </w:r>
          </w:p>
        </w:tc>
      </w:tr>
      <w:tr w:rsidR="00505730" w:rsidRPr="00300B3D" w14:paraId="146A2EF5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1E5D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LOC115706742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BBAE7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21542941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E208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21546746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301D5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mediator of RNA polymerase II transcription subunit 4</w:t>
            </w:r>
          </w:p>
        </w:tc>
      </w:tr>
      <w:tr w:rsidR="00505730" w:rsidRPr="00300B3D" w14:paraId="42B730F2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83A08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LOC115708485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7144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21548540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0E92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21548654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DCB26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 xml:space="preserve">U5 </w:t>
            </w:r>
            <w:proofErr w:type="spellStart"/>
            <w:r w:rsidRPr="00E50A93">
              <w:rPr>
                <w:rFonts w:ascii="Times New Roman" w:eastAsia="Times New Roman" w:hAnsi="Times New Roman" w:cs="Times New Roman"/>
                <w:color w:val="000000"/>
              </w:rPr>
              <w:t>spliceosomal</w:t>
            </w:r>
            <w:proofErr w:type="spellEnd"/>
            <w:r w:rsidRPr="00E50A93">
              <w:rPr>
                <w:rFonts w:ascii="Times New Roman" w:eastAsia="Times New Roman" w:hAnsi="Times New Roman" w:cs="Times New Roman"/>
                <w:color w:val="000000"/>
              </w:rPr>
              <w:t xml:space="preserve"> RNA</w:t>
            </w:r>
          </w:p>
        </w:tc>
      </w:tr>
      <w:tr w:rsidR="00505730" w:rsidRPr="00300B3D" w14:paraId="5BFF96D9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D79F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LOC115705698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D18EE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21548989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22347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21562933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012D8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protein LONG AFTER FAR-RED 3</w:t>
            </w:r>
          </w:p>
        </w:tc>
      </w:tr>
      <w:tr w:rsidR="00505730" w:rsidRPr="00300B3D" w14:paraId="631DB04B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AED61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LOC115705816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1875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21576898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1099D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21580894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AA80B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serine carboxypeptidase-like 27</w:t>
            </w:r>
          </w:p>
        </w:tc>
      </w:tr>
      <w:tr w:rsidR="00505730" w:rsidRPr="00300B3D" w14:paraId="373DD6F8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128A8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LOC115708138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16EBB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21587198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1AA2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21589633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9E9DE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tetraspanin-6</w:t>
            </w:r>
          </w:p>
        </w:tc>
      </w:tr>
      <w:tr w:rsidR="00505730" w:rsidRPr="00300B3D" w14:paraId="00EBAF68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CC275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LOC115705883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CDE98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21631321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429C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21636641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2EEB0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MLO-like protein 12</w:t>
            </w:r>
          </w:p>
        </w:tc>
      </w:tr>
      <w:tr w:rsidR="00505730" w:rsidRPr="00300B3D" w14:paraId="69D970D2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4E31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LOC115707955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9A5D0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21641087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B1B4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21642766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1DF8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probable ubiquitin-conjugating enzyme E2 C</w:t>
            </w:r>
          </w:p>
        </w:tc>
      </w:tr>
      <w:tr w:rsidR="00505730" w:rsidRPr="00300B3D" w14:paraId="18A5432E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A1143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LOC115706419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5238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21646660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123B3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21649551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3573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rhomboid-like protein 19</w:t>
            </w:r>
          </w:p>
        </w:tc>
      </w:tr>
      <w:tr w:rsidR="00505730" w:rsidRPr="00300B3D" w14:paraId="579F4ED2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EF4A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LOC115705459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CACAB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21651759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8FB9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21659430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84657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 protein slr1919</w:t>
            </w:r>
          </w:p>
        </w:tc>
      </w:tr>
      <w:tr w:rsidR="00505730" w:rsidRPr="00300B3D" w14:paraId="632AEDD1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FB89D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LOC115704817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A2F36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21678269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1EBB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21680923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D38D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serine/threonine-protein kinase-like protein CCR2</w:t>
            </w:r>
          </w:p>
        </w:tc>
      </w:tr>
      <w:tr w:rsidR="00505730" w:rsidRPr="00300B3D" w14:paraId="0D5420B5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2570D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LOC115705568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24551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21707280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A2C17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21711213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A3085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UDP-glucuronic acid decarboxylase 6</w:t>
            </w:r>
          </w:p>
        </w:tc>
      </w:tr>
      <w:tr w:rsidR="00505730" w:rsidRPr="00300B3D" w14:paraId="5BB98452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770AE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LOC115705371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AB480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21744345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B84EB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21748626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6ECD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UDP-glucuronic acid decarboxylase 6</w:t>
            </w:r>
          </w:p>
        </w:tc>
      </w:tr>
      <w:tr w:rsidR="00505730" w:rsidRPr="00300B3D" w14:paraId="35BAE25D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613CE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LOC115706295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2B3C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21762341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6DEEF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21764108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35F46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60S ribosomal protein L35</w:t>
            </w:r>
          </w:p>
        </w:tc>
      </w:tr>
      <w:tr w:rsidR="00505730" w:rsidRPr="00300B3D" w14:paraId="3EACECC8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ACCC5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LOC115705010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E8A3E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21783471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A3CD8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21786230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D1FE1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E50A93">
              <w:rPr>
                <w:rFonts w:ascii="Times New Roman" w:eastAsia="Times New Roman" w:hAnsi="Times New Roman" w:cs="Times New Roman"/>
                <w:color w:val="000000"/>
              </w:rPr>
              <w:t>psbP</w:t>
            </w:r>
            <w:proofErr w:type="spellEnd"/>
            <w:r w:rsidRPr="00E50A93">
              <w:rPr>
                <w:rFonts w:ascii="Times New Roman" w:eastAsia="Times New Roman" w:hAnsi="Times New Roman" w:cs="Times New Roman"/>
                <w:color w:val="000000"/>
              </w:rPr>
              <w:t xml:space="preserve">-like protein 1, </w:t>
            </w:r>
            <w:proofErr w:type="spellStart"/>
            <w:r w:rsidRPr="00E50A93">
              <w:rPr>
                <w:rFonts w:ascii="Times New Roman" w:eastAsia="Times New Roman" w:hAnsi="Times New Roman" w:cs="Times New Roman"/>
                <w:color w:val="000000"/>
              </w:rPr>
              <w:t>chloroplastic</w:t>
            </w:r>
            <w:proofErr w:type="spellEnd"/>
          </w:p>
        </w:tc>
      </w:tr>
      <w:tr w:rsidR="00505730" w:rsidRPr="00300B3D" w14:paraId="3917DCCD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479AB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LOC115705011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C53C3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21786352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633FB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21788085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523B6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60S ribosomal protein L23a</w:t>
            </w:r>
          </w:p>
        </w:tc>
      </w:tr>
      <w:tr w:rsidR="00505730" w:rsidRPr="00300B3D" w14:paraId="1F991BE5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E7CA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LOC115705469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15795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21798933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9B018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21806810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54EB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 xml:space="preserve">sulfate transporter 4.1, </w:t>
            </w:r>
            <w:proofErr w:type="spellStart"/>
            <w:r w:rsidRPr="00E50A93">
              <w:rPr>
                <w:rFonts w:ascii="Times New Roman" w:eastAsia="Times New Roman" w:hAnsi="Times New Roman" w:cs="Times New Roman"/>
                <w:color w:val="000000"/>
              </w:rPr>
              <w:t>chloroplastic</w:t>
            </w:r>
            <w:proofErr w:type="spellEnd"/>
          </w:p>
        </w:tc>
      </w:tr>
      <w:tr w:rsidR="00505730" w:rsidRPr="00300B3D" w14:paraId="4273AF05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FE520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LOC115708356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5DAA8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21844601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25DA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21844707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FF556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small nucleolar RNA R71</w:t>
            </w:r>
          </w:p>
        </w:tc>
      </w:tr>
      <w:tr w:rsidR="00505730" w:rsidRPr="00300B3D" w14:paraId="1115D241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E374B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LOC115707642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C2857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21862431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4614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21868753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3D7AE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 xml:space="preserve">methionine--tRNA ligase, </w:t>
            </w:r>
            <w:proofErr w:type="spellStart"/>
            <w:r w:rsidRPr="00E50A93">
              <w:rPr>
                <w:rFonts w:ascii="Times New Roman" w:eastAsia="Times New Roman" w:hAnsi="Times New Roman" w:cs="Times New Roman"/>
                <w:color w:val="000000"/>
              </w:rPr>
              <w:t>chloroplastic</w:t>
            </w:r>
            <w:proofErr w:type="spellEnd"/>
            <w:r w:rsidRPr="00E50A93">
              <w:rPr>
                <w:rFonts w:ascii="Times New Roman" w:eastAsia="Times New Roman" w:hAnsi="Times New Roman" w:cs="Times New Roman"/>
                <w:color w:val="000000"/>
              </w:rPr>
              <w:t>/mitochondrial</w:t>
            </w:r>
          </w:p>
        </w:tc>
      </w:tr>
      <w:tr w:rsidR="00505730" w:rsidRPr="00300B3D" w14:paraId="08385C57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FC94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LOC115707643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89196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21868959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61290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21873269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30DE1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UDP-glucuronic acid decarboxylase 6</w:t>
            </w:r>
          </w:p>
        </w:tc>
      </w:tr>
      <w:tr w:rsidR="00505730" w:rsidRPr="00300B3D" w14:paraId="78115492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B22C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LOC115707900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2672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21922249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C90B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21922869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7DFC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LOC115707900</w:t>
            </w:r>
          </w:p>
        </w:tc>
      </w:tr>
      <w:tr w:rsidR="00505730" w:rsidRPr="00300B3D" w14:paraId="6920C14E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65F7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LOC115708437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9774D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22181332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2B6B7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22181435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859F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small nucleolar RNA R71</w:t>
            </w:r>
          </w:p>
        </w:tc>
      </w:tr>
      <w:tr w:rsidR="00505730" w:rsidRPr="00300B3D" w14:paraId="0781DEF1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4C65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LOC115703890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A0538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22253112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71AB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22253711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8FBD5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protein FAR1-RELATED SEQUENCE 5-like</w:t>
            </w:r>
          </w:p>
        </w:tc>
      </w:tr>
      <w:tr w:rsidR="00505730" w:rsidRPr="00300B3D" w14:paraId="24A1F36C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27EBF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LOC115703891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52BE5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22256688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1C71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22258022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04BA0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putative nuclease HARBI1</w:t>
            </w:r>
          </w:p>
        </w:tc>
      </w:tr>
      <w:tr w:rsidR="00505730" w:rsidRPr="00300B3D" w14:paraId="580AE036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435D8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LOC115703892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2A7D6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22258693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DAD0F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22260784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4FD00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L10-interacting MYB domain-containing protein-like</w:t>
            </w:r>
          </w:p>
        </w:tc>
      </w:tr>
      <w:tr w:rsidR="00505730" w:rsidRPr="00300B3D" w14:paraId="2820AD60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85115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LOC115705846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B67D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22262273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AD14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22267661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BA9DF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cell division control protein 48 homolog C-like</w:t>
            </w:r>
          </w:p>
        </w:tc>
      </w:tr>
      <w:tr w:rsidR="00505730" w:rsidRPr="00300B3D" w14:paraId="17479495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7FBCB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LOC115706223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34BE7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22293072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39663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22298256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D3A0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cell division control protein 48 homolog C-like</w:t>
            </w:r>
          </w:p>
        </w:tc>
      </w:tr>
      <w:tr w:rsidR="00505730" w:rsidRPr="00300B3D" w14:paraId="45ECC05A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BC58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LOC115703893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5F575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22301422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6576E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22301994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4ED35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 mitochondrial protein AtMg00810-like</w:t>
            </w:r>
          </w:p>
        </w:tc>
      </w:tr>
      <w:tr w:rsidR="00505730" w:rsidRPr="00300B3D" w14:paraId="4AF214DA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C1C15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LOC115703894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E0DDF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22368938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6FF5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22369380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EE347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LOC115703894</w:t>
            </w:r>
          </w:p>
        </w:tc>
      </w:tr>
      <w:tr w:rsidR="00505730" w:rsidRPr="00300B3D" w14:paraId="7983A01E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6C4FD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LOC115703895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FF6ED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22370786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0B3D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22372795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045D3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LOC115703895</w:t>
            </w:r>
          </w:p>
        </w:tc>
      </w:tr>
      <w:tr w:rsidR="00505730" w:rsidRPr="00300B3D" w14:paraId="4F677424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29163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LOC115704323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071C8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22375502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9F84D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22376137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75227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LOC115704323</w:t>
            </w:r>
          </w:p>
        </w:tc>
      </w:tr>
      <w:tr w:rsidR="00505730" w:rsidRPr="00300B3D" w14:paraId="78A5C9AD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F57F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LOC115705857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EF5E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22384916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D525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22388552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D0497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 xml:space="preserve">ATP-dependent </w:t>
            </w:r>
            <w:proofErr w:type="spellStart"/>
            <w:r w:rsidRPr="00E50A93">
              <w:rPr>
                <w:rFonts w:ascii="Times New Roman" w:eastAsia="Times New Roman" w:hAnsi="Times New Roman" w:cs="Times New Roman"/>
                <w:color w:val="000000"/>
              </w:rPr>
              <w:t>Clp</w:t>
            </w:r>
            <w:proofErr w:type="spellEnd"/>
            <w:r w:rsidRPr="00E50A93">
              <w:rPr>
                <w:rFonts w:ascii="Times New Roman" w:eastAsia="Times New Roman" w:hAnsi="Times New Roman" w:cs="Times New Roman"/>
                <w:color w:val="000000"/>
              </w:rPr>
              <w:t xml:space="preserve"> protease proteolytic subunit 3, </w:t>
            </w:r>
            <w:proofErr w:type="spellStart"/>
            <w:r w:rsidRPr="00E50A93">
              <w:rPr>
                <w:rFonts w:ascii="Times New Roman" w:eastAsia="Times New Roman" w:hAnsi="Times New Roman" w:cs="Times New Roman"/>
                <w:color w:val="000000"/>
              </w:rPr>
              <w:t>chloroplastic</w:t>
            </w:r>
            <w:proofErr w:type="spellEnd"/>
          </w:p>
        </w:tc>
      </w:tr>
      <w:tr w:rsidR="00505730" w:rsidRPr="00300B3D" w14:paraId="23EB8C04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6F43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LOC115703896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40AA5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22398199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930E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22399764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633BB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LOC115703896</w:t>
            </w:r>
          </w:p>
        </w:tc>
      </w:tr>
      <w:tr w:rsidR="00505730" w:rsidRPr="00300B3D" w14:paraId="2CE246AF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72B5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LOC115705147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5FFFE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22449283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AA23E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22450610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EFED0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cysteine proteinase inhibitor 12</w:t>
            </w:r>
          </w:p>
        </w:tc>
      </w:tr>
      <w:tr w:rsidR="00505730" w:rsidRPr="00300B3D" w14:paraId="0C9FC40A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E683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LOC115705148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1BCA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22450959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E6FFD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22455201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B0E47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dr1-associated corepressor-like</w:t>
            </w:r>
          </w:p>
        </w:tc>
      </w:tr>
      <w:tr w:rsidR="00505730" w:rsidRPr="00300B3D" w14:paraId="704C46E9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06C0D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LOC115708407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E264F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22461826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07AA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22461932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DCC87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small nucleolar RNA R71</w:t>
            </w:r>
          </w:p>
        </w:tc>
      </w:tr>
      <w:tr w:rsidR="00505730" w:rsidRPr="00300B3D" w14:paraId="08D804BA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939C1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LOC115705221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9642D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22464826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4DBA1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22470153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A7BB1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KHG/KDPG aldolase</w:t>
            </w:r>
          </w:p>
        </w:tc>
      </w:tr>
      <w:tr w:rsidR="00505730" w:rsidRPr="00300B3D" w14:paraId="57721556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A1BB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LOC115705220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68556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22470184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61B1F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22471754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B36CD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protein NDH-DEPENDENT CYCLIC ELECTRON FLOW 5</w:t>
            </w:r>
          </w:p>
        </w:tc>
      </w:tr>
      <w:tr w:rsidR="00505730" w:rsidRPr="00300B3D" w14:paraId="041F58C1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96D4B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LOC115705219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2A30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22471722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5E42B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22474796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F132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protein SINE1</w:t>
            </w:r>
          </w:p>
        </w:tc>
      </w:tr>
      <w:tr w:rsidR="00505730" w:rsidRPr="00300B3D" w14:paraId="5D9FE196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C887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LOC115707349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BA7A7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22533037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B7F8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22537761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7E097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dr1-associated corepressor</w:t>
            </w:r>
          </w:p>
        </w:tc>
      </w:tr>
      <w:tr w:rsidR="00505730" w:rsidRPr="00300B3D" w14:paraId="4AB02F30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E2470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LOC115707350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8BA93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22537889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A63BB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22539186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0DDF8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cysteine proteinase inhibitor 12</w:t>
            </w:r>
          </w:p>
        </w:tc>
      </w:tr>
      <w:tr w:rsidR="00505730" w:rsidRPr="00300B3D" w14:paraId="2DEEF069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F11D6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LOC115703897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C30EF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22563827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E13C6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22567881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9495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LOC115703897</w:t>
            </w:r>
          </w:p>
        </w:tc>
      </w:tr>
      <w:tr w:rsidR="00505730" w:rsidRPr="00300B3D" w14:paraId="1440AE6E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9BE4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LOC115703899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5138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22596604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B7100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22599884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AB4A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 xml:space="preserve">ATP-dependent </w:t>
            </w:r>
            <w:proofErr w:type="spellStart"/>
            <w:r w:rsidRPr="00E50A93">
              <w:rPr>
                <w:rFonts w:ascii="Times New Roman" w:eastAsia="Times New Roman" w:hAnsi="Times New Roman" w:cs="Times New Roman"/>
                <w:color w:val="000000"/>
              </w:rPr>
              <w:t>Clp</w:t>
            </w:r>
            <w:proofErr w:type="spellEnd"/>
            <w:r w:rsidRPr="00E50A93">
              <w:rPr>
                <w:rFonts w:ascii="Times New Roman" w:eastAsia="Times New Roman" w:hAnsi="Times New Roman" w:cs="Times New Roman"/>
                <w:color w:val="000000"/>
              </w:rPr>
              <w:t xml:space="preserve"> protease proteolytic subunit 3, </w:t>
            </w:r>
            <w:proofErr w:type="spellStart"/>
            <w:r w:rsidRPr="00E50A93">
              <w:rPr>
                <w:rFonts w:ascii="Times New Roman" w:eastAsia="Times New Roman" w:hAnsi="Times New Roman" w:cs="Times New Roman"/>
                <w:color w:val="000000"/>
              </w:rPr>
              <w:t>chloroplastic</w:t>
            </w:r>
            <w:proofErr w:type="spellEnd"/>
            <w:r w:rsidRPr="00E50A93">
              <w:rPr>
                <w:rFonts w:ascii="Times New Roman" w:eastAsia="Times New Roman" w:hAnsi="Times New Roman" w:cs="Times New Roman"/>
                <w:color w:val="000000"/>
              </w:rPr>
              <w:t>-like</w:t>
            </w:r>
          </w:p>
        </w:tc>
      </w:tr>
      <w:tr w:rsidR="00505730" w:rsidRPr="00300B3D" w14:paraId="26565BC2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063F1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LOC115708244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6CDF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22613465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79BFF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22615178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872B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allene oxide synthase 3</w:t>
            </w:r>
          </w:p>
        </w:tc>
      </w:tr>
      <w:tr w:rsidR="00505730" w:rsidRPr="00300B3D" w14:paraId="03DE62DC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AE390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LOC115706159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8ED17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22629036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C8D2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22632528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F1BE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WAT1-related protein At5g07050</w:t>
            </w:r>
          </w:p>
        </w:tc>
      </w:tr>
      <w:tr w:rsidR="00505730" w:rsidRPr="00300B3D" w14:paraId="15C1F086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341A8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LOC115703900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A723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22672126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BA96D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22673222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F9C7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LOC115703900</w:t>
            </w:r>
          </w:p>
        </w:tc>
      </w:tr>
      <w:tr w:rsidR="00505730" w:rsidRPr="00300B3D" w14:paraId="0D5FD7B7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50B1D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LOC115705549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8277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22674151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F929F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22693965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897AE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importin-11</w:t>
            </w:r>
          </w:p>
        </w:tc>
      </w:tr>
      <w:tr w:rsidR="00505730" w:rsidRPr="00300B3D" w14:paraId="7744547C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3315E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LOC115708272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9AB3B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22715424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AC63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22720089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3B06E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LOC115708272</w:t>
            </w:r>
          </w:p>
        </w:tc>
      </w:tr>
      <w:tr w:rsidR="00505730" w:rsidRPr="00300B3D" w14:paraId="5E0CF9DB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A01CD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LOC115705717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3C68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22743955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4E817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22750802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87E2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3-ketoacyl-CoA synthase 19</w:t>
            </w:r>
          </w:p>
        </w:tc>
      </w:tr>
      <w:tr w:rsidR="00505730" w:rsidRPr="00300B3D" w14:paraId="46AA5397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A3647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LOC115708458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114F6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22783056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E130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22783160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D08DF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small nucleolar RNA R71</w:t>
            </w:r>
          </w:p>
        </w:tc>
      </w:tr>
      <w:tr w:rsidR="00505730" w:rsidRPr="00300B3D" w14:paraId="4E88B174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5960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LOC115708379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88F8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22789195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664B1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22789301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1947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small nucleolar RNA R71</w:t>
            </w:r>
          </w:p>
        </w:tc>
      </w:tr>
      <w:tr w:rsidR="00505730" w:rsidRPr="00300B3D" w14:paraId="716BC850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C9963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LOC115704792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55A8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22836060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EFF15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22837352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C7CC8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putative mitochondrial carrier protein PET8</w:t>
            </w:r>
          </w:p>
        </w:tc>
      </w:tr>
      <w:tr w:rsidR="00505730" w:rsidRPr="00300B3D" w14:paraId="5F4B8424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0A617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LOC115707033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0921B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22841731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1CFCD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22842155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DDBF1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low temperature-induced protein lt101.2</w:t>
            </w:r>
          </w:p>
        </w:tc>
      </w:tr>
      <w:tr w:rsidR="00505730" w:rsidRPr="00300B3D" w14:paraId="3B3B6248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93FE1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LOC115703903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47CA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22844971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F958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22845690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8E523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LOB domain-containing protein 1-like</w:t>
            </w:r>
          </w:p>
        </w:tc>
      </w:tr>
      <w:tr w:rsidR="00505730" w:rsidRPr="00300B3D" w14:paraId="0BDFFE7C" w14:textId="77777777" w:rsidTr="00227ABE"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6339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LOC115703753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5A348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22848599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5FE5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22849205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BFD45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plant UBX domain-containing protein 10-like</w:t>
            </w:r>
          </w:p>
        </w:tc>
      </w:tr>
      <w:tr w:rsidR="00505730" w:rsidRPr="00300B3D" w14:paraId="7056A907" w14:textId="77777777" w:rsidTr="00227ABE"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329A4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LOC115708325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55C80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22870648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E852E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22872672</w:t>
            </w:r>
          </w:p>
        </w:tc>
        <w:tc>
          <w:tcPr>
            <w:tcW w:w="60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C1E40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LOC115708325</w:t>
            </w:r>
          </w:p>
        </w:tc>
      </w:tr>
    </w:tbl>
    <w:p w14:paraId="479F575F" w14:textId="77777777" w:rsidR="00505730" w:rsidRDefault="00505730" w:rsidP="00505730">
      <w:pPr>
        <w:pStyle w:val="Caption"/>
        <w:rPr>
          <w:rFonts w:ascii="Times New Roman" w:eastAsia="Times New Roman" w:hAnsi="Times New Roman" w:cs="Times New Roman"/>
          <w:b/>
          <w:i w:val="0"/>
          <w:color w:val="000000"/>
          <w:sz w:val="24"/>
          <w:szCs w:val="24"/>
        </w:rPr>
      </w:pPr>
    </w:p>
    <w:p w14:paraId="46E7ABA8" w14:textId="77777777" w:rsidR="00505730" w:rsidRPr="002D0DA2" w:rsidRDefault="00505730" w:rsidP="00505730">
      <w:pPr>
        <w:pStyle w:val="Caption"/>
        <w:rPr>
          <w:rFonts w:ascii="Times New Roman" w:eastAsia="Times New Roman" w:hAnsi="Times New Roman" w:cs="Times New Roman"/>
          <w:i w:val="0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 w:val="0"/>
          <w:color w:val="000000"/>
          <w:sz w:val="24"/>
          <w:szCs w:val="24"/>
        </w:rPr>
        <w:t>Table S3.</w:t>
      </w:r>
      <w:r w:rsidRPr="002D0DA2">
        <w:rPr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 xml:space="preserve"> Annotated genes within the </w:t>
      </w:r>
      <w:r>
        <w:rPr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 xml:space="preserve">delta-allele frequency significant </w:t>
      </w:r>
      <w:r w:rsidRPr="00E50A93">
        <w:rPr>
          <w:rFonts w:ascii="Times New Roman" w:eastAsia="Times New Roman" w:hAnsi="Times New Roman" w:cs="Times New Roman"/>
          <w:iCs w:val="0"/>
          <w:color w:val="000000"/>
          <w:sz w:val="24"/>
          <w:szCs w:val="24"/>
        </w:rPr>
        <w:t>C. sativa</w:t>
      </w:r>
      <w:r>
        <w:rPr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 xml:space="preserve"> Chromosome 1 region of the </w:t>
      </w:r>
      <w:r w:rsidRPr="00DF1E89">
        <w:rPr>
          <w:rFonts w:ascii="Times New Roman" w:eastAsia="Times New Roman" w:hAnsi="Times New Roman" w:cs="Times New Roman"/>
          <w:color w:val="000000"/>
          <w:sz w:val="24"/>
          <w:szCs w:val="24"/>
        </w:rPr>
        <w:t>Early1</w:t>
      </w:r>
      <w:r>
        <w:rPr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 xml:space="preserve"> locus</w:t>
      </w:r>
      <w:r w:rsidRPr="002D0DA2">
        <w:rPr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 xml:space="preserve"> in ‘Umpqua’.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770"/>
        <w:gridCol w:w="1200"/>
        <w:gridCol w:w="1170"/>
        <w:gridCol w:w="5220"/>
      </w:tblGrid>
      <w:tr w:rsidR="00505730" w:rsidRPr="00300B3D" w14:paraId="0EE96070" w14:textId="77777777" w:rsidTr="00227ABE"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B1253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Gene ID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ECCED8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Start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C832F3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End</w:t>
            </w:r>
          </w:p>
        </w:tc>
        <w:tc>
          <w:tcPr>
            <w:tcW w:w="5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575F2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Gene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Annotation</w:t>
            </w:r>
          </w:p>
        </w:tc>
      </w:tr>
      <w:tr w:rsidR="00505730" w:rsidRPr="00300B3D" w14:paraId="5F37EA27" w14:textId="77777777" w:rsidTr="00227ABE"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56E4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LOC115705813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529A1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38708527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B056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38713025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AA990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LOC115705813</w:t>
            </w:r>
          </w:p>
        </w:tc>
      </w:tr>
      <w:tr w:rsidR="00505730" w:rsidRPr="00300B3D" w14:paraId="413F5063" w14:textId="77777777" w:rsidTr="00227ABE"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EC92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LOC115707485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71DED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38724607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4019D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38726891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EA8D1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syntaxin-22</w:t>
            </w:r>
          </w:p>
        </w:tc>
      </w:tr>
      <w:tr w:rsidR="00505730" w:rsidRPr="00300B3D" w14:paraId="2AB2A7B8" w14:textId="77777777" w:rsidTr="00227ABE"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BC67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LOC115706081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9E800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38729916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60BE3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38733199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2CCAB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transcription factor IIIA</w:t>
            </w:r>
          </w:p>
        </w:tc>
      </w:tr>
      <w:tr w:rsidR="00505730" w:rsidRPr="00300B3D" w14:paraId="74B44271" w14:textId="77777777" w:rsidTr="00227ABE"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9116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LOC115705986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CF11B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38735468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A9975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38738063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E1910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histone acetyltransferase MCC1</w:t>
            </w:r>
          </w:p>
        </w:tc>
      </w:tr>
      <w:tr w:rsidR="00505730" w:rsidRPr="00300B3D" w14:paraId="1135C5A0" w14:textId="77777777" w:rsidTr="00227ABE"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5DBC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LOC115704029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CCBA3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38740394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D1975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38741329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6974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protein EXORDIUM-like 6</w:t>
            </w:r>
          </w:p>
        </w:tc>
      </w:tr>
      <w:tr w:rsidR="00505730" w:rsidRPr="00300B3D" w14:paraId="3622348C" w14:textId="77777777" w:rsidTr="00227ABE"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B4E4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LOC115706076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63097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38742998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2D8F1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38744151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93EF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THO complex subunit 7B-like</w:t>
            </w:r>
          </w:p>
        </w:tc>
      </w:tr>
      <w:tr w:rsidR="00505730" w:rsidRPr="00300B3D" w14:paraId="7958CC13" w14:textId="77777777" w:rsidTr="00227ABE"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6AF68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LOC115706077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40CBD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38745459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96DF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38746158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CD5F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S-</w:t>
            </w:r>
            <w:proofErr w:type="spellStart"/>
            <w:r w:rsidRPr="00E50A93">
              <w:rPr>
                <w:rFonts w:ascii="Times New Roman" w:eastAsia="Times New Roman" w:hAnsi="Times New Roman" w:cs="Times New Roman"/>
                <w:color w:val="000000"/>
              </w:rPr>
              <w:t>norcoclaurine</w:t>
            </w:r>
            <w:proofErr w:type="spellEnd"/>
            <w:r w:rsidRPr="00E50A93">
              <w:rPr>
                <w:rFonts w:ascii="Times New Roman" w:eastAsia="Times New Roman" w:hAnsi="Times New Roman" w:cs="Times New Roman"/>
                <w:color w:val="000000"/>
              </w:rPr>
              <w:t xml:space="preserve"> synthase 2</w:t>
            </w:r>
          </w:p>
        </w:tc>
      </w:tr>
      <w:tr w:rsidR="00505730" w:rsidRPr="00300B3D" w14:paraId="3C636189" w14:textId="77777777" w:rsidTr="00227ABE"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9FE5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LOC115706078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E6EB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38745617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A8E5E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38748388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479D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LOC115706078</w:t>
            </w:r>
          </w:p>
        </w:tc>
      </w:tr>
      <w:tr w:rsidR="00505730" w:rsidRPr="00300B3D" w14:paraId="139114EF" w14:textId="77777777" w:rsidTr="00227ABE"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1873B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LOC115705063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DC0B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38755581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6337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38756697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17563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S-</w:t>
            </w:r>
            <w:proofErr w:type="spellStart"/>
            <w:r w:rsidRPr="00E50A93">
              <w:rPr>
                <w:rFonts w:ascii="Times New Roman" w:eastAsia="Times New Roman" w:hAnsi="Times New Roman" w:cs="Times New Roman"/>
                <w:color w:val="000000"/>
              </w:rPr>
              <w:t>norcoclaurine</w:t>
            </w:r>
            <w:proofErr w:type="spellEnd"/>
            <w:r w:rsidRPr="00E50A93">
              <w:rPr>
                <w:rFonts w:ascii="Times New Roman" w:eastAsia="Times New Roman" w:hAnsi="Times New Roman" w:cs="Times New Roman"/>
                <w:color w:val="000000"/>
              </w:rPr>
              <w:t xml:space="preserve"> synthase 2</w:t>
            </w:r>
          </w:p>
        </w:tc>
      </w:tr>
      <w:tr w:rsidR="00505730" w:rsidRPr="00300B3D" w14:paraId="60083285" w14:textId="77777777" w:rsidTr="00227ABE"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CD09E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LOC115704031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C154B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38781233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9943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38781825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7139D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S-</w:t>
            </w:r>
            <w:proofErr w:type="spellStart"/>
            <w:r w:rsidRPr="00E50A93">
              <w:rPr>
                <w:rFonts w:ascii="Times New Roman" w:eastAsia="Times New Roman" w:hAnsi="Times New Roman" w:cs="Times New Roman"/>
                <w:color w:val="000000"/>
              </w:rPr>
              <w:t>norcoclaurine</w:t>
            </w:r>
            <w:proofErr w:type="spellEnd"/>
            <w:r w:rsidRPr="00E50A93">
              <w:rPr>
                <w:rFonts w:ascii="Times New Roman" w:eastAsia="Times New Roman" w:hAnsi="Times New Roman" w:cs="Times New Roman"/>
                <w:color w:val="000000"/>
              </w:rPr>
              <w:t xml:space="preserve"> synthase 2-like</w:t>
            </w:r>
          </w:p>
        </w:tc>
      </w:tr>
      <w:tr w:rsidR="00505730" w:rsidRPr="00300B3D" w14:paraId="7A36830A" w14:textId="77777777" w:rsidTr="00227ABE"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6F2E8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LOC115704032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178E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38785491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85930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38786161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25868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S-</w:t>
            </w:r>
            <w:proofErr w:type="spellStart"/>
            <w:r w:rsidRPr="00E50A93">
              <w:rPr>
                <w:rFonts w:ascii="Times New Roman" w:eastAsia="Times New Roman" w:hAnsi="Times New Roman" w:cs="Times New Roman"/>
                <w:color w:val="000000"/>
              </w:rPr>
              <w:t>norcoclaurine</w:t>
            </w:r>
            <w:proofErr w:type="spellEnd"/>
            <w:r w:rsidRPr="00E50A93">
              <w:rPr>
                <w:rFonts w:ascii="Times New Roman" w:eastAsia="Times New Roman" w:hAnsi="Times New Roman" w:cs="Times New Roman"/>
                <w:color w:val="000000"/>
              </w:rPr>
              <w:t xml:space="preserve"> synthase 2-like</w:t>
            </w:r>
          </w:p>
        </w:tc>
      </w:tr>
      <w:tr w:rsidR="00505730" w:rsidRPr="00300B3D" w14:paraId="45184EF6" w14:textId="77777777" w:rsidTr="00227ABE"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E211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LOC115703764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8AFB3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38794465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923EB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38796045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3C98E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LOC115703764</w:t>
            </w:r>
          </w:p>
        </w:tc>
      </w:tr>
      <w:tr w:rsidR="00505730" w:rsidRPr="00300B3D" w14:paraId="5C20F84C" w14:textId="77777777" w:rsidTr="00227ABE"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A0F4E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LOC115705164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9F84E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38801599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7A16D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38802357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8AB4F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LOC115705164</w:t>
            </w:r>
          </w:p>
        </w:tc>
      </w:tr>
      <w:tr w:rsidR="00505730" w:rsidRPr="00300B3D" w14:paraId="166D4805" w14:textId="77777777" w:rsidTr="00227ABE"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26C86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LOC115707475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A469E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38803330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3F1A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38804310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9FD0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S-</w:t>
            </w:r>
            <w:proofErr w:type="spellStart"/>
            <w:r w:rsidRPr="00E50A93">
              <w:rPr>
                <w:rFonts w:ascii="Times New Roman" w:eastAsia="Times New Roman" w:hAnsi="Times New Roman" w:cs="Times New Roman"/>
                <w:color w:val="000000"/>
              </w:rPr>
              <w:t>norcoclaurine</w:t>
            </w:r>
            <w:proofErr w:type="spellEnd"/>
            <w:r w:rsidRPr="00E50A93">
              <w:rPr>
                <w:rFonts w:ascii="Times New Roman" w:eastAsia="Times New Roman" w:hAnsi="Times New Roman" w:cs="Times New Roman"/>
                <w:color w:val="000000"/>
              </w:rPr>
              <w:t xml:space="preserve"> synthase 2</w:t>
            </w:r>
          </w:p>
        </w:tc>
      </w:tr>
      <w:tr w:rsidR="00505730" w:rsidRPr="00300B3D" w14:paraId="2069FBDD" w14:textId="77777777" w:rsidTr="00227ABE"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0A40E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LOC115706447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2AEC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38804614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83F0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38806086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763B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S-</w:t>
            </w:r>
            <w:proofErr w:type="spellStart"/>
            <w:r w:rsidRPr="00E50A93">
              <w:rPr>
                <w:rFonts w:ascii="Times New Roman" w:eastAsia="Times New Roman" w:hAnsi="Times New Roman" w:cs="Times New Roman"/>
                <w:color w:val="000000"/>
              </w:rPr>
              <w:t>norcoclaurine</w:t>
            </w:r>
            <w:proofErr w:type="spellEnd"/>
            <w:r w:rsidRPr="00E50A93">
              <w:rPr>
                <w:rFonts w:ascii="Times New Roman" w:eastAsia="Times New Roman" w:hAnsi="Times New Roman" w:cs="Times New Roman"/>
                <w:color w:val="000000"/>
              </w:rPr>
              <w:t xml:space="preserve"> synthase 2</w:t>
            </w:r>
          </w:p>
        </w:tc>
      </w:tr>
      <w:tr w:rsidR="00505730" w:rsidRPr="00300B3D" w14:paraId="576090FF" w14:textId="77777777" w:rsidTr="00227ABE"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01B96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LOC115704033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F1C37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38936030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A31D6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38936745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6C000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LOC115704033</w:t>
            </w:r>
          </w:p>
        </w:tc>
      </w:tr>
      <w:tr w:rsidR="00505730" w:rsidRPr="00300B3D" w14:paraId="7AC36E16" w14:textId="77777777" w:rsidTr="00227ABE"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76E0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LOC115704231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54295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39032675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83CDF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39034746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422B0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protein DETOXIFICATION 51</w:t>
            </w:r>
          </w:p>
        </w:tc>
      </w:tr>
      <w:tr w:rsidR="00505730" w:rsidRPr="00300B3D" w14:paraId="5F92C27F" w14:textId="77777777" w:rsidTr="00227ABE"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32C0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LOC115707502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C703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39059472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8E05E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39060592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4447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LOC115707502</w:t>
            </w:r>
          </w:p>
        </w:tc>
      </w:tr>
      <w:tr w:rsidR="00505730" w:rsidRPr="00300B3D" w14:paraId="6DC1D02A" w14:textId="77777777" w:rsidTr="00227ABE"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C705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LOC115705112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F3451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39238848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6D86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39240715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98EA3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LOC115705112</w:t>
            </w:r>
          </w:p>
        </w:tc>
      </w:tr>
      <w:tr w:rsidR="00505730" w:rsidRPr="00300B3D" w14:paraId="07938F78" w14:textId="77777777" w:rsidTr="00227ABE"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BCA01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LOC115705415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14DD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39265477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359BE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39269512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6897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casein kinase 1-like protein 1</w:t>
            </w:r>
          </w:p>
        </w:tc>
      </w:tr>
      <w:tr w:rsidR="00505730" w:rsidRPr="00300B3D" w14:paraId="02853E1F" w14:textId="77777777" w:rsidTr="00227ABE"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392C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LOC115704841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2F89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39272873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7B550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39273746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38C96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LOC115704841</w:t>
            </w:r>
          </w:p>
        </w:tc>
      </w:tr>
      <w:tr w:rsidR="00505730" w:rsidRPr="00300B3D" w14:paraId="38DF32EA" w14:textId="77777777" w:rsidTr="00227ABE"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CE6C1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LOC115704840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D5C80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39274362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25193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39279949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03B4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diacylglycerol O-acyltransferase 1B</w:t>
            </w:r>
          </w:p>
        </w:tc>
      </w:tr>
      <w:tr w:rsidR="00505730" w:rsidRPr="00300B3D" w14:paraId="78512538" w14:textId="77777777" w:rsidTr="00227ABE"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11B37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LOC115705447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DEF83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39292464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A48F5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39316101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DCD13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eukaryotic initiation factor 4A-10</w:t>
            </w:r>
          </w:p>
        </w:tc>
      </w:tr>
      <w:tr w:rsidR="00505730" w:rsidRPr="00300B3D" w14:paraId="3E508F52" w14:textId="77777777" w:rsidTr="00227ABE"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DD4F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LOC115705449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F2EA5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39309335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D248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39315575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FAF9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THO complex subunit 6-like</w:t>
            </w:r>
          </w:p>
        </w:tc>
      </w:tr>
      <w:tr w:rsidR="00505730" w:rsidRPr="00300B3D" w14:paraId="1B937EF0" w14:textId="77777777" w:rsidTr="00227ABE"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7179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LOC115705450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14E7B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39353098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C8EDE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39353685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1876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LOC115705450</w:t>
            </w:r>
          </w:p>
        </w:tc>
      </w:tr>
      <w:tr w:rsidR="00505730" w:rsidRPr="00300B3D" w14:paraId="31285B78" w14:textId="77777777" w:rsidTr="00227ABE"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989D8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LOC115704035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9CFF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39353865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C7F9E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39355789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8830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THO complex subunit 6-like</w:t>
            </w:r>
          </w:p>
        </w:tc>
      </w:tr>
      <w:tr w:rsidR="00505730" w:rsidRPr="00300B3D" w14:paraId="1CC75293" w14:textId="77777777" w:rsidTr="00227ABE"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9EB06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LOC115706124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A3C9D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35279033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4418E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35283655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3BB5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beta-galactosidase 1-like</w:t>
            </w:r>
          </w:p>
        </w:tc>
      </w:tr>
      <w:tr w:rsidR="00505730" w:rsidRPr="00300B3D" w14:paraId="21284214" w14:textId="77777777" w:rsidTr="00227ABE"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7940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LOC115706126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6234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35284120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48C7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35287188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CE4F5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LOC115706126</w:t>
            </w:r>
          </w:p>
        </w:tc>
      </w:tr>
      <w:tr w:rsidR="00505730" w:rsidRPr="00300B3D" w14:paraId="6346AC62" w14:textId="77777777" w:rsidTr="00227ABE"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BC026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LOC115706125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74533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35287250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695B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35292827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B2FD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beta-galactosidase</w:t>
            </w:r>
          </w:p>
        </w:tc>
      </w:tr>
      <w:tr w:rsidR="00505730" w:rsidRPr="00300B3D" w14:paraId="091C6820" w14:textId="77777777" w:rsidTr="00227ABE"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019A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LOC115706137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5AECF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35289677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FEE13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35290530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D358E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LOC115706137</w:t>
            </w:r>
          </w:p>
        </w:tc>
      </w:tr>
      <w:tr w:rsidR="00505730" w:rsidRPr="00300B3D" w14:paraId="3CFDD42C" w14:textId="77777777" w:rsidTr="00227ABE"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33785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LOC115706129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59D0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35421311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58907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35422996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6C4EF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GATA transcription factor 21-like</w:t>
            </w:r>
          </w:p>
        </w:tc>
      </w:tr>
      <w:tr w:rsidR="00505730" w:rsidRPr="00300B3D" w14:paraId="1BCDC361" w14:textId="77777777" w:rsidTr="00227ABE"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18388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LOC115706127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FF9A8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35944099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9889D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35946237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A95B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E50A93">
              <w:rPr>
                <w:rFonts w:ascii="Times New Roman" w:eastAsia="Times New Roman" w:hAnsi="Times New Roman" w:cs="Times New Roman"/>
                <w:color w:val="000000"/>
              </w:rPr>
              <w:t>myb</w:t>
            </w:r>
            <w:proofErr w:type="spellEnd"/>
            <w:r w:rsidRPr="00E50A93">
              <w:rPr>
                <w:rFonts w:ascii="Times New Roman" w:eastAsia="Times New Roman" w:hAnsi="Times New Roman" w:cs="Times New Roman"/>
                <w:color w:val="000000"/>
              </w:rPr>
              <w:t xml:space="preserve"> family transcription factor APL-like</w:t>
            </w:r>
          </w:p>
        </w:tc>
      </w:tr>
      <w:tr w:rsidR="00505730" w:rsidRPr="00300B3D" w14:paraId="7109FCB3" w14:textId="77777777" w:rsidTr="00227ABE"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D216D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LOC115706135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82D7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35950263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5D48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35952789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7EB47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LOC115706135</w:t>
            </w:r>
          </w:p>
        </w:tc>
      </w:tr>
      <w:tr w:rsidR="00505730" w:rsidRPr="00300B3D" w14:paraId="6E854983" w14:textId="77777777" w:rsidTr="00227ABE"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04D40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LOC115704001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04B3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35977958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27B50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35978491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168F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LOC115704001</w:t>
            </w:r>
          </w:p>
        </w:tc>
      </w:tr>
      <w:tr w:rsidR="00505730" w:rsidRPr="00300B3D" w14:paraId="06F333C7" w14:textId="77777777" w:rsidTr="00227ABE"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208D3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LOC115705480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93F3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36069682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B4CDF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36070734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0AE7F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wound-induced protein 1</w:t>
            </w:r>
          </w:p>
        </w:tc>
      </w:tr>
      <w:tr w:rsidR="00505730" w:rsidRPr="00300B3D" w14:paraId="1165647C" w14:textId="77777777" w:rsidTr="00227ABE"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613A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LOC115703563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D2757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36147501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B127F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36150228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1361B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LOC115703563</w:t>
            </w:r>
          </w:p>
        </w:tc>
      </w:tr>
      <w:tr w:rsidR="00505730" w:rsidRPr="00300B3D" w14:paraId="728E4AE2" w14:textId="77777777" w:rsidTr="00227ABE"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C95C7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LOC115705850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ADDFE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36151362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325ED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36155217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2C7F8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alpha-soluble NSF attachment protein 2</w:t>
            </w:r>
          </w:p>
        </w:tc>
      </w:tr>
      <w:tr w:rsidR="00505730" w:rsidRPr="00300B3D" w14:paraId="7CF26F51" w14:textId="77777777" w:rsidTr="00227ABE"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BBF7B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LOC115708134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DA36F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36160041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39351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36163153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77AE5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amino acid transporter AVT6C</w:t>
            </w:r>
          </w:p>
        </w:tc>
      </w:tr>
      <w:tr w:rsidR="00505730" w:rsidRPr="00300B3D" w14:paraId="51947BA0" w14:textId="77777777" w:rsidTr="00227ABE"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5653E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LOC115707593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9EE3E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36196345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57798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36198771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9EF77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amino acid transporter AVT6C</w:t>
            </w:r>
          </w:p>
        </w:tc>
      </w:tr>
      <w:tr w:rsidR="00505730" w:rsidRPr="00300B3D" w14:paraId="1B3F1DB8" w14:textId="77777777" w:rsidTr="00227ABE"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78955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LOC115704180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C6468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59843988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4E483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59844515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F63A9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uncharacterized LOC115704180</w:t>
            </w:r>
          </w:p>
        </w:tc>
      </w:tr>
      <w:tr w:rsidR="00505730" w:rsidRPr="00300B3D" w14:paraId="3773D3B1" w14:textId="77777777" w:rsidTr="00227ABE"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3CEB8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LOC115706631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E4F80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59864864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C8F2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59867947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BD69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eukaryotic translation initiation factor 2 subunit alpha homolog</w:t>
            </w:r>
          </w:p>
        </w:tc>
      </w:tr>
      <w:tr w:rsidR="00505730" w:rsidRPr="00300B3D" w14:paraId="7C6145CD" w14:textId="77777777" w:rsidTr="00227ABE"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D04AA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LOC115704181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8E604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59868903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D15D2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59871189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B087B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probable methyltransferase PMT23</w:t>
            </w:r>
          </w:p>
        </w:tc>
      </w:tr>
      <w:tr w:rsidR="00505730" w:rsidRPr="00300B3D" w14:paraId="3C1722E5" w14:textId="77777777" w:rsidTr="00227ABE"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FB1A0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LOC115704182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E0D2E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59871724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C978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59872621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E96AC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26S proteasome non-ATPase regulatory subunit 10-like</w:t>
            </w:r>
          </w:p>
        </w:tc>
      </w:tr>
      <w:tr w:rsidR="00505730" w:rsidRPr="00300B3D" w14:paraId="68CFED23" w14:textId="77777777" w:rsidTr="00227ABE"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A27FEF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LOC115704768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12DE60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59896681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E9C797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59899567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9AC6F8" w14:textId="77777777" w:rsidR="00505730" w:rsidRPr="00E50A93" w:rsidRDefault="00505730" w:rsidP="00227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0A93">
              <w:rPr>
                <w:rFonts w:ascii="Times New Roman" w:eastAsia="Times New Roman" w:hAnsi="Times New Roman" w:cs="Times New Roman"/>
                <w:color w:val="000000"/>
              </w:rPr>
              <w:t>auxin-responsive protein IAA27</w:t>
            </w:r>
          </w:p>
        </w:tc>
      </w:tr>
    </w:tbl>
    <w:p w14:paraId="0BC937C7" w14:textId="77777777" w:rsidR="00505730" w:rsidRDefault="00505730" w:rsidP="00505730">
      <w:pPr>
        <w:rPr>
          <w:rFonts w:ascii="Times New Roman" w:hAnsi="Times New Roman" w:cs="Times New Roman"/>
          <w:sz w:val="24"/>
          <w:szCs w:val="24"/>
        </w:rPr>
      </w:pPr>
    </w:p>
    <w:p w14:paraId="416D7B86" w14:textId="77777777" w:rsidR="00505730" w:rsidRDefault="00505730" w:rsidP="00505730"/>
    <w:p w14:paraId="2028A04B" w14:textId="77777777" w:rsidR="005C456F" w:rsidRDefault="005C456F"/>
    <w:sectPr w:rsidR="005C456F" w:rsidSect="00484A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813FD"/>
    <w:multiLevelType w:val="hybridMultilevel"/>
    <w:tmpl w:val="EC6EE4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73FBF"/>
    <w:multiLevelType w:val="hybridMultilevel"/>
    <w:tmpl w:val="6E46022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210A62"/>
    <w:multiLevelType w:val="hybridMultilevel"/>
    <w:tmpl w:val="B91AA5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DF56FD"/>
    <w:multiLevelType w:val="multilevel"/>
    <w:tmpl w:val="F2B0FA02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3AA80D36"/>
    <w:multiLevelType w:val="hybridMultilevel"/>
    <w:tmpl w:val="2658667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323F37"/>
    <w:multiLevelType w:val="hybridMultilevel"/>
    <w:tmpl w:val="8A9CF58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FD25B3"/>
    <w:multiLevelType w:val="hybridMultilevel"/>
    <w:tmpl w:val="78EEE8B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3E2815"/>
    <w:multiLevelType w:val="hybridMultilevel"/>
    <w:tmpl w:val="7C46F34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233B57"/>
    <w:multiLevelType w:val="hybridMultilevel"/>
    <w:tmpl w:val="B90CA50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971A4D"/>
    <w:multiLevelType w:val="hybridMultilevel"/>
    <w:tmpl w:val="1826A9B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9843613">
    <w:abstractNumId w:val="1"/>
  </w:num>
  <w:num w:numId="2" w16cid:durableId="1450859636">
    <w:abstractNumId w:val="0"/>
  </w:num>
  <w:num w:numId="3" w16cid:durableId="897932317">
    <w:abstractNumId w:val="2"/>
  </w:num>
  <w:num w:numId="4" w16cid:durableId="79254663">
    <w:abstractNumId w:val="3"/>
  </w:num>
  <w:num w:numId="5" w16cid:durableId="463617430">
    <w:abstractNumId w:val="9"/>
  </w:num>
  <w:num w:numId="6" w16cid:durableId="1823736096">
    <w:abstractNumId w:val="7"/>
  </w:num>
  <w:num w:numId="7" w16cid:durableId="550845688">
    <w:abstractNumId w:val="8"/>
  </w:num>
  <w:num w:numId="8" w16cid:durableId="483208374">
    <w:abstractNumId w:val="4"/>
  </w:num>
  <w:num w:numId="9" w16cid:durableId="2124643715">
    <w:abstractNumId w:val="6"/>
  </w:num>
  <w:num w:numId="10" w16cid:durableId="4071901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730"/>
    <w:rsid w:val="000C2632"/>
    <w:rsid w:val="00484A1D"/>
    <w:rsid w:val="00505730"/>
    <w:rsid w:val="005C456F"/>
    <w:rsid w:val="00940EEC"/>
    <w:rsid w:val="00CC5C5E"/>
    <w:rsid w:val="00E40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BB942"/>
  <w15:chartTrackingRefBased/>
  <w15:docId w15:val="{1BEB3122-EE10-4560-B2EF-7F98D3BAD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5730"/>
  </w:style>
  <w:style w:type="paragraph" w:styleId="Heading1">
    <w:name w:val="heading 1"/>
    <w:basedOn w:val="Normal"/>
    <w:next w:val="Normal"/>
    <w:link w:val="Heading1Char"/>
    <w:uiPriority w:val="9"/>
    <w:qFormat/>
    <w:rsid w:val="00505730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b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5730"/>
    <w:pPr>
      <w:keepNext/>
      <w:keepLines/>
      <w:spacing w:before="40" w:after="0"/>
      <w:outlineLvl w:val="1"/>
    </w:pPr>
    <w:rPr>
      <w:rFonts w:ascii="Times New Roman" w:eastAsiaTheme="majorEastAsia" w:hAnsi="Times New Roman" w:cstheme="majorBidi"/>
      <w:b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05730"/>
    <w:pPr>
      <w:keepNext/>
      <w:keepLines/>
      <w:spacing w:before="40" w:after="0"/>
      <w:outlineLvl w:val="2"/>
    </w:pPr>
    <w:rPr>
      <w:rFonts w:ascii="Times New Roman" w:eastAsiaTheme="majorEastAsia" w:hAnsi="Times New Roman" w:cstheme="majorBidi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5730"/>
    <w:rPr>
      <w:rFonts w:ascii="Times New Roman" w:eastAsiaTheme="majorEastAsia" w:hAnsi="Times New Roman" w:cstheme="majorBidi"/>
      <w:b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5730"/>
    <w:rPr>
      <w:rFonts w:ascii="Times New Roman" w:eastAsiaTheme="majorEastAsia" w:hAnsi="Times New Roman" w:cstheme="majorBidi"/>
      <w:b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5730"/>
    <w:rPr>
      <w:rFonts w:ascii="Times New Roman" w:eastAsiaTheme="majorEastAsia" w:hAnsi="Times New Roman" w:cstheme="majorBidi"/>
      <w:b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505730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505730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505730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057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5730"/>
  </w:style>
  <w:style w:type="paragraph" w:styleId="Footer">
    <w:name w:val="footer"/>
    <w:basedOn w:val="Normal"/>
    <w:link w:val="FooterChar"/>
    <w:uiPriority w:val="99"/>
    <w:unhideWhenUsed/>
    <w:rsid w:val="005057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5730"/>
  </w:style>
  <w:style w:type="paragraph" w:styleId="Caption">
    <w:name w:val="caption"/>
    <w:basedOn w:val="Normal"/>
    <w:next w:val="Normal"/>
    <w:uiPriority w:val="35"/>
    <w:unhideWhenUsed/>
    <w:qFormat/>
    <w:rsid w:val="0050573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505730"/>
    <w:pPr>
      <w:spacing w:after="0"/>
    </w:pPr>
  </w:style>
  <w:style w:type="paragraph" w:customStyle="1" w:styleId="EndNoteBibliographyTitle">
    <w:name w:val="EndNote Bibliography Title"/>
    <w:basedOn w:val="Normal"/>
    <w:link w:val="EndNoteBibliographyTitleChar"/>
    <w:rsid w:val="00505730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05730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505730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505730"/>
    <w:rPr>
      <w:rFonts w:ascii="Calibri" w:hAnsi="Calibri" w:cs="Calibri"/>
      <w:noProof/>
    </w:rPr>
  </w:style>
  <w:style w:type="character" w:styleId="CommentReference">
    <w:name w:val="annotation reference"/>
    <w:basedOn w:val="DefaultParagraphFont"/>
    <w:uiPriority w:val="99"/>
    <w:semiHidden/>
    <w:unhideWhenUsed/>
    <w:rsid w:val="005057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573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573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57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573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57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573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05730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505730"/>
    <w:rPr>
      <w:color w:val="954F72" w:themeColor="followed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505730"/>
    <w:pPr>
      <w:spacing w:after="100"/>
      <w:ind w:left="220"/>
    </w:p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05730"/>
    <w:rPr>
      <w:rFonts w:ascii="Courier New" w:eastAsia="Times New Roman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057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1">
    <w:name w:val="HTML Preformatted Char1"/>
    <w:basedOn w:val="DefaultParagraphFont"/>
    <w:uiPriority w:val="99"/>
    <w:semiHidden/>
    <w:rsid w:val="00505730"/>
    <w:rPr>
      <w:rFonts w:ascii="Consolas" w:hAnsi="Consolas"/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505730"/>
  </w:style>
  <w:style w:type="paragraph" w:styleId="TOC3">
    <w:name w:val="toc 3"/>
    <w:basedOn w:val="Normal"/>
    <w:next w:val="Normal"/>
    <w:autoRedefine/>
    <w:uiPriority w:val="39"/>
    <w:unhideWhenUsed/>
    <w:rsid w:val="00505730"/>
    <w:pPr>
      <w:spacing w:after="100"/>
      <w:ind w:left="440"/>
    </w:pPr>
  </w:style>
  <w:style w:type="character" w:customStyle="1" w:styleId="highlight">
    <w:name w:val="highlight"/>
    <w:basedOn w:val="DefaultParagraphFont"/>
    <w:rsid w:val="00505730"/>
  </w:style>
  <w:style w:type="paragraph" w:styleId="NormalWeb">
    <w:name w:val="Normal (Web)"/>
    <w:basedOn w:val="Normal"/>
    <w:uiPriority w:val="99"/>
    <w:unhideWhenUsed/>
    <w:rsid w:val="005057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0573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0573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05730"/>
    <w:rPr>
      <w:vertAlign w:val="superscript"/>
    </w:rPr>
  </w:style>
  <w:style w:type="table" w:styleId="TableGrid">
    <w:name w:val="Table Grid"/>
    <w:basedOn w:val="TableNormal"/>
    <w:uiPriority w:val="39"/>
    <w:rsid w:val="005057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505730"/>
  </w:style>
  <w:style w:type="table" w:customStyle="1" w:styleId="TableGrid1">
    <w:name w:val="Table Grid1"/>
    <w:basedOn w:val="TableNormal"/>
    <w:next w:val="TableGrid"/>
    <w:uiPriority w:val="39"/>
    <w:rsid w:val="005057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4">
    <w:name w:val="toc 4"/>
    <w:basedOn w:val="Normal"/>
    <w:next w:val="Normal"/>
    <w:autoRedefine/>
    <w:uiPriority w:val="39"/>
    <w:unhideWhenUsed/>
    <w:rsid w:val="00505730"/>
    <w:pPr>
      <w:spacing w:after="100"/>
      <w:ind w:left="660"/>
    </w:pPr>
    <w:rPr>
      <w:rFonts w:eastAsiaTheme="minorEastAsia"/>
    </w:rPr>
  </w:style>
  <w:style w:type="paragraph" w:styleId="TOC5">
    <w:name w:val="toc 5"/>
    <w:basedOn w:val="Normal"/>
    <w:next w:val="Normal"/>
    <w:autoRedefine/>
    <w:uiPriority w:val="39"/>
    <w:unhideWhenUsed/>
    <w:rsid w:val="00505730"/>
    <w:pPr>
      <w:spacing w:after="100"/>
      <w:ind w:left="880"/>
    </w:pPr>
    <w:rPr>
      <w:rFonts w:eastAsiaTheme="minorEastAsia"/>
    </w:rPr>
  </w:style>
  <w:style w:type="paragraph" w:styleId="TOC6">
    <w:name w:val="toc 6"/>
    <w:basedOn w:val="Normal"/>
    <w:next w:val="Normal"/>
    <w:autoRedefine/>
    <w:uiPriority w:val="39"/>
    <w:unhideWhenUsed/>
    <w:rsid w:val="00505730"/>
    <w:pPr>
      <w:spacing w:after="100"/>
      <w:ind w:left="1100"/>
    </w:pPr>
    <w:rPr>
      <w:rFonts w:eastAsiaTheme="minorEastAsia"/>
    </w:rPr>
  </w:style>
  <w:style w:type="paragraph" w:styleId="TOC7">
    <w:name w:val="toc 7"/>
    <w:basedOn w:val="Normal"/>
    <w:next w:val="Normal"/>
    <w:autoRedefine/>
    <w:uiPriority w:val="39"/>
    <w:unhideWhenUsed/>
    <w:rsid w:val="00505730"/>
    <w:pPr>
      <w:spacing w:after="100"/>
      <w:ind w:left="1320"/>
    </w:pPr>
    <w:rPr>
      <w:rFonts w:eastAsiaTheme="minorEastAsia"/>
    </w:rPr>
  </w:style>
  <w:style w:type="paragraph" w:styleId="TOC8">
    <w:name w:val="toc 8"/>
    <w:basedOn w:val="Normal"/>
    <w:next w:val="Normal"/>
    <w:autoRedefine/>
    <w:uiPriority w:val="39"/>
    <w:unhideWhenUsed/>
    <w:rsid w:val="00505730"/>
    <w:pPr>
      <w:spacing w:after="100"/>
      <w:ind w:left="1540"/>
    </w:pPr>
    <w:rPr>
      <w:rFonts w:eastAsiaTheme="minorEastAsia"/>
    </w:rPr>
  </w:style>
  <w:style w:type="paragraph" w:styleId="TOC9">
    <w:name w:val="toc 9"/>
    <w:basedOn w:val="Normal"/>
    <w:next w:val="Normal"/>
    <w:autoRedefine/>
    <w:uiPriority w:val="39"/>
    <w:unhideWhenUsed/>
    <w:rsid w:val="00505730"/>
    <w:pPr>
      <w:spacing w:after="100"/>
      <w:ind w:left="1760"/>
    </w:pPr>
    <w:rPr>
      <w:rFonts w:eastAsiaTheme="minorEastAsia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05730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05730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05730"/>
    <w:rPr>
      <w:vertAlign w:val="superscript"/>
    </w:rPr>
  </w:style>
  <w:style w:type="paragraph" w:customStyle="1" w:styleId="msonormal0">
    <w:name w:val="msonormal"/>
    <w:basedOn w:val="Normal"/>
    <w:rsid w:val="005057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50573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66">
    <w:name w:val="xl66"/>
    <w:basedOn w:val="Normal"/>
    <w:rsid w:val="0050573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67">
    <w:name w:val="xl67"/>
    <w:basedOn w:val="Normal"/>
    <w:rsid w:val="0050573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68">
    <w:name w:val="xl68"/>
    <w:basedOn w:val="Normal"/>
    <w:rsid w:val="00505730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69">
    <w:name w:val="xl69"/>
    <w:basedOn w:val="Normal"/>
    <w:rsid w:val="0050573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0">
    <w:name w:val="xl70"/>
    <w:basedOn w:val="Normal"/>
    <w:rsid w:val="00505730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1">
    <w:name w:val="xl71"/>
    <w:basedOn w:val="Normal"/>
    <w:rsid w:val="00505730"/>
    <w:pPr>
      <w:pBdr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2">
    <w:name w:val="xl72"/>
    <w:basedOn w:val="Normal"/>
    <w:rsid w:val="00505730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3">
    <w:name w:val="xl73"/>
    <w:basedOn w:val="Normal"/>
    <w:rsid w:val="005057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customStyle="1" w:styleId="TableGrid2">
    <w:name w:val="Table Grid2"/>
    <w:basedOn w:val="TableNormal"/>
    <w:next w:val="TableGrid"/>
    <w:uiPriority w:val="39"/>
    <w:rsid w:val="005057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cession">
    <w:name w:val="accession"/>
    <w:basedOn w:val="DefaultParagraphFont"/>
    <w:rsid w:val="005057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2859</Words>
  <Characters>16298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Cornell University</Company>
  <LinksUpToDate>false</LinksUpToDate>
  <CharactersWithSpaces>19119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 Toth</dc:creator>
  <cp:keywords/>
  <dc:description/>
  <cp:lastModifiedBy>India Humphreys</cp:lastModifiedBy>
  <cp:revision>2</cp:revision>
  <dcterms:created xsi:type="dcterms:W3CDTF">2022-06-03T21:10:00Z</dcterms:created>
  <dcterms:modified xsi:type="dcterms:W3CDTF">2022-08-22T16:35:00Z</dcterms:modified>
</cp:coreProperties>
</file>