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BE26F" w14:textId="01E62E64" w:rsidR="00A40952" w:rsidRPr="007363D0" w:rsidRDefault="00000000">
      <w:pPr>
        <w:rPr>
          <w:rFonts w:ascii="Times New Roman" w:hAnsi="Times New Roman" w:cs="Times New Roman"/>
          <w:lang w:val="en-US"/>
        </w:rPr>
      </w:pPr>
      <w:r w:rsidRPr="007363D0">
        <w:rPr>
          <w:rFonts w:ascii="Times New Roman" w:hAnsi="Times New Roman" w:cs="Times New Roman"/>
          <w:lang w:val="en-US"/>
        </w:rPr>
        <w:t xml:space="preserve">Table S1: Feasibility of applying Fitbit technology to routine monitoring or diagnosis of </w:t>
      </w:r>
      <w:r w:rsidR="001D62F0" w:rsidRPr="00633154">
        <w:rPr>
          <w:rFonts w:ascii="Times New Roman" w:hAnsi="Times New Roman" w:cs="Times New Roman" w:hint="eastAsia"/>
          <w:color w:val="FF0000"/>
          <w:lang w:val="en-US"/>
        </w:rPr>
        <w:t xml:space="preserve">attention-deficit/hyperactivity disorder </w:t>
      </w:r>
      <w:r w:rsidR="001D62F0" w:rsidRPr="00A32758">
        <w:rPr>
          <w:rFonts w:ascii="Times New Roman" w:hAnsi="Times New Roman" w:cs="Times New Roman" w:hint="eastAsia"/>
          <w:color w:val="FF0000"/>
          <w:lang w:val="en-US"/>
        </w:rPr>
        <w:t>(</w:t>
      </w:r>
      <w:r w:rsidRPr="007363D0">
        <w:rPr>
          <w:rFonts w:ascii="Times New Roman" w:hAnsi="Times New Roman" w:cs="Times New Roman"/>
          <w:lang w:val="en-US"/>
        </w:rPr>
        <w:t>ADHD</w:t>
      </w:r>
      <w:r w:rsidR="001D62F0" w:rsidRPr="00A32758">
        <w:rPr>
          <w:rFonts w:ascii="Times New Roman" w:hAnsi="Times New Roman" w:cs="Times New Roman" w:hint="eastAsia"/>
          <w:color w:val="FF0000"/>
          <w:lang w:val="en-US"/>
        </w:rPr>
        <w:t>)</w:t>
      </w:r>
      <w:r w:rsidRPr="007363D0">
        <w:rPr>
          <w:rFonts w:ascii="Times New Roman" w:hAnsi="Times New Roman" w:cs="Times New Roman"/>
          <w:lang w:val="en-US"/>
        </w:rPr>
        <w:t>.</w:t>
      </w:r>
    </w:p>
    <w:p w14:paraId="4DEA7040" w14:textId="77777777" w:rsidR="00A40952" w:rsidRPr="007363D0" w:rsidRDefault="00000000">
      <w:pPr>
        <w:shd w:val="clear" w:color="auto" w:fill="FFFFFF" w:themeFill="background1"/>
        <w:spacing w:line="480" w:lineRule="auto"/>
        <w:rPr>
          <w:rFonts w:ascii="Times New Roman" w:eastAsia="Cambria" w:hAnsi="Times New Roman" w:cs="Times New Roman"/>
          <w:shd w:val="clear" w:color="auto" w:fill="E6E6E6"/>
          <w:lang w:val="en-GB"/>
        </w:rPr>
      </w:pPr>
      <w:r w:rsidRPr="007363D0">
        <w:rPr>
          <w:rFonts w:ascii="Times New Roman" w:eastAsia="Cambria" w:hAnsi="Times New Roman" w:cs="Times New Roman"/>
          <w:shd w:val="clear" w:color="auto" w:fill="E6E6E6"/>
          <w:lang w:val="en-GB"/>
        </w:rPr>
        <w:t xml:space="preserve"> </w:t>
      </w:r>
    </w:p>
    <w:tbl>
      <w:tblPr>
        <w:tblW w:w="7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0"/>
        <w:gridCol w:w="349"/>
        <w:gridCol w:w="883"/>
        <w:gridCol w:w="647"/>
        <w:gridCol w:w="841"/>
      </w:tblGrid>
      <w:tr w:rsidR="00A40952" w:rsidRPr="007363D0" w14:paraId="4F9A1C46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35E11C5F" w14:textId="77777777" w:rsidR="00A40952" w:rsidRPr="007363D0" w:rsidRDefault="00A40952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2" w:type="dxa"/>
            <w:gridSpan w:val="2"/>
            <w:shd w:val="clear" w:color="auto" w:fill="auto"/>
            <w:noWrap/>
            <w:vAlign w:val="bottom"/>
          </w:tcPr>
          <w:p w14:paraId="180A292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ADHD</w:t>
            </w:r>
          </w:p>
        </w:tc>
        <w:tc>
          <w:tcPr>
            <w:tcW w:w="1488" w:type="dxa"/>
            <w:gridSpan w:val="2"/>
            <w:shd w:val="clear" w:color="auto" w:fill="auto"/>
            <w:noWrap/>
            <w:vAlign w:val="bottom"/>
          </w:tcPr>
          <w:p w14:paraId="58DA73D2" w14:textId="4E75B431" w:rsidR="00A40952" w:rsidRPr="007363D0" w:rsidRDefault="00635A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35A56">
              <w:rPr>
                <w:rFonts w:ascii="Times New Roman" w:eastAsia="Times New Roman" w:hAnsi="Times New Roman" w:cs="Times New Roman" w:hint="eastAsia"/>
                <w:b/>
                <w:bCs/>
                <w:color w:val="FF0000"/>
              </w:rPr>
              <w:t>W/o ADHD</w:t>
            </w:r>
          </w:p>
        </w:tc>
      </w:tr>
      <w:tr w:rsidR="00A40952" w:rsidRPr="007363D0" w14:paraId="00426F24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63B933A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1232" w:type="dxa"/>
            <w:gridSpan w:val="2"/>
            <w:shd w:val="clear" w:color="auto" w:fill="auto"/>
            <w:noWrap/>
            <w:vAlign w:val="bottom"/>
          </w:tcPr>
          <w:p w14:paraId="168C043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1488" w:type="dxa"/>
            <w:gridSpan w:val="2"/>
            <w:shd w:val="clear" w:color="auto" w:fill="auto"/>
            <w:noWrap/>
            <w:vAlign w:val="bottom"/>
          </w:tcPr>
          <w:p w14:paraId="1489A9C4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</w:tr>
      <w:tr w:rsidR="00A40952" w:rsidRPr="007363D0" w14:paraId="2DB133FC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FAE6EA1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Study instruction clarity: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31D6D2F5" w14:textId="77777777" w:rsidR="00A40952" w:rsidRPr="007363D0" w:rsidRDefault="00A409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967D941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40064CE8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4CC14642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7363D0" w14:paraId="0B98CCCD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2241481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Couldn't understand at all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3D33570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759F84C8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03B5F58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7699F6AA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</w:tr>
      <w:tr w:rsidR="00A40952" w:rsidRPr="007363D0" w14:paraId="14F22842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FF57D4E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Slightly Unclear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7D5195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538F53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45233E8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74239AA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</w:tr>
      <w:tr w:rsidR="00A40952" w:rsidRPr="007363D0" w14:paraId="349EB77F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28FF290B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Neutral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5FD6664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3F1DD4F5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15%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767F92D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173057A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7%</w:t>
            </w:r>
          </w:p>
        </w:tc>
      </w:tr>
      <w:tr w:rsidR="00A40952" w:rsidRPr="007363D0" w14:paraId="6A3E23E1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47F24E37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Slightly Clear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35AF6DF8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261AA2B4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46%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66E0A489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5315111B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43%</w:t>
            </w:r>
          </w:p>
        </w:tc>
      </w:tr>
      <w:tr w:rsidR="00A40952" w:rsidRPr="007363D0" w14:paraId="0B38AE31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CF35E3B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Very Clear, Easy to Understand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4F72E210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0557578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38%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02C6B0F7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1B7FA70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57%</w:t>
            </w:r>
          </w:p>
        </w:tc>
      </w:tr>
      <w:tr w:rsidR="00A40952" w:rsidRPr="007363D0" w14:paraId="5405222F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187F39B6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63D5BF86" w14:textId="77777777" w:rsidR="00A40952" w:rsidRPr="007363D0" w:rsidRDefault="00A4095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A2171AA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10125583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A673265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64744F" w14:paraId="1196C292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3FD4894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Problems while wearing Fitbit: (Multiple selection)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6D63800" w14:textId="77777777" w:rsidR="00A40952" w:rsidRPr="007363D0" w:rsidRDefault="00A409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632F107E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1F98B054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3FB15856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40952" w:rsidRPr="007363D0" w14:paraId="312EC30C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5FB32105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Uncomfortable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7606AFA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798E918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54%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6D71064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40A10A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43%</w:t>
            </w:r>
          </w:p>
        </w:tc>
      </w:tr>
      <w:tr w:rsidR="00A40952" w:rsidRPr="007363D0" w14:paraId="7D3B1ADE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9FD630C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Distracting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38CDAC56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4559251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38%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07F02ED6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4416E8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36%</w:t>
            </w:r>
          </w:p>
        </w:tc>
      </w:tr>
      <w:tr w:rsidR="00A40952" w:rsidRPr="007363D0" w14:paraId="0EFF48DE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5F82BC52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Easy to forget to re-wear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357F716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752F420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54%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3105FCA9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4DBAB6A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79%</w:t>
            </w:r>
          </w:p>
        </w:tc>
      </w:tr>
      <w:tr w:rsidR="00A40952" w:rsidRPr="007363D0" w14:paraId="1B55EC05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29B38B3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Inconvenient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47DB12E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3A70122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46%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78749EBB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CFA59DB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29%</w:t>
            </w:r>
          </w:p>
        </w:tc>
      </w:tr>
      <w:tr w:rsidR="00A40952" w:rsidRPr="007363D0" w14:paraId="6E7DC831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4A4C3DE7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69EFA8B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2A27B67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15%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508ED79B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12F224E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29%</w:t>
            </w:r>
          </w:p>
        </w:tc>
      </w:tr>
      <w:tr w:rsidR="00A40952" w:rsidRPr="007363D0" w14:paraId="21F73B0F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A75F4B0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4A38EB90" w14:textId="77777777" w:rsidR="00A40952" w:rsidRPr="007363D0" w:rsidRDefault="00A4095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04B1D52C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354BB501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346BADCC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64744F" w14:paraId="648A1F96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24A18106" w14:textId="77777777" w:rsidR="00A40952" w:rsidRPr="00071BA9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071BA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Impact on lifestyle outside of school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62DF7D19" w14:textId="77777777" w:rsidR="00A40952" w:rsidRPr="00071BA9" w:rsidRDefault="00A409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32CF1195" w14:textId="77777777" w:rsidR="00A40952" w:rsidRPr="00071BA9" w:rsidRDefault="00A4095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4CE25160" w14:textId="77777777" w:rsidR="00A40952" w:rsidRPr="00071BA9" w:rsidRDefault="00A4095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158BE52" w14:textId="77777777" w:rsidR="00A40952" w:rsidRPr="00071BA9" w:rsidRDefault="00A40952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40952" w:rsidRPr="007363D0" w14:paraId="3EEC5445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21EAA87E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Very negatively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424EABE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5F26D89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704F56B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EBDB598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</w:tr>
      <w:tr w:rsidR="00A40952" w:rsidRPr="007363D0" w14:paraId="4F75AF4A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B69C2EC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Somewhat negatively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736781C4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64EA3895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08899A0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1E7AA1C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</w:tr>
      <w:tr w:rsidR="00A40952" w:rsidRPr="007363D0" w14:paraId="75562769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0D28FC8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No impact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58E2ED0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4AD269A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62%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51AEA6BB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343F2408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71%</w:t>
            </w:r>
          </w:p>
        </w:tc>
      </w:tr>
      <w:tr w:rsidR="00A40952" w:rsidRPr="007363D0" w14:paraId="23EA1B84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532E58D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Somewhat positively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C9D1630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0168D940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23%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2E632D5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DD01CB5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21%</w:t>
            </w:r>
          </w:p>
        </w:tc>
      </w:tr>
      <w:tr w:rsidR="00A40952" w:rsidRPr="007363D0" w14:paraId="2B73676B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72E6B48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Very positively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7AD6A6EC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7CE9456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15%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6B1D7098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637570C0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7%</w:t>
            </w:r>
          </w:p>
        </w:tc>
      </w:tr>
      <w:tr w:rsidR="00A40952" w:rsidRPr="007363D0" w14:paraId="2BFA2F1C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5533C68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65410EA9" w14:textId="77777777" w:rsidR="00A40952" w:rsidRPr="007363D0" w:rsidRDefault="00A4095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0BDC6208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20A99151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2438A40C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7363D0" w14:paraId="7F0C105D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37EE1B57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Impact on school life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449BAE19" w14:textId="77777777" w:rsidR="00A40952" w:rsidRPr="007363D0" w:rsidRDefault="00A409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2372D897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07EBD4BA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7D4C9C10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7363D0" w14:paraId="29F98163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CDCB80C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Very negatively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A8D6C5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6E831AFA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36AED7F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6C9EFA69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</w:tr>
      <w:tr w:rsidR="00A40952" w:rsidRPr="007363D0" w14:paraId="2A57CE1C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3E57460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Somewhat negatively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74AE76AA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640B584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23%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2245C999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6A53C274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7%</w:t>
            </w:r>
          </w:p>
        </w:tc>
      </w:tr>
      <w:tr w:rsidR="00A40952" w:rsidRPr="007363D0" w14:paraId="71C06F7D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58AC637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No impact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37E2EEB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7EDC2CC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62%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1756C26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766DEA3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79%</w:t>
            </w:r>
          </w:p>
        </w:tc>
      </w:tr>
      <w:tr w:rsidR="00A40952" w:rsidRPr="007363D0" w14:paraId="0283588F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E82114E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Somewhat positively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5EDEEA20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28C8B328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8%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368DBDBA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76B46B3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7%</w:t>
            </w:r>
          </w:p>
        </w:tc>
      </w:tr>
      <w:tr w:rsidR="00A40952" w:rsidRPr="007363D0" w14:paraId="57769154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03E9256B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Very positively impacted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224D2795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04F441F7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8%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29934D77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130F929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7%</w:t>
            </w:r>
          </w:p>
        </w:tc>
      </w:tr>
      <w:tr w:rsidR="00A40952" w:rsidRPr="007363D0" w14:paraId="06CFF829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AB21662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1D11A9C3" w14:textId="77777777" w:rsidR="00A40952" w:rsidRPr="007363D0" w:rsidRDefault="00A4095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49AA5091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25E1A365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5C460F90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7363D0" w14:paraId="64352478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36FDF22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Continue using Fitbit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25D01BEE" w14:textId="77777777" w:rsidR="00A40952" w:rsidRPr="007363D0" w:rsidRDefault="00A4095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3BCC479D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26E416D2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174C4664" w14:textId="77777777" w:rsidR="00A40952" w:rsidRPr="007363D0" w:rsidRDefault="00A4095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952" w:rsidRPr="007363D0" w14:paraId="0B771F1D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5C50DFF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Definitely not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53B6D9E2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28D1A2AC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0D5A65B9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5FFD176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</w:tr>
      <w:tr w:rsidR="00A40952" w:rsidRPr="007363D0" w14:paraId="1337E04C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3F14F75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Probably not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B8236F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1D844893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0%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76E0FFD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30C5115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7%</w:t>
            </w:r>
          </w:p>
        </w:tc>
      </w:tr>
      <w:tr w:rsidR="00A40952" w:rsidRPr="007363D0" w14:paraId="615C3C0E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61A49056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Might or might not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1420D16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5DFCB04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31%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4204535D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3AFEF07A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29%</w:t>
            </w:r>
          </w:p>
        </w:tc>
      </w:tr>
      <w:tr w:rsidR="00A40952" w:rsidRPr="007363D0" w14:paraId="25425A94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2A78C6B8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Probably yes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766C4E51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34057296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31%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5009B364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1F33E76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43%</w:t>
            </w:r>
          </w:p>
        </w:tc>
      </w:tr>
      <w:tr w:rsidR="00A40952" w:rsidRPr="007363D0" w14:paraId="11A1719B" w14:textId="77777777" w:rsidTr="00570E6C">
        <w:trPr>
          <w:trHeight w:val="300"/>
        </w:trPr>
        <w:tc>
          <w:tcPr>
            <w:tcW w:w="5000" w:type="dxa"/>
            <w:shd w:val="clear" w:color="auto" w:fill="auto"/>
            <w:noWrap/>
            <w:vAlign w:val="bottom"/>
          </w:tcPr>
          <w:p w14:paraId="7D999DA7" w14:textId="77777777" w:rsidR="00A40952" w:rsidRPr="007363D0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Definitely yes</w:t>
            </w:r>
          </w:p>
        </w:tc>
        <w:tc>
          <w:tcPr>
            <w:tcW w:w="349" w:type="dxa"/>
            <w:shd w:val="clear" w:color="auto" w:fill="auto"/>
            <w:noWrap/>
            <w:vAlign w:val="bottom"/>
          </w:tcPr>
          <w:p w14:paraId="09421139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469B6D6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31%</w:t>
            </w:r>
          </w:p>
        </w:tc>
        <w:tc>
          <w:tcPr>
            <w:tcW w:w="647" w:type="dxa"/>
            <w:shd w:val="clear" w:color="auto" w:fill="auto"/>
            <w:noWrap/>
            <w:vAlign w:val="bottom"/>
          </w:tcPr>
          <w:p w14:paraId="53C1F7DE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14:paraId="534ED07F" w14:textId="77777777" w:rsidR="00A40952" w:rsidRPr="007363D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63D0">
              <w:rPr>
                <w:rFonts w:ascii="Times New Roman" w:eastAsia="Times New Roman" w:hAnsi="Times New Roman" w:cs="Times New Roman"/>
                <w:color w:val="000000"/>
              </w:rPr>
              <w:t>14%</w:t>
            </w:r>
          </w:p>
        </w:tc>
      </w:tr>
    </w:tbl>
    <w:p w14:paraId="05EB97E1" w14:textId="0F3DC379" w:rsidR="00071BA9" w:rsidRPr="00CC6664" w:rsidRDefault="00CC6664">
      <w:pPr>
        <w:rPr>
          <w:rFonts w:ascii="Times New Roman" w:hAnsi="Times New Roman" w:cs="Times New Roman"/>
          <w:color w:val="FF0000"/>
          <w:lang w:val="en-US"/>
        </w:rPr>
      </w:pPr>
      <w:r w:rsidRPr="00CC6664">
        <w:rPr>
          <w:rFonts w:ascii="Times New Roman" w:hAnsi="Times New Roman" w:cs="Times New Roman" w:hint="eastAsia"/>
          <w:b/>
          <w:bCs/>
          <w:color w:val="FF0000"/>
          <w:lang w:val="en-US"/>
        </w:rPr>
        <w:t>Note:</w:t>
      </w:r>
      <w:r w:rsidRPr="00CC6664">
        <w:rPr>
          <w:rFonts w:ascii="Times New Roman" w:hAnsi="Times New Roman" w:cs="Times New Roman" w:hint="eastAsia"/>
          <w:color w:val="FF0000"/>
          <w:lang w:val="en-US"/>
        </w:rPr>
        <w:t xml:space="preserve"> </w:t>
      </w:r>
      <w:r w:rsidRPr="00CC6664">
        <w:rPr>
          <w:rFonts w:ascii="Times New Roman" w:hAnsi="Times New Roman" w:cs="Times New Roman"/>
          <w:color w:val="FF0000"/>
          <w:lang w:val="en-US"/>
        </w:rPr>
        <w:t>ADHD = attention-deficit/hyperactivity disorder; W/o ADHD = without ADHD</w:t>
      </w:r>
      <w:r w:rsidRPr="00CC6664">
        <w:rPr>
          <w:rFonts w:ascii="Times New Roman" w:hAnsi="Times New Roman" w:cs="Times New Roman" w:hint="eastAsia"/>
          <w:color w:val="FF0000"/>
          <w:lang w:val="en-US"/>
        </w:rPr>
        <w:t>.</w:t>
      </w:r>
    </w:p>
    <w:p w14:paraId="4F6DA6E5" w14:textId="299CC7A4" w:rsidR="00071BA9" w:rsidRDefault="00071BA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 w:hint="eastAsia"/>
          <w:lang w:val="en-US"/>
        </w:rPr>
        <w:lastRenderedPageBreak/>
        <w:t>Table</w:t>
      </w:r>
      <w:r>
        <w:rPr>
          <w:rFonts w:ascii="Times New Roman" w:hAnsi="Times New Roman" w:cs="Times New Roman"/>
          <w:lang w:val="en-US"/>
        </w:rPr>
        <w:t xml:space="preserve"> S2: </w:t>
      </w:r>
      <w:r w:rsidRPr="00071BA9">
        <w:rPr>
          <w:rFonts w:ascii="Times New Roman" w:hAnsi="Times New Roman" w:cs="Times New Roman"/>
          <w:lang w:val="en-US"/>
        </w:rPr>
        <w:t>Ranking</w:t>
      </w:r>
      <w:r>
        <w:rPr>
          <w:rFonts w:ascii="Times New Roman" w:hAnsi="Times New Roman" w:cs="Times New Roman"/>
          <w:lang w:val="en-US"/>
        </w:rPr>
        <w:t>s</w:t>
      </w:r>
      <w:r w:rsidRPr="00071BA9">
        <w:rPr>
          <w:rFonts w:ascii="Times New Roman" w:hAnsi="Times New Roman" w:cs="Times New Roman"/>
          <w:lang w:val="en-US"/>
        </w:rPr>
        <w:t xml:space="preserve"> of </w:t>
      </w:r>
      <w:r>
        <w:rPr>
          <w:rFonts w:ascii="Times New Roman" w:hAnsi="Times New Roman" w:cs="Times New Roman"/>
          <w:lang w:val="en-US"/>
        </w:rPr>
        <w:t>features</w:t>
      </w:r>
      <w:r w:rsidRPr="00071BA9">
        <w:rPr>
          <w:rFonts w:ascii="Times New Roman" w:hAnsi="Times New Roman" w:cs="Times New Roman"/>
          <w:lang w:val="en-US"/>
        </w:rPr>
        <w:t xml:space="preserve"> based on SHAP (</w:t>
      </w:r>
      <w:proofErr w:type="spellStart"/>
      <w:r w:rsidRPr="00071BA9">
        <w:rPr>
          <w:rFonts w:ascii="Times New Roman" w:hAnsi="Times New Roman" w:cs="Times New Roman"/>
          <w:lang w:val="en-US"/>
        </w:rPr>
        <w:t>SHapley</w:t>
      </w:r>
      <w:proofErr w:type="spellEnd"/>
      <w:r w:rsidRPr="00071BA9">
        <w:rPr>
          <w:rFonts w:ascii="Times New Roman" w:hAnsi="Times New Roman" w:cs="Times New Roman"/>
          <w:lang w:val="en-US"/>
        </w:rPr>
        <w:t xml:space="preserve"> Additive </w:t>
      </w:r>
      <w:proofErr w:type="spellStart"/>
      <w:r w:rsidRPr="00071BA9">
        <w:rPr>
          <w:rFonts w:ascii="Times New Roman" w:hAnsi="Times New Roman" w:cs="Times New Roman"/>
          <w:lang w:val="en-US"/>
        </w:rPr>
        <w:t>exPlanation</w:t>
      </w:r>
      <w:proofErr w:type="spellEnd"/>
      <w:r w:rsidRPr="00071BA9">
        <w:rPr>
          <w:rFonts w:ascii="Times New Roman" w:hAnsi="Times New Roman" w:cs="Times New Roman"/>
          <w:lang w:val="en-US"/>
        </w:rPr>
        <w:t>) values</w:t>
      </w:r>
      <w:r w:rsidR="00633154">
        <w:rPr>
          <w:rFonts w:ascii="Times New Roman" w:hAnsi="Times New Roman" w:cs="Times New Roman" w:hint="eastAsia"/>
          <w:lang w:val="en-US"/>
        </w:rPr>
        <w:t>.</w:t>
      </w:r>
    </w:p>
    <w:p w14:paraId="7D03B8EF" w14:textId="77777777" w:rsidR="00071BA9" w:rsidRDefault="00071BA9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510"/>
        <w:gridCol w:w="3155"/>
        <w:gridCol w:w="3686"/>
      </w:tblGrid>
      <w:tr w:rsidR="008A75A0" w:rsidRPr="0064744F" w14:paraId="4FA000FF" w14:textId="0D18C62E" w:rsidTr="008A75A0">
        <w:tc>
          <w:tcPr>
            <w:tcW w:w="2510" w:type="dxa"/>
            <w:shd w:val="clear" w:color="auto" w:fill="auto"/>
          </w:tcPr>
          <w:p w14:paraId="4660A310" w14:textId="4CB24C9F" w:rsidR="008A75A0" w:rsidRPr="000055A1" w:rsidRDefault="008A75A0" w:rsidP="008A75A0">
            <w:pPr>
              <w:rPr>
                <w:rFonts w:ascii="Times New Roman" w:hAnsi="Times New Roman" w:cs="Times New Roman"/>
                <w:b/>
                <w:bCs/>
                <w:lang w:val="en-CN"/>
              </w:rPr>
            </w:pPr>
            <w:r w:rsidRPr="000055A1">
              <w:rPr>
                <w:rFonts w:ascii="Times New Roman" w:hAnsi="Times New Roman" w:cs="Times New Roman"/>
                <w:b/>
                <w:bCs/>
                <w:lang w:val="en-CN"/>
              </w:rPr>
              <w:t>Features</w:t>
            </w:r>
          </w:p>
        </w:tc>
        <w:tc>
          <w:tcPr>
            <w:tcW w:w="3155" w:type="dxa"/>
            <w:shd w:val="clear" w:color="auto" w:fill="auto"/>
          </w:tcPr>
          <w:p w14:paraId="6A40B656" w14:textId="3FE135AB" w:rsidR="008A75A0" w:rsidRPr="000055A1" w:rsidRDefault="008A75A0" w:rsidP="008A75A0">
            <w:pPr>
              <w:jc w:val="center"/>
              <w:rPr>
                <w:rFonts w:ascii="Times New Roman" w:hAnsi="Times New Roman" w:cs="Times New Roman"/>
                <w:b/>
                <w:bCs/>
                <w:lang w:val="en-CN"/>
              </w:rPr>
            </w:pPr>
            <w:r w:rsidRPr="000055A1">
              <w:rPr>
                <w:rFonts w:ascii="Times New Roman" w:hAnsi="Times New Roman" w:cs="Times New Roman"/>
                <w:b/>
                <w:bCs/>
                <w:lang w:val="en-CN"/>
              </w:rPr>
              <w:t xml:space="preserve">Ranking based on absolute SHAP values for classifying ADHD and </w:t>
            </w:r>
            <w:r w:rsidR="00F6223B" w:rsidRPr="00635A56">
              <w:rPr>
                <w:rFonts w:ascii="Times New Roman" w:hAnsi="Times New Roman" w:cs="Times New Roman" w:hint="eastAsia"/>
                <w:b/>
                <w:bCs/>
                <w:color w:val="FF0000"/>
                <w:lang w:val="en-CN"/>
              </w:rPr>
              <w:t>w/o</w:t>
            </w:r>
            <w:r w:rsidR="00F6223B">
              <w:rPr>
                <w:rFonts w:ascii="Times New Roman" w:hAnsi="Times New Roman" w:cs="Times New Roman" w:hint="eastAsia"/>
                <w:b/>
                <w:bCs/>
                <w:lang w:val="en-CN"/>
              </w:rPr>
              <w:t xml:space="preserve"> </w:t>
            </w:r>
            <w:r w:rsidRPr="000055A1">
              <w:rPr>
                <w:rFonts w:ascii="Times New Roman" w:hAnsi="Times New Roman" w:cs="Times New Roman"/>
                <w:b/>
                <w:bCs/>
                <w:lang w:val="en-CN"/>
              </w:rPr>
              <w:t>ADHD</w:t>
            </w:r>
          </w:p>
        </w:tc>
        <w:tc>
          <w:tcPr>
            <w:tcW w:w="3686" w:type="dxa"/>
            <w:shd w:val="clear" w:color="auto" w:fill="auto"/>
          </w:tcPr>
          <w:p w14:paraId="0A777AE0" w14:textId="6ECDE17D" w:rsidR="008A75A0" w:rsidRPr="000055A1" w:rsidRDefault="008A75A0" w:rsidP="008A75A0">
            <w:pPr>
              <w:jc w:val="center"/>
              <w:rPr>
                <w:rFonts w:ascii="Times New Roman" w:hAnsi="Times New Roman" w:cs="Times New Roman"/>
                <w:b/>
                <w:bCs/>
                <w:lang w:val="en-CN"/>
              </w:rPr>
            </w:pPr>
            <w:r w:rsidRPr="000055A1">
              <w:rPr>
                <w:rFonts w:ascii="Times New Roman" w:hAnsi="Times New Roman" w:cs="Times New Roman"/>
                <w:b/>
                <w:bCs/>
                <w:lang w:val="en-CN"/>
              </w:rPr>
              <w:t xml:space="preserve">Ranking based on absolute SHAP values for classifying medicated and </w:t>
            </w:r>
            <w:r w:rsidR="00F6223B" w:rsidRPr="00635A56">
              <w:rPr>
                <w:rFonts w:ascii="Times New Roman" w:hAnsi="Times New Roman" w:cs="Times New Roman" w:hint="eastAsia"/>
                <w:b/>
                <w:bCs/>
                <w:color w:val="FF0000"/>
                <w:lang w:val="en-CN"/>
              </w:rPr>
              <w:t>un</w:t>
            </w:r>
            <w:r w:rsidRPr="000055A1">
              <w:rPr>
                <w:rFonts w:ascii="Times New Roman" w:hAnsi="Times New Roman" w:cs="Times New Roman"/>
                <w:b/>
                <w:bCs/>
                <w:lang w:val="en-CN"/>
              </w:rPr>
              <w:t>medicated ADHD</w:t>
            </w:r>
          </w:p>
        </w:tc>
      </w:tr>
      <w:tr w:rsidR="008A75A0" w14:paraId="72054E8D" w14:textId="24B1A4A4" w:rsidTr="008A75A0">
        <w:tc>
          <w:tcPr>
            <w:tcW w:w="2510" w:type="dxa"/>
          </w:tcPr>
          <w:p w14:paraId="485304DD" w14:textId="694DADD3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SWAN Hyperactivity Score</w:t>
            </w:r>
          </w:p>
        </w:tc>
        <w:tc>
          <w:tcPr>
            <w:tcW w:w="3155" w:type="dxa"/>
          </w:tcPr>
          <w:p w14:paraId="5A9A719C" w14:textId="44232878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</w:t>
            </w:r>
          </w:p>
        </w:tc>
        <w:tc>
          <w:tcPr>
            <w:tcW w:w="3686" w:type="dxa"/>
          </w:tcPr>
          <w:p w14:paraId="4E05E312" w14:textId="26EEB853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21</w:t>
            </w:r>
          </w:p>
        </w:tc>
      </w:tr>
      <w:tr w:rsidR="008A75A0" w14:paraId="3F587A55" w14:textId="52E50BEB" w:rsidTr="008A75A0">
        <w:tc>
          <w:tcPr>
            <w:tcW w:w="2510" w:type="dxa"/>
          </w:tcPr>
          <w:p w14:paraId="50A3721B" w14:textId="2900A789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ARI Total Score</w:t>
            </w:r>
          </w:p>
        </w:tc>
        <w:tc>
          <w:tcPr>
            <w:tcW w:w="3155" w:type="dxa"/>
          </w:tcPr>
          <w:p w14:paraId="7B246C37" w14:textId="13D45A5D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</w:t>
            </w:r>
          </w:p>
        </w:tc>
        <w:tc>
          <w:tcPr>
            <w:tcW w:w="3686" w:type="dxa"/>
          </w:tcPr>
          <w:p w14:paraId="3807232B" w14:textId="7AE4239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16</w:t>
            </w:r>
          </w:p>
        </w:tc>
      </w:tr>
      <w:tr w:rsidR="008A75A0" w14:paraId="46A6F702" w14:textId="04DCF893" w:rsidTr="008A75A0">
        <w:tc>
          <w:tcPr>
            <w:tcW w:w="2510" w:type="dxa"/>
          </w:tcPr>
          <w:p w14:paraId="4059EE90" w14:textId="15C6DECD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PedsQL Physical Health</w:t>
            </w:r>
          </w:p>
        </w:tc>
        <w:tc>
          <w:tcPr>
            <w:tcW w:w="3155" w:type="dxa"/>
          </w:tcPr>
          <w:p w14:paraId="0FF860D1" w14:textId="549B624C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3</w:t>
            </w:r>
          </w:p>
        </w:tc>
        <w:tc>
          <w:tcPr>
            <w:tcW w:w="3686" w:type="dxa"/>
          </w:tcPr>
          <w:p w14:paraId="2C38CB9D" w14:textId="618691C3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4</w:t>
            </w:r>
          </w:p>
        </w:tc>
      </w:tr>
      <w:tr w:rsidR="008A75A0" w14:paraId="12E7BC94" w14:textId="19E7FFF5" w:rsidTr="008A75A0">
        <w:tc>
          <w:tcPr>
            <w:tcW w:w="2510" w:type="dxa"/>
          </w:tcPr>
          <w:p w14:paraId="0E5EF3B4" w14:textId="5911665B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Sex</w:t>
            </w:r>
          </w:p>
        </w:tc>
        <w:tc>
          <w:tcPr>
            <w:tcW w:w="3155" w:type="dxa"/>
          </w:tcPr>
          <w:p w14:paraId="099ACE44" w14:textId="6816E682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4</w:t>
            </w:r>
          </w:p>
        </w:tc>
        <w:tc>
          <w:tcPr>
            <w:tcW w:w="3686" w:type="dxa"/>
          </w:tcPr>
          <w:p w14:paraId="74531D23" w14:textId="1529A170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18</w:t>
            </w:r>
          </w:p>
        </w:tc>
      </w:tr>
      <w:tr w:rsidR="008A75A0" w14:paraId="4C46BC0F" w14:textId="3391BE54" w:rsidTr="008A75A0">
        <w:tc>
          <w:tcPr>
            <w:tcW w:w="2510" w:type="dxa"/>
          </w:tcPr>
          <w:p w14:paraId="5F3A443E" w14:textId="2E2BA30D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Distance</w:t>
            </w:r>
          </w:p>
        </w:tc>
        <w:tc>
          <w:tcPr>
            <w:tcW w:w="3155" w:type="dxa"/>
          </w:tcPr>
          <w:p w14:paraId="439BD4FD" w14:textId="5195EE74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5</w:t>
            </w:r>
          </w:p>
        </w:tc>
        <w:tc>
          <w:tcPr>
            <w:tcW w:w="3686" w:type="dxa"/>
          </w:tcPr>
          <w:p w14:paraId="793F64AB" w14:textId="08EE3DBF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7</w:t>
            </w:r>
          </w:p>
        </w:tc>
      </w:tr>
      <w:tr w:rsidR="008A75A0" w14:paraId="2E7864E3" w14:textId="1005F141" w:rsidTr="008A75A0">
        <w:tc>
          <w:tcPr>
            <w:tcW w:w="2510" w:type="dxa"/>
          </w:tcPr>
          <w:p w14:paraId="50A97699" w14:textId="0FDC0800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Calories Burned</w:t>
            </w:r>
          </w:p>
        </w:tc>
        <w:tc>
          <w:tcPr>
            <w:tcW w:w="3155" w:type="dxa"/>
          </w:tcPr>
          <w:p w14:paraId="405C42B8" w14:textId="7FE9C130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6</w:t>
            </w:r>
          </w:p>
        </w:tc>
        <w:tc>
          <w:tcPr>
            <w:tcW w:w="3686" w:type="dxa"/>
          </w:tcPr>
          <w:p w14:paraId="4F050B20" w14:textId="7A46BA7D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20</w:t>
            </w:r>
          </w:p>
        </w:tc>
      </w:tr>
      <w:tr w:rsidR="008A75A0" w14:paraId="783C5BB6" w14:textId="0F88B387" w:rsidTr="008A75A0">
        <w:tc>
          <w:tcPr>
            <w:tcW w:w="2510" w:type="dxa"/>
          </w:tcPr>
          <w:p w14:paraId="5BC31C59" w14:textId="5B448A77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SWAN Inattentive Score</w:t>
            </w:r>
          </w:p>
        </w:tc>
        <w:tc>
          <w:tcPr>
            <w:tcW w:w="3155" w:type="dxa"/>
          </w:tcPr>
          <w:p w14:paraId="55D57027" w14:textId="45A5419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7</w:t>
            </w:r>
          </w:p>
        </w:tc>
        <w:tc>
          <w:tcPr>
            <w:tcW w:w="3686" w:type="dxa"/>
          </w:tcPr>
          <w:p w14:paraId="0A5C00E9" w14:textId="2FDFB80B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13</w:t>
            </w:r>
          </w:p>
        </w:tc>
      </w:tr>
      <w:tr w:rsidR="008A75A0" w14:paraId="59887555" w14:textId="069BAD56" w:rsidTr="008A75A0">
        <w:tc>
          <w:tcPr>
            <w:tcW w:w="2510" w:type="dxa"/>
          </w:tcPr>
          <w:p w14:paraId="3E974343" w14:textId="73233E32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TEXI Working Memory</w:t>
            </w:r>
          </w:p>
        </w:tc>
        <w:tc>
          <w:tcPr>
            <w:tcW w:w="3155" w:type="dxa"/>
          </w:tcPr>
          <w:p w14:paraId="2688649C" w14:textId="6FD291D3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8</w:t>
            </w:r>
          </w:p>
        </w:tc>
        <w:tc>
          <w:tcPr>
            <w:tcW w:w="3686" w:type="dxa"/>
          </w:tcPr>
          <w:p w14:paraId="1D5562AF" w14:textId="57343551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6</w:t>
            </w:r>
          </w:p>
        </w:tc>
      </w:tr>
      <w:tr w:rsidR="008A75A0" w14:paraId="50ECB0AA" w14:textId="6FB78E04" w:rsidTr="008A75A0">
        <w:tc>
          <w:tcPr>
            <w:tcW w:w="2510" w:type="dxa"/>
          </w:tcPr>
          <w:p w14:paraId="630A34B7" w14:textId="348BC126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Sleep Time</w:t>
            </w:r>
          </w:p>
        </w:tc>
        <w:tc>
          <w:tcPr>
            <w:tcW w:w="3155" w:type="dxa"/>
          </w:tcPr>
          <w:p w14:paraId="0AFE1808" w14:textId="7C314688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9</w:t>
            </w:r>
          </w:p>
        </w:tc>
        <w:tc>
          <w:tcPr>
            <w:tcW w:w="3686" w:type="dxa"/>
          </w:tcPr>
          <w:p w14:paraId="6FD0235D" w14:textId="57AF5E7C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17</w:t>
            </w:r>
          </w:p>
        </w:tc>
      </w:tr>
      <w:tr w:rsidR="008A75A0" w14:paraId="63C850BD" w14:textId="1EE9A6FD" w:rsidTr="008A75A0">
        <w:tc>
          <w:tcPr>
            <w:tcW w:w="2510" w:type="dxa"/>
          </w:tcPr>
          <w:p w14:paraId="234247B8" w14:textId="5DB4BE62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Lightly Active Minutes</w:t>
            </w:r>
          </w:p>
        </w:tc>
        <w:tc>
          <w:tcPr>
            <w:tcW w:w="3155" w:type="dxa"/>
          </w:tcPr>
          <w:p w14:paraId="0E0B54FE" w14:textId="07676CA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10</w:t>
            </w:r>
          </w:p>
        </w:tc>
        <w:tc>
          <w:tcPr>
            <w:tcW w:w="3686" w:type="dxa"/>
          </w:tcPr>
          <w:p w14:paraId="04B809A9" w14:textId="72D91099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23</w:t>
            </w:r>
          </w:p>
        </w:tc>
      </w:tr>
      <w:tr w:rsidR="008A75A0" w14:paraId="1F1A16BB" w14:textId="23575264" w:rsidTr="008A75A0">
        <w:tc>
          <w:tcPr>
            <w:tcW w:w="2510" w:type="dxa"/>
          </w:tcPr>
          <w:p w14:paraId="16CE52E8" w14:textId="0CAC07D9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Resting Heart Rate</w:t>
            </w:r>
          </w:p>
        </w:tc>
        <w:tc>
          <w:tcPr>
            <w:tcW w:w="3155" w:type="dxa"/>
          </w:tcPr>
          <w:p w14:paraId="702A3AAE" w14:textId="62A3082E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11</w:t>
            </w:r>
          </w:p>
        </w:tc>
        <w:tc>
          <w:tcPr>
            <w:tcW w:w="3686" w:type="dxa"/>
          </w:tcPr>
          <w:p w14:paraId="6800906E" w14:textId="4F07184F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</w:t>
            </w:r>
          </w:p>
        </w:tc>
      </w:tr>
      <w:tr w:rsidR="008A75A0" w14:paraId="4C21EC1E" w14:textId="78B1BE73" w:rsidTr="008A75A0">
        <w:tc>
          <w:tcPr>
            <w:tcW w:w="2510" w:type="dxa"/>
          </w:tcPr>
          <w:p w14:paraId="46E6BE9A" w14:textId="4648B336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Maximal Heart Rate</w:t>
            </w:r>
          </w:p>
        </w:tc>
        <w:tc>
          <w:tcPr>
            <w:tcW w:w="3155" w:type="dxa"/>
          </w:tcPr>
          <w:p w14:paraId="1521C8D2" w14:textId="2AEBED09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12</w:t>
            </w:r>
          </w:p>
        </w:tc>
        <w:tc>
          <w:tcPr>
            <w:tcW w:w="3686" w:type="dxa"/>
          </w:tcPr>
          <w:p w14:paraId="55E43098" w14:textId="2A30735B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24</w:t>
            </w:r>
          </w:p>
        </w:tc>
      </w:tr>
      <w:tr w:rsidR="008A75A0" w14:paraId="08D778A4" w14:textId="2E2929EF" w:rsidTr="008A75A0">
        <w:tc>
          <w:tcPr>
            <w:tcW w:w="2510" w:type="dxa"/>
          </w:tcPr>
          <w:p w14:paraId="4C6C0DD8" w14:textId="72FE2816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CES-D Total Score</w:t>
            </w:r>
          </w:p>
        </w:tc>
        <w:tc>
          <w:tcPr>
            <w:tcW w:w="3155" w:type="dxa"/>
          </w:tcPr>
          <w:p w14:paraId="2AB55054" w14:textId="3E8045A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13</w:t>
            </w:r>
          </w:p>
        </w:tc>
        <w:tc>
          <w:tcPr>
            <w:tcW w:w="3686" w:type="dxa"/>
          </w:tcPr>
          <w:p w14:paraId="7C3A932E" w14:textId="158FCBA6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10</w:t>
            </w:r>
          </w:p>
        </w:tc>
      </w:tr>
      <w:tr w:rsidR="008A75A0" w14:paraId="23120EFC" w14:textId="6E2D5859" w:rsidTr="008A75A0">
        <w:tc>
          <w:tcPr>
            <w:tcW w:w="2510" w:type="dxa"/>
          </w:tcPr>
          <w:p w14:paraId="4D3BE20D" w14:textId="0097461A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PedsQL Total Score</w:t>
            </w:r>
          </w:p>
        </w:tc>
        <w:tc>
          <w:tcPr>
            <w:tcW w:w="3155" w:type="dxa"/>
          </w:tcPr>
          <w:p w14:paraId="19F6907F" w14:textId="68037F05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14</w:t>
            </w:r>
          </w:p>
        </w:tc>
        <w:tc>
          <w:tcPr>
            <w:tcW w:w="3686" w:type="dxa"/>
          </w:tcPr>
          <w:p w14:paraId="5CA34C49" w14:textId="3F97ED36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15</w:t>
            </w:r>
          </w:p>
        </w:tc>
      </w:tr>
      <w:tr w:rsidR="008A75A0" w14:paraId="2921D07B" w14:textId="7FB27364" w:rsidTr="008A75A0">
        <w:tc>
          <w:tcPr>
            <w:tcW w:w="2510" w:type="dxa"/>
          </w:tcPr>
          <w:p w14:paraId="06D5B1E4" w14:textId="2D86C098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TEXI Total Score</w:t>
            </w:r>
          </w:p>
        </w:tc>
        <w:tc>
          <w:tcPr>
            <w:tcW w:w="3155" w:type="dxa"/>
          </w:tcPr>
          <w:p w14:paraId="216B36CB" w14:textId="78B23822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15</w:t>
            </w:r>
          </w:p>
        </w:tc>
        <w:tc>
          <w:tcPr>
            <w:tcW w:w="3686" w:type="dxa"/>
          </w:tcPr>
          <w:p w14:paraId="7C01D296" w14:textId="2238F38C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12</w:t>
            </w:r>
          </w:p>
        </w:tc>
      </w:tr>
      <w:tr w:rsidR="008A75A0" w14:paraId="0B19EF12" w14:textId="6CF8D015" w:rsidTr="008A75A0">
        <w:tc>
          <w:tcPr>
            <w:tcW w:w="2510" w:type="dxa"/>
          </w:tcPr>
          <w:p w14:paraId="1147C425" w14:textId="1B915744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TEXI Inhibition</w:t>
            </w:r>
          </w:p>
        </w:tc>
        <w:tc>
          <w:tcPr>
            <w:tcW w:w="3155" w:type="dxa"/>
          </w:tcPr>
          <w:p w14:paraId="7141F9D2" w14:textId="3F76AA2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16</w:t>
            </w:r>
          </w:p>
        </w:tc>
        <w:tc>
          <w:tcPr>
            <w:tcW w:w="3686" w:type="dxa"/>
          </w:tcPr>
          <w:p w14:paraId="20539EC1" w14:textId="4A93771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11</w:t>
            </w:r>
          </w:p>
        </w:tc>
      </w:tr>
      <w:tr w:rsidR="008A75A0" w14:paraId="68FE8F50" w14:textId="42FE25F5" w:rsidTr="008A75A0">
        <w:tc>
          <w:tcPr>
            <w:tcW w:w="2510" w:type="dxa"/>
          </w:tcPr>
          <w:p w14:paraId="7CF529BA" w14:textId="2B391331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PedsQL Psychosocial Health</w:t>
            </w:r>
          </w:p>
        </w:tc>
        <w:tc>
          <w:tcPr>
            <w:tcW w:w="3155" w:type="dxa"/>
          </w:tcPr>
          <w:p w14:paraId="3B55E352" w14:textId="0CB22CF5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17</w:t>
            </w:r>
          </w:p>
        </w:tc>
        <w:tc>
          <w:tcPr>
            <w:tcW w:w="3686" w:type="dxa"/>
          </w:tcPr>
          <w:p w14:paraId="2B030BA9" w14:textId="1B0D74FE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14</w:t>
            </w:r>
          </w:p>
        </w:tc>
      </w:tr>
      <w:tr w:rsidR="008A75A0" w14:paraId="1C284A6C" w14:textId="2EE31C33" w:rsidTr="008A75A0">
        <w:tc>
          <w:tcPr>
            <w:tcW w:w="2510" w:type="dxa"/>
          </w:tcPr>
          <w:p w14:paraId="08CCD7B1" w14:textId="757E8B9C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SWAN Tot</w:t>
            </w:r>
            <w:r>
              <w:rPr>
                <w:rFonts w:ascii="Times New Roman" w:hAnsi="Times New Roman" w:cs="Times New Roman" w:hint="eastAsia"/>
                <w:lang w:val="en-CN"/>
              </w:rPr>
              <w:t>al</w:t>
            </w:r>
            <w:r>
              <w:rPr>
                <w:rFonts w:ascii="Times New Roman" w:hAnsi="Times New Roman" w:cs="Times New Roman"/>
                <w:lang w:val="en-CN"/>
              </w:rPr>
              <w:t xml:space="preserve"> Score</w:t>
            </w:r>
          </w:p>
        </w:tc>
        <w:tc>
          <w:tcPr>
            <w:tcW w:w="3155" w:type="dxa"/>
          </w:tcPr>
          <w:p w14:paraId="58A3BA20" w14:textId="29C49C1F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18</w:t>
            </w:r>
          </w:p>
        </w:tc>
        <w:tc>
          <w:tcPr>
            <w:tcW w:w="3686" w:type="dxa"/>
          </w:tcPr>
          <w:p w14:paraId="59BDA725" w14:textId="12925277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25</w:t>
            </w:r>
          </w:p>
        </w:tc>
      </w:tr>
      <w:tr w:rsidR="008A75A0" w14:paraId="2ACF5035" w14:textId="5BC20F61" w:rsidTr="008A75A0">
        <w:tc>
          <w:tcPr>
            <w:tcW w:w="2510" w:type="dxa"/>
          </w:tcPr>
          <w:p w14:paraId="50BBE12F" w14:textId="11438BB0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Sedentary Minutes</w:t>
            </w:r>
          </w:p>
        </w:tc>
        <w:tc>
          <w:tcPr>
            <w:tcW w:w="3155" w:type="dxa"/>
          </w:tcPr>
          <w:p w14:paraId="5BCB8C39" w14:textId="5EE78097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19</w:t>
            </w:r>
          </w:p>
        </w:tc>
        <w:tc>
          <w:tcPr>
            <w:tcW w:w="3686" w:type="dxa"/>
          </w:tcPr>
          <w:p w14:paraId="3ED4ED61" w14:textId="46CA7522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22</w:t>
            </w:r>
          </w:p>
        </w:tc>
      </w:tr>
      <w:tr w:rsidR="008A75A0" w14:paraId="5750291D" w14:textId="09A386B9" w:rsidTr="008A75A0">
        <w:tc>
          <w:tcPr>
            <w:tcW w:w="2510" w:type="dxa"/>
          </w:tcPr>
          <w:p w14:paraId="6E44D180" w14:textId="3AA6090C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Fairly Active Minutes</w:t>
            </w:r>
          </w:p>
        </w:tc>
        <w:tc>
          <w:tcPr>
            <w:tcW w:w="3155" w:type="dxa"/>
          </w:tcPr>
          <w:p w14:paraId="0B5858B7" w14:textId="2C63E28E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20</w:t>
            </w:r>
          </w:p>
        </w:tc>
        <w:tc>
          <w:tcPr>
            <w:tcW w:w="3686" w:type="dxa"/>
          </w:tcPr>
          <w:p w14:paraId="61740A92" w14:textId="36C38049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8</w:t>
            </w:r>
          </w:p>
        </w:tc>
      </w:tr>
      <w:tr w:rsidR="008A75A0" w14:paraId="015C1839" w14:textId="3BC6790D" w:rsidTr="008A75A0">
        <w:tc>
          <w:tcPr>
            <w:tcW w:w="2510" w:type="dxa"/>
          </w:tcPr>
          <w:p w14:paraId="39462610" w14:textId="6DD51781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Very Active Minutes</w:t>
            </w:r>
          </w:p>
        </w:tc>
        <w:tc>
          <w:tcPr>
            <w:tcW w:w="3155" w:type="dxa"/>
          </w:tcPr>
          <w:p w14:paraId="4BA7D9D2" w14:textId="3D7618DB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21</w:t>
            </w:r>
          </w:p>
        </w:tc>
        <w:tc>
          <w:tcPr>
            <w:tcW w:w="3686" w:type="dxa"/>
          </w:tcPr>
          <w:p w14:paraId="481EC4C9" w14:textId="5E9A539D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3</w:t>
            </w:r>
          </w:p>
        </w:tc>
      </w:tr>
      <w:tr w:rsidR="008A75A0" w14:paraId="379EE96C" w14:textId="5F701D6C" w:rsidTr="008A75A0">
        <w:tc>
          <w:tcPr>
            <w:tcW w:w="2510" w:type="dxa"/>
          </w:tcPr>
          <w:p w14:paraId="4519E865" w14:textId="327BCCC6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Activity Calories</w:t>
            </w:r>
          </w:p>
        </w:tc>
        <w:tc>
          <w:tcPr>
            <w:tcW w:w="3155" w:type="dxa"/>
          </w:tcPr>
          <w:p w14:paraId="176C7A5C" w14:textId="1C4F48AD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22</w:t>
            </w:r>
          </w:p>
        </w:tc>
        <w:tc>
          <w:tcPr>
            <w:tcW w:w="3686" w:type="dxa"/>
          </w:tcPr>
          <w:p w14:paraId="6B25A03C" w14:textId="507532A2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19</w:t>
            </w:r>
          </w:p>
        </w:tc>
      </w:tr>
      <w:tr w:rsidR="008A75A0" w14:paraId="78639318" w14:textId="1D80FC22" w:rsidTr="008A75A0">
        <w:tc>
          <w:tcPr>
            <w:tcW w:w="2510" w:type="dxa"/>
          </w:tcPr>
          <w:p w14:paraId="666DB171" w14:textId="4C46974F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 w:hint="eastAsia"/>
                <w:lang w:val="en-CN"/>
              </w:rPr>
              <w:t>Hourly</w:t>
            </w:r>
            <w:r>
              <w:rPr>
                <w:rFonts w:ascii="Times New Roman" w:hAnsi="Times New Roman" w:cs="Times New Roman"/>
                <w:lang w:val="en-CN"/>
              </w:rPr>
              <w:t xml:space="preserve"> Steps</w:t>
            </w:r>
          </w:p>
        </w:tc>
        <w:tc>
          <w:tcPr>
            <w:tcW w:w="3155" w:type="dxa"/>
          </w:tcPr>
          <w:p w14:paraId="5D03DDDF" w14:textId="30FACACA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23</w:t>
            </w:r>
          </w:p>
        </w:tc>
        <w:tc>
          <w:tcPr>
            <w:tcW w:w="3686" w:type="dxa"/>
          </w:tcPr>
          <w:p w14:paraId="78557233" w14:textId="051D3755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9</w:t>
            </w:r>
          </w:p>
        </w:tc>
      </w:tr>
      <w:tr w:rsidR="008A75A0" w14:paraId="5FE8B781" w14:textId="010B042B" w:rsidTr="008A75A0">
        <w:tc>
          <w:tcPr>
            <w:tcW w:w="2510" w:type="dxa"/>
          </w:tcPr>
          <w:p w14:paraId="1F0EECD1" w14:textId="5BB6C5CD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Mean Heart Rate</w:t>
            </w:r>
          </w:p>
        </w:tc>
        <w:tc>
          <w:tcPr>
            <w:tcW w:w="3155" w:type="dxa"/>
          </w:tcPr>
          <w:p w14:paraId="007D3F0E" w14:textId="2DD52DE3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24</w:t>
            </w:r>
          </w:p>
        </w:tc>
        <w:tc>
          <w:tcPr>
            <w:tcW w:w="3686" w:type="dxa"/>
          </w:tcPr>
          <w:p w14:paraId="1EAB9FD8" w14:textId="78DD5888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</w:t>
            </w:r>
          </w:p>
        </w:tc>
      </w:tr>
      <w:tr w:rsidR="008A75A0" w14:paraId="6C9D09A5" w14:textId="391FDA1E" w:rsidTr="008A75A0">
        <w:tc>
          <w:tcPr>
            <w:tcW w:w="2510" w:type="dxa"/>
          </w:tcPr>
          <w:p w14:paraId="7DD4AB46" w14:textId="39DF3C90" w:rsidR="008A75A0" w:rsidRDefault="008A75A0" w:rsidP="008A75A0">
            <w:pPr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Floors</w:t>
            </w:r>
          </w:p>
        </w:tc>
        <w:tc>
          <w:tcPr>
            <w:tcW w:w="3155" w:type="dxa"/>
          </w:tcPr>
          <w:p w14:paraId="51E22B1E" w14:textId="5F621763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25</w:t>
            </w:r>
          </w:p>
        </w:tc>
        <w:tc>
          <w:tcPr>
            <w:tcW w:w="3686" w:type="dxa"/>
          </w:tcPr>
          <w:p w14:paraId="15FF7C2B" w14:textId="0292DCFB" w:rsidR="008A75A0" w:rsidRDefault="008A75A0" w:rsidP="008A75A0">
            <w:pPr>
              <w:jc w:val="center"/>
              <w:rPr>
                <w:rFonts w:ascii="Times New Roman" w:hAnsi="Times New Roman" w:cs="Times New Roman"/>
                <w:lang w:val="en-CN"/>
              </w:rPr>
            </w:pPr>
            <w:r>
              <w:rPr>
                <w:rFonts w:ascii="Times New Roman" w:hAnsi="Times New Roman" w:cs="Times New Roman"/>
                <w:lang w:val="en-CN"/>
              </w:rPr>
              <w:t>5</w:t>
            </w:r>
          </w:p>
        </w:tc>
      </w:tr>
    </w:tbl>
    <w:p w14:paraId="6A9037E8" w14:textId="50A60498" w:rsidR="00071BA9" w:rsidRPr="00A32758" w:rsidRDefault="00633154" w:rsidP="00A32758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lang w:val="en-US"/>
        </w:rPr>
      </w:pPr>
      <w:r w:rsidRPr="00A32758">
        <w:rPr>
          <w:rFonts w:ascii="Times New Roman" w:hAnsi="Times New Roman" w:cs="Times New Roman" w:hint="eastAsia"/>
          <w:b/>
          <w:bCs/>
          <w:color w:val="FF0000"/>
          <w:lang w:val="en-CN"/>
        </w:rPr>
        <w:t>Note:</w:t>
      </w:r>
      <w:r w:rsidRPr="00A32758">
        <w:rPr>
          <w:rFonts w:ascii="Times New Roman" w:hAnsi="Times New Roman" w:cs="Times New Roman" w:hint="eastAsia"/>
          <w:color w:val="FF0000"/>
          <w:lang w:val="en-CN"/>
        </w:rPr>
        <w:t xml:space="preserve"> The SHAP values are </w:t>
      </w:r>
      <w:r w:rsidRPr="00A32758">
        <w:rPr>
          <w:rFonts w:ascii="Times New Roman" w:hAnsi="Times New Roman" w:cs="Times New Roman"/>
          <w:color w:val="FF0000"/>
          <w:lang w:val="en-US"/>
        </w:rPr>
        <w:t xml:space="preserve">from the model trained on objective, self-reported subjective, and </w:t>
      </w:r>
      <w:r w:rsidR="00A32758" w:rsidRPr="00A32758">
        <w:rPr>
          <w:rFonts w:ascii="Times New Roman" w:hAnsi="Times New Roman" w:cs="Times New Roman"/>
          <w:color w:val="FF0000"/>
          <w:lang w:val="en-US"/>
        </w:rPr>
        <w:t>parent</w:t>
      </w:r>
      <w:r w:rsidR="00A32758">
        <w:rPr>
          <w:rFonts w:ascii="Times New Roman" w:hAnsi="Times New Roman" w:cs="Times New Roman" w:hint="eastAsia"/>
          <w:color w:val="FF0000"/>
          <w:lang w:val="en-US"/>
        </w:rPr>
        <w:t>-</w:t>
      </w:r>
      <w:r w:rsidRPr="00A32758">
        <w:rPr>
          <w:rFonts w:ascii="Times New Roman" w:hAnsi="Times New Roman" w:cs="Times New Roman"/>
          <w:color w:val="FF0000"/>
          <w:lang w:val="en-US"/>
        </w:rPr>
        <w:t xml:space="preserve">reported features for classifying </w:t>
      </w:r>
      <w:r w:rsidR="0064744F" w:rsidRPr="00CC6664">
        <w:rPr>
          <w:rFonts w:ascii="Times New Roman" w:hAnsi="Times New Roman" w:cs="Times New Roman"/>
          <w:color w:val="FF0000"/>
          <w:lang w:val="en-US"/>
        </w:rPr>
        <w:t>attention-deficit/hyperactivity disorder</w:t>
      </w:r>
      <w:r w:rsidR="0064744F" w:rsidRPr="00A32758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64744F">
        <w:rPr>
          <w:rFonts w:ascii="Times New Roman" w:hAnsi="Times New Roman" w:cs="Times New Roman" w:hint="eastAsia"/>
          <w:color w:val="FF0000"/>
          <w:lang w:val="en-US"/>
        </w:rPr>
        <w:t>(</w:t>
      </w:r>
      <w:r w:rsidRPr="00A32758">
        <w:rPr>
          <w:rFonts w:ascii="Times New Roman" w:hAnsi="Times New Roman" w:cs="Times New Roman"/>
          <w:color w:val="FF0000"/>
          <w:lang w:val="en-US"/>
        </w:rPr>
        <w:t>ADHD</w:t>
      </w:r>
      <w:r w:rsidR="0064744F">
        <w:rPr>
          <w:rFonts w:ascii="Times New Roman" w:hAnsi="Times New Roman" w:cs="Times New Roman" w:hint="eastAsia"/>
          <w:color w:val="FF0000"/>
          <w:lang w:val="en-US"/>
        </w:rPr>
        <w:t>)</w:t>
      </w:r>
      <w:r w:rsidRPr="00A32758">
        <w:rPr>
          <w:rFonts w:ascii="Times New Roman" w:hAnsi="Times New Roman" w:cs="Times New Roman"/>
          <w:color w:val="FF0000"/>
          <w:lang w:val="en-US"/>
        </w:rPr>
        <w:t xml:space="preserve"> and </w:t>
      </w:r>
      <w:r w:rsidR="0064744F">
        <w:rPr>
          <w:rFonts w:ascii="Times New Roman" w:hAnsi="Times New Roman" w:cs="Times New Roman" w:hint="eastAsia"/>
          <w:color w:val="FF0000"/>
          <w:lang w:val="en-US"/>
        </w:rPr>
        <w:t>without (w/o)</w:t>
      </w:r>
      <w:r w:rsidR="00F6223B" w:rsidRPr="00635A56">
        <w:rPr>
          <w:rFonts w:ascii="Times New Roman" w:hAnsi="Times New Roman" w:cs="Times New Roman" w:hint="eastAsia"/>
          <w:color w:val="FF0000"/>
          <w:lang w:val="en-US"/>
        </w:rPr>
        <w:t xml:space="preserve"> </w:t>
      </w:r>
      <w:r w:rsidRPr="00A32758">
        <w:rPr>
          <w:rFonts w:ascii="Times New Roman" w:hAnsi="Times New Roman" w:cs="Times New Roman"/>
          <w:color w:val="FF0000"/>
          <w:lang w:val="en-US"/>
        </w:rPr>
        <w:t xml:space="preserve">ADHD and classifying medicated and </w:t>
      </w:r>
      <w:r w:rsidRPr="00A32758">
        <w:rPr>
          <w:rFonts w:ascii="Times New Roman" w:hAnsi="Times New Roman" w:cs="Times New Roman" w:hint="eastAsia"/>
          <w:color w:val="FF0000"/>
          <w:lang w:val="en-US"/>
        </w:rPr>
        <w:t>un</w:t>
      </w:r>
      <w:r w:rsidRPr="00A32758">
        <w:rPr>
          <w:rFonts w:ascii="Times New Roman" w:hAnsi="Times New Roman" w:cs="Times New Roman"/>
          <w:color w:val="FF0000"/>
          <w:lang w:val="en-US"/>
        </w:rPr>
        <w:t xml:space="preserve">medicated ADHD. The table is sorted on the ranking of absolute SHAP values for classifying ADHD and </w:t>
      </w:r>
      <w:r w:rsidR="00F6223B">
        <w:rPr>
          <w:rFonts w:ascii="Times New Roman" w:hAnsi="Times New Roman" w:cs="Times New Roman" w:hint="eastAsia"/>
          <w:color w:val="FF0000"/>
          <w:lang w:val="en-US"/>
        </w:rPr>
        <w:t xml:space="preserve">w/o </w:t>
      </w:r>
      <w:r w:rsidRPr="00A32758">
        <w:rPr>
          <w:rFonts w:ascii="Times New Roman" w:hAnsi="Times New Roman" w:cs="Times New Roman"/>
          <w:color w:val="FF0000"/>
          <w:lang w:val="en-US"/>
        </w:rPr>
        <w:t>ADHD.</w:t>
      </w:r>
      <w:r w:rsidRPr="00A32758">
        <w:rPr>
          <w:rFonts w:ascii="Times New Roman" w:hAnsi="Times New Roman" w:cs="Times New Roman" w:hint="eastAsia"/>
          <w:color w:val="FF0000"/>
          <w:lang w:val="en-US"/>
        </w:rPr>
        <w:t xml:space="preserve"> </w:t>
      </w:r>
      <w:r w:rsidRPr="00A32758">
        <w:rPr>
          <w:rFonts w:ascii="Times New Roman" w:hAnsi="Times New Roman" w:cs="Times New Roman"/>
          <w:color w:val="FF0000"/>
          <w:lang w:val="en-US"/>
        </w:rPr>
        <w:t xml:space="preserve">ARI = Affective Reactivity Index; CES-D = Center for Epidemiologic Studies Depression Scale; </w:t>
      </w:r>
      <w:proofErr w:type="spellStart"/>
      <w:r w:rsidRPr="00A32758">
        <w:rPr>
          <w:rFonts w:ascii="Times New Roman" w:hAnsi="Times New Roman" w:cs="Times New Roman"/>
          <w:color w:val="FF0000"/>
          <w:lang w:val="en-US"/>
        </w:rPr>
        <w:t>PedsQL</w:t>
      </w:r>
      <w:proofErr w:type="spellEnd"/>
      <w:r w:rsidRPr="00A32758">
        <w:rPr>
          <w:rFonts w:ascii="Times New Roman" w:hAnsi="Times New Roman" w:cs="Times New Roman"/>
          <w:color w:val="FF0000"/>
          <w:lang w:val="en-US"/>
        </w:rPr>
        <w:t xml:space="preserve"> = Pediatric Quality of Life Scale; </w:t>
      </w:r>
      <w:r w:rsidRPr="00A32758">
        <w:rPr>
          <w:rFonts w:ascii="Times New Roman" w:hAnsi="Times New Roman" w:cs="Times New Roman" w:hint="eastAsia"/>
          <w:color w:val="FF0000"/>
          <w:lang w:val="en-US"/>
        </w:rPr>
        <w:t xml:space="preserve">SWAN = </w:t>
      </w:r>
      <w:r w:rsidRPr="00A32758">
        <w:rPr>
          <w:rFonts w:ascii="Times New Roman" w:hAnsi="Times New Roman" w:cs="Times New Roman"/>
          <w:color w:val="FF0000"/>
          <w:lang w:val="en-US"/>
        </w:rPr>
        <w:t>Strengths and Weakness of ADHD Symptoms and Normal Behavior Scale</w:t>
      </w:r>
      <w:r w:rsidRPr="00A32758">
        <w:rPr>
          <w:rFonts w:ascii="Times New Roman" w:hAnsi="Times New Roman" w:cs="Times New Roman" w:hint="eastAsia"/>
          <w:color w:val="FF0000"/>
          <w:lang w:val="en-US"/>
        </w:rPr>
        <w:t xml:space="preserve">; </w:t>
      </w:r>
      <w:r w:rsidRPr="00A32758">
        <w:rPr>
          <w:rFonts w:ascii="Times New Roman" w:hAnsi="Times New Roman" w:cs="Times New Roman"/>
          <w:color w:val="FF0000"/>
          <w:lang w:val="en-US"/>
        </w:rPr>
        <w:t>TEXI = Teenage Executive Functioning Inventory Scale.</w:t>
      </w:r>
    </w:p>
    <w:sectPr w:rsidR="00071BA9" w:rsidRPr="00A327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F5"/>
    <w:rsid w:val="000055A1"/>
    <w:rsid w:val="00071BA9"/>
    <w:rsid w:val="000F3C80"/>
    <w:rsid w:val="00153A7E"/>
    <w:rsid w:val="001923F4"/>
    <w:rsid w:val="001D62F0"/>
    <w:rsid w:val="0020102F"/>
    <w:rsid w:val="004309F5"/>
    <w:rsid w:val="00432808"/>
    <w:rsid w:val="00570E6C"/>
    <w:rsid w:val="00633154"/>
    <w:rsid w:val="00635A56"/>
    <w:rsid w:val="0064744F"/>
    <w:rsid w:val="007363D0"/>
    <w:rsid w:val="00855498"/>
    <w:rsid w:val="008A75A0"/>
    <w:rsid w:val="00A32758"/>
    <w:rsid w:val="00A40952"/>
    <w:rsid w:val="00C6720C"/>
    <w:rsid w:val="00C942AD"/>
    <w:rsid w:val="00CC6664"/>
    <w:rsid w:val="00EC0F3E"/>
    <w:rsid w:val="00F34E8E"/>
    <w:rsid w:val="00F6223B"/>
    <w:rsid w:val="00FC5770"/>
    <w:rsid w:val="53DE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9BCF5"/>
  <w15:docId w15:val="{5BE902A5-46A5-5640-A0CE-8A36BFD0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1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633154"/>
    <w:rPr>
      <w:kern w:val="2"/>
      <w:sz w:val="24"/>
      <w:szCs w:val="24"/>
      <w:lang w:val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3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29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Zhihan</dc:creator>
  <cp:lastModifiedBy>Zhihan Jiang</cp:lastModifiedBy>
  <cp:revision>17</cp:revision>
  <dcterms:created xsi:type="dcterms:W3CDTF">2023-09-27T21:23:00Z</dcterms:created>
  <dcterms:modified xsi:type="dcterms:W3CDTF">2024-08-19T13:00:00Z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1033-6.2.0.8299</vt:lpwstr>
  </property>
  <property fmtid="{D5CDD505-2E9C-101B-9397-08002B2CF9AE}" pid="3" name="ICV">
    <vt:lpwstr>66478719460EDFA658561465F974C431_42</vt:lpwstr>
  </property>
</Properties>
</file>