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1DF" w:rsidRDefault="005331DF" w:rsidP="005331DF">
      <w:pPr>
        <w:rPr>
          <w:b/>
          <w:lang w:val="en-GB"/>
        </w:rPr>
      </w:pPr>
      <w:r w:rsidRPr="00E16D2A">
        <w:rPr>
          <w:b/>
          <w:lang w:val="en-GB"/>
        </w:rPr>
        <w:t>Supplementary tables</w:t>
      </w:r>
    </w:p>
    <w:tbl>
      <w:tblPr>
        <w:tblW w:w="0" w:type="auto"/>
        <w:tblInd w:w="93" w:type="dxa"/>
        <w:tblLook w:val="0000" w:firstRow="0" w:lastRow="0" w:firstColumn="0" w:lastColumn="0" w:noHBand="0" w:noVBand="0"/>
      </w:tblPr>
      <w:tblGrid>
        <w:gridCol w:w="4278"/>
        <w:gridCol w:w="1994"/>
        <w:gridCol w:w="1762"/>
        <w:gridCol w:w="1115"/>
      </w:tblGrid>
      <w:tr w:rsidR="005331DF" w:rsidRPr="003F698E" w:rsidTr="00932C4F">
        <w:trPr>
          <w:trHeight w:val="781"/>
        </w:trPr>
        <w:tc>
          <w:tcPr>
            <w:tcW w:w="0" w:type="auto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186A21" w:rsidRDefault="005331DF" w:rsidP="00932C4F">
            <w:pPr>
              <w:spacing w:line="480" w:lineRule="auto"/>
              <w:rPr>
                <w:lang w:val="en-GB"/>
              </w:rPr>
            </w:pPr>
            <w:r>
              <w:rPr>
                <w:b/>
                <w:lang w:val="en-GB"/>
              </w:rPr>
              <w:t xml:space="preserve">Suppl. </w:t>
            </w:r>
            <w:r w:rsidRPr="00186A21">
              <w:rPr>
                <w:b/>
                <w:lang w:val="en-GB"/>
              </w:rPr>
              <w:t xml:space="preserve">Table </w:t>
            </w:r>
            <w:r>
              <w:rPr>
                <w:b/>
                <w:lang w:val="en-GB"/>
              </w:rPr>
              <w:t>1</w:t>
            </w:r>
            <w:r w:rsidRPr="00186A21">
              <w:rPr>
                <w:b/>
                <w:lang w:val="en-GB"/>
              </w:rPr>
              <w:t xml:space="preserve">. </w:t>
            </w:r>
            <w:r w:rsidRPr="000472B5">
              <w:rPr>
                <w:lang w:val="en-GB"/>
              </w:rPr>
              <w:t xml:space="preserve">Clinical and metabolic characteristics </w:t>
            </w:r>
            <w:r>
              <w:rPr>
                <w:lang w:val="en-GB"/>
              </w:rPr>
              <w:t>of a subgroup of patients four months before and at the start of the very low calorie diet.</w:t>
            </w:r>
          </w:p>
        </w:tc>
      </w:tr>
      <w:tr w:rsidR="005331DF" w:rsidRPr="001F5EAD" w:rsidTr="00932C4F">
        <w:trPr>
          <w:trHeight w:val="655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186A21" w:rsidRDefault="005331DF" w:rsidP="00932C4F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1F5EAD" w:rsidRDefault="005331DF" w:rsidP="00932C4F">
            <w:pPr>
              <w:jc w:val="center"/>
              <w:rPr>
                <w:lang w:val="en-GB"/>
              </w:rPr>
            </w:pPr>
            <w:r w:rsidRPr="001F5EAD">
              <w:rPr>
                <w:lang w:val="en-GB"/>
              </w:rPr>
              <w:t>4 months before VLCD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1F5EAD" w:rsidRDefault="005331DF" w:rsidP="00932C4F">
            <w:pPr>
              <w:jc w:val="center"/>
              <w:rPr>
                <w:lang w:val="en-GB"/>
              </w:rPr>
            </w:pPr>
            <w:r w:rsidRPr="001F5EAD">
              <w:rPr>
                <w:lang w:val="en-GB"/>
              </w:rPr>
              <w:t>At start of VLCD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1F5EAD" w:rsidRDefault="005331DF" w:rsidP="00932C4F">
            <w:pPr>
              <w:jc w:val="center"/>
              <w:rPr>
                <w:lang w:val="en-GB"/>
              </w:rPr>
            </w:pPr>
            <w:r w:rsidRPr="001F5EAD">
              <w:rPr>
                <w:i/>
                <w:lang w:val="en-GB"/>
              </w:rPr>
              <w:t xml:space="preserve">P </w:t>
            </w:r>
            <w:r w:rsidRPr="001F5EAD">
              <w:rPr>
                <w:lang w:val="en-GB"/>
              </w:rPr>
              <w:t xml:space="preserve">value </w:t>
            </w:r>
          </w:p>
        </w:tc>
      </w:tr>
      <w:tr w:rsidR="005331DF" w:rsidRPr="001F5EAD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1F5EAD" w:rsidRDefault="005331DF" w:rsidP="00932C4F">
            <w:pPr>
              <w:spacing w:line="240" w:lineRule="exact"/>
              <w:rPr>
                <w:b/>
                <w:i/>
                <w:lang w:val="en-GB"/>
              </w:rPr>
            </w:pPr>
            <w:r w:rsidRPr="001F5EAD">
              <w:rPr>
                <w:b/>
                <w:i/>
                <w:lang w:val="en-GB"/>
              </w:rPr>
              <w:t>Clinical characteristics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1F5EAD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1F5EAD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1F5EAD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</w:p>
        </w:tc>
      </w:tr>
      <w:tr w:rsidR="005331DF" w:rsidRPr="001F5EAD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1F5EAD" w:rsidRDefault="005331DF" w:rsidP="00932C4F">
            <w:pPr>
              <w:spacing w:line="240" w:lineRule="exact"/>
              <w:rPr>
                <w:lang w:val="en-GB"/>
              </w:rPr>
            </w:pPr>
            <w:r w:rsidRPr="001F5EAD">
              <w:rPr>
                <w:lang w:val="en-GB"/>
              </w:rPr>
              <w:t>Age (years)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1F5EAD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  <w:r w:rsidRPr="001F5EAD">
              <w:rPr>
                <w:lang w:val="en-GB"/>
              </w:rPr>
              <w:t>63.</w:t>
            </w:r>
            <w:r>
              <w:rPr>
                <w:lang w:val="en-GB"/>
              </w:rPr>
              <w:t>8</w:t>
            </w:r>
            <w:r w:rsidRPr="001F5EAD">
              <w:rPr>
                <w:lang w:val="en-GB"/>
              </w:rPr>
              <w:t xml:space="preserve"> ± </w:t>
            </w:r>
            <w:r>
              <w:rPr>
                <w:lang w:val="en-GB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1F5EAD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1F5EAD" w:rsidRDefault="005331DF" w:rsidP="00932C4F">
            <w:pPr>
              <w:spacing w:line="240" w:lineRule="exact"/>
              <w:jc w:val="center"/>
              <w:rPr>
                <w:highlight w:val="yellow"/>
                <w:lang w:val="en-GB"/>
              </w:rPr>
            </w:pPr>
          </w:p>
        </w:tc>
      </w:tr>
      <w:tr w:rsidR="005331DF" w:rsidRPr="001F5EAD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1F5EAD" w:rsidRDefault="005331DF" w:rsidP="00932C4F">
            <w:pPr>
              <w:spacing w:line="240" w:lineRule="exact"/>
              <w:rPr>
                <w:lang w:val="en-GB"/>
              </w:rPr>
            </w:pPr>
            <w:r w:rsidRPr="001F5EAD">
              <w:rPr>
                <w:lang w:val="en-GB"/>
              </w:rPr>
              <w:t>Males,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1F5EAD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  <w:r w:rsidRPr="001F5EAD">
              <w:rPr>
                <w:lang w:val="en-GB"/>
              </w:rPr>
              <w:t>12 (92%)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1F5EAD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1F5EAD" w:rsidRDefault="005331DF" w:rsidP="00932C4F">
            <w:pPr>
              <w:spacing w:line="240" w:lineRule="exact"/>
              <w:jc w:val="center"/>
              <w:rPr>
                <w:highlight w:val="yellow"/>
                <w:lang w:val="en-GB"/>
              </w:rPr>
            </w:pP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r>
              <w:t>T2D</w:t>
            </w:r>
            <w:r w:rsidRPr="003B4ADF">
              <w:t xml:space="preserve"> </w:t>
            </w:r>
            <w:proofErr w:type="spellStart"/>
            <w:r w:rsidRPr="003B4ADF">
              <w:t>duration</w:t>
            </w:r>
            <w:proofErr w:type="spellEnd"/>
            <w:r w:rsidRPr="003B4ADF">
              <w:t xml:space="preserve"> (</w:t>
            </w:r>
            <w:proofErr w:type="spellStart"/>
            <w:r w:rsidRPr="003B4ADF">
              <w:t>years</w:t>
            </w:r>
            <w:proofErr w:type="spellEnd"/>
            <w:r w:rsidRPr="003B4ADF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7.8 ± 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proofErr w:type="spellStart"/>
            <w:r w:rsidRPr="003B4ADF">
              <w:t>Patients</w:t>
            </w:r>
            <w:proofErr w:type="spellEnd"/>
            <w:r w:rsidRPr="003B4ADF">
              <w:t xml:space="preserve"> on </w:t>
            </w:r>
            <w:proofErr w:type="spellStart"/>
            <w:r w:rsidRPr="003B4ADF">
              <w:t>insulin</w:t>
            </w:r>
            <w:proofErr w:type="spellEnd"/>
            <w:r w:rsidRPr="003B4ADF">
              <w:t>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3 (23</w:t>
            </w:r>
            <w:r>
              <w:t>%</w:t>
            </w:r>
            <w:r w:rsidRPr="003B4ADF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4 (31</w:t>
            </w:r>
            <w:r>
              <w:t>%</w:t>
            </w:r>
            <w:r w:rsidRPr="003B4ADF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  <w:rPr>
                <w:highlight w:val="yellow"/>
              </w:rPr>
            </w:pP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proofErr w:type="spellStart"/>
            <w:r w:rsidRPr="003B4ADF">
              <w:t>Insulin</w:t>
            </w:r>
            <w:proofErr w:type="spellEnd"/>
            <w:r w:rsidRPr="003B4ADF">
              <w:t xml:space="preserve"> </w:t>
            </w:r>
            <w:proofErr w:type="spellStart"/>
            <w:r w:rsidRPr="003B4ADF">
              <w:t>dose</w:t>
            </w:r>
            <w:proofErr w:type="spellEnd"/>
            <w:r w:rsidRPr="003B4ADF">
              <w:t xml:space="preserve"> (units/</w:t>
            </w:r>
            <w:proofErr w:type="spellStart"/>
            <w:r w:rsidRPr="003B4ADF">
              <w:t>day</w:t>
            </w:r>
            <w:proofErr w:type="spellEnd"/>
            <w:r w:rsidRPr="003B4ADF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  <w:rPr>
                <w:highlight w:val="yellow"/>
              </w:rPr>
            </w:pPr>
            <w:r>
              <w:t>68 ± 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  <w:rPr>
                <w:highlight w:val="yellow"/>
              </w:rPr>
            </w:pPr>
            <w:r>
              <w:t>70 ± 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r>
              <w:t xml:space="preserve">Body </w:t>
            </w:r>
            <w:proofErr w:type="spellStart"/>
            <w:r>
              <w:t>weight</w:t>
            </w:r>
            <w:proofErr w:type="spellEnd"/>
            <w:r>
              <w:t xml:space="preserve"> (kg)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DA4AA5" w:rsidRDefault="005331DF" w:rsidP="00932C4F">
            <w:pPr>
              <w:spacing w:line="240" w:lineRule="exact"/>
              <w:jc w:val="center"/>
            </w:pPr>
            <w:r>
              <w:t>94.9 ± 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>
              <w:t xml:space="preserve">95.5 </w:t>
            </w:r>
            <w:r w:rsidRPr="003B4ADF">
              <w:t>±</w:t>
            </w:r>
            <w:r>
              <w:t xml:space="preserve"> 11.7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>
              <w:t>0.316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r w:rsidRPr="003B4ADF">
              <w:t>BMI (kg/m</w:t>
            </w:r>
            <w:r w:rsidRPr="003B4ADF">
              <w:rPr>
                <w:vertAlign w:val="superscript"/>
              </w:rPr>
              <w:t>2</w:t>
            </w:r>
            <w:r w:rsidRPr="003B4ADF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31.7 ± 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31.9 ± 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0.328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186A21" w:rsidRDefault="005331DF" w:rsidP="00932C4F">
            <w:pPr>
              <w:spacing w:before="60" w:after="60" w:line="240" w:lineRule="exact"/>
              <w:rPr>
                <w:lang w:val="en-GB"/>
              </w:rPr>
            </w:pPr>
            <w:r w:rsidRPr="00186A21">
              <w:rPr>
                <w:lang w:val="en-GB"/>
              </w:rPr>
              <w:t>S</w:t>
            </w:r>
            <w:r>
              <w:rPr>
                <w:lang w:val="en-GB"/>
              </w:rPr>
              <w:t>ystolic blood pressure (mm</w:t>
            </w:r>
            <w:r w:rsidRPr="00186A21">
              <w:rPr>
                <w:lang w:val="en-GB"/>
              </w:rPr>
              <w:t>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 w:line="240" w:lineRule="exact"/>
              <w:jc w:val="center"/>
              <w:rPr>
                <w:lang w:val="en-GB"/>
              </w:rPr>
            </w:pPr>
            <w:r w:rsidRPr="00E16D2A">
              <w:rPr>
                <w:lang w:val="en-GB"/>
              </w:rPr>
              <w:t>149 ± 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 w:line="240" w:lineRule="exact"/>
              <w:jc w:val="center"/>
              <w:rPr>
                <w:lang w:val="en-GB"/>
              </w:rPr>
            </w:pPr>
            <w:r w:rsidRPr="00E16D2A">
              <w:rPr>
                <w:lang w:val="en-GB"/>
              </w:rPr>
              <w:t>143 ±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 w:line="240" w:lineRule="exact"/>
              <w:jc w:val="center"/>
              <w:rPr>
                <w:lang w:val="en-GB"/>
              </w:rPr>
            </w:pPr>
            <w:r w:rsidRPr="00E16D2A">
              <w:rPr>
                <w:lang w:val="en-GB"/>
              </w:rPr>
              <w:t>0.212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186A21" w:rsidRDefault="005331DF" w:rsidP="00932C4F">
            <w:pPr>
              <w:spacing w:before="60" w:after="60" w:line="240" w:lineRule="exact"/>
              <w:rPr>
                <w:lang w:val="en-GB"/>
              </w:rPr>
            </w:pPr>
            <w:r>
              <w:rPr>
                <w:lang w:val="en-GB"/>
              </w:rPr>
              <w:t>Diastolic blood pressure (mm</w:t>
            </w:r>
            <w:r w:rsidRPr="00186A21">
              <w:rPr>
                <w:lang w:val="en-GB"/>
              </w:rPr>
              <w:t>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 w:line="240" w:lineRule="exact"/>
              <w:jc w:val="center"/>
            </w:pPr>
            <w:r w:rsidRPr="003B4ADF">
              <w:t>87 ±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 w:line="240" w:lineRule="exact"/>
              <w:jc w:val="center"/>
            </w:pPr>
            <w:r w:rsidRPr="003B4ADF">
              <w:t>84 ± 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 w:line="240" w:lineRule="exact"/>
              <w:jc w:val="center"/>
            </w:pPr>
            <w:r w:rsidRPr="003B4ADF">
              <w:t>0.129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 w:line="240" w:lineRule="exact"/>
            </w:pPr>
            <w:proofErr w:type="spellStart"/>
            <w:r w:rsidRPr="003B4ADF">
              <w:t>Heart</w:t>
            </w:r>
            <w:proofErr w:type="spellEnd"/>
            <w:r w:rsidRPr="003B4ADF">
              <w:t xml:space="preserve"> </w:t>
            </w:r>
            <w:proofErr w:type="spellStart"/>
            <w:r w:rsidRPr="003B4ADF">
              <w:t>rate</w:t>
            </w:r>
            <w:proofErr w:type="spellEnd"/>
            <w:r w:rsidRPr="003B4ADF">
              <w:t xml:space="preserve"> (beats/min)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 w:line="240" w:lineRule="exact"/>
              <w:jc w:val="center"/>
            </w:pPr>
            <w:r w:rsidRPr="003B4ADF">
              <w:t>67 ± 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 w:line="240" w:lineRule="exact"/>
              <w:jc w:val="center"/>
            </w:pPr>
            <w:r w:rsidRPr="003B4ADF">
              <w:t>63 ± 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 w:line="240" w:lineRule="exact"/>
              <w:jc w:val="center"/>
            </w:pPr>
            <w:r w:rsidRPr="003B4ADF">
              <w:t>0.276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line="240" w:lineRule="exact"/>
              <w:rPr>
                <w:b/>
                <w:i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line="240" w:lineRule="exact"/>
              <w:rPr>
                <w:b/>
                <w:i/>
              </w:rPr>
            </w:pPr>
            <w:proofErr w:type="spellStart"/>
            <w:r w:rsidRPr="003B4ADF">
              <w:rPr>
                <w:b/>
                <w:i/>
              </w:rPr>
              <w:t>Metabolic</w:t>
            </w:r>
            <w:proofErr w:type="spellEnd"/>
            <w:r w:rsidRPr="003B4ADF">
              <w:rPr>
                <w:b/>
                <w:i/>
              </w:rPr>
              <w:t xml:space="preserve"> </w:t>
            </w:r>
            <w:proofErr w:type="spellStart"/>
            <w:r w:rsidRPr="003B4ADF">
              <w:rPr>
                <w:b/>
                <w:i/>
              </w:rPr>
              <w:t>characteristics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r w:rsidRPr="003B4ADF">
              <w:t>Glucose (</w:t>
            </w:r>
            <w:proofErr w:type="spellStart"/>
            <w:r w:rsidRPr="003B4ADF">
              <w:t>mmol</w:t>
            </w:r>
            <w:proofErr w:type="spellEnd"/>
            <w:r w:rsidRPr="003B4ADF"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6.8 ± 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7.4 ± 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0.203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r w:rsidRPr="003B4ADF">
              <w:t>HbA</w:t>
            </w:r>
            <w:r w:rsidRPr="00E92F1D">
              <w:rPr>
                <w:vertAlign w:val="subscript"/>
              </w:rPr>
              <w:t>1c</w:t>
            </w:r>
            <w:r w:rsidRPr="003B4ADF"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7.2 ± 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6.8 ± 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0.422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Default="005331DF" w:rsidP="00932C4F">
            <w:pPr>
              <w:spacing w:line="240" w:lineRule="exact"/>
            </w:pPr>
            <w:r w:rsidRPr="00F76BF7">
              <w:t>HbA</w:t>
            </w:r>
            <w:r w:rsidRPr="00E92F1D">
              <w:rPr>
                <w:vertAlign w:val="subscript"/>
              </w:rPr>
              <w:t>1c</w:t>
            </w:r>
            <w:r>
              <w:t xml:space="preserve"> (</w:t>
            </w:r>
            <w:proofErr w:type="spellStart"/>
            <w:r>
              <w:t>mmol</w:t>
            </w:r>
            <w:proofErr w:type="spellEnd"/>
            <w:r>
              <w:t>/mol</w:t>
            </w:r>
            <w:r w:rsidRPr="00F76BF7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>
              <w:t xml:space="preserve">55 </w:t>
            </w:r>
            <w:r w:rsidRPr="003B4ADF">
              <w:t>±</w:t>
            </w:r>
            <w:r>
              <w:t xml:space="preserve">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>
              <w:t xml:space="preserve">51 </w:t>
            </w:r>
            <w:r w:rsidRPr="003B4ADF">
              <w:t>±</w:t>
            </w:r>
            <w:r>
              <w:t xml:space="preserve">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0.422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proofErr w:type="spellStart"/>
            <w:r>
              <w:t>Triglycerides</w:t>
            </w:r>
            <w:proofErr w:type="spellEnd"/>
            <w:r w:rsidRPr="003B4ADF">
              <w:t xml:space="preserve"> (</w:t>
            </w:r>
            <w:proofErr w:type="spellStart"/>
            <w:r w:rsidRPr="003B4ADF">
              <w:t>mmol</w:t>
            </w:r>
            <w:proofErr w:type="spellEnd"/>
            <w:r w:rsidRPr="003B4ADF"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2.01 ± 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2.14 ± 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0.600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r w:rsidRPr="003B4ADF">
              <w:t>Total cholesterol (</w:t>
            </w:r>
            <w:proofErr w:type="spellStart"/>
            <w:r w:rsidRPr="003B4ADF">
              <w:t>mmol</w:t>
            </w:r>
            <w:proofErr w:type="spellEnd"/>
            <w:r w:rsidRPr="003B4ADF"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4.26 ± 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4.42 ± 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0.404</w:t>
            </w:r>
          </w:p>
        </w:tc>
      </w:tr>
      <w:tr w:rsidR="005331DF" w:rsidRPr="003B4ADF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</w:pPr>
            <w:r w:rsidRPr="003B4ADF">
              <w:t>HDL-cholesterol (</w:t>
            </w:r>
            <w:proofErr w:type="spellStart"/>
            <w:r w:rsidRPr="003B4ADF">
              <w:t>mmol</w:t>
            </w:r>
            <w:proofErr w:type="spellEnd"/>
            <w:r w:rsidRPr="003B4ADF">
              <w:t>/L)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1.15 ± 0.31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1.17 ± 0.30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5331DF" w:rsidRPr="003B4ADF" w:rsidRDefault="005331DF" w:rsidP="00932C4F">
            <w:pPr>
              <w:spacing w:line="240" w:lineRule="exact"/>
              <w:jc w:val="center"/>
            </w:pPr>
            <w:r w:rsidRPr="003B4ADF">
              <w:t>0.604</w:t>
            </w:r>
          </w:p>
        </w:tc>
      </w:tr>
      <w:tr w:rsidR="005331DF" w:rsidRPr="00DA4AA5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5331DF" w:rsidRPr="00186A21" w:rsidRDefault="005331DF" w:rsidP="00932C4F">
            <w:pPr>
              <w:spacing w:line="240" w:lineRule="exact"/>
              <w:rPr>
                <w:lang w:val="en-GB"/>
              </w:rPr>
            </w:pPr>
            <w:r>
              <w:rPr>
                <w:lang w:val="en-GB"/>
              </w:rPr>
              <w:t>LDL-cholesterol (</w:t>
            </w:r>
            <w:proofErr w:type="spellStart"/>
            <w:r>
              <w:rPr>
                <w:lang w:val="en-GB"/>
              </w:rPr>
              <w:t>mmol</w:t>
            </w:r>
            <w:proofErr w:type="spellEnd"/>
            <w:r>
              <w:rPr>
                <w:lang w:val="en-GB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5331DF" w:rsidRPr="00DA4AA5" w:rsidRDefault="005331DF" w:rsidP="00932C4F">
            <w:pPr>
              <w:spacing w:line="240" w:lineRule="exact"/>
              <w:jc w:val="center"/>
            </w:pPr>
            <w:r>
              <w:t>2.19 ± 0.64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5331DF" w:rsidRPr="00DA4AA5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  <w:r>
              <w:rPr>
                <w:lang w:val="en-GB"/>
              </w:rPr>
              <w:t>2.27 ± 0.78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5331DF" w:rsidRPr="00DA4AA5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  <w:r>
              <w:rPr>
                <w:lang w:val="en-GB"/>
              </w:rPr>
              <w:t>0.528</w:t>
            </w:r>
          </w:p>
        </w:tc>
      </w:tr>
      <w:tr w:rsidR="005331DF" w:rsidRPr="00DA4AA5" w:rsidTr="00932C4F">
        <w:trPr>
          <w:trHeight w:val="4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331DF" w:rsidRPr="00186A21" w:rsidRDefault="005331DF" w:rsidP="00932C4F">
            <w:pPr>
              <w:spacing w:line="240" w:lineRule="exact"/>
              <w:rPr>
                <w:lang w:val="en-GB"/>
              </w:rPr>
            </w:pPr>
            <w:r>
              <w:rPr>
                <w:lang w:val="en-GB"/>
              </w:rPr>
              <w:t>NEFA</w:t>
            </w:r>
            <w:r w:rsidRPr="00186A21">
              <w:rPr>
                <w:lang w:val="en-GB"/>
              </w:rPr>
              <w:t xml:space="preserve"> (</w:t>
            </w:r>
            <w:proofErr w:type="spellStart"/>
            <w:r w:rsidRPr="00186A21">
              <w:rPr>
                <w:lang w:val="en-GB"/>
              </w:rPr>
              <w:t>mmol</w:t>
            </w:r>
            <w:proofErr w:type="spellEnd"/>
            <w:r w:rsidRPr="00186A21">
              <w:rPr>
                <w:lang w:val="en-GB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331DF" w:rsidRPr="00DA4AA5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  <w:r w:rsidRPr="00DA4AA5">
              <w:rPr>
                <w:lang w:val="en-GB"/>
              </w:rPr>
              <w:t>0.50 ± 0.20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331DF" w:rsidRPr="00DA4AA5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  <w:r w:rsidRPr="00DA4AA5">
              <w:rPr>
                <w:lang w:val="en-GB"/>
              </w:rPr>
              <w:t>0.54 ± 0.19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331DF" w:rsidRPr="00DA4AA5" w:rsidRDefault="005331DF" w:rsidP="00932C4F">
            <w:pPr>
              <w:spacing w:line="240" w:lineRule="exact"/>
              <w:jc w:val="center"/>
              <w:rPr>
                <w:lang w:val="en-GB"/>
              </w:rPr>
            </w:pPr>
            <w:r w:rsidRPr="00DA4AA5">
              <w:rPr>
                <w:lang w:val="en-GB"/>
              </w:rPr>
              <w:t>0.473</w:t>
            </w:r>
          </w:p>
        </w:tc>
      </w:tr>
      <w:tr w:rsidR="005331DF" w:rsidRPr="003F698E" w:rsidTr="00932C4F">
        <w:trPr>
          <w:trHeight w:val="488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331DF" w:rsidRPr="00186A21" w:rsidRDefault="005331DF" w:rsidP="00932C4F">
            <w:pPr>
              <w:spacing w:line="360" w:lineRule="auto"/>
              <w:rPr>
                <w:lang w:val="en-GB"/>
              </w:rPr>
            </w:pPr>
            <w:r w:rsidRPr="00186A21">
              <w:rPr>
                <w:lang w:val="en-GB"/>
              </w:rPr>
              <w:t>Data are mean ± SD</w:t>
            </w:r>
            <w:r>
              <w:rPr>
                <w:lang w:val="en-GB"/>
              </w:rPr>
              <w:t xml:space="preserve">, </w:t>
            </w:r>
            <w:r>
              <w:rPr>
                <w:i/>
                <w:lang w:val="en-GB"/>
              </w:rPr>
              <w:t>n</w:t>
            </w:r>
            <w:r>
              <w:rPr>
                <w:lang w:val="en-GB"/>
              </w:rPr>
              <w:t>=13</w:t>
            </w:r>
            <w:r w:rsidRPr="00186A21">
              <w:rPr>
                <w:lang w:val="en-GB"/>
              </w:rPr>
              <w:t xml:space="preserve">. </w:t>
            </w:r>
            <w:r>
              <w:rPr>
                <w:i/>
                <w:lang w:val="en-GB"/>
              </w:rPr>
              <w:t xml:space="preserve">P </w:t>
            </w:r>
            <w:r>
              <w:rPr>
                <w:lang w:val="en-GB"/>
              </w:rPr>
              <w:t xml:space="preserve">value 4 months before </w:t>
            </w:r>
            <w:r>
              <w:rPr>
                <w:i/>
                <w:lang w:val="en-GB"/>
              </w:rPr>
              <w:t>vs.</w:t>
            </w:r>
            <w:r>
              <w:rPr>
                <w:lang w:val="en-GB"/>
              </w:rPr>
              <w:t xml:space="preserve"> at the start of diet based on a paired sample t-test. </w:t>
            </w:r>
          </w:p>
        </w:tc>
      </w:tr>
    </w:tbl>
    <w:p w:rsidR="005331DF" w:rsidRDefault="005331DF" w:rsidP="005331DF">
      <w:pPr>
        <w:rPr>
          <w:lang w:val="en-GB"/>
        </w:rPr>
      </w:pPr>
    </w:p>
    <w:tbl>
      <w:tblPr>
        <w:tblW w:w="0" w:type="auto"/>
        <w:tblInd w:w="93" w:type="dxa"/>
        <w:tblLook w:val="0000" w:firstRow="0" w:lastRow="0" w:firstColumn="0" w:lastColumn="0" w:noHBand="0" w:noVBand="0"/>
      </w:tblPr>
      <w:tblGrid>
        <w:gridCol w:w="3539"/>
        <w:gridCol w:w="2494"/>
        <w:gridCol w:w="1887"/>
        <w:gridCol w:w="1229"/>
      </w:tblGrid>
      <w:tr w:rsidR="005331DF" w:rsidRPr="003F698E" w:rsidTr="00932C4F">
        <w:trPr>
          <w:trHeight w:val="270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186A21" w:rsidRDefault="005331DF" w:rsidP="00932C4F">
            <w:pPr>
              <w:spacing w:before="60" w:after="60" w:line="480" w:lineRule="auto"/>
              <w:rPr>
                <w:lang w:val="en-GB"/>
              </w:rPr>
            </w:pPr>
            <w:r>
              <w:rPr>
                <w:b/>
                <w:lang w:val="en-GB"/>
              </w:rPr>
              <w:t xml:space="preserve">Suppl. </w:t>
            </w:r>
            <w:r w:rsidRPr="00186A21">
              <w:rPr>
                <w:b/>
                <w:lang w:val="en-GB"/>
              </w:rPr>
              <w:t xml:space="preserve">Table </w:t>
            </w:r>
            <w:r>
              <w:rPr>
                <w:b/>
                <w:lang w:val="en-GB"/>
              </w:rPr>
              <w:t>2</w:t>
            </w:r>
            <w:r w:rsidRPr="00186A21">
              <w:rPr>
                <w:b/>
                <w:lang w:val="en-GB"/>
              </w:rPr>
              <w:t xml:space="preserve">. </w:t>
            </w:r>
            <w:r>
              <w:rPr>
                <w:lang w:val="en-GB"/>
              </w:rPr>
              <w:t>Cardiac dimensions and s</w:t>
            </w:r>
            <w:r w:rsidRPr="007314FB">
              <w:rPr>
                <w:lang w:val="en-GB"/>
              </w:rPr>
              <w:t>ystolic and diastolic cardiac function</w:t>
            </w:r>
            <w:r>
              <w:rPr>
                <w:lang w:val="en-GB"/>
              </w:rPr>
              <w:t xml:space="preserve"> of a subgroup of patients four months before and at the start of the very low calorie diet. </w:t>
            </w:r>
          </w:p>
        </w:tc>
      </w:tr>
      <w:tr w:rsidR="005331DF" w:rsidRPr="00E16D2A" w:rsidTr="00932C4F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186A21" w:rsidRDefault="005331DF" w:rsidP="00932C4F">
            <w:pPr>
              <w:spacing w:before="60" w:after="60"/>
              <w:rPr>
                <w:i/>
                <w:iCs/>
                <w:lang w:val="en-GB"/>
              </w:rPr>
            </w:pPr>
            <w:r w:rsidRPr="00186A21">
              <w:rPr>
                <w:i/>
                <w:iCs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jc w:val="center"/>
              <w:rPr>
                <w:lang w:val="en-GB"/>
              </w:rPr>
            </w:pPr>
            <w:r w:rsidRPr="00E16D2A">
              <w:rPr>
                <w:lang w:val="en-GB"/>
              </w:rPr>
              <w:t>4 months before VLCD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At start of</w:t>
            </w:r>
            <w:r w:rsidRPr="00E16D2A">
              <w:rPr>
                <w:lang w:val="en-GB"/>
              </w:rPr>
              <w:t xml:space="preserve"> VLCD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jc w:val="center"/>
              <w:rPr>
                <w:lang w:val="en-GB"/>
              </w:rPr>
            </w:pPr>
            <w:r>
              <w:rPr>
                <w:i/>
              </w:rPr>
              <w:t xml:space="preserve">P </w:t>
            </w:r>
            <w:r w:rsidRPr="00E16D2A">
              <w:rPr>
                <w:lang w:val="en-GB"/>
              </w:rPr>
              <w:t>value</w:t>
            </w:r>
          </w:p>
        </w:tc>
      </w:tr>
      <w:tr w:rsidR="005331DF" w:rsidRPr="00E16D2A" w:rsidTr="00932C4F">
        <w:trPr>
          <w:trHeight w:hRule="exact" w:val="113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jc w:val="center"/>
              <w:rPr>
                <w:lang w:val="en-GB"/>
              </w:rPr>
            </w:pPr>
          </w:p>
        </w:tc>
      </w:tr>
      <w:tr w:rsidR="005331DF" w:rsidRPr="00E16D2A" w:rsidTr="00932C4F">
        <w:trPr>
          <w:trHeight w:val="285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186A21" w:rsidRDefault="005331DF" w:rsidP="00932C4F">
            <w:pPr>
              <w:spacing w:before="60" w:after="60"/>
              <w:rPr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E16D2A" w:rsidRDefault="005331DF" w:rsidP="00932C4F">
            <w:pPr>
              <w:spacing w:before="60" w:after="60"/>
              <w:jc w:val="center"/>
              <w:rPr>
                <w:lang w:val="en-GB"/>
              </w:rPr>
            </w:pP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rPr>
                <w:b/>
              </w:rPr>
            </w:pPr>
            <w:proofErr w:type="spellStart"/>
            <w:r w:rsidRPr="003B4ADF">
              <w:rPr>
                <w:b/>
              </w:rPr>
              <w:t>Cardiac</w:t>
            </w:r>
            <w:proofErr w:type="spellEnd"/>
            <w:r w:rsidRPr="003B4ADF">
              <w:rPr>
                <w:b/>
              </w:rPr>
              <w:t xml:space="preserve"> </w:t>
            </w:r>
            <w:proofErr w:type="spellStart"/>
            <w:r w:rsidRPr="003B4ADF">
              <w:rPr>
                <w:b/>
              </w:rPr>
              <w:t>dimensions</w:t>
            </w:r>
            <w:proofErr w:type="spellEnd"/>
            <w:r w:rsidRPr="003B4ADF">
              <w:rPr>
                <w:b/>
              </w:rPr>
              <w:t xml:space="preserve"> </w:t>
            </w:r>
            <w:proofErr w:type="spellStart"/>
            <w:r w:rsidRPr="003B4ADF">
              <w:rPr>
                <w:b/>
              </w:rPr>
              <w:t>and</w:t>
            </w:r>
            <w:proofErr w:type="spellEnd"/>
            <w:r w:rsidRPr="003B4ADF">
              <w:rPr>
                <w:b/>
              </w:rPr>
              <w:t xml:space="preserve"> </w:t>
            </w:r>
            <w:proofErr w:type="spellStart"/>
            <w:r w:rsidRPr="003B4ADF">
              <w:rPr>
                <w:b/>
              </w:rPr>
              <w:t>function</w:t>
            </w:r>
            <w:proofErr w:type="spellEnd"/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 w:rsidRPr="003B4ADF">
              <w:t xml:space="preserve">LV </w:t>
            </w:r>
            <w:proofErr w:type="spellStart"/>
            <w:r w:rsidRPr="003B4ADF">
              <w:t>mass</w:t>
            </w:r>
            <w:proofErr w:type="spellEnd"/>
            <w:r w:rsidRPr="003B4ADF">
              <w:t xml:space="preserve"> (g)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118 ± 27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116 ± 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0.470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186A21" w:rsidRDefault="005331DF" w:rsidP="00932C4F">
            <w:pPr>
              <w:spacing w:before="60" w:after="60"/>
              <w:rPr>
                <w:lang w:val="en-GB"/>
              </w:rPr>
            </w:pPr>
            <w:r w:rsidRPr="00186A21">
              <w:rPr>
                <w:lang w:val="en-GB"/>
              </w:rPr>
              <w:t>LV mass index (g/m</w:t>
            </w:r>
            <w:r w:rsidRPr="00186A21">
              <w:rPr>
                <w:vertAlign w:val="superscript"/>
                <w:lang w:val="en-GB"/>
              </w:rPr>
              <w:t>2</w:t>
            </w:r>
            <w:r w:rsidRPr="00186A21">
              <w:rPr>
                <w:lang w:val="en-GB"/>
              </w:rPr>
              <w:t>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57 ± 12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56 ± 11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0.452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 w:rsidRPr="003B4ADF">
              <w:t>EDV (ml)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178 ± 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178 ± 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0.897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 w:rsidRPr="003B4ADF">
              <w:t>EDVI (ml/m</w:t>
            </w:r>
            <w:r w:rsidRPr="003B4ADF">
              <w:rPr>
                <w:vertAlign w:val="superscript"/>
              </w:rPr>
              <w:t>2</w:t>
            </w:r>
            <w:r w:rsidRPr="003B4ADF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85 ± 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85 ± 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0.867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>
              <w:t>ESV (</w:t>
            </w:r>
            <w:proofErr w:type="spellStart"/>
            <w:r>
              <w:t>mL</w:t>
            </w:r>
            <w:proofErr w:type="spellEnd"/>
            <w:r w:rsidRPr="003B4ADF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86 ± 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86 ± 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0.919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>
              <w:t>ESVI (</w:t>
            </w:r>
            <w:proofErr w:type="spellStart"/>
            <w:r>
              <w:t>mL</w:t>
            </w:r>
            <w:proofErr w:type="spellEnd"/>
            <w:r w:rsidRPr="003B4ADF">
              <w:t>/m</w:t>
            </w:r>
            <w:r w:rsidRPr="003B4ADF">
              <w:rPr>
                <w:vertAlign w:val="superscript"/>
              </w:rPr>
              <w:t>2</w:t>
            </w:r>
            <w:r w:rsidRPr="003B4ADF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41 ± 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41 ± 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0.994</w:t>
            </w:r>
          </w:p>
        </w:tc>
      </w:tr>
      <w:tr w:rsidR="005331DF" w:rsidRPr="003B4ADF" w:rsidTr="00932C4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 w:rsidRPr="003B4ADF">
              <w:t xml:space="preserve">LV </w:t>
            </w:r>
            <w:proofErr w:type="spellStart"/>
            <w:r w:rsidRPr="003B4ADF">
              <w:t>mass</w:t>
            </w:r>
            <w:proofErr w:type="spellEnd"/>
            <w:r w:rsidRPr="003B4ADF">
              <w:t>/EDV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0.68 ± 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0.67 ± 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0.571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>
              <w:t>SV (</w:t>
            </w:r>
            <w:proofErr w:type="spellStart"/>
            <w:r>
              <w:t>mL</w:t>
            </w:r>
            <w:proofErr w:type="spellEnd"/>
            <w:r w:rsidRPr="003B4ADF">
              <w:t>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92 ± 20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93 ± 20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0.695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>
              <w:t>SVI (</w:t>
            </w:r>
            <w:proofErr w:type="spellStart"/>
            <w:r>
              <w:t>mL</w:t>
            </w:r>
            <w:proofErr w:type="spellEnd"/>
            <w:r w:rsidRPr="003B4ADF">
              <w:t>/m</w:t>
            </w:r>
            <w:r w:rsidRPr="003B4ADF">
              <w:rPr>
                <w:vertAlign w:val="superscript"/>
              </w:rPr>
              <w:t>2</w:t>
            </w:r>
            <w:r w:rsidRPr="003B4ADF">
              <w:t>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44 ± 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44 ± 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0.739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 w:rsidRPr="003B4ADF">
              <w:t>CO (L/min)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5844 ± 834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5762 ± 956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0.701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 w:rsidRPr="003B4ADF">
              <w:t>CI (L/min/m</w:t>
            </w:r>
            <w:r w:rsidRPr="003B4ADF">
              <w:rPr>
                <w:vertAlign w:val="superscript"/>
              </w:rPr>
              <w:t>2</w:t>
            </w:r>
            <w:r w:rsidRPr="003B4ADF">
              <w:t>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2793 ± 281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2746 ± 355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0.645</w:t>
            </w:r>
          </w:p>
        </w:tc>
      </w:tr>
      <w:tr w:rsidR="005331DF" w:rsidRPr="003B4ADF" w:rsidTr="00932C4F">
        <w:trPr>
          <w:trHeight w:val="285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 w:rsidRPr="003B4ADF">
              <w:t>EF (%)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52.4 ± 9.2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53.0 ± 10.0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0.443</w:t>
            </w:r>
          </w:p>
        </w:tc>
      </w:tr>
      <w:tr w:rsidR="005331DF" w:rsidRPr="003B4ADF" w:rsidTr="00932C4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 w:rsidRPr="003B4ADF">
              <w:t>E/A-peak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0.86 ± 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0.93 ± 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0.304</w:t>
            </w:r>
          </w:p>
        </w:tc>
      </w:tr>
      <w:tr w:rsidR="005331DF" w:rsidRPr="003B4ADF" w:rsidTr="00932C4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>
              <w:t xml:space="preserve">E </w:t>
            </w:r>
            <w:proofErr w:type="spellStart"/>
            <w:r>
              <w:t>deceleration</w:t>
            </w:r>
            <w:proofErr w:type="spellEnd"/>
            <w:r>
              <w:t xml:space="preserve"> (</w:t>
            </w:r>
            <w:proofErr w:type="spellStart"/>
            <w:r>
              <w:t>mL</w:t>
            </w:r>
            <w:proofErr w:type="spellEnd"/>
            <w:r w:rsidRPr="003B4ADF">
              <w:t>/s²x10</w:t>
            </w:r>
            <w:r w:rsidRPr="003B4ADF">
              <w:rPr>
                <w:vertAlign w:val="superscript"/>
              </w:rPr>
              <w:t>-</w:t>
            </w:r>
            <w:r w:rsidRPr="003B4ADF">
              <w:t>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-2.10 ± 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-1.92 ± 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0.653</w:t>
            </w:r>
          </w:p>
        </w:tc>
      </w:tr>
      <w:tr w:rsidR="005331DF" w:rsidRPr="003B4ADF" w:rsidTr="00932C4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</w:pPr>
            <w:r w:rsidRPr="003B4ADF">
              <w:t>E/</w:t>
            </w:r>
            <w:proofErr w:type="spellStart"/>
            <w:r w:rsidRPr="003B4ADF">
              <w:t>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7.2 ± 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6.8 ± 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31DF" w:rsidRPr="003B4ADF" w:rsidRDefault="005331DF" w:rsidP="00932C4F">
            <w:pPr>
              <w:spacing w:before="60" w:after="60"/>
              <w:jc w:val="center"/>
            </w:pPr>
            <w:r w:rsidRPr="003B4ADF">
              <w:t>0.769</w:t>
            </w:r>
          </w:p>
        </w:tc>
      </w:tr>
      <w:tr w:rsidR="005331DF" w:rsidRPr="003F698E" w:rsidTr="00932C4F">
        <w:trPr>
          <w:trHeight w:hRule="exact" w:val="2211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331DF" w:rsidRPr="002672D2" w:rsidRDefault="005331DF" w:rsidP="00932C4F">
            <w:pPr>
              <w:spacing w:line="360" w:lineRule="auto"/>
              <w:rPr>
                <w:lang w:val="en-GB"/>
              </w:rPr>
            </w:pPr>
            <w:r w:rsidRPr="00131A07">
              <w:rPr>
                <w:lang w:val="en-GB"/>
              </w:rPr>
              <w:t>Data are mean ± SD</w:t>
            </w:r>
            <w:r>
              <w:rPr>
                <w:lang w:val="en-GB"/>
              </w:rPr>
              <w:t xml:space="preserve">, </w:t>
            </w:r>
            <w:r>
              <w:rPr>
                <w:i/>
                <w:lang w:val="en-GB"/>
              </w:rPr>
              <w:t>n</w:t>
            </w:r>
            <w:r>
              <w:rPr>
                <w:lang w:val="en-GB"/>
              </w:rPr>
              <w:t>=13</w:t>
            </w:r>
            <w:r w:rsidRPr="00131A07">
              <w:rPr>
                <w:lang w:val="en-GB"/>
              </w:rPr>
              <w:t xml:space="preserve">. </w:t>
            </w:r>
            <w:r>
              <w:rPr>
                <w:i/>
                <w:lang w:val="en-GB"/>
              </w:rPr>
              <w:t xml:space="preserve">P </w:t>
            </w:r>
            <w:r>
              <w:rPr>
                <w:lang w:val="en-GB"/>
              </w:rPr>
              <w:t xml:space="preserve">value before </w:t>
            </w:r>
            <w:r>
              <w:rPr>
                <w:i/>
                <w:lang w:val="en-GB"/>
              </w:rPr>
              <w:t>vs.</w:t>
            </w:r>
            <w:r>
              <w:rPr>
                <w:lang w:val="en-GB"/>
              </w:rPr>
              <w:t xml:space="preserve"> after VLCD based on a paired sample t-test. </w:t>
            </w:r>
            <w:r w:rsidRPr="002672D2">
              <w:rPr>
                <w:lang w:val="en-GB"/>
              </w:rPr>
              <w:t>A: diastolic atrial contraction, CO: cardiac output, CI: cardiac index, E: early diastolic filling phase, EDV: end-diastolic volume, E/</w:t>
            </w:r>
            <w:proofErr w:type="spellStart"/>
            <w:r w:rsidRPr="002672D2">
              <w:rPr>
                <w:lang w:val="en-GB"/>
              </w:rPr>
              <w:t>Ea</w:t>
            </w:r>
            <w:proofErr w:type="spellEnd"/>
            <w:r w:rsidRPr="002672D2">
              <w:rPr>
                <w:lang w:val="en-GB"/>
              </w:rPr>
              <w:t>: estimate of LV filling pressure, EF: ejection fraction, ESV: end-systolic volume, I: indexed for body surface area, LV: left ventricular, SV: stroke volume.</w:t>
            </w:r>
          </w:p>
        </w:tc>
      </w:tr>
    </w:tbl>
    <w:p w:rsidR="005331DF" w:rsidRPr="00186A21" w:rsidRDefault="005331DF" w:rsidP="005331DF">
      <w:pPr>
        <w:rPr>
          <w:lang w:val="en-GB"/>
        </w:rPr>
      </w:pPr>
    </w:p>
    <w:p w:rsidR="005331DF" w:rsidRPr="00186A21" w:rsidRDefault="005331DF" w:rsidP="005331DF">
      <w:pPr>
        <w:tabs>
          <w:tab w:val="left" w:pos="2490"/>
        </w:tabs>
        <w:rPr>
          <w:b/>
          <w:lang w:val="en-GB"/>
        </w:rPr>
      </w:pPr>
    </w:p>
    <w:p w:rsidR="005331DF" w:rsidRDefault="005331DF" w:rsidP="005331DF">
      <w:pPr>
        <w:rPr>
          <w:b/>
          <w:lang w:val="en-GB"/>
        </w:rPr>
      </w:pPr>
    </w:p>
    <w:p w:rsidR="003F698E" w:rsidRDefault="003F698E">
      <w:pPr>
        <w:rPr>
          <w:lang w:val="en-GB"/>
        </w:rPr>
      </w:pPr>
      <w:r>
        <w:rPr>
          <w:lang w:val="en-GB"/>
        </w:rPr>
        <w:br w:type="page"/>
      </w:r>
    </w:p>
    <w:p w:rsidR="003F698E" w:rsidRPr="00131A07" w:rsidRDefault="003F698E" w:rsidP="003F698E">
      <w:pPr>
        <w:spacing w:line="480" w:lineRule="auto"/>
        <w:rPr>
          <w:b/>
          <w:lang w:val="en-GB"/>
        </w:rPr>
      </w:pPr>
      <w:r>
        <w:rPr>
          <w:b/>
          <w:lang w:val="en-GB"/>
        </w:rPr>
        <w:lastRenderedPageBreak/>
        <w:t>Suppl. Table 3.</w:t>
      </w:r>
      <w:r w:rsidRPr="00131A07">
        <w:rPr>
          <w:b/>
          <w:lang w:val="en-GB"/>
        </w:rPr>
        <w:t xml:space="preserve"> </w:t>
      </w:r>
      <w:r w:rsidRPr="00244DDD">
        <w:rPr>
          <w:lang w:val="en-GB"/>
        </w:rPr>
        <w:t xml:space="preserve">Correlations between </w:t>
      </w:r>
      <w:r>
        <w:rPr>
          <w:lang w:val="en-GB"/>
        </w:rPr>
        <w:t xml:space="preserve">diet-induced changes in the endocannabinoids AEA and 2-AG and either adipose tissue volume or cardiac function. </w:t>
      </w:r>
    </w:p>
    <w:tbl>
      <w:tblPr>
        <w:tblW w:w="0" w:type="auto"/>
        <w:tblInd w:w="93" w:type="dxa"/>
        <w:tblLook w:val="0000" w:firstRow="0" w:lastRow="0" w:firstColumn="0" w:lastColumn="0" w:noHBand="0" w:noVBand="0"/>
      </w:tblPr>
      <w:tblGrid>
        <w:gridCol w:w="3984"/>
        <w:gridCol w:w="993"/>
        <w:gridCol w:w="1275"/>
        <w:gridCol w:w="567"/>
        <w:gridCol w:w="1276"/>
        <w:gridCol w:w="1054"/>
      </w:tblGrid>
      <w:tr w:rsidR="003F698E" w:rsidRPr="00244DDD" w:rsidTr="00EE38DB">
        <w:trPr>
          <w:trHeight w:val="270"/>
        </w:trPr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131A07" w:rsidRDefault="003F698E" w:rsidP="00EE38DB">
            <w:pPr>
              <w:spacing w:before="60" w:after="60" w:line="360" w:lineRule="auto"/>
              <w:rPr>
                <w:i/>
                <w:iCs/>
                <w:lang w:val="en-GB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D339B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 w:rsidRPr="00244DDD">
              <w:rPr>
                <w:lang w:val="en-GB"/>
              </w:rPr>
              <w:t xml:space="preserve">Δ </w:t>
            </w:r>
            <w:r>
              <w:rPr>
                <w:lang w:val="en-GB"/>
              </w:rPr>
              <w:t xml:space="preserve">plasma </w:t>
            </w:r>
            <w:r w:rsidRPr="00244DDD">
              <w:rPr>
                <w:lang w:val="en-GB"/>
              </w:rPr>
              <w:t>AEA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98E" w:rsidRPr="00147B79" w:rsidRDefault="003F698E" w:rsidP="00EE38DB">
            <w:pPr>
              <w:jc w:val="center"/>
              <w:rPr>
                <w:lang w:val="en-GB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98E" w:rsidRPr="001F4A68" w:rsidRDefault="003F698E" w:rsidP="00EE38DB">
            <w:pPr>
              <w:jc w:val="center"/>
              <w:rPr>
                <w:lang w:val="en-GB"/>
              </w:rPr>
            </w:pPr>
            <w:r w:rsidRPr="00147B79">
              <w:rPr>
                <w:lang w:val="en-GB"/>
              </w:rPr>
              <w:t xml:space="preserve">Δ plasma </w:t>
            </w:r>
            <w:r>
              <w:rPr>
                <w:lang w:val="en-GB"/>
              </w:rPr>
              <w:t>2-AG</w:t>
            </w:r>
          </w:p>
        </w:tc>
      </w:tr>
      <w:tr w:rsidR="003F698E" w:rsidRPr="00244DDD" w:rsidTr="00EE38DB">
        <w:trPr>
          <w:trHeight w:val="270"/>
        </w:trPr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131A07" w:rsidRDefault="003F698E" w:rsidP="00EE38DB">
            <w:pPr>
              <w:spacing w:before="60" w:after="60" w:line="360" w:lineRule="auto"/>
              <w:rPr>
                <w:i/>
                <w:iCs/>
                <w:lang w:val="en-GB"/>
              </w:rPr>
            </w:pPr>
            <w:r w:rsidRPr="00131A07">
              <w:rPr>
                <w:i/>
                <w:iCs/>
                <w:lang w:val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D339B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R</w:t>
            </w:r>
            <w:r w:rsidRPr="00244DDD">
              <w:rPr>
                <w:vertAlign w:val="superscript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D339B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 w:rsidRPr="008453E4">
              <w:rPr>
                <w:i/>
                <w:lang w:val="en-GB"/>
              </w:rPr>
              <w:t>P</w:t>
            </w:r>
            <w:r>
              <w:rPr>
                <w:lang w:val="en-GB"/>
              </w:rPr>
              <w:t xml:space="preserve"> </w:t>
            </w:r>
            <w:r w:rsidRPr="00244DDD">
              <w:rPr>
                <w:lang w:val="en-GB"/>
              </w:rPr>
              <w:t>value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98E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R</w:t>
            </w:r>
            <w:r w:rsidRPr="00244DDD">
              <w:rPr>
                <w:vertAlign w:val="superscript"/>
                <w:lang w:val="en-GB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 w:rsidRPr="008453E4">
              <w:rPr>
                <w:i/>
                <w:lang w:val="en-GB"/>
              </w:rPr>
              <w:t>P</w:t>
            </w:r>
            <w:r>
              <w:rPr>
                <w:lang w:val="en-GB"/>
              </w:rPr>
              <w:t xml:space="preserve"> </w:t>
            </w:r>
            <w:r w:rsidRPr="00244DDD">
              <w:rPr>
                <w:lang w:val="en-GB"/>
              </w:rPr>
              <w:t>value</w:t>
            </w:r>
          </w:p>
        </w:tc>
      </w:tr>
      <w:tr w:rsidR="003F698E" w:rsidRPr="00244DDD" w:rsidTr="00EE38DB">
        <w:trPr>
          <w:trHeight w:hRule="exact" w:val="113"/>
        </w:trPr>
        <w:tc>
          <w:tcPr>
            <w:tcW w:w="398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A708E8" w:rsidRDefault="003F698E" w:rsidP="00EE38DB">
            <w:pPr>
              <w:spacing w:before="60" w:after="60" w:line="360" w:lineRule="auto"/>
              <w:rPr>
                <w:b/>
                <w:lang w:val="en-GB"/>
              </w:rPr>
            </w:pPr>
            <w:r w:rsidRPr="00A708E8">
              <w:rPr>
                <w:b/>
                <w:lang w:val="en-GB"/>
              </w:rPr>
              <w:t>Adipose tissue depots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021ECA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 SAT volume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0.0625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0.209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F698E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0.0467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0.279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021ECA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 VAT volume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0.0190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0.493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F698E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0.0493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0.265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021ECA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 xml:space="preserve">Δ </w:t>
            </w:r>
            <w:proofErr w:type="spellStart"/>
            <w:r w:rsidRPr="00021ECA">
              <w:rPr>
                <w:lang w:val="en-GB"/>
              </w:rPr>
              <w:t>Epicardial</w:t>
            </w:r>
            <w:proofErr w:type="spellEnd"/>
            <w:r w:rsidRPr="00021ECA">
              <w:rPr>
                <w:lang w:val="en-GB"/>
              </w:rPr>
              <w:t xml:space="preserve"> adipose tissue volume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0.0036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0.768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F698E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0.0114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0.596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top w:val="nil"/>
              <w:left w:val="nil"/>
              <w:right w:val="nil"/>
            </w:tcBorders>
            <w:vAlign w:val="center"/>
          </w:tcPr>
          <w:p w:rsidR="003F698E" w:rsidRPr="00021ECA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 xml:space="preserve">Δ </w:t>
            </w:r>
            <w:proofErr w:type="spellStart"/>
            <w:r w:rsidRPr="00021ECA">
              <w:rPr>
                <w:lang w:val="en-GB"/>
              </w:rPr>
              <w:t>Paracardial</w:t>
            </w:r>
            <w:proofErr w:type="spellEnd"/>
            <w:r w:rsidRPr="00021ECA">
              <w:rPr>
                <w:lang w:val="en-GB"/>
              </w:rPr>
              <w:t xml:space="preserve"> adipose tissue volume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0.0086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F698E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0.0035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0.769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021ECA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 Hepatic TG content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0.0132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F698E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0.0328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0.365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021ECA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 Myocardial TG content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0.0154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F698E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0.0829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0.194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</w:tr>
      <w:tr w:rsidR="003F698E" w:rsidRPr="00244DDD" w:rsidTr="00EE38DB">
        <w:trPr>
          <w:trHeight w:val="25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A708E8" w:rsidRDefault="003F698E" w:rsidP="00EE38DB">
            <w:pPr>
              <w:spacing w:before="60" w:after="60" w:line="360" w:lineRule="auto"/>
              <w:rPr>
                <w:b/>
                <w:lang w:val="en-GB"/>
              </w:rPr>
            </w:pPr>
            <w:r w:rsidRPr="00A708E8">
              <w:rPr>
                <w:b/>
                <w:lang w:val="en-GB"/>
              </w:rPr>
              <w:t>Cardiac dimensions and function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</w:t>
            </w:r>
            <w:r>
              <w:rPr>
                <w:lang w:val="en-GB"/>
              </w:rPr>
              <w:t xml:space="preserve"> LV mass 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0.0017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0.841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F698E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0.0420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0.306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left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</w:t>
            </w:r>
            <w:r>
              <w:rPr>
                <w:lang w:val="en-GB"/>
              </w:rPr>
              <w:t xml:space="preserve"> EDV 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0.0365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0.340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&lt;0.0001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0.988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</w:t>
            </w:r>
            <w:r>
              <w:rPr>
                <w:lang w:val="en-GB"/>
              </w:rPr>
              <w:t xml:space="preserve"> ESV 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0.1225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0.073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0.0058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0.707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</w:t>
            </w:r>
            <w:r>
              <w:rPr>
                <w:lang w:val="en-GB"/>
              </w:rPr>
              <w:t xml:space="preserve"> SV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0.0030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0.784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0.0029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0.788</w:t>
            </w:r>
          </w:p>
        </w:tc>
      </w:tr>
      <w:tr w:rsidR="003F698E" w:rsidRPr="00244DDD" w:rsidTr="00EE38DB">
        <w:trPr>
          <w:trHeight w:val="285"/>
        </w:trPr>
        <w:tc>
          <w:tcPr>
            <w:tcW w:w="3984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</w:t>
            </w:r>
            <w:r>
              <w:rPr>
                <w:lang w:val="en-GB"/>
              </w:rPr>
              <w:t xml:space="preserve"> CO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0.0071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0.676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0.0199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0.482</w:t>
            </w:r>
          </w:p>
        </w:tc>
      </w:tr>
      <w:tr w:rsidR="003F698E" w:rsidRPr="00244DDD" w:rsidTr="00EE38DB">
        <w:trPr>
          <w:trHeight w:val="25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</w:t>
            </w:r>
            <w:r>
              <w:rPr>
                <w:lang w:val="en-GB"/>
              </w:rPr>
              <w:t xml:space="preserve"> EF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0.0718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&lt;0.0001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0.965</w:t>
            </w:r>
          </w:p>
        </w:tc>
      </w:tr>
      <w:tr w:rsidR="003F698E" w:rsidRPr="00244DDD" w:rsidTr="00EE38DB">
        <w:trPr>
          <w:trHeight w:val="25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  <w:r w:rsidRPr="00021ECA">
              <w:rPr>
                <w:lang w:val="en-GB"/>
              </w:rPr>
              <w:t>Δ</w:t>
            </w:r>
            <w:r>
              <w:rPr>
                <w:lang w:val="en-GB"/>
              </w:rPr>
              <w:t>E/</w:t>
            </w:r>
            <w:proofErr w:type="spellStart"/>
            <w:r>
              <w:rPr>
                <w:lang w:val="en-GB"/>
              </w:rPr>
              <w:t>Ea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0.0524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0.260</w:t>
            </w:r>
          </w:p>
        </w:tc>
      </w:tr>
      <w:tr w:rsidR="003F698E" w:rsidRPr="00244DDD" w:rsidTr="00EE38DB">
        <w:trPr>
          <w:trHeight w:val="255"/>
        </w:trPr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98E" w:rsidRPr="00244DDD" w:rsidRDefault="003F698E" w:rsidP="00EE38DB">
            <w:pPr>
              <w:spacing w:before="60" w:after="60" w:line="360" w:lineRule="auto"/>
              <w:jc w:val="center"/>
              <w:rPr>
                <w:lang w:val="en-GB"/>
              </w:rPr>
            </w:pPr>
          </w:p>
        </w:tc>
      </w:tr>
      <w:tr w:rsidR="003F698E" w:rsidRPr="003F698E" w:rsidTr="00EE38DB">
        <w:trPr>
          <w:trHeight w:hRule="exact" w:val="1433"/>
        </w:trPr>
        <w:tc>
          <w:tcPr>
            <w:tcW w:w="91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F698E" w:rsidRPr="00131A07" w:rsidRDefault="003F698E" w:rsidP="00EE38DB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Values result from correlation analyses using data from all individuals (n=</w:t>
            </w:r>
            <w:r w:rsidRPr="002F2577">
              <w:rPr>
                <w:lang w:val="en-GB"/>
              </w:rPr>
              <w:t>27</w:t>
            </w:r>
            <w:r>
              <w:rPr>
                <w:lang w:val="en-GB"/>
              </w:rPr>
              <w:t>)</w:t>
            </w:r>
            <w:r w:rsidRPr="00131A07">
              <w:rPr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w:r w:rsidRPr="002672D2">
              <w:rPr>
                <w:lang w:val="en-GB"/>
              </w:rPr>
              <w:t>CO: cardiac output, E/</w:t>
            </w:r>
            <w:proofErr w:type="spellStart"/>
            <w:r w:rsidRPr="002672D2">
              <w:rPr>
                <w:lang w:val="en-GB"/>
              </w:rPr>
              <w:t>Ea</w:t>
            </w:r>
            <w:proofErr w:type="spellEnd"/>
            <w:r w:rsidRPr="002672D2">
              <w:rPr>
                <w:lang w:val="en-GB"/>
              </w:rPr>
              <w:t>: estimate of LV filling pressure, EDV: end-diastolic volume, EF: ejection fraction, ESV: end-systolic volume</w:t>
            </w:r>
            <w:r>
              <w:rPr>
                <w:lang w:val="en-GB"/>
              </w:rPr>
              <w:t>,</w:t>
            </w:r>
            <w:r w:rsidRPr="002672D2">
              <w:rPr>
                <w:lang w:val="en-GB"/>
              </w:rPr>
              <w:t xml:space="preserve"> LV: left ventricular, SV: stroke volume.</w:t>
            </w:r>
          </w:p>
        </w:tc>
      </w:tr>
    </w:tbl>
    <w:p w:rsidR="003F698E" w:rsidRPr="00A147A2" w:rsidRDefault="003F698E" w:rsidP="003F698E">
      <w:pPr>
        <w:rPr>
          <w:lang w:val="en-GB"/>
        </w:rPr>
      </w:pPr>
    </w:p>
    <w:p w:rsidR="00F71D1B" w:rsidRPr="005331DF" w:rsidRDefault="00F71D1B" w:rsidP="005331DF">
      <w:pPr>
        <w:rPr>
          <w:lang w:val="en-GB"/>
        </w:rPr>
      </w:pPr>
      <w:bookmarkStart w:id="0" w:name="_GoBack"/>
      <w:bookmarkEnd w:id="0"/>
    </w:p>
    <w:sectPr w:rsidR="00F71D1B" w:rsidRPr="005331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3D1"/>
    <w:rsid w:val="000703D1"/>
    <w:rsid w:val="003F698E"/>
    <w:rsid w:val="005331DF"/>
    <w:rsid w:val="00A0424A"/>
    <w:rsid w:val="00A147A2"/>
    <w:rsid w:val="00F7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3D1"/>
    <w:rPr>
      <w:rFonts w:ascii="Calibri" w:eastAsia="Calibri" w:hAnsi="Calibri" w:cs="Times New Roman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3D1"/>
    <w:rPr>
      <w:rFonts w:ascii="Calibri" w:eastAsia="Calibri" w:hAnsi="Calibri" w:cs="Times New Roman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9D5C8F34</Template>
  <TotalTime>1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Eyk, H.J. van (ENDO)</dc:creator>
  <cp:lastModifiedBy>Eyk, H.J. van (ENDO)</cp:lastModifiedBy>
  <cp:revision>2</cp:revision>
  <dcterms:created xsi:type="dcterms:W3CDTF">2017-10-17T08:26:00Z</dcterms:created>
  <dcterms:modified xsi:type="dcterms:W3CDTF">2017-10-17T08:26:00Z</dcterms:modified>
</cp:coreProperties>
</file>