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F00F4" w14:textId="578481A3" w:rsidR="009120A3" w:rsidRPr="00A10E82" w:rsidRDefault="009120A3" w:rsidP="009120A3">
      <w:pPr>
        <w:pStyle w:val="Heading1"/>
        <w:rPr>
          <w:rFonts w:ascii="Arial" w:hAnsi="Arial" w:cs="Arial"/>
          <w:b/>
          <w:bCs/>
          <w:color w:val="auto"/>
          <w:sz w:val="24"/>
          <w:szCs w:val="24"/>
        </w:rPr>
      </w:pPr>
      <w:r w:rsidRPr="00A10E82">
        <w:rPr>
          <w:rFonts w:ascii="Arial" w:hAnsi="Arial" w:cs="Arial"/>
          <w:b/>
          <w:bCs/>
          <w:color w:val="auto"/>
          <w:sz w:val="24"/>
          <w:szCs w:val="24"/>
        </w:rPr>
        <w:t>SUPPLEMENTARY MATERIALS</w:t>
      </w:r>
    </w:p>
    <w:p w14:paraId="66944982" w14:textId="31F75A26" w:rsidR="009120A3" w:rsidRPr="00A10E82" w:rsidRDefault="009120A3" w:rsidP="009120A3">
      <w:pPr>
        <w:pStyle w:val="Heading2"/>
        <w:rPr>
          <w:rFonts w:ascii="Arial" w:hAnsi="Arial" w:cs="Arial"/>
          <w:color w:val="auto"/>
          <w:sz w:val="24"/>
          <w:szCs w:val="24"/>
        </w:rPr>
      </w:pPr>
      <w:bookmarkStart w:id="0" w:name="_Supplementary_Table_1._1"/>
      <w:bookmarkEnd w:id="0"/>
      <w:r w:rsidRPr="00A10E82">
        <w:rPr>
          <w:rFonts w:ascii="Arial" w:hAnsi="Arial" w:cs="Arial"/>
          <w:b/>
          <w:bCs/>
          <w:color w:val="auto"/>
          <w:sz w:val="24"/>
          <w:szCs w:val="24"/>
        </w:rPr>
        <w:t>Supplementary Table 1.</w:t>
      </w:r>
      <w:r w:rsidRPr="00A10E82">
        <w:rPr>
          <w:rFonts w:ascii="Arial" w:hAnsi="Arial" w:cs="Arial"/>
          <w:color w:val="auto"/>
          <w:sz w:val="24"/>
          <w:szCs w:val="24"/>
        </w:rPr>
        <w:t xml:space="preserve"> Peripheral THC and THC Analyte Concentrations Following </w:t>
      </w:r>
      <w:r w:rsidR="00C17407" w:rsidRPr="00A10E82">
        <w:rPr>
          <w:rFonts w:ascii="Arial" w:hAnsi="Arial" w:cs="Arial"/>
          <w:color w:val="auto"/>
          <w:sz w:val="24"/>
          <w:szCs w:val="24"/>
        </w:rPr>
        <w:t>Overnight (T1; 17.8</w:t>
      </w:r>
      <w:r w:rsidR="00022D49" w:rsidRPr="00A10E82">
        <w:rPr>
          <w:rFonts w:ascii="Arial" w:hAnsi="Arial" w:cs="Arial"/>
          <w:color w:val="auto"/>
          <w:sz w:val="24"/>
          <w:szCs w:val="24"/>
        </w:rPr>
        <w:t>0</w:t>
      </w:r>
      <w:r w:rsidR="00C17407" w:rsidRPr="00A10E82">
        <w:rPr>
          <w:rFonts w:ascii="Arial" w:hAnsi="Arial" w:cs="Arial"/>
          <w:color w:val="auto"/>
          <w:sz w:val="24"/>
          <w:szCs w:val="24"/>
        </w:rPr>
        <w:t xml:space="preserve">±6.2 hours) and Short-Term Cannabis Abstinence (T2; </w:t>
      </w:r>
      <w:r w:rsidR="00022D49" w:rsidRPr="00A10E82">
        <w:rPr>
          <w:rFonts w:ascii="Arial" w:hAnsi="Arial" w:cs="Arial"/>
          <w:color w:val="auto"/>
          <w:sz w:val="24"/>
          <w:szCs w:val="24"/>
        </w:rPr>
        <w:t>3.96±1.8 days</w:t>
      </w:r>
      <w:r w:rsidR="00C17407" w:rsidRPr="00A10E82">
        <w:rPr>
          <w:rFonts w:ascii="Arial" w:hAnsi="Arial" w:cs="Arial"/>
          <w:color w:val="auto"/>
          <w:sz w:val="24"/>
          <w:szCs w:val="24"/>
        </w:rPr>
        <w:t xml:space="preserve">) in </w:t>
      </w:r>
      <w:r w:rsidRPr="00A10E82">
        <w:rPr>
          <w:rFonts w:ascii="Arial" w:hAnsi="Arial" w:cs="Arial"/>
          <w:color w:val="auto"/>
          <w:sz w:val="24"/>
          <w:szCs w:val="24"/>
        </w:rPr>
        <w:t>Chronic Cannabis Users (</w:t>
      </w:r>
      <w:r w:rsidRPr="00A10E82">
        <w:rPr>
          <w:rFonts w:ascii="Arial" w:hAnsi="Arial" w:cs="Arial"/>
          <w:i/>
          <w:iCs/>
          <w:color w:val="auto"/>
          <w:sz w:val="24"/>
          <w:szCs w:val="24"/>
        </w:rPr>
        <w:t>n</w:t>
      </w:r>
      <w:r w:rsidRPr="00A10E82">
        <w:rPr>
          <w:rFonts w:ascii="Arial" w:hAnsi="Arial" w:cs="Arial"/>
          <w:color w:val="auto"/>
          <w:sz w:val="24"/>
          <w:szCs w:val="24"/>
        </w:rPr>
        <w:t>= 14)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36"/>
        <w:gridCol w:w="1836"/>
        <w:gridCol w:w="1836"/>
        <w:gridCol w:w="1580"/>
        <w:gridCol w:w="972"/>
      </w:tblGrid>
      <w:tr w:rsidR="00A10E82" w:rsidRPr="00A10E82" w14:paraId="11121A4D" w14:textId="77777777" w:rsidTr="00DC0556">
        <w:trPr>
          <w:trHeight w:val="20"/>
        </w:trPr>
        <w:tc>
          <w:tcPr>
            <w:tcW w:w="16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D4FB42" w14:textId="77777777" w:rsidR="009120A3" w:rsidRPr="00A10E82" w:rsidRDefault="009120A3" w:rsidP="00DC055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Compound</w:t>
            </w: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B7F68E" w14:textId="5DD093D2" w:rsidR="009120A3" w:rsidRPr="00A10E82" w:rsidRDefault="009120A3" w:rsidP="00DC055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Overnight Abstinence</w:t>
            </w:r>
            <w:r w:rsidR="00660190" w:rsidRPr="00A10E82">
              <w:rPr>
                <w:rFonts w:ascii="Arial" w:eastAsia="Times New Roman" w:hAnsi="Arial" w:cs="Arial"/>
                <w:b/>
                <w:bCs/>
              </w:rPr>
              <w:t xml:space="preserve"> (T1)</w:t>
            </w:r>
            <w:r w:rsidRPr="00A10E82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737833" w14:textId="77777777" w:rsidR="009120A3" w:rsidRPr="00A10E82" w:rsidRDefault="009120A3" w:rsidP="00DC055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Short</w:t>
            </w:r>
            <w:r w:rsidR="00660190" w:rsidRPr="00A10E82">
              <w:rPr>
                <w:rFonts w:ascii="Arial" w:eastAsia="Times New Roman" w:hAnsi="Arial" w:cs="Arial"/>
                <w:b/>
                <w:bCs/>
              </w:rPr>
              <w:t>-Term</w:t>
            </w:r>
            <w:r w:rsidRPr="00A10E82">
              <w:rPr>
                <w:rFonts w:ascii="Arial" w:eastAsia="Times New Roman" w:hAnsi="Arial" w:cs="Arial"/>
                <w:b/>
                <w:bCs/>
              </w:rPr>
              <w:t xml:space="preserve"> Abstinence</w:t>
            </w:r>
          </w:p>
          <w:p w14:paraId="267A8ECA" w14:textId="41342E13" w:rsidR="00660190" w:rsidRPr="00A10E82" w:rsidRDefault="00660190" w:rsidP="00DC055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(T2)</w:t>
            </w:r>
          </w:p>
        </w:tc>
        <w:tc>
          <w:tcPr>
            <w:tcW w:w="8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C48FC2" w14:textId="77777777" w:rsidR="009120A3" w:rsidRPr="00A10E82" w:rsidRDefault="009120A3" w:rsidP="00DC055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 xml:space="preserve">% Change 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CBDE0A" w14:textId="77777777" w:rsidR="009120A3" w:rsidRPr="00A10E82" w:rsidRDefault="009120A3" w:rsidP="00DC055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</w:rPr>
            </w:pPr>
            <w:r w:rsidRPr="00A10E82">
              <w:rPr>
                <w:rFonts w:ascii="Arial" w:eastAsia="Times New Roman" w:hAnsi="Arial" w:cs="Arial"/>
                <w:b/>
                <w:bCs/>
                <w:i/>
                <w:iCs/>
              </w:rPr>
              <w:t>p</w:t>
            </w:r>
          </w:p>
        </w:tc>
      </w:tr>
      <w:tr w:rsidR="00A10E82" w:rsidRPr="00A10E82" w14:paraId="036F5C45" w14:textId="77777777" w:rsidTr="00DC0556">
        <w:trPr>
          <w:trHeight w:val="20"/>
        </w:trPr>
        <w:tc>
          <w:tcPr>
            <w:tcW w:w="1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7A867" w14:textId="77777777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THC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46C9B" w14:textId="185DE8BB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3.4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3.3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75373" w14:textId="14AB5070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2.0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2.4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90DCA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-42.1%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2BBE8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0.039</w:t>
            </w:r>
          </w:p>
        </w:tc>
      </w:tr>
      <w:tr w:rsidR="00A10E82" w:rsidRPr="00A10E82" w14:paraId="30A57B70" w14:textId="77777777" w:rsidTr="00DC0556">
        <w:trPr>
          <w:trHeight w:val="20"/>
        </w:trPr>
        <w:tc>
          <w:tcPr>
            <w:tcW w:w="1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38441" w14:textId="77777777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11-OH-THC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58C80" w14:textId="3A303404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1.3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2.0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BF100" w14:textId="7FBFB01F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0.2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0.8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9796D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-83.8%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3F7C7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0.015</w:t>
            </w:r>
          </w:p>
        </w:tc>
      </w:tr>
      <w:tr w:rsidR="00A10E82" w:rsidRPr="00A10E82" w14:paraId="35AD8E51" w14:textId="77777777" w:rsidTr="00DC0556">
        <w:trPr>
          <w:trHeight w:val="20"/>
        </w:trPr>
        <w:tc>
          <w:tcPr>
            <w:tcW w:w="1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D51FA" w14:textId="77777777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THCCOOH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EB8EF" w14:textId="324B7E69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50.1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53.1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9B637" w14:textId="698697B0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13.7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19.9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02C88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-72.6%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91AFF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0.005</w:t>
            </w:r>
          </w:p>
        </w:tc>
      </w:tr>
      <w:tr w:rsidR="00A10E82" w:rsidRPr="00A10E82" w14:paraId="5BF87E90" w14:textId="77777777" w:rsidTr="00DC0556">
        <w:trPr>
          <w:trHeight w:val="20"/>
        </w:trPr>
        <w:tc>
          <w:tcPr>
            <w:tcW w:w="1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97F8F" w14:textId="07D5204D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A10E82">
              <w:rPr>
                <w:rFonts w:ascii="Arial" w:eastAsia="Times New Roman" w:hAnsi="Arial" w:cs="Arial"/>
                <w:b/>
                <w:bCs/>
              </w:rPr>
              <w:t>Cannabidol</w:t>
            </w:r>
            <w:proofErr w:type="spellEnd"/>
            <w:r w:rsidRPr="00A10E82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F6B63" w14:textId="304C36D3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0.05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0.1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79805" w14:textId="0908E848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0.01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0.03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FD69A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-80.0%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8A32B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0.293</w:t>
            </w:r>
          </w:p>
        </w:tc>
      </w:tr>
      <w:tr w:rsidR="00A10E82" w:rsidRPr="00A10E82" w14:paraId="602E9DE3" w14:textId="77777777" w:rsidTr="00DC0556">
        <w:trPr>
          <w:trHeight w:val="20"/>
        </w:trPr>
        <w:tc>
          <w:tcPr>
            <w:tcW w:w="1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C4143" w14:textId="2CE58738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 xml:space="preserve">Cannabinol 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09735" w14:textId="359B05D5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0.04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0.09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5AD5D" w14:textId="60331FBA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0.02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0.06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88BD8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-44.7%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9CD1C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0.035</w:t>
            </w:r>
          </w:p>
        </w:tc>
      </w:tr>
      <w:tr w:rsidR="00A10E82" w:rsidRPr="00A10E82" w14:paraId="4C59A86A" w14:textId="77777777" w:rsidTr="00DC0556">
        <w:trPr>
          <w:trHeight w:val="20"/>
        </w:trPr>
        <w:tc>
          <w:tcPr>
            <w:tcW w:w="16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6BEAE6" w14:textId="6C5E8ADF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A10E82">
              <w:rPr>
                <w:rFonts w:ascii="Arial" w:eastAsia="Times New Roman" w:hAnsi="Arial" w:cs="Arial"/>
                <w:b/>
                <w:bCs/>
              </w:rPr>
              <w:t>Cannabigerol</w:t>
            </w:r>
            <w:proofErr w:type="spellEnd"/>
            <w:r w:rsidRPr="00A10E82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1F66CE" w14:textId="6D190628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0.1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0.1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B79A05" w14:textId="5CE2D08B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0.03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0.07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9C7999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-74.5%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F1D3DE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0.316</w:t>
            </w:r>
          </w:p>
        </w:tc>
      </w:tr>
      <w:tr w:rsidR="009120A3" w:rsidRPr="00A10E82" w14:paraId="35A86771" w14:textId="77777777" w:rsidTr="00A05141">
        <w:trPr>
          <w:trHeight w:val="77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BB7BB" w14:textId="77777777" w:rsidR="009120A3" w:rsidRPr="00A10E82" w:rsidRDefault="009120A3" w:rsidP="005244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  <w:i/>
                <w:iCs/>
              </w:rPr>
              <w:t>Note.</w:t>
            </w:r>
            <w:r w:rsidRPr="00A10E82">
              <w:rPr>
                <w:rFonts w:ascii="Arial" w:eastAsia="Times New Roman" w:hAnsi="Arial" w:cs="Arial"/>
              </w:rPr>
              <w:t xml:space="preserve"> Values presented as </w:t>
            </w:r>
            <w:r w:rsidR="00AA221C" w:rsidRPr="00A10E82">
              <w:rPr>
                <w:rFonts w:ascii="Arial" w:eastAsia="Times New Roman" w:hAnsi="Arial" w:cs="Arial"/>
              </w:rPr>
              <w:t>M</w:t>
            </w:r>
            <w:r w:rsidRPr="00A10E82">
              <w:rPr>
                <w:rFonts w:ascii="Arial" w:eastAsia="Times New Roman" w:hAnsi="Arial" w:cs="Arial"/>
              </w:rPr>
              <w:t>ean</w:t>
            </w:r>
            <w:r w:rsidR="00BB353C" w:rsidRPr="00A10E82">
              <w:rPr>
                <w:rFonts w:ascii="Arial" w:eastAsia="Times New Roman" w:hAnsi="Arial" w:cs="Arial"/>
              </w:rPr>
              <w:t xml:space="preserve"> 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="00BB353C" w:rsidRPr="00A10E82">
              <w:rPr>
                <w:rFonts w:ascii="Arial" w:eastAsia="Times New Roman" w:hAnsi="Arial" w:cs="Arial"/>
              </w:rPr>
              <w:t xml:space="preserve"> </w:t>
            </w:r>
            <w:r w:rsidR="00AA221C" w:rsidRPr="00A10E82">
              <w:rPr>
                <w:rFonts w:ascii="Arial" w:eastAsia="Times New Roman" w:hAnsi="Arial" w:cs="Arial"/>
              </w:rPr>
              <w:t>S</w:t>
            </w:r>
            <w:r w:rsidRPr="00A10E82">
              <w:rPr>
                <w:rFonts w:ascii="Arial" w:eastAsia="Times New Roman" w:hAnsi="Arial" w:cs="Arial"/>
              </w:rPr>
              <w:t xml:space="preserve">tandard </w:t>
            </w:r>
            <w:r w:rsidR="00AA221C" w:rsidRPr="00A10E82">
              <w:rPr>
                <w:rFonts w:ascii="Arial" w:eastAsia="Times New Roman" w:hAnsi="Arial" w:cs="Arial"/>
              </w:rPr>
              <w:t>D</w:t>
            </w:r>
            <w:r w:rsidRPr="00A10E82">
              <w:rPr>
                <w:rFonts w:ascii="Arial" w:eastAsia="Times New Roman" w:hAnsi="Arial" w:cs="Arial"/>
              </w:rPr>
              <w:t xml:space="preserve">eviation. </w:t>
            </w:r>
            <w:r w:rsidR="009B1E63" w:rsidRPr="00A10E82">
              <w:rPr>
                <w:rFonts w:ascii="Arial" w:eastAsia="Times New Roman" w:hAnsi="Arial" w:cs="Arial"/>
              </w:rPr>
              <w:t xml:space="preserve">Paired-sample t-tests (two-tailed) were conducted; statistically significant values are indicated in bold; </w:t>
            </w:r>
            <w:r w:rsidRPr="00A10E82">
              <w:rPr>
                <w:rFonts w:ascii="Arial" w:eastAsia="Times New Roman" w:hAnsi="Arial" w:cs="Arial"/>
                <w:i/>
                <w:iCs/>
              </w:rPr>
              <w:t>p</w:t>
            </w:r>
            <w:r w:rsidRPr="00A10E82">
              <w:rPr>
                <w:rFonts w:ascii="Arial" w:eastAsia="Times New Roman" w:hAnsi="Arial" w:cs="Arial"/>
              </w:rPr>
              <w:t xml:space="preserve"> &lt; .05.</w:t>
            </w:r>
            <w:r w:rsidR="00660190" w:rsidRPr="00A10E82">
              <w:rPr>
                <w:rFonts w:ascii="Arial" w:eastAsia="Times New Roman" w:hAnsi="Arial" w:cs="Arial"/>
              </w:rPr>
              <w:t xml:space="preserve"> Δ9</w:t>
            </w:r>
            <w:r w:rsidR="00660190" w:rsidRPr="00A10E82">
              <w:rPr>
                <w:rFonts w:ascii="Cambria Math" w:eastAsia="Times New Roman" w:hAnsi="Cambria Math" w:cs="Cambria Math"/>
              </w:rPr>
              <w:t>‑</w:t>
            </w:r>
            <w:r w:rsidR="00660190" w:rsidRPr="00A10E82">
              <w:rPr>
                <w:rFonts w:ascii="Arial" w:eastAsia="Times New Roman" w:hAnsi="Arial" w:cs="Arial"/>
              </w:rPr>
              <w:t>Tetrahydrocannabinol (THC), 11</w:t>
            </w:r>
            <w:r w:rsidR="00660190" w:rsidRPr="00A10E82">
              <w:rPr>
                <w:rFonts w:ascii="Cambria Math" w:eastAsia="Times New Roman" w:hAnsi="Cambria Math" w:cs="Cambria Math"/>
              </w:rPr>
              <w:t>‑</w:t>
            </w:r>
            <w:r w:rsidR="00660190" w:rsidRPr="00A10E82">
              <w:rPr>
                <w:rFonts w:ascii="Arial" w:eastAsia="Times New Roman" w:hAnsi="Arial" w:cs="Arial"/>
              </w:rPr>
              <w:t>Hydroxy</w:t>
            </w:r>
            <w:r w:rsidR="00660190" w:rsidRPr="00A10E82">
              <w:rPr>
                <w:rFonts w:ascii="Cambria Math" w:eastAsia="Times New Roman" w:hAnsi="Cambria Math" w:cs="Cambria Math"/>
              </w:rPr>
              <w:t>‑</w:t>
            </w:r>
            <w:r w:rsidR="00660190" w:rsidRPr="00A10E82">
              <w:rPr>
                <w:rFonts w:ascii="Arial" w:eastAsia="Times New Roman" w:hAnsi="Arial" w:cs="Arial"/>
              </w:rPr>
              <w:t>THC (11</w:t>
            </w:r>
            <w:r w:rsidR="00660190" w:rsidRPr="00A10E82">
              <w:rPr>
                <w:rFonts w:ascii="Cambria Math" w:eastAsia="Times New Roman" w:hAnsi="Cambria Math" w:cs="Cambria Math"/>
              </w:rPr>
              <w:t>‑</w:t>
            </w:r>
            <w:r w:rsidR="00660190" w:rsidRPr="00A10E82">
              <w:rPr>
                <w:rFonts w:ascii="Arial" w:eastAsia="Times New Roman" w:hAnsi="Arial" w:cs="Arial"/>
              </w:rPr>
              <w:t>OH</w:t>
            </w:r>
            <w:r w:rsidR="00660190" w:rsidRPr="00A10E82">
              <w:rPr>
                <w:rFonts w:ascii="Cambria Math" w:eastAsia="Times New Roman" w:hAnsi="Cambria Math" w:cs="Cambria Math"/>
              </w:rPr>
              <w:t>‑</w:t>
            </w:r>
            <w:r w:rsidR="00660190" w:rsidRPr="00A10E82">
              <w:rPr>
                <w:rFonts w:ascii="Arial" w:eastAsia="Times New Roman" w:hAnsi="Arial" w:cs="Arial"/>
              </w:rPr>
              <w:t>THC), 11</w:t>
            </w:r>
            <w:r w:rsidR="00660190" w:rsidRPr="00A10E82">
              <w:rPr>
                <w:rFonts w:ascii="Cambria Math" w:eastAsia="Times New Roman" w:hAnsi="Cambria Math" w:cs="Cambria Math"/>
              </w:rPr>
              <w:t>‑</w:t>
            </w:r>
            <w:r w:rsidR="00660190" w:rsidRPr="00A10E82">
              <w:rPr>
                <w:rFonts w:ascii="Arial" w:eastAsia="Times New Roman" w:hAnsi="Arial" w:cs="Arial"/>
              </w:rPr>
              <w:t>Nor</w:t>
            </w:r>
            <w:r w:rsidR="00660190" w:rsidRPr="00A10E82">
              <w:rPr>
                <w:rFonts w:ascii="Cambria Math" w:eastAsia="Times New Roman" w:hAnsi="Cambria Math" w:cs="Cambria Math"/>
              </w:rPr>
              <w:t>‑</w:t>
            </w:r>
            <w:r w:rsidR="00660190" w:rsidRPr="00A10E82">
              <w:rPr>
                <w:rFonts w:ascii="Arial" w:eastAsia="Times New Roman" w:hAnsi="Arial" w:cs="Arial"/>
              </w:rPr>
              <w:t>9</w:t>
            </w:r>
            <w:r w:rsidR="00660190" w:rsidRPr="00A10E82">
              <w:rPr>
                <w:rFonts w:ascii="Cambria Math" w:eastAsia="Times New Roman" w:hAnsi="Cambria Math" w:cs="Cambria Math"/>
              </w:rPr>
              <w:t>‑</w:t>
            </w:r>
            <w:r w:rsidR="00660190" w:rsidRPr="00A10E82">
              <w:rPr>
                <w:rFonts w:ascii="Arial" w:eastAsia="Times New Roman" w:hAnsi="Arial" w:cs="Arial"/>
              </w:rPr>
              <w:t>Carboxy</w:t>
            </w:r>
            <w:r w:rsidR="00660190" w:rsidRPr="00A10E82">
              <w:rPr>
                <w:rFonts w:ascii="Cambria Math" w:eastAsia="Times New Roman" w:hAnsi="Cambria Math" w:cs="Cambria Math"/>
              </w:rPr>
              <w:t>‑</w:t>
            </w:r>
            <w:r w:rsidR="00660190" w:rsidRPr="00A10E82">
              <w:rPr>
                <w:rFonts w:ascii="Arial" w:eastAsia="Times New Roman" w:hAnsi="Arial" w:cs="Arial"/>
              </w:rPr>
              <w:t xml:space="preserve">THC (THCCOOH), Cannabidiol (CBD), Cannabinol (CBN), </w:t>
            </w:r>
            <w:proofErr w:type="spellStart"/>
            <w:r w:rsidR="00660190" w:rsidRPr="00A10E82">
              <w:rPr>
                <w:rFonts w:ascii="Arial" w:eastAsia="Times New Roman" w:hAnsi="Arial" w:cs="Arial"/>
              </w:rPr>
              <w:t>Cannabigerol</w:t>
            </w:r>
            <w:proofErr w:type="spellEnd"/>
            <w:r w:rsidR="00660190" w:rsidRPr="00A10E82">
              <w:rPr>
                <w:rFonts w:ascii="Arial" w:eastAsia="Times New Roman" w:hAnsi="Arial" w:cs="Arial"/>
              </w:rPr>
              <w:t xml:space="preserve"> (CBG)</w:t>
            </w:r>
          </w:p>
          <w:p w14:paraId="269ED043" w14:textId="04DA2A6A" w:rsidR="00524497" w:rsidRPr="00A10E82" w:rsidRDefault="00524497" w:rsidP="00DC055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</w:tbl>
    <w:p w14:paraId="2E6D6994" w14:textId="77777777" w:rsidR="009120A3" w:rsidRPr="00A10E82" w:rsidRDefault="009120A3" w:rsidP="009120A3">
      <w:pPr>
        <w:rPr>
          <w:rFonts w:ascii="Arial" w:hAnsi="Arial" w:cs="Arial"/>
          <w:sz w:val="24"/>
          <w:szCs w:val="24"/>
        </w:rPr>
        <w:sectPr w:rsidR="009120A3" w:rsidRPr="00A10E82" w:rsidSect="009120A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1" w:name="_Supplementary_Table_2."/>
      <w:bookmarkStart w:id="2" w:name="_Supplementary_Figure_1A-1C."/>
      <w:bookmarkEnd w:id="1"/>
      <w:bookmarkEnd w:id="2"/>
    </w:p>
    <w:p w14:paraId="6D7C0D8D" w14:textId="228BB06B" w:rsidR="00022D49" w:rsidRPr="00A10E82" w:rsidRDefault="009120A3" w:rsidP="00022D49">
      <w:pPr>
        <w:pStyle w:val="Heading2"/>
        <w:rPr>
          <w:rFonts w:ascii="Arial" w:hAnsi="Arial" w:cs="Arial"/>
          <w:color w:val="auto"/>
          <w:sz w:val="24"/>
          <w:szCs w:val="24"/>
        </w:rPr>
      </w:pPr>
      <w:bookmarkStart w:id="3" w:name="_Supplementary_Table_2._1"/>
      <w:bookmarkEnd w:id="3"/>
      <w:r w:rsidRPr="00A10E82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Supplementary Table 2.</w:t>
      </w:r>
      <w:r w:rsidRPr="00A10E82">
        <w:rPr>
          <w:rFonts w:ascii="Arial" w:hAnsi="Arial" w:cs="Arial"/>
          <w:color w:val="auto"/>
          <w:sz w:val="24"/>
          <w:szCs w:val="24"/>
        </w:rPr>
        <w:t xml:space="preserve"> PET Parameters and Clinical Changes </w:t>
      </w:r>
      <w:r w:rsidR="00022D49" w:rsidRPr="00A10E82">
        <w:rPr>
          <w:rFonts w:ascii="Arial" w:hAnsi="Arial" w:cs="Arial"/>
          <w:color w:val="auto"/>
          <w:sz w:val="24"/>
          <w:szCs w:val="24"/>
        </w:rPr>
        <w:t>Following Overnight (T1; 17.8±6.2 hours) and Short-Term Cannabis Abstinence (T2; 3.96±1.8 days) in Chronic Cannabis Users (</w:t>
      </w:r>
      <w:r w:rsidR="00022D49" w:rsidRPr="00A10E82">
        <w:rPr>
          <w:rFonts w:ascii="Arial" w:hAnsi="Arial" w:cs="Arial"/>
          <w:i/>
          <w:iCs/>
          <w:color w:val="auto"/>
          <w:sz w:val="24"/>
          <w:szCs w:val="24"/>
        </w:rPr>
        <w:t>n</w:t>
      </w:r>
      <w:r w:rsidR="00022D49" w:rsidRPr="00A10E82">
        <w:rPr>
          <w:rFonts w:ascii="Arial" w:hAnsi="Arial" w:cs="Arial"/>
          <w:color w:val="auto"/>
          <w:sz w:val="24"/>
          <w:szCs w:val="24"/>
        </w:rPr>
        <w:t>= 14)</w:t>
      </w:r>
    </w:p>
    <w:tbl>
      <w:tblPr>
        <w:tblW w:w="5000" w:type="pct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4026"/>
        <w:gridCol w:w="1864"/>
        <w:gridCol w:w="1864"/>
        <w:gridCol w:w="865"/>
        <w:gridCol w:w="68"/>
        <w:gridCol w:w="673"/>
      </w:tblGrid>
      <w:tr w:rsidR="00A10E82" w:rsidRPr="00A10E82" w14:paraId="1A3980AA" w14:textId="77777777" w:rsidTr="00AA221C">
        <w:trPr>
          <w:trHeight w:val="19"/>
        </w:trPr>
        <w:tc>
          <w:tcPr>
            <w:tcW w:w="21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FCDD7F" w14:textId="77777777" w:rsidR="009120A3" w:rsidRPr="00A10E82" w:rsidRDefault="009120A3" w:rsidP="00DC055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6C7E18B" w14:textId="77777777" w:rsidR="009120A3" w:rsidRPr="00A10E82" w:rsidRDefault="009120A3" w:rsidP="00DC055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 xml:space="preserve">Overnight </w:t>
            </w:r>
            <w:r w:rsidRPr="00A10E82">
              <w:rPr>
                <w:rFonts w:ascii="Arial" w:eastAsia="Times New Roman" w:hAnsi="Arial" w:cs="Arial"/>
                <w:b/>
                <w:bCs/>
              </w:rPr>
              <w:br/>
              <w:t>Abstinence</w:t>
            </w:r>
          </w:p>
          <w:p w14:paraId="0FCA267C" w14:textId="11EF5E1B" w:rsidR="00660190" w:rsidRPr="00A10E82" w:rsidRDefault="00660190" w:rsidP="00DC055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(T1)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956862" w14:textId="77777777" w:rsidR="009120A3" w:rsidRPr="00A10E82" w:rsidRDefault="009120A3" w:rsidP="00DC055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Short</w:t>
            </w:r>
            <w:r w:rsidR="00660190" w:rsidRPr="00A10E82">
              <w:rPr>
                <w:rFonts w:ascii="Arial" w:eastAsia="Times New Roman" w:hAnsi="Arial" w:cs="Arial"/>
                <w:b/>
                <w:bCs/>
              </w:rPr>
              <w:t>-Term</w:t>
            </w:r>
            <w:r w:rsidRPr="00A10E82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A10E82">
              <w:rPr>
                <w:rFonts w:ascii="Arial" w:eastAsia="Times New Roman" w:hAnsi="Arial" w:cs="Arial"/>
                <w:b/>
                <w:bCs/>
              </w:rPr>
              <w:br/>
              <w:t>Abstinence</w:t>
            </w:r>
          </w:p>
          <w:p w14:paraId="59331240" w14:textId="73ED6EB2" w:rsidR="00660190" w:rsidRPr="00A10E82" w:rsidRDefault="00660190" w:rsidP="00DC055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(T2)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7500BBA" w14:textId="77777777" w:rsidR="009120A3" w:rsidRPr="00A10E82" w:rsidRDefault="009120A3" w:rsidP="00DC055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r w:rsidRPr="00A10E82">
              <w:rPr>
                <w:rFonts w:ascii="Arial" w:eastAsia="Times New Roman" w:hAnsi="Arial" w:cs="Arial"/>
                <w:b/>
                <w:bCs/>
              </w:rPr>
              <w:br/>
              <w:t xml:space="preserve">Change </w:t>
            </w:r>
          </w:p>
        </w:tc>
        <w:tc>
          <w:tcPr>
            <w:tcW w:w="39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DE9650" w14:textId="77777777" w:rsidR="009120A3" w:rsidRPr="00A10E82" w:rsidRDefault="009120A3" w:rsidP="00DC055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</w:rPr>
            </w:pPr>
            <w:r w:rsidRPr="00A10E82">
              <w:rPr>
                <w:rFonts w:ascii="Arial" w:eastAsia="Times New Roman" w:hAnsi="Arial" w:cs="Arial"/>
                <w:b/>
                <w:bCs/>
                <w:i/>
                <w:iCs/>
              </w:rPr>
              <w:t>p</w:t>
            </w:r>
          </w:p>
        </w:tc>
      </w:tr>
      <w:tr w:rsidR="00A10E82" w:rsidRPr="00A10E82" w14:paraId="164D6273" w14:textId="77777777" w:rsidTr="00AA221C">
        <w:trPr>
          <w:trHeight w:val="254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9A824" w14:textId="77777777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Duration of Cannabis Abstinence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43144" w14:textId="02C2861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17.80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6.23</w:t>
            </w:r>
          </w:p>
          <w:p w14:paraId="6662BC6B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</w:rPr>
              <w:t>(13.6-36.2) hours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32FFB" w14:textId="158AD711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3.96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1.77</w:t>
            </w:r>
          </w:p>
          <w:p w14:paraId="4AB4AB97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(2.5-9.6) days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79FFE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18879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&lt;.001</w:t>
            </w:r>
          </w:p>
        </w:tc>
      </w:tr>
      <w:tr w:rsidR="00A10E82" w:rsidRPr="00A10E82" w14:paraId="7BFE0463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C69D1C" w14:textId="77777777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Scan Parameters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61204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DEAEF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AB79B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2748C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A10E82" w:rsidRPr="00A10E82" w14:paraId="23A46188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B33FD" w14:textId="77777777" w:rsidR="009120A3" w:rsidRPr="00A10E82" w:rsidRDefault="009120A3" w:rsidP="00DC05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Amount Injected(</w:t>
            </w:r>
            <w:proofErr w:type="spellStart"/>
            <w:r w:rsidRPr="00A10E82">
              <w:rPr>
                <w:rFonts w:ascii="Arial" w:eastAsia="Times New Roman" w:hAnsi="Arial" w:cs="Arial"/>
              </w:rPr>
              <w:t>mCi</w:t>
            </w:r>
            <w:proofErr w:type="spellEnd"/>
            <w:r w:rsidRPr="00A10E82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64BA5" w14:textId="08F53141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9.65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0.63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0F7DE" w14:textId="64884032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9.89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0.65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1F476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C339A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</w:rPr>
              <w:t>0.140</w:t>
            </w:r>
          </w:p>
        </w:tc>
      </w:tr>
      <w:tr w:rsidR="00A10E82" w:rsidRPr="00A10E82" w14:paraId="0E5DD82F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3E55ED" w14:textId="77777777" w:rsidR="009120A3" w:rsidRPr="00A10E82" w:rsidRDefault="009120A3" w:rsidP="00DC05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Ratio of Activity Injected (</w:t>
            </w:r>
            <w:proofErr w:type="spellStart"/>
            <w:r w:rsidRPr="00A10E82">
              <w:rPr>
                <w:rFonts w:ascii="Arial" w:eastAsia="Times New Roman" w:hAnsi="Arial" w:cs="Arial"/>
              </w:rPr>
              <w:t>mCi</w:t>
            </w:r>
            <w:proofErr w:type="spellEnd"/>
            <w:r w:rsidRPr="00A10E82">
              <w:rPr>
                <w:rFonts w:ascii="Arial" w:eastAsia="Times New Roman" w:hAnsi="Arial" w:cs="Arial"/>
              </w:rPr>
              <w:t>/kg)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355CB" w14:textId="41783976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0.12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0.02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F076A" w14:textId="2BEF3130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0.12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0.02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C4FF7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48421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</w:rPr>
              <w:t>0.153</w:t>
            </w:r>
          </w:p>
        </w:tc>
      </w:tr>
      <w:tr w:rsidR="00A10E82" w:rsidRPr="00A10E82" w14:paraId="1952F626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3B2FA8" w14:textId="77777777" w:rsidR="009120A3" w:rsidRPr="00A10E82" w:rsidRDefault="009120A3" w:rsidP="00DC05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Specific Activity (</w:t>
            </w:r>
            <w:proofErr w:type="spellStart"/>
            <w:r w:rsidRPr="00A10E82">
              <w:rPr>
                <w:rFonts w:ascii="Arial" w:eastAsia="Times New Roman" w:hAnsi="Arial" w:cs="Arial"/>
              </w:rPr>
              <w:t>mCi</w:t>
            </w:r>
            <w:proofErr w:type="spellEnd"/>
            <w:r w:rsidRPr="00A10E82">
              <w:rPr>
                <w:rFonts w:ascii="Arial" w:eastAsia="Times New Roman" w:hAnsi="Arial" w:cs="Arial"/>
              </w:rPr>
              <w:t>/</w:t>
            </w:r>
            <w:proofErr w:type="spellStart"/>
            <w:r w:rsidRPr="00A10E82">
              <w:rPr>
                <w:rFonts w:ascii="Arial" w:eastAsia="Times New Roman" w:hAnsi="Arial" w:cs="Arial"/>
              </w:rPr>
              <w:t>umol</w:t>
            </w:r>
            <w:proofErr w:type="spellEnd"/>
            <w:r w:rsidRPr="00A10E82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01CCC" w14:textId="0F60B474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1703.93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937.98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D6CA5" w14:textId="2ECB020A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1574.71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1028.29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DA1B3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F12CDE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</w:rPr>
              <w:t>0.505</w:t>
            </w:r>
          </w:p>
        </w:tc>
      </w:tr>
      <w:tr w:rsidR="00A10E82" w:rsidRPr="00A10E82" w14:paraId="5B17239D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B9DDCF" w14:textId="77777777" w:rsidR="009120A3" w:rsidRPr="00A10E82" w:rsidRDefault="009120A3" w:rsidP="00DC05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Mass Injected (ug)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F050C" w14:textId="2A0E35CA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2.47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1.62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175B3" w14:textId="6B075A61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3.66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3.54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3D33C8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8851A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</w:rPr>
              <w:t>0.167</w:t>
            </w:r>
          </w:p>
        </w:tc>
      </w:tr>
      <w:tr w:rsidR="00A10E82" w:rsidRPr="00A10E82" w14:paraId="1866D2DB" w14:textId="77777777" w:rsidTr="00AA221C">
        <w:trPr>
          <w:trHeight w:val="19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BE30E7" w14:textId="2B03B966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</w:rPr>
            </w:pPr>
            <w:r w:rsidRPr="00A10E82">
              <w:rPr>
                <w:rFonts w:ascii="Arial" w:eastAsia="Times New Roman" w:hAnsi="Arial" w:cs="Arial"/>
                <w:b/>
                <w:bCs/>
                <w:i/>
                <w:iCs/>
              </w:rPr>
              <w:t>Mood, Anxiety, and Affect Questionnaires</w:t>
            </w:r>
            <w:r w:rsidR="00EA2160" w:rsidRPr="00A10E82">
              <w:rPr>
                <w:rFonts w:ascii="Arial" w:eastAsia="Times New Roman" w:hAnsi="Arial" w:cs="Arial"/>
                <w:b/>
                <w:bCs/>
                <w:vertAlign w:val="superscript"/>
              </w:rPr>
              <w:t xml:space="preserve"> A</w:t>
            </w:r>
          </w:p>
        </w:tc>
      </w:tr>
      <w:tr w:rsidR="00A10E82" w:rsidRPr="00A10E82" w14:paraId="74A048FC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3D33B" w14:textId="48EC4802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Patient Health Questionnaire-9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B56B2" w14:textId="262DB57D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4.86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1.07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9E9D1" w14:textId="68994DC6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4.64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0.87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BDA35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-4.4%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EF094" w14:textId="77777777" w:rsidR="009120A3" w:rsidRPr="00A10E82" w:rsidRDefault="009120A3" w:rsidP="00851926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0.779</w:t>
            </w:r>
          </w:p>
        </w:tc>
      </w:tr>
      <w:tr w:rsidR="00A10E82" w:rsidRPr="00A10E82" w14:paraId="3C3D38F4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CE8FA" w14:textId="2B935948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General Anxiety Disorder-7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29B5C" w14:textId="0E7C501B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3.93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1.17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ED869" w14:textId="460EF43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2.83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0.78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112A0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-27.3%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48633" w14:textId="77777777" w:rsidR="009120A3" w:rsidRPr="00A10E82" w:rsidRDefault="009120A3" w:rsidP="00851926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0.168</w:t>
            </w:r>
          </w:p>
        </w:tc>
      </w:tr>
      <w:tr w:rsidR="00A10E82" w:rsidRPr="00A10E82" w14:paraId="7C4FB73E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ECE19" w14:textId="4ED4EFDA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 xml:space="preserve">State-Trait Anxiety Inventory - State 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54650" w14:textId="28CE33BC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32.07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3.11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72B80" w14:textId="5DF51CBA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33.86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2.58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CAF6E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5.6%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2F863" w14:textId="77777777" w:rsidR="009120A3" w:rsidRPr="00A10E82" w:rsidRDefault="009120A3" w:rsidP="00851926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0.535</w:t>
            </w:r>
          </w:p>
        </w:tc>
      </w:tr>
      <w:tr w:rsidR="00A10E82" w:rsidRPr="00A10E82" w14:paraId="5DB1E098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5B817" w14:textId="5A027016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Profile of Mood States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419DB" w14:textId="77777777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0B5B0" w14:textId="77777777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6CD39" w14:textId="77777777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BC499" w14:textId="77777777" w:rsidR="009120A3" w:rsidRPr="00A10E82" w:rsidRDefault="009120A3" w:rsidP="00851926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</w:p>
        </w:tc>
      </w:tr>
      <w:tr w:rsidR="00A10E82" w:rsidRPr="00A10E82" w14:paraId="7E939E7E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21E35" w14:textId="5C550BAE" w:rsidR="009120A3" w:rsidRPr="00A10E82" w:rsidRDefault="009120A3" w:rsidP="00DC05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 xml:space="preserve">Factor 1: Composed </w:t>
            </w:r>
            <w:r w:rsidR="002E1312" w:rsidRPr="00A10E82">
              <w:rPr>
                <w:rFonts w:ascii="Arial" w:eastAsia="Times New Roman" w:hAnsi="Arial" w:cs="Arial"/>
              </w:rPr>
              <w:t>–</w:t>
            </w:r>
            <w:r w:rsidRPr="00A10E82">
              <w:rPr>
                <w:rFonts w:ascii="Arial" w:eastAsia="Times New Roman" w:hAnsi="Arial" w:cs="Arial"/>
              </w:rPr>
              <w:t xml:space="preserve"> Anxious</w:t>
            </w:r>
            <w:r w:rsidR="002E1312" w:rsidRPr="00A10E8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D9BD0" w14:textId="2722F4CA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27.86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1.49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F5C1E" w14:textId="6F9F908C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27.14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1.60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DD7C5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-2.6%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B777B" w14:textId="77777777" w:rsidR="009120A3" w:rsidRPr="00A10E82" w:rsidRDefault="009120A3" w:rsidP="00851926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0.621</w:t>
            </w:r>
          </w:p>
        </w:tc>
      </w:tr>
      <w:tr w:rsidR="00A10E82" w:rsidRPr="00A10E82" w14:paraId="56F511AE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44ECC" w14:textId="337B8225" w:rsidR="009120A3" w:rsidRPr="00A10E82" w:rsidRDefault="009120A3" w:rsidP="00DC05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 xml:space="preserve">Factor 2: Elated </w:t>
            </w:r>
            <w:r w:rsidR="002E1312" w:rsidRPr="00A10E82">
              <w:rPr>
                <w:rFonts w:ascii="Arial" w:eastAsia="Times New Roman" w:hAnsi="Arial" w:cs="Arial"/>
              </w:rPr>
              <w:t>–</w:t>
            </w:r>
            <w:r w:rsidRPr="00A10E82">
              <w:rPr>
                <w:rFonts w:ascii="Arial" w:eastAsia="Times New Roman" w:hAnsi="Arial" w:cs="Arial"/>
              </w:rPr>
              <w:t xml:space="preserve"> Depressed</w:t>
            </w:r>
            <w:r w:rsidR="002E1312" w:rsidRPr="00A10E8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FA7DF" w14:textId="62197AE2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25.79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1.64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805F4" w14:textId="4563545A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22.71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1.29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9581A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-11.9%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5BDF4" w14:textId="77777777" w:rsidR="009120A3" w:rsidRPr="00A10E82" w:rsidRDefault="009120A3" w:rsidP="00851926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0.056</w:t>
            </w:r>
          </w:p>
        </w:tc>
      </w:tr>
      <w:tr w:rsidR="00A10E82" w:rsidRPr="00A10E82" w14:paraId="628ADB8C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42A76" w14:textId="26996B8C" w:rsidR="009120A3" w:rsidRPr="00A10E82" w:rsidRDefault="009120A3" w:rsidP="00DC05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 xml:space="preserve">Factor 3: Energetic </w:t>
            </w:r>
            <w:r w:rsidR="002E1312" w:rsidRPr="00A10E82">
              <w:rPr>
                <w:rFonts w:ascii="Arial" w:eastAsia="Times New Roman" w:hAnsi="Arial" w:cs="Arial"/>
              </w:rPr>
              <w:t>–</w:t>
            </w:r>
            <w:r w:rsidRPr="00A10E82">
              <w:rPr>
                <w:rFonts w:ascii="Arial" w:eastAsia="Times New Roman" w:hAnsi="Arial" w:cs="Arial"/>
              </w:rPr>
              <w:t xml:space="preserve"> Tired</w:t>
            </w:r>
            <w:r w:rsidR="002E1312" w:rsidRPr="00A10E8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DBA13" w14:textId="5904651A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18.50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2.01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83024" w14:textId="6EB5E235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19.79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1.74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B8242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7.0%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10C20" w14:textId="77777777" w:rsidR="009120A3" w:rsidRPr="00A10E82" w:rsidRDefault="009120A3" w:rsidP="00851926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0.511</w:t>
            </w:r>
          </w:p>
        </w:tc>
      </w:tr>
      <w:tr w:rsidR="00A10E82" w:rsidRPr="00A10E82" w14:paraId="0C660EB7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58558" w14:textId="1658C909" w:rsidR="009120A3" w:rsidRPr="00A10E82" w:rsidRDefault="009120A3" w:rsidP="00DC05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 xml:space="preserve">Factor 4: Agreeable </w:t>
            </w:r>
            <w:r w:rsidR="002E1312" w:rsidRPr="00A10E82">
              <w:rPr>
                <w:rFonts w:ascii="Arial" w:eastAsia="Times New Roman" w:hAnsi="Arial" w:cs="Arial"/>
              </w:rPr>
              <w:t>–</w:t>
            </w:r>
            <w:r w:rsidRPr="00A10E82">
              <w:rPr>
                <w:rFonts w:ascii="Arial" w:eastAsia="Times New Roman" w:hAnsi="Arial" w:cs="Arial"/>
              </w:rPr>
              <w:t xml:space="preserve"> Hostile</w:t>
            </w:r>
            <w:r w:rsidR="002E1312" w:rsidRPr="00A10E8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941A2" w14:textId="60EEB040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27.64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1.51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7B454" w14:textId="6DA57AE0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25.86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1.83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DB123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-6.5%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17583" w14:textId="14A70879" w:rsidR="009120A3" w:rsidRPr="00A10E82" w:rsidRDefault="00851926" w:rsidP="00851926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</w:t>
            </w:r>
            <w:r w:rsidR="009120A3" w:rsidRPr="00A10E82">
              <w:rPr>
                <w:rFonts w:ascii="Arial" w:eastAsia="Times New Roman" w:hAnsi="Arial" w:cs="Arial"/>
              </w:rPr>
              <w:t>137</w:t>
            </w:r>
          </w:p>
        </w:tc>
      </w:tr>
      <w:tr w:rsidR="00A10E82" w:rsidRPr="00A10E82" w14:paraId="5BCF34AD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F3A14" w14:textId="62EF78EE" w:rsidR="009120A3" w:rsidRPr="00A10E82" w:rsidRDefault="009120A3" w:rsidP="00DC05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 xml:space="preserve">Factor 5: Confident </w:t>
            </w:r>
            <w:r w:rsidR="002E1312" w:rsidRPr="00A10E82">
              <w:rPr>
                <w:rFonts w:ascii="Arial" w:eastAsia="Times New Roman" w:hAnsi="Arial" w:cs="Arial"/>
              </w:rPr>
              <w:t>–</w:t>
            </w:r>
            <w:r w:rsidRPr="00A10E82">
              <w:rPr>
                <w:rFonts w:ascii="Arial" w:eastAsia="Times New Roman" w:hAnsi="Arial" w:cs="Arial"/>
              </w:rPr>
              <w:t xml:space="preserve"> Unsure</w:t>
            </w:r>
            <w:r w:rsidR="002E1312" w:rsidRPr="00A10E8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3E28F" w14:textId="288A84DE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24.43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1.87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78B3A" w14:textId="64F7E315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23.21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1.45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4EC8A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-5.0%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33403" w14:textId="77777777" w:rsidR="009120A3" w:rsidRPr="00A10E82" w:rsidRDefault="009120A3" w:rsidP="00851926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0.333</w:t>
            </w:r>
          </w:p>
        </w:tc>
      </w:tr>
      <w:tr w:rsidR="00A10E82" w:rsidRPr="00A10E82" w14:paraId="1883B737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4A5AB" w14:textId="1C2EB9C1" w:rsidR="009120A3" w:rsidRPr="00A10E82" w:rsidRDefault="009120A3" w:rsidP="00DC05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 xml:space="preserve">Factor 6: Clearheaded </w:t>
            </w:r>
            <w:r w:rsidR="002E1312" w:rsidRPr="00A10E82">
              <w:rPr>
                <w:rFonts w:ascii="Arial" w:eastAsia="Times New Roman" w:hAnsi="Arial" w:cs="Arial"/>
              </w:rPr>
              <w:t>–</w:t>
            </w:r>
            <w:r w:rsidRPr="00A10E82">
              <w:rPr>
                <w:rFonts w:ascii="Arial" w:eastAsia="Times New Roman" w:hAnsi="Arial" w:cs="Arial"/>
              </w:rPr>
              <w:t xml:space="preserve"> Confused</w:t>
            </w:r>
            <w:r w:rsidR="002E1312" w:rsidRPr="00A10E8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45C47" w14:textId="78A9EC9D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26.21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2.18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4CA64" w14:textId="25568C2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27.79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1.48</w:t>
            </w:r>
          </w:p>
        </w:tc>
        <w:tc>
          <w:tcPr>
            <w:tcW w:w="4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51374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6.0%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81AA9" w14:textId="77777777" w:rsidR="009120A3" w:rsidRPr="00A10E82" w:rsidRDefault="009120A3" w:rsidP="00851926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0.300</w:t>
            </w:r>
          </w:p>
        </w:tc>
      </w:tr>
      <w:tr w:rsidR="00A10E82" w:rsidRPr="00A10E82" w14:paraId="13843C00" w14:textId="77777777" w:rsidTr="00AA221C">
        <w:trPr>
          <w:trHeight w:val="19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186916" w14:textId="1B46E2B5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</w:rPr>
            </w:pPr>
            <w:r w:rsidRPr="00A10E82">
              <w:rPr>
                <w:rFonts w:ascii="Arial" w:eastAsia="Times New Roman" w:hAnsi="Arial" w:cs="Arial"/>
                <w:b/>
                <w:bCs/>
                <w:i/>
                <w:iCs/>
              </w:rPr>
              <w:t>Cannabis-Related Questionnaires</w:t>
            </w:r>
            <w:r w:rsidR="00EA2160" w:rsidRPr="00A10E82">
              <w:rPr>
                <w:rFonts w:ascii="Arial" w:eastAsia="Times New Roman" w:hAnsi="Arial" w:cs="Arial"/>
                <w:b/>
                <w:bCs/>
                <w:vertAlign w:val="superscript"/>
              </w:rPr>
              <w:t xml:space="preserve"> A</w:t>
            </w:r>
          </w:p>
        </w:tc>
      </w:tr>
      <w:tr w:rsidR="00A10E82" w:rsidRPr="00A10E82" w14:paraId="7B27C876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E78A8" w14:textId="2A92D96E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Marijuana Craving Questionnaire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7A8C4" w14:textId="77777777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2119D" w14:textId="77777777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4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A8687" w14:textId="77777777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7E8B9" w14:textId="77777777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10E82" w:rsidRPr="00A10E82" w14:paraId="4314B4DA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24D1B" w14:textId="77777777" w:rsidR="009120A3" w:rsidRPr="00A10E82" w:rsidRDefault="009120A3" w:rsidP="00DC05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Factor 1: Compulsivity Sum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4D090" w14:textId="5D3586B4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8.07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1.41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1F04A" w14:textId="1348B2C4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8.57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1.49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C27C4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6.2%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E5EB8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0.699</w:t>
            </w:r>
          </w:p>
        </w:tc>
      </w:tr>
      <w:tr w:rsidR="00A10E82" w:rsidRPr="00A10E82" w14:paraId="0C917E92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ADA5A" w14:textId="77777777" w:rsidR="009120A3" w:rsidRPr="00A10E82" w:rsidRDefault="009120A3" w:rsidP="00DC05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Factor 2: Emotionality Sum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76949" w14:textId="57903A40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9.21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1.63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F175F" w14:textId="4923AE7C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10.71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1.45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0691D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16.3%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D2998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0.311</w:t>
            </w:r>
          </w:p>
        </w:tc>
      </w:tr>
      <w:tr w:rsidR="00A10E82" w:rsidRPr="00A10E82" w14:paraId="28A54044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14C0E" w14:textId="77777777" w:rsidR="009120A3" w:rsidRPr="00A10E82" w:rsidRDefault="009120A3" w:rsidP="00DC05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Factor 3: Expectancy Sum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F8495" w14:textId="33EC26B8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13.57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1.32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E3D9E" w14:textId="6DC96F1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12.07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1.39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EA90C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-11.1%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7F240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0.111</w:t>
            </w:r>
          </w:p>
        </w:tc>
      </w:tr>
      <w:tr w:rsidR="00A10E82" w:rsidRPr="00A10E82" w14:paraId="05E9E633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F4153" w14:textId="77777777" w:rsidR="009120A3" w:rsidRPr="00A10E82" w:rsidRDefault="009120A3" w:rsidP="00DC05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Factor 4: Purposefulness Sum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9F814" w14:textId="1B0EDD1D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12.93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1.61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ED275" w14:textId="15A125D2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13.64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1.49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CBF60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5.5%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69CCA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0.574</w:t>
            </w:r>
          </w:p>
        </w:tc>
      </w:tr>
      <w:tr w:rsidR="00A10E82" w:rsidRPr="00A10E82" w14:paraId="19904BBB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0ECE5" w14:textId="5EAC17D7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Marijuana Withdrawal Questionnaire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CFA23" w14:textId="77777777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4EEC0" w14:textId="77777777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81404" w14:textId="77777777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4B63E" w14:textId="77777777" w:rsidR="009120A3" w:rsidRPr="00A10E82" w:rsidRDefault="009120A3" w:rsidP="00DC055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10E82" w:rsidRPr="00A10E82" w14:paraId="1047E6B7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60B4A" w14:textId="77777777" w:rsidR="009120A3" w:rsidRPr="00A10E82" w:rsidRDefault="009120A3" w:rsidP="00DC05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Checklist Total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C053B" w14:textId="1A0C9EBF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9.86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1.72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158C3" w14:textId="41AE6AAC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10.93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2.51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710BF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10.9%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A5C69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0.627</w:t>
            </w:r>
          </w:p>
        </w:tc>
      </w:tr>
      <w:tr w:rsidR="00A10E82" w:rsidRPr="00A10E82" w14:paraId="1AE2C1A3" w14:textId="77777777" w:rsidTr="00AA221C">
        <w:trPr>
          <w:trHeight w:val="19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AA14B" w14:textId="77777777" w:rsidR="009120A3" w:rsidRPr="00A10E82" w:rsidRDefault="009120A3" w:rsidP="00DC05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Discomfort Score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A9788" w14:textId="217ECB88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7.64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1.33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41BB7" w14:textId="3F3238C5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8.43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Pr="00A10E82">
              <w:rPr>
                <w:rFonts w:ascii="Arial" w:eastAsia="Times New Roman" w:hAnsi="Arial" w:cs="Arial"/>
              </w:rPr>
              <w:t>1.89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8171E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10.3%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BB95C" w14:textId="77777777" w:rsidR="009120A3" w:rsidRPr="00A10E82" w:rsidRDefault="009120A3" w:rsidP="00DC055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</w:rPr>
              <w:t>0.660</w:t>
            </w:r>
          </w:p>
        </w:tc>
      </w:tr>
      <w:tr w:rsidR="009120A3" w:rsidRPr="00A10E82" w14:paraId="14C22FAD" w14:textId="77777777" w:rsidTr="00AA221C">
        <w:trPr>
          <w:trHeight w:val="19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0B2838" w14:textId="59AF05BF" w:rsidR="00851926" w:rsidRPr="00A10E82" w:rsidRDefault="009120A3" w:rsidP="00AA221C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A10E82">
              <w:rPr>
                <w:rFonts w:ascii="Arial" w:eastAsia="Times New Roman" w:hAnsi="Arial" w:cs="Arial"/>
                <w:i/>
                <w:iCs/>
              </w:rPr>
              <w:t xml:space="preserve">Note. </w:t>
            </w:r>
            <w:r w:rsidRPr="00A10E82">
              <w:rPr>
                <w:rFonts w:ascii="Arial" w:eastAsia="Times New Roman" w:hAnsi="Arial" w:cs="Arial"/>
              </w:rPr>
              <w:t xml:space="preserve">Continuous variable values presented as </w:t>
            </w:r>
            <w:r w:rsidR="00AA221C" w:rsidRPr="00A10E82">
              <w:rPr>
                <w:rFonts w:ascii="Arial" w:eastAsia="Times New Roman" w:hAnsi="Arial" w:cs="Arial"/>
              </w:rPr>
              <w:t>M</w:t>
            </w:r>
            <w:r w:rsidRPr="00A10E82">
              <w:rPr>
                <w:rFonts w:ascii="Arial" w:eastAsia="Times New Roman" w:hAnsi="Arial" w:cs="Arial"/>
              </w:rPr>
              <w:t>ean</w:t>
            </w:r>
            <w:r w:rsidR="00BB353C" w:rsidRPr="00A10E82">
              <w:rPr>
                <w:rFonts w:ascii="Arial" w:eastAsia="Times New Roman" w:hAnsi="Arial" w:cs="Arial"/>
              </w:rPr>
              <w:t xml:space="preserve"> 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="00BB353C" w:rsidRPr="00A10E82">
              <w:rPr>
                <w:rFonts w:ascii="Arial" w:eastAsia="Times New Roman" w:hAnsi="Arial" w:cs="Arial"/>
              </w:rPr>
              <w:t xml:space="preserve"> </w:t>
            </w:r>
            <w:r w:rsidR="00AA221C" w:rsidRPr="00A10E82">
              <w:rPr>
                <w:rFonts w:ascii="Arial" w:eastAsia="Times New Roman" w:hAnsi="Arial" w:cs="Arial"/>
              </w:rPr>
              <w:t>S</w:t>
            </w:r>
            <w:r w:rsidRPr="00A10E82">
              <w:rPr>
                <w:rFonts w:ascii="Arial" w:eastAsia="Times New Roman" w:hAnsi="Arial" w:cs="Arial"/>
              </w:rPr>
              <w:t xml:space="preserve">tandard deviation </w:t>
            </w:r>
            <w:r w:rsidR="00851926" w:rsidRPr="00A10E82">
              <w:rPr>
                <w:rFonts w:ascii="Arial" w:eastAsia="Times New Roman" w:hAnsi="Arial" w:cs="Arial"/>
              </w:rPr>
              <w:t xml:space="preserve">and p values based on paired t-test, </w:t>
            </w:r>
            <w:r w:rsidRPr="00A10E82">
              <w:rPr>
                <w:rFonts w:ascii="Arial" w:eastAsia="Times New Roman" w:hAnsi="Arial" w:cs="Arial"/>
              </w:rPr>
              <w:t>unless stated otherwise</w:t>
            </w:r>
            <w:r w:rsidR="00AA221C" w:rsidRPr="00A10E82">
              <w:rPr>
                <w:rFonts w:ascii="Arial" w:eastAsia="Times New Roman" w:hAnsi="Arial" w:cs="Arial"/>
              </w:rPr>
              <w:t>.</w:t>
            </w:r>
            <w:r w:rsidRPr="00A10E82">
              <w:rPr>
                <w:rFonts w:ascii="Arial" w:eastAsia="Times New Roman" w:hAnsi="Arial" w:cs="Arial"/>
              </w:rPr>
              <w:t xml:space="preserve"> </w:t>
            </w:r>
          </w:p>
          <w:p w14:paraId="7D85E57F" w14:textId="15EAF637" w:rsidR="00AA221C" w:rsidRPr="00A10E82" w:rsidRDefault="009120A3" w:rsidP="00AA221C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A10E82">
              <w:rPr>
                <w:rFonts w:ascii="Arial" w:eastAsia="Times New Roman" w:hAnsi="Arial" w:cs="Arial"/>
                <w:i/>
                <w:iCs/>
                <w:vertAlign w:val="superscript"/>
              </w:rPr>
              <w:t>A</w:t>
            </w:r>
            <w:r w:rsidRPr="00A10E82">
              <w:rPr>
                <w:rFonts w:ascii="Arial" w:eastAsia="Times New Roman" w:hAnsi="Arial" w:cs="Arial"/>
              </w:rPr>
              <w:t>Values</w:t>
            </w:r>
            <w:proofErr w:type="spellEnd"/>
            <w:r w:rsidRPr="00A10E82">
              <w:rPr>
                <w:rFonts w:ascii="Arial" w:eastAsia="Times New Roman" w:hAnsi="Arial" w:cs="Arial"/>
              </w:rPr>
              <w:t xml:space="preserve"> presented as </w:t>
            </w:r>
            <w:r w:rsidR="00AA221C" w:rsidRPr="00A10E82">
              <w:rPr>
                <w:rFonts w:ascii="Arial" w:eastAsia="Times New Roman" w:hAnsi="Arial" w:cs="Arial"/>
              </w:rPr>
              <w:t>M</w:t>
            </w:r>
            <w:r w:rsidRPr="00A10E82">
              <w:rPr>
                <w:rFonts w:ascii="Arial" w:eastAsia="Times New Roman" w:hAnsi="Arial" w:cs="Arial"/>
              </w:rPr>
              <w:t>ean</w:t>
            </w:r>
            <w:r w:rsidR="00BB353C" w:rsidRPr="00A10E82">
              <w:rPr>
                <w:rFonts w:ascii="Arial" w:eastAsia="Times New Roman" w:hAnsi="Arial" w:cs="Arial"/>
              </w:rPr>
              <w:t xml:space="preserve"> </w:t>
            </w:r>
            <w:r w:rsidR="00293276" w:rsidRPr="00A10E82">
              <w:rPr>
                <w:rFonts w:ascii="Arial" w:eastAsia="Times New Roman" w:hAnsi="Arial" w:cs="Arial"/>
              </w:rPr>
              <w:t>±</w:t>
            </w:r>
            <w:r w:rsidR="00BB353C" w:rsidRPr="00A10E82">
              <w:rPr>
                <w:rFonts w:ascii="Arial" w:eastAsia="Times New Roman" w:hAnsi="Arial" w:cs="Arial"/>
              </w:rPr>
              <w:t xml:space="preserve"> </w:t>
            </w:r>
            <w:r w:rsidR="00AA221C" w:rsidRPr="00A10E82">
              <w:rPr>
                <w:rFonts w:ascii="Arial" w:eastAsia="Times New Roman" w:hAnsi="Arial" w:cs="Arial"/>
              </w:rPr>
              <w:t>S</w:t>
            </w:r>
            <w:r w:rsidRPr="00A10E82">
              <w:rPr>
                <w:rFonts w:ascii="Arial" w:eastAsia="Times New Roman" w:hAnsi="Arial" w:cs="Arial"/>
              </w:rPr>
              <w:t>tandard error</w:t>
            </w:r>
            <w:r w:rsidR="00AA221C" w:rsidRPr="00A10E82">
              <w:rPr>
                <w:rFonts w:ascii="Arial" w:eastAsia="Times New Roman" w:hAnsi="Arial" w:cs="Arial"/>
                <w:lang w:eastAsia="en-CA"/>
              </w:rPr>
              <w:t>;</w:t>
            </w:r>
            <w:r w:rsidR="00AA221C" w:rsidRPr="00A10E82">
              <w:rPr>
                <w:rFonts w:ascii="Arial" w:eastAsia="Times New Roman" w:hAnsi="Arial" w:cs="Arial"/>
                <w:i/>
                <w:iCs/>
                <w:lang w:eastAsia="en-CA"/>
              </w:rPr>
              <w:t xml:space="preserve"> </w:t>
            </w:r>
            <w:r w:rsidR="00851926" w:rsidRPr="00A10E82">
              <w:rPr>
                <w:rFonts w:ascii="Arial" w:eastAsia="Times New Roman" w:hAnsi="Arial" w:cs="Arial"/>
                <w:lang w:eastAsia="en-CA"/>
              </w:rPr>
              <w:t xml:space="preserve">Pairwise comparisons were performed on least-squares means adjusted for </w:t>
            </w:r>
            <w:r w:rsidR="00851926" w:rsidRPr="00A10E82">
              <w:rPr>
                <w:rFonts w:ascii="Arial" w:eastAsia="Times New Roman" w:hAnsi="Arial" w:cs="Arial"/>
                <w:i/>
                <w:iCs/>
                <w:lang w:eastAsia="en-CA"/>
              </w:rPr>
              <w:t>Days of Abstinence</w:t>
            </w:r>
            <w:r w:rsidR="00851926" w:rsidRPr="00A10E82">
              <w:rPr>
                <w:rFonts w:ascii="Arial" w:eastAsia="Times New Roman" w:hAnsi="Arial" w:cs="Arial"/>
                <w:lang w:eastAsia="en-CA"/>
              </w:rPr>
              <w:t xml:space="preserve">, derived from ANCOVA models </w:t>
            </w:r>
            <w:r w:rsidR="0068237E" w:rsidRPr="00A10E82">
              <w:rPr>
                <w:rFonts w:ascii="Arial" w:eastAsia="Times New Roman" w:hAnsi="Arial" w:cs="Arial"/>
                <w:lang w:eastAsia="en-CA"/>
              </w:rPr>
              <w:t>(</w:t>
            </w:r>
            <w:r w:rsidR="00851926" w:rsidRPr="00A10E82">
              <w:rPr>
                <w:rFonts w:ascii="Arial" w:eastAsia="Times New Roman" w:hAnsi="Arial" w:cs="Arial"/>
                <w:lang w:eastAsia="en-CA"/>
              </w:rPr>
              <w:t xml:space="preserve">significance </w:t>
            </w:r>
            <w:r w:rsidR="00AA221C" w:rsidRPr="00A10E82">
              <w:rPr>
                <w:rFonts w:ascii="Arial" w:eastAsia="Times New Roman" w:hAnsi="Arial" w:cs="Arial"/>
                <w:lang w:eastAsia="en-CA"/>
              </w:rPr>
              <w:t>p &lt; .05</w:t>
            </w:r>
            <w:r w:rsidR="0068237E" w:rsidRPr="00A10E82">
              <w:rPr>
                <w:rFonts w:ascii="Arial" w:eastAsia="Times New Roman" w:hAnsi="Arial" w:cs="Arial"/>
                <w:lang w:eastAsia="en-CA"/>
              </w:rPr>
              <w:t>).</w:t>
            </w:r>
          </w:p>
        </w:tc>
      </w:tr>
    </w:tbl>
    <w:p w14:paraId="78ABC11B" w14:textId="77777777" w:rsidR="009120A3" w:rsidRPr="00A10E82" w:rsidRDefault="009120A3" w:rsidP="009120A3">
      <w:pPr>
        <w:rPr>
          <w:rFonts w:ascii="Arial" w:hAnsi="Arial" w:cs="Arial"/>
          <w:b/>
          <w:bCs/>
          <w:sz w:val="24"/>
          <w:szCs w:val="24"/>
        </w:rPr>
        <w:sectPr w:rsidR="009120A3" w:rsidRPr="00A10E82" w:rsidSect="009120A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09A1BF3" w14:textId="278E78B2" w:rsidR="00E346EE" w:rsidRPr="00A10E82" w:rsidRDefault="00DD5427" w:rsidP="00E346EE">
      <w:pPr>
        <w:pStyle w:val="Heading2"/>
        <w:rPr>
          <w:rFonts w:ascii="Arial" w:hAnsi="Arial" w:cs="Arial"/>
          <w:color w:val="auto"/>
          <w:sz w:val="24"/>
          <w:szCs w:val="24"/>
        </w:rPr>
      </w:pPr>
      <w:r w:rsidRPr="00A10E82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Supplementary Table 3.</w:t>
      </w:r>
      <w:r w:rsidRPr="00A10E82">
        <w:rPr>
          <w:rFonts w:ascii="Arial" w:hAnsi="Arial" w:cs="Arial"/>
          <w:color w:val="auto"/>
          <w:sz w:val="24"/>
          <w:szCs w:val="24"/>
        </w:rPr>
        <w:t xml:space="preserve"> Neurocognitive </w:t>
      </w:r>
      <w:r w:rsidR="00A3059F" w:rsidRPr="00A10E82">
        <w:rPr>
          <w:rFonts w:ascii="Arial" w:hAnsi="Arial" w:cs="Arial"/>
          <w:color w:val="auto"/>
          <w:sz w:val="24"/>
          <w:szCs w:val="24"/>
        </w:rPr>
        <w:t xml:space="preserve">Assessment </w:t>
      </w:r>
      <w:r w:rsidR="00E346EE" w:rsidRPr="00A10E82">
        <w:rPr>
          <w:rFonts w:ascii="Arial" w:hAnsi="Arial" w:cs="Arial"/>
          <w:color w:val="auto"/>
          <w:sz w:val="24"/>
          <w:szCs w:val="24"/>
        </w:rPr>
        <w:t>Following Overnight (T1; 17.8±6.2 hours) and Short-Term Cannabis Abstinence (T2; 3.96±1.8 days) in Chronic Cannabis Users (</w:t>
      </w:r>
      <w:r w:rsidR="00E346EE" w:rsidRPr="00A10E82">
        <w:rPr>
          <w:rFonts w:ascii="Arial" w:hAnsi="Arial" w:cs="Arial"/>
          <w:i/>
          <w:iCs/>
          <w:color w:val="auto"/>
          <w:sz w:val="24"/>
          <w:szCs w:val="24"/>
        </w:rPr>
        <w:t>n</w:t>
      </w:r>
      <w:r w:rsidR="00E346EE" w:rsidRPr="00A10E82">
        <w:rPr>
          <w:rFonts w:ascii="Arial" w:hAnsi="Arial" w:cs="Arial"/>
          <w:color w:val="auto"/>
          <w:sz w:val="24"/>
          <w:szCs w:val="24"/>
        </w:rPr>
        <w:t>= 14)</w:t>
      </w:r>
    </w:p>
    <w:p w14:paraId="4B9E5D4D" w14:textId="332EDAD9" w:rsidR="00DD5427" w:rsidRPr="00A10E82" w:rsidDel="001D56A7" w:rsidRDefault="00DD5427" w:rsidP="00DD5427">
      <w:pPr>
        <w:pStyle w:val="Heading2"/>
        <w:rPr>
          <w:rFonts w:ascii="Arial" w:hAnsi="Arial" w:cs="Arial"/>
          <w:color w:val="auto"/>
          <w:sz w:val="24"/>
          <w:szCs w:val="24"/>
        </w:rPr>
      </w:pPr>
      <w:r w:rsidRPr="00A10E82">
        <w:rPr>
          <w:rFonts w:ascii="Arial" w:hAnsi="Arial" w:cs="Arial"/>
          <w:color w:val="auto"/>
          <w:sz w:val="24"/>
          <w:szCs w:val="24"/>
        </w:rPr>
        <w:tab/>
      </w:r>
    </w:p>
    <w:tbl>
      <w:tblPr>
        <w:tblW w:w="5000" w:type="pct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4007"/>
        <w:gridCol w:w="1851"/>
        <w:gridCol w:w="1851"/>
        <w:gridCol w:w="865"/>
        <w:gridCol w:w="786"/>
      </w:tblGrid>
      <w:tr w:rsidR="00A10E82" w:rsidRPr="00A10E82" w14:paraId="6CC742FE" w14:textId="77777777" w:rsidTr="00660190">
        <w:trPr>
          <w:trHeight w:val="20"/>
        </w:trPr>
        <w:tc>
          <w:tcPr>
            <w:tcW w:w="214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03EDE" w14:textId="4858041F" w:rsidR="00660190" w:rsidRPr="00A10E82" w:rsidRDefault="00660190" w:rsidP="006601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n-CA" w:eastAsia="en-CA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8EDBE0" w14:textId="77777777" w:rsidR="00660190" w:rsidRPr="00A10E82" w:rsidRDefault="00660190" w:rsidP="0066019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 xml:space="preserve">Overnight </w:t>
            </w:r>
            <w:r w:rsidRPr="00A10E82">
              <w:rPr>
                <w:rFonts w:ascii="Arial" w:eastAsia="Times New Roman" w:hAnsi="Arial" w:cs="Arial"/>
                <w:b/>
                <w:bCs/>
              </w:rPr>
              <w:br/>
              <w:t>Abstinence</w:t>
            </w:r>
          </w:p>
          <w:p w14:paraId="5AC878E1" w14:textId="4895DE6A" w:rsidR="00660190" w:rsidRPr="00A10E82" w:rsidRDefault="00660190" w:rsidP="006601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(T1)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4E279E" w14:textId="77777777" w:rsidR="00660190" w:rsidRPr="00A10E82" w:rsidRDefault="00660190" w:rsidP="0066019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 xml:space="preserve">Short-Term </w:t>
            </w:r>
            <w:r w:rsidRPr="00A10E82">
              <w:rPr>
                <w:rFonts w:ascii="Arial" w:eastAsia="Times New Roman" w:hAnsi="Arial" w:cs="Arial"/>
                <w:b/>
                <w:bCs/>
              </w:rPr>
              <w:br/>
              <w:t>Abstinence</w:t>
            </w:r>
          </w:p>
          <w:p w14:paraId="57D22C59" w14:textId="7452DB72" w:rsidR="00660190" w:rsidRPr="00A10E82" w:rsidRDefault="00660190" w:rsidP="006601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b/>
                <w:bCs/>
              </w:rPr>
              <w:t>(T2)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FC3FA7" w14:textId="77777777" w:rsidR="00660190" w:rsidRPr="00A10E82" w:rsidRDefault="00660190" w:rsidP="006601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b/>
                <w:bCs/>
                <w:lang w:val="en-CA" w:eastAsia="en-CA"/>
              </w:rPr>
              <w:t xml:space="preserve">% Change 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2C408" w14:textId="77777777" w:rsidR="00660190" w:rsidRPr="00A10E82" w:rsidRDefault="00660190" w:rsidP="006601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b/>
                <w:bCs/>
                <w:i/>
                <w:iCs/>
                <w:lang w:val="en-CA" w:eastAsia="en-CA"/>
              </w:rPr>
              <w:t>p</w:t>
            </w:r>
          </w:p>
        </w:tc>
      </w:tr>
      <w:tr w:rsidR="00A10E82" w:rsidRPr="00A10E82" w14:paraId="738D0F87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1ED2E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b/>
                <w:bCs/>
                <w:lang w:val="en-CA" w:eastAsia="en-CA"/>
              </w:rPr>
              <w:t>Trails Making Task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4CE8F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CA" w:eastAsia="en-CA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51D6A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lang w:val="en-CA" w:eastAsia="en-CA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640B4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lang w:val="en-CA" w:eastAsia="en-CA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D0105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lang w:val="en-CA" w:eastAsia="en-CA"/>
              </w:rPr>
            </w:pPr>
          </w:p>
        </w:tc>
      </w:tr>
      <w:tr w:rsidR="00A10E82" w:rsidRPr="00A10E82" w14:paraId="0AFF5474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B1C5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Trails A</w:t>
            </w:r>
            <w:r w:rsidRPr="00A10E82">
              <w:rPr>
                <w:rFonts w:ascii="Arial" w:eastAsia="Times New Roman" w:hAnsi="Arial" w:cs="Arial"/>
                <w:vertAlign w:val="superscript"/>
                <w:lang w:val="en-CA" w:eastAsia="en-CA"/>
              </w:rPr>
              <w:t>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592A1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21.62±1.91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70FF1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21.23±1.50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B684C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-6.0%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CD3A0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0.400</w:t>
            </w:r>
          </w:p>
        </w:tc>
      </w:tr>
      <w:tr w:rsidR="00A10E82" w:rsidRPr="00A10E82" w14:paraId="1E2A35DB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7A9E1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Trails B</w:t>
            </w:r>
            <w:r w:rsidRPr="00A10E82">
              <w:rPr>
                <w:rFonts w:ascii="Arial" w:eastAsia="Times New Roman" w:hAnsi="Arial" w:cs="Arial"/>
                <w:vertAlign w:val="superscript"/>
                <w:lang w:val="en-CA" w:eastAsia="en-CA"/>
              </w:rPr>
              <w:t>2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CD802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55.48±5.45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79233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57.30±3.92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0B613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3.3%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5C102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0.636</w:t>
            </w:r>
          </w:p>
        </w:tc>
      </w:tr>
      <w:tr w:rsidR="00A10E82" w:rsidRPr="00A10E82" w14:paraId="1F591524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0DB03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b/>
                <w:bCs/>
                <w:lang w:val="en-CA" w:eastAsia="en-CA"/>
              </w:rPr>
              <w:t>Hopkins Verbal Learning Task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EF4BB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CA" w:eastAsia="en-CA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F8054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lang w:val="en-CA" w:eastAsia="en-CA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DA8D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lang w:val="en-CA" w:eastAsia="en-CA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F2A5D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lang w:val="en-CA" w:eastAsia="en-CA"/>
              </w:rPr>
            </w:pPr>
          </w:p>
        </w:tc>
      </w:tr>
      <w:tr w:rsidR="00A10E82" w:rsidRPr="00A10E82" w14:paraId="2E627E7D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CDA60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Total</w:t>
            </w:r>
            <w:r w:rsidRPr="00A10E82">
              <w:rPr>
                <w:rFonts w:ascii="Arial" w:eastAsia="Times New Roman" w:hAnsi="Arial" w:cs="Arial"/>
                <w:vertAlign w:val="superscript"/>
                <w:lang w:val="en-CA" w:eastAsia="en-CA"/>
              </w:rPr>
              <w:t>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2559D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24.86±1.44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B3F7A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24.93±1.06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F0430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0.3%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06940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0.947</w:t>
            </w:r>
          </w:p>
        </w:tc>
      </w:tr>
      <w:tr w:rsidR="00A10E82" w:rsidRPr="00A10E82" w14:paraId="28D0EFEA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B4AC5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Learning Measure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01460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4.07±0.43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A722D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3.43.074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B173D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-15.8%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778C4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0.123</w:t>
            </w:r>
          </w:p>
        </w:tc>
      </w:tr>
      <w:tr w:rsidR="00A10E82" w:rsidRPr="00A10E82" w14:paraId="152B8545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0AF75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Retained</w:t>
            </w:r>
            <w:r w:rsidRPr="00A10E82">
              <w:rPr>
                <w:rFonts w:ascii="Arial" w:eastAsia="Times New Roman" w:hAnsi="Arial" w:cs="Arial"/>
                <w:vertAlign w:val="superscript"/>
                <w:lang w:val="en-CA" w:eastAsia="en-CA"/>
              </w:rPr>
              <w:t>2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81856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119.20±13.50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A6665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115.68±7.45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711A6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-3.0%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CE8CB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0.805</w:t>
            </w:r>
          </w:p>
        </w:tc>
      </w:tr>
      <w:tr w:rsidR="00A10E82" w:rsidRPr="00A10E82" w14:paraId="590C6AC0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47385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Retained 2</w:t>
            </w:r>
            <w:r w:rsidRPr="00A10E82">
              <w:rPr>
                <w:rFonts w:ascii="Arial" w:eastAsia="Times New Roman" w:hAnsi="Arial" w:cs="Arial"/>
                <w:vertAlign w:val="superscript"/>
                <w:lang w:val="en-CA" w:eastAsia="en-CA"/>
              </w:rPr>
              <w:t>2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08BC8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9.64±6.74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F6907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90.36±4.96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CDE34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-0.3%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52E41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0.969</w:t>
            </w:r>
          </w:p>
        </w:tc>
      </w:tr>
      <w:tr w:rsidR="00A10E82" w:rsidRPr="00A10E82" w14:paraId="06EA629B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81A3F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Discrimination Index</w:t>
            </w:r>
            <w:r w:rsidRPr="00A10E82">
              <w:rPr>
                <w:rFonts w:ascii="Arial" w:eastAsia="Times New Roman" w:hAnsi="Arial" w:cs="Arial"/>
                <w:vertAlign w:val="superscript"/>
                <w:lang w:val="en-CA" w:eastAsia="en-CA"/>
              </w:rPr>
              <w:t>3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3BC33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10.00±1.11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DE27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10.50±0.45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227AE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5.0%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909D2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0.987</w:t>
            </w:r>
          </w:p>
        </w:tc>
      </w:tr>
      <w:tr w:rsidR="00A10E82" w:rsidRPr="00A10E82" w14:paraId="3BD96E32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59951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Base Rate</w:t>
            </w:r>
            <w:r w:rsidRPr="00A10E82">
              <w:rPr>
                <w:rFonts w:ascii="Arial" w:eastAsia="Times New Roman" w:hAnsi="Arial" w:cs="Arial"/>
                <w:vertAlign w:val="superscript"/>
                <w:lang w:val="en-CA" w:eastAsia="en-CA"/>
              </w:rPr>
              <w:t>3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79D6D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0.43±0.05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F591B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0.53±0.05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A39FA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23.0%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EE523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0.073</w:t>
            </w:r>
          </w:p>
        </w:tc>
      </w:tr>
      <w:tr w:rsidR="00A10E82" w:rsidRPr="00A10E82" w14:paraId="0937A2A5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53F05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Higher of 2 or 3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F67E7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10.00±0.53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1CE86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9.86±0.41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CE111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-1.4%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322B7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0.762</w:t>
            </w:r>
          </w:p>
        </w:tc>
      </w:tr>
      <w:tr w:rsidR="00A10E82" w:rsidRPr="00A10E82" w14:paraId="4EA1950A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75774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Delay Correct</w:t>
            </w:r>
            <w:r w:rsidRPr="00A10E82">
              <w:rPr>
                <w:rFonts w:ascii="Arial" w:eastAsia="Times New Roman" w:hAnsi="Arial" w:cs="Arial"/>
                <w:vertAlign w:val="superscript"/>
                <w:lang w:val="en-CA" w:eastAsia="en-CA"/>
              </w:rPr>
              <w:t>2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2C9DE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9.00±0.86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7237C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8.73±0.67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94415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-3.0%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5B305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0.746</w:t>
            </w:r>
          </w:p>
        </w:tc>
      </w:tr>
      <w:tr w:rsidR="00A10E82" w:rsidRPr="00A10E82" w14:paraId="7DDBE0C8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F92C0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Cued</w:t>
            </w:r>
            <w:r w:rsidRPr="00A10E82">
              <w:rPr>
                <w:rFonts w:ascii="Arial" w:eastAsia="Times New Roman" w:hAnsi="Arial" w:cs="Arial"/>
                <w:vertAlign w:val="superscript"/>
                <w:lang w:val="en-CA" w:eastAsia="en-CA"/>
              </w:rPr>
              <w:t>3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D9BBA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10.60±0.91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C0F73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11.40±0.23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9A9A8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7.5%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E8E09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0.379</w:t>
            </w:r>
          </w:p>
        </w:tc>
      </w:tr>
      <w:tr w:rsidR="00A10E82" w:rsidRPr="00A10E82" w14:paraId="53679BBA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B5FF9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Missed</w:t>
            </w:r>
            <w:r w:rsidRPr="00A10E82">
              <w:rPr>
                <w:rFonts w:ascii="Arial" w:eastAsia="Times New Roman" w:hAnsi="Arial" w:cs="Arial"/>
                <w:vertAlign w:val="superscript"/>
                <w:lang w:val="en-CA" w:eastAsia="en-CA"/>
              </w:rPr>
              <w:t>3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DD576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1.40±0.91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2C90A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0.60±0.23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74ED0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-57.1%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754A8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0.379</w:t>
            </w:r>
          </w:p>
        </w:tc>
      </w:tr>
      <w:tr w:rsidR="00A10E82" w:rsidRPr="00A10E82" w14:paraId="78DCAAC6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E2196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False Positive</w:t>
            </w:r>
            <w:r w:rsidRPr="00A10E82">
              <w:rPr>
                <w:rFonts w:ascii="Arial" w:eastAsia="Times New Roman" w:hAnsi="Arial" w:cs="Arial"/>
                <w:vertAlign w:val="superscript"/>
                <w:lang w:val="en-CA" w:eastAsia="en-CA"/>
              </w:rPr>
              <w:t>3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B4A5D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0.60±0.28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0A794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0.90±0.28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9B1C7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50.0%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61767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0.472</w:t>
            </w:r>
          </w:p>
        </w:tc>
      </w:tr>
      <w:tr w:rsidR="00A10E82" w:rsidRPr="00A10E82" w14:paraId="07CCD780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05E66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b/>
                <w:bCs/>
                <w:lang w:val="en-CA" w:eastAsia="en-CA"/>
              </w:rPr>
              <w:t>Digit Span Task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23B41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CA" w:eastAsia="en-CA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82267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lang w:val="en-CA" w:eastAsia="en-CA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C9194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lang w:val="en-CA" w:eastAsia="en-CA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98B2B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lang w:val="en-CA" w:eastAsia="en-CA"/>
              </w:rPr>
            </w:pPr>
          </w:p>
        </w:tc>
      </w:tr>
      <w:tr w:rsidR="00A10E82" w:rsidRPr="00A10E82" w14:paraId="0F481C94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40C09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Digit Forward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E9A7F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11.79±0.58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9E330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11.50±0.58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D7563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-2.4%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D45B6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0.372</w:t>
            </w:r>
          </w:p>
        </w:tc>
      </w:tr>
      <w:tr w:rsidR="00A10E82" w:rsidRPr="00A10E82" w14:paraId="36E3B629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D1BDA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Digit Backward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25BFA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7.07±0.41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F613B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7.50±0.63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2055A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6.1%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41D46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0.401</w:t>
            </w:r>
          </w:p>
        </w:tc>
      </w:tr>
      <w:tr w:rsidR="00A10E82" w:rsidRPr="00A10E82" w14:paraId="7A97282D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0116B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b/>
                <w:bCs/>
                <w:lang w:val="en-CA" w:eastAsia="en-CA"/>
              </w:rPr>
              <w:t>Delay Discounting Task - Geomean K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91D7F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0.027±0.008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D72FE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0.025±0.008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15CA8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-7.4%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C5F78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0.554</w:t>
            </w:r>
          </w:p>
        </w:tc>
      </w:tr>
      <w:tr w:rsidR="00A10E82" w:rsidRPr="00A10E82" w14:paraId="6F2E265A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D3F49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b/>
                <w:bCs/>
                <w:lang w:val="en-CA" w:eastAsia="en-CA"/>
              </w:rPr>
              <w:t>Stop Signal Task</w:t>
            </w:r>
            <w:r w:rsidRPr="00A10E82">
              <w:rPr>
                <w:rFonts w:ascii="Arial" w:eastAsia="Times New Roman" w:hAnsi="Arial" w:cs="Arial"/>
                <w:vertAlign w:val="superscript"/>
                <w:lang w:val="en-CA" w:eastAsia="en-CA"/>
              </w:rPr>
              <w:t>2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18D98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CA" w:eastAsia="en-CA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1AAEE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lang w:val="en-CA" w:eastAsia="en-CA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73477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lang w:val="en-CA" w:eastAsia="en-CA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4A86D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lang w:val="en-CA" w:eastAsia="en-CA"/>
              </w:rPr>
            </w:pPr>
          </w:p>
        </w:tc>
      </w:tr>
      <w:tr w:rsidR="00A10E82" w:rsidRPr="00A10E82" w14:paraId="1057FDB5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232D8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Mean CRT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574E5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666.12±42.34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2224D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641.46±47.39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AA4CA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-3.7%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0916D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0.397</w:t>
            </w:r>
          </w:p>
        </w:tc>
      </w:tr>
      <w:tr w:rsidR="00A10E82" w:rsidRPr="00A10E82" w14:paraId="65B2B3A1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CCCF1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Mean PCR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EF843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98.10±0.69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723D0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96.41±1.13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5DDF9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-1.7%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1533A" w14:textId="77777777" w:rsidR="00293276" w:rsidRPr="00A10E82" w:rsidRDefault="00293276" w:rsidP="00293276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0.111</w:t>
            </w:r>
          </w:p>
        </w:tc>
      </w:tr>
      <w:tr w:rsidR="00A10E82" w:rsidRPr="00A10E82" w14:paraId="73BDFB8D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22658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Mean Delay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5C54D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417.84±33.79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EF1D0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391.86±61.71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FA669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-6.2%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FC88F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0.634</w:t>
            </w:r>
          </w:p>
        </w:tc>
      </w:tr>
      <w:tr w:rsidR="00A10E82" w:rsidRPr="00A10E82" w14:paraId="370D1660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835C0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Mean PSI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2E562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55.68±2.05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6CA41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57.82±2.84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9D795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3.8%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06345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0.523</w:t>
            </w:r>
          </w:p>
        </w:tc>
      </w:tr>
      <w:tr w:rsidR="00A10E82" w:rsidRPr="00A10E82" w14:paraId="571BA9B4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01F38" w14:textId="77777777" w:rsidR="00293276" w:rsidRPr="00A10E82" w:rsidRDefault="00293276" w:rsidP="0029327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Mean SSRT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A5F9D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248.27±19.55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2F3AE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249.59±29.39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B5EC1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0.5%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F1EC1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0.972</w:t>
            </w:r>
          </w:p>
        </w:tc>
      </w:tr>
      <w:tr w:rsidR="00A10E82" w:rsidRPr="00A10E82" w14:paraId="02956E64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A4531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b/>
                <w:bCs/>
                <w:lang w:val="en-CA" w:eastAsia="en-CA"/>
              </w:rPr>
              <w:t>Purdue Pegboard Task - Both Hands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D4ABB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12.50±0.74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8D148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12.29±0.27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19FD4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-1.7%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D7EC7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0.780</w:t>
            </w:r>
          </w:p>
        </w:tc>
      </w:tr>
      <w:tr w:rsidR="00A10E82" w:rsidRPr="00A10E82" w14:paraId="158DDDFC" w14:textId="77777777" w:rsidTr="00660190">
        <w:trPr>
          <w:trHeight w:val="20"/>
        </w:trPr>
        <w:tc>
          <w:tcPr>
            <w:tcW w:w="2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89A7E" w14:textId="77777777" w:rsidR="00293276" w:rsidRPr="00A10E82" w:rsidRDefault="00293276" w:rsidP="002932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b/>
                <w:bCs/>
                <w:lang w:val="en-CA" w:eastAsia="en-CA"/>
              </w:rPr>
              <w:t>Iowa Gambling Task - Total Earnings</w:t>
            </w:r>
            <w:r w:rsidRPr="00A10E82">
              <w:rPr>
                <w:rFonts w:ascii="Arial" w:eastAsia="Times New Roman" w:hAnsi="Arial" w:cs="Arial"/>
                <w:vertAlign w:val="superscript"/>
                <w:lang w:val="en-CA" w:eastAsia="en-CA"/>
              </w:rPr>
              <w:t>2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B9509" w14:textId="38880B1A" w:rsidR="00293276" w:rsidRPr="00A10E82" w:rsidRDefault="00AA221C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-</w:t>
            </w:r>
            <w:r w:rsidR="00293276" w:rsidRPr="00A10E82">
              <w:rPr>
                <w:rFonts w:ascii="Arial" w:eastAsia="Times New Roman" w:hAnsi="Arial" w:cs="Arial"/>
                <w:lang w:val="en-CA" w:eastAsia="en-CA"/>
              </w:rPr>
              <w:t>1120.91±400.71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17321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 xml:space="preserve"> -307.27±350.07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A9261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-72.6%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E6176" w14:textId="77777777" w:rsidR="00293276" w:rsidRPr="00A10E82" w:rsidRDefault="00293276" w:rsidP="002932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  <w:lang w:val="en-CA" w:eastAsia="en-CA"/>
              </w:rPr>
              <w:t>0.091</w:t>
            </w:r>
          </w:p>
        </w:tc>
      </w:tr>
      <w:tr w:rsidR="00AA221C" w:rsidRPr="00A10E82" w14:paraId="09446D91" w14:textId="77777777" w:rsidTr="00AA221C">
        <w:trPr>
          <w:trHeight w:val="20"/>
        </w:trPr>
        <w:tc>
          <w:tcPr>
            <w:tcW w:w="5000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9D885" w14:textId="28959E0E" w:rsidR="00293276" w:rsidRPr="00A10E82" w:rsidRDefault="00E346EE" w:rsidP="00DE20DC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CA" w:eastAsia="en-CA"/>
              </w:rPr>
            </w:pPr>
            <w:r w:rsidRPr="00A10E82">
              <w:rPr>
                <w:rFonts w:ascii="Arial" w:eastAsia="Times New Roman" w:hAnsi="Arial" w:cs="Arial"/>
              </w:rPr>
              <w:t>Values presented as Mean ± Standard error</w:t>
            </w:r>
            <w:r w:rsidRPr="00A10E82">
              <w:rPr>
                <w:rFonts w:ascii="Arial" w:eastAsia="Times New Roman" w:hAnsi="Arial" w:cs="Arial"/>
                <w:lang w:eastAsia="en-CA"/>
              </w:rPr>
              <w:t>;</w:t>
            </w:r>
            <w:r w:rsidRPr="00A10E82">
              <w:rPr>
                <w:rFonts w:ascii="Arial" w:eastAsia="Times New Roman" w:hAnsi="Arial" w:cs="Arial"/>
                <w:i/>
                <w:iCs/>
                <w:lang w:eastAsia="en-CA"/>
              </w:rPr>
              <w:t xml:space="preserve"> </w:t>
            </w:r>
            <w:r w:rsidRPr="00A10E82">
              <w:rPr>
                <w:rFonts w:ascii="Arial" w:eastAsia="Times New Roman" w:hAnsi="Arial" w:cs="Arial"/>
                <w:lang w:eastAsia="en-CA"/>
              </w:rPr>
              <w:t xml:space="preserve">Pairwise comparisons were performed on least-squares means adjusted for </w:t>
            </w:r>
            <w:r w:rsidRPr="00A10E82">
              <w:rPr>
                <w:rFonts w:ascii="Arial" w:eastAsia="Times New Roman" w:hAnsi="Arial" w:cs="Arial"/>
                <w:i/>
                <w:iCs/>
                <w:lang w:eastAsia="en-CA"/>
              </w:rPr>
              <w:t>Days of Abstinence</w:t>
            </w:r>
            <w:r w:rsidRPr="00A10E82">
              <w:rPr>
                <w:rFonts w:ascii="Arial" w:eastAsia="Times New Roman" w:hAnsi="Arial" w:cs="Arial"/>
                <w:lang w:eastAsia="en-CA"/>
              </w:rPr>
              <w:t>, derived from ANCOVA models</w:t>
            </w:r>
            <w:r w:rsidR="00DE20DC" w:rsidRPr="00A10E82">
              <w:rPr>
                <w:rFonts w:ascii="Arial" w:eastAsia="Times New Roman" w:hAnsi="Arial" w:cs="Arial"/>
                <w:lang w:eastAsia="en-CA"/>
              </w:rPr>
              <w:t xml:space="preserve"> (significance p &lt; .05).</w:t>
            </w:r>
            <w:r w:rsidRPr="00A10E82">
              <w:rPr>
                <w:rFonts w:ascii="Arial" w:eastAsia="Times New Roman" w:hAnsi="Arial" w:cs="Arial"/>
                <w:lang w:eastAsia="en-CA"/>
              </w:rPr>
              <w:t xml:space="preserve"> </w:t>
            </w:r>
            <w:r w:rsidR="00293276" w:rsidRPr="00A10E82">
              <w:rPr>
                <w:rFonts w:ascii="Arial" w:eastAsia="Times New Roman" w:hAnsi="Arial" w:cs="Arial"/>
                <w:lang w:val="en-CA" w:eastAsia="en-CA"/>
              </w:rPr>
              <w:t xml:space="preserve">Some </w:t>
            </w:r>
            <w:r w:rsidR="00DE20DC" w:rsidRPr="00A10E82">
              <w:rPr>
                <w:rFonts w:ascii="Arial" w:eastAsia="Times New Roman" w:hAnsi="Arial" w:cs="Arial"/>
                <w:lang w:val="en-CA" w:eastAsia="en-CA"/>
              </w:rPr>
              <w:t>tests</w:t>
            </w:r>
            <w:r w:rsidR="00293276" w:rsidRPr="00A10E82">
              <w:rPr>
                <w:rFonts w:ascii="Arial" w:eastAsia="Times New Roman" w:hAnsi="Arial" w:cs="Arial"/>
                <w:lang w:val="en-CA" w:eastAsia="en-CA"/>
              </w:rPr>
              <w:t xml:space="preserve"> were reported in a subset of participants </w:t>
            </w:r>
            <w:r w:rsidR="00293276" w:rsidRPr="00A10E82">
              <w:rPr>
                <w:rFonts w:ascii="Arial" w:eastAsia="Times New Roman" w:hAnsi="Arial" w:cs="Arial"/>
                <w:vertAlign w:val="superscript"/>
                <w:lang w:val="en-CA" w:eastAsia="en-CA"/>
              </w:rPr>
              <w:t>1</w:t>
            </w:r>
            <w:r w:rsidR="00293276" w:rsidRPr="00A10E82">
              <w:rPr>
                <w:rFonts w:ascii="Arial" w:eastAsia="Times New Roman" w:hAnsi="Arial" w:cs="Arial"/>
                <w:lang w:val="en-CA" w:eastAsia="en-CA"/>
              </w:rPr>
              <w:t>(</w:t>
            </w:r>
            <w:r w:rsidR="00293276" w:rsidRPr="00A10E82">
              <w:rPr>
                <w:rFonts w:ascii="Arial" w:eastAsia="Times New Roman" w:hAnsi="Arial" w:cs="Arial"/>
                <w:i/>
                <w:iCs/>
                <w:lang w:val="en-CA" w:eastAsia="en-CA"/>
              </w:rPr>
              <w:t>n</w:t>
            </w:r>
            <w:r w:rsidR="00293276" w:rsidRPr="00A10E82">
              <w:rPr>
                <w:rFonts w:ascii="Arial" w:eastAsia="Times New Roman" w:hAnsi="Arial" w:cs="Arial"/>
                <w:lang w:val="en-CA" w:eastAsia="en-CA"/>
              </w:rPr>
              <w:t xml:space="preserve">= 13); </w:t>
            </w:r>
            <w:r w:rsidR="00293276" w:rsidRPr="00A10E82">
              <w:rPr>
                <w:rFonts w:ascii="Arial" w:eastAsia="Times New Roman" w:hAnsi="Arial" w:cs="Arial"/>
                <w:vertAlign w:val="superscript"/>
                <w:lang w:val="en-CA" w:eastAsia="en-CA"/>
              </w:rPr>
              <w:t>2</w:t>
            </w:r>
            <w:r w:rsidR="00293276" w:rsidRPr="00A10E82">
              <w:rPr>
                <w:rFonts w:ascii="Arial" w:eastAsia="Times New Roman" w:hAnsi="Arial" w:cs="Arial"/>
                <w:lang w:val="en-CA" w:eastAsia="en-CA"/>
              </w:rPr>
              <w:t>(</w:t>
            </w:r>
            <w:r w:rsidR="00293276" w:rsidRPr="00A10E82">
              <w:rPr>
                <w:rFonts w:ascii="Arial" w:eastAsia="Times New Roman" w:hAnsi="Arial" w:cs="Arial"/>
                <w:i/>
                <w:iCs/>
                <w:lang w:val="en-CA" w:eastAsia="en-CA"/>
              </w:rPr>
              <w:t>n</w:t>
            </w:r>
            <w:r w:rsidR="00293276" w:rsidRPr="00A10E82">
              <w:rPr>
                <w:rFonts w:ascii="Arial" w:eastAsia="Times New Roman" w:hAnsi="Arial" w:cs="Arial"/>
                <w:lang w:val="en-CA" w:eastAsia="en-CA"/>
              </w:rPr>
              <w:t xml:space="preserve">= 11); </w:t>
            </w:r>
            <w:r w:rsidR="00293276" w:rsidRPr="00A10E82">
              <w:rPr>
                <w:rFonts w:ascii="Arial" w:eastAsia="Times New Roman" w:hAnsi="Arial" w:cs="Arial"/>
                <w:vertAlign w:val="superscript"/>
                <w:lang w:val="en-CA" w:eastAsia="en-CA"/>
              </w:rPr>
              <w:t>3</w:t>
            </w:r>
            <w:r w:rsidR="00293276" w:rsidRPr="00A10E82">
              <w:rPr>
                <w:rFonts w:ascii="Arial" w:eastAsia="Times New Roman" w:hAnsi="Arial" w:cs="Arial"/>
                <w:lang w:val="en-CA" w:eastAsia="en-CA"/>
              </w:rPr>
              <w:t>(</w:t>
            </w:r>
            <w:r w:rsidR="00293276" w:rsidRPr="00A10E82">
              <w:rPr>
                <w:rFonts w:ascii="Arial" w:eastAsia="Times New Roman" w:hAnsi="Arial" w:cs="Arial"/>
                <w:i/>
                <w:iCs/>
                <w:lang w:val="en-CA" w:eastAsia="en-CA"/>
              </w:rPr>
              <w:t>n</w:t>
            </w:r>
            <w:r w:rsidR="00293276" w:rsidRPr="00A10E82">
              <w:rPr>
                <w:rFonts w:ascii="Arial" w:eastAsia="Times New Roman" w:hAnsi="Arial" w:cs="Arial"/>
                <w:lang w:val="en-CA" w:eastAsia="en-CA"/>
              </w:rPr>
              <w:t>= 10).</w:t>
            </w:r>
          </w:p>
        </w:tc>
      </w:tr>
    </w:tbl>
    <w:p w14:paraId="25D2A705" w14:textId="2DC8AC45" w:rsidR="008F4195" w:rsidRPr="00A10E82" w:rsidRDefault="008F4195" w:rsidP="00AA221C">
      <w:pPr>
        <w:rPr>
          <w:rFonts w:ascii="Arial" w:hAnsi="Arial" w:cs="Arial"/>
          <w:sz w:val="24"/>
          <w:szCs w:val="24"/>
        </w:rPr>
      </w:pPr>
    </w:p>
    <w:p w14:paraId="793A736A" w14:textId="1B823897" w:rsidR="004514AB" w:rsidRPr="00A10E82" w:rsidRDefault="004514AB" w:rsidP="004514AB">
      <w:pPr>
        <w:rPr>
          <w:rFonts w:ascii="Arial" w:hAnsi="Arial" w:cs="Arial"/>
          <w:sz w:val="24"/>
          <w:szCs w:val="24"/>
        </w:rPr>
      </w:pPr>
    </w:p>
    <w:p w14:paraId="4033720D" w14:textId="454EF146" w:rsidR="00696032" w:rsidRPr="00A10E82" w:rsidRDefault="00696032" w:rsidP="004514AB">
      <w:pPr>
        <w:rPr>
          <w:rFonts w:ascii="Arial" w:hAnsi="Arial" w:cs="Arial"/>
          <w:b/>
          <w:bCs/>
          <w:sz w:val="24"/>
          <w:szCs w:val="24"/>
        </w:rPr>
      </w:pPr>
      <w:r w:rsidRPr="00A10E82">
        <w:rPr>
          <w:noProof/>
        </w:rPr>
        <w:lastRenderedPageBreak/>
        <w:drawing>
          <wp:inline distT="0" distB="0" distL="0" distR="0" wp14:anchorId="10D9F2A6" wp14:editId="4B1B84F0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ECB9F" w14:textId="5F85DC8E" w:rsidR="00696032" w:rsidRPr="00A10E82" w:rsidRDefault="004514AB" w:rsidP="00696032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A10E82">
        <w:rPr>
          <w:rFonts w:ascii="Arial" w:hAnsi="Arial" w:cs="Arial"/>
          <w:b/>
          <w:bCs/>
          <w:sz w:val="24"/>
          <w:szCs w:val="24"/>
        </w:rPr>
        <w:t>Supplementary Figure 1.</w:t>
      </w:r>
      <w:r w:rsidRPr="00A10E82">
        <w:rPr>
          <w:rFonts w:ascii="Arial" w:hAnsi="Arial" w:cs="Arial"/>
          <w:sz w:val="24"/>
          <w:szCs w:val="24"/>
        </w:rPr>
        <w:t xml:space="preserve">  Region of Interest </w:t>
      </w:r>
      <w:r w:rsidR="00524497" w:rsidRPr="00A10E82">
        <w:rPr>
          <w:rFonts w:ascii="Arial" w:hAnsi="Arial" w:cs="Arial"/>
          <w:sz w:val="24"/>
          <w:szCs w:val="24"/>
        </w:rPr>
        <w:t xml:space="preserve">(ROI) </w:t>
      </w:r>
      <w:r w:rsidRPr="00A10E82">
        <w:rPr>
          <w:rFonts w:ascii="Arial" w:hAnsi="Arial" w:cs="Arial"/>
          <w:sz w:val="24"/>
          <w:szCs w:val="24"/>
        </w:rPr>
        <w:t>Delineation and PET Signal in the Ventral Striatum</w:t>
      </w:r>
      <w:r w:rsidR="00524497" w:rsidRPr="00A10E82">
        <w:rPr>
          <w:rFonts w:ascii="Arial" w:hAnsi="Arial" w:cs="Arial"/>
          <w:sz w:val="24"/>
          <w:szCs w:val="24"/>
        </w:rPr>
        <w:t xml:space="preserve">. </w:t>
      </w:r>
      <w:r w:rsidR="008F4195" w:rsidRPr="00A10E82">
        <w:rPr>
          <w:rFonts w:ascii="Arial" w:hAnsi="Arial" w:cs="Arial"/>
          <w:sz w:val="24"/>
          <w:szCs w:val="24"/>
        </w:rPr>
        <w:t>MRI (</w:t>
      </w:r>
      <w:r w:rsidR="008F4195" w:rsidRPr="00A10E82">
        <w:rPr>
          <w:rFonts w:ascii="Arial" w:hAnsi="Arial" w:cs="Arial"/>
          <w:b/>
          <w:bCs/>
          <w:sz w:val="24"/>
          <w:szCs w:val="24"/>
        </w:rPr>
        <w:t>A</w:t>
      </w:r>
      <w:r w:rsidR="008F4195" w:rsidRPr="00A10E82">
        <w:rPr>
          <w:rFonts w:ascii="Arial" w:hAnsi="Arial" w:cs="Arial"/>
          <w:sz w:val="24"/>
          <w:szCs w:val="24"/>
        </w:rPr>
        <w:t>) and PET (</w:t>
      </w:r>
      <w:r w:rsidR="008F4195" w:rsidRPr="00A10E82">
        <w:rPr>
          <w:rFonts w:ascii="Arial" w:hAnsi="Arial" w:cs="Arial"/>
          <w:b/>
          <w:bCs/>
          <w:sz w:val="24"/>
          <w:szCs w:val="24"/>
        </w:rPr>
        <w:t>B</w:t>
      </w:r>
      <w:r w:rsidR="008F4195" w:rsidRPr="00A10E82">
        <w:rPr>
          <w:rFonts w:ascii="Arial" w:hAnsi="Arial" w:cs="Arial"/>
          <w:sz w:val="24"/>
          <w:szCs w:val="24"/>
        </w:rPr>
        <w:t>) images demonstrating ROI delineation of the ventral striatum. Shown in a sample participant (38M, rs324420 FAAH C385A AC, mild CUD severity). Segmented using the ROMI [</w:t>
      </w:r>
      <w:r w:rsidR="008F4195" w:rsidRPr="00A10E82">
        <w:rPr>
          <w:rFonts w:ascii="Arial" w:hAnsi="Arial" w:cs="Arial"/>
          <w:sz w:val="24"/>
          <w:szCs w:val="24"/>
          <w:vertAlign w:val="superscript"/>
        </w:rPr>
        <w:t>11</w:t>
      </w:r>
      <w:proofErr w:type="gramStart"/>
      <w:r w:rsidR="008F4195" w:rsidRPr="00A10E82">
        <w:rPr>
          <w:rFonts w:ascii="Arial" w:hAnsi="Arial" w:cs="Arial"/>
          <w:sz w:val="24"/>
          <w:szCs w:val="24"/>
        </w:rPr>
        <w:t>C]CURB</w:t>
      </w:r>
      <w:proofErr w:type="gramEnd"/>
      <w:r w:rsidR="008F4195" w:rsidRPr="00A10E82">
        <w:rPr>
          <w:rFonts w:ascii="Arial" w:hAnsi="Arial" w:cs="Arial"/>
          <w:sz w:val="24"/>
          <w:szCs w:val="24"/>
        </w:rPr>
        <w:t xml:space="preserve"> ROI template/brain atlas </w:t>
      </w:r>
      <w:r w:rsidR="00696032" w:rsidRPr="00A10E82">
        <w:rPr>
          <w:rFonts w:ascii="Arial" w:hAnsi="Arial" w:cs="Arial"/>
          <w:sz w:val="24"/>
          <w:szCs w:val="24"/>
        </w:rPr>
        <w:t>[1].</w:t>
      </w:r>
    </w:p>
    <w:p w14:paraId="59CFA84B" w14:textId="2DEF074E" w:rsidR="0073162F" w:rsidRPr="00A10E82" w:rsidRDefault="0073162F">
      <w:pPr>
        <w:rPr>
          <w:rFonts w:ascii="Arial" w:hAnsi="Arial" w:cs="Arial"/>
          <w:b/>
          <w:bCs/>
          <w:sz w:val="24"/>
          <w:szCs w:val="24"/>
        </w:rPr>
      </w:pPr>
      <w:r w:rsidRPr="00A10E82">
        <w:rPr>
          <w:rFonts w:ascii="Arial" w:hAnsi="Arial" w:cs="Arial"/>
          <w:b/>
          <w:bCs/>
          <w:sz w:val="24"/>
          <w:szCs w:val="24"/>
        </w:rPr>
        <w:br w:type="page"/>
      </w:r>
    </w:p>
    <w:p w14:paraId="45F7F94D" w14:textId="77777777" w:rsidR="00696032" w:rsidRPr="00A10E82" w:rsidRDefault="00696032" w:rsidP="00696032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3B9D2A61" w14:textId="331D20A1" w:rsidR="00696032" w:rsidRPr="00A10E82" w:rsidRDefault="00696032" w:rsidP="00696032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A10E82">
        <w:rPr>
          <w:rFonts w:ascii="Arial" w:hAnsi="Arial" w:cs="Arial"/>
          <w:b/>
          <w:bCs/>
          <w:sz w:val="24"/>
          <w:szCs w:val="24"/>
        </w:rPr>
        <w:t>REFERENCES:</w:t>
      </w:r>
    </w:p>
    <w:p w14:paraId="32D16F35" w14:textId="032C072A" w:rsidR="00696032" w:rsidRPr="00A10E82" w:rsidRDefault="00696032" w:rsidP="00696032">
      <w:pPr>
        <w:spacing w:line="48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  <w:r w:rsidRPr="00A10E82">
        <w:rPr>
          <w:rFonts w:ascii="Arial" w:hAnsi="Arial" w:cs="Arial"/>
        </w:rPr>
        <w:t>1</w:t>
      </w:r>
      <w:r w:rsidRPr="00A10E82">
        <w:rPr>
          <w:rFonts w:ascii="Arial" w:hAnsi="Arial" w:cs="Arial"/>
        </w:rPr>
        <w:tab/>
        <w:t xml:space="preserve">Rusjan P, Mamo D, </w:t>
      </w:r>
      <w:proofErr w:type="spellStart"/>
      <w:r w:rsidRPr="00A10E82">
        <w:rPr>
          <w:rFonts w:ascii="Arial" w:hAnsi="Arial" w:cs="Arial"/>
        </w:rPr>
        <w:t>Ginovart</w:t>
      </w:r>
      <w:proofErr w:type="spellEnd"/>
      <w:r w:rsidRPr="00A10E82">
        <w:rPr>
          <w:rFonts w:ascii="Arial" w:hAnsi="Arial" w:cs="Arial"/>
        </w:rPr>
        <w:t xml:space="preserve"> N, Hussey D, Vitcu I, </w:t>
      </w:r>
      <w:proofErr w:type="spellStart"/>
      <w:r w:rsidRPr="00A10E82">
        <w:rPr>
          <w:rFonts w:ascii="Arial" w:hAnsi="Arial" w:cs="Arial"/>
        </w:rPr>
        <w:t>Yasuno</w:t>
      </w:r>
      <w:proofErr w:type="spellEnd"/>
      <w:r w:rsidRPr="00A10E82">
        <w:rPr>
          <w:rFonts w:ascii="Arial" w:hAnsi="Arial" w:cs="Arial"/>
        </w:rPr>
        <w:t xml:space="preserve"> F, et al. An automated method for the extraction of regional data from PET images. Psychiatry Res. 2006;147(1):79-89.</w:t>
      </w:r>
    </w:p>
    <w:sectPr w:rsidR="00696032" w:rsidRPr="00A10E8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4555B" w14:textId="77777777" w:rsidR="00324B83" w:rsidRDefault="00324B83">
      <w:pPr>
        <w:spacing w:after="0" w:line="240" w:lineRule="auto"/>
      </w:pPr>
      <w:r>
        <w:separator/>
      </w:r>
    </w:p>
  </w:endnote>
  <w:endnote w:type="continuationSeparator" w:id="0">
    <w:p w14:paraId="0D24F72F" w14:textId="77777777" w:rsidR="00324B83" w:rsidRDefault="0032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19045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33C7E7" w14:textId="77777777" w:rsidR="00301545" w:rsidRDefault="003015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2E8895CD" w14:textId="77777777" w:rsidR="00301545" w:rsidRDefault="003015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85A8A" w14:textId="77777777" w:rsidR="00324B83" w:rsidRDefault="00324B83">
      <w:pPr>
        <w:spacing w:after="0" w:line="240" w:lineRule="auto"/>
      </w:pPr>
      <w:r>
        <w:separator/>
      </w:r>
    </w:p>
  </w:footnote>
  <w:footnote w:type="continuationSeparator" w:id="0">
    <w:p w14:paraId="11930501" w14:textId="77777777" w:rsidR="00324B83" w:rsidRDefault="00324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673C8" w14:textId="77777777" w:rsidR="00301545" w:rsidRPr="00E46EDA" w:rsidRDefault="00301545">
    <w:pPr>
      <w:pStyle w:val="Header"/>
      <w:rPr>
        <w:sz w:val="20"/>
        <w:szCs w:val="20"/>
      </w:rPr>
    </w:pPr>
    <w:r w:rsidRPr="00E46EDA">
      <w:rPr>
        <w:rFonts w:ascii="Arial" w:eastAsia="Calibri" w:hAnsi="Arial" w:cs="Arial"/>
        <w:sz w:val="20"/>
        <w:szCs w:val="20"/>
        <w:lang w:val="en-CA"/>
      </w:rPr>
      <w:t>PET Imaging of FAAH in Chronic Cannabis Users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0A3"/>
    <w:rsid w:val="00022D49"/>
    <w:rsid w:val="002170D9"/>
    <w:rsid w:val="002304F7"/>
    <w:rsid w:val="00237CB6"/>
    <w:rsid w:val="00293276"/>
    <w:rsid w:val="002E1312"/>
    <w:rsid w:val="00301545"/>
    <w:rsid w:val="00324B83"/>
    <w:rsid w:val="003505C9"/>
    <w:rsid w:val="00352679"/>
    <w:rsid w:val="004514AB"/>
    <w:rsid w:val="004533A0"/>
    <w:rsid w:val="004A05EB"/>
    <w:rsid w:val="005153DA"/>
    <w:rsid w:val="00524497"/>
    <w:rsid w:val="005B0F8C"/>
    <w:rsid w:val="00641586"/>
    <w:rsid w:val="00660190"/>
    <w:rsid w:val="0068237E"/>
    <w:rsid w:val="00696032"/>
    <w:rsid w:val="006C55CF"/>
    <w:rsid w:val="0073162F"/>
    <w:rsid w:val="007F391C"/>
    <w:rsid w:val="00851926"/>
    <w:rsid w:val="008F4195"/>
    <w:rsid w:val="009120A3"/>
    <w:rsid w:val="0093047B"/>
    <w:rsid w:val="00942AF9"/>
    <w:rsid w:val="009B1E63"/>
    <w:rsid w:val="00A05141"/>
    <w:rsid w:val="00A10E82"/>
    <w:rsid w:val="00A3059F"/>
    <w:rsid w:val="00AA221C"/>
    <w:rsid w:val="00B17B32"/>
    <w:rsid w:val="00BB353C"/>
    <w:rsid w:val="00C17407"/>
    <w:rsid w:val="00C974E6"/>
    <w:rsid w:val="00D633C8"/>
    <w:rsid w:val="00DD5427"/>
    <w:rsid w:val="00DE20DC"/>
    <w:rsid w:val="00E346EE"/>
    <w:rsid w:val="00EA2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1928D"/>
  <w15:chartTrackingRefBased/>
  <w15:docId w15:val="{5185F761-E2DD-4113-810F-3D48476A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0A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2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2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0A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0A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0A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120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0A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0A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0A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0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0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0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0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2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2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0A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20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0A3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20A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0A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0A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0A3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41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19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F41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19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Boileau</dc:creator>
  <cp:keywords/>
  <dc:description/>
  <cp:lastModifiedBy>Isabelle Boileau</cp:lastModifiedBy>
  <cp:revision>21</cp:revision>
  <dcterms:created xsi:type="dcterms:W3CDTF">2026-01-29T19:00:00Z</dcterms:created>
  <dcterms:modified xsi:type="dcterms:W3CDTF">2026-04-09T16:28:00Z</dcterms:modified>
</cp:coreProperties>
</file>