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3CC6" w:rsidRPr="00F3597E" w:rsidRDefault="00613CC6" w:rsidP="00613CC6">
      <w:pPr>
        <w:tabs>
          <w:tab w:val="left" w:pos="6831"/>
          <w:tab w:val="left" w:pos="7250"/>
          <w:tab w:val="left" w:pos="7772"/>
          <w:tab w:val="left" w:pos="8092"/>
          <w:tab w:val="left" w:pos="10132"/>
          <w:tab w:val="left" w:pos="12172"/>
          <w:tab w:val="left" w:pos="12591"/>
        </w:tabs>
        <w:spacing w:after="0" w:line="240" w:lineRule="auto"/>
        <w:ind w:left="93"/>
        <w:rPr>
          <w:rFonts w:eastAsia="Times New Roman" w:cs="Times New Roman"/>
          <w:color w:val="000000"/>
          <w:sz w:val="20"/>
          <w:szCs w:val="20"/>
        </w:rPr>
      </w:pPr>
      <w:r w:rsidRPr="00F3597E">
        <w:rPr>
          <w:rFonts w:eastAsia="Times New Roman" w:cs="Times New Roman"/>
          <w:b/>
          <w:bCs/>
          <w:color w:val="000000"/>
          <w:sz w:val="20"/>
          <w:szCs w:val="20"/>
        </w:rPr>
        <w:t>Lymph Tissue Peroxidation-Associated Metabolite Concentrations (</w:t>
      </w:r>
      <w:proofErr w:type="spellStart"/>
      <w:r w:rsidRPr="00F3597E">
        <w:rPr>
          <w:rFonts w:eastAsia="Times New Roman" w:cs="Times New Roman"/>
          <w:b/>
          <w:bCs/>
          <w:color w:val="000000"/>
          <w:sz w:val="20"/>
          <w:szCs w:val="20"/>
        </w:rPr>
        <w:t>pmol</w:t>
      </w:r>
      <w:proofErr w:type="spellEnd"/>
      <w:r w:rsidRPr="00F3597E">
        <w:rPr>
          <w:rFonts w:eastAsia="Times New Roman" w:cs="Times New Roman"/>
          <w:b/>
          <w:bCs/>
          <w:color w:val="000000"/>
          <w:sz w:val="20"/>
          <w:szCs w:val="20"/>
        </w:rPr>
        <w:t>/gr tissue)</w:t>
      </w:r>
    </w:p>
    <w:tbl>
      <w:tblPr>
        <w:tblW w:w="14489" w:type="dxa"/>
        <w:tblInd w:w="93" w:type="dxa"/>
        <w:tblLook w:val="04A0" w:firstRow="1" w:lastRow="0" w:firstColumn="1" w:lastColumn="0" w:noHBand="0" w:noVBand="1"/>
      </w:tblPr>
      <w:tblGrid>
        <w:gridCol w:w="2929"/>
        <w:gridCol w:w="2404"/>
        <w:gridCol w:w="2292"/>
        <w:gridCol w:w="528"/>
        <w:gridCol w:w="632"/>
        <w:gridCol w:w="376"/>
        <w:gridCol w:w="2181"/>
        <w:gridCol w:w="2014"/>
        <w:gridCol w:w="528"/>
        <w:gridCol w:w="605"/>
      </w:tblGrid>
      <w:tr w:rsidR="00613CC6" w:rsidRPr="00F3597E" w:rsidTr="00613CC6">
        <w:trPr>
          <w:trHeight w:val="300"/>
        </w:trPr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Tissue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Bronchial Lymph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Mediastinal Lymph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13CC6" w:rsidRPr="00F3597E" w:rsidTr="00613CC6">
        <w:trPr>
          <w:trHeight w:val="300"/>
        </w:trPr>
        <w:tc>
          <w:tcPr>
            <w:tcW w:w="2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Treatment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Ibuprofen (n=5)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Control (n=6)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F3597E" w:rsidP="00613C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p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VIP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Ibuprofen (n=8)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Control (n=8)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F3597E" w:rsidP="00613C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p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F3597E" w:rsidP="00613C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VIP</w:t>
            </w:r>
          </w:p>
        </w:tc>
      </w:tr>
      <w:tr w:rsidR="00613CC6" w:rsidRPr="00F3597E" w:rsidTr="00613CC6">
        <w:trPr>
          <w:trHeight w:val="300"/>
        </w:trPr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3CC6" w:rsidRPr="00F3597E" w:rsidRDefault="00613CC6" w:rsidP="00613CC6">
            <w:pPr>
              <w:spacing w:after="0" w:line="240" w:lineRule="auto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COX Metabolism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613CC6" w:rsidRPr="00F3597E" w:rsidTr="00613CC6">
        <w:trPr>
          <w:trHeight w:val="300"/>
        </w:trPr>
        <w:tc>
          <w:tcPr>
            <w:tcW w:w="2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6-keto PGF1a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1.72 (1.145 - 3.52)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26.1 (12.8 - 52.2)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‡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5.27 (2.07 - 9.03)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115 (58.6 - 183)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‡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2.9</w:t>
            </w:r>
          </w:p>
        </w:tc>
      </w:tr>
      <w:tr w:rsidR="00613CC6" w:rsidRPr="00F3597E" w:rsidTr="00613CC6">
        <w:trPr>
          <w:trHeight w:val="300"/>
        </w:trPr>
        <w:tc>
          <w:tcPr>
            <w:tcW w:w="2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TXB2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5.31 (1.72 - 11)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113 (40.4 - 404)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‡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14.8 (4.45 - 46.9)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473 (232 - 688)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‡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2.8</w:t>
            </w:r>
          </w:p>
        </w:tc>
      </w:tr>
      <w:tr w:rsidR="00613CC6" w:rsidRPr="00F3597E" w:rsidTr="00613CC6">
        <w:trPr>
          <w:trHeight w:val="300"/>
        </w:trPr>
        <w:tc>
          <w:tcPr>
            <w:tcW w:w="2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PGE1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0.636 (0.224 - 1.6)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23.8 (13.8 - 37.4)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‡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2.57 (0.265 - 11)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111 (65.7 - 180)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‡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2.8</w:t>
            </w:r>
          </w:p>
        </w:tc>
      </w:tr>
      <w:tr w:rsidR="00613CC6" w:rsidRPr="00F3597E" w:rsidTr="00613CC6">
        <w:trPr>
          <w:trHeight w:val="300"/>
        </w:trPr>
        <w:tc>
          <w:tcPr>
            <w:tcW w:w="2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PGE2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11.5 (4.71 - 35.1)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295 (185 - 407)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‡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58.4 (7.38 - 243)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1560 (1210 - 2210)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‡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2.7</w:t>
            </w:r>
          </w:p>
        </w:tc>
      </w:tr>
      <w:tr w:rsidR="00613CC6" w:rsidRPr="00F3597E" w:rsidTr="00613CC6">
        <w:trPr>
          <w:trHeight w:val="300"/>
        </w:trPr>
        <w:tc>
          <w:tcPr>
            <w:tcW w:w="2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15-Keto PGE2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0.14 (0.1175 - 0.242)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0.259 (0.1175 - 0.454)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0.198 (0.118 - 0.686)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2.39 (1.68 - 4.26)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‡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2.7</w:t>
            </w:r>
          </w:p>
        </w:tc>
      </w:tr>
      <w:tr w:rsidR="00613CC6" w:rsidRPr="00F3597E" w:rsidTr="00613CC6">
        <w:trPr>
          <w:trHeight w:val="300"/>
        </w:trPr>
        <w:tc>
          <w:tcPr>
            <w:tcW w:w="2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PGD2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0.573 (0.5725 - 0.5725)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34 (20.2 - 63.3)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‡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2.62 (0.81 - 43.3)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258 (146 - 361)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‡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2.8</w:t>
            </w:r>
          </w:p>
        </w:tc>
      </w:tr>
      <w:tr w:rsidR="00613CC6" w:rsidRPr="00F3597E" w:rsidTr="00613CC6">
        <w:trPr>
          <w:trHeight w:val="300"/>
        </w:trPr>
        <w:tc>
          <w:tcPr>
            <w:tcW w:w="2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15-deoxy PGJ2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0.264 (0.264 - 0.264)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0.568 (0.264 - 0.748)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0.293 (0.23 - 0.799)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4.86 (1.27 - 8.85)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‡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2.8</w:t>
            </w:r>
          </w:p>
        </w:tc>
      </w:tr>
      <w:tr w:rsidR="00613CC6" w:rsidRPr="00F3597E" w:rsidTr="00613CC6">
        <w:trPr>
          <w:trHeight w:val="300"/>
        </w:trPr>
        <w:tc>
          <w:tcPr>
            <w:tcW w:w="2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PGF2a - Select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0.573 (0.5725 - 0.5725)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13.3 (9.71 - 22.5)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‡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2.81 (1.325 - 8.54)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75.4 (47.3 - 93.5)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‡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2.9</w:t>
            </w:r>
          </w:p>
        </w:tc>
      </w:tr>
      <w:tr w:rsidR="00613CC6" w:rsidRPr="00F3597E" w:rsidTr="00613CC6">
        <w:trPr>
          <w:trHeight w:val="300"/>
        </w:trPr>
        <w:tc>
          <w:tcPr>
            <w:tcW w:w="2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11-HETE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11.1 (4.84 - 20.2)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24.9 (14.7 - 43.1)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‡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20.2 (8.04 - 41.9)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86.2 (69.5 - 109)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‡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2.8</w:t>
            </w:r>
          </w:p>
        </w:tc>
      </w:tr>
      <w:tr w:rsidR="00613CC6" w:rsidRPr="00F3597E" w:rsidTr="00613CC6">
        <w:trPr>
          <w:trHeight w:val="300"/>
        </w:trPr>
        <w:tc>
          <w:tcPr>
            <w:tcW w:w="2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9-HODE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131 (73 - 185)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196 (95.8 - 249)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‡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2.0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133 (79.3 - 219)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589 (311 - 1000)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‡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2.7</w:t>
            </w:r>
          </w:p>
        </w:tc>
      </w:tr>
      <w:tr w:rsidR="00613CC6" w:rsidRPr="00F3597E" w:rsidTr="00613CC6">
        <w:trPr>
          <w:trHeight w:val="300"/>
        </w:trPr>
        <w:tc>
          <w:tcPr>
            <w:tcW w:w="2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9-HOTE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5.93 (1.39 - 40.3)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2.82 (1.19 - 5.7)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1.98 (1.26 - 3.09)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1.98 (1.21 - 3.17)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0.2</w:t>
            </w:r>
          </w:p>
        </w:tc>
      </w:tr>
      <w:tr w:rsidR="00613CC6" w:rsidRPr="00F3597E" w:rsidTr="00613CC6">
        <w:trPr>
          <w:trHeight w:val="300"/>
        </w:trPr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9-KODE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312 (139 - 924)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195 (112.8 - 343)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613CC6" w:rsidRPr="00F3597E" w:rsidTr="00613CC6">
        <w:trPr>
          <w:trHeight w:val="300"/>
        </w:trPr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12/15-LOX Metabolism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13CC6" w:rsidRPr="00F3597E" w:rsidTr="00613CC6">
        <w:trPr>
          <w:trHeight w:val="300"/>
        </w:trPr>
        <w:tc>
          <w:tcPr>
            <w:tcW w:w="2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15-HETE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16.1 (5.57 - 29.8)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21.9 (12.8 - 45.7)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26.9 (9.06 - 53.6)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63.3 (36.8 - 92.7)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‡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2.2</w:t>
            </w:r>
          </w:p>
        </w:tc>
      </w:tr>
      <w:tr w:rsidR="00613CC6" w:rsidRPr="00F3597E" w:rsidTr="00613CC6">
        <w:trPr>
          <w:trHeight w:val="300"/>
        </w:trPr>
        <w:tc>
          <w:tcPr>
            <w:tcW w:w="2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12-HETE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24 (8.27 - 66.4)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49.7 (5.65 - 408)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45.5 (35.1 - 69.4)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237 (31.4 - 2240)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1.9</w:t>
            </w:r>
          </w:p>
        </w:tc>
      </w:tr>
      <w:tr w:rsidR="00613CC6" w:rsidRPr="00F3597E" w:rsidTr="00613CC6">
        <w:trPr>
          <w:trHeight w:val="300"/>
        </w:trPr>
        <w:tc>
          <w:tcPr>
            <w:tcW w:w="2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12-HEPE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0.539 (0.328 - 0.841)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1.33 (0.338 - 6.13)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0.858 (0.229 - 1.7)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4.34 (0.515 - 29.4)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1.8</w:t>
            </w:r>
          </w:p>
        </w:tc>
      </w:tr>
      <w:tr w:rsidR="00613CC6" w:rsidRPr="00F3597E" w:rsidTr="00613CC6">
        <w:trPr>
          <w:trHeight w:val="300"/>
        </w:trPr>
        <w:tc>
          <w:tcPr>
            <w:tcW w:w="2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13-HODE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175 (90.9 - 251)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173 (85.6 - 238)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176 (95.1 - 300)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317 (162 - 541)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1.8</w:t>
            </w:r>
          </w:p>
        </w:tc>
      </w:tr>
      <w:tr w:rsidR="00613CC6" w:rsidRPr="00F3597E" w:rsidTr="00613CC6">
        <w:trPr>
          <w:trHeight w:val="300"/>
        </w:trPr>
        <w:tc>
          <w:tcPr>
            <w:tcW w:w="2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13-HOTE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25.5 (7.3 - 132)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11 (4.28 - 17.9)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8.58 (2.84 - 17.9)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9.51 (4.42 - 30)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0.4</w:t>
            </w:r>
          </w:p>
        </w:tc>
      </w:tr>
      <w:tr w:rsidR="00613CC6" w:rsidRPr="00F3597E" w:rsidTr="00613CC6">
        <w:trPr>
          <w:trHeight w:val="300"/>
        </w:trPr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13-KODE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140 (46.9 - 576.82)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62.2 (11.9 - 194)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50.6 (27.3 - 97.6)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39.2 (23.7 - 66.7)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1.2</w:t>
            </w:r>
          </w:p>
        </w:tc>
      </w:tr>
      <w:tr w:rsidR="00613CC6" w:rsidRPr="00F3597E" w:rsidTr="00613CC6">
        <w:trPr>
          <w:trHeight w:val="300"/>
        </w:trPr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13CC6" w:rsidRPr="00F3597E" w:rsidRDefault="00613CC6" w:rsidP="00613CC6">
            <w:pPr>
              <w:spacing w:after="0" w:line="240" w:lineRule="auto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5-LOX Metabolism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13CC6" w:rsidRPr="00F3597E" w:rsidTr="00613CC6">
        <w:trPr>
          <w:trHeight w:val="300"/>
        </w:trPr>
        <w:tc>
          <w:tcPr>
            <w:tcW w:w="2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5-HETE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12.5 (6.72 - 20.1)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12.2 (9.04 - 17.4)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22.9 (9.07 - 58.4)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35 (24.8 - 60.2)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1.0</w:t>
            </w:r>
          </w:p>
        </w:tc>
      </w:tr>
      <w:tr w:rsidR="00613CC6" w:rsidRPr="00F3597E" w:rsidTr="00613CC6">
        <w:trPr>
          <w:trHeight w:val="300"/>
        </w:trPr>
        <w:tc>
          <w:tcPr>
            <w:tcW w:w="2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5-HEPE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3.09 (1.36 - 6.97)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2.46 (0.597 - 10.6)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1.23 (0.1625 - 7.26)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1.35 (0.325 - 3.11)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0.8</w:t>
            </w:r>
          </w:p>
        </w:tc>
      </w:tr>
      <w:tr w:rsidR="00613CC6" w:rsidRPr="00F3597E" w:rsidTr="00613CC6">
        <w:trPr>
          <w:trHeight w:val="300"/>
        </w:trPr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5-KETE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5.01 (2.7 - 8.59)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5.44 (2.94 - 12.4)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7.05 (1.21 - 23.4)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7.43 (4.96 - 12.5)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0.5</w:t>
            </w:r>
          </w:p>
        </w:tc>
      </w:tr>
      <w:tr w:rsidR="00613CC6" w:rsidRPr="00F3597E" w:rsidTr="00613CC6">
        <w:trPr>
          <w:trHeight w:val="300"/>
        </w:trPr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ROS and Other LOX Products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613CC6" w:rsidRPr="00F3597E" w:rsidTr="00613CC6">
        <w:trPr>
          <w:trHeight w:val="300"/>
        </w:trPr>
        <w:tc>
          <w:tcPr>
            <w:tcW w:w="2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9,12,13-TriHOME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18.5 (10.9 - 31.5)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18.3 (10.1 - 29.7)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22.6 (11.6 - 44.2)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23.4 (15.2 - 42.4)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0.3</w:t>
            </w:r>
          </w:p>
        </w:tc>
      </w:tr>
      <w:tr w:rsidR="00613CC6" w:rsidRPr="00F3597E" w:rsidTr="00613CC6">
        <w:trPr>
          <w:trHeight w:val="300"/>
        </w:trPr>
        <w:tc>
          <w:tcPr>
            <w:tcW w:w="29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9-HETE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5.77 (1.99 - 10.4)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4.82 (2.81 - 6.38)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8.51 (3.23 - 20.1)</w:t>
            </w:r>
          </w:p>
        </w:tc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10.5 (8.14 - 15.8)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0.6</w:t>
            </w:r>
          </w:p>
        </w:tc>
      </w:tr>
      <w:tr w:rsidR="00613CC6" w:rsidRPr="00F3597E" w:rsidTr="00613CC6">
        <w:trPr>
          <w:trHeight w:val="300"/>
        </w:trPr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8-HETE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6.68 (2.92 - 13)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6.36 (4.725 - 7.46)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8.88 (3.86 - 15.2)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10.3 (7.96 - 12.5)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13CC6" w:rsidRPr="00F3597E" w:rsidRDefault="00613CC6" w:rsidP="00613CC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0.7</w:t>
            </w:r>
          </w:p>
        </w:tc>
      </w:tr>
    </w:tbl>
    <w:p w:rsidR="00F3597E" w:rsidRPr="00F3597E" w:rsidRDefault="00F3597E" w:rsidP="00613CC6">
      <w:pPr>
        <w:spacing w:after="0" w:line="240" w:lineRule="auto"/>
        <w:rPr>
          <w:rFonts w:eastAsia="Times New Roman" w:cs="Times New Roman"/>
          <w:color w:val="000000"/>
          <w:sz w:val="20"/>
          <w:szCs w:val="20"/>
        </w:rPr>
      </w:pPr>
      <w:r w:rsidRPr="00F3597E">
        <w:rPr>
          <w:rFonts w:eastAsia="Times New Roman" w:cs="Times New Roman"/>
          <w:color w:val="000000"/>
          <w:sz w:val="20"/>
          <w:szCs w:val="20"/>
        </w:rPr>
        <w:t xml:space="preserve">Results are reported as Geometric Means (Ranges). Mean differences were determined by 2-tailed t-tests after transformation to normality.  Differences are indicated at p&lt;0.1 (+), p&lt;0.05 †), p&lt;0.01 (‡). Variable Importance in Projections (VIP) Scores </w:t>
      </w:r>
      <w:proofErr w:type="gramStart"/>
      <w:r w:rsidRPr="00F3597E">
        <w:rPr>
          <w:rFonts w:eastAsia="Times New Roman" w:cs="Times New Roman"/>
          <w:color w:val="000000"/>
          <w:sz w:val="20"/>
          <w:szCs w:val="20"/>
        </w:rPr>
        <w:t>are</w:t>
      </w:r>
      <w:proofErr w:type="gramEnd"/>
      <w:r w:rsidRPr="00F3597E">
        <w:rPr>
          <w:rFonts w:eastAsia="Times New Roman" w:cs="Times New Roman"/>
          <w:color w:val="000000"/>
          <w:sz w:val="20"/>
          <w:szCs w:val="20"/>
        </w:rPr>
        <w:t xml:space="preserve"> provided from the PLS-DA analysis using all clinical, cytokine, lymph mediator and plasma mediator results.</w:t>
      </w:r>
    </w:p>
    <w:tbl>
      <w:tblPr>
        <w:tblW w:w="14489" w:type="dxa"/>
        <w:tblInd w:w="93" w:type="dxa"/>
        <w:tblLook w:val="04A0" w:firstRow="1" w:lastRow="0" w:firstColumn="1" w:lastColumn="0" w:noHBand="0" w:noVBand="1"/>
      </w:tblPr>
      <w:tblGrid>
        <w:gridCol w:w="14489"/>
      </w:tblGrid>
      <w:tr w:rsidR="00613CC6" w:rsidRPr="00F3597E" w:rsidTr="00F3597E">
        <w:trPr>
          <w:trHeight w:val="300"/>
        </w:trPr>
        <w:tc>
          <w:tcPr>
            <w:tcW w:w="12993" w:type="dxa"/>
            <w:vMerge w:val="restart"/>
            <w:tcBorders>
              <w:left w:val="nil"/>
              <w:bottom w:val="nil"/>
              <w:right w:val="nil"/>
            </w:tcBorders>
            <w:vAlign w:val="center"/>
            <w:hideMark/>
          </w:tcPr>
          <w:p w:rsidR="00613CC6" w:rsidRPr="00F3597E" w:rsidRDefault="00613CC6" w:rsidP="00613C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613CC6" w:rsidRPr="00F3597E" w:rsidTr="00F3597E">
        <w:trPr>
          <w:trHeight w:val="300"/>
        </w:trPr>
        <w:tc>
          <w:tcPr>
            <w:tcW w:w="12993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:rsidR="00613CC6" w:rsidRPr="00F3597E" w:rsidRDefault="00613CC6" w:rsidP="00613CC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613CC6" w:rsidRPr="00F3597E" w:rsidRDefault="00613CC6" w:rsidP="007B3F2B">
      <w:pPr>
        <w:tabs>
          <w:tab w:val="left" w:pos="3722"/>
          <w:tab w:val="left" w:pos="6278"/>
          <w:tab w:val="left" w:pos="8838"/>
        </w:tabs>
        <w:spacing w:after="0"/>
        <w:rPr>
          <w:rFonts w:cs="Times New Roman"/>
          <w:b/>
          <w:sz w:val="20"/>
          <w:szCs w:val="20"/>
        </w:rPr>
      </w:pPr>
    </w:p>
    <w:p w:rsidR="00613CC6" w:rsidRPr="00F3597E" w:rsidRDefault="00613CC6" w:rsidP="007B3F2B">
      <w:pPr>
        <w:tabs>
          <w:tab w:val="left" w:pos="3722"/>
          <w:tab w:val="left" w:pos="6278"/>
          <w:tab w:val="left" w:pos="8838"/>
        </w:tabs>
        <w:spacing w:after="0"/>
        <w:rPr>
          <w:rFonts w:cs="Times New Roman"/>
          <w:b/>
          <w:sz w:val="20"/>
          <w:szCs w:val="20"/>
        </w:rPr>
      </w:pPr>
    </w:p>
    <w:p w:rsidR="00613CC6" w:rsidRPr="00F3597E" w:rsidRDefault="00613CC6" w:rsidP="007B3F2B">
      <w:pPr>
        <w:tabs>
          <w:tab w:val="left" w:pos="3722"/>
          <w:tab w:val="left" w:pos="6278"/>
          <w:tab w:val="left" w:pos="8838"/>
        </w:tabs>
        <w:spacing w:after="0"/>
        <w:rPr>
          <w:rFonts w:cs="Times New Roman"/>
          <w:b/>
          <w:sz w:val="20"/>
          <w:szCs w:val="20"/>
        </w:rPr>
      </w:pPr>
    </w:p>
    <w:p w:rsidR="00613CC6" w:rsidRPr="00F3597E" w:rsidRDefault="00613CC6" w:rsidP="007B3F2B">
      <w:pPr>
        <w:tabs>
          <w:tab w:val="left" w:pos="3722"/>
          <w:tab w:val="left" w:pos="6278"/>
          <w:tab w:val="left" w:pos="8838"/>
        </w:tabs>
        <w:spacing w:after="0"/>
        <w:rPr>
          <w:rFonts w:cs="Times New Roman"/>
          <w:b/>
          <w:sz w:val="20"/>
          <w:szCs w:val="20"/>
        </w:rPr>
      </w:pPr>
    </w:p>
    <w:p w:rsidR="00F3597E" w:rsidRPr="00F3597E" w:rsidRDefault="00F3597E" w:rsidP="00F3597E">
      <w:pPr>
        <w:tabs>
          <w:tab w:val="left" w:pos="1813"/>
          <w:tab w:val="left" w:pos="3853"/>
          <w:tab w:val="left" w:pos="5993"/>
          <w:tab w:val="left" w:pos="6613"/>
          <w:tab w:val="left" w:pos="7135"/>
          <w:tab w:val="left" w:pos="7455"/>
          <w:tab w:val="left" w:pos="9495"/>
          <w:tab w:val="left" w:pos="11535"/>
          <w:tab w:val="left" w:pos="12155"/>
        </w:tabs>
        <w:spacing w:after="0" w:line="240" w:lineRule="auto"/>
        <w:ind w:left="93"/>
        <w:rPr>
          <w:rFonts w:eastAsia="Times New Roman" w:cs="Times New Roman"/>
          <w:color w:val="000000"/>
          <w:sz w:val="20"/>
          <w:szCs w:val="20"/>
        </w:rPr>
      </w:pPr>
      <w:r w:rsidRPr="00F3597E">
        <w:rPr>
          <w:rFonts w:eastAsia="Times New Roman" w:cs="Times New Roman"/>
          <w:b/>
          <w:bCs/>
          <w:color w:val="000000"/>
          <w:sz w:val="20"/>
          <w:szCs w:val="20"/>
        </w:rPr>
        <w:t xml:space="preserve">Lymph Tissue </w:t>
      </w:r>
      <w:proofErr w:type="spellStart"/>
      <w:r w:rsidRPr="00F3597E">
        <w:rPr>
          <w:rFonts w:eastAsia="Times New Roman" w:cs="Times New Roman"/>
          <w:b/>
          <w:bCs/>
          <w:color w:val="000000"/>
          <w:sz w:val="20"/>
          <w:szCs w:val="20"/>
        </w:rPr>
        <w:t>Epoxygenase</w:t>
      </w:r>
      <w:proofErr w:type="spellEnd"/>
      <w:r w:rsidRPr="00F3597E">
        <w:rPr>
          <w:rFonts w:eastAsia="Times New Roman" w:cs="Times New Roman"/>
          <w:b/>
          <w:bCs/>
          <w:color w:val="000000"/>
          <w:sz w:val="20"/>
          <w:szCs w:val="20"/>
        </w:rPr>
        <w:t>-Associated Metabolite Concentrations (</w:t>
      </w:r>
      <w:proofErr w:type="spellStart"/>
      <w:r w:rsidRPr="00F3597E">
        <w:rPr>
          <w:rFonts w:eastAsia="Times New Roman" w:cs="Times New Roman"/>
          <w:b/>
          <w:bCs/>
          <w:color w:val="000000"/>
          <w:sz w:val="20"/>
          <w:szCs w:val="20"/>
        </w:rPr>
        <w:t>pmol</w:t>
      </w:r>
      <w:proofErr w:type="spellEnd"/>
      <w:r w:rsidRPr="00F3597E">
        <w:rPr>
          <w:rFonts w:eastAsia="Times New Roman" w:cs="Times New Roman"/>
          <w:b/>
          <w:bCs/>
          <w:color w:val="000000"/>
          <w:sz w:val="20"/>
          <w:szCs w:val="20"/>
        </w:rPr>
        <w:t>/gr tissue)</w:t>
      </w:r>
      <w:r w:rsidRPr="00F3597E">
        <w:rPr>
          <w:rFonts w:eastAsia="Times New Roman" w:cs="Times New Roman"/>
          <w:color w:val="000000"/>
          <w:sz w:val="20"/>
          <w:szCs w:val="20"/>
        </w:rPr>
        <w:tab/>
      </w:r>
      <w:r w:rsidRPr="00F3597E">
        <w:rPr>
          <w:rFonts w:eastAsia="Times New Roman" w:cs="Times New Roman"/>
          <w:color w:val="000000"/>
          <w:sz w:val="20"/>
          <w:szCs w:val="20"/>
        </w:rPr>
        <w:tab/>
      </w:r>
      <w:r w:rsidRPr="00F3597E">
        <w:rPr>
          <w:rFonts w:eastAsia="Times New Roman" w:cs="Times New Roman"/>
          <w:color w:val="000000"/>
          <w:sz w:val="20"/>
          <w:szCs w:val="20"/>
        </w:rPr>
        <w:tab/>
      </w:r>
      <w:r w:rsidRPr="00F3597E">
        <w:rPr>
          <w:rFonts w:eastAsia="Times New Roman" w:cs="Times New Roman"/>
          <w:color w:val="000000"/>
          <w:sz w:val="20"/>
          <w:szCs w:val="20"/>
        </w:rPr>
        <w:tab/>
      </w:r>
      <w:r w:rsidRPr="00F3597E">
        <w:rPr>
          <w:rFonts w:eastAsia="Times New Roman" w:cs="Times New Roman"/>
          <w:color w:val="000000"/>
          <w:sz w:val="20"/>
          <w:szCs w:val="20"/>
        </w:rPr>
        <w:tab/>
      </w:r>
      <w:r w:rsidRPr="00F3597E">
        <w:rPr>
          <w:rFonts w:eastAsia="Times New Roman" w:cs="Times New Roman"/>
          <w:color w:val="000000"/>
          <w:sz w:val="20"/>
          <w:szCs w:val="20"/>
        </w:rPr>
        <w:tab/>
      </w:r>
      <w:r w:rsidRPr="00F3597E">
        <w:rPr>
          <w:rFonts w:eastAsia="Times New Roman" w:cs="Times New Roman"/>
          <w:color w:val="000000"/>
          <w:sz w:val="20"/>
          <w:szCs w:val="20"/>
        </w:rPr>
        <w:tab/>
      </w:r>
    </w:p>
    <w:tbl>
      <w:tblPr>
        <w:tblW w:w="13794" w:type="dxa"/>
        <w:tblInd w:w="93" w:type="dxa"/>
        <w:tblLook w:val="04A0" w:firstRow="1" w:lastRow="0" w:firstColumn="1" w:lastColumn="0" w:noHBand="0" w:noVBand="1"/>
      </w:tblPr>
      <w:tblGrid>
        <w:gridCol w:w="1818"/>
        <w:gridCol w:w="2292"/>
        <w:gridCol w:w="2404"/>
        <w:gridCol w:w="528"/>
        <w:gridCol w:w="632"/>
        <w:gridCol w:w="376"/>
        <w:gridCol w:w="2292"/>
        <w:gridCol w:w="2242"/>
        <w:gridCol w:w="50"/>
        <w:gridCol w:w="528"/>
        <w:gridCol w:w="632"/>
      </w:tblGrid>
      <w:tr w:rsidR="00F3597E" w:rsidRPr="00F3597E" w:rsidTr="00F3597E">
        <w:trPr>
          <w:trHeight w:val="300"/>
        </w:trPr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Bronchial Lymph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Mediastinal Lymph</w:t>
            </w:r>
          </w:p>
        </w:tc>
        <w:tc>
          <w:tcPr>
            <w:tcW w:w="22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3597E" w:rsidRPr="00F3597E" w:rsidTr="00F3597E">
        <w:trPr>
          <w:trHeight w:val="300"/>
        </w:trPr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Treatment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Ibuprofen (n=5)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Control (n=6)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p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VIP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Ibuprofen (n=8)</w:t>
            </w:r>
          </w:p>
        </w:tc>
        <w:tc>
          <w:tcPr>
            <w:tcW w:w="22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Control (n=8)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p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VIP</w:t>
            </w:r>
          </w:p>
        </w:tc>
      </w:tr>
      <w:tr w:rsidR="00F3597E" w:rsidRPr="00F3597E" w:rsidTr="00F3597E">
        <w:trPr>
          <w:trHeight w:val="300"/>
        </w:trPr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CYP Metabolism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3597E" w:rsidRPr="00F3597E" w:rsidTr="00F3597E">
        <w:trPr>
          <w:trHeight w:val="300"/>
        </w:trPr>
        <w:tc>
          <w:tcPr>
            <w:tcW w:w="18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12(13)-</w:t>
            </w:r>
            <w:proofErr w:type="spellStart"/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EpOME</w:t>
            </w:r>
            <w:proofErr w:type="spellEnd"/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43.4 (9.13 - 264)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20.4 (9.2 - 47.4)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16.7 (7.96 - 22.981)</w:t>
            </w:r>
          </w:p>
        </w:tc>
        <w:tc>
          <w:tcPr>
            <w:tcW w:w="2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14.3 (7.78 - 40.3)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0.1</w:t>
            </w:r>
          </w:p>
        </w:tc>
      </w:tr>
      <w:tr w:rsidR="00F3597E" w:rsidRPr="00F3597E" w:rsidTr="00F3597E">
        <w:trPr>
          <w:trHeight w:val="300"/>
        </w:trPr>
        <w:tc>
          <w:tcPr>
            <w:tcW w:w="18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9(10)-</w:t>
            </w:r>
            <w:proofErr w:type="spellStart"/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EpOME</w:t>
            </w:r>
            <w:proofErr w:type="spellEnd"/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24.6 (5.59 - 128)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15.1 (2.98 - 57)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15 (6.47 - 23.5)</w:t>
            </w:r>
          </w:p>
        </w:tc>
        <w:tc>
          <w:tcPr>
            <w:tcW w:w="2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12.9 (6.63 - 37.276)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0.3</w:t>
            </w:r>
          </w:p>
        </w:tc>
      </w:tr>
      <w:tr w:rsidR="00F3597E" w:rsidRPr="00F3597E" w:rsidTr="00F3597E">
        <w:trPr>
          <w:trHeight w:val="300"/>
        </w:trPr>
        <w:tc>
          <w:tcPr>
            <w:tcW w:w="18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14(15)-</w:t>
            </w:r>
            <w:proofErr w:type="spellStart"/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EpETrE</w:t>
            </w:r>
            <w:proofErr w:type="spellEnd"/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7.6 (1.5 - 38)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5.66 (1.1 - 24.5)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5.47 (0.749 - 13.4)</w:t>
            </w:r>
          </w:p>
        </w:tc>
        <w:tc>
          <w:tcPr>
            <w:tcW w:w="2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6.49 (3.1 - 27)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0.4</w:t>
            </w:r>
          </w:p>
        </w:tc>
      </w:tr>
      <w:tr w:rsidR="00F3597E" w:rsidRPr="00F3597E" w:rsidTr="00F3597E">
        <w:trPr>
          <w:trHeight w:val="300"/>
        </w:trPr>
        <w:tc>
          <w:tcPr>
            <w:tcW w:w="181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11(12)-</w:t>
            </w:r>
            <w:proofErr w:type="spellStart"/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EpETrE</w:t>
            </w:r>
            <w:proofErr w:type="spellEnd"/>
          </w:p>
        </w:tc>
        <w:tc>
          <w:tcPr>
            <w:tcW w:w="22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8.34 (2.03 - 40)</w:t>
            </w:r>
          </w:p>
        </w:tc>
        <w:tc>
          <w:tcPr>
            <w:tcW w:w="24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5.31 (1.24 - 30.4)</w:t>
            </w:r>
          </w:p>
        </w:tc>
        <w:tc>
          <w:tcPr>
            <w:tcW w:w="5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3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3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5.44 (1.11 - 14.9)</w:t>
            </w:r>
          </w:p>
        </w:tc>
        <w:tc>
          <w:tcPr>
            <w:tcW w:w="229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5.03 (2.57 - 14.6)</w:t>
            </w:r>
          </w:p>
        </w:tc>
        <w:tc>
          <w:tcPr>
            <w:tcW w:w="5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3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0.6</w:t>
            </w:r>
          </w:p>
        </w:tc>
      </w:tr>
      <w:tr w:rsidR="00F3597E" w:rsidRPr="00F3597E" w:rsidTr="00F3597E">
        <w:trPr>
          <w:trHeight w:val="300"/>
        </w:trPr>
        <w:tc>
          <w:tcPr>
            <w:tcW w:w="181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8(9)-</w:t>
            </w:r>
            <w:proofErr w:type="spellStart"/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EpETrE</w:t>
            </w:r>
            <w:proofErr w:type="spellEnd"/>
          </w:p>
        </w:tc>
        <w:tc>
          <w:tcPr>
            <w:tcW w:w="22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22.1 (1.4 - 124)</w:t>
            </w:r>
          </w:p>
        </w:tc>
        <w:tc>
          <w:tcPr>
            <w:tcW w:w="24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8.2 (0.669 - 41.8)</w:t>
            </w:r>
          </w:p>
        </w:tc>
        <w:tc>
          <w:tcPr>
            <w:tcW w:w="5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63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37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6.63 (1.34 - 18.6)</w:t>
            </w:r>
          </w:p>
        </w:tc>
        <w:tc>
          <w:tcPr>
            <w:tcW w:w="2292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6.18 (1.29 - 24)</w:t>
            </w:r>
          </w:p>
        </w:tc>
        <w:tc>
          <w:tcPr>
            <w:tcW w:w="5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3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0.4</w:t>
            </w:r>
          </w:p>
        </w:tc>
      </w:tr>
      <w:tr w:rsidR="00F3597E" w:rsidRPr="00F3597E" w:rsidTr="00F3597E">
        <w:trPr>
          <w:trHeight w:val="300"/>
        </w:trPr>
        <w:tc>
          <w:tcPr>
            <w:tcW w:w="1818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20-HETE</w:t>
            </w:r>
          </w:p>
        </w:tc>
        <w:tc>
          <w:tcPr>
            <w:tcW w:w="229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3.82 (0.9 - 9.31)</w:t>
            </w:r>
          </w:p>
        </w:tc>
        <w:tc>
          <w:tcPr>
            <w:tcW w:w="240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6.01 (3.46 - 12.4)</w:t>
            </w:r>
          </w:p>
        </w:tc>
        <w:tc>
          <w:tcPr>
            <w:tcW w:w="5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32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37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6.5 (1.575 - 13.9)</w:t>
            </w:r>
          </w:p>
        </w:tc>
        <w:tc>
          <w:tcPr>
            <w:tcW w:w="2292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2.9 (1.575 - 11.8)</w:t>
            </w:r>
          </w:p>
        </w:tc>
        <w:tc>
          <w:tcPr>
            <w:tcW w:w="5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63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1.4</w:t>
            </w:r>
          </w:p>
        </w:tc>
      </w:tr>
      <w:tr w:rsidR="00F3597E" w:rsidRPr="00F3597E" w:rsidTr="00F3597E">
        <w:trPr>
          <w:trHeight w:val="300"/>
        </w:trPr>
        <w:tc>
          <w:tcPr>
            <w:tcW w:w="1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3597E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sEH</w:t>
            </w:r>
            <w:proofErr w:type="spellEnd"/>
            <w:r w:rsidRPr="00F3597E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 xml:space="preserve"> Metabolites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F3597E" w:rsidRPr="00F3597E" w:rsidTr="00F3597E">
        <w:trPr>
          <w:trHeight w:val="300"/>
        </w:trPr>
        <w:tc>
          <w:tcPr>
            <w:tcW w:w="18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12,13-DiHOME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0.147 (0.0983 - 0.202)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0.0959 (0.0401 - 0.145)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‡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0.145 (0.0832 - 0.976)</w:t>
            </w:r>
          </w:p>
        </w:tc>
        <w:tc>
          <w:tcPr>
            <w:tcW w:w="2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0.0973 (0.0767 - 0.14)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0.9</w:t>
            </w:r>
          </w:p>
        </w:tc>
      </w:tr>
      <w:tr w:rsidR="00F3597E" w:rsidRPr="00F3597E" w:rsidTr="00F3597E">
        <w:trPr>
          <w:trHeight w:val="300"/>
        </w:trPr>
        <w:tc>
          <w:tcPr>
            <w:tcW w:w="18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9,10-DiHOME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3.81 (2.75 - 4.96)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2.94 (1.23 - 4.3)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3.76 (2.15 - 13.1)</w:t>
            </w:r>
          </w:p>
        </w:tc>
        <w:tc>
          <w:tcPr>
            <w:tcW w:w="2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3.08 (2.43 - 3.96)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0.9</w:t>
            </w:r>
          </w:p>
        </w:tc>
      </w:tr>
      <w:tr w:rsidR="00F3597E" w:rsidRPr="00F3597E" w:rsidTr="00F3597E">
        <w:trPr>
          <w:trHeight w:val="300"/>
        </w:trPr>
        <w:tc>
          <w:tcPr>
            <w:tcW w:w="18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14,15-DiHETrE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1.23 (1.09 - 1.42)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1.13 (0.687 - 1.62)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1.33 (0.931 - 2.15)</w:t>
            </w:r>
          </w:p>
        </w:tc>
        <w:tc>
          <w:tcPr>
            <w:tcW w:w="2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1.31 (0.835 - 1.98)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0.6</w:t>
            </w:r>
          </w:p>
        </w:tc>
      </w:tr>
      <w:tr w:rsidR="00F3597E" w:rsidRPr="00F3597E" w:rsidTr="00F3597E">
        <w:trPr>
          <w:trHeight w:val="300"/>
        </w:trPr>
        <w:tc>
          <w:tcPr>
            <w:tcW w:w="18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11,12-DiHETrE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0.817 (0.697 - 0.939)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0.925 (0.482 - 1.68)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1.01 (0.645 - 1.41)</w:t>
            </w:r>
          </w:p>
        </w:tc>
        <w:tc>
          <w:tcPr>
            <w:tcW w:w="2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0.981 (0.711 - 1.19)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0.7</w:t>
            </w:r>
          </w:p>
        </w:tc>
      </w:tr>
      <w:tr w:rsidR="00F3597E" w:rsidRPr="00F3597E" w:rsidTr="00F3597E">
        <w:trPr>
          <w:trHeight w:val="300"/>
        </w:trPr>
        <w:tc>
          <w:tcPr>
            <w:tcW w:w="18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8,9-DiHETrE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0.535 (0.322 - 0.777)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0.727 (0.436 - 1.38)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0.899 (0.246 - 1.25)</w:t>
            </w:r>
          </w:p>
        </w:tc>
        <w:tc>
          <w:tcPr>
            <w:tcW w:w="2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0.957 (0.559 - 1.45)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0.1</w:t>
            </w:r>
          </w:p>
        </w:tc>
      </w:tr>
      <w:tr w:rsidR="00F3597E" w:rsidRPr="00F3597E" w:rsidTr="00F3597E">
        <w:trPr>
          <w:trHeight w:val="300"/>
        </w:trPr>
        <w:tc>
          <w:tcPr>
            <w:tcW w:w="18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5,6-DiHETrE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0.327 (0.0677 - 0.535)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0.276 (0.0955 - 0.691)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0.642 (0.192 - 1.04)</w:t>
            </w:r>
          </w:p>
        </w:tc>
        <w:tc>
          <w:tcPr>
            <w:tcW w:w="2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0.408 (0.157 - 0.859)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1.3</w:t>
            </w:r>
          </w:p>
        </w:tc>
      </w:tr>
      <w:tr w:rsidR="00F3597E" w:rsidRPr="00F3597E" w:rsidTr="00F3597E">
        <w:trPr>
          <w:trHeight w:val="300"/>
        </w:trPr>
        <w:tc>
          <w:tcPr>
            <w:tcW w:w="18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17,18-DiHETE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2.92 (0.613 - 7.23)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3.81 (0.3065 - 6.6)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1.53 (0.2695 - 3.12)</w:t>
            </w:r>
          </w:p>
        </w:tc>
        <w:tc>
          <w:tcPr>
            <w:tcW w:w="22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1.75 (0.2695 - 6.36)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0.7</w:t>
            </w:r>
          </w:p>
        </w:tc>
      </w:tr>
      <w:tr w:rsidR="00F3597E" w:rsidRPr="00F3597E" w:rsidTr="00F3597E">
        <w:trPr>
          <w:trHeight w:val="300"/>
        </w:trPr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19,20-DiHDoPA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0.643 (0.444 - 0.969)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0.578 (0.222 - 0.915)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2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F3597E" w:rsidRPr="00F3597E" w:rsidTr="00F3597E">
        <w:trPr>
          <w:gridAfter w:val="3"/>
          <w:wAfter w:w="1210" w:type="dxa"/>
          <w:trHeight w:val="300"/>
        </w:trPr>
        <w:tc>
          <w:tcPr>
            <w:tcW w:w="12584" w:type="dxa"/>
            <w:gridSpan w:val="8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3597E" w:rsidRPr="00F3597E" w:rsidRDefault="00F3597E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Results are reported as Geometric Means (Ranges). Mean differences were determined by 2-tailed t-tests after transformation to normality.  Differences are indicated at p&lt;0.1 (+), p&lt;0.05 †), p&lt;0.01 (‡). Variable Importance in Projections (VIP) Scores </w:t>
            </w:r>
            <w:proofErr w:type="gramStart"/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are</w:t>
            </w:r>
            <w:proofErr w:type="gramEnd"/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provided from the PLS-DA analysis using all clinical, cytokine, lymph mediator and plasma mediator results.</w:t>
            </w:r>
          </w:p>
          <w:p w:rsidR="00F3597E" w:rsidRPr="00F3597E" w:rsidRDefault="00F3597E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F3597E" w:rsidRPr="00F3597E" w:rsidTr="00F3597E">
        <w:trPr>
          <w:gridAfter w:val="3"/>
          <w:wAfter w:w="1210" w:type="dxa"/>
          <w:trHeight w:val="300"/>
        </w:trPr>
        <w:tc>
          <w:tcPr>
            <w:tcW w:w="12584" w:type="dxa"/>
            <w:gridSpan w:val="8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3597E" w:rsidRPr="00F3597E" w:rsidRDefault="00F3597E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613CC6" w:rsidRPr="00F3597E" w:rsidRDefault="00613CC6" w:rsidP="007B3F2B">
      <w:pPr>
        <w:tabs>
          <w:tab w:val="left" w:pos="3722"/>
          <w:tab w:val="left" w:pos="6278"/>
          <w:tab w:val="left" w:pos="8838"/>
        </w:tabs>
        <w:spacing w:after="0"/>
        <w:rPr>
          <w:rFonts w:cs="Times New Roman"/>
          <w:b/>
          <w:sz w:val="20"/>
          <w:szCs w:val="20"/>
        </w:rPr>
      </w:pPr>
    </w:p>
    <w:p w:rsidR="00F3597E" w:rsidRPr="00F3597E" w:rsidRDefault="00F3597E">
      <w:pPr>
        <w:rPr>
          <w:rFonts w:cs="Times New Roman"/>
          <w:b/>
          <w:sz w:val="20"/>
          <w:szCs w:val="20"/>
        </w:rPr>
      </w:pPr>
    </w:p>
    <w:p w:rsidR="00F3597E" w:rsidRPr="00F3597E" w:rsidRDefault="00F3597E">
      <w:pPr>
        <w:rPr>
          <w:rFonts w:cs="Times New Roman"/>
          <w:b/>
          <w:sz w:val="20"/>
          <w:szCs w:val="20"/>
        </w:rPr>
      </w:pPr>
      <w:r w:rsidRPr="00F3597E">
        <w:rPr>
          <w:rFonts w:cs="Times New Roman"/>
          <w:b/>
          <w:sz w:val="20"/>
          <w:szCs w:val="20"/>
        </w:rPr>
        <w:br w:type="page"/>
      </w:r>
    </w:p>
    <w:p w:rsidR="00F3597E" w:rsidRPr="00F3597E" w:rsidRDefault="00F3597E" w:rsidP="00F3597E">
      <w:pPr>
        <w:tabs>
          <w:tab w:val="left" w:pos="11015"/>
          <w:tab w:val="left" w:pos="11635"/>
        </w:tabs>
        <w:spacing w:after="0" w:line="240" w:lineRule="auto"/>
        <w:ind w:left="93"/>
        <w:rPr>
          <w:rFonts w:eastAsia="Times New Roman" w:cs="Times New Roman"/>
          <w:color w:val="000000"/>
          <w:sz w:val="20"/>
          <w:szCs w:val="20"/>
        </w:rPr>
      </w:pPr>
      <w:r w:rsidRPr="00F3597E">
        <w:rPr>
          <w:rFonts w:eastAsia="Times New Roman" w:cs="Times New Roman"/>
          <w:b/>
          <w:bCs/>
          <w:color w:val="000000"/>
          <w:sz w:val="20"/>
          <w:szCs w:val="20"/>
        </w:rPr>
        <w:lastRenderedPageBreak/>
        <w:t xml:space="preserve">Lymph Tissue </w:t>
      </w:r>
      <w:proofErr w:type="spellStart"/>
      <w:r w:rsidRPr="00F3597E">
        <w:rPr>
          <w:rFonts w:eastAsia="Times New Roman" w:cs="Times New Roman"/>
          <w:b/>
          <w:bCs/>
          <w:color w:val="000000"/>
          <w:sz w:val="20"/>
          <w:szCs w:val="20"/>
        </w:rPr>
        <w:t>Monoacylglycerides</w:t>
      </w:r>
      <w:proofErr w:type="spellEnd"/>
      <w:r w:rsidRPr="00F3597E">
        <w:rPr>
          <w:rFonts w:eastAsia="Times New Roman" w:cs="Times New Roman"/>
          <w:b/>
          <w:bCs/>
          <w:color w:val="000000"/>
          <w:sz w:val="20"/>
          <w:szCs w:val="20"/>
        </w:rPr>
        <w:t xml:space="preserve"> and N-</w:t>
      </w:r>
      <w:proofErr w:type="spellStart"/>
      <w:r w:rsidRPr="00F3597E">
        <w:rPr>
          <w:rFonts w:eastAsia="Times New Roman" w:cs="Times New Roman"/>
          <w:b/>
          <w:bCs/>
          <w:color w:val="000000"/>
          <w:sz w:val="20"/>
          <w:szCs w:val="20"/>
        </w:rPr>
        <w:t>Acylethanolamides</w:t>
      </w:r>
      <w:proofErr w:type="spellEnd"/>
      <w:r w:rsidRPr="00F3597E">
        <w:rPr>
          <w:rFonts w:eastAsia="Times New Roman" w:cs="Times New Roman"/>
          <w:b/>
          <w:bCs/>
          <w:color w:val="000000"/>
          <w:sz w:val="20"/>
          <w:szCs w:val="20"/>
        </w:rPr>
        <w:t xml:space="preserve"> Concentrations (</w:t>
      </w:r>
      <w:proofErr w:type="spellStart"/>
      <w:r w:rsidRPr="00F3597E">
        <w:rPr>
          <w:rFonts w:eastAsia="Times New Roman" w:cs="Times New Roman"/>
          <w:b/>
          <w:bCs/>
          <w:color w:val="000000"/>
          <w:sz w:val="20"/>
          <w:szCs w:val="20"/>
        </w:rPr>
        <w:t>pmol</w:t>
      </w:r>
      <w:proofErr w:type="spellEnd"/>
      <w:r w:rsidRPr="00F3597E">
        <w:rPr>
          <w:rFonts w:eastAsia="Times New Roman" w:cs="Times New Roman"/>
          <w:b/>
          <w:bCs/>
          <w:color w:val="000000"/>
          <w:sz w:val="20"/>
          <w:szCs w:val="20"/>
        </w:rPr>
        <w:t>/gr tissue)</w:t>
      </w:r>
      <w:r w:rsidRPr="00F3597E">
        <w:rPr>
          <w:rFonts w:eastAsia="Times New Roman" w:cs="Times New Roman"/>
          <w:b/>
          <w:bCs/>
          <w:color w:val="000000"/>
          <w:sz w:val="20"/>
          <w:szCs w:val="20"/>
        </w:rPr>
        <w:tab/>
      </w:r>
      <w:r w:rsidRPr="00F3597E">
        <w:rPr>
          <w:rFonts w:eastAsia="Times New Roman" w:cs="Times New Roman"/>
          <w:color w:val="000000"/>
          <w:sz w:val="20"/>
          <w:szCs w:val="20"/>
        </w:rPr>
        <w:t> </w:t>
      </w:r>
      <w:r w:rsidRPr="00F3597E">
        <w:rPr>
          <w:rFonts w:eastAsia="Times New Roman" w:cs="Times New Roman"/>
          <w:color w:val="000000"/>
          <w:sz w:val="20"/>
          <w:szCs w:val="20"/>
        </w:rPr>
        <w:tab/>
        <w:t> </w:t>
      </w:r>
    </w:p>
    <w:tbl>
      <w:tblPr>
        <w:tblW w:w="12064" w:type="dxa"/>
        <w:tblInd w:w="93" w:type="dxa"/>
        <w:tblLook w:val="04A0" w:firstRow="1" w:lastRow="0" w:firstColumn="1" w:lastColumn="0" w:noHBand="0" w:noVBand="1"/>
      </w:tblPr>
      <w:tblGrid>
        <w:gridCol w:w="1183"/>
        <w:gridCol w:w="2165"/>
        <w:gridCol w:w="2165"/>
        <w:gridCol w:w="419"/>
        <w:gridCol w:w="522"/>
        <w:gridCol w:w="266"/>
        <w:gridCol w:w="2101"/>
        <w:gridCol w:w="2101"/>
        <w:gridCol w:w="620"/>
        <w:gridCol w:w="522"/>
      </w:tblGrid>
      <w:tr w:rsidR="00F3597E" w:rsidRPr="00F3597E" w:rsidTr="00F3597E">
        <w:trPr>
          <w:trHeight w:val="300"/>
        </w:trPr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Tissue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Bronchial Lymph</w:t>
            </w:r>
          </w:p>
        </w:tc>
        <w:tc>
          <w:tcPr>
            <w:tcW w:w="21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Mediastinal Lymph</w:t>
            </w:r>
          </w:p>
        </w:tc>
        <w:tc>
          <w:tcPr>
            <w:tcW w:w="21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F3597E" w:rsidRPr="00F3597E" w:rsidTr="00F3597E">
        <w:trPr>
          <w:trHeight w:val="300"/>
        </w:trPr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Treatment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Ibuprofen (n=5)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Control (n=6)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p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VIP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Ibuprofen (n=8)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Control (n=8)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p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VIP</w:t>
            </w:r>
          </w:p>
        </w:tc>
      </w:tr>
      <w:tr w:rsidR="00F3597E" w:rsidRPr="00F3597E" w:rsidTr="00F3597E">
        <w:trPr>
          <w:trHeight w:val="300"/>
        </w:trPr>
        <w:tc>
          <w:tcPr>
            <w:tcW w:w="11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1-OG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7530 (6684 - 8163)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6360 (5287.6 - 7760)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‡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F3597E" w:rsidRPr="00F3597E" w:rsidTr="00F3597E">
        <w:trPr>
          <w:trHeight w:val="300"/>
        </w:trPr>
        <w:tc>
          <w:tcPr>
            <w:tcW w:w="11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2-OG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9830 (8100 - 11500)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7400 (4890 - 10400)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‡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7840 (3120 - 20200)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6400 (3430 - 10400)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0.8</w:t>
            </w:r>
          </w:p>
        </w:tc>
      </w:tr>
      <w:tr w:rsidR="00F3597E" w:rsidRPr="00F3597E" w:rsidTr="00F3597E">
        <w:trPr>
          <w:trHeight w:val="300"/>
        </w:trPr>
        <w:tc>
          <w:tcPr>
            <w:tcW w:w="11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1-LG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2390 (1999.1 - 3370)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2650 (2090 - 3430)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1670 (695 - 2780)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1670 (846 - 2610)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0.6</w:t>
            </w:r>
          </w:p>
        </w:tc>
      </w:tr>
      <w:tr w:rsidR="00F3597E" w:rsidRPr="00F3597E" w:rsidTr="00F3597E">
        <w:trPr>
          <w:trHeight w:val="300"/>
        </w:trPr>
        <w:tc>
          <w:tcPr>
            <w:tcW w:w="11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2-LG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7350 (4980 - 14000)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8590 (5710 - 12400)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5030 (1500 - 9890)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4770 (1770 - 9030)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0.7</w:t>
            </w:r>
          </w:p>
        </w:tc>
      </w:tr>
      <w:tr w:rsidR="00F3597E" w:rsidRPr="00F3597E" w:rsidTr="00F3597E">
        <w:trPr>
          <w:trHeight w:val="300"/>
        </w:trPr>
        <w:tc>
          <w:tcPr>
            <w:tcW w:w="11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1-AG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849 (579 - 1190)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971 (769 - 1200)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577 (75.9 - 1690)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717 (285 - 1480)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0.5</w:t>
            </w:r>
          </w:p>
        </w:tc>
      </w:tr>
      <w:tr w:rsidR="00F3597E" w:rsidRPr="00F3597E" w:rsidTr="00F3597E">
        <w:trPr>
          <w:trHeight w:val="300"/>
        </w:trPr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2-AG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2810 (1770 - 4790)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2990 (2090 - 4000)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0.4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1850 (224 - 5150)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2070 (776 - 4720)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0.6</w:t>
            </w:r>
          </w:p>
        </w:tc>
      </w:tr>
      <w:tr w:rsidR="00F3597E" w:rsidRPr="00F3597E" w:rsidTr="00F3597E">
        <w:trPr>
          <w:trHeight w:val="300"/>
        </w:trPr>
        <w:tc>
          <w:tcPr>
            <w:tcW w:w="11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PEA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115 (93.588 - 154)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114 (75.9 - 138)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138 (88.4 - 183)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146 (121 - 173)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0.3</w:t>
            </w:r>
          </w:p>
        </w:tc>
      </w:tr>
      <w:tr w:rsidR="00F3597E" w:rsidRPr="00F3597E" w:rsidTr="00F3597E">
        <w:trPr>
          <w:trHeight w:val="300"/>
        </w:trPr>
        <w:tc>
          <w:tcPr>
            <w:tcW w:w="11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SEA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99 (73.2 - 128)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105 (65 - 139)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114 (92 - 166)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118 (79 - 161)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0.2</w:t>
            </w:r>
          </w:p>
        </w:tc>
      </w:tr>
      <w:tr w:rsidR="00F3597E" w:rsidRPr="00F3597E" w:rsidTr="00F3597E">
        <w:trPr>
          <w:trHeight w:val="300"/>
        </w:trPr>
        <w:tc>
          <w:tcPr>
            <w:tcW w:w="11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OEA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41.5 (30.7 - 58.8)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42.9 (28.2 - 66.9)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52.4 (38.2 - 71.3)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57.9 (38.3 - 75.1)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0.7</w:t>
            </w:r>
          </w:p>
        </w:tc>
      </w:tr>
      <w:tr w:rsidR="00F3597E" w:rsidRPr="00F3597E" w:rsidTr="00F3597E">
        <w:trPr>
          <w:trHeight w:val="300"/>
        </w:trPr>
        <w:tc>
          <w:tcPr>
            <w:tcW w:w="11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LEA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27.2 (19.4 - 44.3)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25.8 (20 - 34.7)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36.6 (23.1 - 51.5)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35.3 (28.2 - 49.6)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0.4</w:t>
            </w:r>
          </w:p>
        </w:tc>
      </w:tr>
      <w:tr w:rsidR="00F3597E" w:rsidRPr="00F3597E" w:rsidTr="00F3597E">
        <w:trPr>
          <w:trHeight w:val="300"/>
        </w:trPr>
        <w:tc>
          <w:tcPr>
            <w:tcW w:w="11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DGLEA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2.55 (1.82 - 3.26)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2.85 (1.88 - 3.88)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4.06 (2.48 - 6.84)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3.72 (2.59 - 5.39)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0.7</w:t>
            </w:r>
          </w:p>
        </w:tc>
      </w:tr>
      <w:tr w:rsidR="00F3597E" w:rsidRPr="00F3597E" w:rsidTr="00F3597E">
        <w:trPr>
          <w:trHeight w:val="300"/>
        </w:trPr>
        <w:tc>
          <w:tcPr>
            <w:tcW w:w="11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AEA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8.53 (4.42 - 15.9)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9.35 (7.23 - 12)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0.6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14.7 (6.24 - 20.8)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14.4 (10.2 - 18.7)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0.7</w:t>
            </w:r>
          </w:p>
        </w:tc>
      </w:tr>
      <w:tr w:rsidR="00F3597E" w:rsidRPr="00F3597E" w:rsidTr="00F3597E">
        <w:trPr>
          <w:trHeight w:val="300"/>
        </w:trPr>
        <w:tc>
          <w:tcPr>
            <w:tcW w:w="11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DEA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4.1 (3.29 - 6.4)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4.69 (3.11 - 6.84)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0.9</w:t>
            </w: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6.88 (3.49 - 10.4)</w:t>
            </w: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7.01 (5.98 - 9.71)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0.6</w:t>
            </w:r>
          </w:p>
        </w:tc>
      </w:tr>
      <w:tr w:rsidR="00F3597E" w:rsidRPr="00F3597E" w:rsidTr="00F3597E">
        <w:trPr>
          <w:trHeight w:val="300"/>
        </w:trPr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DHEA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1.61 (1.12 - 2.19)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1.64 (1.49 - 1.94)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1.78 (1.16 - 2.71)</w:t>
            </w:r>
          </w:p>
        </w:tc>
        <w:tc>
          <w:tcPr>
            <w:tcW w:w="2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1.63 (1.14 - 2.03)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5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3597E" w:rsidRPr="00F3597E" w:rsidRDefault="00F3597E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0.6</w:t>
            </w:r>
          </w:p>
        </w:tc>
      </w:tr>
      <w:tr w:rsidR="00F3597E" w:rsidRPr="00F3597E" w:rsidTr="00F3597E">
        <w:trPr>
          <w:trHeight w:val="537"/>
        </w:trPr>
        <w:tc>
          <w:tcPr>
            <w:tcW w:w="12064" w:type="dxa"/>
            <w:gridSpan w:val="10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F3597E" w:rsidRPr="00F3597E" w:rsidRDefault="00F3597E">
            <w:pPr>
              <w:rPr>
                <w:rFonts w:cs="Times New Roman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Results are reported as Geometric Means (Ranges). Mean differences were determined by 2-tailed t-tests after transformation to normality.  Differences are indicated at p&lt;0.1 (+), p&lt;0.05 †), p&lt;0.01 (‡). Variable Importance in Projections (VIP) Scores </w:t>
            </w:r>
            <w:proofErr w:type="gramStart"/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are</w:t>
            </w:r>
            <w:proofErr w:type="gramEnd"/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provided from the PLS-DA analysis using all clinical, cytokine, lymph mediator and plasma mediator results.</w:t>
            </w:r>
          </w:p>
        </w:tc>
      </w:tr>
      <w:tr w:rsidR="00F3597E" w:rsidRPr="00F3597E" w:rsidTr="00F3597E">
        <w:trPr>
          <w:trHeight w:val="300"/>
        </w:trPr>
        <w:tc>
          <w:tcPr>
            <w:tcW w:w="12064" w:type="dxa"/>
            <w:gridSpan w:val="10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3597E" w:rsidRPr="00F3597E" w:rsidRDefault="00F3597E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F3597E" w:rsidRPr="00F3597E" w:rsidTr="00F3597E">
        <w:trPr>
          <w:trHeight w:val="300"/>
        </w:trPr>
        <w:tc>
          <w:tcPr>
            <w:tcW w:w="12064" w:type="dxa"/>
            <w:gridSpan w:val="10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F3597E" w:rsidRPr="00F3597E" w:rsidRDefault="00F3597E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F3597E" w:rsidRPr="00F3597E" w:rsidRDefault="00F3597E">
      <w:pPr>
        <w:rPr>
          <w:rFonts w:cs="Times New Roman"/>
          <w:b/>
          <w:sz w:val="20"/>
          <w:szCs w:val="20"/>
        </w:rPr>
      </w:pPr>
      <w:r w:rsidRPr="00F3597E">
        <w:rPr>
          <w:rFonts w:cs="Times New Roman"/>
          <w:b/>
          <w:sz w:val="20"/>
          <w:szCs w:val="20"/>
        </w:rPr>
        <w:br w:type="page"/>
      </w:r>
    </w:p>
    <w:p w:rsidR="00613CC6" w:rsidRPr="00F3597E" w:rsidRDefault="00613CC6" w:rsidP="007B3F2B">
      <w:pPr>
        <w:tabs>
          <w:tab w:val="left" w:pos="3722"/>
          <w:tab w:val="left" w:pos="6278"/>
          <w:tab w:val="left" w:pos="8838"/>
        </w:tabs>
        <w:spacing w:after="0"/>
        <w:rPr>
          <w:rFonts w:cs="Times New Roman"/>
          <w:b/>
          <w:sz w:val="20"/>
          <w:szCs w:val="20"/>
        </w:rPr>
      </w:pPr>
    </w:p>
    <w:p w:rsidR="00C8065A" w:rsidRPr="00F3597E" w:rsidRDefault="006A2BA3" w:rsidP="00C8065A">
      <w:pPr>
        <w:spacing w:after="0"/>
        <w:rPr>
          <w:rFonts w:cs="Times New Roman"/>
          <w:b/>
          <w:sz w:val="20"/>
          <w:szCs w:val="20"/>
        </w:rPr>
      </w:pPr>
      <w:r w:rsidRPr="006A2BA3">
        <w:rPr>
          <w:rFonts w:cs="Times New Roman"/>
          <w:b/>
          <w:sz w:val="20"/>
          <w:szCs w:val="20"/>
        </w:rPr>
        <w:t xml:space="preserve">Plasma </w:t>
      </w:r>
      <w:proofErr w:type="spellStart"/>
      <w:r w:rsidRPr="006A2BA3">
        <w:rPr>
          <w:rFonts w:cs="Times New Roman"/>
          <w:b/>
          <w:sz w:val="20"/>
          <w:szCs w:val="20"/>
        </w:rPr>
        <w:t>Monoacylglycerols</w:t>
      </w:r>
      <w:proofErr w:type="spellEnd"/>
      <w:r w:rsidRPr="006A2BA3">
        <w:rPr>
          <w:rFonts w:cs="Times New Roman"/>
          <w:b/>
          <w:sz w:val="20"/>
          <w:szCs w:val="20"/>
        </w:rPr>
        <w:t xml:space="preserve"> and </w:t>
      </w:r>
      <w:proofErr w:type="spellStart"/>
      <w:r w:rsidRPr="006A2BA3">
        <w:rPr>
          <w:rFonts w:cs="Times New Roman"/>
          <w:b/>
          <w:sz w:val="20"/>
          <w:szCs w:val="20"/>
        </w:rPr>
        <w:t>Acylethanolamides</w:t>
      </w:r>
      <w:proofErr w:type="spellEnd"/>
      <w:r w:rsidRPr="006A2BA3">
        <w:rPr>
          <w:rFonts w:cs="Times New Roman"/>
          <w:b/>
          <w:sz w:val="20"/>
          <w:szCs w:val="20"/>
        </w:rPr>
        <w:t xml:space="preserve">, and </w:t>
      </w:r>
      <w:proofErr w:type="spellStart"/>
      <w:r w:rsidRPr="006A2BA3">
        <w:rPr>
          <w:rFonts w:cs="Times New Roman"/>
          <w:b/>
          <w:sz w:val="20"/>
          <w:szCs w:val="20"/>
        </w:rPr>
        <w:t>Acylglycine</w:t>
      </w:r>
      <w:proofErr w:type="spellEnd"/>
      <w:r w:rsidRPr="006A2BA3">
        <w:rPr>
          <w:rFonts w:cs="Times New Roman"/>
          <w:b/>
          <w:sz w:val="20"/>
          <w:szCs w:val="20"/>
        </w:rPr>
        <w:t xml:space="preserve"> Concentrations (</w:t>
      </w:r>
      <w:proofErr w:type="spellStart"/>
      <w:r w:rsidRPr="006A2BA3">
        <w:rPr>
          <w:rFonts w:cs="Times New Roman"/>
          <w:b/>
          <w:sz w:val="20"/>
          <w:szCs w:val="20"/>
        </w:rPr>
        <w:t>nM</w:t>
      </w:r>
      <w:proofErr w:type="spellEnd"/>
      <w:r w:rsidRPr="006A2BA3">
        <w:rPr>
          <w:rFonts w:cs="Times New Roman"/>
          <w:b/>
          <w:sz w:val="20"/>
          <w:szCs w:val="20"/>
        </w:rPr>
        <w:t>)</w:t>
      </w:r>
    </w:p>
    <w:tbl>
      <w:tblPr>
        <w:tblW w:w="11806" w:type="dxa"/>
        <w:tblInd w:w="93" w:type="dxa"/>
        <w:tblLook w:val="04A0" w:firstRow="1" w:lastRow="0" w:firstColumn="1" w:lastColumn="0" w:noHBand="0" w:noVBand="1"/>
      </w:tblPr>
      <w:tblGrid>
        <w:gridCol w:w="970"/>
        <w:gridCol w:w="2181"/>
        <w:gridCol w:w="528"/>
        <w:gridCol w:w="2181"/>
        <w:gridCol w:w="528"/>
        <w:gridCol w:w="2181"/>
        <w:gridCol w:w="528"/>
        <w:gridCol w:w="2181"/>
        <w:gridCol w:w="528"/>
      </w:tblGrid>
      <w:tr w:rsidR="00C8065A" w:rsidRPr="00F3597E" w:rsidTr="00F05B3C">
        <w:trPr>
          <w:trHeight w:val="300"/>
        </w:trPr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F05B3C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F05B3C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Day 0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F05B3C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F05B3C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Day 3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F05B3C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F05B3C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Day 7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F05B3C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F05B3C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Day 10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F05B3C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</w:tr>
      <w:tr w:rsidR="00C8065A" w:rsidRPr="00F3597E" w:rsidTr="00F05B3C">
        <w:trPr>
          <w:trHeight w:val="300"/>
        </w:trPr>
        <w:tc>
          <w:tcPr>
            <w:tcW w:w="1180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i/>
                <w:color w:val="000000"/>
                <w:sz w:val="20"/>
                <w:szCs w:val="20"/>
              </w:rPr>
              <w:t>Control</w:t>
            </w:r>
          </w:p>
        </w:tc>
      </w:tr>
      <w:tr w:rsidR="00C8065A" w:rsidRPr="00F3597E" w:rsidTr="00C8065A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1-OG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291 (78.4 - 934)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1200 (558 - 1590)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667 (242 - 1600)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680 (173 - 2760)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8065A" w:rsidRPr="00F3597E" w:rsidTr="00C8065A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2-OG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47.9 (15 - 159)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189 (94.8 - 264)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107 (36.1 - 274)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116 (29.1 - 373)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8065A" w:rsidRPr="00F3597E" w:rsidTr="00C8065A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1-LG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413 (93.5 - 1090)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1270 (805 - 1910)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745 (419 - 1380)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427 (123 - 1590)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8065A" w:rsidRPr="00F3597E" w:rsidTr="00C8065A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2-LG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101 (20.6 - 279)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308 (194 - 462)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176 (103 - 322)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110 (34.2 - 362)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8065A" w:rsidRPr="00F3597E" w:rsidTr="00C8065A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1-AG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69.4 (36 - 119)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106 (73.8 - 160)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72.7 (42.3 - 111)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89.7 (52.6 - 138)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8065A" w:rsidRPr="00F3597E" w:rsidTr="00C8065A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2-AG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10.7 (5.62 - 18.9)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16.8 (11.3 - 25.9)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11 (6.08 - 17.6)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13.1 (7.53 - 23)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8065A" w:rsidRPr="00F3597E" w:rsidTr="00C8065A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OEA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53.4 (40.8 - 65.4)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52.8 (43.5 - 72)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47 (26.7 - 69.9)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37.1 (20.8 - 56.9)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8065A" w:rsidRPr="00F3597E" w:rsidTr="00C8065A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LEA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2.91 (2.49 - 3.48)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3.48 (2.47 - 4.63)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3.24 (2.14 - 4.65)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3.21 (2.44 - 4.28)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8065A" w:rsidRPr="00F3597E" w:rsidTr="00C8065A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AEA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0.391 (0.341 - 0.432)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0.398 (0.321 - 0.466)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0.452 (0.26 - 0.701)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0.487 (0.433 - 0.579)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8065A" w:rsidRPr="00F3597E" w:rsidTr="00C8065A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DEA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0.298 (0.223 - 0.418)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0.347 (0.307 - 0.42)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0.388 (0.327 - 0.5)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0.346 (0.239 - 0.428)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8065A" w:rsidRPr="00F3597E" w:rsidTr="00C8065A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NO-</w:t>
            </w:r>
            <w:proofErr w:type="spellStart"/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Gly</w:t>
            </w:r>
            <w:proofErr w:type="spellEnd"/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11.5 (9.58 - 15.9)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15.2 (10.3 - 21)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12.5 (4.96 - 20.2)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11.4 (6.7 - 19.1)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8065A" w:rsidRPr="00F3597E" w:rsidTr="00C8065A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NA-</w:t>
            </w:r>
            <w:proofErr w:type="spellStart"/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Gly</w:t>
            </w:r>
            <w:proofErr w:type="spellEnd"/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0.563 (0.359 - 0.82)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0.825 (0.413 - 1.54)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0.804 (0.5 - 1.91)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0.688 (0.327 - 2.2)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8065A" w:rsidRPr="00F3597E" w:rsidTr="00F05B3C">
        <w:trPr>
          <w:trHeight w:val="300"/>
        </w:trPr>
        <w:tc>
          <w:tcPr>
            <w:tcW w:w="11806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i/>
                <w:color w:val="000000"/>
                <w:sz w:val="20"/>
                <w:szCs w:val="20"/>
              </w:rPr>
              <w:t>Ibuprofen</w:t>
            </w:r>
          </w:p>
        </w:tc>
      </w:tr>
      <w:tr w:rsidR="00C8065A" w:rsidRPr="00F3597E" w:rsidTr="00C8065A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1-OG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575 (204 - 2610)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647 (325 - 1120)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‡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688 (411 - 1490)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643 (360 - 1730)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C8065A" w:rsidRPr="00F3597E" w:rsidTr="00C8065A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2-OG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89.2 (32.8 - 394)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99 (39.8 - 187)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‡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111 (73.1 - 215)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109 (55.7 - 309)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C8065A" w:rsidRPr="00F3597E" w:rsidTr="00C8065A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1-LG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716 (184 - 2770)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758 (406 - 1380)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786 (528 - 1240)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427 (178 - 1060)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C8065A" w:rsidRPr="00F3597E" w:rsidTr="00C8065A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2-LG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178 (43.7 - 760)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184 (93.1 - 368)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197 (146 - 301)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105 (46 - 267)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C8065A" w:rsidRPr="00F3597E" w:rsidTr="00C8065A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1-AG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119 (93.1 - 234)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87.9 (59.3 - 187)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67.5 (35.4 - 145)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70.4 (33.6 - 174)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C8065A" w:rsidRPr="00F3597E" w:rsidTr="00C8065A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2-AG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17.5 (13.7 - 35.7)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12.7 (7.46 - 27.7)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10.9 (4.87 - 18.5)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10.3 (5.4 - 22.2)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C8065A" w:rsidRPr="00F3597E" w:rsidTr="00C8065A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OEA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52 (32.4 - 67)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56.2 (39 - 79)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61.5 (39.4 - 121)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34.5 (24.2 - 68.7)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C8065A" w:rsidRPr="00F3597E" w:rsidTr="00C8065A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LEA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2.87 (2.15 - 3.85)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3.71 (2.83 - 4.36)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4.02 (2.74 - 6.58)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3.26 (2.16 - 6.63)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C8065A" w:rsidRPr="00F3597E" w:rsidTr="00C8065A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AEA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0.391 (0.326 - 0.511)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0.391 (0.323 - 0.523)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0.54 (0.293 - 0.849)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0.428 (0.308 - 0.551)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C8065A" w:rsidRPr="00F3597E" w:rsidTr="00C8065A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DEA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0.281 (0.213 - 0.345)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0.333 (0.215 - 0.464)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0.386 (0.277 - 0.594)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0.327 (0.267 - 0.535)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C8065A" w:rsidRPr="00F3597E" w:rsidTr="00C8065A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NO-</w:t>
            </w:r>
            <w:proofErr w:type="spellStart"/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Gly</w:t>
            </w:r>
            <w:proofErr w:type="spellEnd"/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10.6 (8.6 - 16.8)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15.5 (8.07 - 22.4)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15.7 (8.74 - 24.4)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11.4 (6.86 - 22.8)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C8065A" w:rsidRPr="00F3597E" w:rsidTr="00C8065A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NA-</w:t>
            </w:r>
            <w:proofErr w:type="spellStart"/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Gly</w:t>
            </w:r>
            <w:proofErr w:type="spellEnd"/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0.581 (0.397 - 1.12)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0.962 (0.454 - 3.71)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0.907 (0.364 - 1.42)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0.569 (0.202 - 1.32)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8065A" w:rsidRPr="00F3597E" w:rsidRDefault="00C8065A" w:rsidP="00C8065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</w:tbl>
    <w:p w:rsidR="00F3597E" w:rsidRPr="00F3597E" w:rsidRDefault="00F3597E" w:rsidP="00F3597E">
      <w:pPr>
        <w:spacing w:after="0" w:line="240" w:lineRule="auto"/>
        <w:rPr>
          <w:rFonts w:eastAsia="Times New Roman" w:cs="Times New Roman"/>
          <w:color w:val="000000"/>
          <w:sz w:val="20"/>
          <w:szCs w:val="20"/>
        </w:rPr>
      </w:pPr>
      <w:r w:rsidRPr="00F3597E">
        <w:rPr>
          <w:rFonts w:eastAsia="Times New Roman" w:cs="Times New Roman"/>
          <w:color w:val="000000"/>
          <w:sz w:val="20"/>
          <w:szCs w:val="20"/>
        </w:rPr>
        <w:t xml:space="preserve">Results are reported as Geometric Means (Ranges). </w:t>
      </w:r>
      <w:r w:rsidR="00E30967">
        <w:rPr>
          <w:rFonts w:eastAsia="Times New Roman" w:cs="Times New Roman"/>
          <w:color w:val="000000"/>
          <w:sz w:val="20"/>
          <w:szCs w:val="20"/>
        </w:rPr>
        <w:t xml:space="preserve">Treatment differences in means </w:t>
      </w:r>
      <w:r w:rsidRPr="00F3597E">
        <w:rPr>
          <w:rFonts w:eastAsia="Times New Roman" w:cs="Times New Roman"/>
          <w:color w:val="000000"/>
          <w:sz w:val="20"/>
          <w:szCs w:val="20"/>
        </w:rPr>
        <w:t xml:space="preserve">were determined by 2-tailed t-tests after transformation to normality.  Differences are indicated at p&lt;0.1 (+), p&lt;0.05 †), p&lt;0.01 (‡). </w:t>
      </w:r>
    </w:p>
    <w:p w:rsidR="00F05B3C" w:rsidRPr="00F3597E" w:rsidRDefault="00F05B3C" w:rsidP="00B9511B">
      <w:pPr>
        <w:rPr>
          <w:rFonts w:cs="Times New Roman"/>
          <w:sz w:val="20"/>
          <w:szCs w:val="20"/>
        </w:rPr>
      </w:pPr>
    </w:p>
    <w:p w:rsidR="00F05B3C" w:rsidRPr="00F3597E" w:rsidRDefault="00F05B3C" w:rsidP="00B9511B">
      <w:pPr>
        <w:rPr>
          <w:rFonts w:cs="Times New Roman"/>
          <w:sz w:val="20"/>
          <w:szCs w:val="20"/>
        </w:rPr>
      </w:pPr>
    </w:p>
    <w:p w:rsidR="00C15FF7" w:rsidRPr="00F3597E" w:rsidRDefault="00C15FF7" w:rsidP="00B9511B">
      <w:pPr>
        <w:rPr>
          <w:rFonts w:cs="Times New Roman"/>
          <w:sz w:val="20"/>
          <w:szCs w:val="20"/>
        </w:rPr>
      </w:pPr>
    </w:p>
    <w:p w:rsidR="00C15FF7" w:rsidRPr="00F3597E" w:rsidRDefault="00C15FF7" w:rsidP="00B9511B">
      <w:pPr>
        <w:rPr>
          <w:rFonts w:cs="Times New Roman"/>
          <w:sz w:val="20"/>
          <w:szCs w:val="20"/>
        </w:rPr>
      </w:pPr>
    </w:p>
    <w:p w:rsidR="00C15FF7" w:rsidRPr="00F3597E" w:rsidRDefault="00C15FF7" w:rsidP="00F3597E">
      <w:pPr>
        <w:spacing w:after="0"/>
        <w:rPr>
          <w:rFonts w:cs="Times New Roman"/>
          <w:b/>
          <w:sz w:val="20"/>
          <w:szCs w:val="20"/>
        </w:rPr>
      </w:pPr>
      <w:r w:rsidRPr="006A2BA3">
        <w:rPr>
          <w:rFonts w:eastAsia="Times New Roman" w:cs="Times New Roman"/>
          <w:b/>
          <w:bCs/>
          <w:iCs/>
          <w:color w:val="000000"/>
          <w:sz w:val="20"/>
          <w:szCs w:val="20"/>
        </w:rPr>
        <w:t xml:space="preserve">Plasma CYP </w:t>
      </w:r>
      <w:proofErr w:type="spellStart"/>
      <w:r w:rsidRPr="006A2BA3">
        <w:rPr>
          <w:rFonts w:eastAsia="Times New Roman" w:cs="Times New Roman"/>
          <w:b/>
          <w:bCs/>
          <w:iCs/>
          <w:color w:val="000000"/>
          <w:sz w:val="20"/>
          <w:szCs w:val="20"/>
        </w:rPr>
        <w:t>Epoxygenase</w:t>
      </w:r>
      <w:proofErr w:type="spellEnd"/>
      <w:r w:rsidR="006A2BA3" w:rsidRPr="006A2BA3">
        <w:rPr>
          <w:rFonts w:eastAsia="Times New Roman" w:cs="Times New Roman"/>
          <w:b/>
          <w:bCs/>
          <w:iCs/>
          <w:color w:val="000000"/>
          <w:sz w:val="20"/>
          <w:szCs w:val="20"/>
        </w:rPr>
        <w:t>-Dependent</w:t>
      </w:r>
      <w:r w:rsidRPr="00F3597E">
        <w:rPr>
          <w:rFonts w:eastAsia="Times New Roman" w:cs="Times New Roman"/>
          <w:b/>
          <w:bCs/>
          <w:i/>
          <w:iCs/>
          <w:color w:val="000000"/>
          <w:sz w:val="20"/>
          <w:szCs w:val="20"/>
        </w:rPr>
        <w:t xml:space="preserve"> </w:t>
      </w:r>
      <w:r w:rsidR="00F3597E" w:rsidRPr="00F3597E">
        <w:rPr>
          <w:rFonts w:cs="Times New Roman"/>
          <w:b/>
          <w:sz w:val="20"/>
          <w:szCs w:val="20"/>
        </w:rPr>
        <w:t>Metabolite Concentrations (</w:t>
      </w:r>
      <w:proofErr w:type="spellStart"/>
      <w:r w:rsidR="00F3597E" w:rsidRPr="00F3597E">
        <w:rPr>
          <w:rFonts w:cs="Times New Roman"/>
          <w:b/>
          <w:sz w:val="20"/>
          <w:szCs w:val="20"/>
        </w:rPr>
        <w:t>nM</w:t>
      </w:r>
      <w:proofErr w:type="spellEnd"/>
      <w:r w:rsidR="00F3597E" w:rsidRPr="00F3597E">
        <w:rPr>
          <w:rFonts w:cs="Times New Roman"/>
          <w:b/>
          <w:sz w:val="20"/>
          <w:szCs w:val="20"/>
        </w:rPr>
        <w:t>)</w:t>
      </w:r>
      <w:r w:rsidRPr="00F3597E">
        <w:rPr>
          <w:rFonts w:eastAsia="Times New Roman" w:cs="Times New Roman"/>
          <w:b/>
          <w:bCs/>
          <w:i/>
          <w:iCs/>
          <w:color w:val="000000"/>
          <w:sz w:val="20"/>
          <w:szCs w:val="20"/>
        </w:rPr>
        <w:tab/>
      </w:r>
      <w:r w:rsidRPr="00F3597E">
        <w:rPr>
          <w:rFonts w:eastAsia="Times New Roman" w:cs="Times New Roman"/>
          <w:color w:val="000000"/>
          <w:sz w:val="20"/>
          <w:szCs w:val="20"/>
        </w:rPr>
        <w:tab/>
      </w:r>
      <w:r w:rsidRPr="00F3597E">
        <w:rPr>
          <w:rFonts w:eastAsia="Times New Roman" w:cs="Times New Roman"/>
          <w:color w:val="000000"/>
          <w:sz w:val="20"/>
          <w:szCs w:val="20"/>
        </w:rPr>
        <w:tab/>
      </w:r>
      <w:r w:rsidRPr="00F3597E">
        <w:rPr>
          <w:rFonts w:eastAsia="Times New Roman" w:cs="Times New Roman"/>
          <w:color w:val="000000"/>
          <w:sz w:val="20"/>
          <w:szCs w:val="20"/>
        </w:rPr>
        <w:tab/>
      </w:r>
      <w:r w:rsidRPr="00F3597E">
        <w:rPr>
          <w:rFonts w:eastAsia="Times New Roman" w:cs="Times New Roman"/>
          <w:color w:val="000000"/>
          <w:sz w:val="20"/>
          <w:szCs w:val="20"/>
        </w:rPr>
        <w:tab/>
      </w:r>
      <w:r w:rsidRPr="00F3597E">
        <w:rPr>
          <w:rFonts w:eastAsia="Times New Roman" w:cs="Times New Roman"/>
          <w:color w:val="000000"/>
          <w:sz w:val="20"/>
          <w:szCs w:val="20"/>
        </w:rPr>
        <w:tab/>
      </w:r>
      <w:r w:rsidRPr="00F3597E">
        <w:rPr>
          <w:rFonts w:eastAsia="Times New Roman" w:cs="Times New Roman"/>
          <w:color w:val="000000"/>
          <w:sz w:val="20"/>
          <w:szCs w:val="20"/>
        </w:rPr>
        <w:tab/>
      </w:r>
      <w:r w:rsidRPr="00F3597E">
        <w:rPr>
          <w:rFonts w:eastAsia="Times New Roman" w:cs="Times New Roman"/>
          <w:color w:val="000000"/>
          <w:sz w:val="20"/>
          <w:szCs w:val="20"/>
        </w:rPr>
        <w:tab/>
      </w:r>
    </w:p>
    <w:tbl>
      <w:tblPr>
        <w:tblW w:w="13253" w:type="dxa"/>
        <w:tblInd w:w="93" w:type="dxa"/>
        <w:tblLook w:val="04A0" w:firstRow="1" w:lastRow="0" w:firstColumn="1" w:lastColumn="0" w:noHBand="0" w:noVBand="1"/>
      </w:tblPr>
      <w:tblGrid>
        <w:gridCol w:w="1637"/>
        <w:gridCol w:w="2404"/>
        <w:gridCol w:w="528"/>
        <w:gridCol w:w="2292"/>
        <w:gridCol w:w="528"/>
        <w:gridCol w:w="2404"/>
        <w:gridCol w:w="528"/>
        <w:gridCol w:w="2404"/>
        <w:gridCol w:w="528"/>
      </w:tblGrid>
      <w:tr w:rsidR="00C15FF7" w:rsidRPr="00F3597E" w:rsidTr="00C15FF7">
        <w:trPr>
          <w:trHeight w:val="315"/>
        </w:trPr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7333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Day 0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7333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7333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Day 3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7333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7333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Day 7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7333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7333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Day 10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15FF7" w:rsidRPr="00F3597E" w:rsidTr="00C15FF7">
        <w:trPr>
          <w:trHeight w:val="300"/>
        </w:trPr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i/>
                <w:color w:val="000000"/>
                <w:sz w:val="20"/>
                <w:szCs w:val="20"/>
              </w:rPr>
              <w:t>Control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15FF7" w:rsidRPr="00F3597E" w:rsidTr="00C15FF7">
        <w:trPr>
          <w:trHeight w:val="300"/>
        </w:trPr>
        <w:tc>
          <w:tcPr>
            <w:tcW w:w="16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12(13)-</w:t>
            </w:r>
            <w:proofErr w:type="spellStart"/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EpOME</w:t>
            </w:r>
            <w:proofErr w:type="spellEnd"/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4.61 (2.14 - 14.2)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9.99 (7.84 - 15.1)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3.04 (1.7 - 5.91)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3.11 (2.21 - 4.33)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15FF7" w:rsidRPr="00F3597E" w:rsidTr="00C15FF7">
        <w:trPr>
          <w:trHeight w:val="300"/>
        </w:trPr>
        <w:tc>
          <w:tcPr>
            <w:tcW w:w="1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9(10)-</w:t>
            </w:r>
            <w:proofErr w:type="spellStart"/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EpOME</w:t>
            </w:r>
            <w:proofErr w:type="spellEnd"/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3 (1.27 - 6.75)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5.7 (3.82 - 8.14)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2.31 (1.03 - 4.99)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2.32 (1.65 - 3.93)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15FF7" w:rsidRPr="00F3597E" w:rsidTr="00C15FF7">
        <w:trPr>
          <w:trHeight w:val="300"/>
        </w:trPr>
        <w:tc>
          <w:tcPr>
            <w:tcW w:w="1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15(16)-</w:t>
            </w:r>
            <w:proofErr w:type="spellStart"/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EpODE</w:t>
            </w:r>
            <w:proofErr w:type="spellEnd"/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4.54 (1.7 - 22.4)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12.2 (7.17 - 21.9)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2.28 (1.36 - 4.44)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2.01 (1.21 - 3.7)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15FF7" w:rsidRPr="00F3597E" w:rsidTr="00C15FF7">
        <w:trPr>
          <w:trHeight w:val="315"/>
        </w:trPr>
        <w:tc>
          <w:tcPr>
            <w:tcW w:w="1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9(10)-</w:t>
            </w:r>
            <w:proofErr w:type="spellStart"/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EpODE</w:t>
            </w:r>
            <w:proofErr w:type="spellEnd"/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0.588 (0.306 - 1.83)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1.26 (0.654 - 2.44)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0.406 (0.293 - 0.851)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0.425 (0.240 - 0.746)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15FF7" w:rsidRPr="00F3597E" w:rsidTr="00C15FF7">
        <w:trPr>
          <w:trHeight w:val="315"/>
        </w:trPr>
        <w:tc>
          <w:tcPr>
            <w:tcW w:w="1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14(15)-</w:t>
            </w:r>
            <w:proofErr w:type="spellStart"/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EpETrE</w:t>
            </w:r>
            <w:proofErr w:type="spellEnd"/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0.0833 (0.0169 - 0.178)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0.132 (0.0605 - 0.302)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0.0916 (0.0205 - 0.255)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0.117 (0.0447 - 0.224)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15FF7" w:rsidRPr="00F3597E" w:rsidTr="00C15FF7">
        <w:trPr>
          <w:trHeight w:val="300"/>
        </w:trPr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11(12)-</w:t>
            </w:r>
            <w:proofErr w:type="spellStart"/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EpETrE</w:t>
            </w:r>
            <w:proofErr w:type="spellEnd"/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0.116 (0.0712 - 0.276)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0.139 (0.0569 - 0.246)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0.128 (0.0396 - 0.325)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0.11 (0.0581 - 0.165)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15FF7" w:rsidRPr="00F3597E" w:rsidTr="00C15FF7">
        <w:trPr>
          <w:trHeight w:val="300"/>
        </w:trPr>
        <w:tc>
          <w:tcPr>
            <w:tcW w:w="16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8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b/>
                <w:i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i/>
                <w:color w:val="000000"/>
                <w:sz w:val="20"/>
                <w:szCs w:val="20"/>
              </w:rPr>
              <w:t>Ibuprofen 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15FF7" w:rsidRPr="00F3597E" w:rsidTr="00C15FF7">
        <w:trPr>
          <w:trHeight w:val="300"/>
        </w:trPr>
        <w:tc>
          <w:tcPr>
            <w:tcW w:w="16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12(13)-</w:t>
            </w:r>
            <w:proofErr w:type="spellStart"/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EpOME</w:t>
            </w:r>
            <w:proofErr w:type="spellEnd"/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5.86 (3.27 - 11.9)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6.91 (3.36 - 14)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3.93 (2.56 - 5.81)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3.72 (1.86 - 7.47)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C15FF7" w:rsidRPr="00F3597E" w:rsidTr="00C15FF7">
        <w:trPr>
          <w:trHeight w:val="300"/>
        </w:trPr>
        <w:tc>
          <w:tcPr>
            <w:tcW w:w="1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9(10)-</w:t>
            </w:r>
            <w:proofErr w:type="spellStart"/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EpOME</w:t>
            </w:r>
            <w:proofErr w:type="spellEnd"/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3.63 (1.95 - 6.29)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4.34 (2.49 - 8.37)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2.94 (1.55 - 4.51)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2.69 (1.47 - 5.01)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C15FF7" w:rsidRPr="00F3597E" w:rsidTr="00C15FF7">
        <w:trPr>
          <w:trHeight w:val="300"/>
        </w:trPr>
        <w:tc>
          <w:tcPr>
            <w:tcW w:w="1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15(16)-</w:t>
            </w:r>
            <w:proofErr w:type="spellStart"/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EpODE</w:t>
            </w:r>
            <w:proofErr w:type="spellEnd"/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6.2 (2.48 - 18.5)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6.94 (2.6 - 17)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2.66 (1.36 - 4.11)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2.22 (1.45 - 5.09)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C15FF7" w:rsidRPr="00F3597E" w:rsidTr="00C15FF7">
        <w:trPr>
          <w:trHeight w:val="300"/>
        </w:trPr>
        <w:tc>
          <w:tcPr>
            <w:tcW w:w="1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9(10)-</w:t>
            </w:r>
            <w:proofErr w:type="spellStart"/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EpODE</w:t>
            </w:r>
            <w:proofErr w:type="spellEnd"/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0.642 (0.339 - 1.35)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0.91 (0.436 - 2.01)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0.496 (0.2 - 1.48)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0.527 (0.211 - 1.05)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C15FF7" w:rsidRPr="00F3597E" w:rsidTr="00C15FF7">
        <w:trPr>
          <w:trHeight w:val="300"/>
        </w:trPr>
        <w:tc>
          <w:tcPr>
            <w:tcW w:w="16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14(15)-</w:t>
            </w:r>
            <w:proofErr w:type="spellStart"/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EpETrE</w:t>
            </w:r>
            <w:proofErr w:type="spellEnd"/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0.162 (0.0502 - 0.311)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0.158 (0.0936 - 0.263)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0.119 (0.0151 - 0.312)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0.0762 (0.0281 - 0.238)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C15FF7" w:rsidRPr="00F3597E" w:rsidTr="00C15FF7">
        <w:trPr>
          <w:trHeight w:val="300"/>
        </w:trPr>
        <w:tc>
          <w:tcPr>
            <w:tcW w:w="16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11(12)-</w:t>
            </w:r>
            <w:proofErr w:type="spellStart"/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EpETrE</w:t>
            </w:r>
            <w:proofErr w:type="spellEnd"/>
          </w:p>
        </w:tc>
        <w:tc>
          <w:tcPr>
            <w:tcW w:w="24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0.118 (0.0582 - 0.2)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0.17 (0.0872 - 0.368)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0.135 (0.0661 - 0.212)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0.111 (0.0444 - 0.245)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</w:tbl>
    <w:p w:rsidR="00E30967" w:rsidRPr="00F3597E" w:rsidRDefault="00E30967" w:rsidP="00E30967">
      <w:pPr>
        <w:spacing w:after="0" w:line="240" w:lineRule="auto"/>
        <w:rPr>
          <w:rFonts w:eastAsia="Times New Roman" w:cs="Times New Roman"/>
          <w:color w:val="000000"/>
          <w:sz w:val="20"/>
          <w:szCs w:val="20"/>
        </w:rPr>
      </w:pPr>
      <w:r w:rsidRPr="00F3597E">
        <w:rPr>
          <w:rFonts w:eastAsia="Times New Roman" w:cs="Times New Roman"/>
          <w:color w:val="000000"/>
          <w:sz w:val="20"/>
          <w:szCs w:val="20"/>
        </w:rPr>
        <w:t>Results are reported as Geometric Means (Ranges)</w:t>
      </w:r>
      <w:r w:rsidR="006A2BA3">
        <w:rPr>
          <w:rFonts w:eastAsia="Times New Roman" w:cs="Times New Roman"/>
          <w:color w:val="000000"/>
          <w:sz w:val="20"/>
          <w:szCs w:val="20"/>
        </w:rPr>
        <w:t xml:space="preserve"> of n=8/group</w:t>
      </w:r>
      <w:r w:rsidRPr="00F3597E">
        <w:rPr>
          <w:rFonts w:eastAsia="Times New Roman" w:cs="Times New Roman"/>
          <w:color w:val="000000"/>
          <w:sz w:val="20"/>
          <w:szCs w:val="20"/>
        </w:rPr>
        <w:t xml:space="preserve">. </w:t>
      </w:r>
      <w:r>
        <w:rPr>
          <w:rFonts w:eastAsia="Times New Roman" w:cs="Times New Roman"/>
          <w:color w:val="000000"/>
          <w:sz w:val="20"/>
          <w:szCs w:val="20"/>
        </w:rPr>
        <w:t xml:space="preserve">Treatment differences in means </w:t>
      </w:r>
      <w:r w:rsidRPr="00F3597E">
        <w:rPr>
          <w:rFonts w:eastAsia="Times New Roman" w:cs="Times New Roman"/>
          <w:color w:val="000000"/>
          <w:sz w:val="20"/>
          <w:szCs w:val="20"/>
        </w:rPr>
        <w:t xml:space="preserve">were determined by 2-tailed t-tests after transformation to normality.  Differences are indicated at p&lt;0.1 (+), p&lt;0.05 †), p&lt;0.01 (‡). </w:t>
      </w:r>
    </w:p>
    <w:p w:rsidR="00F05B3C" w:rsidRPr="00F3597E" w:rsidRDefault="00F05B3C" w:rsidP="00B9511B">
      <w:pPr>
        <w:rPr>
          <w:rFonts w:cs="Times New Roman"/>
          <w:sz w:val="20"/>
          <w:szCs w:val="20"/>
        </w:rPr>
      </w:pPr>
    </w:p>
    <w:p w:rsidR="00C15FF7" w:rsidRPr="00F3597E" w:rsidRDefault="00C15FF7" w:rsidP="00B9511B">
      <w:pPr>
        <w:rPr>
          <w:rFonts w:cs="Times New Roman"/>
          <w:sz w:val="20"/>
          <w:szCs w:val="20"/>
        </w:rPr>
      </w:pPr>
    </w:p>
    <w:p w:rsidR="00C15FF7" w:rsidRPr="00F3597E" w:rsidRDefault="00C15FF7">
      <w:pPr>
        <w:rPr>
          <w:rFonts w:cs="Times New Roman"/>
          <w:sz w:val="20"/>
          <w:szCs w:val="20"/>
        </w:rPr>
      </w:pPr>
      <w:r w:rsidRPr="00F3597E">
        <w:rPr>
          <w:rFonts w:cs="Times New Roman"/>
          <w:sz w:val="20"/>
          <w:szCs w:val="20"/>
        </w:rPr>
        <w:br w:type="page"/>
      </w:r>
    </w:p>
    <w:p w:rsidR="00C15FF7" w:rsidRPr="006A2BA3" w:rsidRDefault="00C15FF7" w:rsidP="00F3597E">
      <w:pPr>
        <w:spacing w:after="0"/>
        <w:rPr>
          <w:rFonts w:cs="Times New Roman"/>
          <w:b/>
          <w:sz w:val="20"/>
          <w:szCs w:val="20"/>
        </w:rPr>
      </w:pPr>
      <w:r w:rsidRPr="006A2BA3">
        <w:rPr>
          <w:rFonts w:eastAsia="Times New Roman" w:cs="Times New Roman"/>
          <w:b/>
          <w:bCs/>
          <w:iCs/>
          <w:color w:val="000000"/>
          <w:sz w:val="20"/>
          <w:szCs w:val="20"/>
        </w:rPr>
        <w:lastRenderedPageBreak/>
        <w:t xml:space="preserve">Plasma </w:t>
      </w:r>
      <w:proofErr w:type="spellStart"/>
      <w:r w:rsidRPr="006A2BA3">
        <w:rPr>
          <w:rFonts w:eastAsia="Times New Roman" w:cs="Times New Roman"/>
          <w:b/>
          <w:bCs/>
          <w:iCs/>
          <w:color w:val="000000"/>
          <w:sz w:val="20"/>
          <w:szCs w:val="20"/>
        </w:rPr>
        <w:t>sEH</w:t>
      </w:r>
      <w:proofErr w:type="spellEnd"/>
      <w:r w:rsidRPr="006A2BA3">
        <w:rPr>
          <w:rFonts w:eastAsia="Times New Roman" w:cs="Times New Roman"/>
          <w:b/>
          <w:bCs/>
          <w:iCs/>
          <w:color w:val="000000"/>
          <w:sz w:val="20"/>
          <w:szCs w:val="20"/>
        </w:rPr>
        <w:t>-Dependent Metabolism</w:t>
      </w:r>
      <w:r w:rsidR="00F3597E" w:rsidRPr="006A2BA3">
        <w:rPr>
          <w:rFonts w:cs="Times New Roman"/>
          <w:b/>
          <w:sz w:val="20"/>
          <w:szCs w:val="20"/>
        </w:rPr>
        <w:t xml:space="preserve"> Metabolite Concentrations (</w:t>
      </w:r>
      <w:proofErr w:type="spellStart"/>
      <w:r w:rsidR="00F3597E" w:rsidRPr="006A2BA3">
        <w:rPr>
          <w:rFonts w:cs="Times New Roman"/>
          <w:b/>
          <w:sz w:val="20"/>
          <w:szCs w:val="20"/>
        </w:rPr>
        <w:t>nM</w:t>
      </w:r>
      <w:proofErr w:type="spellEnd"/>
      <w:r w:rsidR="00F3597E" w:rsidRPr="006A2BA3">
        <w:rPr>
          <w:rFonts w:cs="Times New Roman"/>
          <w:b/>
          <w:sz w:val="20"/>
          <w:szCs w:val="20"/>
        </w:rPr>
        <w:t>)</w:t>
      </w:r>
      <w:r w:rsidRPr="006A2BA3">
        <w:rPr>
          <w:rFonts w:eastAsia="Times New Roman" w:cs="Times New Roman"/>
          <w:color w:val="000000"/>
          <w:sz w:val="20"/>
          <w:szCs w:val="20"/>
        </w:rPr>
        <w:tab/>
      </w:r>
    </w:p>
    <w:tbl>
      <w:tblPr>
        <w:tblW w:w="13487" w:type="dxa"/>
        <w:tblInd w:w="93" w:type="dxa"/>
        <w:tblLook w:val="04A0" w:firstRow="1" w:lastRow="0" w:firstColumn="1" w:lastColumn="0" w:noHBand="0" w:noVBand="1"/>
      </w:tblPr>
      <w:tblGrid>
        <w:gridCol w:w="1983"/>
        <w:gridCol w:w="2181"/>
        <w:gridCol w:w="528"/>
        <w:gridCol w:w="2292"/>
        <w:gridCol w:w="528"/>
        <w:gridCol w:w="2404"/>
        <w:gridCol w:w="528"/>
        <w:gridCol w:w="2515"/>
        <w:gridCol w:w="528"/>
      </w:tblGrid>
      <w:tr w:rsidR="00C15FF7" w:rsidRPr="00F3597E" w:rsidTr="00C15FF7">
        <w:trPr>
          <w:trHeight w:val="305"/>
        </w:trPr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F3597E">
              <w:rPr>
                <w:rFonts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F3597E">
              <w:rPr>
                <w:rFonts w:cs="Times New Roman"/>
                <w:b/>
                <w:sz w:val="20"/>
                <w:szCs w:val="20"/>
              </w:rPr>
              <w:t>Day 0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F3597E">
              <w:rPr>
                <w:rFonts w:cs="Times New Roman"/>
                <w:b/>
                <w:sz w:val="20"/>
                <w:szCs w:val="20"/>
              </w:rPr>
              <w:t>Day 3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F3597E">
              <w:rPr>
                <w:rFonts w:cs="Times New Roman"/>
                <w:b/>
                <w:sz w:val="20"/>
                <w:szCs w:val="20"/>
              </w:rPr>
              <w:t>Day 7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25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F3597E">
              <w:rPr>
                <w:rFonts w:cs="Times New Roman"/>
                <w:b/>
                <w:sz w:val="20"/>
                <w:szCs w:val="20"/>
              </w:rPr>
              <w:t>Day 10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F3597E"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C15FF7" w:rsidRPr="00F3597E" w:rsidTr="0073332F">
        <w:trPr>
          <w:trHeight w:val="300"/>
        </w:trPr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7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Control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15FF7" w:rsidRPr="00F3597E" w:rsidTr="00C15FF7">
        <w:trPr>
          <w:trHeight w:val="300"/>
        </w:trPr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12,13-DiHOME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0.137 (0.0855 - 0.26)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0.157 (0.118 - 0.24)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0.0588 (0.0381 - 0.102)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0.0464 (0.0319 - 0.0947)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15FF7" w:rsidRPr="00F3597E" w:rsidTr="00C15FF7">
        <w:trPr>
          <w:trHeight w:val="300"/>
        </w:trPr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9,10-DiHOME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4.78 (3.11 - 9.44)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5.85 (4.27 - 8.78)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2.3 (1.65 - 4.72)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2.08 (1.32 - 3.36)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15FF7" w:rsidRPr="00F3597E" w:rsidTr="00C15FF7">
        <w:trPr>
          <w:trHeight w:val="300"/>
        </w:trPr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15,16-DiHODE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12 (8.2 - 19.4)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13.8 (9.89 - 23.2)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6.37 (3.93 - 9.34)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4.51 (2.19 - 11.1)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15FF7" w:rsidRPr="00F3597E" w:rsidTr="00C15FF7">
        <w:trPr>
          <w:trHeight w:val="315"/>
        </w:trPr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9,10-DiHODE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0.519 (0.258 - 1.31)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0.815 (0.595 - 1.39)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0.195 (0.111 - 0.475)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0.158 (0.0761 - 0.386)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15FF7" w:rsidRPr="00F3597E" w:rsidTr="00C15FF7">
        <w:trPr>
          <w:trHeight w:val="315"/>
        </w:trPr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14,15-DiHETrE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0.402 (0.311 - 0.507)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0.404 (0.292 - 0.596)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0.465 (0.315 - 0.682)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0.408 (0.287 - 0.563)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15FF7" w:rsidRPr="00F3597E" w:rsidTr="00C15FF7">
        <w:trPr>
          <w:trHeight w:val="300"/>
        </w:trPr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11,12-DiHETrE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0.483 (0.328 - 0.718)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0.504 (0.335 - 0.814)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0.543 (0.304 - 0.89)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0.449 (0.273 - 0.671)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15FF7" w:rsidRPr="00F3597E" w:rsidTr="00C15FF7">
        <w:trPr>
          <w:trHeight w:val="300"/>
        </w:trPr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8,9-DiHETrE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0.202 (0.148 - 0.269)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0.213 (0.143 - 0.297)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0.211 (0.164 - 0.332)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0.203 (0.136 - 0.419)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15FF7" w:rsidRPr="00F3597E" w:rsidTr="00C15FF7">
        <w:trPr>
          <w:trHeight w:val="300"/>
        </w:trPr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5,6-DiHETrE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0.252 (0.157 - 0.374)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0.239 (0.107 - 0.356)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0.33 (0.206 - 0.462)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0.26 (0.191 - 0.341)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15FF7" w:rsidRPr="00F3597E" w:rsidTr="00C15FF7">
        <w:trPr>
          <w:trHeight w:val="300"/>
        </w:trPr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17,18-DiHETE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8.59 (5.85 - 10.7)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9.03 (7.1 - 11.9)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8.67 (5.85 - 11.8)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8.06 (6.46 - 10.6)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15FF7" w:rsidRPr="00F3597E" w:rsidTr="00C15FF7">
        <w:trPr>
          <w:trHeight w:val="300"/>
        </w:trPr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19,20-DiHDoPE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0.849 (0.391 - 1.33)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0.784 (0.329 - 1.31)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0.86 (0.403 - 1.4)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0.707 (0.395 - 1.07)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15FF7" w:rsidRPr="00F3597E" w:rsidTr="00C15FF7">
        <w:trPr>
          <w:trHeight w:val="300"/>
        </w:trPr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6A2BA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  <w:r w:rsidR="006A2BA3"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12</w:t>
            </w:r>
            <w:r w:rsidR="006A2BA3"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13-TriHOME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8.19 (4.55 - 13.1)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13.4 (6.35 - 45.5)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6.48 (4.41 - 9.32)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4.97 (3.17 - 8.03)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C15FF7" w:rsidRPr="00F3597E" w:rsidTr="0073332F">
        <w:trPr>
          <w:trHeight w:val="300"/>
        </w:trPr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0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color w:val="000000"/>
                <w:sz w:val="20"/>
                <w:szCs w:val="20"/>
              </w:rPr>
              <w:t>Ibuprofen</w:t>
            </w:r>
          </w:p>
        </w:tc>
      </w:tr>
      <w:tr w:rsidR="00C15FF7" w:rsidRPr="00F3597E" w:rsidTr="00C15FF7">
        <w:trPr>
          <w:trHeight w:val="300"/>
        </w:trPr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12,13-DiHOME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0.12 (0.0848 - 0.224)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0.119 (0.0895 - 0.187)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0.0731 (0.0267 - 0.126)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0.0508 (0.0347 - 0.0761)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C15FF7" w:rsidRPr="00F3597E" w:rsidTr="00C15FF7">
        <w:trPr>
          <w:trHeight w:val="315"/>
        </w:trPr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9,10-DiHOME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4.45 (3.03 - 8.77)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4.94 (3.78 - 7.76)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2.86 (1.28 - 6.09)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2.15 (1.82 - 3.02)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C15FF7" w:rsidRPr="00F3597E" w:rsidTr="00C15FF7">
        <w:trPr>
          <w:trHeight w:val="315"/>
        </w:trPr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15,16-DiHODE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10 (7.21 - 15.7)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11.3 (9.37 - 16.3)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6.43 (3.24 - 14.7)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4.37 (3.36 - 5.54)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C15FF7" w:rsidRPr="00F3597E" w:rsidTr="00C15FF7">
        <w:trPr>
          <w:trHeight w:val="300"/>
        </w:trPr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9,10-DiHODE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0.527 (0.356 - 0.986)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0.745 (0.526 - 1.27)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0.266 (0.109 - 0.946)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0.194 (0.0633 - 0.296)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C15FF7" w:rsidRPr="00F3597E" w:rsidTr="00C15FF7">
        <w:trPr>
          <w:trHeight w:val="300"/>
        </w:trPr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14,15-DiHETrE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0.362 (0.284 - 0.469)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0.375 (0.331 - 0.497)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0.426 (0.28 - 0.604)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0.341 (0.285 - 0.392)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+</w:t>
            </w:r>
          </w:p>
        </w:tc>
      </w:tr>
      <w:tr w:rsidR="00C15FF7" w:rsidRPr="00F3597E" w:rsidTr="00C15FF7">
        <w:trPr>
          <w:trHeight w:val="300"/>
        </w:trPr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11,12-DiHETrE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0.436 (0.348 - 0.679)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0.412 (0.335 - 0.541)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0.436 (0.197 - 0.643)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0.292 (0.207 - 0.398)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‡</w:t>
            </w:r>
          </w:p>
        </w:tc>
      </w:tr>
      <w:tr w:rsidR="00C15FF7" w:rsidRPr="00F3597E" w:rsidTr="00C15FF7">
        <w:trPr>
          <w:trHeight w:val="300"/>
        </w:trPr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8,9-DiHETrE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0.168 (0.117 - 0.232)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0.179 (0.145 - 0.24)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0.207 (0.129 - 0.397)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0.172 (0.123 - 0.274)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C15FF7" w:rsidRPr="00F3597E" w:rsidTr="00C15FF7">
        <w:trPr>
          <w:trHeight w:val="300"/>
        </w:trPr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5,6-DiHETrE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0.274 (0.162 - 0.528)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0.238 (0.126 - 0.396)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0.364 (0.254 - 0.605)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0.243 (0.128 - 0.348)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C15FF7" w:rsidRPr="00F3597E" w:rsidTr="00C15FF7">
        <w:trPr>
          <w:trHeight w:val="300"/>
        </w:trPr>
        <w:tc>
          <w:tcPr>
            <w:tcW w:w="1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17,18-DiHETE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6.48 (4.03 - 9.39)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7.52 (6.14 - 9.95)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2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8.11 (6.94 - 11.4)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6.93 (6.23 - 7.58)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+</w:t>
            </w:r>
          </w:p>
        </w:tc>
      </w:tr>
      <w:tr w:rsidR="00C15FF7" w:rsidRPr="00F3597E" w:rsidTr="00C15FF7">
        <w:trPr>
          <w:trHeight w:val="300"/>
        </w:trPr>
        <w:tc>
          <w:tcPr>
            <w:tcW w:w="198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19,20-DiHDoPE</w:t>
            </w:r>
          </w:p>
        </w:tc>
        <w:tc>
          <w:tcPr>
            <w:tcW w:w="218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0.578 (0.36 - 0.901)</w:t>
            </w:r>
          </w:p>
        </w:tc>
        <w:tc>
          <w:tcPr>
            <w:tcW w:w="5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22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0.63 (0.42 - 0.869)</w:t>
            </w:r>
          </w:p>
        </w:tc>
        <w:tc>
          <w:tcPr>
            <w:tcW w:w="5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40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0.769 (0.356 - 1.6)</w:t>
            </w:r>
          </w:p>
        </w:tc>
        <w:tc>
          <w:tcPr>
            <w:tcW w:w="5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51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0.498 (0.346 - 0.786)</w:t>
            </w:r>
          </w:p>
        </w:tc>
        <w:tc>
          <w:tcPr>
            <w:tcW w:w="5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†</w:t>
            </w:r>
          </w:p>
        </w:tc>
      </w:tr>
      <w:tr w:rsidR="00C15FF7" w:rsidRPr="00F3597E" w:rsidTr="00C15FF7">
        <w:trPr>
          <w:trHeight w:val="300"/>
        </w:trPr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6A2BA3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  <w:r w:rsidR="006A2BA3"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12</w:t>
            </w:r>
            <w:r w:rsidR="006A2BA3">
              <w:rPr>
                <w:rFonts w:eastAsia="Times New Roman" w:cs="Times New Roman"/>
                <w:color w:val="000000"/>
                <w:sz w:val="20"/>
                <w:szCs w:val="20"/>
              </w:rPr>
              <w:t>,</w:t>
            </w: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13-TriHOME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7.89 (5.75 - 10.7)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2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10.2 (5.29 - 26.7)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4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6.87 (4.97 - 12)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5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5.18 (2.54 - 10.2)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15FF7" w:rsidRPr="00F3597E" w:rsidRDefault="00C15FF7" w:rsidP="00C15FF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</w:tbl>
    <w:p w:rsidR="006A2BA3" w:rsidRPr="00F3597E" w:rsidRDefault="006A2BA3" w:rsidP="006A2BA3">
      <w:pPr>
        <w:spacing w:after="0" w:line="240" w:lineRule="auto"/>
        <w:rPr>
          <w:rFonts w:eastAsia="Times New Roman" w:cs="Times New Roman"/>
          <w:color w:val="000000"/>
          <w:sz w:val="20"/>
          <w:szCs w:val="20"/>
        </w:rPr>
      </w:pPr>
      <w:r w:rsidRPr="00F3597E">
        <w:rPr>
          <w:rFonts w:eastAsia="Times New Roman" w:cs="Times New Roman"/>
          <w:color w:val="000000"/>
          <w:sz w:val="20"/>
          <w:szCs w:val="20"/>
        </w:rPr>
        <w:t>Results are reported as Geometric Means (Ranges)</w:t>
      </w:r>
      <w:r>
        <w:rPr>
          <w:rFonts w:eastAsia="Times New Roman" w:cs="Times New Roman"/>
          <w:color w:val="000000"/>
          <w:sz w:val="20"/>
          <w:szCs w:val="20"/>
        </w:rPr>
        <w:t xml:space="preserve"> of n=8/group</w:t>
      </w:r>
      <w:r w:rsidRPr="00F3597E">
        <w:rPr>
          <w:rFonts w:eastAsia="Times New Roman" w:cs="Times New Roman"/>
          <w:color w:val="000000"/>
          <w:sz w:val="20"/>
          <w:szCs w:val="20"/>
        </w:rPr>
        <w:t xml:space="preserve">. </w:t>
      </w:r>
      <w:r>
        <w:rPr>
          <w:rFonts w:eastAsia="Times New Roman" w:cs="Times New Roman"/>
          <w:color w:val="000000"/>
          <w:sz w:val="20"/>
          <w:szCs w:val="20"/>
        </w:rPr>
        <w:t xml:space="preserve">Treatment differences in means </w:t>
      </w:r>
      <w:r w:rsidRPr="00F3597E">
        <w:rPr>
          <w:rFonts w:eastAsia="Times New Roman" w:cs="Times New Roman"/>
          <w:color w:val="000000"/>
          <w:sz w:val="20"/>
          <w:szCs w:val="20"/>
        </w:rPr>
        <w:t xml:space="preserve">were determined by 2-tailed t-tests after transformation to normality.  Differences are indicated at p&lt;0.1 (+), p&lt;0.05 †), p&lt;0.01 (‡). </w:t>
      </w:r>
    </w:p>
    <w:p w:rsidR="00C15FF7" w:rsidRPr="00F3597E" w:rsidRDefault="00C15FF7" w:rsidP="00B9511B">
      <w:pPr>
        <w:rPr>
          <w:rFonts w:cs="Times New Roman"/>
          <w:sz w:val="20"/>
          <w:szCs w:val="20"/>
        </w:rPr>
      </w:pPr>
    </w:p>
    <w:p w:rsidR="0073332F" w:rsidRPr="00F3597E" w:rsidRDefault="0073332F" w:rsidP="00B9511B">
      <w:pPr>
        <w:rPr>
          <w:rFonts w:cs="Times New Roman"/>
          <w:sz w:val="20"/>
          <w:szCs w:val="20"/>
        </w:rPr>
      </w:pPr>
    </w:p>
    <w:p w:rsidR="0073332F" w:rsidRPr="00F3597E" w:rsidRDefault="0073332F">
      <w:pPr>
        <w:rPr>
          <w:rFonts w:cs="Times New Roman"/>
          <w:sz w:val="20"/>
          <w:szCs w:val="20"/>
        </w:rPr>
      </w:pPr>
      <w:r w:rsidRPr="00F3597E">
        <w:rPr>
          <w:rFonts w:cs="Times New Roman"/>
          <w:sz w:val="20"/>
          <w:szCs w:val="20"/>
        </w:rPr>
        <w:br w:type="page"/>
      </w:r>
    </w:p>
    <w:p w:rsidR="0073332F" w:rsidRPr="00F3597E" w:rsidRDefault="0073332F" w:rsidP="00F3597E">
      <w:pPr>
        <w:spacing w:after="0" w:line="240" w:lineRule="auto"/>
        <w:rPr>
          <w:rFonts w:cs="Times New Roman"/>
          <w:b/>
          <w:sz w:val="20"/>
          <w:szCs w:val="20"/>
        </w:rPr>
      </w:pPr>
      <w:r w:rsidRPr="00F3597E">
        <w:rPr>
          <w:rFonts w:eastAsia="Times New Roman" w:cs="Times New Roman"/>
          <w:b/>
          <w:bCs/>
          <w:iCs/>
          <w:color w:val="000000"/>
          <w:sz w:val="20"/>
          <w:szCs w:val="20"/>
        </w:rPr>
        <w:lastRenderedPageBreak/>
        <w:t>Plasma Lipoxygenase-Associated Metabolite Profiles</w:t>
      </w:r>
      <w:r w:rsidR="00F3597E" w:rsidRPr="00F3597E">
        <w:rPr>
          <w:rFonts w:cs="Times New Roman"/>
          <w:b/>
          <w:sz w:val="20"/>
          <w:szCs w:val="20"/>
        </w:rPr>
        <w:t xml:space="preserve"> Metabolite Concentrations (</w:t>
      </w:r>
      <w:proofErr w:type="spellStart"/>
      <w:r w:rsidR="00F3597E" w:rsidRPr="00F3597E">
        <w:rPr>
          <w:rFonts w:cs="Times New Roman"/>
          <w:b/>
          <w:sz w:val="20"/>
          <w:szCs w:val="20"/>
        </w:rPr>
        <w:t>nM</w:t>
      </w:r>
      <w:proofErr w:type="spellEnd"/>
      <w:r w:rsidR="00F3597E" w:rsidRPr="00F3597E">
        <w:rPr>
          <w:rFonts w:cs="Times New Roman"/>
          <w:b/>
          <w:sz w:val="20"/>
          <w:szCs w:val="20"/>
        </w:rPr>
        <w:t>)</w:t>
      </w:r>
    </w:p>
    <w:tbl>
      <w:tblPr>
        <w:tblW w:w="12295" w:type="dxa"/>
        <w:tblInd w:w="93" w:type="dxa"/>
        <w:tblLook w:val="04A0" w:firstRow="1" w:lastRow="0" w:firstColumn="1" w:lastColumn="0" w:noHBand="0" w:noVBand="1"/>
      </w:tblPr>
      <w:tblGrid>
        <w:gridCol w:w="1720"/>
        <w:gridCol w:w="2223"/>
        <w:gridCol w:w="419"/>
        <w:gridCol w:w="2140"/>
        <w:gridCol w:w="419"/>
        <w:gridCol w:w="2260"/>
        <w:gridCol w:w="419"/>
        <w:gridCol w:w="2295"/>
        <w:gridCol w:w="400"/>
      </w:tblGrid>
      <w:tr w:rsidR="0073332F" w:rsidRPr="00F3597E" w:rsidTr="00E30967">
        <w:trPr>
          <w:trHeight w:val="300"/>
        </w:trPr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Day 0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Day 3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Day 7</w:t>
            </w:r>
          </w:p>
        </w:tc>
        <w:tc>
          <w:tcPr>
            <w:tcW w:w="4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Day 10</w:t>
            </w:r>
          </w:p>
        </w:tc>
        <w:tc>
          <w:tcPr>
            <w:tcW w:w="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14296" w:rsidRPr="00F3597E" w:rsidTr="00E30967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17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Control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3332F" w:rsidRPr="00F3597E" w:rsidTr="00E30967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13-HODE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65.6 (25.1 - 135)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119 (64.3 - 278)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75.8 (41.1 - 238)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65.5 (37.2 - 143)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73332F" w:rsidRPr="00F3597E" w:rsidTr="00E30967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13-HOTE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4.46 (2.29 - 7.2)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8.32 (6.09 - 12.4)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4.31 (2.7 - 9.28)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3.42 (1.3 - 6.74)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73332F" w:rsidRPr="00F3597E" w:rsidTr="00E30967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9-HOTE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1.48 (0.574 - 2.98)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3.83 (2.02 - 7.61)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2.74 (1.43 - 8.09)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1.88 (0.897 - 5.25)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73332F" w:rsidRPr="00F3597E" w:rsidTr="00E30967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15-HETE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5.9 (2.53 - 14.1)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7.89 (4.9 - 22.9)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8.06 (3.8 - 21.9)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6.6 (2.97 - 17.6)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73332F" w:rsidRPr="00F3597E" w:rsidTr="00E30967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15-HEPE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0.182 (0.119 - 0.294)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0.234 (0.092 - 0.461)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0.292 (0.114 - 1)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0.282 (0.0781 - 0.551)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73332F" w:rsidRPr="00F3597E" w:rsidTr="00E30967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12-HETE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13 (5.26 - 37.6)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10.5 (4.44 - 25)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9.62 (5.67 - 24)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10.8 (4.42 - 18.6)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73332F" w:rsidRPr="00F3597E" w:rsidTr="00E30967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12-HEPE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0.374 (0.181 - 0.919)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0.322 (0.191 - 0.781)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0.384 (0.17 - 1.05)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0.397 (0.277 - 0.582)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73332F" w:rsidRPr="00F3597E" w:rsidTr="00E30967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8-HETE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4.76 (1.87 - 13.5)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7.34 (4.67 - 19.5)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7.13 (2.98 - 21.4)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4.7 (1.26 - 16.8)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73332F" w:rsidRPr="00F3597E" w:rsidTr="00E30967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17-HDoHE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3.65 (1.16 - 12.9)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5.51 (2.58 - 9.67)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5.07 (2.08 - 10.6)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3.6 (1.34 - 14.1)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73332F" w:rsidRPr="00F3597E" w:rsidTr="00E30967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8,15-DiHETE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1.36 (0.42 - 4.09)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1.49 (0.281 - 9.6)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1.31 (0.758 - 3.73)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1.91 (0.881 - 5.5)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73332F" w:rsidRPr="00F3597E" w:rsidTr="00E30967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5-HETE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215 (83.7 - 514)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194 (86.9 - 527)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231 (113 - 547)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204 (74.8 - 400)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73332F" w:rsidRPr="00F3597E" w:rsidTr="00E30967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5-HEPE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4.92 (2.25 - 11)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5.55 (2.7 - 12.6)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7.42 (3.19 - 16.3)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5.31 (1.96 - 11.9)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73332F" w:rsidRPr="00F3597E" w:rsidTr="00E30967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5,15-DiHETE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3.31 (1.56 - 12.8)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3.37 (1.38 - 17.4)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4.66 (1.87 - 17.8)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4.14 (1.24 - 11.5)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73332F" w:rsidRPr="00F3597E" w:rsidTr="00E30967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4-HDoHE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165 (133 - 197)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126 (103 - 160)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126 (64 - 168)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125 (62.2 - 188)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14296" w:rsidRPr="00F3597E" w:rsidTr="00E30967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575" w:type="dxa"/>
            <w:gridSpan w:val="8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Ibuprofen</w:t>
            </w:r>
          </w:p>
        </w:tc>
      </w:tr>
      <w:tr w:rsidR="0073332F" w:rsidRPr="00F3597E" w:rsidTr="00E30967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13-HODE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82 (55 - 155)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86.8 (44 - 254)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92.2 (51.8 - 179)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89.7 (34.4 - 226)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73332F" w:rsidRPr="00F3597E" w:rsidTr="00E30967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13-HOTE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5.3 (3.38 - 7.99)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5.97 (3.41 - 10.2)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5.19 (3.02 - 9.53)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4.63 (2.74 - 8.75)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73332F" w:rsidRPr="00F3597E" w:rsidTr="00E30967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9-HOTE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2.2 (1.26 - 3.68)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2.49 (1.13 - 6.41)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2.96 (2.02 - 5.69)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2.72 (1.05 - 7.07)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73332F" w:rsidRPr="00F3597E" w:rsidTr="00E30967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15-HETE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7.84 (5.97 - 11.1)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7 (3.54 - 21.6)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8.55 (6.01 - 12.1)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8.13 (2.63 - 18.3)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73332F" w:rsidRPr="00F3597E" w:rsidTr="00E30967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15-HEPE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0.182 (0.049 - 0.289)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0.19 (0.0509 - 1.03)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0.325 (0.183 - 0.553)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0.267 (0.0904 - 0.619)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73332F" w:rsidRPr="00F3597E" w:rsidTr="00E30967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12-HETE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13.7 (8.07 - 21.8)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9.1 (4.91 - 22.3)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10.6 (7.28 - 16.9)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13.7 (6.56 - 32.8)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73332F" w:rsidRPr="00F3597E" w:rsidTr="00E30967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12-HEPE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0.341 (0.18 - 0.629)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0.335 (0.199 - 0.756)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0.376 (0.231 - 0.724)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0.401 (0.22 - 1.06)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73332F" w:rsidRPr="00F3597E" w:rsidTr="00E30967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8-HETE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6.26 (4.33 - 9.71)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5.47 (2.71 - 19.2)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6.97 (3.67 - 13.4)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6.92 (2.21 - 19.4)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73332F" w:rsidRPr="00F3597E" w:rsidTr="00E30967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17-HDoHE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4.55 (2.65 - 6.92)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3.78 (1.29 - 10.6)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5.2 (3.32 - 11.2)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4.03 (1.86 - 11.5)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73332F" w:rsidRPr="00F3597E" w:rsidTr="00E30967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8,15-DiHETE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1.15 (0.544 - 1.9)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1.27 (0.699 - 2.64)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2.15 (0.729 - 8.4)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73332F" w:rsidRPr="00F3597E" w:rsidTr="00E30967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5-HETE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246 (115 - 457)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209 (87.1 - 636)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277 (141 - 463)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267 (69 - 479)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73332F" w:rsidRPr="00F3597E" w:rsidTr="00E30967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5-HEPE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5.78 (3.56 - 8.05)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5.29 (1.88 - 12.2)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7.34 (3.26 - 14.5)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7 (2.03 - 12)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73332F" w:rsidRPr="00F3597E" w:rsidTr="00E30967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5,15-DiHETE</w:t>
            </w:r>
          </w:p>
        </w:tc>
        <w:tc>
          <w:tcPr>
            <w:tcW w:w="22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3.58 (1.16 - 10.2)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3.47 (1.25 - 16)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5.53 (2.47 - 11.1)</w:t>
            </w: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5.32 (0.937 - 15.7)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73332F" w:rsidRPr="00F3597E" w:rsidTr="00E30967">
        <w:trPr>
          <w:trHeight w:val="300"/>
        </w:trPr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4-HDoHE</w:t>
            </w:r>
          </w:p>
        </w:tc>
        <w:tc>
          <w:tcPr>
            <w:tcW w:w="22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143 (72.1 - 210)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106 (21.5 - 218)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169 (137 - 252)</w:t>
            </w:r>
          </w:p>
        </w:tc>
        <w:tc>
          <w:tcPr>
            <w:tcW w:w="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2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141 (79.7 - 263)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332F" w:rsidRPr="00F3597E" w:rsidRDefault="0073332F" w:rsidP="00F3597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</w:tbl>
    <w:p w:rsidR="006A2BA3" w:rsidRPr="00F3597E" w:rsidRDefault="006A2BA3" w:rsidP="006A2BA3">
      <w:pPr>
        <w:spacing w:after="0" w:line="240" w:lineRule="auto"/>
        <w:rPr>
          <w:rFonts w:eastAsia="Times New Roman" w:cs="Times New Roman"/>
          <w:color w:val="000000"/>
          <w:sz w:val="20"/>
          <w:szCs w:val="20"/>
        </w:rPr>
      </w:pPr>
      <w:r w:rsidRPr="00F3597E">
        <w:rPr>
          <w:rFonts w:eastAsia="Times New Roman" w:cs="Times New Roman"/>
          <w:color w:val="000000"/>
          <w:sz w:val="20"/>
          <w:szCs w:val="20"/>
        </w:rPr>
        <w:t>Results are reported as Geometric Means (Ranges)</w:t>
      </w:r>
      <w:r>
        <w:rPr>
          <w:rFonts w:eastAsia="Times New Roman" w:cs="Times New Roman"/>
          <w:color w:val="000000"/>
          <w:sz w:val="20"/>
          <w:szCs w:val="20"/>
        </w:rPr>
        <w:t xml:space="preserve"> of n=8/group</w:t>
      </w:r>
      <w:r w:rsidRPr="00F3597E">
        <w:rPr>
          <w:rFonts w:eastAsia="Times New Roman" w:cs="Times New Roman"/>
          <w:color w:val="000000"/>
          <w:sz w:val="20"/>
          <w:szCs w:val="20"/>
        </w:rPr>
        <w:t xml:space="preserve">. </w:t>
      </w:r>
      <w:r>
        <w:rPr>
          <w:rFonts w:eastAsia="Times New Roman" w:cs="Times New Roman"/>
          <w:color w:val="000000"/>
          <w:sz w:val="20"/>
          <w:szCs w:val="20"/>
        </w:rPr>
        <w:t xml:space="preserve">Treatment differences in means </w:t>
      </w:r>
      <w:r w:rsidRPr="00F3597E">
        <w:rPr>
          <w:rFonts w:eastAsia="Times New Roman" w:cs="Times New Roman"/>
          <w:color w:val="000000"/>
          <w:sz w:val="20"/>
          <w:szCs w:val="20"/>
        </w:rPr>
        <w:t xml:space="preserve">were determined by 2-tailed t-tests after transformation to normality.  Differences are indicated at p&lt;0.1 (+), p&lt;0.05 †), p&lt;0.01 (‡). </w:t>
      </w:r>
    </w:p>
    <w:p w:rsidR="00F3597E" w:rsidRPr="00F3597E" w:rsidRDefault="00F3597E" w:rsidP="00F3597E">
      <w:pPr>
        <w:spacing w:after="0"/>
        <w:rPr>
          <w:rFonts w:cs="Times New Roman"/>
          <w:b/>
          <w:i/>
          <w:sz w:val="20"/>
          <w:szCs w:val="20"/>
        </w:rPr>
      </w:pPr>
    </w:p>
    <w:p w:rsidR="00F3597E" w:rsidRPr="00F3597E" w:rsidRDefault="00F3597E" w:rsidP="00F3597E">
      <w:pPr>
        <w:spacing w:after="0"/>
        <w:rPr>
          <w:rFonts w:cs="Times New Roman"/>
          <w:b/>
          <w:i/>
          <w:sz w:val="20"/>
          <w:szCs w:val="20"/>
        </w:rPr>
      </w:pPr>
    </w:p>
    <w:p w:rsidR="0010368F" w:rsidRPr="00F3597E" w:rsidRDefault="0010368F" w:rsidP="00F3597E">
      <w:pPr>
        <w:spacing w:after="0"/>
        <w:rPr>
          <w:rFonts w:cs="Times New Roman"/>
          <w:b/>
          <w:sz w:val="20"/>
          <w:szCs w:val="20"/>
        </w:rPr>
      </w:pPr>
      <w:r w:rsidRPr="00F3597E">
        <w:rPr>
          <w:rFonts w:cs="Times New Roman"/>
          <w:b/>
          <w:sz w:val="20"/>
          <w:szCs w:val="20"/>
        </w:rPr>
        <w:lastRenderedPageBreak/>
        <w:t>Plasma Fatty Acid Alcohol Dehydrogenase-Associated Metabolite Profiles</w:t>
      </w:r>
      <w:r w:rsidR="00F3597E" w:rsidRPr="00F3597E">
        <w:rPr>
          <w:rFonts w:cs="Times New Roman"/>
          <w:b/>
          <w:sz w:val="20"/>
          <w:szCs w:val="20"/>
        </w:rPr>
        <w:t xml:space="preserve"> Metabolite Concentrations (</w:t>
      </w:r>
      <w:proofErr w:type="spellStart"/>
      <w:r w:rsidR="00F3597E" w:rsidRPr="00F3597E">
        <w:rPr>
          <w:rFonts w:cs="Times New Roman"/>
          <w:b/>
          <w:sz w:val="20"/>
          <w:szCs w:val="20"/>
        </w:rPr>
        <w:t>nM</w:t>
      </w:r>
      <w:proofErr w:type="spellEnd"/>
      <w:r w:rsidR="00F3597E" w:rsidRPr="00F3597E">
        <w:rPr>
          <w:rFonts w:cs="Times New Roman"/>
          <w:b/>
          <w:sz w:val="20"/>
          <w:szCs w:val="20"/>
        </w:rPr>
        <w:t>)</w:t>
      </w:r>
    </w:p>
    <w:tbl>
      <w:tblPr>
        <w:tblW w:w="12222" w:type="dxa"/>
        <w:tblInd w:w="93" w:type="dxa"/>
        <w:tblLook w:val="04A0" w:firstRow="1" w:lastRow="0" w:firstColumn="1" w:lastColumn="0" w:noHBand="0" w:noVBand="1"/>
      </w:tblPr>
      <w:tblGrid>
        <w:gridCol w:w="1945"/>
        <w:gridCol w:w="2069"/>
        <w:gridCol w:w="528"/>
        <w:gridCol w:w="1958"/>
        <w:gridCol w:w="528"/>
        <w:gridCol w:w="2069"/>
        <w:gridCol w:w="528"/>
        <w:gridCol w:w="2069"/>
        <w:gridCol w:w="528"/>
      </w:tblGrid>
      <w:tr w:rsidR="0010368F" w:rsidRPr="00F3597E" w:rsidTr="0010368F">
        <w:trPr>
          <w:trHeight w:val="300"/>
        </w:trPr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Day 0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Day 3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Day 7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Day 10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A14296" w:rsidRPr="00F3597E" w:rsidTr="00613CC6">
        <w:trPr>
          <w:trHeight w:val="300"/>
        </w:trPr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27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Control</w:t>
            </w:r>
          </w:p>
        </w:tc>
      </w:tr>
      <w:tr w:rsidR="0010368F" w:rsidRPr="00F3597E" w:rsidTr="0010368F">
        <w:trPr>
          <w:trHeight w:val="300"/>
        </w:trPr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13-KODE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7.56 (2.94 - 21.9)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16.3 (4.68 - 53.4)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9.25 (5.22 - 29.3)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6.55 (3.52 - 14.9)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10368F" w:rsidRPr="00F3597E" w:rsidTr="0010368F">
        <w:trPr>
          <w:trHeight w:val="300"/>
        </w:trPr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9-KODE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12.7 (4.46 - 27.7)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29.8 (12 - 90.7)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15 (8.77 - 29)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11.7 (6.92 - 18.8)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10368F" w:rsidRPr="00F3597E" w:rsidTr="0010368F">
        <w:trPr>
          <w:trHeight w:val="300"/>
        </w:trPr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12(13)-Ep-9-KODE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4.49 (2.59 - 7.27)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9.2 (2.81 - 32.3)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4.27 (2.37 - 6.38)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2.46 (1.06 - 5.59)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10368F" w:rsidRPr="00F3597E" w:rsidTr="0010368F">
        <w:trPr>
          <w:trHeight w:val="300"/>
        </w:trPr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15-KETE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0.868 (0.169 - 1.97)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1.13 (0.677 - 2.43)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0.785 (0.453 - 1.73)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0.933 (0.305 - 1.68)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10368F" w:rsidRPr="00F3597E" w:rsidTr="0010368F">
        <w:trPr>
          <w:trHeight w:val="300"/>
        </w:trPr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5-KETE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5.03 (1.6 - 16.5)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5.32 (2.52 - 22.7)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4.61 (2.01 - 12.9)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3.38 (1.42 - 6.09)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A14296" w:rsidRPr="00F3597E" w:rsidTr="00613CC6">
        <w:trPr>
          <w:trHeight w:val="300"/>
        </w:trPr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27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Ibuprofen</w:t>
            </w:r>
          </w:p>
        </w:tc>
      </w:tr>
      <w:tr w:rsidR="0010368F" w:rsidRPr="00F3597E" w:rsidTr="0010368F">
        <w:trPr>
          <w:trHeight w:val="300"/>
        </w:trPr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13-KODE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9.82 (5.45 - 25.9)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11.3 (5.62 - 44.7)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11.1 (5.11 - 44.2)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8.62 (3.27 - 25.1)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10368F" w:rsidRPr="00F3597E" w:rsidTr="0010368F">
        <w:trPr>
          <w:trHeight w:val="300"/>
        </w:trPr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9-KODE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17.6 (9.07 - 50.1)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21.7 (11.4 - 77.7)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18.1 (11.4 - 102)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11.1 (6.58 - 25.5)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10368F" w:rsidRPr="00F3597E" w:rsidTr="0010368F">
        <w:trPr>
          <w:trHeight w:val="300"/>
        </w:trPr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12(13)-Ep-9-KODE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5.16 (2.27 - 12.2)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4.49 (2.32 - 19.8)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5.36 (2.08 - 38.6)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2.77 (1.64 - 5.03)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10368F" w:rsidRPr="00F3597E" w:rsidTr="0010368F">
        <w:trPr>
          <w:trHeight w:val="300"/>
        </w:trPr>
        <w:tc>
          <w:tcPr>
            <w:tcW w:w="19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15-KETE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1.06 (0.49 - 2.01)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0.986 (0.66 - 2.87)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1.22 (0.667 - 2.94)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0.959 (0.389 - 2.43)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10368F" w:rsidRPr="00F3597E" w:rsidTr="0010368F">
        <w:trPr>
          <w:trHeight w:val="300"/>
        </w:trPr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5-KETE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7.03 (3.12 - 9.76)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6.1 (2.69 - 13.5)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7.81 (4.79 - 18.5)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0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6.19 (1.14 - 12.5)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368F" w:rsidRPr="00F3597E" w:rsidRDefault="0010368F" w:rsidP="0010368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†</w:t>
            </w:r>
          </w:p>
        </w:tc>
      </w:tr>
    </w:tbl>
    <w:p w:rsidR="006A2BA3" w:rsidRPr="00F3597E" w:rsidRDefault="006A2BA3" w:rsidP="006A2BA3">
      <w:pPr>
        <w:spacing w:after="0" w:line="240" w:lineRule="auto"/>
        <w:rPr>
          <w:rFonts w:eastAsia="Times New Roman" w:cs="Times New Roman"/>
          <w:color w:val="000000"/>
          <w:sz w:val="20"/>
          <w:szCs w:val="20"/>
        </w:rPr>
      </w:pPr>
      <w:r w:rsidRPr="00F3597E">
        <w:rPr>
          <w:rFonts w:eastAsia="Times New Roman" w:cs="Times New Roman"/>
          <w:color w:val="000000"/>
          <w:sz w:val="20"/>
          <w:szCs w:val="20"/>
        </w:rPr>
        <w:t>Results are reported as Geometric Means (Ranges)</w:t>
      </w:r>
      <w:r>
        <w:rPr>
          <w:rFonts w:eastAsia="Times New Roman" w:cs="Times New Roman"/>
          <w:color w:val="000000"/>
          <w:sz w:val="20"/>
          <w:szCs w:val="20"/>
        </w:rPr>
        <w:t xml:space="preserve"> of n=8/group</w:t>
      </w:r>
      <w:r w:rsidRPr="00F3597E">
        <w:rPr>
          <w:rFonts w:eastAsia="Times New Roman" w:cs="Times New Roman"/>
          <w:color w:val="000000"/>
          <w:sz w:val="20"/>
          <w:szCs w:val="20"/>
        </w:rPr>
        <w:t xml:space="preserve">. </w:t>
      </w:r>
      <w:r>
        <w:rPr>
          <w:rFonts w:eastAsia="Times New Roman" w:cs="Times New Roman"/>
          <w:color w:val="000000"/>
          <w:sz w:val="20"/>
          <w:szCs w:val="20"/>
        </w:rPr>
        <w:t xml:space="preserve">Treatment differences in means </w:t>
      </w:r>
      <w:r w:rsidRPr="00F3597E">
        <w:rPr>
          <w:rFonts w:eastAsia="Times New Roman" w:cs="Times New Roman"/>
          <w:color w:val="000000"/>
          <w:sz w:val="20"/>
          <w:szCs w:val="20"/>
        </w:rPr>
        <w:t xml:space="preserve">were determined by 2-tailed t-tests after transformation to normality.  Differences are indicated at p&lt;0.1 (+), p&lt;0.05 †), p&lt;0.01 (‡). </w:t>
      </w:r>
    </w:p>
    <w:p w:rsidR="002728A2" w:rsidRDefault="002728A2">
      <w:pPr>
        <w:rPr>
          <w:rFonts w:cs="Times New Roman"/>
          <w:sz w:val="20"/>
          <w:szCs w:val="20"/>
        </w:rPr>
      </w:pPr>
    </w:p>
    <w:p w:rsidR="002728A2" w:rsidRDefault="002728A2">
      <w:pPr>
        <w:rPr>
          <w:rFonts w:cs="Times New Roman"/>
          <w:sz w:val="20"/>
          <w:szCs w:val="20"/>
        </w:rPr>
      </w:pPr>
    </w:p>
    <w:p w:rsidR="002728A2" w:rsidRPr="002728A2" w:rsidRDefault="002728A2" w:rsidP="002728A2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</w:rPr>
      </w:pPr>
      <w:r w:rsidRPr="006A2BA3">
        <w:rPr>
          <w:rFonts w:ascii="Calibri" w:eastAsia="Times New Roman" w:hAnsi="Calibri" w:cs="Times New Roman"/>
          <w:b/>
          <w:bCs/>
          <w:color w:val="000000"/>
        </w:rPr>
        <w:t xml:space="preserve">Plasma </w:t>
      </w:r>
      <w:r>
        <w:rPr>
          <w:rFonts w:ascii="Calibri" w:eastAsia="Times New Roman" w:hAnsi="Calibri" w:cs="Times New Roman"/>
          <w:b/>
          <w:bCs/>
          <w:color w:val="000000"/>
        </w:rPr>
        <w:t>COX Metabolite</w:t>
      </w:r>
      <w:r w:rsidRPr="006A2BA3">
        <w:rPr>
          <w:rFonts w:ascii="Calibri" w:eastAsia="Times New Roman" w:hAnsi="Calibri" w:cs="Times New Roman"/>
          <w:b/>
          <w:bCs/>
          <w:color w:val="000000"/>
        </w:rPr>
        <w:t xml:space="preserve"> Concentrations (</w:t>
      </w:r>
      <w:proofErr w:type="spellStart"/>
      <w:r w:rsidRPr="006A2BA3">
        <w:rPr>
          <w:rFonts w:ascii="Calibri" w:eastAsia="Times New Roman" w:hAnsi="Calibri" w:cs="Times New Roman"/>
          <w:b/>
          <w:bCs/>
          <w:color w:val="000000"/>
        </w:rPr>
        <w:t>nM</w:t>
      </w:r>
      <w:proofErr w:type="spellEnd"/>
      <w:r w:rsidRPr="006A2BA3">
        <w:rPr>
          <w:rFonts w:ascii="Calibri" w:eastAsia="Times New Roman" w:hAnsi="Calibri" w:cs="Times New Roman"/>
          <w:b/>
          <w:bCs/>
          <w:color w:val="000000"/>
        </w:rPr>
        <w:t>)</w:t>
      </w:r>
    </w:p>
    <w:tbl>
      <w:tblPr>
        <w:tblW w:w="12728" w:type="dxa"/>
        <w:tblInd w:w="93" w:type="dxa"/>
        <w:tblLook w:val="04A0" w:firstRow="1" w:lastRow="0" w:firstColumn="1" w:lastColumn="0" w:noHBand="0" w:noVBand="1"/>
      </w:tblPr>
      <w:tblGrid>
        <w:gridCol w:w="1706"/>
        <w:gridCol w:w="2104"/>
        <w:gridCol w:w="500"/>
        <w:gridCol w:w="2306"/>
        <w:gridCol w:w="500"/>
        <w:gridCol w:w="2306"/>
        <w:gridCol w:w="500"/>
        <w:gridCol w:w="2306"/>
        <w:gridCol w:w="500"/>
      </w:tblGrid>
      <w:tr w:rsidR="002728A2" w:rsidRPr="002728A2" w:rsidTr="002728A2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Day 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Day 3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Day 7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Day 10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728A2" w:rsidRPr="002728A2" w:rsidTr="002728A2">
        <w:trPr>
          <w:trHeight w:val="300"/>
        </w:trPr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Control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2728A2" w:rsidRPr="002728A2" w:rsidTr="002728A2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728A2" w:rsidRPr="002728A2" w:rsidRDefault="002728A2" w:rsidP="002728A2">
            <w:pPr>
              <w:spacing w:after="0" w:line="240" w:lineRule="auto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COX Metabolism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728A2" w:rsidRPr="002728A2" w:rsidTr="002728A2">
        <w:trPr>
          <w:trHeight w:val="300"/>
        </w:trPr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TXB2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0.0512 (0.024 - 0.101)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0.0785 (0.0261 - 0.317)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0.0637 (0.0376 - 0.104)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0.396 (0.0598 - 2.48)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2728A2" w:rsidRPr="002728A2" w:rsidTr="002728A2">
        <w:trPr>
          <w:trHeight w:val="300"/>
        </w:trPr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PGD2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0.051 (0.0145 - 0.102)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0.0838 (0.024 - 0.349)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0.0859 (0.0448 - 0.142)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0.0746 (0.0386 - 0.192)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2728A2" w:rsidRPr="002728A2" w:rsidTr="002728A2">
        <w:trPr>
          <w:trHeight w:val="300"/>
        </w:trPr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11-HETE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4.58 (1.99 - 10.4)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5.28 (3.15 - 14)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5.88 (2.81 - 19)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5.01 (1.97 - 14)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2728A2" w:rsidRPr="002728A2" w:rsidTr="002728A2">
        <w:trPr>
          <w:trHeight w:val="300"/>
        </w:trPr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9-HODE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66.1 (25 - 153)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132 (65.1 - 360)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86.9 (45.8 - 280)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72.2 (34.8 - 185)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2728A2" w:rsidRPr="002728A2" w:rsidTr="002728A2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Ibuprofen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2728A2" w:rsidRPr="002728A2" w:rsidTr="002728A2">
        <w:trPr>
          <w:trHeight w:val="300"/>
        </w:trPr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bookmarkStart w:id="0" w:name="_GoBack" w:colFirst="1" w:colLast="9"/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TXB2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0.0673 (0.038 - 0.165)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eastAsia="Times New Roman" w:cs="Times New Roman"/>
                <w:color w:val="000000"/>
                <w:sz w:val="20"/>
                <w:szCs w:val="20"/>
              </w:rPr>
              <w:t>0.0683 (0.0413 - 0.0981)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0.0378 (0.0223 - 0.0647)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0.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0986</w:t>
            </w: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(0.02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12</w:t>
            </w: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 xml:space="preserve"> - 0.06</w:t>
            </w:r>
            <w:r>
              <w:rPr>
                <w:rFonts w:eastAsia="Times New Roman" w:cs="Times New Roman"/>
                <w:color w:val="000000"/>
                <w:sz w:val="20"/>
                <w:szCs w:val="20"/>
              </w:rPr>
              <w:t>95</w:t>
            </w: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+</w:t>
            </w:r>
          </w:p>
        </w:tc>
      </w:tr>
      <w:bookmarkEnd w:id="0"/>
      <w:tr w:rsidR="002728A2" w:rsidRPr="002728A2" w:rsidTr="002728A2">
        <w:trPr>
          <w:trHeight w:val="300"/>
        </w:trPr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PGD2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0.049 (0.0205 - 0.123)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0.0687 (0.0204 - 0.181)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0.0649 (0.0192 - 0.15)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0.0925 (0.0226 - 0.428)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2728A2" w:rsidRPr="002728A2" w:rsidTr="002728A2">
        <w:trPr>
          <w:trHeight w:val="300"/>
        </w:trPr>
        <w:tc>
          <w:tcPr>
            <w:tcW w:w="17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11-HETE</w:t>
            </w: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5.64 (4.02 - 9.58)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4.48 (2.12 - 15.9)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6.14 (3.99 - 12.1)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5.68 (1.82 - 17)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2728A2" w:rsidRPr="002728A2" w:rsidTr="002728A2">
        <w:trPr>
          <w:trHeight w:val="300"/>
        </w:trPr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9-HODE</w:t>
            </w:r>
          </w:p>
        </w:tc>
        <w:tc>
          <w:tcPr>
            <w:tcW w:w="21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87 (58.2 - 140)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95 (47.8 - 296)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104 (56.1 - 175)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104 (31.2 - 297)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728A2" w:rsidRPr="002728A2" w:rsidRDefault="002728A2" w:rsidP="002728A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2728A2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</w:tbl>
    <w:p w:rsidR="002728A2" w:rsidRPr="002728A2" w:rsidRDefault="002728A2" w:rsidP="002728A2">
      <w:pPr>
        <w:spacing w:after="0" w:line="240" w:lineRule="auto"/>
        <w:rPr>
          <w:rFonts w:eastAsia="Times New Roman" w:cs="Times New Roman"/>
          <w:color w:val="000000"/>
          <w:sz w:val="20"/>
          <w:szCs w:val="20"/>
        </w:rPr>
      </w:pPr>
      <w:r w:rsidRPr="002728A2">
        <w:rPr>
          <w:rFonts w:eastAsia="Times New Roman" w:cs="Times New Roman"/>
          <w:color w:val="000000"/>
          <w:sz w:val="20"/>
          <w:szCs w:val="20"/>
        </w:rPr>
        <w:t xml:space="preserve">Results are reported as Geometric Means (Ranges) of n=8/group. Treatment differences in means were determined by 2-tailed t-tests after transformation to normality.  Differences are indicated at p&lt;0.1 (+), p&lt;0.05 †), p&lt;0.01 (‡). </w:t>
      </w:r>
    </w:p>
    <w:p w:rsidR="00A14296" w:rsidRPr="00F3597E" w:rsidRDefault="00A14296">
      <w:pPr>
        <w:rPr>
          <w:rFonts w:cs="Times New Roman"/>
          <w:sz w:val="20"/>
          <w:szCs w:val="20"/>
        </w:rPr>
      </w:pPr>
    </w:p>
    <w:p w:rsidR="006A2BA3" w:rsidRPr="006A2BA3" w:rsidRDefault="006A2BA3" w:rsidP="006A2BA3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</w:rPr>
      </w:pPr>
      <w:r w:rsidRPr="006A2BA3">
        <w:rPr>
          <w:rFonts w:ascii="Calibri" w:eastAsia="Times New Roman" w:hAnsi="Calibri" w:cs="Times New Roman"/>
          <w:b/>
          <w:bCs/>
          <w:color w:val="000000"/>
        </w:rPr>
        <w:lastRenderedPageBreak/>
        <w:t xml:space="preserve">Plasma </w:t>
      </w:r>
      <w:proofErr w:type="spellStart"/>
      <w:r w:rsidRPr="006A2BA3">
        <w:rPr>
          <w:rFonts w:ascii="Calibri" w:eastAsia="Times New Roman" w:hAnsi="Calibri" w:cs="Times New Roman"/>
          <w:b/>
          <w:bCs/>
          <w:color w:val="000000"/>
        </w:rPr>
        <w:t>Monoacylglycerols</w:t>
      </w:r>
      <w:proofErr w:type="spellEnd"/>
      <w:r w:rsidRPr="006A2BA3">
        <w:rPr>
          <w:rFonts w:ascii="Calibri" w:eastAsia="Times New Roman" w:hAnsi="Calibri" w:cs="Times New Roman"/>
          <w:b/>
          <w:bCs/>
          <w:color w:val="000000"/>
        </w:rPr>
        <w:t xml:space="preserve"> and </w:t>
      </w:r>
      <w:proofErr w:type="spellStart"/>
      <w:r w:rsidRPr="006A2BA3">
        <w:rPr>
          <w:rFonts w:ascii="Calibri" w:eastAsia="Times New Roman" w:hAnsi="Calibri" w:cs="Times New Roman"/>
          <w:b/>
          <w:bCs/>
          <w:color w:val="000000"/>
        </w:rPr>
        <w:t>Acylethanolamides</w:t>
      </w:r>
      <w:proofErr w:type="spellEnd"/>
      <w:r w:rsidRPr="006A2BA3">
        <w:rPr>
          <w:rFonts w:ascii="Calibri" w:eastAsia="Times New Roman" w:hAnsi="Calibri" w:cs="Times New Roman"/>
          <w:b/>
          <w:bCs/>
          <w:color w:val="000000"/>
        </w:rPr>
        <w:t xml:space="preserve">, and </w:t>
      </w:r>
      <w:proofErr w:type="spellStart"/>
      <w:r w:rsidRPr="006A2BA3">
        <w:rPr>
          <w:rFonts w:ascii="Calibri" w:eastAsia="Times New Roman" w:hAnsi="Calibri" w:cs="Times New Roman"/>
          <w:b/>
          <w:bCs/>
          <w:color w:val="000000"/>
        </w:rPr>
        <w:t>Acylglycine</w:t>
      </w:r>
      <w:proofErr w:type="spellEnd"/>
      <w:r w:rsidRPr="006A2BA3">
        <w:rPr>
          <w:rFonts w:ascii="Calibri" w:eastAsia="Times New Roman" w:hAnsi="Calibri" w:cs="Times New Roman"/>
          <w:b/>
          <w:bCs/>
          <w:color w:val="000000"/>
        </w:rPr>
        <w:t xml:space="preserve"> Concentrations (</w:t>
      </w:r>
      <w:proofErr w:type="spellStart"/>
      <w:r w:rsidRPr="006A2BA3">
        <w:rPr>
          <w:rFonts w:ascii="Calibri" w:eastAsia="Times New Roman" w:hAnsi="Calibri" w:cs="Times New Roman"/>
          <w:b/>
          <w:bCs/>
          <w:color w:val="000000"/>
        </w:rPr>
        <w:t>nM</w:t>
      </w:r>
      <w:proofErr w:type="spellEnd"/>
      <w:r w:rsidRPr="006A2BA3">
        <w:rPr>
          <w:rFonts w:ascii="Calibri" w:eastAsia="Times New Roman" w:hAnsi="Calibri" w:cs="Times New Roman"/>
          <w:b/>
          <w:bCs/>
          <w:color w:val="000000"/>
        </w:rPr>
        <w:t>)</w:t>
      </w:r>
    </w:p>
    <w:tbl>
      <w:tblPr>
        <w:tblW w:w="11806" w:type="dxa"/>
        <w:tblInd w:w="93" w:type="dxa"/>
        <w:tblLook w:val="04A0" w:firstRow="1" w:lastRow="0" w:firstColumn="1" w:lastColumn="0" w:noHBand="0" w:noVBand="1"/>
      </w:tblPr>
      <w:tblGrid>
        <w:gridCol w:w="970"/>
        <w:gridCol w:w="2181"/>
        <w:gridCol w:w="528"/>
        <w:gridCol w:w="2181"/>
        <w:gridCol w:w="528"/>
        <w:gridCol w:w="2181"/>
        <w:gridCol w:w="528"/>
        <w:gridCol w:w="2181"/>
        <w:gridCol w:w="528"/>
      </w:tblGrid>
      <w:tr w:rsidR="00A14296" w:rsidRPr="00F3597E" w:rsidTr="00A14296">
        <w:trPr>
          <w:trHeight w:val="300"/>
        </w:trPr>
        <w:tc>
          <w:tcPr>
            <w:tcW w:w="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Day 0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Day 3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Day 7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</w:rPr>
              <w:t>Day 10</w:t>
            </w:r>
          </w:p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14296" w:rsidRPr="00F3597E" w:rsidTr="00613CC6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3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Control</w:t>
            </w:r>
          </w:p>
        </w:tc>
      </w:tr>
      <w:tr w:rsidR="00A14296" w:rsidRPr="00F3597E" w:rsidTr="00A14296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1-OG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291 (78.4 - 934)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1200 (558 - 1590)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667 (242 - 1600)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680 (173 - 2760)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A14296" w:rsidRPr="00F3597E" w:rsidTr="00A14296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2-OG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47.9 (15 - 159)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189 (94.8 - 264)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107 (36.1 - 274)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116 (29.1 - 373)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A14296" w:rsidRPr="00F3597E" w:rsidTr="00A14296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1-LG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413 (93.5 - 1090)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1270 (805 - 1910)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745 (419 - 1380)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427 (123 - 1590)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A14296" w:rsidRPr="00F3597E" w:rsidTr="00A14296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2-LG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101 (20.6 - 279)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308 (194 - 462)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176 (103 - 322)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110 (34.2 - 362)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A14296" w:rsidRPr="00F3597E" w:rsidTr="00A14296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1-AG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69.4 (36 - 119)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106 (73.8 - 160)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72.7 (42.3 - 111)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89.7 (52.6 - 138)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A14296" w:rsidRPr="00F3597E" w:rsidTr="00A14296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2-AG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10.7 (5.62 - 18.9)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16.8 (11.3 - 25.9)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11 (6.08 - 17.6)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13.1 (7.53 - 23)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A14296" w:rsidRPr="00F3597E" w:rsidTr="00A14296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OEA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53.4 (40.8 - 65.4)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52.8 (43.5 - 72)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47 (26.7 - 69.9)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37.1 (20.8 - 56.9)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A14296" w:rsidRPr="00F3597E" w:rsidTr="00A14296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LEA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2.91 (2.49 - 3.48)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3.48 (2.47 - 4.63)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3.24 (2.14 - 4.65)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3.21 (2.44 - 4.28)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A14296" w:rsidRPr="00F3597E" w:rsidTr="00A14296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AEA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0.391 (0.341 - 0.432)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0.398 (0.321 - 0.466)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0.452 (0.26 - 0.701)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0.487 (0.433 - 0.579)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A14296" w:rsidRPr="00F3597E" w:rsidTr="00A14296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DEA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0.298 (0.223 - 0.418)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0.347 (0.307 - 0.42)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0.388 (0.327 - 0.5)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0.346 (0.239 - 0.428)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A14296" w:rsidRPr="00F3597E" w:rsidTr="00A14296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NO-</w:t>
            </w:r>
            <w:proofErr w:type="spellStart"/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Gly</w:t>
            </w:r>
            <w:proofErr w:type="spellEnd"/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11.5 (9.58 - 15.9)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15.2 (10.3 - 21)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12.5 (4.96 - 20.2)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11.4 (6.7 - 19.1)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</w:p>
        </w:tc>
      </w:tr>
      <w:tr w:rsidR="00A14296" w:rsidRPr="00F3597E" w:rsidTr="00A14296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NA-</w:t>
            </w:r>
            <w:proofErr w:type="spellStart"/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Gly</w:t>
            </w:r>
            <w:proofErr w:type="spellEnd"/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0.563 (0.359 - 0.82)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0.825 (0.413 - 1.54)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0.804 (0.5 - 1.91)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0.688 (0.327 - 2.2)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A14296" w:rsidRPr="00F3597E" w:rsidTr="00613CC6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3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Ibuprofen</w:t>
            </w:r>
          </w:p>
        </w:tc>
      </w:tr>
      <w:tr w:rsidR="00A14296" w:rsidRPr="00F3597E" w:rsidTr="00A14296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1-OG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575 (204 - 2610)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647 (325 - 1120)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‡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688 (411 - 1490)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643 (360 - 1730)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A14296" w:rsidRPr="00F3597E" w:rsidTr="00A14296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2-OG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89.2 (32.8 - 394)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99 (39.8 - 187)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‡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111 (73.1 - 215)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109 (55.7 - 309)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A14296" w:rsidRPr="00F3597E" w:rsidTr="00A14296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1-LG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716 (184 - 2770)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758 (406 - 1380)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786 (528 - 1240)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427 (178 - 1060)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A14296" w:rsidRPr="00F3597E" w:rsidTr="00A14296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2-LG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178 (43.7 - 760)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184 (93.1 - 368)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197 (146 - 301)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105 (46 - 267)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A14296" w:rsidRPr="00F3597E" w:rsidTr="00A14296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1-AG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119 (93.1 - 234)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†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87.9 (59.3 - 187)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67.5 (35.4 - 145)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70.4 (33.6 - 174)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A14296" w:rsidRPr="00F3597E" w:rsidTr="00A14296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2-AG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17.5 (13.7 - 35.7)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+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12.7 (7.46 - 27.7)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10.9 (4.87 - 18.5)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10.3 (5.4 - 22.2)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A14296" w:rsidRPr="00F3597E" w:rsidTr="00A14296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OEA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52 (32.4 - 67)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56.2 (39 - 79)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61.5 (39.4 - 121)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34.5 (24.2 - 68.7)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A14296" w:rsidRPr="00F3597E" w:rsidTr="00A14296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LEA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2.87 (2.15 - 3.85)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3.71 (2.83 - 4.36)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4.02 (2.74 - 6.58)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3.26 (2.16 - 6.63)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A14296" w:rsidRPr="00F3597E" w:rsidTr="00A14296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AEA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0.391 (0.326 - 0.511)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0.391 (0.323 - 0.523)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0.54 (0.293 - 0.849)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0.428 (0.308 - 0.551)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A14296" w:rsidRPr="00F3597E" w:rsidTr="00A14296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DEA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0.281 (0.213 - 0.345)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0.333 (0.215 - 0.464)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0.386 (0.277 - 0.594)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0.327 (0.267 - 0.535)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A14296" w:rsidRPr="00F3597E" w:rsidTr="00A14296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NO-</w:t>
            </w:r>
            <w:proofErr w:type="spellStart"/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Gly</w:t>
            </w:r>
            <w:proofErr w:type="spellEnd"/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10.6 (8.6 - 16.8)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15.5 (8.07 - 22.4)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15.7 (8.74 - 24.4)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11.4 (6.86 - 22.8)</w:t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  <w:tr w:rsidR="00A14296" w:rsidRPr="00F3597E" w:rsidTr="00A14296">
        <w:trPr>
          <w:trHeight w:val="300"/>
        </w:trPr>
        <w:tc>
          <w:tcPr>
            <w:tcW w:w="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NA-</w:t>
            </w:r>
            <w:proofErr w:type="spellStart"/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Gly</w:t>
            </w:r>
            <w:proofErr w:type="spellEnd"/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0.581 (0.397 - 1.12)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0.962 (0.454 - 3.71)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0.907 (0.364 - 1.42)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21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0.569 (0.202 - 1.32)</w:t>
            </w:r>
          </w:p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4296" w:rsidRPr="00F3597E" w:rsidRDefault="00A14296" w:rsidP="00A1429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</w:rPr>
            </w:pPr>
            <w:r w:rsidRPr="00F3597E">
              <w:rPr>
                <w:rFonts w:eastAsia="Times New Roman" w:cs="Times New Roman"/>
                <w:color w:val="000000"/>
                <w:sz w:val="20"/>
                <w:szCs w:val="20"/>
              </w:rPr>
              <w:t>---</w:t>
            </w:r>
          </w:p>
        </w:tc>
      </w:tr>
    </w:tbl>
    <w:p w:rsidR="006A2BA3" w:rsidRPr="00F3597E" w:rsidRDefault="006A2BA3" w:rsidP="006A2BA3">
      <w:pPr>
        <w:spacing w:after="0" w:line="240" w:lineRule="auto"/>
        <w:rPr>
          <w:rFonts w:eastAsia="Times New Roman" w:cs="Times New Roman"/>
          <w:color w:val="000000"/>
          <w:sz w:val="20"/>
          <w:szCs w:val="20"/>
        </w:rPr>
      </w:pPr>
      <w:r w:rsidRPr="00F3597E">
        <w:rPr>
          <w:rFonts w:eastAsia="Times New Roman" w:cs="Times New Roman"/>
          <w:color w:val="000000"/>
          <w:sz w:val="20"/>
          <w:szCs w:val="20"/>
        </w:rPr>
        <w:t>Results are reported as Geometric Means (Ranges)</w:t>
      </w:r>
      <w:r>
        <w:rPr>
          <w:rFonts w:eastAsia="Times New Roman" w:cs="Times New Roman"/>
          <w:color w:val="000000"/>
          <w:sz w:val="20"/>
          <w:szCs w:val="20"/>
        </w:rPr>
        <w:t xml:space="preserve"> of n=8/group</w:t>
      </w:r>
      <w:r w:rsidRPr="00F3597E">
        <w:rPr>
          <w:rFonts w:eastAsia="Times New Roman" w:cs="Times New Roman"/>
          <w:color w:val="000000"/>
          <w:sz w:val="20"/>
          <w:szCs w:val="20"/>
        </w:rPr>
        <w:t xml:space="preserve">. </w:t>
      </w:r>
      <w:r>
        <w:rPr>
          <w:rFonts w:eastAsia="Times New Roman" w:cs="Times New Roman"/>
          <w:color w:val="000000"/>
          <w:sz w:val="20"/>
          <w:szCs w:val="20"/>
        </w:rPr>
        <w:t xml:space="preserve">Treatment differences in means </w:t>
      </w:r>
      <w:r w:rsidRPr="00F3597E">
        <w:rPr>
          <w:rFonts w:eastAsia="Times New Roman" w:cs="Times New Roman"/>
          <w:color w:val="000000"/>
          <w:sz w:val="20"/>
          <w:szCs w:val="20"/>
        </w:rPr>
        <w:t xml:space="preserve">were determined by 2-tailed t-tests after transformation to normality.  Differences are indicated at p&lt;0.1 (+), p&lt;0.05 †), p&lt;0.01 (‡). </w:t>
      </w:r>
    </w:p>
    <w:p w:rsidR="00A14296" w:rsidRPr="00F3597E" w:rsidRDefault="00A14296" w:rsidP="00B9511B">
      <w:pPr>
        <w:rPr>
          <w:rFonts w:cs="Times New Roman"/>
          <w:sz w:val="20"/>
          <w:szCs w:val="20"/>
        </w:rPr>
      </w:pPr>
    </w:p>
    <w:sectPr w:rsidR="00A14296" w:rsidRPr="00F3597E" w:rsidSect="00E22B5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11B"/>
    <w:rsid w:val="000A2A6E"/>
    <w:rsid w:val="0010368F"/>
    <w:rsid w:val="00116883"/>
    <w:rsid w:val="00176956"/>
    <w:rsid w:val="002728A2"/>
    <w:rsid w:val="00393FDD"/>
    <w:rsid w:val="004448FF"/>
    <w:rsid w:val="00613CC6"/>
    <w:rsid w:val="006A2BA3"/>
    <w:rsid w:val="006D3196"/>
    <w:rsid w:val="0073332F"/>
    <w:rsid w:val="007B3F2B"/>
    <w:rsid w:val="0091043F"/>
    <w:rsid w:val="00A14296"/>
    <w:rsid w:val="00A46910"/>
    <w:rsid w:val="00B9511B"/>
    <w:rsid w:val="00C15FF7"/>
    <w:rsid w:val="00C8065A"/>
    <w:rsid w:val="00E034A7"/>
    <w:rsid w:val="00E22B55"/>
    <w:rsid w:val="00E30967"/>
    <w:rsid w:val="00F05B3C"/>
    <w:rsid w:val="00F35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A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51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A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951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79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2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2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3294</Words>
  <Characters>18780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8core</dc:creator>
  <cp:lastModifiedBy>John Newman</cp:lastModifiedBy>
  <cp:revision>2</cp:revision>
  <dcterms:created xsi:type="dcterms:W3CDTF">2015-12-11T22:08:00Z</dcterms:created>
  <dcterms:modified xsi:type="dcterms:W3CDTF">2015-12-11T22:08:00Z</dcterms:modified>
</cp:coreProperties>
</file>