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218" w:rsidRDefault="00AC6218" w:rsidP="00AC6218">
      <w:pPr>
        <w:jc w:val="left"/>
        <w:rPr>
          <w:sz w:val="20"/>
          <w:szCs w:val="20"/>
        </w:rPr>
      </w:pPr>
    </w:p>
    <w:tbl>
      <w:tblPr>
        <w:tblW w:w="13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679"/>
        <w:gridCol w:w="2158"/>
        <w:gridCol w:w="1326"/>
        <w:gridCol w:w="1326"/>
        <w:gridCol w:w="1226"/>
        <w:gridCol w:w="1299"/>
        <w:gridCol w:w="1441"/>
        <w:gridCol w:w="1372"/>
        <w:gridCol w:w="1371"/>
      </w:tblGrid>
      <w:tr w:rsidR="00AC6218" w:rsidRPr="000847E5" w:rsidTr="00F4766E">
        <w:trPr>
          <w:cantSplit/>
          <w:trHeight w:val="374"/>
        </w:trPr>
        <w:tc>
          <w:tcPr>
            <w:tcW w:w="1679" w:type="dxa"/>
            <w:vMerge w:val="restart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rPr>
                <w:rFonts w:eastAsia="Times New Roman" w:cs="Times New Roman"/>
                <w:b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b/>
                <w:sz w:val="20"/>
                <w:szCs w:val="20"/>
                <w:lang w:val="en-US" w:eastAsia="ar-SA"/>
              </w:rPr>
              <w:t>Characteristic</w:t>
            </w:r>
          </w:p>
        </w:tc>
        <w:tc>
          <w:tcPr>
            <w:tcW w:w="2158" w:type="dxa"/>
            <w:vMerge w:val="restart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rPr>
                <w:rFonts w:eastAsia="Times New Roman" w:cs="Times New Roman"/>
                <w:b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b/>
                <w:sz w:val="20"/>
                <w:szCs w:val="20"/>
                <w:lang w:val="en-US" w:eastAsia="ar-SA"/>
              </w:rPr>
              <w:t>Parameter/Category</w:t>
            </w:r>
          </w:p>
        </w:tc>
        <w:tc>
          <w:tcPr>
            <w:tcW w:w="2652" w:type="dxa"/>
            <w:gridSpan w:val="2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b/>
                <w:sz w:val="20"/>
                <w:szCs w:val="20"/>
                <w:lang w:val="en-US" w:eastAsia="ar-SA"/>
              </w:rPr>
              <w:t>Part A</w:t>
            </w:r>
          </w:p>
        </w:tc>
        <w:tc>
          <w:tcPr>
            <w:tcW w:w="6709" w:type="dxa"/>
            <w:gridSpan w:val="5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b/>
                <w:sz w:val="20"/>
                <w:szCs w:val="20"/>
                <w:lang w:val="en-US" w:eastAsia="ar-SA"/>
              </w:rPr>
              <w:t>Part B</w:t>
            </w:r>
          </w:p>
        </w:tc>
      </w:tr>
      <w:tr w:rsidR="00AC6218" w:rsidRPr="000847E5" w:rsidTr="00F4766E">
        <w:trPr>
          <w:cantSplit/>
        </w:trPr>
        <w:tc>
          <w:tcPr>
            <w:tcW w:w="1679" w:type="dxa"/>
            <w:vMerge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rPr>
                <w:rFonts w:eastAsia="Times New Roman" w:cs="Times New Roman"/>
                <w:b/>
                <w:sz w:val="20"/>
                <w:szCs w:val="20"/>
                <w:lang w:val="en-US" w:eastAsia="ar-SA"/>
              </w:rPr>
            </w:pPr>
          </w:p>
        </w:tc>
        <w:tc>
          <w:tcPr>
            <w:tcW w:w="2158" w:type="dxa"/>
            <w:vMerge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rPr>
                <w:rFonts w:eastAsia="Times New Roman" w:cs="Times New Roman"/>
                <w:b/>
                <w:sz w:val="20"/>
                <w:szCs w:val="20"/>
                <w:lang w:val="en-US" w:eastAsia="ar-SA"/>
              </w:rPr>
            </w:pPr>
          </w:p>
        </w:tc>
        <w:tc>
          <w:tcPr>
            <w:tcW w:w="1326" w:type="dxa"/>
            <w:vMerge w:val="restart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b/>
                <w:sz w:val="20"/>
                <w:szCs w:val="20"/>
                <w:lang w:val="en-US" w:eastAsia="ar-SA"/>
              </w:rPr>
              <w:t xml:space="preserve">Cohort 1 </w:t>
            </w:r>
            <w:r w:rsidRPr="000847E5">
              <w:rPr>
                <w:rFonts w:eastAsia="Times New Roman" w:cs="Times New Roman"/>
                <w:b/>
                <w:sz w:val="20"/>
                <w:szCs w:val="20"/>
                <w:lang w:val="en-US" w:eastAsia="ar-SA"/>
              </w:rPr>
              <w:br/>
              <w:t>(n = 10)</w:t>
            </w:r>
          </w:p>
        </w:tc>
        <w:tc>
          <w:tcPr>
            <w:tcW w:w="1326" w:type="dxa"/>
            <w:vMerge w:val="restart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b/>
                <w:sz w:val="20"/>
                <w:szCs w:val="20"/>
                <w:lang w:val="en-US" w:eastAsia="ar-SA"/>
              </w:rPr>
              <w:t xml:space="preserve">Cohort 2 </w:t>
            </w:r>
            <w:r w:rsidRPr="000847E5">
              <w:rPr>
                <w:rFonts w:eastAsia="Times New Roman" w:cs="Times New Roman"/>
                <w:b/>
                <w:sz w:val="20"/>
                <w:szCs w:val="20"/>
                <w:lang w:val="en-US" w:eastAsia="ar-SA"/>
              </w:rPr>
              <w:br/>
              <w:t>(n = 9)</w:t>
            </w:r>
          </w:p>
        </w:tc>
        <w:tc>
          <w:tcPr>
            <w:tcW w:w="1226" w:type="dxa"/>
            <w:vMerge w:val="restart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b/>
                <w:sz w:val="20"/>
                <w:szCs w:val="20"/>
                <w:lang w:val="en-US" w:eastAsia="ar-SA"/>
              </w:rPr>
              <w:t xml:space="preserve">Placebo </w:t>
            </w:r>
            <w:r w:rsidRPr="000847E5">
              <w:rPr>
                <w:rFonts w:eastAsia="Times New Roman" w:cs="Times New Roman"/>
                <w:b/>
                <w:sz w:val="20"/>
                <w:szCs w:val="20"/>
                <w:lang w:val="en-US" w:eastAsia="ar-SA"/>
              </w:rPr>
              <w:br/>
              <w:t>(n = 8)</w:t>
            </w:r>
          </w:p>
        </w:tc>
        <w:tc>
          <w:tcPr>
            <w:tcW w:w="5483" w:type="dxa"/>
            <w:gridSpan w:val="4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b/>
                <w:sz w:val="20"/>
                <w:szCs w:val="20"/>
                <w:lang w:val="en-US" w:eastAsia="ar-SA"/>
              </w:rPr>
              <w:t>V158866 (Dose/day)</w:t>
            </w:r>
          </w:p>
        </w:tc>
      </w:tr>
      <w:tr w:rsidR="00AC6218" w:rsidRPr="000847E5" w:rsidTr="00F4766E">
        <w:trPr>
          <w:cantSplit/>
        </w:trPr>
        <w:tc>
          <w:tcPr>
            <w:tcW w:w="1679" w:type="dxa"/>
            <w:vMerge/>
            <w:tcBorders>
              <w:bottom w:val="nil"/>
            </w:tcBorders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rPr>
                <w:rFonts w:eastAsia="Times New Roman" w:cs="Times New Roman"/>
                <w:b/>
                <w:sz w:val="20"/>
                <w:szCs w:val="20"/>
                <w:lang w:val="en-US" w:eastAsia="ar-SA"/>
              </w:rPr>
            </w:pPr>
          </w:p>
        </w:tc>
        <w:tc>
          <w:tcPr>
            <w:tcW w:w="2158" w:type="dxa"/>
            <w:vMerge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rPr>
                <w:rFonts w:eastAsia="Times New Roman" w:cs="Times New Roman"/>
                <w:b/>
                <w:sz w:val="20"/>
                <w:szCs w:val="20"/>
                <w:lang w:val="en-US" w:eastAsia="ar-SA"/>
              </w:rPr>
            </w:pPr>
          </w:p>
        </w:tc>
        <w:tc>
          <w:tcPr>
            <w:tcW w:w="1326" w:type="dxa"/>
            <w:vMerge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 w:eastAsia="ar-SA"/>
              </w:rPr>
            </w:pPr>
          </w:p>
        </w:tc>
        <w:tc>
          <w:tcPr>
            <w:tcW w:w="1326" w:type="dxa"/>
            <w:vMerge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 w:eastAsia="ar-SA"/>
              </w:rPr>
            </w:pPr>
          </w:p>
        </w:tc>
        <w:tc>
          <w:tcPr>
            <w:tcW w:w="1226" w:type="dxa"/>
            <w:vMerge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 w:eastAsia="ar-SA"/>
              </w:rPr>
            </w:pPr>
          </w:p>
        </w:tc>
        <w:tc>
          <w:tcPr>
            <w:tcW w:w="1299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b/>
                <w:sz w:val="20"/>
                <w:szCs w:val="20"/>
                <w:lang w:val="en-US" w:eastAsia="ar-SA"/>
              </w:rPr>
              <w:t xml:space="preserve">50 mg </w:t>
            </w:r>
            <w:r w:rsidRPr="000847E5">
              <w:rPr>
                <w:rFonts w:eastAsia="Times New Roman" w:cs="Times New Roman"/>
                <w:b/>
                <w:sz w:val="20"/>
                <w:szCs w:val="20"/>
                <w:lang w:val="en-US" w:eastAsia="ar-SA"/>
              </w:rPr>
              <w:br/>
              <w:t>(n = 6)</w:t>
            </w:r>
          </w:p>
        </w:tc>
        <w:tc>
          <w:tcPr>
            <w:tcW w:w="1441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b/>
                <w:sz w:val="20"/>
                <w:szCs w:val="20"/>
                <w:lang w:val="en-US" w:eastAsia="ar-SA"/>
              </w:rPr>
              <w:t xml:space="preserve">150 mg </w:t>
            </w:r>
            <w:r w:rsidRPr="000847E5">
              <w:rPr>
                <w:rFonts w:eastAsia="Times New Roman" w:cs="Times New Roman"/>
                <w:b/>
                <w:sz w:val="20"/>
                <w:szCs w:val="20"/>
                <w:lang w:val="en-US" w:eastAsia="ar-SA"/>
              </w:rPr>
              <w:br/>
              <w:t>(n = 6)</w:t>
            </w:r>
          </w:p>
        </w:tc>
        <w:tc>
          <w:tcPr>
            <w:tcW w:w="1372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b/>
                <w:sz w:val="20"/>
                <w:szCs w:val="20"/>
                <w:lang w:val="en-US" w:eastAsia="ar-SA"/>
              </w:rPr>
              <w:t xml:space="preserve">300 mg </w:t>
            </w:r>
            <w:r w:rsidRPr="000847E5">
              <w:rPr>
                <w:rFonts w:eastAsia="Times New Roman" w:cs="Times New Roman"/>
                <w:b/>
                <w:sz w:val="20"/>
                <w:szCs w:val="20"/>
                <w:lang w:val="en-US" w:eastAsia="ar-SA"/>
              </w:rPr>
              <w:br/>
              <w:t>(n = 6)</w:t>
            </w:r>
          </w:p>
        </w:tc>
        <w:tc>
          <w:tcPr>
            <w:tcW w:w="1371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b/>
                <w:sz w:val="20"/>
                <w:szCs w:val="20"/>
                <w:lang w:val="en-US" w:eastAsia="ar-SA"/>
              </w:rPr>
              <w:t xml:space="preserve">500 mg </w:t>
            </w:r>
            <w:r w:rsidRPr="000847E5">
              <w:rPr>
                <w:rFonts w:eastAsia="Times New Roman" w:cs="Times New Roman"/>
                <w:b/>
                <w:sz w:val="20"/>
                <w:szCs w:val="20"/>
                <w:lang w:val="en-US" w:eastAsia="ar-SA"/>
              </w:rPr>
              <w:br/>
              <w:t>(n = 6)</w:t>
            </w:r>
          </w:p>
        </w:tc>
      </w:tr>
      <w:tr w:rsidR="00AC6218" w:rsidRPr="000847E5" w:rsidTr="00F4766E">
        <w:trPr>
          <w:cantSplit/>
        </w:trPr>
        <w:tc>
          <w:tcPr>
            <w:tcW w:w="1679" w:type="dxa"/>
            <w:tcBorders>
              <w:bottom w:val="nil"/>
            </w:tcBorders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Age (years)</w:t>
            </w:r>
          </w:p>
        </w:tc>
        <w:tc>
          <w:tcPr>
            <w:tcW w:w="2158" w:type="dxa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Mean ±SD</w:t>
            </w:r>
          </w:p>
        </w:tc>
        <w:tc>
          <w:tcPr>
            <w:tcW w:w="1326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28.9 ±7.53</w:t>
            </w:r>
          </w:p>
        </w:tc>
        <w:tc>
          <w:tcPr>
            <w:tcW w:w="1326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29.4 ±6.48</w:t>
            </w:r>
          </w:p>
        </w:tc>
        <w:tc>
          <w:tcPr>
            <w:tcW w:w="1226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28.4 ±6.91</w:t>
            </w:r>
          </w:p>
        </w:tc>
        <w:tc>
          <w:tcPr>
            <w:tcW w:w="1299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25.5 ±6.09</w:t>
            </w:r>
          </w:p>
        </w:tc>
        <w:tc>
          <w:tcPr>
            <w:tcW w:w="1441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26.2 ±5.53</w:t>
            </w:r>
          </w:p>
        </w:tc>
        <w:tc>
          <w:tcPr>
            <w:tcW w:w="1372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30.2 ±7.36</w:t>
            </w:r>
          </w:p>
        </w:tc>
        <w:tc>
          <w:tcPr>
            <w:tcW w:w="1371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23.3 ±3.72</w:t>
            </w:r>
          </w:p>
        </w:tc>
      </w:tr>
      <w:tr w:rsidR="00AC6218" w:rsidRPr="000847E5" w:rsidTr="00F4766E">
        <w:trPr>
          <w:cantSplit/>
        </w:trPr>
        <w:tc>
          <w:tcPr>
            <w:tcW w:w="1679" w:type="dxa"/>
            <w:tcBorders>
              <w:top w:val="nil"/>
              <w:bottom w:val="nil"/>
            </w:tcBorders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2158" w:type="dxa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Median</w:t>
            </w:r>
          </w:p>
        </w:tc>
        <w:tc>
          <w:tcPr>
            <w:tcW w:w="1326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28.0</w:t>
            </w:r>
          </w:p>
        </w:tc>
        <w:tc>
          <w:tcPr>
            <w:tcW w:w="1326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30.0</w:t>
            </w:r>
          </w:p>
        </w:tc>
        <w:tc>
          <w:tcPr>
            <w:tcW w:w="1226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25.0</w:t>
            </w:r>
          </w:p>
        </w:tc>
        <w:tc>
          <w:tcPr>
            <w:tcW w:w="1299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24.5</w:t>
            </w:r>
          </w:p>
        </w:tc>
        <w:tc>
          <w:tcPr>
            <w:tcW w:w="1441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27.0</w:t>
            </w:r>
          </w:p>
        </w:tc>
        <w:tc>
          <w:tcPr>
            <w:tcW w:w="1372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27.5</w:t>
            </w:r>
          </w:p>
        </w:tc>
        <w:tc>
          <w:tcPr>
            <w:tcW w:w="1371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23.0</w:t>
            </w:r>
          </w:p>
        </w:tc>
      </w:tr>
      <w:tr w:rsidR="00AC6218" w:rsidRPr="000847E5" w:rsidTr="00F4766E">
        <w:trPr>
          <w:cantSplit/>
        </w:trPr>
        <w:tc>
          <w:tcPr>
            <w:tcW w:w="1679" w:type="dxa"/>
            <w:tcBorders>
              <w:top w:val="nil"/>
              <w:bottom w:val="nil"/>
            </w:tcBorders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2158" w:type="dxa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Range</w:t>
            </w:r>
          </w:p>
        </w:tc>
        <w:tc>
          <w:tcPr>
            <w:tcW w:w="1326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19-42</w:t>
            </w:r>
          </w:p>
        </w:tc>
        <w:tc>
          <w:tcPr>
            <w:tcW w:w="1326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22-42</w:t>
            </w:r>
          </w:p>
        </w:tc>
        <w:tc>
          <w:tcPr>
            <w:tcW w:w="1226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22-42</w:t>
            </w:r>
          </w:p>
        </w:tc>
        <w:tc>
          <w:tcPr>
            <w:tcW w:w="1299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19-36</w:t>
            </w:r>
          </w:p>
        </w:tc>
        <w:tc>
          <w:tcPr>
            <w:tcW w:w="1441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20-32</w:t>
            </w:r>
          </w:p>
        </w:tc>
        <w:tc>
          <w:tcPr>
            <w:tcW w:w="1372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23-42</w:t>
            </w:r>
          </w:p>
        </w:tc>
        <w:tc>
          <w:tcPr>
            <w:tcW w:w="1371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20-30</w:t>
            </w:r>
          </w:p>
        </w:tc>
      </w:tr>
      <w:tr w:rsidR="00AC6218" w:rsidRPr="000847E5" w:rsidTr="00F4766E">
        <w:trPr>
          <w:cantSplit/>
        </w:trPr>
        <w:tc>
          <w:tcPr>
            <w:tcW w:w="1679" w:type="dxa"/>
            <w:tcBorders>
              <w:bottom w:val="nil"/>
            </w:tcBorders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Ethnicity [n (%)]</w:t>
            </w:r>
          </w:p>
        </w:tc>
        <w:tc>
          <w:tcPr>
            <w:tcW w:w="2158" w:type="dxa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Europid</w:t>
            </w:r>
          </w:p>
        </w:tc>
        <w:tc>
          <w:tcPr>
            <w:tcW w:w="1326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7 (70)</w:t>
            </w:r>
          </w:p>
        </w:tc>
        <w:tc>
          <w:tcPr>
            <w:tcW w:w="1326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8 (89)</w:t>
            </w:r>
          </w:p>
        </w:tc>
        <w:tc>
          <w:tcPr>
            <w:tcW w:w="1226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4 (50)</w:t>
            </w:r>
          </w:p>
        </w:tc>
        <w:tc>
          <w:tcPr>
            <w:tcW w:w="1299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6 (100)</w:t>
            </w:r>
          </w:p>
        </w:tc>
        <w:tc>
          <w:tcPr>
            <w:tcW w:w="1441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5 (83)</w:t>
            </w:r>
          </w:p>
        </w:tc>
        <w:tc>
          <w:tcPr>
            <w:tcW w:w="1372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5 (83)</w:t>
            </w:r>
          </w:p>
        </w:tc>
        <w:tc>
          <w:tcPr>
            <w:tcW w:w="1371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2 (33)</w:t>
            </w:r>
          </w:p>
        </w:tc>
      </w:tr>
      <w:tr w:rsidR="00AC6218" w:rsidRPr="000847E5" w:rsidTr="00F4766E">
        <w:trPr>
          <w:cantSplit/>
        </w:trPr>
        <w:tc>
          <w:tcPr>
            <w:tcW w:w="1679" w:type="dxa"/>
            <w:tcBorders>
              <w:top w:val="nil"/>
              <w:bottom w:val="nil"/>
            </w:tcBorders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2158" w:type="dxa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Afro</w:t>
            </w: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noBreakHyphen/>
              <w:t>Caribbean</w:t>
            </w:r>
          </w:p>
        </w:tc>
        <w:tc>
          <w:tcPr>
            <w:tcW w:w="1326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3 (30)</w:t>
            </w:r>
          </w:p>
        </w:tc>
        <w:tc>
          <w:tcPr>
            <w:tcW w:w="1326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0 (0)</w:t>
            </w:r>
          </w:p>
        </w:tc>
        <w:tc>
          <w:tcPr>
            <w:tcW w:w="1226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1 (13)</w:t>
            </w:r>
          </w:p>
        </w:tc>
        <w:tc>
          <w:tcPr>
            <w:tcW w:w="1299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0 (0)</w:t>
            </w:r>
          </w:p>
        </w:tc>
        <w:tc>
          <w:tcPr>
            <w:tcW w:w="1441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1 (17)</w:t>
            </w:r>
          </w:p>
        </w:tc>
        <w:tc>
          <w:tcPr>
            <w:tcW w:w="1372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0 (0)</w:t>
            </w:r>
          </w:p>
        </w:tc>
        <w:tc>
          <w:tcPr>
            <w:tcW w:w="1371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2 (33)</w:t>
            </w:r>
          </w:p>
        </w:tc>
      </w:tr>
      <w:tr w:rsidR="00AC6218" w:rsidRPr="000847E5" w:rsidTr="00F4766E">
        <w:trPr>
          <w:cantSplit/>
        </w:trPr>
        <w:tc>
          <w:tcPr>
            <w:tcW w:w="1679" w:type="dxa"/>
            <w:tcBorders>
              <w:top w:val="nil"/>
              <w:bottom w:val="nil"/>
            </w:tcBorders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2158" w:type="dxa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Asian/Indian</w:t>
            </w:r>
          </w:p>
        </w:tc>
        <w:tc>
          <w:tcPr>
            <w:tcW w:w="1326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0 (0)</w:t>
            </w:r>
          </w:p>
        </w:tc>
        <w:tc>
          <w:tcPr>
            <w:tcW w:w="1326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1 (11)</w:t>
            </w:r>
          </w:p>
        </w:tc>
        <w:tc>
          <w:tcPr>
            <w:tcW w:w="1226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2 (25)</w:t>
            </w:r>
          </w:p>
        </w:tc>
        <w:tc>
          <w:tcPr>
            <w:tcW w:w="1299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0 (0)</w:t>
            </w:r>
          </w:p>
        </w:tc>
        <w:tc>
          <w:tcPr>
            <w:tcW w:w="1441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0 (0)</w:t>
            </w:r>
          </w:p>
        </w:tc>
        <w:tc>
          <w:tcPr>
            <w:tcW w:w="1372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1 (17)</w:t>
            </w:r>
          </w:p>
        </w:tc>
        <w:tc>
          <w:tcPr>
            <w:tcW w:w="1371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2 (33)</w:t>
            </w:r>
          </w:p>
        </w:tc>
      </w:tr>
      <w:tr w:rsidR="00AC6218" w:rsidRPr="000847E5" w:rsidTr="00F4766E">
        <w:trPr>
          <w:cantSplit/>
        </w:trPr>
        <w:tc>
          <w:tcPr>
            <w:tcW w:w="1679" w:type="dxa"/>
            <w:tcBorders>
              <w:top w:val="nil"/>
              <w:bottom w:val="single" w:sz="4" w:space="0" w:color="auto"/>
            </w:tcBorders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2158" w:type="dxa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Other</w:t>
            </w:r>
          </w:p>
        </w:tc>
        <w:tc>
          <w:tcPr>
            <w:tcW w:w="1326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0 (0)</w:t>
            </w:r>
          </w:p>
        </w:tc>
        <w:tc>
          <w:tcPr>
            <w:tcW w:w="1326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0 (0)</w:t>
            </w:r>
          </w:p>
        </w:tc>
        <w:tc>
          <w:tcPr>
            <w:tcW w:w="1226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1 (13)</w:t>
            </w:r>
          </w:p>
        </w:tc>
        <w:tc>
          <w:tcPr>
            <w:tcW w:w="1299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0 (0)</w:t>
            </w:r>
          </w:p>
        </w:tc>
        <w:tc>
          <w:tcPr>
            <w:tcW w:w="1441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0 (0)</w:t>
            </w:r>
          </w:p>
        </w:tc>
        <w:tc>
          <w:tcPr>
            <w:tcW w:w="1372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0 (0)</w:t>
            </w:r>
          </w:p>
        </w:tc>
        <w:tc>
          <w:tcPr>
            <w:tcW w:w="1371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0 (0)</w:t>
            </w:r>
          </w:p>
        </w:tc>
      </w:tr>
      <w:tr w:rsidR="00AC6218" w:rsidRPr="000847E5" w:rsidTr="00F4766E">
        <w:trPr>
          <w:cantSplit/>
        </w:trPr>
        <w:tc>
          <w:tcPr>
            <w:tcW w:w="1679" w:type="dxa"/>
            <w:tcBorders>
              <w:top w:val="single" w:sz="4" w:space="0" w:color="auto"/>
              <w:bottom w:val="nil"/>
            </w:tcBorders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Height (m)</w:t>
            </w:r>
          </w:p>
        </w:tc>
        <w:tc>
          <w:tcPr>
            <w:tcW w:w="2158" w:type="dxa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Mean ±SD</w:t>
            </w:r>
          </w:p>
        </w:tc>
        <w:tc>
          <w:tcPr>
            <w:tcW w:w="1326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1.76 ±0.066</w:t>
            </w:r>
          </w:p>
        </w:tc>
        <w:tc>
          <w:tcPr>
            <w:tcW w:w="1326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1.74 ±0.100</w:t>
            </w:r>
          </w:p>
        </w:tc>
        <w:tc>
          <w:tcPr>
            <w:tcW w:w="1226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1.76 ±0.112</w:t>
            </w:r>
          </w:p>
        </w:tc>
        <w:tc>
          <w:tcPr>
            <w:tcW w:w="1299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1.77 ±0.039</w:t>
            </w:r>
          </w:p>
        </w:tc>
        <w:tc>
          <w:tcPr>
            <w:tcW w:w="1441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1.77 ±0.062</w:t>
            </w:r>
          </w:p>
        </w:tc>
        <w:tc>
          <w:tcPr>
            <w:tcW w:w="1372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1.78 ±0.108</w:t>
            </w:r>
          </w:p>
        </w:tc>
        <w:tc>
          <w:tcPr>
            <w:tcW w:w="1371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1.80 ±0.072</w:t>
            </w:r>
          </w:p>
        </w:tc>
      </w:tr>
      <w:tr w:rsidR="00AC6218" w:rsidRPr="000847E5" w:rsidTr="00F4766E">
        <w:trPr>
          <w:cantSplit/>
        </w:trPr>
        <w:tc>
          <w:tcPr>
            <w:tcW w:w="1679" w:type="dxa"/>
            <w:tcBorders>
              <w:top w:val="nil"/>
              <w:bottom w:val="nil"/>
            </w:tcBorders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2158" w:type="dxa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Median</w:t>
            </w:r>
          </w:p>
        </w:tc>
        <w:tc>
          <w:tcPr>
            <w:tcW w:w="1326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1.75</w:t>
            </w:r>
          </w:p>
        </w:tc>
        <w:tc>
          <w:tcPr>
            <w:tcW w:w="1326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1.76</w:t>
            </w:r>
          </w:p>
        </w:tc>
        <w:tc>
          <w:tcPr>
            <w:tcW w:w="1226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1.75</w:t>
            </w:r>
          </w:p>
        </w:tc>
        <w:tc>
          <w:tcPr>
            <w:tcW w:w="1299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1.76</w:t>
            </w:r>
          </w:p>
        </w:tc>
        <w:tc>
          <w:tcPr>
            <w:tcW w:w="1441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1.76</w:t>
            </w:r>
          </w:p>
        </w:tc>
        <w:tc>
          <w:tcPr>
            <w:tcW w:w="1372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1.75</w:t>
            </w:r>
          </w:p>
        </w:tc>
        <w:tc>
          <w:tcPr>
            <w:tcW w:w="1371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1.80</w:t>
            </w:r>
          </w:p>
        </w:tc>
      </w:tr>
      <w:tr w:rsidR="00AC6218" w:rsidRPr="000847E5" w:rsidTr="00F4766E">
        <w:trPr>
          <w:cantSplit/>
        </w:trPr>
        <w:tc>
          <w:tcPr>
            <w:tcW w:w="1679" w:type="dxa"/>
            <w:tcBorders>
              <w:top w:val="nil"/>
              <w:bottom w:val="single" w:sz="4" w:space="0" w:color="auto"/>
            </w:tcBorders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2158" w:type="dxa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Range</w:t>
            </w:r>
          </w:p>
        </w:tc>
        <w:tc>
          <w:tcPr>
            <w:tcW w:w="1326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1.69</w:t>
            </w: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noBreakHyphen/>
              <w:t>1.89</w:t>
            </w:r>
          </w:p>
        </w:tc>
        <w:tc>
          <w:tcPr>
            <w:tcW w:w="1326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1.62</w:t>
            </w: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noBreakHyphen/>
              <w:t>1.87</w:t>
            </w:r>
          </w:p>
        </w:tc>
        <w:tc>
          <w:tcPr>
            <w:tcW w:w="1226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vertAlign w:val="superscript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1.59</w:t>
            </w: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noBreakHyphen/>
              <w:t>1.97</w:t>
            </w:r>
          </w:p>
        </w:tc>
        <w:tc>
          <w:tcPr>
            <w:tcW w:w="1299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1.73</w:t>
            </w: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noBreakHyphen/>
              <w:t>1.84</w:t>
            </w:r>
          </w:p>
        </w:tc>
        <w:tc>
          <w:tcPr>
            <w:tcW w:w="1441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1.70</w:t>
            </w: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noBreakHyphen/>
              <w:t>1.85</w:t>
            </w:r>
          </w:p>
        </w:tc>
        <w:tc>
          <w:tcPr>
            <w:tcW w:w="1372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1.68</w:t>
            </w: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noBreakHyphen/>
              <w:t>1.95</w:t>
            </w:r>
          </w:p>
        </w:tc>
        <w:tc>
          <w:tcPr>
            <w:tcW w:w="1371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1.71</w:t>
            </w: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noBreakHyphen/>
              <w:t>1.89</w:t>
            </w:r>
          </w:p>
        </w:tc>
      </w:tr>
      <w:tr w:rsidR="00AC6218" w:rsidRPr="000847E5" w:rsidTr="00F4766E">
        <w:trPr>
          <w:cantSplit/>
        </w:trPr>
        <w:tc>
          <w:tcPr>
            <w:tcW w:w="1679" w:type="dxa"/>
            <w:tcBorders>
              <w:top w:val="single" w:sz="4" w:space="0" w:color="auto"/>
              <w:bottom w:val="nil"/>
            </w:tcBorders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Weight (kg)</w:t>
            </w:r>
          </w:p>
        </w:tc>
        <w:tc>
          <w:tcPr>
            <w:tcW w:w="2158" w:type="dxa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Mean ±SD</w:t>
            </w:r>
          </w:p>
        </w:tc>
        <w:tc>
          <w:tcPr>
            <w:tcW w:w="1326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76.46 ±12.06</w:t>
            </w:r>
          </w:p>
        </w:tc>
        <w:tc>
          <w:tcPr>
            <w:tcW w:w="1326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81.27 ±12.85</w:t>
            </w:r>
          </w:p>
        </w:tc>
        <w:tc>
          <w:tcPr>
            <w:tcW w:w="1226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78.51 ±7.42</w:t>
            </w:r>
          </w:p>
        </w:tc>
        <w:tc>
          <w:tcPr>
            <w:tcW w:w="1299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71.80 ±6.15</w:t>
            </w:r>
          </w:p>
        </w:tc>
        <w:tc>
          <w:tcPr>
            <w:tcW w:w="1441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74.02 ±6.10</w:t>
            </w:r>
          </w:p>
        </w:tc>
        <w:tc>
          <w:tcPr>
            <w:tcW w:w="1372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78.97 ±6.84</w:t>
            </w:r>
          </w:p>
        </w:tc>
        <w:tc>
          <w:tcPr>
            <w:tcW w:w="1371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81.58 ±7.99</w:t>
            </w:r>
          </w:p>
        </w:tc>
      </w:tr>
      <w:tr w:rsidR="00AC6218" w:rsidRPr="000847E5" w:rsidTr="00F4766E">
        <w:trPr>
          <w:cantSplit/>
        </w:trPr>
        <w:tc>
          <w:tcPr>
            <w:tcW w:w="1679" w:type="dxa"/>
            <w:tcBorders>
              <w:top w:val="nil"/>
              <w:bottom w:val="nil"/>
            </w:tcBorders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2158" w:type="dxa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Median</w:t>
            </w:r>
          </w:p>
        </w:tc>
        <w:tc>
          <w:tcPr>
            <w:tcW w:w="1326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73.75</w:t>
            </w:r>
          </w:p>
        </w:tc>
        <w:tc>
          <w:tcPr>
            <w:tcW w:w="1326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75.40</w:t>
            </w:r>
          </w:p>
        </w:tc>
        <w:tc>
          <w:tcPr>
            <w:tcW w:w="1226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77.85</w:t>
            </w:r>
          </w:p>
        </w:tc>
        <w:tc>
          <w:tcPr>
            <w:tcW w:w="1299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74.90</w:t>
            </w:r>
          </w:p>
        </w:tc>
        <w:tc>
          <w:tcPr>
            <w:tcW w:w="1441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71.80</w:t>
            </w:r>
          </w:p>
        </w:tc>
        <w:tc>
          <w:tcPr>
            <w:tcW w:w="1372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81.45</w:t>
            </w:r>
          </w:p>
        </w:tc>
        <w:tc>
          <w:tcPr>
            <w:tcW w:w="1371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82.05</w:t>
            </w:r>
          </w:p>
        </w:tc>
      </w:tr>
      <w:tr w:rsidR="00AC6218" w:rsidRPr="000847E5" w:rsidTr="00F4766E">
        <w:trPr>
          <w:cantSplit/>
        </w:trPr>
        <w:tc>
          <w:tcPr>
            <w:tcW w:w="1679" w:type="dxa"/>
            <w:tcBorders>
              <w:top w:val="nil"/>
            </w:tcBorders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2158" w:type="dxa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Range</w:t>
            </w:r>
          </w:p>
        </w:tc>
        <w:tc>
          <w:tcPr>
            <w:tcW w:w="1326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60.4–104.9</w:t>
            </w:r>
          </w:p>
        </w:tc>
        <w:tc>
          <w:tcPr>
            <w:tcW w:w="1326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66.0–104.7</w:t>
            </w:r>
          </w:p>
        </w:tc>
        <w:tc>
          <w:tcPr>
            <w:tcW w:w="1226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66.1-89.7</w:t>
            </w:r>
          </w:p>
        </w:tc>
        <w:tc>
          <w:tcPr>
            <w:tcW w:w="1299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62.3-76.7</w:t>
            </w:r>
          </w:p>
        </w:tc>
        <w:tc>
          <w:tcPr>
            <w:tcW w:w="1441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67.4-83.3</w:t>
            </w:r>
          </w:p>
        </w:tc>
        <w:tc>
          <w:tcPr>
            <w:tcW w:w="1372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65.8-83.9</w:t>
            </w:r>
          </w:p>
        </w:tc>
        <w:tc>
          <w:tcPr>
            <w:tcW w:w="1371" w:type="dxa"/>
            <w:shd w:val="clear" w:color="auto" w:fill="auto"/>
          </w:tcPr>
          <w:p w:rsidR="00AC6218" w:rsidRPr="000847E5" w:rsidRDefault="00AC6218" w:rsidP="00F4766E">
            <w:pPr>
              <w:keepNext/>
              <w:suppressAutoHyphens/>
              <w:spacing w:before="60" w:after="6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ar-SA"/>
              </w:rPr>
            </w:pPr>
            <w:r w:rsidRPr="000847E5">
              <w:rPr>
                <w:rFonts w:eastAsia="Times New Roman" w:cs="Times New Roman"/>
                <w:sz w:val="20"/>
                <w:szCs w:val="20"/>
                <w:lang w:val="en-US" w:eastAsia="ar-SA"/>
              </w:rPr>
              <w:t>72.0-91.9</w:t>
            </w:r>
          </w:p>
        </w:tc>
      </w:tr>
      <w:tr w:rsidR="00AC6218" w:rsidRPr="000847E5" w:rsidTr="00F4766E">
        <w:trPr>
          <w:cantSplit/>
        </w:trPr>
        <w:tc>
          <w:tcPr>
            <w:tcW w:w="13198" w:type="dxa"/>
            <w:gridSpan w:val="9"/>
            <w:tcBorders>
              <w:left w:val="nil"/>
              <w:bottom w:val="nil"/>
              <w:right w:val="nil"/>
            </w:tcBorders>
          </w:tcPr>
          <w:p w:rsidR="00AC6218" w:rsidRPr="000847E5" w:rsidRDefault="00AC6218" w:rsidP="00F4766E">
            <w:pPr>
              <w:suppressAutoHyphens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</w:pPr>
          </w:p>
        </w:tc>
      </w:tr>
    </w:tbl>
    <w:p w:rsidR="00AC6218" w:rsidRPr="003E1E33" w:rsidRDefault="00AC6218" w:rsidP="006A1C26">
      <w:pPr>
        <w:rPr>
          <w:sz w:val="20"/>
          <w:szCs w:val="20"/>
        </w:rPr>
      </w:pPr>
    </w:p>
    <w:p w:rsidR="00AC6218" w:rsidRDefault="00AC6218" w:rsidP="00AC6218">
      <w:pPr>
        <w:jc w:val="left"/>
        <w:rPr>
          <w:b/>
          <w:sz w:val="20"/>
          <w:szCs w:val="20"/>
        </w:rPr>
      </w:pPr>
    </w:p>
    <w:p w:rsidR="00AC6218" w:rsidRDefault="00AC6218">
      <w:pPr>
        <w:jc w:val="left"/>
        <w:rPr>
          <w:b/>
          <w:sz w:val="20"/>
          <w:szCs w:val="20"/>
        </w:rPr>
      </w:pPr>
      <w:bookmarkStart w:id="0" w:name="_GoBack"/>
      <w:bookmarkEnd w:id="0"/>
    </w:p>
    <w:sectPr w:rsidR="00AC6218" w:rsidSect="00803FE6">
      <w:pgSz w:w="16838" w:h="11906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40D7" w:rsidRDefault="006F40D7" w:rsidP="00F300BA">
      <w:pPr>
        <w:spacing w:after="0" w:line="240" w:lineRule="auto"/>
      </w:pPr>
      <w:r>
        <w:separator/>
      </w:r>
    </w:p>
  </w:endnote>
  <w:endnote w:type="continuationSeparator" w:id="0">
    <w:p w:rsidR="006F40D7" w:rsidRDefault="006F40D7" w:rsidP="00F300BA">
      <w:pPr>
        <w:spacing w:after="0" w:line="240" w:lineRule="auto"/>
      </w:pPr>
      <w:r>
        <w:continuationSeparator/>
      </w:r>
    </w:p>
  </w:endnote>
  <w:endnote w:type="continuationNotice" w:id="1">
    <w:p w:rsidR="006F40D7" w:rsidRDefault="006F40D7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40D7" w:rsidRDefault="006F40D7" w:rsidP="00F300BA">
      <w:pPr>
        <w:spacing w:after="0" w:line="240" w:lineRule="auto"/>
      </w:pPr>
      <w:r>
        <w:separator/>
      </w:r>
    </w:p>
  </w:footnote>
  <w:footnote w:type="continuationSeparator" w:id="0">
    <w:p w:rsidR="006F40D7" w:rsidRDefault="006F40D7" w:rsidP="00F300BA">
      <w:pPr>
        <w:spacing w:after="0" w:line="240" w:lineRule="auto"/>
      </w:pPr>
      <w:r>
        <w:continuationSeparator/>
      </w:r>
    </w:p>
  </w:footnote>
  <w:footnote w:type="continuationNotice" w:id="1">
    <w:p w:rsidR="006F40D7" w:rsidRDefault="006F40D7">
      <w:pPr>
        <w:spacing w:after="0" w:line="240" w:lineRule="auto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E25C9"/>
    <w:multiLevelType w:val="hybridMultilevel"/>
    <w:tmpl w:val="51A0C9D0"/>
    <w:lvl w:ilvl="0" w:tplc="E02225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636E85"/>
    <w:multiLevelType w:val="hybridMultilevel"/>
    <w:tmpl w:val="3FB2FB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437F02"/>
    <w:multiLevelType w:val="hybridMultilevel"/>
    <w:tmpl w:val="223A700C"/>
    <w:lvl w:ilvl="0" w:tplc="04090001">
      <w:start w:val="1"/>
      <w:numFmt w:val="bullet"/>
      <w:pStyle w:val="List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5E09F4">
      <w:start w:val="1"/>
      <w:numFmt w:val="bullet"/>
      <w:lvlText w:val="o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8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F46908"/>
    <w:multiLevelType w:val="hybridMultilevel"/>
    <w:tmpl w:val="40FEA7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0E4DB8"/>
    <w:multiLevelType w:val="hybridMultilevel"/>
    <w:tmpl w:val="B0702F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89092C"/>
    <w:multiLevelType w:val="hybridMultilevel"/>
    <w:tmpl w:val="911C45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8D1734"/>
    <w:multiLevelType w:val="hybridMultilevel"/>
    <w:tmpl w:val="A7BA1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/>
  <w:docVars>
    <w:docVar w:name="dgnword-docGUID" w:val="{39154C9E-0CF7-414C-9E99-EFE10248DA87}"/>
    <w:docVar w:name="dgnword-eventsink" w:val="95754528"/>
  </w:docVars>
  <w:rsids>
    <w:rsidRoot w:val="005765A6"/>
    <w:rsid w:val="000033F9"/>
    <w:rsid w:val="00003A69"/>
    <w:rsid w:val="00011C64"/>
    <w:rsid w:val="00013065"/>
    <w:rsid w:val="00016F0D"/>
    <w:rsid w:val="00017135"/>
    <w:rsid w:val="0001759A"/>
    <w:rsid w:val="00022D2A"/>
    <w:rsid w:val="00032930"/>
    <w:rsid w:val="00035BBD"/>
    <w:rsid w:val="00047EC3"/>
    <w:rsid w:val="00053186"/>
    <w:rsid w:val="0005700D"/>
    <w:rsid w:val="00063BE4"/>
    <w:rsid w:val="00070F4C"/>
    <w:rsid w:val="000725C6"/>
    <w:rsid w:val="00074111"/>
    <w:rsid w:val="00074D96"/>
    <w:rsid w:val="00075623"/>
    <w:rsid w:val="00076AED"/>
    <w:rsid w:val="00077C9B"/>
    <w:rsid w:val="000804AD"/>
    <w:rsid w:val="000853FD"/>
    <w:rsid w:val="00090E0F"/>
    <w:rsid w:val="00095E94"/>
    <w:rsid w:val="000A58B3"/>
    <w:rsid w:val="000A6CDB"/>
    <w:rsid w:val="000B010A"/>
    <w:rsid w:val="000C63A0"/>
    <w:rsid w:val="000C6ADB"/>
    <w:rsid w:val="000E48D3"/>
    <w:rsid w:val="000F06F0"/>
    <w:rsid w:val="000F1DFF"/>
    <w:rsid w:val="000F2A16"/>
    <w:rsid w:val="000F5153"/>
    <w:rsid w:val="0010060B"/>
    <w:rsid w:val="001103B4"/>
    <w:rsid w:val="0011440C"/>
    <w:rsid w:val="00117D67"/>
    <w:rsid w:val="00122592"/>
    <w:rsid w:val="001228E2"/>
    <w:rsid w:val="00127D8D"/>
    <w:rsid w:val="0013162B"/>
    <w:rsid w:val="0013175E"/>
    <w:rsid w:val="00135586"/>
    <w:rsid w:val="00140DCE"/>
    <w:rsid w:val="00144B0F"/>
    <w:rsid w:val="00147CED"/>
    <w:rsid w:val="00150DFC"/>
    <w:rsid w:val="001524F9"/>
    <w:rsid w:val="00166244"/>
    <w:rsid w:val="00174BB7"/>
    <w:rsid w:val="00181CBB"/>
    <w:rsid w:val="00182A26"/>
    <w:rsid w:val="00183BB7"/>
    <w:rsid w:val="001857BA"/>
    <w:rsid w:val="001874CC"/>
    <w:rsid w:val="00193642"/>
    <w:rsid w:val="001955A2"/>
    <w:rsid w:val="0019789B"/>
    <w:rsid w:val="00197CE0"/>
    <w:rsid w:val="001B1485"/>
    <w:rsid w:val="001B1728"/>
    <w:rsid w:val="001B3684"/>
    <w:rsid w:val="001B5404"/>
    <w:rsid w:val="001C737A"/>
    <w:rsid w:val="001D177A"/>
    <w:rsid w:val="001D1BB0"/>
    <w:rsid w:val="001E1F1A"/>
    <w:rsid w:val="001E3FCD"/>
    <w:rsid w:val="001E4B81"/>
    <w:rsid w:val="001E5778"/>
    <w:rsid w:val="001F1C3C"/>
    <w:rsid w:val="001F500B"/>
    <w:rsid w:val="00212B61"/>
    <w:rsid w:val="00214B6F"/>
    <w:rsid w:val="00216A5D"/>
    <w:rsid w:val="002171C7"/>
    <w:rsid w:val="002307E9"/>
    <w:rsid w:val="0023246A"/>
    <w:rsid w:val="00233615"/>
    <w:rsid w:val="0023695D"/>
    <w:rsid w:val="002411B4"/>
    <w:rsid w:val="00241AA4"/>
    <w:rsid w:val="002432FC"/>
    <w:rsid w:val="00243692"/>
    <w:rsid w:val="00244FCF"/>
    <w:rsid w:val="00245A2E"/>
    <w:rsid w:val="00247311"/>
    <w:rsid w:val="0025385D"/>
    <w:rsid w:val="002556AD"/>
    <w:rsid w:val="002573A6"/>
    <w:rsid w:val="00257938"/>
    <w:rsid w:val="00263A43"/>
    <w:rsid w:val="00265D74"/>
    <w:rsid w:val="00294904"/>
    <w:rsid w:val="0029605D"/>
    <w:rsid w:val="002965A1"/>
    <w:rsid w:val="002B5BCF"/>
    <w:rsid w:val="002C3D40"/>
    <w:rsid w:val="002C61EA"/>
    <w:rsid w:val="002D2605"/>
    <w:rsid w:val="002D4918"/>
    <w:rsid w:val="002D6CC6"/>
    <w:rsid w:val="002D6CE2"/>
    <w:rsid w:val="002E071A"/>
    <w:rsid w:val="002E282B"/>
    <w:rsid w:val="002E7E0E"/>
    <w:rsid w:val="002F056F"/>
    <w:rsid w:val="002F063F"/>
    <w:rsid w:val="002F12E0"/>
    <w:rsid w:val="00301BAB"/>
    <w:rsid w:val="00312085"/>
    <w:rsid w:val="00323CFB"/>
    <w:rsid w:val="00325CE0"/>
    <w:rsid w:val="00325EFE"/>
    <w:rsid w:val="00331B91"/>
    <w:rsid w:val="00342CFB"/>
    <w:rsid w:val="0034358C"/>
    <w:rsid w:val="0034797E"/>
    <w:rsid w:val="00352E6F"/>
    <w:rsid w:val="00353C29"/>
    <w:rsid w:val="00357572"/>
    <w:rsid w:val="00365D75"/>
    <w:rsid w:val="003669D7"/>
    <w:rsid w:val="003711C6"/>
    <w:rsid w:val="003717C9"/>
    <w:rsid w:val="00383A6E"/>
    <w:rsid w:val="00392E3C"/>
    <w:rsid w:val="003A1314"/>
    <w:rsid w:val="003A46E5"/>
    <w:rsid w:val="003A561E"/>
    <w:rsid w:val="003A5C0D"/>
    <w:rsid w:val="003A653F"/>
    <w:rsid w:val="003B713B"/>
    <w:rsid w:val="003B716C"/>
    <w:rsid w:val="003C0F68"/>
    <w:rsid w:val="003C1D52"/>
    <w:rsid w:val="003D0109"/>
    <w:rsid w:val="003D53CC"/>
    <w:rsid w:val="003E1E33"/>
    <w:rsid w:val="003E25B7"/>
    <w:rsid w:val="003E5EEE"/>
    <w:rsid w:val="003F1CE3"/>
    <w:rsid w:val="003F3938"/>
    <w:rsid w:val="003F47D5"/>
    <w:rsid w:val="00402C72"/>
    <w:rsid w:val="00410C89"/>
    <w:rsid w:val="00422F6C"/>
    <w:rsid w:val="00425771"/>
    <w:rsid w:val="004305AF"/>
    <w:rsid w:val="004425E0"/>
    <w:rsid w:val="00452013"/>
    <w:rsid w:val="00456763"/>
    <w:rsid w:val="00470C79"/>
    <w:rsid w:val="0047460E"/>
    <w:rsid w:val="00474FCE"/>
    <w:rsid w:val="00477632"/>
    <w:rsid w:val="004776D4"/>
    <w:rsid w:val="0048539B"/>
    <w:rsid w:val="00487424"/>
    <w:rsid w:val="00487F85"/>
    <w:rsid w:val="0049215A"/>
    <w:rsid w:val="00494120"/>
    <w:rsid w:val="004968C6"/>
    <w:rsid w:val="00496E00"/>
    <w:rsid w:val="004A1D29"/>
    <w:rsid w:val="004A46C3"/>
    <w:rsid w:val="004B0F9F"/>
    <w:rsid w:val="004B355D"/>
    <w:rsid w:val="004B635E"/>
    <w:rsid w:val="004B7082"/>
    <w:rsid w:val="004C3349"/>
    <w:rsid w:val="004C564F"/>
    <w:rsid w:val="004D1207"/>
    <w:rsid w:val="004D3449"/>
    <w:rsid w:val="004D3640"/>
    <w:rsid w:val="004D6295"/>
    <w:rsid w:val="004D63F3"/>
    <w:rsid w:val="004D67C4"/>
    <w:rsid w:val="004E4B93"/>
    <w:rsid w:val="004E7AF6"/>
    <w:rsid w:val="004F4709"/>
    <w:rsid w:val="004F6C77"/>
    <w:rsid w:val="00501E40"/>
    <w:rsid w:val="00503A28"/>
    <w:rsid w:val="005119C2"/>
    <w:rsid w:val="00517342"/>
    <w:rsid w:val="00517BFE"/>
    <w:rsid w:val="00520B5A"/>
    <w:rsid w:val="00520F8E"/>
    <w:rsid w:val="0052730C"/>
    <w:rsid w:val="005353D1"/>
    <w:rsid w:val="00535452"/>
    <w:rsid w:val="005362DF"/>
    <w:rsid w:val="00536851"/>
    <w:rsid w:val="00542D55"/>
    <w:rsid w:val="00552177"/>
    <w:rsid w:val="00556DB4"/>
    <w:rsid w:val="00560576"/>
    <w:rsid w:val="0056525A"/>
    <w:rsid w:val="005710B4"/>
    <w:rsid w:val="00574C8A"/>
    <w:rsid w:val="00575DFF"/>
    <w:rsid w:val="005765A6"/>
    <w:rsid w:val="005775EC"/>
    <w:rsid w:val="00581C71"/>
    <w:rsid w:val="005865D7"/>
    <w:rsid w:val="00592C66"/>
    <w:rsid w:val="0059490A"/>
    <w:rsid w:val="00597AC3"/>
    <w:rsid w:val="005A02B0"/>
    <w:rsid w:val="005A042D"/>
    <w:rsid w:val="005A13B4"/>
    <w:rsid w:val="005A3075"/>
    <w:rsid w:val="005B43C7"/>
    <w:rsid w:val="005B6015"/>
    <w:rsid w:val="005B62CC"/>
    <w:rsid w:val="005B6458"/>
    <w:rsid w:val="005C041F"/>
    <w:rsid w:val="005C1CE8"/>
    <w:rsid w:val="005C3623"/>
    <w:rsid w:val="005E1664"/>
    <w:rsid w:val="005E36B1"/>
    <w:rsid w:val="005E39E2"/>
    <w:rsid w:val="005E580F"/>
    <w:rsid w:val="005E6191"/>
    <w:rsid w:val="005F2657"/>
    <w:rsid w:val="005F309C"/>
    <w:rsid w:val="005F6D97"/>
    <w:rsid w:val="00602E8B"/>
    <w:rsid w:val="00603DD6"/>
    <w:rsid w:val="00604275"/>
    <w:rsid w:val="00606C0D"/>
    <w:rsid w:val="006124F2"/>
    <w:rsid w:val="00623D8F"/>
    <w:rsid w:val="00624E2D"/>
    <w:rsid w:val="006272F6"/>
    <w:rsid w:val="00651E09"/>
    <w:rsid w:val="006522EE"/>
    <w:rsid w:val="00662AF6"/>
    <w:rsid w:val="00667083"/>
    <w:rsid w:val="00676738"/>
    <w:rsid w:val="00677807"/>
    <w:rsid w:val="00684727"/>
    <w:rsid w:val="006878F9"/>
    <w:rsid w:val="00687F45"/>
    <w:rsid w:val="006941D3"/>
    <w:rsid w:val="006A1C26"/>
    <w:rsid w:val="006A2B28"/>
    <w:rsid w:val="006A465C"/>
    <w:rsid w:val="006B20BC"/>
    <w:rsid w:val="006B29B0"/>
    <w:rsid w:val="006B2CB0"/>
    <w:rsid w:val="006B3DCC"/>
    <w:rsid w:val="006B7BFB"/>
    <w:rsid w:val="006C09F9"/>
    <w:rsid w:val="006C1E86"/>
    <w:rsid w:val="006C240A"/>
    <w:rsid w:val="006C2629"/>
    <w:rsid w:val="006C33A1"/>
    <w:rsid w:val="006C72CB"/>
    <w:rsid w:val="006D6260"/>
    <w:rsid w:val="006E1232"/>
    <w:rsid w:val="006E66DA"/>
    <w:rsid w:val="006F40D7"/>
    <w:rsid w:val="00700053"/>
    <w:rsid w:val="00704FEC"/>
    <w:rsid w:val="0070528C"/>
    <w:rsid w:val="0070548D"/>
    <w:rsid w:val="00707772"/>
    <w:rsid w:val="00710B7F"/>
    <w:rsid w:val="00715B50"/>
    <w:rsid w:val="007233D9"/>
    <w:rsid w:val="00727CF9"/>
    <w:rsid w:val="00727D43"/>
    <w:rsid w:val="007301CD"/>
    <w:rsid w:val="007308BC"/>
    <w:rsid w:val="00731267"/>
    <w:rsid w:val="00733F6C"/>
    <w:rsid w:val="00736BA9"/>
    <w:rsid w:val="007370BB"/>
    <w:rsid w:val="0074419C"/>
    <w:rsid w:val="00744C1F"/>
    <w:rsid w:val="00745404"/>
    <w:rsid w:val="0074617E"/>
    <w:rsid w:val="00754309"/>
    <w:rsid w:val="00755AA3"/>
    <w:rsid w:val="0075714F"/>
    <w:rsid w:val="00761C8A"/>
    <w:rsid w:val="0076672F"/>
    <w:rsid w:val="00772751"/>
    <w:rsid w:val="00772B5B"/>
    <w:rsid w:val="007730C7"/>
    <w:rsid w:val="007755ED"/>
    <w:rsid w:val="00782308"/>
    <w:rsid w:val="0079123B"/>
    <w:rsid w:val="007947D4"/>
    <w:rsid w:val="007A2254"/>
    <w:rsid w:val="007A29FF"/>
    <w:rsid w:val="007A4E70"/>
    <w:rsid w:val="007A64C7"/>
    <w:rsid w:val="007A64CF"/>
    <w:rsid w:val="007B26B1"/>
    <w:rsid w:val="007B3E22"/>
    <w:rsid w:val="007B7124"/>
    <w:rsid w:val="007C16D4"/>
    <w:rsid w:val="007C6F63"/>
    <w:rsid w:val="007D0750"/>
    <w:rsid w:val="007D2482"/>
    <w:rsid w:val="007E22B7"/>
    <w:rsid w:val="007E4E3F"/>
    <w:rsid w:val="007E64B9"/>
    <w:rsid w:val="007F0991"/>
    <w:rsid w:val="007F1452"/>
    <w:rsid w:val="007F2780"/>
    <w:rsid w:val="007F5460"/>
    <w:rsid w:val="007F6B16"/>
    <w:rsid w:val="007F79D2"/>
    <w:rsid w:val="00800C51"/>
    <w:rsid w:val="00803FE6"/>
    <w:rsid w:val="008100EF"/>
    <w:rsid w:val="00812B42"/>
    <w:rsid w:val="008173DD"/>
    <w:rsid w:val="00820CC3"/>
    <w:rsid w:val="0082307F"/>
    <w:rsid w:val="008245B6"/>
    <w:rsid w:val="0082707D"/>
    <w:rsid w:val="00830E25"/>
    <w:rsid w:val="00837DDC"/>
    <w:rsid w:val="00852ABD"/>
    <w:rsid w:val="0085667C"/>
    <w:rsid w:val="00856C87"/>
    <w:rsid w:val="0087290B"/>
    <w:rsid w:val="0088032B"/>
    <w:rsid w:val="008828BC"/>
    <w:rsid w:val="00884277"/>
    <w:rsid w:val="008870A8"/>
    <w:rsid w:val="0089459D"/>
    <w:rsid w:val="008A2258"/>
    <w:rsid w:val="008A22CF"/>
    <w:rsid w:val="008A4ED5"/>
    <w:rsid w:val="008A7EC7"/>
    <w:rsid w:val="008B6ACF"/>
    <w:rsid w:val="008C5C01"/>
    <w:rsid w:val="008C7D22"/>
    <w:rsid w:val="008D31C5"/>
    <w:rsid w:val="008D4D61"/>
    <w:rsid w:val="008D5456"/>
    <w:rsid w:val="008D583E"/>
    <w:rsid w:val="008D62EE"/>
    <w:rsid w:val="008E233B"/>
    <w:rsid w:val="008F090A"/>
    <w:rsid w:val="008F398E"/>
    <w:rsid w:val="008F6103"/>
    <w:rsid w:val="008F67AF"/>
    <w:rsid w:val="008F7398"/>
    <w:rsid w:val="00904687"/>
    <w:rsid w:val="00906360"/>
    <w:rsid w:val="0091121D"/>
    <w:rsid w:val="00913E98"/>
    <w:rsid w:val="00915A00"/>
    <w:rsid w:val="00915D92"/>
    <w:rsid w:val="00933285"/>
    <w:rsid w:val="009356CD"/>
    <w:rsid w:val="00936BD6"/>
    <w:rsid w:val="0093711C"/>
    <w:rsid w:val="009372C4"/>
    <w:rsid w:val="00940E15"/>
    <w:rsid w:val="00944371"/>
    <w:rsid w:val="00946FBB"/>
    <w:rsid w:val="0094787E"/>
    <w:rsid w:val="00947E3C"/>
    <w:rsid w:val="0095106C"/>
    <w:rsid w:val="00964F05"/>
    <w:rsid w:val="00965113"/>
    <w:rsid w:val="00966755"/>
    <w:rsid w:val="0097458F"/>
    <w:rsid w:val="00984550"/>
    <w:rsid w:val="00986361"/>
    <w:rsid w:val="00991C46"/>
    <w:rsid w:val="00992C44"/>
    <w:rsid w:val="009A4770"/>
    <w:rsid w:val="009A4EB4"/>
    <w:rsid w:val="009A683D"/>
    <w:rsid w:val="009A7C0D"/>
    <w:rsid w:val="009B00FA"/>
    <w:rsid w:val="009B264F"/>
    <w:rsid w:val="009B4274"/>
    <w:rsid w:val="009B619A"/>
    <w:rsid w:val="009B73A9"/>
    <w:rsid w:val="009D0E5F"/>
    <w:rsid w:val="009D3B6F"/>
    <w:rsid w:val="009D4C2E"/>
    <w:rsid w:val="009F45CA"/>
    <w:rsid w:val="00A00A26"/>
    <w:rsid w:val="00A112FB"/>
    <w:rsid w:val="00A13D08"/>
    <w:rsid w:val="00A15EAC"/>
    <w:rsid w:val="00A234E6"/>
    <w:rsid w:val="00A241E9"/>
    <w:rsid w:val="00A305AD"/>
    <w:rsid w:val="00A3711D"/>
    <w:rsid w:val="00A409FA"/>
    <w:rsid w:val="00A43B3E"/>
    <w:rsid w:val="00A54F0F"/>
    <w:rsid w:val="00A550B1"/>
    <w:rsid w:val="00A5606F"/>
    <w:rsid w:val="00A57BC3"/>
    <w:rsid w:val="00A61B83"/>
    <w:rsid w:val="00A625A7"/>
    <w:rsid w:val="00A62D7B"/>
    <w:rsid w:val="00A72D24"/>
    <w:rsid w:val="00A751FA"/>
    <w:rsid w:val="00A7645D"/>
    <w:rsid w:val="00A77E59"/>
    <w:rsid w:val="00A94C2D"/>
    <w:rsid w:val="00A97D64"/>
    <w:rsid w:val="00AA3F6C"/>
    <w:rsid w:val="00AA6583"/>
    <w:rsid w:val="00AA715C"/>
    <w:rsid w:val="00AB0A37"/>
    <w:rsid w:val="00AB2B4F"/>
    <w:rsid w:val="00AB31B2"/>
    <w:rsid w:val="00AB38A6"/>
    <w:rsid w:val="00AB5BD0"/>
    <w:rsid w:val="00AB7625"/>
    <w:rsid w:val="00AC0304"/>
    <w:rsid w:val="00AC6218"/>
    <w:rsid w:val="00AD233D"/>
    <w:rsid w:val="00AD6D7E"/>
    <w:rsid w:val="00AE0294"/>
    <w:rsid w:val="00AE2342"/>
    <w:rsid w:val="00AE4E51"/>
    <w:rsid w:val="00AF1A04"/>
    <w:rsid w:val="00AF25B7"/>
    <w:rsid w:val="00AF5B6F"/>
    <w:rsid w:val="00AF78B9"/>
    <w:rsid w:val="00B00086"/>
    <w:rsid w:val="00B06182"/>
    <w:rsid w:val="00B06330"/>
    <w:rsid w:val="00B140E4"/>
    <w:rsid w:val="00B1591D"/>
    <w:rsid w:val="00B17C6C"/>
    <w:rsid w:val="00B23C2D"/>
    <w:rsid w:val="00B27952"/>
    <w:rsid w:val="00B309DD"/>
    <w:rsid w:val="00B32727"/>
    <w:rsid w:val="00B35804"/>
    <w:rsid w:val="00B40A61"/>
    <w:rsid w:val="00B46296"/>
    <w:rsid w:val="00B502CA"/>
    <w:rsid w:val="00B51207"/>
    <w:rsid w:val="00B57668"/>
    <w:rsid w:val="00B60052"/>
    <w:rsid w:val="00B65B3C"/>
    <w:rsid w:val="00B65FFC"/>
    <w:rsid w:val="00B7771B"/>
    <w:rsid w:val="00B8187C"/>
    <w:rsid w:val="00B8278D"/>
    <w:rsid w:val="00B828F8"/>
    <w:rsid w:val="00B87245"/>
    <w:rsid w:val="00B87968"/>
    <w:rsid w:val="00B952D0"/>
    <w:rsid w:val="00B961A4"/>
    <w:rsid w:val="00B96CE4"/>
    <w:rsid w:val="00BA70D6"/>
    <w:rsid w:val="00BB0BBD"/>
    <w:rsid w:val="00BB6345"/>
    <w:rsid w:val="00BC2E22"/>
    <w:rsid w:val="00BC7641"/>
    <w:rsid w:val="00BC7C7D"/>
    <w:rsid w:val="00BD3D20"/>
    <w:rsid w:val="00BD7772"/>
    <w:rsid w:val="00BF4495"/>
    <w:rsid w:val="00BF55EA"/>
    <w:rsid w:val="00C01FB0"/>
    <w:rsid w:val="00C04FD0"/>
    <w:rsid w:val="00C07A75"/>
    <w:rsid w:val="00C168A5"/>
    <w:rsid w:val="00C170C6"/>
    <w:rsid w:val="00C202D5"/>
    <w:rsid w:val="00C253F7"/>
    <w:rsid w:val="00C34339"/>
    <w:rsid w:val="00C41C84"/>
    <w:rsid w:val="00C43249"/>
    <w:rsid w:val="00C452E2"/>
    <w:rsid w:val="00C457B7"/>
    <w:rsid w:val="00C46471"/>
    <w:rsid w:val="00C61A09"/>
    <w:rsid w:val="00C666FE"/>
    <w:rsid w:val="00C70ED0"/>
    <w:rsid w:val="00C73325"/>
    <w:rsid w:val="00C74BD1"/>
    <w:rsid w:val="00C82DEF"/>
    <w:rsid w:val="00C8520B"/>
    <w:rsid w:val="00C8700E"/>
    <w:rsid w:val="00C91A23"/>
    <w:rsid w:val="00CA312A"/>
    <w:rsid w:val="00CA414C"/>
    <w:rsid w:val="00CA7ECF"/>
    <w:rsid w:val="00CB217E"/>
    <w:rsid w:val="00CB5C8D"/>
    <w:rsid w:val="00CC387D"/>
    <w:rsid w:val="00CC6E6A"/>
    <w:rsid w:val="00CD0553"/>
    <w:rsid w:val="00CD19E3"/>
    <w:rsid w:val="00CD5CF9"/>
    <w:rsid w:val="00CD68CE"/>
    <w:rsid w:val="00CE0719"/>
    <w:rsid w:val="00CE241D"/>
    <w:rsid w:val="00CF7277"/>
    <w:rsid w:val="00D022A3"/>
    <w:rsid w:val="00D02814"/>
    <w:rsid w:val="00D1247E"/>
    <w:rsid w:val="00D1539D"/>
    <w:rsid w:val="00D27F3B"/>
    <w:rsid w:val="00D3083D"/>
    <w:rsid w:val="00D30B16"/>
    <w:rsid w:val="00D358D3"/>
    <w:rsid w:val="00D40017"/>
    <w:rsid w:val="00D4079B"/>
    <w:rsid w:val="00D4532B"/>
    <w:rsid w:val="00D462D7"/>
    <w:rsid w:val="00D464A6"/>
    <w:rsid w:val="00D46E42"/>
    <w:rsid w:val="00D562A1"/>
    <w:rsid w:val="00D64C41"/>
    <w:rsid w:val="00D66364"/>
    <w:rsid w:val="00D66DB7"/>
    <w:rsid w:val="00D71AE2"/>
    <w:rsid w:val="00D806ED"/>
    <w:rsid w:val="00D83671"/>
    <w:rsid w:val="00D84BE1"/>
    <w:rsid w:val="00D90D10"/>
    <w:rsid w:val="00D95146"/>
    <w:rsid w:val="00DA21EB"/>
    <w:rsid w:val="00DA3C15"/>
    <w:rsid w:val="00DA7293"/>
    <w:rsid w:val="00DB2429"/>
    <w:rsid w:val="00DB253F"/>
    <w:rsid w:val="00DB2681"/>
    <w:rsid w:val="00DB2916"/>
    <w:rsid w:val="00DB4ECA"/>
    <w:rsid w:val="00DB5957"/>
    <w:rsid w:val="00DB7074"/>
    <w:rsid w:val="00DC136D"/>
    <w:rsid w:val="00DC1E18"/>
    <w:rsid w:val="00DC2E3F"/>
    <w:rsid w:val="00DC6CD0"/>
    <w:rsid w:val="00DD75CD"/>
    <w:rsid w:val="00DE1D32"/>
    <w:rsid w:val="00DF3240"/>
    <w:rsid w:val="00DF3BAC"/>
    <w:rsid w:val="00DF5BED"/>
    <w:rsid w:val="00DF6B75"/>
    <w:rsid w:val="00E02AA0"/>
    <w:rsid w:val="00E038D6"/>
    <w:rsid w:val="00E046AB"/>
    <w:rsid w:val="00E14EB9"/>
    <w:rsid w:val="00E201C9"/>
    <w:rsid w:val="00E220D6"/>
    <w:rsid w:val="00E2257A"/>
    <w:rsid w:val="00E227FD"/>
    <w:rsid w:val="00E25035"/>
    <w:rsid w:val="00E26970"/>
    <w:rsid w:val="00E3409F"/>
    <w:rsid w:val="00E40659"/>
    <w:rsid w:val="00E50EA0"/>
    <w:rsid w:val="00E5233B"/>
    <w:rsid w:val="00E52E6A"/>
    <w:rsid w:val="00E53FB9"/>
    <w:rsid w:val="00E57841"/>
    <w:rsid w:val="00E60717"/>
    <w:rsid w:val="00E64AA4"/>
    <w:rsid w:val="00E67C05"/>
    <w:rsid w:val="00E71F71"/>
    <w:rsid w:val="00E737F8"/>
    <w:rsid w:val="00E85B77"/>
    <w:rsid w:val="00E87FE5"/>
    <w:rsid w:val="00E96DD8"/>
    <w:rsid w:val="00EA08A6"/>
    <w:rsid w:val="00EA55ED"/>
    <w:rsid w:val="00EA57F2"/>
    <w:rsid w:val="00EC1F7F"/>
    <w:rsid w:val="00EC557B"/>
    <w:rsid w:val="00EC7912"/>
    <w:rsid w:val="00ED12C1"/>
    <w:rsid w:val="00EE283C"/>
    <w:rsid w:val="00EF1E5E"/>
    <w:rsid w:val="00F00EF1"/>
    <w:rsid w:val="00F01588"/>
    <w:rsid w:val="00F034CD"/>
    <w:rsid w:val="00F05AF2"/>
    <w:rsid w:val="00F11AEC"/>
    <w:rsid w:val="00F15F46"/>
    <w:rsid w:val="00F160F6"/>
    <w:rsid w:val="00F226C5"/>
    <w:rsid w:val="00F25BC9"/>
    <w:rsid w:val="00F27B02"/>
    <w:rsid w:val="00F300BA"/>
    <w:rsid w:val="00F316CC"/>
    <w:rsid w:val="00F33967"/>
    <w:rsid w:val="00F36F73"/>
    <w:rsid w:val="00F42915"/>
    <w:rsid w:val="00F43545"/>
    <w:rsid w:val="00F44C43"/>
    <w:rsid w:val="00F45E56"/>
    <w:rsid w:val="00F50188"/>
    <w:rsid w:val="00F50E32"/>
    <w:rsid w:val="00F53337"/>
    <w:rsid w:val="00F551E4"/>
    <w:rsid w:val="00F559A5"/>
    <w:rsid w:val="00F609F8"/>
    <w:rsid w:val="00F679B6"/>
    <w:rsid w:val="00F804E4"/>
    <w:rsid w:val="00F83001"/>
    <w:rsid w:val="00F84C9D"/>
    <w:rsid w:val="00F85DA2"/>
    <w:rsid w:val="00F87AAE"/>
    <w:rsid w:val="00F90216"/>
    <w:rsid w:val="00F93BA6"/>
    <w:rsid w:val="00F9477C"/>
    <w:rsid w:val="00F97387"/>
    <w:rsid w:val="00FA6672"/>
    <w:rsid w:val="00FA7695"/>
    <w:rsid w:val="00FB014F"/>
    <w:rsid w:val="00FB016E"/>
    <w:rsid w:val="00FB5CF5"/>
    <w:rsid w:val="00FC0F42"/>
    <w:rsid w:val="00FE271B"/>
    <w:rsid w:val="00FE3845"/>
    <w:rsid w:val="00FE7FDA"/>
    <w:rsid w:val="00FF4F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ACF"/>
    <w:pPr>
      <w:jc w:val="both"/>
    </w:pPr>
  </w:style>
  <w:style w:type="paragraph" w:styleId="Heading3">
    <w:name w:val="heading 3"/>
    <w:basedOn w:val="Normal"/>
    <w:link w:val="Heading3Char"/>
    <w:uiPriority w:val="9"/>
    <w:qFormat/>
    <w:rsid w:val="005765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765A6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yperlink">
    <w:name w:val="Hyperlink"/>
    <w:basedOn w:val="DefaultParagraphFont"/>
    <w:uiPriority w:val="99"/>
    <w:unhideWhenUsed/>
    <w:rsid w:val="005765A6"/>
    <w:rPr>
      <w:strike w:val="0"/>
      <w:dstrike w:val="0"/>
      <w:color w:val="0489F0"/>
      <w:u w:val="none"/>
      <w:effect w:val="none"/>
    </w:rPr>
  </w:style>
  <w:style w:type="character" w:styleId="Strong">
    <w:name w:val="Strong"/>
    <w:basedOn w:val="DefaultParagraphFont"/>
    <w:uiPriority w:val="22"/>
    <w:qFormat/>
    <w:rsid w:val="005765A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765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5765A6"/>
    <w:rPr>
      <w:i/>
      <w:iCs/>
    </w:rPr>
  </w:style>
  <w:style w:type="paragraph" w:styleId="ListParagraph">
    <w:name w:val="List Paragraph"/>
    <w:basedOn w:val="Normal"/>
    <w:uiPriority w:val="34"/>
    <w:qFormat/>
    <w:rsid w:val="005765A6"/>
    <w:pPr>
      <w:ind w:left="720"/>
      <w:contextualSpacing/>
    </w:pPr>
  </w:style>
  <w:style w:type="paragraph" w:styleId="BodyText">
    <w:name w:val="Body Text"/>
    <w:basedOn w:val="Normal"/>
    <w:link w:val="BodyTextChar"/>
    <w:rsid w:val="00F300BA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F300BA"/>
    <w:rPr>
      <w:rFonts w:ascii="Times New Roman" w:eastAsia="Times New Roman" w:hAnsi="Times New Roman" w:cs="Times New Roman"/>
      <w:szCs w:val="20"/>
    </w:rPr>
  </w:style>
  <w:style w:type="paragraph" w:customStyle="1" w:styleId="ListBullet1">
    <w:name w:val="List Bullet1"/>
    <w:basedOn w:val="Normal"/>
    <w:link w:val="listbulletChar"/>
    <w:qFormat/>
    <w:rsid w:val="00F300BA"/>
    <w:pPr>
      <w:numPr>
        <w:numId w:val="2"/>
      </w:numPr>
      <w:spacing w:before="120" w:after="120" w:line="240" w:lineRule="auto"/>
    </w:pPr>
    <w:rPr>
      <w:rFonts w:ascii="Arial" w:eastAsia="Times New Roman" w:hAnsi="Arial" w:cs="Times New Roman"/>
      <w:szCs w:val="24"/>
    </w:rPr>
  </w:style>
  <w:style w:type="paragraph" w:styleId="EndnoteText">
    <w:name w:val="endnote text"/>
    <w:basedOn w:val="Normal"/>
    <w:link w:val="EndnoteTextChar"/>
    <w:rsid w:val="00F300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F300BA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rsid w:val="00F300BA"/>
    <w:rPr>
      <w:vertAlign w:val="superscript"/>
    </w:rPr>
  </w:style>
  <w:style w:type="character" w:customStyle="1" w:styleId="listbulletChar">
    <w:name w:val="list bullet Char"/>
    <w:link w:val="ListBullet1"/>
    <w:rsid w:val="00F300BA"/>
    <w:rPr>
      <w:rFonts w:ascii="Arial" w:eastAsia="Times New Roman" w:hAnsi="Arial" w:cs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90D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90D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90D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0D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0D1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0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D1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E1F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qFormat/>
    <w:rsid w:val="00B828F8"/>
    <w:pPr>
      <w:keepNext/>
      <w:keepLines/>
      <w:widowControl w:val="0"/>
      <w:spacing w:before="120" w:after="120" w:line="240" w:lineRule="auto"/>
      <w:ind w:left="1440" w:hanging="1440"/>
    </w:pPr>
    <w:rPr>
      <w:rFonts w:ascii="Arial" w:eastAsia="Times New Roman" w:hAnsi="Arial" w:cs="Times New Roman"/>
      <w:b/>
      <w:szCs w:val="20"/>
    </w:rPr>
  </w:style>
  <w:style w:type="paragraph" w:customStyle="1" w:styleId="tabletext">
    <w:name w:val="table text"/>
    <w:basedOn w:val="BodyText"/>
    <w:qFormat/>
    <w:rsid w:val="00B828F8"/>
    <w:pPr>
      <w:keepNext/>
      <w:tabs>
        <w:tab w:val="decimal" w:pos="680"/>
      </w:tabs>
      <w:spacing w:before="20" w:after="20" w:line="288" w:lineRule="auto"/>
      <w:jc w:val="left"/>
    </w:pPr>
    <w:rPr>
      <w:rFonts w:ascii="Arial" w:hAnsi="Arial"/>
      <w:sz w:val="20"/>
    </w:rPr>
  </w:style>
  <w:style w:type="paragraph" w:customStyle="1" w:styleId="tablefooter">
    <w:name w:val="table footer"/>
    <w:basedOn w:val="tabletext"/>
    <w:qFormat/>
    <w:rsid w:val="003711C6"/>
    <w:pPr>
      <w:tabs>
        <w:tab w:val="clear" w:pos="680"/>
      </w:tabs>
      <w:spacing w:line="240" w:lineRule="auto"/>
    </w:pPr>
  </w:style>
  <w:style w:type="paragraph" w:customStyle="1" w:styleId="VNBody">
    <w:name w:val="VN Body"/>
    <w:basedOn w:val="Normal"/>
    <w:rsid w:val="001B5404"/>
    <w:pPr>
      <w:suppressAutoHyphens/>
      <w:spacing w:after="0" w:line="240" w:lineRule="auto"/>
    </w:pPr>
    <w:rPr>
      <w:rFonts w:ascii="Arial" w:eastAsia="Times New Roman" w:hAnsi="Arial" w:cs="Times New Roman"/>
      <w:szCs w:val="20"/>
      <w:lang w:eastAsia="ar-SA"/>
    </w:rPr>
  </w:style>
  <w:style w:type="character" w:styleId="PlaceholderText">
    <w:name w:val="Placeholder Text"/>
    <w:basedOn w:val="DefaultParagraphFont"/>
    <w:uiPriority w:val="99"/>
    <w:semiHidden/>
    <w:rsid w:val="00597AC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147C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CED"/>
  </w:style>
  <w:style w:type="paragraph" w:styleId="Footer">
    <w:name w:val="footer"/>
    <w:basedOn w:val="Normal"/>
    <w:link w:val="FooterChar"/>
    <w:uiPriority w:val="99"/>
    <w:unhideWhenUsed/>
    <w:rsid w:val="00147C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CED"/>
  </w:style>
  <w:style w:type="paragraph" w:styleId="Revision">
    <w:name w:val="Revision"/>
    <w:hidden/>
    <w:uiPriority w:val="99"/>
    <w:semiHidden/>
    <w:rsid w:val="00677807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rsid w:val="006A1C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ACF"/>
    <w:pPr>
      <w:jc w:val="both"/>
    </w:pPr>
  </w:style>
  <w:style w:type="paragraph" w:styleId="Heading3">
    <w:name w:val="heading 3"/>
    <w:basedOn w:val="Normal"/>
    <w:link w:val="Heading3Char"/>
    <w:uiPriority w:val="9"/>
    <w:qFormat/>
    <w:rsid w:val="005765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765A6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yperlink">
    <w:name w:val="Hyperlink"/>
    <w:basedOn w:val="DefaultParagraphFont"/>
    <w:uiPriority w:val="99"/>
    <w:unhideWhenUsed/>
    <w:rsid w:val="005765A6"/>
    <w:rPr>
      <w:strike w:val="0"/>
      <w:dstrike w:val="0"/>
      <w:color w:val="0489F0"/>
      <w:u w:val="none"/>
      <w:effect w:val="none"/>
    </w:rPr>
  </w:style>
  <w:style w:type="character" w:styleId="Strong">
    <w:name w:val="Strong"/>
    <w:basedOn w:val="DefaultParagraphFont"/>
    <w:uiPriority w:val="22"/>
    <w:qFormat/>
    <w:rsid w:val="005765A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765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5765A6"/>
    <w:rPr>
      <w:i/>
      <w:iCs/>
    </w:rPr>
  </w:style>
  <w:style w:type="paragraph" w:styleId="ListParagraph">
    <w:name w:val="List Paragraph"/>
    <w:basedOn w:val="Normal"/>
    <w:uiPriority w:val="34"/>
    <w:qFormat/>
    <w:rsid w:val="005765A6"/>
    <w:pPr>
      <w:ind w:left="720"/>
      <w:contextualSpacing/>
    </w:pPr>
  </w:style>
  <w:style w:type="paragraph" w:styleId="BodyText">
    <w:name w:val="Body Text"/>
    <w:basedOn w:val="Normal"/>
    <w:link w:val="BodyTextChar"/>
    <w:rsid w:val="00F300BA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F300BA"/>
    <w:rPr>
      <w:rFonts w:ascii="Times New Roman" w:eastAsia="Times New Roman" w:hAnsi="Times New Roman" w:cs="Times New Roman"/>
      <w:szCs w:val="20"/>
    </w:rPr>
  </w:style>
  <w:style w:type="paragraph" w:customStyle="1" w:styleId="ListBullet1">
    <w:name w:val="List Bullet1"/>
    <w:basedOn w:val="Normal"/>
    <w:link w:val="listbulletChar"/>
    <w:qFormat/>
    <w:rsid w:val="00F300BA"/>
    <w:pPr>
      <w:numPr>
        <w:numId w:val="2"/>
      </w:numPr>
      <w:spacing w:before="120" w:after="120" w:line="240" w:lineRule="auto"/>
    </w:pPr>
    <w:rPr>
      <w:rFonts w:ascii="Arial" w:eastAsia="Times New Roman" w:hAnsi="Arial" w:cs="Times New Roman"/>
      <w:szCs w:val="24"/>
    </w:rPr>
  </w:style>
  <w:style w:type="paragraph" w:styleId="EndnoteText">
    <w:name w:val="endnote text"/>
    <w:basedOn w:val="Normal"/>
    <w:link w:val="EndnoteTextChar"/>
    <w:rsid w:val="00F300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F300BA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rsid w:val="00F300BA"/>
    <w:rPr>
      <w:vertAlign w:val="superscript"/>
    </w:rPr>
  </w:style>
  <w:style w:type="character" w:customStyle="1" w:styleId="listbulletChar">
    <w:name w:val="list bullet Char"/>
    <w:link w:val="ListBullet1"/>
    <w:rsid w:val="00F300BA"/>
    <w:rPr>
      <w:rFonts w:ascii="Arial" w:eastAsia="Times New Roman" w:hAnsi="Arial" w:cs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90D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90D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90D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0D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0D1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0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D1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E1F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B828F8"/>
    <w:pPr>
      <w:keepNext/>
      <w:keepLines/>
      <w:widowControl w:val="0"/>
      <w:spacing w:before="120" w:after="120" w:line="240" w:lineRule="auto"/>
      <w:ind w:left="1440" w:hanging="1440"/>
    </w:pPr>
    <w:rPr>
      <w:rFonts w:ascii="Arial" w:eastAsia="Times New Roman" w:hAnsi="Arial" w:cs="Times New Roman"/>
      <w:b/>
      <w:szCs w:val="20"/>
    </w:rPr>
  </w:style>
  <w:style w:type="paragraph" w:customStyle="1" w:styleId="tabletext">
    <w:name w:val="table text"/>
    <w:basedOn w:val="BodyText"/>
    <w:qFormat/>
    <w:rsid w:val="00B828F8"/>
    <w:pPr>
      <w:keepNext/>
      <w:tabs>
        <w:tab w:val="decimal" w:pos="680"/>
      </w:tabs>
      <w:spacing w:before="20" w:after="20" w:line="288" w:lineRule="auto"/>
      <w:jc w:val="left"/>
    </w:pPr>
    <w:rPr>
      <w:rFonts w:ascii="Arial" w:hAnsi="Arial"/>
      <w:sz w:val="20"/>
    </w:rPr>
  </w:style>
  <w:style w:type="paragraph" w:customStyle="1" w:styleId="tablefooter">
    <w:name w:val="table footer"/>
    <w:basedOn w:val="tabletext"/>
    <w:qFormat/>
    <w:rsid w:val="003711C6"/>
    <w:pPr>
      <w:tabs>
        <w:tab w:val="clear" w:pos="680"/>
      </w:tabs>
      <w:spacing w:line="240" w:lineRule="auto"/>
    </w:pPr>
  </w:style>
  <w:style w:type="paragraph" w:customStyle="1" w:styleId="VNBody">
    <w:name w:val="VN Body"/>
    <w:basedOn w:val="Normal"/>
    <w:rsid w:val="001B5404"/>
    <w:pPr>
      <w:suppressAutoHyphens/>
      <w:spacing w:after="0" w:line="240" w:lineRule="auto"/>
    </w:pPr>
    <w:rPr>
      <w:rFonts w:ascii="Arial" w:eastAsia="Times New Roman" w:hAnsi="Arial" w:cs="Times New Roman"/>
      <w:szCs w:val="20"/>
      <w:lang w:eastAsia="ar-SA"/>
    </w:rPr>
  </w:style>
  <w:style w:type="character" w:styleId="PlaceholderText">
    <w:name w:val="Placeholder Text"/>
    <w:basedOn w:val="DefaultParagraphFont"/>
    <w:uiPriority w:val="99"/>
    <w:semiHidden/>
    <w:rsid w:val="00597AC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147C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CED"/>
  </w:style>
  <w:style w:type="paragraph" w:styleId="Footer">
    <w:name w:val="footer"/>
    <w:basedOn w:val="Normal"/>
    <w:link w:val="FooterChar"/>
    <w:uiPriority w:val="99"/>
    <w:unhideWhenUsed/>
    <w:rsid w:val="00147C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CED"/>
  </w:style>
  <w:style w:type="paragraph" w:styleId="Revision">
    <w:name w:val="Revision"/>
    <w:hidden/>
    <w:uiPriority w:val="99"/>
    <w:semiHidden/>
    <w:rsid w:val="00677807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rsid w:val="006A1C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2018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1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73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49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010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031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90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94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2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8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78892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46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82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33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755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155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78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981087">
          <w:marLeft w:val="274"/>
          <w:marRight w:val="0"/>
          <w:marTop w:val="2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54094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81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55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168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953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1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stylesWithEffects" Target="stylesWithEffect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62CF84-11CE-4A05-9072-FBD70CB7BC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D90EDF-3DF4-4629-94AA-FE15829BE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Christie</dc:creator>
  <cp:lastModifiedBy>0010322</cp:lastModifiedBy>
  <cp:revision>2</cp:revision>
  <cp:lastPrinted>2014-04-02T09:16:00Z</cp:lastPrinted>
  <dcterms:created xsi:type="dcterms:W3CDTF">2016-02-18T03:18:00Z</dcterms:created>
  <dcterms:modified xsi:type="dcterms:W3CDTF">2016-02-18T03:18:00Z</dcterms:modified>
</cp:coreProperties>
</file>