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A3B30" w14:textId="61D568EE" w:rsidR="00B97139" w:rsidRDefault="001A6BDC" w:rsidP="00B97139">
      <w:pPr>
        <w:rPr>
          <w:szCs w:val="22"/>
        </w:rPr>
      </w:pPr>
      <w:r w:rsidRPr="00040FE0">
        <w:rPr>
          <w:b/>
          <w:bCs/>
          <w:szCs w:val="22"/>
        </w:rPr>
        <w:t>Supplementary F</w:t>
      </w:r>
      <w:r w:rsidR="00B97139" w:rsidRPr="00040FE0">
        <w:rPr>
          <w:b/>
          <w:bCs/>
          <w:szCs w:val="22"/>
        </w:rPr>
        <w:t xml:space="preserve">igure </w:t>
      </w:r>
      <w:r w:rsidRPr="00040FE0">
        <w:rPr>
          <w:b/>
          <w:bCs/>
          <w:szCs w:val="22"/>
        </w:rPr>
        <w:t>1</w:t>
      </w:r>
      <w:r w:rsidR="00B97139" w:rsidRPr="00040FE0">
        <w:rPr>
          <w:b/>
          <w:bCs/>
          <w:szCs w:val="22"/>
        </w:rPr>
        <w:t>.</w:t>
      </w:r>
      <w:r w:rsidR="00B97139" w:rsidRPr="00B97139">
        <w:rPr>
          <w:szCs w:val="22"/>
        </w:rPr>
        <w:t xml:space="preserve"> </w:t>
      </w:r>
      <w:r w:rsidR="00B97139">
        <w:rPr>
          <w:szCs w:val="22"/>
        </w:rPr>
        <w:t>Pooled</w:t>
      </w:r>
      <w:r w:rsidR="00E6027A">
        <w:rPr>
          <w:szCs w:val="22"/>
        </w:rPr>
        <w:t>,</w:t>
      </w:r>
      <w:r w:rsidR="00B97139">
        <w:rPr>
          <w:szCs w:val="22"/>
        </w:rPr>
        <w:t xml:space="preserve"> </w:t>
      </w:r>
      <w:r w:rsidR="00E6027A">
        <w:rPr>
          <w:szCs w:val="22"/>
        </w:rPr>
        <w:t>risk-</w:t>
      </w:r>
      <w:r w:rsidR="00B97139" w:rsidRPr="00B97139">
        <w:rPr>
          <w:szCs w:val="22"/>
        </w:rPr>
        <w:t>standardised survival</w:t>
      </w:r>
      <w:r w:rsidR="00B97139">
        <w:rPr>
          <w:szCs w:val="22"/>
        </w:rPr>
        <w:t xml:space="preserve"> curves</w:t>
      </w:r>
      <w:r w:rsidR="00B97139" w:rsidRPr="00B97139">
        <w:rPr>
          <w:szCs w:val="22"/>
        </w:rPr>
        <w:t xml:space="preserve"> by depression recency</w:t>
      </w:r>
      <w:r w:rsidR="00B97139">
        <w:rPr>
          <w:szCs w:val="22"/>
        </w:rPr>
        <w:t xml:space="preserve"> </w:t>
      </w:r>
      <w:r w:rsidR="00E6027A">
        <w:rPr>
          <w:szCs w:val="22"/>
        </w:rPr>
        <w:t>for (a) treatment intensification, and (b) insulin initiation, estimated from Royston-Parmar proportional odds models pooled across 30 imputed datasets. Shaded areas show 95% confidence intervals.</w:t>
      </w:r>
    </w:p>
    <w:p w14:paraId="57F14C20" w14:textId="77777777" w:rsidR="00E6027A" w:rsidRDefault="00E6027A" w:rsidP="00B97139">
      <w:pPr>
        <w:rPr>
          <w:szCs w:val="22"/>
        </w:rPr>
      </w:pPr>
    </w:p>
    <w:p w14:paraId="62D4FC6B" w14:textId="6ECDB262" w:rsidR="00B97139" w:rsidRPr="00B97139" w:rsidRDefault="00E6027A" w:rsidP="00B97139">
      <w:pPr>
        <w:rPr>
          <w:szCs w:val="22"/>
        </w:rPr>
      </w:pPr>
      <w:r>
        <w:rPr>
          <w:noProof/>
          <w:szCs w:val="22"/>
        </w:rPr>
        <w:drawing>
          <wp:inline distT="0" distB="0" distL="0" distR="0" wp14:anchorId="64415382" wp14:editId="5FA3057B">
            <wp:extent cx="5727700" cy="5727700"/>
            <wp:effectExtent l="0" t="0" r="0" b="0"/>
            <wp:docPr id="15364854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485419" name="Picture 1536485419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572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1E82C5" w14:textId="77777777" w:rsidR="00B97139" w:rsidRDefault="00B97139"/>
    <w:sectPr w:rsidR="00B97139" w:rsidSect="00A445C3">
      <w:pgSz w:w="11900" w:h="16840"/>
      <w:pgMar w:top="1440" w:right="1440" w:bottom="1440" w:left="144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2"/>
  <w:mirrorMargins/>
  <w:proofState w:spelling="clean" w:grammar="clean"/>
  <w:defaultTabStop w:val="720"/>
  <w:evenAndOddHeaders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139"/>
    <w:rsid w:val="00040FE0"/>
    <w:rsid w:val="00086C75"/>
    <w:rsid w:val="001A6BDC"/>
    <w:rsid w:val="002962C9"/>
    <w:rsid w:val="004700D9"/>
    <w:rsid w:val="006B152F"/>
    <w:rsid w:val="008369B4"/>
    <w:rsid w:val="00861D98"/>
    <w:rsid w:val="009E539C"/>
    <w:rsid w:val="00A445C3"/>
    <w:rsid w:val="00B97139"/>
    <w:rsid w:val="00BA1DB0"/>
    <w:rsid w:val="00E60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26BF7A"/>
  <w15:chartTrackingRefBased/>
  <w15:docId w15:val="{CD5181FB-5488-3443-B2E2-8DC4BEAA9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Arial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B971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71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71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71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71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713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713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713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713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71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71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71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7139"/>
    <w:rPr>
      <w:rFonts w:eastAsiaTheme="majorEastAsia" w:cstheme="majorBidi"/>
      <w:i/>
      <w:iCs/>
      <w:color w:val="0F4761" w:themeColor="accent1" w:themeShade="BF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7139"/>
    <w:rPr>
      <w:rFonts w:eastAsiaTheme="majorEastAsia" w:cstheme="majorBidi"/>
      <w:color w:val="0F4761" w:themeColor="accent1" w:themeShade="BF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7139"/>
    <w:rPr>
      <w:rFonts w:eastAsiaTheme="majorEastAsia" w:cstheme="majorBidi"/>
      <w:i/>
      <w:iCs/>
      <w:color w:val="595959" w:themeColor="text1" w:themeTint="A6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7139"/>
    <w:rPr>
      <w:rFonts w:eastAsiaTheme="majorEastAsia" w:cstheme="majorBidi"/>
      <w:color w:val="595959" w:themeColor="text1" w:themeTint="A6"/>
      <w:sz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7139"/>
    <w:rPr>
      <w:rFonts w:eastAsiaTheme="majorEastAsia" w:cstheme="majorBidi"/>
      <w:i/>
      <w:iCs/>
      <w:color w:val="272727" w:themeColor="text1" w:themeTint="D8"/>
      <w:sz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7139"/>
    <w:rPr>
      <w:rFonts w:eastAsiaTheme="majorEastAsia" w:cstheme="majorBidi"/>
      <w:color w:val="272727" w:themeColor="text1" w:themeTint="D8"/>
      <w:sz w:val="22"/>
    </w:rPr>
  </w:style>
  <w:style w:type="paragraph" w:styleId="Title">
    <w:name w:val="Title"/>
    <w:basedOn w:val="Normal"/>
    <w:next w:val="Normal"/>
    <w:link w:val="TitleChar"/>
    <w:uiPriority w:val="10"/>
    <w:qFormat/>
    <w:rsid w:val="00B9713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71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713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71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713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7139"/>
    <w:rPr>
      <w:i/>
      <w:iCs/>
      <w:color w:val="404040" w:themeColor="text1" w:themeTint="BF"/>
      <w:sz w:val="22"/>
    </w:rPr>
  </w:style>
  <w:style w:type="paragraph" w:styleId="ListParagraph">
    <w:name w:val="List Paragraph"/>
    <w:basedOn w:val="Normal"/>
    <w:uiPriority w:val="34"/>
    <w:qFormat/>
    <w:rsid w:val="00B971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71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71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7139"/>
    <w:rPr>
      <w:i/>
      <w:iCs/>
      <w:color w:val="0F4761" w:themeColor="accent1" w:themeShade="BF"/>
      <w:sz w:val="22"/>
    </w:rPr>
  </w:style>
  <w:style w:type="character" w:styleId="IntenseReference">
    <w:name w:val="Intense Reference"/>
    <w:basedOn w:val="DefaultParagraphFont"/>
    <w:uiPriority w:val="32"/>
    <w:qFormat/>
    <w:rsid w:val="00B97139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B97139"/>
    <w:rPr>
      <w:rFonts w:ascii="Helvetica" w:eastAsia="Times New Roman" w:hAnsi="Helvetica" w:cs="Times New Roman"/>
      <w:color w:val="000000"/>
      <w:kern w:val="0"/>
      <w:sz w:val="20"/>
      <w:szCs w:val="2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39</Words>
  <Characters>250</Characters>
  <Application>Microsoft Office Word</Application>
  <DocSecurity>0</DocSecurity>
  <Lines>6</Lines>
  <Paragraphs>3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Gillett, Alex</dc:creator>
  <cp:keywords/>
  <dc:description/>
  <cp:lastModifiedBy>Gillett, Alex</cp:lastModifiedBy>
  <cp:revision>4</cp:revision>
  <dcterms:created xsi:type="dcterms:W3CDTF">2025-10-13T13:07:00Z</dcterms:created>
  <dcterms:modified xsi:type="dcterms:W3CDTF">2025-11-19T15:24:00Z</dcterms:modified>
</cp:coreProperties>
</file>