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CD84" w14:textId="11B74851" w:rsidR="00A17B34" w:rsidRPr="00A17B34" w:rsidRDefault="00A17B34">
      <w:pPr>
        <w:rPr>
          <w:rFonts w:ascii="Times New Roman" w:hAnsi="Times New Roman" w:cs="Times New Roman"/>
          <w:sz w:val="22"/>
          <w:szCs w:val="22"/>
        </w:rPr>
      </w:pPr>
      <w:r w:rsidRPr="00A17B34">
        <w:rPr>
          <w:rFonts w:ascii="Times New Roman" w:hAnsi="Times New Roman" w:cs="Times New Roman"/>
          <w:b/>
          <w:bCs/>
          <w:sz w:val="22"/>
          <w:szCs w:val="22"/>
        </w:rPr>
        <w:t>Supplementary Materials 3.</w:t>
      </w:r>
      <w:r w:rsidRPr="00A17B34">
        <w:rPr>
          <w:rFonts w:ascii="Times New Roman" w:hAnsi="Times New Roman" w:cs="Times New Roman"/>
          <w:sz w:val="22"/>
          <w:szCs w:val="22"/>
        </w:rPr>
        <w:t xml:space="preserve"> Table for Aim three of this study examining the association of treatment completion (predictor) on substance use class membership (</w:t>
      </w:r>
      <w:r w:rsidRPr="00A17B34">
        <w:rPr>
          <w:rFonts w:ascii="Times New Roman" w:hAnsi="Times New Roman" w:cs="Times New Roman"/>
          <w:i/>
          <w:iCs/>
          <w:sz w:val="22"/>
          <w:szCs w:val="22"/>
        </w:rPr>
        <w:t xml:space="preserve">N </w:t>
      </w:r>
      <w:r w:rsidRPr="00A17B34">
        <w:rPr>
          <w:rFonts w:ascii="Times New Roman" w:hAnsi="Times New Roman" w:cs="Times New Roman"/>
          <w:sz w:val="22"/>
          <w:szCs w:val="22"/>
        </w:rPr>
        <w:t xml:space="preserve">=744). </w:t>
      </w:r>
    </w:p>
    <w:p w14:paraId="3F5DFD07" w14:textId="77777777" w:rsidR="00A17B34" w:rsidRPr="00A17B34" w:rsidRDefault="00A17B34">
      <w:pPr>
        <w:rPr>
          <w:rFonts w:ascii="Times New Roman" w:hAnsi="Times New Roman" w:cs="Times New Roman"/>
        </w:rPr>
      </w:pPr>
    </w:p>
    <w:tbl>
      <w:tblPr>
        <w:tblW w:w="9409" w:type="dxa"/>
        <w:tblLook w:val="04A0" w:firstRow="1" w:lastRow="0" w:firstColumn="1" w:lastColumn="0" w:noHBand="0" w:noVBand="1"/>
      </w:tblPr>
      <w:tblGrid>
        <w:gridCol w:w="1811"/>
        <w:gridCol w:w="1810"/>
        <w:gridCol w:w="1908"/>
        <w:gridCol w:w="1194"/>
        <w:gridCol w:w="1320"/>
        <w:gridCol w:w="1366"/>
      </w:tblGrid>
      <w:tr w:rsidR="00696A08" w:rsidRPr="00A17B34" w14:paraId="4B3F0BC1" w14:textId="77777777" w:rsidTr="00696A08">
        <w:trPr>
          <w:trHeight w:val="138"/>
        </w:trPr>
        <w:tc>
          <w:tcPr>
            <w:tcW w:w="9409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5DF740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GB"/>
              </w:rPr>
              <w:t xml:space="preserve">Table 1. </w:t>
            </w:r>
          </w:p>
          <w:p w14:paraId="58EE5BA7" w14:textId="5DD68163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Multinomial Logistic Regression </w:t>
            </w:r>
            <w:r w:rsidRPr="00A17B34">
              <w:rPr>
                <w:rFonts w:ascii="Times New Roman" w:hAnsi="Times New Roman" w:cs="Times New Roman"/>
                <w:sz w:val="22"/>
                <w:szCs w:val="22"/>
              </w:rPr>
              <w:t>examining the association of treatment completion (predictor) on substance use class membership (</w:t>
            </w:r>
            <w:r w:rsidR="0092053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</w:t>
            </w:r>
            <w:r w:rsidRPr="00A17B34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 </w:t>
            </w:r>
            <w:r w:rsidRPr="00A17B34">
              <w:rPr>
                <w:rFonts w:ascii="Times New Roman" w:hAnsi="Times New Roman" w:cs="Times New Roman"/>
                <w:sz w:val="22"/>
                <w:szCs w:val="22"/>
              </w:rPr>
              <w:t>=744)</w:t>
            </w:r>
          </w:p>
        </w:tc>
      </w:tr>
      <w:tr w:rsidR="00696A08" w:rsidRPr="00A17B34" w14:paraId="6B4F99A2" w14:textId="77777777" w:rsidTr="00DF228D">
        <w:trPr>
          <w:trHeight w:val="801"/>
        </w:trPr>
        <w:tc>
          <w:tcPr>
            <w:tcW w:w="18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B84CA9D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Comparator Class</w:t>
            </w: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5DBFE1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Outcome Class</w:t>
            </w:r>
          </w:p>
        </w:tc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2716320" w14:textId="5EBD0941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OR (95% Conf. Interval)</w:t>
            </w:r>
          </w:p>
        </w:tc>
        <w:tc>
          <w:tcPr>
            <w:tcW w:w="11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38B8120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Std. Error</w:t>
            </w:r>
          </w:p>
        </w:tc>
        <w:tc>
          <w:tcPr>
            <w:tcW w:w="1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E5823E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z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4C2414A" w14:textId="77777777" w:rsidR="00696A08" w:rsidRPr="00A17B34" w:rsidRDefault="00696A08" w:rsidP="00C26E9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p</w:t>
            </w:r>
          </w:p>
        </w:tc>
      </w:tr>
      <w:tr w:rsidR="00C26E94" w:rsidRPr="00A17B34" w14:paraId="5C0C6EAD" w14:textId="77777777" w:rsidTr="00DF228D">
        <w:trPr>
          <w:trHeight w:val="424"/>
        </w:trPr>
        <w:tc>
          <w:tcPr>
            <w:tcW w:w="1811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2BE8817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Amphetamine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= 420)</w:t>
            </w:r>
          </w:p>
        </w:tc>
        <w:tc>
          <w:tcPr>
            <w:tcW w:w="181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2778450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Alcohol and cannabis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= 157)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F65B901" w14:textId="17244F79" w:rsidR="00C26E94" w:rsidRPr="00A17B34" w:rsidRDefault="00696A08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0.80 (0.55 – 1.15)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14:paraId="57C1AC67" w14:textId="7529EEEB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BFFC495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-1.21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E2567D0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0.226</w:t>
            </w:r>
          </w:p>
        </w:tc>
      </w:tr>
      <w:tr w:rsidR="00C26E94" w:rsidRPr="00A17B34" w14:paraId="44FA2AF1" w14:textId="77777777" w:rsidTr="00DF228D">
        <w:trPr>
          <w:trHeight w:val="701"/>
        </w:trPr>
        <w:tc>
          <w:tcPr>
            <w:tcW w:w="1811" w:type="dxa"/>
            <w:shd w:val="clear" w:color="auto" w:fill="auto"/>
            <w:vAlign w:val="center"/>
            <w:hideMark/>
          </w:tcPr>
          <w:p w14:paraId="63FED410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Wide-ranging-Polysubstance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 xml:space="preserve">n 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= 167)</w:t>
            </w:r>
          </w:p>
        </w:tc>
        <w:tc>
          <w:tcPr>
            <w:tcW w:w="1810" w:type="dxa"/>
            <w:shd w:val="clear" w:color="auto" w:fill="auto"/>
            <w:vAlign w:val="center"/>
            <w:hideMark/>
          </w:tcPr>
          <w:p w14:paraId="421A5543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Alcohol and cannabis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= 157)</w:t>
            </w:r>
          </w:p>
        </w:tc>
        <w:tc>
          <w:tcPr>
            <w:tcW w:w="1908" w:type="dxa"/>
            <w:shd w:val="clear" w:color="auto" w:fill="auto"/>
            <w:vAlign w:val="center"/>
            <w:hideMark/>
          </w:tcPr>
          <w:p w14:paraId="17A22A4E" w14:textId="4F6FB67C" w:rsidR="00C26E94" w:rsidRPr="00A17B34" w:rsidRDefault="00696A08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0.77 (0.50 – 1.19)</w:t>
            </w:r>
          </w:p>
        </w:tc>
        <w:tc>
          <w:tcPr>
            <w:tcW w:w="1194" w:type="dxa"/>
            <w:shd w:val="clear" w:color="auto" w:fill="auto"/>
            <w:vAlign w:val="center"/>
            <w:hideMark/>
          </w:tcPr>
          <w:p w14:paraId="31BCA5A0" w14:textId="24307A54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D2AB7DA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-1.17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ADC0008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0.243</w:t>
            </w:r>
          </w:p>
        </w:tc>
      </w:tr>
      <w:tr w:rsidR="00C26E94" w:rsidRPr="00A17B34" w14:paraId="4FEA0002" w14:textId="77777777" w:rsidTr="00DF228D">
        <w:trPr>
          <w:trHeight w:val="701"/>
        </w:trPr>
        <w:tc>
          <w:tcPr>
            <w:tcW w:w="181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C4E38F1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Amphetamine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= 420)</w:t>
            </w:r>
          </w:p>
        </w:tc>
        <w:tc>
          <w:tcPr>
            <w:tcW w:w="181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EB43C6" w14:textId="77777777" w:rsidR="00C26E94" w:rsidRPr="00A17B34" w:rsidRDefault="00C26E94" w:rsidP="00C26E94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Wide-ranging-Polysubstance use (</w:t>
            </w:r>
            <w:r w:rsidRPr="00A17B34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  <w:szCs w:val="22"/>
                <w:lang w:eastAsia="en-GB"/>
              </w:rPr>
              <w:t>n</w:t>
            </w: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 xml:space="preserve"> = 167)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A2C9969" w14:textId="4CE78C8B" w:rsidR="00C26E94" w:rsidRPr="00A17B34" w:rsidRDefault="00696A08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1.03 (0.82 – 1.49)</w:t>
            </w: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DBB25D" w14:textId="5EC6821A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</w:p>
        </w:tc>
        <w:tc>
          <w:tcPr>
            <w:tcW w:w="13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566850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0.18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FEC8654" w14:textId="77777777" w:rsidR="00C26E94" w:rsidRPr="00A17B34" w:rsidRDefault="00C26E94" w:rsidP="00C26E94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</w:pPr>
            <w:r w:rsidRPr="00A17B3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GB"/>
              </w:rPr>
              <w:t>0.855</w:t>
            </w:r>
          </w:p>
        </w:tc>
      </w:tr>
    </w:tbl>
    <w:p w14:paraId="097C2D51" w14:textId="77777777" w:rsidR="00C26E94" w:rsidRPr="00A17B34" w:rsidRDefault="00C26E94">
      <w:pPr>
        <w:rPr>
          <w:rFonts w:ascii="Times New Roman" w:hAnsi="Times New Roman" w:cs="Times New Roman"/>
          <w:sz w:val="22"/>
          <w:szCs w:val="22"/>
        </w:rPr>
      </w:pPr>
    </w:p>
    <w:sectPr w:rsidR="00C26E94" w:rsidRPr="00A17B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D11"/>
    <w:rsid w:val="0004441C"/>
    <w:rsid w:val="0006652D"/>
    <w:rsid w:val="000C5E00"/>
    <w:rsid w:val="00120B62"/>
    <w:rsid w:val="0012113C"/>
    <w:rsid w:val="00136151"/>
    <w:rsid w:val="001814DE"/>
    <w:rsid w:val="00181A12"/>
    <w:rsid w:val="00192761"/>
    <w:rsid w:val="00194925"/>
    <w:rsid w:val="00195992"/>
    <w:rsid w:val="001B178A"/>
    <w:rsid w:val="001B5BC5"/>
    <w:rsid w:val="001C1031"/>
    <w:rsid w:val="001D3B8C"/>
    <w:rsid w:val="001E4CA4"/>
    <w:rsid w:val="00274E9D"/>
    <w:rsid w:val="002F1EC1"/>
    <w:rsid w:val="00326206"/>
    <w:rsid w:val="00342EE4"/>
    <w:rsid w:val="0035015F"/>
    <w:rsid w:val="003B0C6F"/>
    <w:rsid w:val="003F2E57"/>
    <w:rsid w:val="00411B37"/>
    <w:rsid w:val="004D5A40"/>
    <w:rsid w:val="004D5D26"/>
    <w:rsid w:val="00514B45"/>
    <w:rsid w:val="00523A92"/>
    <w:rsid w:val="00544E70"/>
    <w:rsid w:val="00630675"/>
    <w:rsid w:val="00696A08"/>
    <w:rsid w:val="006A789D"/>
    <w:rsid w:val="006B5D9D"/>
    <w:rsid w:val="0072330B"/>
    <w:rsid w:val="00755A2E"/>
    <w:rsid w:val="00784DDC"/>
    <w:rsid w:val="00821B8B"/>
    <w:rsid w:val="0086761A"/>
    <w:rsid w:val="00903782"/>
    <w:rsid w:val="0092053E"/>
    <w:rsid w:val="009C5876"/>
    <w:rsid w:val="00A12136"/>
    <w:rsid w:val="00A17B34"/>
    <w:rsid w:val="00A43870"/>
    <w:rsid w:val="00A53FE5"/>
    <w:rsid w:val="00A77AF7"/>
    <w:rsid w:val="00AD5D91"/>
    <w:rsid w:val="00AE7B65"/>
    <w:rsid w:val="00B3075B"/>
    <w:rsid w:val="00B55FD5"/>
    <w:rsid w:val="00B57B95"/>
    <w:rsid w:val="00B76A41"/>
    <w:rsid w:val="00C05779"/>
    <w:rsid w:val="00C05A70"/>
    <w:rsid w:val="00C26E94"/>
    <w:rsid w:val="00C3293E"/>
    <w:rsid w:val="00C34AEC"/>
    <w:rsid w:val="00C60681"/>
    <w:rsid w:val="00C91987"/>
    <w:rsid w:val="00C9414C"/>
    <w:rsid w:val="00CA42F7"/>
    <w:rsid w:val="00CE1D11"/>
    <w:rsid w:val="00D35574"/>
    <w:rsid w:val="00D84D6E"/>
    <w:rsid w:val="00DA5D7B"/>
    <w:rsid w:val="00DF228D"/>
    <w:rsid w:val="00E93D93"/>
    <w:rsid w:val="00E940EC"/>
    <w:rsid w:val="00EE1462"/>
    <w:rsid w:val="00EF0CAA"/>
    <w:rsid w:val="00FB0E0E"/>
    <w:rsid w:val="00FC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FE011"/>
  <w15:docId w15:val="{DE633B03-D480-DC44-A34B-9DA6F0A2B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5A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0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3450646-621C-A544-A157-002E04290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Valeriya Mefodeva</dc:creator>
  <cp:keywords/>
  <dc:description/>
  <cp:lastModifiedBy>Valeriya Mefodeva</cp:lastModifiedBy>
  <cp:revision>12</cp:revision>
  <dcterms:created xsi:type="dcterms:W3CDTF">2022-04-26T23:21:00Z</dcterms:created>
  <dcterms:modified xsi:type="dcterms:W3CDTF">2022-06-04T01:47:00Z</dcterms:modified>
</cp:coreProperties>
</file>