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BC8CC" w14:textId="77777777" w:rsidR="006C5486" w:rsidRDefault="006C5486" w:rsidP="001458C3">
      <w:pPr>
        <w:pStyle w:val="SupplementaryMaterial"/>
        <w:spacing w:before="0" w:after="0"/>
      </w:pPr>
    </w:p>
    <w:p w14:paraId="15618A87" w14:textId="77777777" w:rsidR="006C5486" w:rsidRDefault="006C5486" w:rsidP="001458C3">
      <w:pPr>
        <w:pStyle w:val="Titre"/>
        <w:spacing w:before="0" w:after="0"/>
      </w:pPr>
      <w:r>
        <w:t>Direct regulation of HCN1 channels by cannabinoids</w:t>
      </w:r>
    </w:p>
    <w:p w14:paraId="3E09BE93" w14:textId="77777777" w:rsidR="00100EF0" w:rsidRPr="00100EF0" w:rsidRDefault="00100EF0" w:rsidP="00100EF0"/>
    <w:p w14:paraId="5A0C0B1F" w14:textId="072A70F6" w:rsidR="006C5486" w:rsidRPr="00376CC5" w:rsidRDefault="006C5486" w:rsidP="001458C3">
      <w:pPr>
        <w:pStyle w:val="AuthorList"/>
        <w:spacing w:before="0" w:after="0"/>
      </w:pPr>
      <w:r>
        <w:t>Sultan May</w:t>
      </w:r>
      <w:r w:rsidR="00257873">
        <w:t>a</w:t>
      </w:r>
      <w:r>
        <w:t>r</w:t>
      </w:r>
      <w:r w:rsidRPr="00376CC5">
        <w:t xml:space="preserve">, </w:t>
      </w:r>
      <w:r>
        <w:t xml:space="preserve">Mina </w:t>
      </w:r>
      <w:proofErr w:type="spellStart"/>
      <w:r>
        <w:t>Memapoor-Yazdi</w:t>
      </w:r>
      <w:proofErr w:type="spellEnd"/>
      <w:r w:rsidRPr="00376CC5">
        <w:t>,</w:t>
      </w:r>
      <w:r>
        <w:t xml:space="preserve"> Ahmad Makky, Nazzareno D’Avanzo</w:t>
      </w:r>
    </w:p>
    <w:p w14:paraId="53077FC8" w14:textId="77777777" w:rsidR="005130BC" w:rsidRPr="0040547A" w:rsidRDefault="005130BC" w:rsidP="001458C3">
      <w:pPr>
        <w:spacing w:before="0" w:after="0"/>
        <w:rPr>
          <w:rFonts w:cs="Times New Roman"/>
          <w:szCs w:val="24"/>
          <w:vertAlign w:val="superscript"/>
          <w:lang w:val="en-CA"/>
        </w:rPr>
      </w:pPr>
    </w:p>
    <w:p w14:paraId="1B13994D" w14:textId="3E51611E" w:rsidR="006C5486" w:rsidRDefault="006C5486" w:rsidP="001458C3">
      <w:pPr>
        <w:spacing w:before="0" w:after="0"/>
        <w:rPr>
          <w:rFonts w:cs="Times New Roman"/>
          <w:szCs w:val="24"/>
          <w:lang w:val="fr-FR"/>
        </w:rPr>
      </w:pPr>
      <w:r w:rsidRPr="00DA69D0">
        <w:rPr>
          <w:rFonts w:cs="Times New Roman"/>
          <w:szCs w:val="24"/>
          <w:vertAlign w:val="superscript"/>
          <w:lang w:val="fr-FR"/>
        </w:rPr>
        <w:t>1</w:t>
      </w:r>
      <w:r w:rsidRPr="00DA69D0">
        <w:rPr>
          <w:rFonts w:cs="Times New Roman"/>
          <w:szCs w:val="24"/>
          <w:lang w:val="fr-FR"/>
        </w:rPr>
        <w:t>Université de Montréal, Département de pharmacologie et physiologie</w:t>
      </w:r>
      <w:r>
        <w:rPr>
          <w:rFonts w:cs="Times New Roman"/>
          <w:szCs w:val="24"/>
          <w:lang w:val="fr-FR"/>
        </w:rPr>
        <w:t>,</w:t>
      </w:r>
      <w:r w:rsidRPr="00DA69D0">
        <w:rPr>
          <w:rFonts w:cs="Times New Roman"/>
          <w:szCs w:val="24"/>
          <w:lang w:val="fr-FR"/>
        </w:rPr>
        <w:t xml:space="preserve"> </w:t>
      </w:r>
      <w:r>
        <w:rPr>
          <w:rFonts w:cs="Times New Roman"/>
          <w:szCs w:val="24"/>
          <w:lang w:val="fr-FR"/>
        </w:rPr>
        <w:t>Montréal</w:t>
      </w:r>
      <w:r w:rsidRPr="00DA69D0">
        <w:rPr>
          <w:rFonts w:cs="Times New Roman"/>
          <w:szCs w:val="24"/>
          <w:lang w:val="fr-FR"/>
        </w:rPr>
        <w:t xml:space="preserve">, </w:t>
      </w:r>
      <w:r>
        <w:rPr>
          <w:rFonts w:cs="Times New Roman"/>
          <w:szCs w:val="24"/>
          <w:lang w:val="fr-FR"/>
        </w:rPr>
        <w:t>Québec</w:t>
      </w:r>
      <w:r w:rsidRPr="00DA69D0">
        <w:rPr>
          <w:rFonts w:cs="Times New Roman"/>
          <w:szCs w:val="24"/>
          <w:lang w:val="fr-FR"/>
        </w:rPr>
        <w:t>, C</w:t>
      </w:r>
      <w:r>
        <w:rPr>
          <w:rFonts w:cs="Times New Roman"/>
          <w:szCs w:val="24"/>
          <w:lang w:val="fr-FR"/>
        </w:rPr>
        <w:t>anada</w:t>
      </w:r>
    </w:p>
    <w:p w14:paraId="59B69424" w14:textId="77777777" w:rsidR="005130BC" w:rsidRPr="006C5486" w:rsidRDefault="005130BC" w:rsidP="001458C3">
      <w:pPr>
        <w:spacing w:before="0" w:after="0"/>
        <w:rPr>
          <w:rFonts w:cs="Times New Roman"/>
          <w:b/>
          <w:szCs w:val="24"/>
          <w:lang w:val="fr-FR"/>
        </w:rPr>
      </w:pPr>
    </w:p>
    <w:p w14:paraId="59ECEE2C" w14:textId="77777777" w:rsidR="006C5486" w:rsidRPr="00376CC5" w:rsidRDefault="006C5486" w:rsidP="001458C3">
      <w:pPr>
        <w:spacing w:before="0" w:after="0"/>
        <w:rPr>
          <w:rFonts w:cs="Times New Roman"/>
          <w:b/>
          <w:szCs w:val="24"/>
        </w:rPr>
      </w:pPr>
      <w:r w:rsidRPr="00376CC5">
        <w:rPr>
          <w:rFonts w:cs="Times New Roman"/>
          <w:b/>
          <w:szCs w:val="24"/>
        </w:rPr>
        <w:t xml:space="preserve">* Correspondence: </w:t>
      </w:r>
      <w:r w:rsidRPr="00376CC5">
        <w:rPr>
          <w:rFonts w:cs="Times New Roman"/>
          <w:b/>
          <w:szCs w:val="24"/>
        </w:rPr>
        <w:br/>
      </w:r>
      <w:r>
        <w:rPr>
          <w:rFonts w:cs="Times New Roman"/>
          <w:szCs w:val="24"/>
        </w:rPr>
        <w:t>Nazzareno D’Avanzo nazzareno.d.avanzo</w:t>
      </w:r>
      <w:r w:rsidRPr="00376CC5">
        <w:rPr>
          <w:rFonts w:cs="Times New Roman"/>
          <w:szCs w:val="24"/>
        </w:rPr>
        <w:t>@</w:t>
      </w:r>
      <w:r>
        <w:rPr>
          <w:rFonts w:cs="Times New Roman"/>
          <w:szCs w:val="24"/>
        </w:rPr>
        <w:t>umontreal.ca</w:t>
      </w:r>
    </w:p>
    <w:p w14:paraId="4B72FD05" w14:textId="77777777" w:rsidR="006C5486" w:rsidRDefault="006C5486" w:rsidP="001458C3">
      <w:pPr>
        <w:pStyle w:val="SupplementaryMaterial"/>
        <w:spacing w:before="0" w:after="0"/>
      </w:pPr>
    </w:p>
    <w:p w14:paraId="4227EEE6" w14:textId="77777777" w:rsidR="00654E8F" w:rsidRPr="001549D3" w:rsidRDefault="00654E8F" w:rsidP="001458C3">
      <w:pPr>
        <w:pStyle w:val="SupplementaryMaterial"/>
        <w:spacing w:before="0" w:after="0"/>
        <w:rPr>
          <w:b w:val="0"/>
        </w:rPr>
      </w:pPr>
      <w:r w:rsidRPr="001549D3">
        <w:t>Supplementary Material</w:t>
      </w:r>
    </w:p>
    <w:p w14:paraId="636A0E63" w14:textId="66971A7B" w:rsidR="001E5ECC" w:rsidRDefault="001E5ECC" w:rsidP="001458C3">
      <w:pPr>
        <w:spacing w:before="0" w:after="0"/>
      </w:pPr>
      <w:r>
        <w:br w:type="page"/>
      </w:r>
    </w:p>
    <w:p w14:paraId="4D059444" w14:textId="75A2036B" w:rsidR="00994A3D" w:rsidRPr="00994A3D" w:rsidRDefault="00654E8F" w:rsidP="001458C3">
      <w:pPr>
        <w:pStyle w:val="Titre1"/>
        <w:numPr>
          <w:ilvl w:val="0"/>
          <w:numId w:val="0"/>
        </w:numPr>
        <w:spacing w:before="0" w:after="0"/>
        <w:ind w:left="567" w:hanging="567"/>
      </w:pPr>
      <w:r w:rsidRPr="00994A3D">
        <w:lastRenderedPageBreak/>
        <w:t>Supplementary Figures and Tables</w:t>
      </w:r>
    </w:p>
    <w:p w14:paraId="6754D378" w14:textId="77777777" w:rsidR="00994A3D" w:rsidRPr="001549D3" w:rsidRDefault="00994A3D" w:rsidP="001458C3">
      <w:pPr>
        <w:keepNext/>
        <w:spacing w:before="0" w:after="0"/>
        <w:rPr>
          <w:rFonts w:cs="Times New Roman"/>
          <w:szCs w:val="24"/>
        </w:rPr>
      </w:pPr>
    </w:p>
    <w:p w14:paraId="3C419443" w14:textId="32B1FD9A" w:rsidR="00994A3D" w:rsidRPr="001549D3" w:rsidRDefault="00994A3D" w:rsidP="001458C3">
      <w:pPr>
        <w:keepNext/>
        <w:spacing w:before="0" w:after="0"/>
        <w:jc w:val="center"/>
        <w:rPr>
          <w:rFonts w:cs="Times New Roman"/>
          <w:szCs w:val="24"/>
        </w:rPr>
      </w:pPr>
    </w:p>
    <w:p w14:paraId="415CE794" w14:textId="5872C9F1" w:rsidR="00A41CA5" w:rsidRDefault="00F10B74" w:rsidP="00A41CA5">
      <w:pPr>
        <w:keepNext/>
        <w:spacing w:before="0" w:after="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46BA0827" wp14:editId="517B8080">
            <wp:extent cx="6208395" cy="2907665"/>
            <wp:effectExtent l="0" t="0" r="1905" b="698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Fig 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3B09F36" w14:textId="77777777" w:rsidR="00A41CA5" w:rsidRDefault="00A41CA5" w:rsidP="00A41CA5">
      <w:pPr>
        <w:keepNext/>
        <w:spacing w:before="0" w:after="0"/>
        <w:rPr>
          <w:rFonts w:cs="Times New Roman"/>
          <w:b/>
          <w:szCs w:val="24"/>
        </w:rPr>
      </w:pPr>
    </w:p>
    <w:p w14:paraId="2404C97C" w14:textId="77777777" w:rsidR="005130BC" w:rsidRDefault="005130BC" w:rsidP="00A41CA5">
      <w:pPr>
        <w:keepNext/>
        <w:spacing w:before="0" w:after="0"/>
        <w:rPr>
          <w:rFonts w:cs="Times New Roman"/>
          <w:b/>
          <w:szCs w:val="24"/>
        </w:rPr>
      </w:pPr>
    </w:p>
    <w:p w14:paraId="2AF8636F" w14:textId="547BCEF4" w:rsidR="00514E42" w:rsidRDefault="00994A3D" w:rsidP="00A41CA5">
      <w:pPr>
        <w:keepNext/>
        <w:spacing w:before="0" w:after="0"/>
        <w:rPr>
          <w:color w:val="000000" w:themeColor="text1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40547A">
        <w:rPr>
          <w:rFonts w:cs="Times New Roman"/>
          <w:b/>
          <w:szCs w:val="24"/>
        </w:rPr>
        <w:t>1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514E42" w:rsidRPr="008048F3">
        <w:rPr>
          <w:rFonts w:cs="Times New Roman"/>
          <w:b/>
          <w:bCs/>
          <w:sz w:val="22"/>
        </w:rPr>
        <w:t xml:space="preserve">Regulation of </w:t>
      </w:r>
      <w:r w:rsidR="00514E42">
        <w:rPr>
          <w:rFonts w:cs="Times New Roman"/>
          <w:b/>
          <w:bCs/>
          <w:sz w:val="22"/>
        </w:rPr>
        <w:t xml:space="preserve">full-length HCN1 and </w:t>
      </w:r>
      <w:r w:rsidR="00514E42" w:rsidRPr="008048F3">
        <w:rPr>
          <w:rFonts w:cs="Times New Roman"/>
          <w:b/>
          <w:bCs/>
          <w:sz w:val="22"/>
        </w:rPr>
        <w:t>HCN1-</w:t>
      </w:r>
      <w:r w:rsidR="00514E42" w:rsidRPr="008048F3">
        <w:rPr>
          <w:rFonts w:cs="Times New Roman"/>
          <w:b/>
          <w:bCs/>
          <w:sz w:val="22"/>
        </w:rPr>
        <w:sym w:font="Symbol" w:char="F044"/>
      </w:r>
      <w:r w:rsidR="00514E42" w:rsidRPr="008048F3">
        <w:rPr>
          <w:rFonts w:cs="Times New Roman"/>
          <w:b/>
          <w:bCs/>
          <w:sz w:val="22"/>
        </w:rPr>
        <w:t xml:space="preserve">CNBD </w:t>
      </w:r>
      <w:r w:rsidR="00514E42" w:rsidRPr="008048F3">
        <w:rPr>
          <w:rFonts w:cs="Times New Roman"/>
          <w:b/>
          <w:bCs/>
          <w:color w:val="000000" w:themeColor="text1"/>
          <w:sz w:val="22"/>
        </w:rPr>
        <w:t>by methanol (</w:t>
      </w:r>
      <w:proofErr w:type="spellStart"/>
      <w:r w:rsidR="00514E42" w:rsidRPr="008048F3">
        <w:rPr>
          <w:rFonts w:cs="Times New Roman"/>
          <w:b/>
          <w:bCs/>
          <w:color w:val="000000" w:themeColor="text1"/>
          <w:sz w:val="22"/>
        </w:rPr>
        <w:t>MeOH</w:t>
      </w:r>
      <w:proofErr w:type="spellEnd"/>
      <w:r w:rsidR="00514E42" w:rsidRPr="008048F3">
        <w:rPr>
          <w:rFonts w:cs="Times New Roman"/>
          <w:b/>
          <w:bCs/>
          <w:color w:val="000000" w:themeColor="text1"/>
          <w:sz w:val="22"/>
        </w:rPr>
        <w:t xml:space="preserve">). </w:t>
      </w:r>
      <w:r w:rsidR="00514E42">
        <w:rPr>
          <w:rFonts w:cs="Times New Roman"/>
          <w:b/>
          <w:bCs/>
          <w:color w:val="000000" w:themeColor="text1"/>
          <w:sz w:val="22"/>
        </w:rPr>
        <w:t>(</w:t>
      </w:r>
      <w:r w:rsidR="00514E42" w:rsidRPr="00E66FC6">
        <w:rPr>
          <w:rFonts w:cs="Times New Roman"/>
          <w:b/>
          <w:bCs/>
          <w:color w:val="000000" w:themeColor="text1"/>
          <w:sz w:val="22"/>
        </w:rPr>
        <w:t>A)</w:t>
      </w:r>
      <w:r w:rsidR="00514E42" w:rsidRPr="00E66FC6">
        <w:rPr>
          <w:rFonts w:cs="Times New Roman"/>
          <w:color w:val="000000" w:themeColor="text1"/>
          <w:sz w:val="22"/>
        </w:rPr>
        <w:t xml:space="preserve"> Current-voltage (I/V) relationship</w:t>
      </w:r>
      <w:r w:rsidR="00A41CA5">
        <w:rPr>
          <w:rFonts w:cs="Times New Roman"/>
          <w:color w:val="000000" w:themeColor="text1"/>
          <w:sz w:val="22"/>
        </w:rPr>
        <w:t xml:space="preserve"> of full-length HCN1</w:t>
      </w:r>
      <w:r w:rsidR="00514E42" w:rsidRPr="00E66FC6">
        <w:rPr>
          <w:rFonts w:cs="Times New Roman"/>
          <w:color w:val="000000" w:themeColor="text1"/>
          <w:sz w:val="22"/>
        </w:rPr>
        <w:t xml:space="preserve"> in presence of </w:t>
      </w:r>
      <w:proofErr w:type="spellStart"/>
      <w:r w:rsidR="00514E42" w:rsidRPr="00E66FC6">
        <w:rPr>
          <w:rFonts w:cs="Times New Roman"/>
          <w:color w:val="000000" w:themeColor="text1"/>
          <w:sz w:val="22"/>
        </w:rPr>
        <w:t>MeOH</w:t>
      </w:r>
      <w:proofErr w:type="spellEnd"/>
      <w:r w:rsidR="00514E42" w:rsidRPr="00E66FC6">
        <w:rPr>
          <w:rFonts w:cs="Times New Roman"/>
          <w:color w:val="000000" w:themeColor="text1"/>
          <w:sz w:val="22"/>
        </w:rPr>
        <w:t xml:space="preserve"> normalized to maximal current (I</w:t>
      </w:r>
      <w:r w:rsidR="00514E42" w:rsidRPr="00E66FC6">
        <w:rPr>
          <w:rFonts w:cs="Times New Roman"/>
          <w:color w:val="000000" w:themeColor="text1"/>
          <w:sz w:val="22"/>
          <w:vertAlign w:val="subscript"/>
        </w:rPr>
        <w:t>WT (-160 mV)</w:t>
      </w:r>
      <w:r w:rsidR="00514E42" w:rsidRPr="00E66FC6">
        <w:rPr>
          <w:rFonts w:cs="Times New Roman"/>
          <w:color w:val="000000" w:themeColor="text1"/>
          <w:sz w:val="22"/>
        </w:rPr>
        <w:t xml:space="preserve">). </w:t>
      </w:r>
      <w:proofErr w:type="spellStart"/>
      <w:r w:rsidR="00A41CA5">
        <w:rPr>
          <w:rFonts w:cs="Times New Roman"/>
          <w:color w:val="000000" w:themeColor="text1"/>
          <w:sz w:val="22"/>
        </w:rPr>
        <w:t>MeOH</w:t>
      </w:r>
      <w:proofErr w:type="spellEnd"/>
      <w:r w:rsidR="00A41CA5">
        <w:rPr>
          <w:rFonts w:cs="Times New Roman"/>
          <w:color w:val="000000" w:themeColor="text1"/>
          <w:sz w:val="22"/>
        </w:rPr>
        <w:t xml:space="preserve"> quantities used were equivalent to the amounts used as a vehicle during the addition of the concentration of cannabinoids shown in brackets </w:t>
      </w:r>
      <w:r w:rsidR="00514E42" w:rsidRPr="00E66FC6">
        <w:rPr>
          <w:rFonts w:cs="Times New Roman"/>
          <w:color w:val="000000"/>
          <w:sz w:val="22"/>
        </w:rPr>
        <w:t>(4 &lt; n &lt; 10 per condition; 0.</w:t>
      </w:r>
      <w:r w:rsidR="00514E42">
        <w:rPr>
          <w:rFonts w:cs="Times New Roman"/>
          <w:color w:val="000000"/>
          <w:sz w:val="22"/>
        </w:rPr>
        <w:t>45</w:t>
      </w:r>
      <w:r w:rsidR="00514E42" w:rsidRPr="00E66FC6">
        <w:rPr>
          <w:rFonts w:cs="Times New Roman"/>
          <w:color w:val="000000"/>
          <w:sz w:val="22"/>
        </w:rPr>
        <w:t xml:space="preserve"> &lt; P &lt; 0.87</w:t>
      </w:r>
      <w:r w:rsidR="00514E42">
        <w:rPr>
          <w:rFonts w:cs="Times New Roman"/>
          <w:color w:val="000000"/>
          <w:sz w:val="22"/>
        </w:rPr>
        <w:t xml:space="preserve"> </w:t>
      </w:r>
      <w:proofErr w:type="spellStart"/>
      <w:r w:rsidR="00514E42">
        <w:rPr>
          <w:rFonts w:cs="Times New Roman"/>
          <w:color w:val="000000"/>
          <w:sz w:val="22"/>
        </w:rPr>
        <w:t>G</w:t>
      </w:r>
      <w:r w:rsidR="00514E42" w:rsidRPr="00A41CA5">
        <w:rPr>
          <w:rFonts w:cs="Times New Roman"/>
          <w:color w:val="000000"/>
          <w:sz w:val="22"/>
          <w:vertAlign w:val="subscript"/>
        </w:rPr>
        <w:t>max</w:t>
      </w:r>
      <w:proofErr w:type="spellEnd"/>
      <w:r w:rsidR="00514E42">
        <w:rPr>
          <w:rFonts w:cs="Times New Roman"/>
          <w:color w:val="000000"/>
          <w:sz w:val="22"/>
        </w:rPr>
        <w:t xml:space="preserve"> (slope between -120mV and -160mV)</w:t>
      </w:r>
      <w:r w:rsidR="00514E42" w:rsidRPr="00E66FC6">
        <w:rPr>
          <w:rFonts w:cs="Times New Roman"/>
          <w:color w:val="000000"/>
          <w:sz w:val="22"/>
        </w:rPr>
        <w:t>)</w:t>
      </w:r>
      <w:r w:rsidR="00514E42">
        <w:rPr>
          <w:rFonts w:cs="Times New Roman"/>
          <w:color w:val="000000"/>
          <w:sz w:val="22"/>
        </w:rPr>
        <w:t>.</w:t>
      </w:r>
      <w:r w:rsidR="00514E42" w:rsidRPr="00E66FC6">
        <w:rPr>
          <w:rFonts w:cs="Times New Roman"/>
          <w:color w:val="000000" w:themeColor="text1"/>
          <w:sz w:val="22"/>
        </w:rPr>
        <w:t xml:space="preserve"> </w:t>
      </w:r>
      <w:r w:rsidR="00514E42" w:rsidRPr="00A41CA5">
        <w:rPr>
          <w:rFonts w:cs="Times New Roman"/>
          <w:b/>
          <w:color w:val="000000" w:themeColor="text1"/>
          <w:sz w:val="22"/>
        </w:rPr>
        <w:t>(</w:t>
      </w:r>
      <w:r w:rsidR="00514E42" w:rsidRPr="00E66FC6">
        <w:rPr>
          <w:rFonts w:cs="Times New Roman"/>
          <w:b/>
          <w:bCs/>
          <w:color w:val="000000" w:themeColor="text1"/>
          <w:sz w:val="22"/>
        </w:rPr>
        <w:t>B)</w:t>
      </w:r>
      <w:r w:rsidR="00514E42" w:rsidRPr="00E66FC6">
        <w:rPr>
          <w:rFonts w:cs="Times New Roman"/>
          <w:color w:val="000000" w:themeColor="text1"/>
          <w:sz w:val="22"/>
        </w:rPr>
        <w:t xml:space="preserve"> Steady</w:t>
      </w:r>
      <w:r w:rsidR="00A41CA5">
        <w:rPr>
          <w:rFonts w:cs="Times New Roman"/>
          <w:color w:val="000000" w:themeColor="text1"/>
          <w:sz w:val="22"/>
        </w:rPr>
        <w:t>-</w:t>
      </w:r>
      <w:r w:rsidR="00514E42" w:rsidRPr="00E66FC6">
        <w:rPr>
          <w:rFonts w:cs="Times New Roman"/>
          <w:color w:val="000000" w:themeColor="text1"/>
          <w:sz w:val="22"/>
        </w:rPr>
        <w:t xml:space="preserve">state activation </w:t>
      </w:r>
      <w:r w:rsidR="00A41CA5">
        <w:rPr>
          <w:rFonts w:cs="Times New Roman"/>
          <w:color w:val="000000" w:themeColor="text1"/>
          <w:sz w:val="22"/>
        </w:rPr>
        <w:t xml:space="preserve">of full-length HCN1 </w:t>
      </w:r>
      <w:r w:rsidR="00514E42" w:rsidRPr="00E66FC6">
        <w:rPr>
          <w:rFonts w:cs="Times New Roman"/>
          <w:color w:val="000000" w:themeColor="text1"/>
          <w:sz w:val="22"/>
        </w:rPr>
        <w:t xml:space="preserve">in presence of </w:t>
      </w:r>
      <w:proofErr w:type="spellStart"/>
      <w:r w:rsidR="00514E42" w:rsidRPr="00E66FC6">
        <w:rPr>
          <w:rFonts w:cs="Times New Roman"/>
          <w:color w:val="000000" w:themeColor="text1"/>
          <w:sz w:val="22"/>
        </w:rPr>
        <w:t>MeOH</w:t>
      </w:r>
      <w:proofErr w:type="spellEnd"/>
      <w:r w:rsidR="00514E42" w:rsidRPr="00E66FC6">
        <w:rPr>
          <w:rFonts w:cs="Times New Roman"/>
          <w:color w:val="000000" w:themeColor="text1"/>
          <w:sz w:val="22"/>
        </w:rPr>
        <w:t xml:space="preserve">. </w:t>
      </w:r>
      <w:r w:rsidR="00514E42" w:rsidRPr="00E66FC6">
        <w:rPr>
          <w:rFonts w:cs="Times New Roman"/>
          <w:color w:val="000000"/>
          <w:sz w:val="22"/>
        </w:rPr>
        <w:t>(P = 0.14 for V</w:t>
      </w:r>
      <w:r w:rsidR="00514E42" w:rsidRPr="00E66FC6">
        <w:rPr>
          <w:rFonts w:cs="Times New Roman"/>
          <w:color w:val="000000"/>
          <w:sz w:val="22"/>
          <w:vertAlign w:val="subscript"/>
        </w:rPr>
        <w:t>1/2</w:t>
      </w:r>
      <w:r w:rsidR="00514E42" w:rsidRPr="00E66FC6">
        <w:rPr>
          <w:rFonts w:cs="Times New Roman"/>
          <w:color w:val="000000"/>
          <w:sz w:val="22"/>
        </w:rPr>
        <w:t>)</w:t>
      </w:r>
      <w:r w:rsidR="00514E42">
        <w:rPr>
          <w:rFonts w:cs="Times New Roman"/>
          <w:color w:val="000000"/>
          <w:sz w:val="22"/>
        </w:rPr>
        <w:t>.</w:t>
      </w:r>
      <w:r w:rsidR="00514E42">
        <w:rPr>
          <w:rFonts w:cs="Times New Roman"/>
          <w:color w:val="000000" w:themeColor="text1"/>
          <w:sz w:val="22"/>
        </w:rPr>
        <w:t xml:space="preserve"> </w:t>
      </w:r>
      <w:r w:rsidR="00514E42" w:rsidRPr="00514E42">
        <w:rPr>
          <w:rFonts w:cs="Times New Roman"/>
          <w:b/>
          <w:color w:val="000000" w:themeColor="text1"/>
          <w:sz w:val="22"/>
        </w:rPr>
        <w:t>(</w:t>
      </w:r>
      <w:r w:rsidR="00514E42" w:rsidRPr="00514E42">
        <w:rPr>
          <w:rFonts w:cs="Times New Roman"/>
          <w:b/>
          <w:bCs/>
          <w:color w:val="000000" w:themeColor="text1"/>
          <w:sz w:val="22"/>
        </w:rPr>
        <w:t>C</w:t>
      </w:r>
      <w:r w:rsidR="00514E42" w:rsidRPr="00E66FC6">
        <w:rPr>
          <w:rFonts w:cs="Times New Roman"/>
          <w:b/>
          <w:bCs/>
          <w:color w:val="000000" w:themeColor="text1"/>
          <w:sz w:val="22"/>
        </w:rPr>
        <w:t>)</w:t>
      </w:r>
      <w:r w:rsidR="00514E42" w:rsidRPr="00E66FC6">
        <w:rPr>
          <w:rFonts w:cs="Times New Roman"/>
          <w:color w:val="000000" w:themeColor="text1"/>
          <w:sz w:val="22"/>
        </w:rPr>
        <w:t xml:space="preserve"> Activation time constant (</w:t>
      </w:r>
      <w:r w:rsidR="00514E42" w:rsidRPr="00E66FC6">
        <w:rPr>
          <w:rFonts w:cs="Times New Roman"/>
          <w:color w:val="000000" w:themeColor="text1"/>
          <w:sz w:val="22"/>
        </w:rPr>
        <w:sym w:font="Symbol" w:char="F074"/>
      </w:r>
      <w:r w:rsidR="00514E42" w:rsidRPr="00E66FC6">
        <w:rPr>
          <w:rFonts w:cs="Times New Roman"/>
          <w:color w:val="000000" w:themeColor="text1"/>
          <w:sz w:val="22"/>
        </w:rPr>
        <w:t>) kinetics</w:t>
      </w:r>
      <w:r w:rsidR="00A41CA5">
        <w:rPr>
          <w:rFonts w:cs="Times New Roman"/>
          <w:color w:val="000000" w:themeColor="text1"/>
          <w:sz w:val="22"/>
        </w:rPr>
        <w:t xml:space="preserve"> of full-length HCN1</w:t>
      </w:r>
      <w:r w:rsidR="00514E42" w:rsidRPr="00E66FC6">
        <w:rPr>
          <w:rFonts w:cs="Times New Roman"/>
          <w:color w:val="000000" w:themeColor="text1"/>
          <w:sz w:val="22"/>
        </w:rPr>
        <w:t xml:space="preserve"> in presence of </w:t>
      </w:r>
      <w:proofErr w:type="spellStart"/>
      <w:r w:rsidR="00514E42" w:rsidRPr="00E66FC6">
        <w:rPr>
          <w:rFonts w:cs="Times New Roman"/>
          <w:color w:val="000000" w:themeColor="text1"/>
          <w:sz w:val="22"/>
        </w:rPr>
        <w:t>MeOH</w:t>
      </w:r>
      <w:proofErr w:type="spellEnd"/>
      <w:r w:rsidR="00514E42" w:rsidRPr="00E66FC6">
        <w:rPr>
          <w:rFonts w:cs="Times New Roman"/>
          <w:color w:val="000000" w:themeColor="text1"/>
          <w:sz w:val="22"/>
        </w:rPr>
        <w:t>.</w:t>
      </w:r>
      <w:r w:rsidR="00514E42">
        <w:rPr>
          <w:rFonts w:cs="Times New Roman"/>
          <w:color w:val="000000" w:themeColor="text1"/>
          <w:sz w:val="22"/>
        </w:rPr>
        <w:t xml:space="preserve"> (</w:t>
      </w:r>
      <w:r w:rsidR="00514E42" w:rsidRPr="00E66FC6">
        <w:rPr>
          <w:rFonts w:cs="Times New Roman"/>
          <w:color w:val="000000"/>
          <w:sz w:val="22"/>
        </w:rPr>
        <w:t>0.12 &lt; P &lt; 0.87</w:t>
      </w:r>
      <w:r w:rsidR="00514E42">
        <w:rPr>
          <w:rFonts w:cs="Times New Roman"/>
          <w:color w:val="000000"/>
          <w:sz w:val="22"/>
        </w:rPr>
        <w:t>).</w:t>
      </w:r>
      <w:r w:rsidR="00514E42" w:rsidRPr="00E66FC6">
        <w:rPr>
          <w:rFonts w:cs="Times New Roman"/>
          <w:color w:val="000000" w:themeColor="text1"/>
          <w:sz w:val="22"/>
        </w:rPr>
        <w:t xml:space="preserve"> </w:t>
      </w:r>
      <w:r w:rsidR="00514E42" w:rsidRPr="00514E42">
        <w:rPr>
          <w:rFonts w:cs="Times New Roman"/>
          <w:b/>
          <w:color w:val="000000" w:themeColor="text1"/>
          <w:sz w:val="22"/>
        </w:rPr>
        <w:t>(</w:t>
      </w:r>
      <w:r w:rsidR="00514E42" w:rsidRPr="00E66FC6">
        <w:rPr>
          <w:rFonts w:cs="Times New Roman"/>
          <w:b/>
          <w:bCs/>
          <w:color w:val="000000" w:themeColor="text1"/>
          <w:sz w:val="22"/>
        </w:rPr>
        <w:t>D)</w:t>
      </w:r>
      <w:r w:rsidR="00514E42" w:rsidRPr="00E66FC6">
        <w:rPr>
          <w:rFonts w:cs="Times New Roman"/>
          <w:color w:val="000000" w:themeColor="text1"/>
          <w:sz w:val="22"/>
        </w:rPr>
        <w:t xml:space="preserve"> Deactivation time constant (</w:t>
      </w:r>
      <w:r w:rsidR="00514E42" w:rsidRPr="00E66FC6">
        <w:rPr>
          <w:rFonts w:cs="Times New Roman"/>
          <w:color w:val="000000" w:themeColor="text1"/>
          <w:sz w:val="22"/>
        </w:rPr>
        <w:sym w:font="Symbol" w:char="F074"/>
      </w:r>
      <w:r w:rsidR="00514E42" w:rsidRPr="00E66FC6">
        <w:rPr>
          <w:rFonts w:cs="Times New Roman"/>
          <w:color w:val="000000" w:themeColor="text1"/>
          <w:sz w:val="22"/>
        </w:rPr>
        <w:t>) kinetics</w:t>
      </w:r>
      <w:r w:rsidR="00A41CA5">
        <w:rPr>
          <w:rFonts w:cs="Times New Roman"/>
          <w:color w:val="000000" w:themeColor="text1"/>
          <w:sz w:val="22"/>
        </w:rPr>
        <w:t xml:space="preserve"> of full-length HCN1</w:t>
      </w:r>
      <w:r w:rsidR="00514E42" w:rsidRPr="00E66FC6">
        <w:rPr>
          <w:rFonts w:cs="Times New Roman"/>
          <w:color w:val="000000" w:themeColor="text1"/>
          <w:sz w:val="22"/>
        </w:rPr>
        <w:t xml:space="preserve"> in presence of </w:t>
      </w:r>
      <w:proofErr w:type="spellStart"/>
      <w:r w:rsidR="00514E42" w:rsidRPr="00E66FC6">
        <w:rPr>
          <w:rFonts w:cs="Times New Roman"/>
          <w:color w:val="000000" w:themeColor="text1"/>
          <w:sz w:val="22"/>
        </w:rPr>
        <w:t>MeOH</w:t>
      </w:r>
      <w:proofErr w:type="spellEnd"/>
      <w:r w:rsidR="00514E42" w:rsidRPr="00E66FC6">
        <w:rPr>
          <w:rFonts w:cs="Times New Roman"/>
          <w:color w:val="000000" w:themeColor="text1"/>
          <w:sz w:val="22"/>
        </w:rPr>
        <w:t xml:space="preserve">. </w:t>
      </w:r>
      <w:r w:rsidR="00514E42" w:rsidRPr="00E66FC6">
        <w:rPr>
          <w:rFonts w:cs="Times New Roman"/>
          <w:color w:val="000000"/>
          <w:sz w:val="22"/>
        </w:rPr>
        <w:t>(n = 3-4 per condition; 0.23 &lt; P &lt; 0.83)</w:t>
      </w:r>
      <w:r w:rsidR="00514E42">
        <w:rPr>
          <w:rFonts w:cs="Times New Roman"/>
          <w:color w:val="000000"/>
          <w:sz w:val="22"/>
        </w:rPr>
        <w:t>.</w:t>
      </w:r>
      <w:r w:rsidR="00A41CA5">
        <w:rPr>
          <w:rFonts w:cs="Times New Roman"/>
          <w:color w:val="000000"/>
          <w:sz w:val="22"/>
        </w:rPr>
        <w:t xml:space="preserve"> (</w:t>
      </w:r>
      <w:r w:rsidR="00A41CA5">
        <w:rPr>
          <w:rFonts w:cs="Times New Roman"/>
          <w:b/>
          <w:bCs/>
          <w:color w:val="000000" w:themeColor="text1"/>
          <w:sz w:val="22"/>
        </w:rPr>
        <w:t>E</w:t>
      </w:r>
      <w:r w:rsidR="00514E42" w:rsidRPr="008A6616">
        <w:rPr>
          <w:rFonts w:cs="Times New Roman"/>
          <w:b/>
          <w:bCs/>
          <w:color w:val="000000" w:themeColor="text1"/>
          <w:sz w:val="22"/>
        </w:rPr>
        <w:t>)</w:t>
      </w:r>
      <w:r w:rsidR="00514E42" w:rsidRPr="008048F3">
        <w:rPr>
          <w:rFonts w:cs="Times New Roman"/>
          <w:color w:val="000000" w:themeColor="text1"/>
          <w:sz w:val="22"/>
        </w:rPr>
        <w:t xml:space="preserve"> Current-voltage (I/V) relationship</w:t>
      </w:r>
      <w:r w:rsidR="00A41CA5">
        <w:rPr>
          <w:rFonts w:cs="Times New Roman"/>
          <w:color w:val="000000" w:themeColor="text1"/>
          <w:sz w:val="22"/>
        </w:rPr>
        <w:t xml:space="preserve"> of </w:t>
      </w:r>
      <w:r w:rsidR="00A41CA5" w:rsidRPr="00A41CA5">
        <w:rPr>
          <w:rFonts w:cs="Times New Roman"/>
          <w:bCs/>
          <w:sz w:val="22"/>
        </w:rPr>
        <w:t>HCN1-</w:t>
      </w:r>
      <w:r w:rsidR="00A41CA5" w:rsidRPr="00A41CA5">
        <w:rPr>
          <w:rFonts w:cs="Times New Roman"/>
          <w:bCs/>
          <w:sz w:val="22"/>
        </w:rPr>
        <w:sym w:font="Symbol" w:char="F044"/>
      </w:r>
      <w:r w:rsidR="00A41CA5" w:rsidRPr="00A41CA5">
        <w:rPr>
          <w:rFonts w:cs="Times New Roman"/>
          <w:bCs/>
          <w:sz w:val="22"/>
        </w:rPr>
        <w:t>CNBD</w:t>
      </w:r>
      <w:r w:rsidR="00514E42" w:rsidRPr="008048F3">
        <w:rPr>
          <w:rFonts w:cs="Times New Roman"/>
          <w:color w:val="000000" w:themeColor="text1"/>
          <w:sz w:val="22"/>
        </w:rPr>
        <w:t xml:space="preserve"> in presence of </w:t>
      </w:r>
      <w:proofErr w:type="spellStart"/>
      <w:r w:rsidR="00514E42" w:rsidRPr="008048F3">
        <w:rPr>
          <w:rFonts w:cs="Times New Roman"/>
          <w:color w:val="000000" w:themeColor="text1"/>
          <w:sz w:val="22"/>
        </w:rPr>
        <w:t>MeOH</w:t>
      </w:r>
      <w:proofErr w:type="spellEnd"/>
      <w:r w:rsidR="00514E42" w:rsidRPr="008048F3">
        <w:rPr>
          <w:rFonts w:cs="Times New Roman"/>
          <w:color w:val="000000" w:themeColor="text1"/>
          <w:sz w:val="22"/>
        </w:rPr>
        <w:t xml:space="preserve"> normalized to maximal current (I</w:t>
      </w:r>
      <w:r w:rsidR="00514E42" w:rsidRPr="008048F3">
        <w:rPr>
          <w:rFonts w:cs="Times New Roman"/>
          <w:color w:val="000000" w:themeColor="text1"/>
          <w:sz w:val="22"/>
          <w:vertAlign w:val="subscript"/>
        </w:rPr>
        <w:t>WT (-160 mV)</w:t>
      </w:r>
      <w:r w:rsidR="00514E42" w:rsidRPr="008048F3">
        <w:rPr>
          <w:rFonts w:cs="Times New Roman"/>
          <w:color w:val="000000" w:themeColor="text1"/>
          <w:sz w:val="22"/>
        </w:rPr>
        <w:t xml:space="preserve">). </w:t>
      </w:r>
      <w:r w:rsidR="00514E42" w:rsidRPr="008048F3">
        <w:rPr>
          <w:rFonts w:cs="Times New Roman"/>
          <w:color w:val="000000"/>
          <w:sz w:val="22"/>
        </w:rPr>
        <w:t>(4 &lt; n &lt; 11 per condition; 0.16 &lt; P &lt; 0.93)</w:t>
      </w:r>
      <w:r w:rsidR="00514E42" w:rsidRPr="008048F3">
        <w:rPr>
          <w:rFonts w:cs="Times New Roman"/>
          <w:color w:val="000000" w:themeColor="text1"/>
          <w:sz w:val="22"/>
        </w:rPr>
        <w:t xml:space="preserve"> </w:t>
      </w:r>
      <w:r w:rsidR="00A41CA5">
        <w:rPr>
          <w:rFonts w:cs="Times New Roman"/>
          <w:b/>
          <w:bCs/>
          <w:color w:val="000000" w:themeColor="text1"/>
          <w:sz w:val="22"/>
        </w:rPr>
        <w:t>(F</w:t>
      </w:r>
      <w:r w:rsidR="00514E42" w:rsidRPr="008A6616">
        <w:rPr>
          <w:rFonts w:cs="Times New Roman"/>
          <w:b/>
          <w:bCs/>
          <w:color w:val="000000" w:themeColor="text1"/>
          <w:sz w:val="22"/>
        </w:rPr>
        <w:t>)</w:t>
      </w:r>
      <w:r w:rsidR="00514E42" w:rsidRPr="008048F3">
        <w:rPr>
          <w:rFonts w:cs="Times New Roman"/>
          <w:color w:val="000000" w:themeColor="text1"/>
          <w:sz w:val="22"/>
        </w:rPr>
        <w:t xml:space="preserve"> Steady</w:t>
      </w:r>
      <w:r w:rsidR="00A41CA5">
        <w:rPr>
          <w:rFonts w:cs="Times New Roman"/>
          <w:color w:val="000000" w:themeColor="text1"/>
          <w:sz w:val="22"/>
        </w:rPr>
        <w:t>-</w:t>
      </w:r>
      <w:r w:rsidR="00514E42" w:rsidRPr="008048F3">
        <w:rPr>
          <w:rFonts w:cs="Times New Roman"/>
          <w:color w:val="000000" w:themeColor="text1"/>
          <w:sz w:val="22"/>
        </w:rPr>
        <w:t>state activation</w:t>
      </w:r>
      <w:r w:rsidR="00A41CA5">
        <w:rPr>
          <w:rFonts w:cs="Times New Roman"/>
          <w:color w:val="000000" w:themeColor="text1"/>
          <w:sz w:val="22"/>
        </w:rPr>
        <w:t xml:space="preserve"> of </w:t>
      </w:r>
      <w:r w:rsidR="00A41CA5" w:rsidRPr="00A41CA5">
        <w:rPr>
          <w:rFonts w:cs="Times New Roman"/>
          <w:bCs/>
          <w:sz w:val="22"/>
        </w:rPr>
        <w:t>HCN1-</w:t>
      </w:r>
      <w:r w:rsidR="00A41CA5" w:rsidRPr="00A41CA5">
        <w:rPr>
          <w:rFonts w:cs="Times New Roman"/>
          <w:bCs/>
          <w:sz w:val="22"/>
        </w:rPr>
        <w:sym w:font="Symbol" w:char="F044"/>
      </w:r>
      <w:r w:rsidR="00A41CA5" w:rsidRPr="00A41CA5">
        <w:rPr>
          <w:rFonts w:cs="Times New Roman"/>
          <w:bCs/>
          <w:sz w:val="22"/>
        </w:rPr>
        <w:t>CNBD</w:t>
      </w:r>
      <w:r w:rsidR="00514E42" w:rsidRPr="008048F3">
        <w:rPr>
          <w:rFonts w:cs="Times New Roman"/>
          <w:color w:val="000000" w:themeColor="text1"/>
          <w:sz w:val="22"/>
        </w:rPr>
        <w:t xml:space="preserve"> in presence of </w:t>
      </w:r>
      <w:proofErr w:type="spellStart"/>
      <w:r w:rsidR="00514E42" w:rsidRPr="008048F3">
        <w:rPr>
          <w:rFonts w:cs="Times New Roman"/>
          <w:color w:val="000000" w:themeColor="text1"/>
          <w:sz w:val="22"/>
        </w:rPr>
        <w:t>MeOH</w:t>
      </w:r>
      <w:proofErr w:type="spellEnd"/>
      <w:r w:rsidR="00514E42" w:rsidRPr="008048F3">
        <w:rPr>
          <w:rFonts w:cs="Times New Roman"/>
          <w:color w:val="000000" w:themeColor="text1"/>
          <w:sz w:val="22"/>
        </w:rPr>
        <w:t xml:space="preserve">. </w:t>
      </w:r>
      <w:r w:rsidR="00514E42" w:rsidRPr="008048F3">
        <w:rPr>
          <w:rFonts w:cs="Times New Roman"/>
          <w:color w:val="000000"/>
          <w:sz w:val="22"/>
        </w:rPr>
        <w:t>(P = 0.89</w:t>
      </w:r>
      <w:r w:rsidR="00514E42">
        <w:rPr>
          <w:rFonts w:cs="Times New Roman"/>
          <w:color w:val="000000"/>
          <w:sz w:val="22"/>
        </w:rPr>
        <w:t xml:space="preserve"> for </w:t>
      </w:r>
      <w:r w:rsidR="00514E42" w:rsidRPr="008048F3">
        <w:rPr>
          <w:rFonts w:cs="Times New Roman"/>
          <w:color w:val="000000"/>
          <w:sz w:val="22"/>
        </w:rPr>
        <w:t>V</w:t>
      </w:r>
      <w:r w:rsidR="00514E42" w:rsidRPr="008048F3">
        <w:rPr>
          <w:rFonts w:cs="Times New Roman"/>
          <w:color w:val="000000"/>
          <w:sz w:val="22"/>
          <w:vertAlign w:val="subscript"/>
        </w:rPr>
        <w:t>1/2</w:t>
      </w:r>
      <w:r w:rsidR="00514E42" w:rsidRPr="008048F3">
        <w:rPr>
          <w:rFonts w:cs="Times New Roman"/>
          <w:color w:val="000000"/>
          <w:sz w:val="22"/>
        </w:rPr>
        <w:t>)</w:t>
      </w:r>
      <w:r w:rsidR="00514E42" w:rsidRPr="008048F3">
        <w:rPr>
          <w:rFonts w:cs="Times New Roman"/>
          <w:color w:val="000000" w:themeColor="text1"/>
          <w:sz w:val="22"/>
        </w:rPr>
        <w:t xml:space="preserve"> </w:t>
      </w:r>
      <w:r w:rsidR="00A41CA5">
        <w:rPr>
          <w:rFonts w:cs="Times New Roman"/>
          <w:b/>
          <w:bCs/>
          <w:color w:val="000000" w:themeColor="text1"/>
          <w:sz w:val="22"/>
        </w:rPr>
        <w:t>(G</w:t>
      </w:r>
      <w:r w:rsidR="00514E42" w:rsidRPr="008A6616">
        <w:rPr>
          <w:rFonts w:cs="Times New Roman"/>
          <w:b/>
          <w:bCs/>
          <w:color w:val="000000" w:themeColor="text1"/>
          <w:sz w:val="22"/>
        </w:rPr>
        <w:t>)</w:t>
      </w:r>
      <w:r w:rsidR="00514E42" w:rsidRPr="008048F3">
        <w:rPr>
          <w:rFonts w:cs="Times New Roman"/>
          <w:color w:val="000000" w:themeColor="text1"/>
          <w:sz w:val="22"/>
        </w:rPr>
        <w:t xml:space="preserve"> Activation time constant (</w:t>
      </w:r>
      <w:r w:rsidR="00514E42" w:rsidRPr="008048F3">
        <w:rPr>
          <w:rFonts w:cs="Times New Roman"/>
          <w:color w:val="000000" w:themeColor="text1"/>
          <w:sz w:val="22"/>
        </w:rPr>
        <w:sym w:font="Symbol" w:char="F074"/>
      </w:r>
      <w:r w:rsidR="00514E42" w:rsidRPr="008048F3">
        <w:rPr>
          <w:rFonts w:cs="Times New Roman"/>
          <w:color w:val="000000" w:themeColor="text1"/>
          <w:sz w:val="22"/>
        </w:rPr>
        <w:t xml:space="preserve">) kinetics </w:t>
      </w:r>
      <w:r w:rsidR="00A41CA5">
        <w:rPr>
          <w:rFonts w:cs="Times New Roman"/>
          <w:color w:val="000000" w:themeColor="text1"/>
          <w:sz w:val="22"/>
        </w:rPr>
        <w:t xml:space="preserve">for of </w:t>
      </w:r>
      <w:r w:rsidR="00A41CA5" w:rsidRPr="00A41CA5">
        <w:rPr>
          <w:rFonts w:cs="Times New Roman"/>
          <w:bCs/>
          <w:sz w:val="22"/>
        </w:rPr>
        <w:t>HCN1-</w:t>
      </w:r>
      <w:r w:rsidR="00A41CA5" w:rsidRPr="00A41CA5">
        <w:rPr>
          <w:rFonts w:cs="Times New Roman"/>
          <w:bCs/>
          <w:sz w:val="22"/>
        </w:rPr>
        <w:sym w:font="Symbol" w:char="F044"/>
      </w:r>
      <w:r w:rsidR="00A41CA5" w:rsidRPr="00A41CA5">
        <w:rPr>
          <w:rFonts w:cs="Times New Roman"/>
          <w:bCs/>
          <w:sz w:val="22"/>
        </w:rPr>
        <w:t>CNBD</w:t>
      </w:r>
      <w:r w:rsidR="00A41CA5" w:rsidRPr="008048F3">
        <w:rPr>
          <w:rFonts w:cs="Times New Roman"/>
          <w:color w:val="000000" w:themeColor="text1"/>
          <w:sz w:val="22"/>
        </w:rPr>
        <w:t xml:space="preserve"> </w:t>
      </w:r>
      <w:r w:rsidR="00514E42" w:rsidRPr="008048F3">
        <w:rPr>
          <w:rFonts w:cs="Times New Roman"/>
          <w:color w:val="000000" w:themeColor="text1"/>
          <w:sz w:val="22"/>
        </w:rPr>
        <w:t xml:space="preserve">in presence of </w:t>
      </w:r>
      <w:proofErr w:type="spellStart"/>
      <w:r w:rsidR="00514E42" w:rsidRPr="008048F3">
        <w:rPr>
          <w:rFonts w:cs="Times New Roman"/>
          <w:color w:val="000000" w:themeColor="text1"/>
          <w:sz w:val="22"/>
        </w:rPr>
        <w:t>MeOH</w:t>
      </w:r>
      <w:proofErr w:type="spellEnd"/>
      <w:r w:rsidR="00514E42" w:rsidRPr="008048F3">
        <w:rPr>
          <w:rFonts w:cs="Times New Roman"/>
          <w:color w:val="000000" w:themeColor="text1"/>
          <w:sz w:val="22"/>
        </w:rPr>
        <w:t xml:space="preserve">. </w:t>
      </w:r>
      <w:r w:rsidR="00A41CA5" w:rsidRPr="00A41CA5">
        <w:rPr>
          <w:rFonts w:cs="Times New Roman"/>
          <w:b/>
          <w:color w:val="000000" w:themeColor="text1"/>
          <w:sz w:val="22"/>
        </w:rPr>
        <w:t>(</w:t>
      </w:r>
      <w:r w:rsidR="00A41CA5">
        <w:rPr>
          <w:rFonts w:cs="Times New Roman"/>
          <w:b/>
          <w:bCs/>
          <w:color w:val="000000" w:themeColor="text1"/>
          <w:sz w:val="22"/>
        </w:rPr>
        <w:t>H</w:t>
      </w:r>
      <w:r w:rsidR="00514E42" w:rsidRPr="008A6616">
        <w:rPr>
          <w:rFonts w:cs="Times New Roman"/>
          <w:b/>
          <w:bCs/>
          <w:color w:val="000000" w:themeColor="text1"/>
          <w:sz w:val="22"/>
        </w:rPr>
        <w:t>)</w:t>
      </w:r>
      <w:r w:rsidR="00514E42" w:rsidRPr="008048F3">
        <w:rPr>
          <w:rFonts w:cs="Times New Roman"/>
          <w:color w:val="000000" w:themeColor="text1"/>
          <w:sz w:val="22"/>
        </w:rPr>
        <w:t xml:space="preserve"> Deactivation time constant (</w:t>
      </w:r>
      <w:r w:rsidR="00514E42" w:rsidRPr="008048F3">
        <w:rPr>
          <w:rFonts w:cs="Times New Roman"/>
          <w:color w:val="000000" w:themeColor="text1"/>
          <w:sz w:val="22"/>
        </w:rPr>
        <w:sym w:font="Symbol" w:char="F074"/>
      </w:r>
      <w:r w:rsidR="00514E42" w:rsidRPr="008048F3">
        <w:rPr>
          <w:rFonts w:cs="Times New Roman"/>
          <w:color w:val="000000" w:themeColor="text1"/>
          <w:sz w:val="22"/>
        </w:rPr>
        <w:t>) kinetics</w:t>
      </w:r>
      <w:r w:rsidR="00A41CA5">
        <w:rPr>
          <w:rFonts w:cs="Times New Roman"/>
          <w:color w:val="000000" w:themeColor="text1"/>
          <w:sz w:val="22"/>
        </w:rPr>
        <w:t xml:space="preserve"> of </w:t>
      </w:r>
      <w:r w:rsidR="00A41CA5" w:rsidRPr="00A41CA5">
        <w:rPr>
          <w:rFonts w:cs="Times New Roman"/>
          <w:bCs/>
          <w:sz w:val="22"/>
        </w:rPr>
        <w:t>HCN1-</w:t>
      </w:r>
      <w:r w:rsidR="00A41CA5" w:rsidRPr="00A41CA5">
        <w:rPr>
          <w:rFonts w:cs="Times New Roman"/>
          <w:bCs/>
          <w:sz w:val="22"/>
        </w:rPr>
        <w:sym w:font="Symbol" w:char="F044"/>
      </w:r>
      <w:r w:rsidR="00A41CA5" w:rsidRPr="00A41CA5">
        <w:rPr>
          <w:rFonts w:cs="Times New Roman"/>
          <w:bCs/>
          <w:sz w:val="22"/>
        </w:rPr>
        <w:t>CNBD</w:t>
      </w:r>
      <w:r w:rsidR="00A41CA5" w:rsidRPr="008048F3">
        <w:rPr>
          <w:rFonts w:cs="Times New Roman"/>
          <w:color w:val="000000" w:themeColor="text1"/>
          <w:sz w:val="22"/>
        </w:rPr>
        <w:t xml:space="preserve"> </w:t>
      </w:r>
      <w:r w:rsidR="00514E42" w:rsidRPr="008048F3">
        <w:rPr>
          <w:rFonts w:cs="Times New Roman"/>
          <w:color w:val="000000" w:themeColor="text1"/>
          <w:sz w:val="22"/>
        </w:rPr>
        <w:t xml:space="preserve">in presence of </w:t>
      </w:r>
      <w:proofErr w:type="spellStart"/>
      <w:r w:rsidR="00514E42" w:rsidRPr="008048F3">
        <w:rPr>
          <w:rFonts w:cs="Times New Roman"/>
          <w:color w:val="000000" w:themeColor="text1"/>
          <w:sz w:val="22"/>
        </w:rPr>
        <w:t>MeOH</w:t>
      </w:r>
      <w:proofErr w:type="spellEnd"/>
      <w:r w:rsidR="00514E42" w:rsidRPr="008048F3">
        <w:rPr>
          <w:rFonts w:cs="Times New Roman"/>
          <w:color w:val="000000" w:themeColor="text1"/>
          <w:sz w:val="22"/>
        </w:rPr>
        <w:t xml:space="preserve">. </w:t>
      </w:r>
      <w:r w:rsidR="00514E42" w:rsidRPr="008048F3">
        <w:rPr>
          <w:rFonts w:cs="Times New Roman"/>
          <w:color w:val="000000"/>
          <w:sz w:val="22"/>
        </w:rPr>
        <w:t>(4 &lt; n &lt; 6 per condition; 0.23 &lt; P &lt; 0.63)</w:t>
      </w:r>
    </w:p>
    <w:p w14:paraId="172DF02B" w14:textId="086A6104" w:rsidR="00514E42" w:rsidRDefault="00514E42" w:rsidP="001458C3">
      <w:pPr>
        <w:spacing w:before="0" w:after="0"/>
        <w:rPr>
          <w:color w:val="000000" w:themeColor="text1"/>
        </w:rPr>
      </w:pPr>
    </w:p>
    <w:p w14:paraId="74189132" w14:textId="60D291E0" w:rsidR="00F10B74" w:rsidRDefault="00F10B74" w:rsidP="001458C3">
      <w:pPr>
        <w:spacing w:before="0" w:after="0"/>
        <w:rPr>
          <w:color w:val="000000" w:themeColor="text1"/>
        </w:rPr>
      </w:pPr>
    </w:p>
    <w:p w14:paraId="09332435" w14:textId="2FA4CA65" w:rsidR="00F10B74" w:rsidRDefault="00F10B74">
      <w:pPr>
        <w:spacing w:before="0" w:after="200" w:line="276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FF54FC5" w14:textId="7169358D" w:rsidR="00F10B74" w:rsidRDefault="00F10B74" w:rsidP="001458C3">
      <w:pPr>
        <w:spacing w:before="0" w:after="0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6C385DED" wp14:editId="70A2781B">
            <wp:extent cx="6208395" cy="2950845"/>
            <wp:effectExtent l="0" t="0" r="1905" b="190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 Fig 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9E5BF" w14:textId="77777777" w:rsidR="005130BC" w:rsidRDefault="005130BC" w:rsidP="00F10B74">
      <w:pPr>
        <w:keepNext/>
        <w:spacing w:before="0" w:after="0"/>
        <w:rPr>
          <w:rFonts w:cs="Times New Roman"/>
          <w:b/>
          <w:szCs w:val="24"/>
        </w:rPr>
      </w:pPr>
    </w:p>
    <w:p w14:paraId="0D90A653" w14:textId="77777777" w:rsidR="005130BC" w:rsidRDefault="005130BC" w:rsidP="00F10B74">
      <w:pPr>
        <w:keepNext/>
        <w:spacing w:before="0" w:after="0"/>
        <w:rPr>
          <w:rFonts w:cs="Times New Roman"/>
          <w:b/>
          <w:szCs w:val="24"/>
        </w:rPr>
      </w:pPr>
    </w:p>
    <w:p w14:paraId="69A16443" w14:textId="69200C9C" w:rsidR="00100EF0" w:rsidRDefault="00100EF0" w:rsidP="00F10B74">
      <w:pPr>
        <w:keepNext/>
        <w:spacing w:before="0" w:after="0"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="00A41CA5">
        <w:rPr>
          <w:rFonts w:cs="Times New Roman"/>
          <w:b/>
          <w:szCs w:val="24"/>
        </w:rPr>
        <w:t>2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E66FAF" w:rsidRPr="00590CAC">
        <w:rPr>
          <w:rFonts w:cs="Times New Roman"/>
          <w:b/>
          <w:bCs/>
          <w:sz w:val="22"/>
        </w:rPr>
        <w:t>Regulation of HCN1-</w:t>
      </w:r>
      <w:r w:rsidR="00E66FAF" w:rsidRPr="00590CAC">
        <w:rPr>
          <w:rFonts w:cs="Times New Roman"/>
          <w:b/>
          <w:bCs/>
          <w:sz w:val="22"/>
        </w:rPr>
        <w:sym w:font="Symbol" w:char="F044"/>
      </w:r>
      <w:r w:rsidR="00E66FAF" w:rsidRPr="00590CAC">
        <w:rPr>
          <w:rFonts w:cs="Times New Roman"/>
          <w:b/>
          <w:bCs/>
          <w:sz w:val="22"/>
        </w:rPr>
        <w:t xml:space="preserve">CNBD by </w:t>
      </w:r>
      <w:proofErr w:type="spellStart"/>
      <w:r w:rsidR="00E66FAF" w:rsidRPr="00590CAC">
        <w:rPr>
          <w:rFonts w:cs="Times New Roman"/>
          <w:b/>
          <w:bCs/>
          <w:sz w:val="22"/>
        </w:rPr>
        <w:t>cannabidiol</w:t>
      </w:r>
      <w:proofErr w:type="spellEnd"/>
      <w:r w:rsidR="00E66FAF" w:rsidRPr="00590CAC">
        <w:rPr>
          <w:rFonts w:cs="Times New Roman"/>
          <w:b/>
          <w:bCs/>
          <w:sz w:val="22"/>
        </w:rPr>
        <w:t xml:space="preserve"> (CBD)</w:t>
      </w:r>
      <w:r w:rsidR="00E66FAF">
        <w:rPr>
          <w:rFonts w:cs="Times New Roman"/>
          <w:b/>
          <w:bCs/>
          <w:sz w:val="22"/>
        </w:rPr>
        <w:t xml:space="preserve"> and </w:t>
      </w:r>
      <w:r w:rsidR="00E66FAF" w:rsidRPr="008048F3">
        <w:rPr>
          <w:rFonts w:cs="Times New Roman"/>
          <w:b/>
          <w:bCs/>
          <w:color w:val="000000" w:themeColor="text1"/>
          <w:sz w:val="22"/>
        </w:rPr>
        <w:sym w:font="Symbol" w:char="F044"/>
      </w:r>
      <w:r w:rsidR="00E66FAF" w:rsidRPr="008048F3">
        <w:rPr>
          <w:rFonts w:cs="Times New Roman"/>
          <w:b/>
          <w:bCs/>
          <w:color w:val="000000" w:themeColor="text1"/>
          <w:sz w:val="22"/>
          <w:vertAlign w:val="superscript"/>
        </w:rPr>
        <w:t>9</w:t>
      </w:r>
      <w:r w:rsidR="00E66FAF" w:rsidRPr="008048F3">
        <w:rPr>
          <w:rFonts w:cs="Times New Roman"/>
          <w:b/>
          <w:bCs/>
          <w:color w:val="000000" w:themeColor="text1"/>
          <w:sz w:val="22"/>
        </w:rPr>
        <w:t>-tetrahydrocannabidiol (THC)</w:t>
      </w:r>
      <w:r w:rsidR="00E66FAF" w:rsidRPr="00590CAC">
        <w:rPr>
          <w:rFonts w:cs="Times New Roman"/>
          <w:b/>
          <w:bCs/>
          <w:sz w:val="22"/>
        </w:rPr>
        <w:t xml:space="preserve">. </w:t>
      </w:r>
      <w:r w:rsidR="00F10B74">
        <w:rPr>
          <w:rFonts w:cs="Times New Roman"/>
          <w:b/>
          <w:bCs/>
          <w:sz w:val="22"/>
        </w:rPr>
        <w:t>(</w:t>
      </w:r>
      <w:r w:rsidR="00E66FAF" w:rsidRPr="00590CAC">
        <w:rPr>
          <w:rFonts w:cs="Times New Roman"/>
          <w:b/>
          <w:bCs/>
          <w:sz w:val="22"/>
        </w:rPr>
        <w:t>A)</w:t>
      </w:r>
      <w:r w:rsidR="00E66FAF" w:rsidRPr="00590CAC">
        <w:rPr>
          <w:rFonts w:cs="Times New Roman"/>
          <w:sz w:val="22"/>
        </w:rPr>
        <w:t xml:space="preserve"> Current-voltage (I/V) relationship in presence of CBD normalized to maximal current (I</w:t>
      </w:r>
      <w:r w:rsidR="00E66FAF" w:rsidRPr="00590CAC">
        <w:rPr>
          <w:rFonts w:cs="Times New Roman"/>
          <w:sz w:val="22"/>
          <w:vertAlign w:val="subscript"/>
        </w:rPr>
        <w:t>WT (-160 mV)</w:t>
      </w:r>
      <w:r w:rsidR="00E66FAF" w:rsidRPr="00590CAC">
        <w:rPr>
          <w:rFonts w:cs="Times New Roman"/>
          <w:sz w:val="22"/>
        </w:rPr>
        <w:t xml:space="preserve">) </w:t>
      </w:r>
      <w:r w:rsidR="00E66FAF" w:rsidRPr="00590CAC">
        <w:rPr>
          <w:rFonts w:cs="Times New Roman"/>
          <w:color w:val="000000"/>
          <w:sz w:val="22"/>
        </w:rPr>
        <w:t xml:space="preserve">(4 &lt; n &lt; 13 per condition; P &lt; 0.05 for 20 - 50 </w:t>
      </w:r>
      <w:r w:rsidR="00E66FAF" w:rsidRPr="007732E9">
        <w:rPr>
          <w:rFonts w:cs="Times New Roman"/>
          <w:sz w:val="22"/>
        </w:rPr>
        <w:sym w:font="Symbol" w:char="F06D"/>
      </w:r>
      <w:r w:rsidR="00E66FAF" w:rsidRPr="007732E9">
        <w:rPr>
          <w:rFonts w:cs="Times New Roman"/>
          <w:sz w:val="22"/>
        </w:rPr>
        <w:t>M</w:t>
      </w:r>
      <w:r w:rsidR="00E66FAF" w:rsidRPr="00590CAC">
        <w:rPr>
          <w:rFonts w:cs="Times New Roman"/>
          <w:color w:val="000000"/>
          <w:sz w:val="22"/>
        </w:rPr>
        <w:t>)</w:t>
      </w:r>
      <w:r w:rsidR="00F10B74">
        <w:rPr>
          <w:rFonts w:cs="Times New Roman"/>
          <w:color w:val="000000"/>
          <w:sz w:val="22"/>
        </w:rPr>
        <w:t>.</w:t>
      </w:r>
      <w:r w:rsidR="00E66FAF" w:rsidRPr="00590CAC">
        <w:rPr>
          <w:rFonts w:cs="Times New Roman"/>
          <w:sz w:val="22"/>
        </w:rPr>
        <w:t xml:space="preserve"> </w:t>
      </w:r>
      <w:r w:rsidR="00F10B74" w:rsidRPr="00F10B74">
        <w:rPr>
          <w:rFonts w:cs="Times New Roman"/>
          <w:b/>
          <w:sz w:val="22"/>
        </w:rPr>
        <w:t>(</w:t>
      </w:r>
      <w:r w:rsidR="00E66FAF" w:rsidRPr="008048F3">
        <w:rPr>
          <w:rFonts w:cs="Times New Roman"/>
          <w:b/>
          <w:bCs/>
          <w:sz w:val="22"/>
        </w:rPr>
        <w:t>B)</w:t>
      </w:r>
      <w:r w:rsidR="00E66FAF" w:rsidRPr="00590CAC">
        <w:rPr>
          <w:rFonts w:cs="Times New Roman"/>
          <w:sz w:val="22"/>
        </w:rPr>
        <w:t xml:space="preserve"> Steady state activation in presence of CBD </w:t>
      </w:r>
      <w:r w:rsidR="00E66FAF" w:rsidRPr="00590CAC">
        <w:rPr>
          <w:rFonts w:cs="Times New Roman"/>
          <w:color w:val="000000"/>
          <w:sz w:val="22"/>
        </w:rPr>
        <w:t>(P = 0.63 for V</w:t>
      </w:r>
      <w:r w:rsidR="00E66FAF" w:rsidRPr="00590CAC">
        <w:rPr>
          <w:rFonts w:cs="Times New Roman"/>
          <w:color w:val="000000"/>
          <w:sz w:val="22"/>
          <w:vertAlign w:val="subscript"/>
        </w:rPr>
        <w:t>1/2</w:t>
      </w:r>
      <w:r w:rsidR="00E66FAF" w:rsidRPr="00590CAC">
        <w:rPr>
          <w:rFonts w:cs="Times New Roman"/>
          <w:color w:val="000000"/>
          <w:sz w:val="22"/>
        </w:rPr>
        <w:t>)</w:t>
      </w:r>
      <w:r w:rsidR="00F10B74">
        <w:rPr>
          <w:rFonts w:cs="Times New Roman"/>
          <w:color w:val="000000"/>
          <w:sz w:val="22"/>
        </w:rPr>
        <w:t>.</w:t>
      </w:r>
      <w:r w:rsidR="00E66FAF" w:rsidRPr="00590CAC">
        <w:rPr>
          <w:rFonts w:cs="Times New Roman"/>
          <w:sz w:val="22"/>
        </w:rPr>
        <w:t xml:space="preserve"> </w:t>
      </w:r>
      <w:r w:rsidR="00F10B74" w:rsidRPr="00F10B74">
        <w:rPr>
          <w:rFonts w:cs="Times New Roman"/>
          <w:b/>
          <w:sz w:val="22"/>
        </w:rPr>
        <w:t>(</w:t>
      </w:r>
      <w:r w:rsidR="00E66FAF" w:rsidRPr="008048F3">
        <w:rPr>
          <w:rFonts w:cs="Times New Roman"/>
          <w:b/>
          <w:bCs/>
          <w:sz w:val="22"/>
        </w:rPr>
        <w:t xml:space="preserve">C) </w:t>
      </w:r>
      <w:r w:rsidR="00E66FAF" w:rsidRPr="00590CAC">
        <w:rPr>
          <w:rFonts w:cs="Times New Roman"/>
          <w:sz w:val="22"/>
        </w:rPr>
        <w:t>Activation time constant (</w:t>
      </w:r>
      <w:r w:rsidR="00E66FAF" w:rsidRPr="00590CAC">
        <w:rPr>
          <w:rFonts w:cs="Times New Roman"/>
          <w:sz w:val="22"/>
        </w:rPr>
        <w:sym w:font="Symbol" w:char="F074"/>
      </w:r>
      <w:r w:rsidR="00E66FAF" w:rsidRPr="00590CAC">
        <w:rPr>
          <w:rFonts w:cs="Times New Roman"/>
          <w:sz w:val="22"/>
        </w:rPr>
        <w:t xml:space="preserve">) kinetics in presence of CBD </w:t>
      </w:r>
      <w:r w:rsidR="00E66FAF" w:rsidRPr="00590CAC">
        <w:rPr>
          <w:rFonts w:cs="Times New Roman"/>
          <w:color w:val="000000"/>
          <w:sz w:val="22"/>
        </w:rPr>
        <w:t>(0.11 &lt; P &lt; 0.46)</w:t>
      </w:r>
      <w:r w:rsidR="00E66FAF" w:rsidRPr="00590CAC">
        <w:rPr>
          <w:rFonts w:cs="Times New Roman"/>
          <w:sz w:val="22"/>
        </w:rPr>
        <w:t xml:space="preserve"> </w:t>
      </w:r>
      <w:r w:rsidR="00F10B74" w:rsidRPr="00F10B74">
        <w:rPr>
          <w:rFonts w:cs="Times New Roman"/>
          <w:b/>
          <w:sz w:val="22"/>
        </w:rPr>
        <w:t>(</w:t>
      </w:r>
      <w:r w:rsidR="00E66FAF" w:rsidRPr="008048F3">
        <w:rPr>
          <w:rFonts w:cs="Times New Roman"/>
          <w:b/>
          <w:bCs/>
          <w:sz w:val="22"/>
        </w:rPr>
        <w:t>D)</w:t>
      </w:r>
      <w:r w:rsidR="00E66FAF" w:rsidRPr="00590CAC">
        <w:rPr>
          <w:rFonts w:cs="Times New Roman"/>
          <w:sz w:val="22"/>
        </w:rPr>
        <w:t xml:space="preserve"> Deactivation time constant (</w:t>
      </w:r>
      <w:r w:rsidR="00E66FAF" w:rsidRPr="00590CAC">
        <w:rPr>
          <w:rFonts w:cs="Times New Roman"/>
          <w:sz w:val="22"/>
        </w:rPr>
        <w:sym w:font="Symbol" w:char="F074"/>
      </w:r>
      <w:r w:rsidR="00E66FAF" w:rsidRPr="00590CAC">
        <w:rPr>
          <w:rFonts w:cs="Times New Roman"/>
          <w:sz w:val="22"/>
        </w:rPr>
        <w:t xml:space="preserve">) kinetics in presence of CBD </w:t>
      </w:r>
      <w:r w:rsidR="00E66FAF" w:rsidRPr="00590CAC">
        <w:rPr>
          <w:rFonts w:cs="Times New Roman"/>
          <w:color w:val="000000"/>
          <w:sz w:val="22"/>
        </w:rPr>
        <w:t xml:space="preserve">(4 &lt; n &lt; 10 per condition; P &lt; 0.05 for 20-50 </w:t>
      </w:r>
      <w:r w:rsidR="00E66FAF" w:rsidRPr="007732E9">
        <w:rPr>
          <w:rFonts w:cs="Times New Roman"/>
          <w:sz w:val="22"/>
        </w:rPr>
        <w:sym w:font="Symbol" w:char="F06D"/>
      </w:r>
      <w:r w:rsidR="00E66FAF" w:rsidRPr="007732E9">
        <w:rPr>
          <w:rFonts w:cs="Times New Roman"/>
          <w:sz w:val="22"/>
        </w:rPr>
        <w:t>M</w:t>
      </w:r>
      <w:r w:rsidR="00E66FAF" w:rsidRPr="00590CAC">
        <w:rPr>
          <w:rFonts w:cs="Times New Roman"/>
          <w:color w:val="000000"/>
          <w:sz w:val="22"/>
        </w:rPr>
        <w:t>)</w:t>
      </w:r>
      <w:r w:rsidR="00F10B74">
        <w:rPr>
          <w:rFonts w:cs="Times New Roman"/>
          <w:color w:val="000000"/>
          <w:sz w:val="22"/>
        </w:rPr>
        <w:t xml:space="preserve">. </w:t>
      </w:r>
      <w:r w:rsidR="00F10B74" w:rsidRPr="00F10B74">
        <w:rPr>
          <w:rFonts w:cs="Times New Roman"/>
          <w:b/>
          <w:color w:val="000000"/>
          <w:sz w:val="22"/>
        </w:rPr>
        <w:t>(</w:t>
      </w:r>
      <w:r w:rsidR="00F10B74">
        <w:rPr>
          <w:rFonts w:cs="Times New Roman"/>
          <w:b/>
          <w:bCs/>
          <w:sz w:val="22"/>
        </w:rPr>
        <w:t>E</w:t>
      </w:r>
      <w:r w:rsidR="00E66FAF" w:rsidRPr="008048F3">
        <w:rPr>
          <w:rFonts w:cs="Times New Roman"/>
          <w:b/>
          <w:bCs/>
          <w:sz w:val="22"/>
        </w:rPr>
        <w:t xml:space="preserve">) </w:t>
      </w:r>
      <w:r w:rsidR="00E66FAF" w:rsidRPr="008048F3">
        <w:rPr>
          <w:rFonts w:cs="Times New Roman"/>
          <w:sz w:val="22"/>
        </w:rPr>
        <w:t>Current-voltage (I/V) relationship in presence of THC normalized to maximal current (I</w:t>
      </w:r>
      <w:r w:rsidR="00E66FAF" w:rsidRPr="008048F3">
        <w:rPr>
          <w:rFonts w:cs="Times New Roman"/>
          <w:sz w:val="22"/>
          <w:vertAlign w:val="subscript"/>
        </w:rPr>
        <w:t>WT (-160 mV)</w:t>
      </w:r>
      <w:r w:rsidR="00E66FAF" w:rsidRPr="008048F3">
        <w:rPr>
          <w:rFonts w:cs="Times New Roman"/>
          <w:sz w:val="22"/>
        </w:rPr>
        <w:t xml:space="preserve">) </w:t>
      </w:r>
      <w:r w:rsidR="00E66FAF" w:rsidRPr="008048F3">
        <w:rPr>
          <w:rFonts w:cs="Times New Roman"/>
          <w:color w:val="000000"/>
          <w:sz w:val="22"/>
        </w:rPr>
        <w:t xml:space="preserve">(4 &lt; n &lt; 12 per condition; P &lt; 0.05 for 10 - 50 </w:t>
      </w:r>
      <w:r w:rsidR="00E66FAF" w:rsidRPr="007732E9">
        <w:rPr>
          <w:rFonts w:cs="Times New Roman"/>
          <w:sz w:val="22"/>
        </w:rPr>
        <w:sym w:font="Symbol" w:char="F06D"/>
      </w:r>
      <w:r w:rsidR="00E66FAF" w:rsidRPr="007732E9">
        <w:rPr>
          <w:rFonts w:cs="Times New Roman"/>
          <w:sz w:val="22"/>
        </w:rPr>
        <w:t>M</w:t>
      </w:r>
      <w:r w:rsidR="00E66FAF" w:rsidRPr="008048F3">
        <w:rPr>
          <w:rFonts w:cs="Times New Roman"/>
          <w:color w:val="000000"/>
          <w:sz w:val="22"/>
        </w:rPr>
        <w:t>)</w:t>
      </w:r>
      <w:r w:rsidR="00F10B74">
        <w:rPr>
          <w:rFonts w:cs="Times New Roman"/>
          <w:color w:val="000000"/>
          <w:sz w:val="22"/>
        </w:rPr>
        <w:t>.</w:t>
      </w:r>
      <w:r w:rsidR="00E66FAF" w:rsidRPr="008048F3">
        <w:rPr>
          <w:rFonts w:cs="Times New Roman"/>
          <w:sz w:val="22"/>
        </w:rPr>
        <w:t xml:space="preserve"> </w:t>
      </w:r>
      <w:r w:rsidR="00F10B74">
        <w:rPr>
          <w:rFonts w:cs="Times New Roman"/>
          <w:b/>
          <w:bCs/>
          <w:sz w:val="22"/>
        </w:rPr>
        <w:t>(F</w:t>
      </w:r>
      <w:r w:rsidR="00E66FAF" w:rsidRPr="008048F3">
        <w:rPr>
          <w:rFonts w:cs="Times New Roman"/>
          <w:b/>
          <w:bCs/>
          <w:sz w:val="22"/>
        </w:rPr>
        <w:t>)</w:t>
      </w:r>
      <w:r w:rsidR="00E66FAF" w:rsidRPr="008048F3">
        <w:rPr>
          <w:rFonts w:cs="Times New Roman"/>
          <w:sz w:val="22"/>
        </w:rPr>
        <w:t xml:space="preserve"> Steady state activation in presence of THC. </w:t>
      </w:r>
      <w:r w:rsidR="00E66FAF" w:rsidRPr="008048F3">
        <w:rPr>
          <w:rFonts w:cs="Times New Roman"/>
          <w:color w:val="000000"/>
          <w:sz w:val="22"/>
        </w:rPr>
        <w:t>(P = 0.34 for V</w:t>
      </w:r>
      <w:r w:rsidR="00E66FAF" w:rsidRPr="008048F3">
        <w:rPr>
          <w:rFonts w:cs="Times New Roman"/>
          <w:color w:val="000000"/>
          <w:sz w:val="22"/>
          <w:vertAlign w:val="subscript"/>
        </w:rPr>
        <w:t>1/2</w:t>
      </w:r>
      <w:r w:rsidR="00E66FAF" w:rsidRPr="008048F3">
        <w:rPr>
          <w:rFonts w:cs="Times New Roman"/>
          <w:color w:val="000000"/>
          <w:sz w:val="22"/>
        </w:rPr>
        <w:t>)</w:t>
      </w:r>
      <w:r w:rsidR="00F10B74">
        <w:rPr>
          <w:rFonts w:cs="Times New Roman"/>
          <w:color w:val="000000"/>
          <w:sz w:val="22"/>
        </w:rPr>
        <w:t>.</w:t>
      </w:r>
      <w:r w:rsidR="00E66FAF" w:rsidRPr="008048F3">
        <w:rPr>
          <w:rFonts w:cs="Times New Roman"/>
          <w:sz w:val="22"/>
        </w:rPr>
        <w:t xml:space="preserve"> </w:t>
      </w:r>
      <w:r w:rsidR="00F10B74" w:rsidRPr="00F10B74">
        <w:rPr>
          <w:rFonts w:cs="Times New Roman"/>
          <w:b/>
          <w:sz w:val="22"/>
        </w:rPr>
        <w:t>(</w:t>
      </w:r>
      <w:r w:rsidR="00F10B74">
        <w:rPr>
          <w:rFonts w:cs="Times New Roman"/>
          <w:b/>
          <w:bCs/>
          <w:sz w:val="22"/>
        </w:rPr>
        <w:t>G</w:t>
      </w:r>
      <w:r w:rsidR="00E66FAF" w:rsidRPr="008048F3">
        <w:rPr>
          <w:rFonts w:cs="Times New Roman"/>
          <w:b/>
          <w:bCs/>
          <w:sz w:val="22"/>
        </w:rPr>
        <w:t>)</w:t>
      </w:r>
      <w:r w:rsidR="00E66FAF" w:rsidRPr="008048F3">
        <w:rPr>
          <w:rFonts w:cs="Times New Roman"/>
          <w:sz w:val="22"/>
        </w:rPr>
        <w:t xml:space="preserve"> Activation time constant (</w:t>
      </w:r>
      <w:r w:rsidR="00E66FAF" w:rsidRPr="008048F3">
        <w:rPr>
          <w:rFonts w:cs="Times New Roman"/>
          <w:sz w:val="22"/>
        </w:rPr>
        <w:sym w:font="Symbol" w:char="F074"/>
      </w:r>
      <w:r w:rsidR="00E66FAF" w:rsidRPr="008048F3">
        <w:rPr>
          <w:rFonts w:cs="Times New Roman"/>
          <w:sz w:val="22"/>
        </w:rPr>
        <w:t xml:space="preserve">) kinetics in presence of THC </w:t>
      </w:r>
      <w:r w:rsidR="00E66FAF" w:rsidRPr="008048F3">
        <w:rPr>
          <w:rFonts w:cs="Times New Roman"/>
          <w:color w:val="000000"/>
          <w:sz w:val="22"/>
        </w:rPr>
        <w:t>(0.12 &lt; P &lt; 0.46)</w:t>
      </w:r>
      <w:r w:rsidR="00F10B74">
        <w:rPr>
          <w:rFonts w:cs="Times New Roman"/>
          <w:color w:val="000000"/>
          <w:sz w:val="22"/>
        </w:rPr>
        <w:t>.</w:t>
      </w:r>
      <w:r w:rsidR="00E66FAF" w:rsidRPr="008048F3">
        <w:rPr>
          <w:rFonts w:cs="Times New Roman"/>
          <w:sz w:val="22"/>
        </w:rPr>
        <w:t xml:space="preserve"> </w:t>
      </w:r>
      <w:r w:rsidR="00F10B74">
        <w:rPr>
          <w:rFonts w:cs="Times New Roman"/>
          <w:b/>
          <w:bCs/>
          <w:sz w:val="22"/>
        </w:rPr>
        <w:t>(H</w:t>
      </w:r>
      <w:r w:rsidR="00E66FAF" w:rsidRPr="008048F3">
        <w:rPr>
          <w:rFonts w:cs="Times New Roman"/>
          <w:b/>
          <w:bCs/>
          <w:sz w:val="22"/>
        </w:rPr>
        <w:t>)</w:t>
      </w:r>
      <w:r w:rsidR="00E66FAF" w:rsidRPr="008048F3">
        <w:rPr>
          <w:rFonts w:cs="Times New Roman"/>
          <w:sz w:val="22"/>
        </w:rPr>
        <w:t xml:space="preserve"> Deactivation time constant (</w:t>
      </w:r>
      <w:r w:rsidR="00E66FAF" w:rsidRPr="008048F3">
        <w:rPr>
          <w:rFonts w:cs="Times New Roman"/>
          <w:sz w:val="22"/>
        </w:rPr>
        <w:sym w:font="Symbol" w:char="F074"/>
      </w:r>
      <w:r w:rsidR="00E66FAF" w:rsidRPr="008048F3">
        <w:rPr>
          <w:rFonts w:cs="Times New Roman"/>
          <w:sz w:val="22"/>
        </w:rPr>
        <w:t xml:space="preserve">) kinetics in presence of </w:t>
      </w:r>
      <w:r w:rsidR="00F10B74">
        <w:rPr>
          <w:rFonts w:cs="Times New Roman"/>
          <w:sz w:val="22"/>
        </w:rPr>
        <w:t>THC</w:t>
      </w:r>
      <w:r w:rsidR="00E66FAF" w:rsidRPr="008048F3">
        <w:rPr>
          <w:rFonts w:cs="Times New Roman"/>
          <w:color w:val="000000"/>
          <w:sz w:val="22"/>
        </w:rPr>
        <w:t xml:space="preserve"> (4 &lt; n &lt; 11 per condition; 0.23 &lt; P &lt; 0.84)</w:t>
      </w:r>
      <w:r w:rsidR="00F10B74">
        <w:rPr>
          <w:rFonts w:cs="Times New Roman"/>
          <w:color w:val="000000"/>
          <w:sz w:val="22"/>
        </w:rPr>
        <w:t>.</w:t>
      </w:r>
      <w:r>
        <w:rPr>
          <w:rFonts w:cs="Times New Roman"/>
          <w:b/>
          <w:szCs w:val="24"/>
        </w:rPr>
        <w:br w:type="page"/>
      </w:r>
    </w:p>
    <w:p w14:paraId="6F904D75" w14:textId="330CCC9B" w:rsidR="00100EF0" w:rsidRDefault="005130BC" w:rsidP="005130BC">
      <w:pPr>
        <w:keepNext/>
        <w:spacing w:before="0" w:after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lastRenderedPageBreak/>
        <w:drawing>
          <wp:inline distT="0" distB="0" distL="0" distR="0" wp14:anchorId="0D12341F" wp14:editId="5AD60C15">
            <wp:extent cx="3895725" cy="295377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 Fig 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9407" cy="295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869A8" w14:textId="77777777" w:rsidR="00100EF0" w:rsidRDefault="00100EF0" w:rsidP="00100EF0">
      <w:pPr>
        <w:keepNext/>
        <w:spacing w:before="0" w:after="0"/>
        <w:rPr>
          <w:rFonts w:cs="Times New Roman"/>
          <w:b/>
          <w:szCs w:val="24"/>
        </w:rPr>
      </w:pPr>
    </w:p>
    <w:p w14:paraId="0DFA1818" w14:textId="77777777" w:rsidR="00100EF0" w:rsidRDefault="00100EF0" w:rsidP="00100EF0">
      <w:pPr>
        <w:keepNext/>
        <w:spacing w:before="0" w:after="0"/>
        <w:rPr>
          <w:rFonts w:cs="Times New Roman"/>
          <w:b/>
          <w:szCs w:val="24"/>
        </w:rPr>
      </w:pPr>
    </w:p>
    <w:p w14:paraId="4BF9CF97" w14:textId="779EE78A" w:rsidR="00E75E3A" w:rsidRPr="0046023D" w:rsidRDefault="00100EF0" w:rsidP="00A41CA5">
      <w:pPr>
        <w:pStyle w:val="Lgende"/>
        <w:jc w:val="both"/>
        <w:rPr>
          <w:i/>
          <w:iCs/>
          <w:sz w:val="22"/>
          <w:szCs w:val="22"/>
        </w:rPr>
      </w:pPr>
      <w:r w:rsidRPr="0001436A">
        <w:t xml:space="preserve">Supplementary Figure </w:t>
      </w:r>
      <w:r>
        <w:t>3</w:t>
      </w:r>
      <w:r w:rsidRPr="0001436A">
        <w:t>.</w:t>
      </w:r>
      <w:r w:rsidRPr="001549D3">
        <w:t xml:space="preserve"> </w:t>
      </w:r>
      <w:r w:rsidRPr="00100EF0">
        <w:t>Activation of TRPV1 by CBD.</w:t>
      </w:r>
      <w:r>
        <w:t xml:space="preserve">  </w:t>
      </w:r>
      <w:r w:rsidR="00E75E3A">
        <w:t>(</w:t>
      </w:r>
      <w:r w:rsidR="00E75E3A" w:rsidRPr="00E75E3A">
        <w:rPr>
          <w:sz w:val="22"/>
          <w:szCs w:val="22"/>
        </w:rPr>
        <w:t>A)</w:t>
      </w:r>
      <w:r w:rsidR="00E75E3A" w:rsidRPr="00E75E3A">
        <w:rPr>
          <w:b w:val="0"/>
          <w:sz w:val="22"/>
          <w:szCs w:val="22"/>
        </w:rPr>
        <w:t xml:space="preserve"> </w:t>
      </w:r>
      <w:r w:rsidR="00E75E3A" w:rsidRPr="00E75E3A">
        <w:rPr>
          <w:b w:val="0"/>
          <w:bCs w:val="0"/>
        </w:rPr>
        <w:t xml:space="preserve">Representative traces from a paired experiment following the addition of increasing concentrations of CBD to oocytes expressing full-length </w:t>
      </w:r>
      <w:r w:rsidR="00E75E3A">
        <w:rPr>
          <w:b w:val="0"/>
          <w:bCs w:val="0"/>
        </w:rPr>
        <w:t>rTRPV1</w:t>
      </w:r>
      <w:r w:rsidR="00E75E3A" w:rsidRPr="00E75E3A">
        <w:rPr>
          <w:b w:val="0"/>
          <w:bCs w:val="0"/>
        </w:rPr>
        <w:t>.</w:t>
      </w:r>
      <w:r w:rsidR="00E75E3A">
        <w:rPr>
          <w:b w:val="0"/>
          <w:bCs w:val="0"/>
        </w:rPr>
        <w:t xml:space="preserve"> Membrane voltage was stepped from </w:t>
      </w:r>
      <w:r w:rsidR="00E75E3A">
        <w:rPr>
          <w:b w:val="0"/>
          <w:sz w:val="22"/>
          <w:szCs w:val="22"/>
        </w:rPr>
        <w:t>a holding potential of 0 mV to</w:t>
      </w:r>
      <w:r w:rsidR="00E75E3A">
        <w:rPr>
          <w:b w:val="0"/>
          <w:bCs w:val="0"/>
        </w:rPr>
        <w:t xml:space="preserve"> </w:t>
      </w:r>
      <w:r w:rsidR="00E75E3A" w:rsidRPr="00E75E3A">
        <w:rPr>
          <w:b w:val="0"/>
          <w:sz w:val="22"/>
          <w:szCs w:val="22"/>
        </w:rPr>
        <w:t>–80 to 170 mV</w:t>
      </w:r>
      <w:r w:rsidR="00E75E3A">
        <w:rPr>
          <w:b w:val="0"/>
          <w:sz w:val="22"/>
          <w:szCs w:val="22"/>
        </w:rPr>
        <w:t>.</w:t>
      </w:r>
      <w:r w:rsidR="00E75E3A">
        <w:rPr>
          <w:b w:val="0"/>
          <w:bCs w:val="0"/>
        </w:rPr>
        <w:t xml:space="preserve"> 10 </w:t>
      </w:r>
      <w:r w:rsidR="00E75E3A" w:rsidRPr="00E75E3A">
        <w:rPr>
          <w:b w:val="0"/>
          <w:sz w:val="22"/>
          <w:szCs w:val="22"/>
        </w:rPr>
        <w:sym w:font="Symbol" w:char="F06D"/>
      </w:r>
      <w:r w:rsidR="00E75E3A" w:rsidRPr="00E75E3A">
        <w:rPr>
          <w:b w:val="0"/>
          <w:sz w:val="22"/>
          <w:szCs w:val="22"/>
        </w:rPr>
        <w:t>M</w:t>
      </w:r>
      <w:r w:rsidR="00E75E3A">
        <w:rPr>
          <w:bCs w:val="0"/>
        </w:rPr>
        <w:t xml:space="preserve"> </w:t>
      </w:r>
      <w:r w:rsidR="00E75E3A">
        <w:rPr>
          <w:b w:val="0"/>
          <w:bCs w:val="0"/>
        </w:rPr>
        <w:t xml:space="preserve">Capsaicin was added at the end of each experiment. </w:t>
      </w:r>
      <w:r w:rsidR="00E75E3A" w:rsidRPr="00E75E3A">
        <w:rPr>
          <w:bCs w:val="0"/>
        </w:rPr>
        <w:t>(</w:t>
      </w:r>
      <w:r w:rsidR="00E75E3A" w:rsidRPr="00E75E3A">
        <w:rPr>
          <w:sz w:val="22"/>
          <w:szCs w:val="22"/>
        </w:rPr>
        <w:t>B)</w:t>
      </w:r>
      <w:r w:rsidR="00E75E3A" w:rsidRPr="00E75E3A">
        <w:rPr>
          <w:b w:val="0"/>
          <w:sz w:val="22"/>
          <w:szCs w:val="22"/>
        </w:rPr>
        <w:t xml:space="preserve"> Normalized current voltage relationship (I/I</w:t>
      </w:r>
      <w:r w:rsidR="00E75E3A" w:rsidRPr="00E75E3A">
        <w:rPr>
          <w:b w:val="0"/>
          <w:sz w:val="22"/>
          <w:szCs w:val="22"/>
          <w:vertAlign w:val="subscript"/>
        </w:rPr>
        <w:t>(Control +170 mV)</w:t>
      </w:r>
      <w:r w:rsidR="00E75E3A" w:rsidRPr="00E75E3A">
        <w:rPr>
          <w:b w:val="0"/>
          <w:sz w:val="22"/>
          <w:szCs w:val="22"/>
        </w:rPr>
        <w:t xml:space="preserve">) after addition of increasing concentrations of CBD shown </w:t>
      </w:r>
      <w:r w:rsidR="00E75E3A" w:rsidRPr="00E75E3A">
        <w:rPr>
          <w:b w:val="0"/>
          <w:color w:val="000000"/>
          <w:sz w:val="22"/>
          <w:szCs w:val="22"/>
        </w:rPr>
        <w:t xml:space="preserve">(n=8; P &lt; 0.05 for </w:t>
      </w:r>
      <w:proofErr w:type="spellStart"/>
      <w:r w:rsidR="00E75E3A" w:rsidRPr="00E75E3A">
        <w:rPr>
          <w:b w:val="0"/>
          <w:color w:val="000000"/>
          <w:sz w:val="22"/>
          <w:szCs w:val="22"/>
        </w:rPr>
        <w:t>Gmax</w:t>
      </w:r>
      <w:proofErr w:type="spellEnd"/>
      <w:r w:rsidR="00E75E3A" w:rsidRPr="00E75E3A">
        <w:rPr>
          <w:b w:val="0"/>
          <w:color w:val="000000"/>
          <w:sz w:val="22"/>
          <w:szCs w:val="22"/>
        </w:rPr>
        <w:t xml:space="preserve"> (slope between +120 and +170 mV) of 20 CBD, 30 </w:t>
      </w:r>
      <w:r w:rsidR="00E75E3A" w:rsidRPr="00E75E3A">
        <w:rPr>
          <w:b w:val="0"/>
          <w:sz w:val="22"/>
          <w:szCs w:val="22"/>
        </w:rPr>
        <w:sym w:font="Symbol" w:char="F06D"/>
      </w:r>
      <w:r w:rsidR="00E75E3A" w:rsidRPr="00E75E3A">
        <w:rPr>
          <w:b w:val="0"/>
          <w:sz w:val="22"/>
          <w:szCs w:val="22"/>
        </w:rPr>
        <w:t>M</w:t>
      </w:r>
      <w:r w:rsidR="00E75E3A" w:rsidRPr="00E75E3A">
        <w:rPr>
          <w:b w:val="0"/>
          <w:color w:val="000000"/>
          <w:sz w:val="22"/>
          <w:szCs w:val="22"/>
        </w:rPr>
        <w:t xml:space="preserve"> CBD and Cap vs. Control)</w:t>
      </w:r>
      <w:r w:rsidR="00E75E3A">
        <w:rPr>
          <w:b w:val="0"/>
          <w:color w:val="000000"/>
          <w:sz w:val="22"/>
          <w:szCs w:val="22"/>
        </w:rPr>
        <w:t>.</w:t>
      </w:r>
      <w:r w:rsidR="00E75E3A" w:rsidRPr="00E75E3A">
        <w:rPr>
          <w:b w:val="0"/>
          <w:sz w:val="22"/>
          <w:szCs w:val="22"/>
        </w:rPr>
        <w:t xml:space="preserve"> </w:t>
      </w:r>
    </w:p>
    <w:p w14:paraId="61EC9E04" w14:textId="17F6943B" w:rsidR="001458C3" w:rsidRDefault="001458C3" w:rsidP="00100EF0">
      <w:pPr>
        <w:keepNext/>
        <w:spacing w:before="0" w:after="0"/>
        <w:rPr>
          <w:rFonts w:cs="Times New Roman"/>
          <w:szCs w:val="24"/>
        </w:rPr>
      </w:pPr>
    </w:p>
    <w:p w14:paraId="7F1FCAED" w14:textId="77777777" w:rsidR="00100EF0" w:rsidRDefault="00100EF0" w:rsidP="00100EF0">
      <w:pPr>
        <w:keepNext/>
        <w:spacing w:before="0" w:after="0"/>
        <w:rPr>
          <w:rFonts w:cs="Times New Roman"/>
          <w:b/>
          <w:bCs/>
          <w:color w:val="000000" w:themeColor="text1"/>
          <w:szCs w:val="24"/>
        </w:rPr>
      </w:pPr>
    </w:p>
    <w:p w14:paraId="2EDAB8F6" w14:textId="77777777" w:rsidR="00100EF0" w:rsidRDefault="00100EF0">
      <w:pPr>
        <w:spacing w:before="0" w:after="200" w:line="276" w:lineRule="auto"/>
        <w:rPr>
          <w:rFonts w:cs="Times New Roman"/>
          <w:b/>
          <w:bCs/>
          <w:color w:val="000000" w:themeColor="text1"/>
          <w:szCs w:val="24"/>
        </w:rPr>
      </w:pPr>
      <w:r>
        <w:rPr>
          <w:color w:val="000000" w:themeColor="text1"/>
        </w:rPr>
        <w:br w:type="page"/>
      </w:r>
    </w:p>
    <w:p w14:paraId="507D1E09" w14:textId="01B8EFF8" w:rsidR="001458C3" w:rsidRDefault="001458C3" w:rsidP="001458C3">
      <w:pPr>
        <w:pStyle w:val="Lgende"/>
        <w:spacing w:before="0" w:after="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Supplemental </w:t>
      </w:r>
      <w:r w:rsidRPr="009329CD">
        <w:rPr>
          <w:color w:val="000000" w:themeColor="text1"/>
        </w:rPr>
        <w:t xml:space="preserve">Table </w:t>
      </w:r>
      <w:r>
        <w:rPr>
          <w:color w:val="000000" w:themeColor="text1"/>
        </w:rPr>
        <w:t>1</w:t>
      </w:r>
      <w:r w:rsidRPr="009329CD">
        <w:rPr>
          <w:color w:val="000000" w:themeColor="text1"/>
        </w:rPr>
        <w:t>: Steady</w:t>
      </w:r>
      <w:r w:rsidR="00D20705">
        <w:rPr>
          <w:color w:val="000000" w:themeColor="text1"/>
        </w:rPr>
        <w:t>-</w:t>
      </w:r>
      <w:r w:rsidRPr="009329CD">
        <w:rPr>
          <w:color w:val="000000" w:themeColor="text1"/>
        </w:rPr>
        <w:t>state activation data for HCN1 in presence of cannabinoids</w:t>
      </w:r>
    </w:p>
    <w:p w14:paraId="320D63A3" w14:textId="77777777" w:rsidR="001458C3" w:rsidRPr="001458C3" w:rsidRDefault="001458C3" w:rsidP="001458C3">
      <w:pPr>
        <w:pStyle w:val="Sansinterligne"/>
      </w:pPr>
    </w:p>
    <w:tbl>
      <w:tblPr>
        <w:tblStyle w:val="Grilledutableau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1842"/>
        <w:gridCol w:w="1276"/>
      </w:tblGrid>
      <w:tr w:rsidR="001458C3" w14:paraId="2F37D85B" w14:textId="77777777" w:rsidTr="001458C3">
        <w:trPr>
          <w:trHeight w:val="470"/>
        </w:trPr>
        <w:tc>
          <w:tcPr>
            <w:tcW w:w="2699" w:type="dxa"/>
            <w:tcBorders>
              <w:top w:val="nil"/>
              <w:bottom w:val="single" w:sz="4" w:space="0" w:color="auto"/>
            </w:tcBorders>
            <w:vAlign w:val="center"/>
          </w:tcPr>
          <w:p w14:paraId="5DA5A6EC" w14:textId="77777777" w:rsidR="001458C3" w:rsidRPr="00C233DE" w:rsidRDefault="001458C3" w:rsidP="001458C3">
            <w:pPr>
              <w:spacing w:before="0" w:after="0"/>
              <w:jc w:val="both"/>
            </w:pPr>
            <w:r>
              <w:rPr>
                <w:b/>
                <w:bCs/>
                <w:color w:val="000000"/>
                <w:sz w:val="22"/>
              </w:rPr>
              <w:t>Condition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37018846" w14:textId="77777777" w:rsidR="001458C3" w:rsidRPr="00D33DBD" w:rsidRDefault="001458C3" w:rsidP="001458C3">
            <w:pPr>
              <w:spacing w:before="0" w:after="0"/>
              <w:jc w:val="center"/>
              <w:rPr>
                <w:b/>
                <w:bCs/>
                <w:color w:val="000000"/>
                <w:sz w:val="22"/>
              </w:rPr>
            </w:pPr>
            <w:r w:rsidRPr="00C233DE">
              <w:rPr>
                <w:b/>
                <w:bCs/>
                <w:color w:val="000000"/>
                <w:sz w:val="22"/>
              </w:rPr>
              <w:t>V½</w:t>
            </w:r>
            <w:r>
              <w:rPr>
                <w:b/>
                <w:bCs/>
                <w:color w:val="000000"/>
                <w:sz w:val="22"/>
              </w:rPr>
              <w:t xml:space="preserve"> (mV)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50D5A56B" w14:textId="58A759AA" w:rsidR="001458C3" w:rsidRPr="00D33DBD" w:rsidRDefault="001458C3" w:rsidP="001458C3">
            <w:pPr>
              <w:spacing w:before="0" w:after="0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k</w:t>
            </w:r>
          </w:p>
        </w:tc>
      </w:tr>
      <w:tr w:rsidR="001458C3" w14:paraId="1FCA892A" w14:textId="77777777" w:rsidTr="001458C3">
        <w:trPr>
          <w:trHeight w:val="470"/>
        </w:trPr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0C73F6C6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Control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7CEC9FE" w14:textId="2727B902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-125.2 ± 1.7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327FABA" w14:textId="77777777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18.5 ± 0.3</w:t>
            </w:r>
          </w:p>
        </w:tc>
      </w:tr>
      <w:tr w:rsidR="001458C3" w14:paraId="458E2180" w14:textId="77777777" w:rsidTr="001458C3">
        <w:trPr>
          <w:trHeight w:val="470"/>
        </w:trPr>
        <w:tc>
          <w:tcPr>
            <w:tcW w:w="2699" w:type="dxa"/>
            <w:vAlign w:val="center"/>
          </w:tcPr>
          <w:p w14:paraId="37FCD0B2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+ </w:t>
            </w:r>
            <w:proofErr w:type="spellStart"/>
            <w:r w:rsidRPr="00C233DE">
              <w:rPr>
                <w:color w:val="000000"/>
                <w:sz w:val="22"/>
              </w:rPr>
              <w:t>MeOH</w:t>
            </w:r>
            <w:proofErr w:type="spellEnd"/>
            <w:r w:rsidRPr="00C233DE">
              <w:rPr>
                <w:color w:val="000000"/>
                <w:sz w:val="22"/>
              </w:rPr>
              <w:t xml:space="preserve"> (10 µM)</w:t>
            </w:r>
          </w:p>
        </w:tc>
        <w:tc>
          <w:tcPr>
            <w:tcW w:w="1842" w:type="dxa"/>
            <w:vAlign w:val="center"/>
          </w:tcPr>
          <w:p w14:paraId="78DF1E98" w14:textId="39F14AEF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-128.8 ± 2.3</w:t>
            </w:r>
          </w:p>
        </w:tc>
        <w:tc>
          <w:tcPr>
            <w:tcW w:w="1276" w:type="dxa"/>
            <w:vAlign w:val="center"/>
          </w:tcPr>
          <w:p w14:paraId="22A59692" w14:textId="77777777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17.6 ± 0.5</w:t>
            </w:r>
          </w:p>
        </w:tc>
      </w:tr>
      <w:tr w:rsidR="001458C3" w14:paraId="32EFAA22" w14:textId="77777777" w:rsidTr="001458C3">
        <w:trPr>
          <w:trHeight w:val="470"/>
        </w:trPr>
        <w:tc>
          <w:tcPr>
            <w:tcW w:w="2699" w:type="dxa"/>
            <w:vAlign w:val="center"/>
          </w:tcPr>
          <w:p w14:paraId="78A809C2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+ </w:t>
            </w:r>
            <w:proofErr w:type="spellStart"/>
            <w:r w:rsidRPr="00C233DE">
              <w:rPr>
                <w:color w:val="000000"/>
                <w:sz w:val="22"/>
              </w:rPr>
              <w:t>MeOH</w:t>
            </w:r>
            <w:proofErr w:type="spellEnd"/>
            <w:r w:rsidRPr="00C233DE">
              <w:rPr>
                <w:color w:val="000000"/>
                <w:sz w:val="22"/>
              </w:rPr>
              <w:t xml:space="preserve"> (20 µM)</w:t>
            </w:r>
          </w:p>
        </w:tc>
        <w:tc>
          <w:tcPr>
            <w:tcW w:w="1842" w:type="dxa"/>
            <w:vAlign w:val="center"/>
          </w:tcPr>
          <w:p w14:paraId="618B44A5" w14:textId="78D4780E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-127.1 ± 2.1</w:t>
            </w:r>
          </w:p>
        </w:tc>
        <w:tc>
          <w:tcPr>
            <w:tcW w:w="1276" w:type="dxa"/>
            <w:vAlign w:val="center"/>
          </w:tcPr>
          <w:p w14:paraId="36D560CF" w14:textId="77777777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17.7 ± 0.7</w:t>
            </w:r>
          </w:p>
        </w:tc>
      </w:tr>
      <w:tr w:rsidR="001458C3" w14:paraId="48E193E9" w14:textId="77777777" w:rsidTr="001458C3">
        <w:trPr>
          <w:trHeight w:val="470"/>
        </w:trPr>
        <w:tc>
          <w:tcPr>
            <w:tcW w:w="2699" w:type="dxa"/>
            <w:vAlign w:val="center"/>
          </w:tcPr>
          <w:p w14:paraId="2F5EB863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+ </w:t>
            </w:r>
            <w:proofErr w:type="spellStart"/>
            <w:r w:rsidRPr="00C233DE">
              <w:rPr>
                <w:color w:val="000000"/>
                <w:sz w:val="22"/>
              </w:rPr>
              <w:t>MeOH</w:t>
            </w:r>
            <w:proofErr w:type="spellEnd"/>
            <w:r w:rsidRPr="00C233DE">
              <w:rPr>
                <w:color w:val="000000"/>
                <w:sz w:val="22"/>
              </w:rPr>
              <w:t xml:space="preserve"> (30 µM) </w:t>
            </w:r>
          </w:p>
        </w:tc>
        <w:tc>
          <w:tcPr>
            <w:tcW w:w="1842" w:type="dxa"/>
            <w:vAlign w:val="center"/>
          </w:tcPr>
          <w:p w14:paraId="5FD4863B" w14:textId="0A0EAAFF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-128.1 ± 1.2</w:t>
            </w:r>
          </w:p>
        </w:tc>
        <w:tc>
          <w:tcPr>
            <w:tcW w:w="1276" w:type="dxa"/>
            <w:vAlign w:val="center"/>
          </w:tcPr>
          <w:p w14:paraId="772E5E38" w14:textId="77777777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18.5 ± 0.5</w:t>
            </w:r>
          </w:p>
        </w:tc>
      </w:tr>
      <w:tr w:rsidR="001458C3" w14:paraId="533DE81E" w14:textId="77777777" w:rsidTr="001458C3">
        <w:trPr>
          <w:trHeight w:val="470"/>
        </w:trPr>
        <w:tc>
          <w:tcPr>
            <w:tcW w:w="2699" w:type="dxa"/>
            <w:tcBorders>
              <w:bottom w:val="nil"/>
            </w:tcBorders>
            <w:vAlign w:val="center"/>
          </w:tcPr>
          <w:p w14:paraId="10F43E5E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+ </w:t>
            </w:r>
            <w:proofErr w:type="spellStart"/>
            <w:r w:rsidRPr="00C233DE">
              <w:rPr>
                <w:color w:val="000000"/>
                <w:sz w:val="22"/>
              </w:rPr>
              <w:t>MeOH</w:t>
            </w:r>
            <w:proofErr w:type="spellEnd"/>
            <w:r w:rsidRPr="00C233DE">
              <w:rPr>
                <w:color w:val="000000"/>
                <w:sz w:val="22"/>
              </w:rPr>
              <w:t xml:space="preserve"> (40 µM)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14:paraId="05096522" w14:textId="6FC2C07E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-119.7 ± 4.2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547979AE" w14:textId="77777777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19.6 ± 1.0</w:t>
            </w:r>
          </w:p>
        </w:tc>
      </w:tr>
      <w:tr w:rsidR="001458C3" w14:paraId="14D13B34" w14:textId="77777777" w:rsidTr="001458C3">
        <w:trPr>
          <w:trHeight w:val="470"/>
        </w:trPr>
        <w:tc>
          <w:tcPr>
            <w:tcW w:w="2699" w:type="dxa"/>
            <w:tcBorders>
              <w:top w:val="nil"/>
              <w:bottom w:val="single" w:sz="4" w:space="0" w:color="auto"/>
            </w:tcBorders>
            <w:vAlign w:val="center"/>
          </w:tcPr>
          <w:p w14:paraId="08FEB3EC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+ </w:t>
            </w:r>
            <w:proofErr w:type="spellStart"/>
            <w:r w:rsidRPr="00C233DE">
              <w:rPr>
                <w:color w:val="000000"/>
                <w:sz w:val="22"/>
              </w:rPr>
              <w:t>MeOH</w:t>
            </w:r>
            <w:proofErr w:type="spellEnd"/>
            <w:r w:rsidRPr="00C233DE">
              <w:rPr>
                <w:color w:val="000000"/>
                <w:sz w:val="22"/>
              </w:rPr>
              <w:t xml:space="preserve"> (50 µM)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14:paraId="2E49233A" w14:textId="1D5F8308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-132.7 ± 6.6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46D92E47" w14:textId="77777777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16.9 ± 1.3</w:t>
            </w:r>
          </w:p>
        </w:tc>
      </w:tr>
      <w:tr w:rsidR="001458C3" w14:paraId="288E82AB" w14:textId="77777777" w:rsidTr="00987FF5">
        <w:trPr>
          <w:trHeight w:val="470"/>
        </w:trPr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223B723F" w14:textId="2D7FC9C2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Control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D9A9C39" w14:textId="59946D21" w:rsidR="001458C3" w:rsidRPr="001458C3" w:rsidRDefault="001458C3" w:rsidP="001458C3">
            <w:pPr>
              <w:spacing w:before="0" w:after="0"/>
              <w:jc w:val="center"/>
              <w:rPr>
                <w:color w:val="000000"/>
                <w:sz w:val="22"/>
              </w:rPr>
            </w:pPr>
            <w:r w:rsidRPr="00C233DE">
              <w:rPr>
                <w:color w:val="000000"/>
                <w:sz w:val="22"/>
              </w:rPr>
              <w:t>-12</w:t>
            </w:r>
            <w:r>
              <w:rPr>
                <w:color w:val="000000"/>
                <w:sz w:val="22"/>
              </w:rPr>
              <w:t>2</w:t>
            </w:r>
            <w:r w:rsidRPr="00C233DE">
              <w:rPr>
                <w:color w:val="000000"/>
                <w:sz w:val="22"/>
              </w:rPr>
              <w:t xml:space="preserve">.2 ± </w:t>
            </w:r>
            <w:r>
              <w:rPr>
                <w:color w:val="000000"/>
                <w:sz w:val="22"/>
              </w:rPr>
              <w:t>0.4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F681F89" w14:textId="2B967FC5" w:rsidR="001458C3" w:rsidRPr="00C233DE" w:rsidRDefault="001458C3" w:rsidP="001458C3">
            <w:pPr>
              <w:spacing w:before="0" w:after="0"/>
              <w:jc w:val="center"/>
            </w:pPr>
            <w:r>
              <w:rPr>
                <w:color w:val="000000"/>
                <w:sz w:val="22"/>
              </w:rPr>
              <w:t>21.1</w:t>
            </w:r>
            <w:r w:rsidRPr="00C233DE">
              <w:rPr>
                <w:color w:val="000000"/>
                <w:sz w:val="22"/>
              </w:rPr>
              <w:t xml:space="preserve"> ± 0.</w:t>
            </w:r>
            <w:r>
              <w:rPr>
                <w:color w:val="000000"/>
                <w:sz w:val="22"/>
              </w:rPr>
              <w:t>2</w:t>
            </w:r>
          </w:p>
        </w:tc>
      </w:tr>
      <w:tr w:rsidR="001458C3" w14:paraId="67E65BE6" w14:textId="77777777" w:rsidTr="00A32F99">
        <w:trPr>
          <w:trHeight w:val="470"/>
        </w:trPr>
        <w:tc>
          <w:tcPr>
            <w:tcW w:w="2699" w:type="dxa"/>
          </w:tcPr>
          <w:p w14:paraId="7E37A0ED" w14:textId="0EEBBD20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+ 10 µM CBD</w:t>
            </w:r>
          </w:p>
        </w:tc>
        <w:tc>
          <w:tcPr>
            <w:tcW w:w="1842" w:type="dxa"/>
          </w:tcPr>
          <w:p w14:paraId="372596E3" w14:textId="5473370F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-122.8 ± 0.7</w:t>
            </w:r>
          </w:p>
        </w:tc>
        <w:tc>
          <w:tcPr>
            <w:tcW w:w="1276" w:type="dxa"/>
          </w:tcPr>
          <w:p w14:paraId="381A66CB" w14:textId="50FF9B6C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20.6 ± 0.5</w:t>
            </w:r>
          </w:p>
        </w:tc>
      </w:tr>
      <w:tr w:rsidR="001458C3" w14:paraId="4C7D481E" w14:textId="77777777" w:rsidTr="00A32F99">
        <w:trPr>
          <w:trHeight w:val="470"/>
        </w:trPr>
        <w:tc>
          <w:tcPr>
            <w:tcW w:w="2699" w:type="dxa"/>
          </w:tcPr>
          <w:p w14:paraId="0B6084D0" w14:textId="78FA651C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+ 20 µM CBD</w:t>
            </w:r>
          </w:p>
        </w:tc>
        <w:tc>
          <w:tcPr>
            <w:tcW w:w="1842" w:type="dxa"/>
          </w:tcPr>
          <w:p w14:paraId="10D3D584" w14:textId="631425AB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-125.6 ± 2.8</w:t>
            </w:r>
          </w:p>
        </w:tc>
        <w:tc>
          <w:tcPr>
            <w:tcW w:w="1276" w:type="dxa"/>
          </w:tcPr>
          <w:p w14:paraId="29B2D40A" w14:textId="2E72B3C5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17.6 ± 0.8</w:t>
            </w:r>
          </w:p>
        </w:tc>
      </w:tr>
      <w:tr w:rsidR="001458C3" w14:paraId="65D98951" w14:textId="77777777" w:rsidTr="00A32F99">
        <w:trPr>
          <w:trHeight w:val="470"/>
        </w:trPr>
        <w:tc>
          <w:tcPr>
            <w:tcW w:w="2699" w:type="dxa"/>
          </w:tcPr>
          <w:p w14:paraId="7D44817C" w14:textId="01674F42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+ 30 µM CBD</w:t>
            </w:r>
          </w:p>
        </w:tc>
        <w:tc>
          <w:tcPr>
            <w:tcW w:w="1842" w:type="dxa"/>
          </w:tcPr>
          <w:p w14:paraId="4828630A" w14:textId="16F60E8E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-118.9 ± 1.9</w:t>
            </w:r>
          </w:p>
        </w:tc>
        <w:tc>
          <w:tcPr>
            <w:tcW w:w="1276" w:type="dxa"/>
          </w:tcPr>
          <w:p w14:paraId="506C4D2D" w14:textId="1B38EC52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24.0 ± 0.3</w:t>
            </w:r>
          </w:p>
        </w:tc>
      </w:tr>
      <w:tr w:rsidR="001458C3" w14:paraId="5665D137" w14:textId="77777777" w:rsidTr="00A32F99">
        <w:trPr>
          <w:trHeight w:val="470"/>
        </w:trPr>
        <w:tc>
          <w:tcPr>
            <w:tcW w:w="2699" w:type="dxa"/>
            <w:tcBorders>
              <w:bottom w:val="nil"/>
            </w:tcBorders>
          </w:tcPr>
          <w:p w14:paraId="6575DDB0" w14:textId="71CEB883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+ 40 µM CBD</w:t>
            </w:r>
          </w:p>
        </w:tc>
        <w:tc>
          <w:tcPr>
            <w:tcW w:w="1842" w:type="dxa"/>
            <w:tcBorders>
              <w:bottom w:val="nil"/>
            </w:tcBorders>
          </w:tcPr>
          <w:p w14:paraId="75C68D0A" w14:textId="228978AC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-119.6 ± 1.5</w:t>
            </w:r>
          </w:p>
        </w:tc>
        <w:tc>
          <w:tcPr>
            <w:tcW w:w="1276" w:type="dxa"/>
            <w:tcBorders>
              <w:bottom w:val="nil"/>
            </w:tcBorders>
          </w:tcPr>
          <w:p w14:paraId="5D1DAC3F" w14:textId="0EE7145C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22.9 ± 0.3</w:t>
            </w:r>
          </w:p>
        </w:tc>
      </w:tr>
      <w:tr w:rsidR="001458C3" w14:paraId="60962A35" w14:textId="77777777" w:rsidTr="00A32F99">
        <w:trPr>
          <w:trHeight w:val="470"/>
        </w:trPr>
        <w:tc>
          <w:tcPr>
            <w:tcW w:w="2699" w:type="dxa"/>
            <w:tcBorders>
              <w:top w:val="nil"/>
              <w:bottom w:val="single" w:sz="4" w:space="0" w:color="auto"/>
            </w:tcBorders>
          </w:tcPr>
          <w:p w14:paraId="1B180D24" w14:textId="5204D7E6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+ 50 µM CBD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04BCCF9C" w14:textId="1EDB8187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-116.8 ± 2.4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5A75499E" w14:textId="6604CBE4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15.1 ± 1.9</w:t>
            </w:r>
          </w:p>
        </w:tc>
      </w:tr>
      <w:tr w:rsidR="001458C3" w14:paraId="4FD55830" w14:textId="77777777" w:rsidTr="001458C3">
        <w:trPr>
          <w:trHeight w:val="470"/>
        </w:trPr>
        <w:tc>
          <w:tcPr>
            <w:tcW w:w="2699" w:type="dxa"/>
            <w:tcBorders>
              <w:top w:val="single" w:sz="4" w:space="0" w:color="auto"/>
            </w:tcBorders>
            <w:vAlign w:val="center"/>
          </w:tcPr>
          <w:p w14:paraId="0C2F71FA" w14:textId="439AC684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Control 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13343AF8" w14:textId="7899139B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-129.8 ± 2.7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5C709F1" w14:textId="61150B1D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17.0 ± 0.3</w:t>
            </w:r>
          </w:p>
        </w:tc>
      </w:tr>
      <w:tr w:rsidR="001458C3" w14:paraId="524EF63C" w14:textId="77777777" w:rsidTr="001458C3">
        <w:trPr>
          <w:trHeight w:val="470"/>
        </w:trPr>
        <w:tc>
          <w:tcPr>
            <w:tcW w:w="2699" w:type="dxa"/>
            <w:vAlign w:val="center"/>
          </w:tcPr>
          <w:p w14:paraId="46A50A05" w14:textId="7F5847C6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+ 10 µM THC</w:t>
            </w:r>
          </w:p>
        </w:tc>
        <w:tc>
          <w:tcPr>
            <w:tcW w:w="1842" w:type="dxa"/>
            <w:vAlign w:val="center"/>
          </w:tcPr>
          <w:p w14:paraId="447E40D3" w14:textId="23922017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-129.2 ± 0.7</w:t>
            </w:r>
          </w:p>
        </w:tc>
        <w:tc>
          <w:tcPr>
            <w:tcW w:w="1276" w:type="dxa"/>
            <w:vAlign w:val="center"/>
          </w:tcPr>
          <w:p w14:paraId="3A89C4C8" w14:textId="7164DEA1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16.6 ± 0.5</w:t>
            </w:r>
          </w:p>
        </w:tc>
      </w:tr>
      <w:tr w:rsidR="001458C3" w14:paraId="777F264E" w14:textId="77777777" w:rsidTr="001458C3">
        <w:trPr>
          <w:trHeight w:val="470"/>
        </w:trPr>
        <w:tc>
          <w:tcPr>
            <w:tcW w:w="2699" w:type="dxa"/>
            <w:vAlign w:val="center"/>
          </w:tcPr>
          <w:p w14:paraId="3A4943DF" w14:textId="45BDBF0C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+ 20 µM THC</w:t>
            </w:r>
          </w:p>
        </w:tc>
        <w:tc>
          <w:tcPr>
            <w:tcW w:w="1842" w:type="dxa"/>
            <w:vAlign w:val="center"/>
          </w:tcPr>
          <w:p w14:paraId="27BDA751" w14:textId="37E5D2B8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-125.9 ± 4.2</w:t>
            </w:r>
          </w:p>
        </w:tc>
        <w:tc>
          <w:tcPr>
            <w:tcW w:w="1276" w:type="dxa"/>
            <w:vAlign w:val="center"/>
          </w:tcPr>
          <w:p w14:paraId="31C89815" w14:textId="7689E9DE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14.7 ± 0.6</w:t>
            </w:r>
          </w:p>
        </w:tc>
      </w:tr>
      <w:tr w:rsidR="001458C3" w14:paraId="49E7A20F" w14:textId="77777777" w:rsidTr="001458C3">
        <w:trPr>
          <w:trHeight w:val="470"/>
        </w:trPr>
        <w:tc>
          <w:tcPr>
            <w:tcW w:w="2699" w:type="dxa"/>
            <w:vAlign w:val="center"/>
          </w:tcPr>
          <w:p w14:paraId="63ED85E1" w14:textId="23DDDA45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+ 30 µM THC</w:t>
            </w:r>
          </w:p>
        </w:tc>
        <w:tc>
          <w:tcPr>
            <w:tcW w:w="1842" w:type="dxa"/>
            <w:vAlign w:val="center"/>
          </w:tcPr>
          <w:p w14:paraId="2A35F935" w14:textId="06D1B7CF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-129.3 ± 3.4</w:t>
            </w:r>
          </w:p>
        </w:tc>
        <w:tc>
          <w:tcPr>
            <w:tcW w:w="1276" w:type="dxa"/>
            <w:vAlign w:val="center"/>
          </w:tcPr>
          <w:p w14:paraId="73A63261" w14:textId="7729F1A6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20.6 ± 1.3</w:t>
            </w:r>
          </w:p>
        </w:tc>
      </w:tr>
      <w:tr w:rsidR="001458C3" w14:paraId="6FD9678B" w14:textId="77777777" w:rsidTr="001458C3">
        <w:trPr>
          <w:trHeight w:val="470"/>
        </w:trPr>
        <w:tc>
          <w:tcPr>
            <w:tcW w:w="2699" w:type="dxa"/>
            <w:vAlign w:val="center"/>
          </w:tcPr>
          <w:p w14:paraId="5640E5CD" w14:textId="1F285C93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+ 40 µM THC</w:t>
            </w:r>
          </w:p>
        </w:tc>
        <w:tc>
          <w:tcPr>
            <w:tcW w:w="1842" w:type="dxa"/>
            <w:vAlign w:val="center"/>
          </w:tcPr>
          <w:p w14:paraId="12BCC6D6" w14:textId="3685474F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-131.8 ± 4.9</w:t>
            </w:r>
          </w:p>
        </w:tc>
        <w:tc>
          <w:tcPr>
            <w:tcW w:w="1276" w:type="dxa"/>
            <w:vAlign w:val="center"/>
          </w:tcPr>
          <w:p w14:paraId="6F24BFA7" w14:textId="0942E687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17.6 ± 1.0</w:t>
            </w:r>
          </w:p>
        </w:tc>
      </w:tr>
      <w:tr w:rsidR="001458C3" w14:paraId="1E98E337" w14:textId="77777777" w:rsidTr="001458C3">
        <w:trPr>
          <w:trHeight w:val="470"/>
        </w:trPr>
        <w:tc>
          <w:tcPr>
            <w:tcW w:w="2699" w:type="dxa"/>
            <w:vAlign w:val="center"/>
          </w:tcPr>
          <w:p w14:paraId="026645B2" w14:textId="66928B34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+ 50 µM THC</w:t>
            </w:r>
          </w:p>
        </w:tc>
        <w:tc>
          <w:tcPr>
            <w:tcW w:w="1842" w:type="dxa"/>
            <w:vAlign w:val="center"/>
          </w:tcPr>
          <w:p w14:paraId="288C7D6E" w14:textId="1EF332A5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-132.8 ± 5.3</w:t>
            </w:r>
          </w:p>
        </w:tc>
        <w:tc>
          <w:tcPr>
            <w:tcW w:w="1276" w:type="dxa"/>
            <w:vAlign w:val="center"/>
          </w:tcPr>
          <w:p w14:paraId="30B4AE8B" w14:textId="72EA94DE" w:rsidR="001458C3" w:rsidRPr="00C233DE" w:rsidRDefault="001458C3" w:rsidP="001458C3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17.9 ± 1.1</w:t>
            </w:r>
          </w:p>
        </w:tc>
      </w:tr>
    </w:tbl>
    <w:p w14:paraId="729D8DD4" w14:textId="77777777" w:rsidR="001458C3" w:rsidRDefault="001458C3" w:rsidP="001458C3">
      <w:pPr>
        <w:keepNext/>
        <w:spacing w:before="0" w:after="0"/>
        <w:rPr>
          <w:rFonts w:cs="Times New Roman"/>
          <w:szCs w:val="24"/>
        </w:rPr>
      </w:pPr>
    </w:p>
    <w:p w14:paraId="4DB34CFE" w14:textId="77777777" w:rsidR="001458C3" w:rsidRPr="002B4A57" w:rsidRDefault="001458C3" w:rsidP="001458C3">
      <w:pPr>
        <w:keepNext/>
        <w:spacing w:before="0" w:after="0"/>
        <w:rPr>
          <w:rFonts w:cs="Times New Roman"/>
          <w:b/>
          <w:szCs w:val="24"/>
        </w:rPr>
      </w:pPr>
    </w:p>
    <w:p w14:paraId="580892F6" w14:textId="77777777" w:rsidR="00074834" w:rsidRDefault="00074834">
      <w:pPr>
        <w:spacing w:before="0" w:after="200" w:line="276" w:lineRule="auto"/>
        <w:rPr>
          <w:rFonts w:cs="Times New Roman"/>
          <w:b/>
          <w:bCs/>
          <w:color w:val="000000" w:themeColor="text1"/>
          <w:szCs w:val="24"/>
        </w:rPr>
      </w:pPr>
      <w:bookmarkStart w:id="1" w:name="_Toc79409697"/>
      <w:r>
        <w:rPr>
          <w:color w:val="000000" w:themeColor="text1"/>
        </w:rPr>
        <w:br w:type="page"/>
      </w:r>
    </w:p>
    <w:p w14:paraId="4C2DDD16" w14:textId="3DB7FD0F" w:rsidR="001458C3" w:rsidRDefault="001458C3" w:rsidP="001458C3">
      <w:pPr>
        <w:pStyle w:val="Lgende"/>
        <w:spacing w:before="0" w:after="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Supplemental </w:t>
      </w:r>
      <w:r w:rsidRPr="009329CD">
        <w:rPr>
          <w:color w:val="000000" w:themeColor="text1"/>
        </w:rPr>
        <w:t xml:space="preserve">Table </w:t>
      </w:r>
      <w:r w:rsidRPr="009329CD">
        <w:rPr>
          <w:b w:val="0"/>
          <w:bCs w:val="0"/>
          <w:i/>
          <w:iCs/>
          <w:color w:val="000000" w:themeColor="text1"/>
        </w:rPr>
        <w:fldChar w:fldCharType="begin"/>
      </w:r>
      <w:r w:rsidRPr="009329CD">
        <w:rPr>
          <w:color w:val="000000" w:themeColor="text1"/>
        </w:rPr>
        <w:instrText xml:space="preserve"> SEQ Table \* ARABIC </w:instrText>
      </w:r>
      <w:r w:rsidRPr="009329CD">
        <w:rPr>
          <w:b w:val="0"/>
          <w:bCs w:val="0"/>
          <w:i/>
          <w:iCs/>
          <w:color w:val="000000" w:themeColor="text1"/>
        </w:rPr>
        <w:fldChar w:fldCharType="separate"/>
      </w:r>
      <w:r>
        <w:rPr>
          <w:noProof/>
          <w:color w:val="000000" w:themeColor="text1"/>
        </w:rPr>
        <w:t>2</w:t>
      </w:r>
      <w:r w:rsidRPr="009329CD">
        <w:rPr>
          <w:b w:val="0"/>
          <w:bCs w:val="0"/>
          <w:i/>
          <w:iCs/>
          <w:color w:val="000000" w:themeColor="text1"/>
        </w:rPr>
        <w:fldChar w:fldCharType="end"/>
      </w:r>
      <w:r w:rsidRPr="009329CD">
        <w:rPr>
          <w:color w:val="000000" w:themeColor="text1"/>
        </w:rPr>
        <w:t>: Steady</w:t>
      </w:r>
      <w:r w:rsidR="00D20705">
        <w:rPr>
          <w:color w:val="000000" w:themeColor="text1"/>
        </w:rPr>
        <w:t>-</w:t>
      </w:r>
      <w:r w:rsidRPr="009329CD">
        <w:rPr>
          <w:color w:val="000000" w:themeColor="text1"/>
        </w:rPr>
        <w:t>state activation data for HCN1-</w:t>
      </w:r>
      <w:r w:rsidRPr="009329CD">
        <w:rPr>
          <w:color w:val="000000" w:themeColor="text1"/>
        </w:rPr>
        <w:sym w:font="Symbol" w:char="F044"/>
      </w:r>
      <w:r w:rsidRPr="009329CD">
        <w:rPr>
          <w:color w:val="000000" w:themeColor="text1"/>
        </w:rPr>
        <w:t>CNBD in presence of cannabinoids</w:t>
      </w:r>
      <w:bookmarkEnd w:id="1"/>
    </w:p>
    <w:p w14:paraId="5BFAD775" w14:textId="77777777" w:rsidR="00074834" w:rsidRPr="00074834" w:rsidRDefault="00074834" w:rsidP="00074834">
      <w:pPr>
        <w:pStyle w:val="Sansinterligne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1658"/>
        <w:gridCol w:w="1276"/>
      </w:tblGrid>
      <w:tr w:rsidR="001458C3" w14:paraId="15C7BCB4" w14:textId="77777777" w:rsidTr="00FA3C50">
        <w:trPr>
          <w:trHeight w:val="510"/>
        </w:trPr>
        <w:tc>
          <w:tcPr>
            <w:tcW w:w="3116" w:type="dxa"/>
            <w:tcBorders>
              <w:bottom w:val="single" w:sz="4" w:space="0" w:color="auto"/>
            </w:tcBorders>
            <w:vAlign w:val="center"/>
          </w:tcPr>
          <w:p w14:paraId="1F7143A6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Condition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vAlign w:val="center"/>
          </w:tcPr>
          <w:p w14:paraId="573D02E8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b/>
                <w:bCs/>
                <w:color w:val="000000"/>
                <w:sz w:val="22"/>
              </w:rPr>
              <w:t>V½</w:t>
            </w:r>
            <w:r>
              <w:rPr>
                <w:b/>
                <w:bCs/>
                <w:color w:val="000000"/>
                <w:sz w:val="22"/>
              </w:rPr>
              <w:t xml:space="preserve"> (mV)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A562AF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b/>
                <w:bCs/>
                <w:color w:val="000000"/>
                <w:sz w:val="22"/>
              </w:rPr>
              <w:t>k</w:t>
            </w:r>
          </w:p>
        </w:tc>
      </w:tr>
      <w:tr w:rsidR="001458C3" w14:paraId="598A2783" w14:textId="77777777" w:rsidTr="00FA3C50">
        <w:trPr>
          <w:trHeight w:val="510"/>
        </w:trPr>
        <w:tc>
          <w:tcPr>
            <w:tcW w:w="3116" w:type="dxa"/>
            <w:tcBorders>
              <w:top w:val="single" w:sz="4" w:space="0" w:color="auto"/>
            </w:tcBorders>
            <w:vAlign w:val="center"/>
          </w:tcPr>
          <w:p w14:paraId="2A9EF2CC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 xml:space="preserve">HCN1 Control 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center"/>
          </w:tcPr>
          <w:p w14:paraId="2ED558CC" w14:textId="00BA1D22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-115.9 ± 2.1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9BC5809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22.6 ± 0.5</w:t>
            </w:r>
          </w:p>
        </w:tc>
      </w:tr>
      <w:tr w:rsidR="001458C3" w14:paraId="24D162D9" w14:textId="77777777" w:rsidTr="00FA3C50">
        <w:trPr>
          <w:trHeight w:val="510"/>
        </w:trPr>
        <w:tc>
          <w:tcPr>
            <w:tcW w:w="3116" w:type="dxa"/>
            <w:vAlign w:val="center"/>
          </w:tcPr>
          <w:p w14:paraId="241AA90E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 xml:space="preserve">HCN1 + </w:t>
            </w:r>
            <w:proofErr w:type="spellStart"/>
            <w:r w:rsidRPr="00E17190">
              <w:rPr>
                <w:color w:val="000000"/>
                <w:sz w:val="22"/>
              </w:rPr>
              <w:t>MeOH</w:t>
            </w:r>
            <w:proofErr w:type="spellEnd"/>
            <w:r w:rsidRPr="00E17190">
              <w:rPr>
                <w:color w:val="000000"/>
                <w:sz w:val="22"/>
              </w:rPr>
              <w:t xml:space="preserve"> (10 µM)</w:t>
            </w:r>
          </w:p>
        </w:tc>
        <w:tc>
          <w:tcPr>
            <w:tcW w:w="1658" w:type="dxa"/>
            <w:vAlign w:val="center"/>
          </w:tcPr>
          <w:p w14:paraId="2DD4371C" w14:textId="7EFC3ECB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-118.3 ± 3.7</w:t>
            </w:r>
          </w:p>
        </w:tc>
        <w:tc>
          <w:tcPr>
            <w:tcW w:w="1276" w:type="dxa"/>
            <w:vAlign w:val="center"/>
          </w:tcPr>
          <w:p w14:paraId="4152E96A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23.4 ± 0.6</w:t>
            </w:r>
          </w:p>
        </w:tc>
      </w:tr>
      <w:tr w:rsidR="001458C3" w14:paraId="21A06ABD" w14:textId="77777777" w:rsidTr="00FA3C50">
        <w:trPr>
          <w:trHeight w:val="510"/>
        </w:trPr>
        <w:tc>
          <w:tcPr>
            <w:tcW w:w="3116" w:type="dxa"/>
            <w:vAlign w:val="center"/>
          </w:tcPr>
          <w:p w14:paraId="0FC9E26C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 xml:space="preserve">HCN1 + </w:t>
            </w:r>
            <w:proofErr w:type="spellStart"/>
            <w:r w:rsidRPr="00E17190">
              <w:rPr>
                <w:color w:val="000000"/>
                <w:sz w:val="22"/>
              </w:rPr>
              <w:t>MeOH</w:t>
            </w:r>
            <w:proofErr w:type="spellEnd"/>
            <w:r w:rsidRPr="00E17190">
              <w:rPr>
                <w:color w:val="000000"/>
                <w:sz w:val="22"/>
              </w:rPr>
              <w:t xml:space="preserve"> (20 µM)</w:t>
            </w:r>
          </w:p>
        </w:tc>
        <w:tc>
          <w:tcPr>
            <w:tcW w:w="1658" w:type="dxa"/>
            <w:vAlign w:val="center"/>
          </w:tcPr>
          <w:p w14:paraId="4EFFF691" w14:textId="2E0200B6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-115.2 ± 2.3</w:t>
            </w:r>
          </w:p>
        </w:tc>
        <w:tc>
          <w:tcPr>
            <w:tcW w:w="1276" w:type="dxa"/>
            <w:vAlign w:val="center"/>
          </w:tcPr>
          <w:p w14:paraId="4CA2EE65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22.9 ± 0.8</w:t>
            </w:r>
          </w:p>
        </w:tc>
      </w:tr>
      <w:tr w:rsidR="001458C3" w14:paraId="460F095B" w14:textId="77777777" w:rsidTr="00FA3C50">
        <w:trPr>
          <w:trHeight w:val="510"/>
        </w:trPr>
        <w:tc>
          <w:tcPr>
            <w:tcW w:w="3116" w:type="dxa"/>
            <w:vAlign w:val="center"/>
          </w:tcPr>
          <w:p w14:paraId="222BAA88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 xml:space="preserve">HCN1 + </w:t>
            </w:r>
            <w:proofErr w:type="spellStart"/>
            <w:r w:rsidRPr="00E17190">
              <w:rPr>
                <w:color w:val="000000"/>
                <w:sz w:val="22"/>
              </w:rPr>
              <w:t>MeOH</w:t>
            </w:r>
            <w:proofErr w:type="spellEnd"/>
            <w:r w:rsidRPr="00E17190">
              <w:rPr>
                <w:color w:val="000000"/>
                <w:sz w:val="22"/>
              </w:rPr>
              <w:t xml:space="preserve"> (30 µM)</w:t>
            </w:r>
          </w:p>
        </w:tc>
        <w:tc>
          <w:tcPr>
            <w:tcW w:w="1658" w:type="dxa"/>
            <w:vAlign w:val="center"/>
          </w:tcPr>
          <w:p w14:paraId="0039DD08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-110.2 ± 4.4</w:t>
            </w:r>
          </w:p>
        </w:tc>
        <w:tc>
          <w:tcPr>
            <w:tcW w:w="1276" w:type="dxa"/>
            <w:vAlign w:val="center"/>
          </w:tcPr>
          <w:p w14:paraId="46E1232B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23.1 ± 0.4</w:t>
            </w:r>
          </w:p>
        </w:tc>
      </w:tr>
      <w:tr w:rsidR="001458C3" w14:paraId="515C57E9" w14:textId="77777777" w:rsidTr="00FA3C50">
        <w:trPr>
          <w:trHeight w:val="510"/>
        </w:trPr>
        <w:tc>
          <w:tcPr>
            <w:tcW w:w="3116" w:type="dxa"/>
            <w:tcBorders>
              <w:bottom w:val="nil"/>
            </w:tcBorders>
            <w:vAlign w:val="center"/>
          </w:tcPr>
          <w:p w14:paraId="49E6BD07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 xml:space="preserve">HCN1 + </w:t>
            </w:r>
            <w:proofErr w:type="spellStart"/>
            <w:r w:rsidRPr="00E17190">
              <w:rPr>
                <w:color w:val="000000"/>
                <w:sz w:val="22"/>
              </w:rPr>
              <w:t>MeOH</w:t>
            </w:r>
            <w:proofErr w:type="spellEnd"/>
            <w:r w:rsidRPr="00E17190">
              <w:rPr>
                <w:color w:val="000000"/>
                <w:sz w:val="22"/>
              </w:rPr>
              <w:t xml:space="preserve"> (40 µM)</w:t>
            </w:r>
          </w:p>
        </w:tc>
        <w:tc>
          <w:tcPr>
            <w:tcW w:w="1658" w:type="dxa"/>
            <w:tcBorders>
              <w:bottom w:val="nil"/>
            </w:tcBorders>
            <w:vAlign w:val="center"/>
          </w:tcPr>
          <w:p w14:paraId="33EE8EA2" w14:textId="1DE21B03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-111.5 ± 2.7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1E2B591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22.8 ± 0.3</w:t>
            </w:r>
          </w:p>
        </w:tc>
      </w:tr>
      <w:tr w:rsidR="001458C3" w14:paraId="59B92745" w14:textId="77777777" w:rsidTr="00FA3C50">
        <w:trPr>
          <w:trHeight w:val="469"/>
        </w:trPr>
        <w:tc>
          <w:tcPr>
            <w:tcW w:w="3116" w:type="dxa"/>
            <w:tcBorders>
              <w:bottom w:val="single" w:sz="4" w:space="0" w:color="auto"/>
            </w:tcBorders>
            <w:vAlign w:val="center"/>
          </w:tcPr>
          <w:p w14:paraId="5EA5767C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 xml:space="preserve">HCN1 + </w:t>
            </w:r>
            <w:proofErr w:type="spellStart"/>
            <w:r w:rsidRPr="00E17190">
              <w:rPr>
                <w:color w:val="000000"/>
                <w:sz w:val="22"/>
              </w:rPr>
              <w:t>MeOH</w:t>
            </w:r>
            <w:proofErr w:type="spellEnd"/>
            <w:r w:rsidRPr="00E17190">
              <w:rPr>
                <w:color w:val="000000"/>
                <w:sz w:val="22"/>
              </w:rPr>
              <w:t xml:space="preserve"> (50 µM)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vAlign w:val="center"/>
          </w:tcPr>
          <w:p w14:paraId="0CBF6205" w14:textId="0633143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-111.8 ± 3.2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5200DAB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22.9 ± 0.3</w:t>
            </w:r>
          </w:p>
        </w:tc>
      </w:tr>
      <w:tr w:rsidR="001458C3" w14:paraId="6979CA2C" w14:textId="77777777" w:rsidTr="00FA3C50">
        <w:trPr>
          <w:trHeight w:val="510"/>
        </w:trPr>
        <w:tc>
          <w:tcPr>
            <w:tcW w:w="3116" w:type="dxa"/>
            <w:tcBorders>
              <w:top w:val="single" w:sz="4" w:space="0" w:color="auto"/>
            </w:tcBorders>
            <w:vAlign w:val="center"/>
          </w:tcPr>
          <w:p w14:paraId="4CDC8AC6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Control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center"/>
          </w:tcPr>
          <w:p w14:paraId="43C4A5F8" w14:textId="709B3873" w:rsidR="001458C3" w:rsidRPr="00B21E95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B21E95">
              <w:rPr>
                <w:sz w:val="22"/>
              </w:rPr>
              <w:t>-117.8 ± 3.6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A200557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24.4 ± 0.3</w:t>
            </w:r>
          </w:p>
        </w:tc>
      </w:tr>
      <w:tr w:rsidR="001458C3" w14:paraId="2DBE852A" w14:textId="77777777" w:rsidTr="00FA3C50">
        <w:trPr>
          <w:trHeight w:val="510"/>
        </w:trPr>
        <w:tc>
          <w:tcPr>
            <w:tcW w:w="3116" w:type="dxa"/>
            <w:vAlign w:val="center"/>
          </w:tcPr>
          <w:p w14:paraId="004DE596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+ 10 µM CBD</w:t>
            </w:r>
          </w:p>
        </w:tc>
        <w:tc>
          <w:tcPr>
            <w:tcW w:w="1658" w:type="dxa"/>
            <w:vAlign w:val="center"/>
          </w:tcPr>
          <w:p w14:paraId="476D58AC" w14:textId="0DD19602" w:rsidR="001458C3" w:rsidRPr="00B21E95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B21E95">
              <w:rPr>
                <w:sz w:val="22"/>
              </w:rPr>
              <w:t>-119.8 ± 4.5</w:t>
            </w:r>
          </w:p>
        </w:tc>
        <w:tc>
          <w:tcPr>
            <w:tcW w:w="1276" w:type="dxa"/>
            <w:vAlign w:val="center"/>
          </w:tcPr>
          <w:p w14:paraId="48EFACA1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22.9 ± 0.6</w:t>
            </w:r>
          </w:p>
        </w:tc>
      </w:tr>
      <w:tr w:rsidR="001458C3" w14:paraId="0F5553D8" w14:textId="77777777" w:rsidTr="00FA3C50">
        <w:trPr>
          <w:trHeight w:val="510"/>
        </w:trPr>
        <w:tc>
          <w:tcPr>
            <w:tcW w:w="3116" w:type="dxa"/>
            <w:vAlign w:val="center"/>
          </w:tcPr>
          <w:p w14:paraId="01076C96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+ 20 µM CBD</w:t>
            </w:r>
          </w:p>
        </w:tc>
        <w:tc>
          <w:tcPr>
            <w:tcW w:w="1658" w:type="dxa"/>
            <w:vAlign w:val="center"/>
          </w:tcPr>
          <w:p w14:paraId="14DD5F2E" w14:textId="3C747284" w:rsidR="001458C3" w:rsidRPr="00B21E95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B21E95">
              <w:rPr>
                <w:sz w:val="22"/>
              </w:rPr>
              <w:t>-115.3 ± 2.5</w:t>
            </w:r>
          </w:p>
        </w:tc>
        <w:tc>
          <w:tcPr>
            <w:tcW w:w="1276" w:type="dxa"/>
            <w:vAlign w:val="center"/>
          </w:tcPr>
          <w:p w14:paraId="0B993365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23.5 ± 0.8</w:t>
            </w:r>
          </w:p>
        </w:tc>
      </w:tr>
      <w:tr w:rsidR="001458C3" w14:paraId="072A5E4D" w14:textId="77777777" w:rsidTr="00FA3C50">
        <w:trPr>
          <w:trHeight w:val="510"/>
        </w:trPr>
        <w:tc>
          <w:tcPr>
            <w:tcW w:w="3116" w:type="dxa"/>
            <w:vAlign w:val="center"/>
          </w:tcPr>
          <w:p w14:paraId="577E2C65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+ 30 µM CBD</w:t>
            </w:r>
          </w:p>
        </w:tc>
        <w:tc>
          <w:tcPr>
            <w:tcW w:w="1658" w:type="dxa"/>
            <w:vAlign w:val="center"/>
          </w:tcPr>
          <w:p w14:paraId="1E79F340" w14:textId="5A59F6BC" w:rsidR="001458C3" w:rsidRPr="00B21E95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B21E95">
              <w:rPr>
                <w:sz w:val="22"/>
              </w:rPr>
              <w:t>-116.9 ± 1.1</w:t>
            </w:r>
          </w:p>
        </w:tc>
        <w:tc>
          <w:tcPr>
            <w:tcW w:w="1276" w:type="dxa"/>
            <w:vAlign w:val="center"/>
          </w:tcPr>
          <w:p w14:paraId="4775A43C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29.9 ± 1.1</w:t>
            </w:r>
          </w:p>
        </w:tc>
      </w:tr>
      <w:tr w:rsidR="001458C3" w14:paraId="7D51E3F5" w14:textId="77777777" w:rsidTr="00FA3C50">
        <w:trPr>
          <w:trHeight w:val="510"/>
        </w:trPr>
        <w:tc>
          <w:tcPr>
            <w:tcW w:w="3116" w:type="dxa"/>
            <w:tcBorders>
              <w:bottom w:val="nil"/>
            </w:tcBorders>
            <w:vAlign w:val="center"/>
          </w:tcPr>
          <w:p w14:paraId="7F7074E7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+ 40 µM CBD</w:t>
            </w:r>
          </w:p>
        </w:tc>
        <w:tc>
          <w:tcPr>
            <w:tcW w:w="1658" w:type="dxa"/>
            <w:tcBorders>
              <w:bottom w:val="nil"/>
            </w:tcBorders>
            <w:vAlign w:val="center"/>
          </w:tcPr>
          <w:p w14:paraId="1841C652" w14:textId="485B80C2" w:rsidR="001458C3" w:rsidRPr="00B21E95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B21E95">
              <w:rPr>
                <w:sz w:val="22"/>
              </w:rPr>
              <w:t>-114.3 ± 1.8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2E61E9C5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25.3 ± 2.3</w:t>
            </w:r>
          </w:p>
        </w:tc>
      </w:tr>
      <w:tr w:rsidR="001458C3" w14:paraId="2949E2B9" w14:textId="77777777" w:rsidTr="00FA3C50">
        <w:trPr>
          <w:trHeight w:val="510"/>
        </w:trPr>
        <w:tc>
          <w:tcPr>
            <w:tcW w:w="3116" w:type="dxa"/>
            <w:tcBorders>
              <w:bottom w:val="single" w:sz="4" w:space="0" w:color="auto"/>
            </w:tcBorders>
            <w:vAlign w:val="center"/>
          </w:tcPr>
          <w:p w14:paraId="49A33373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+ 50 µM CBD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vAlign w:val="center"/>
          </w:tcPr>
          <w:p w14:paraId="14F9AFF3" w14:textId="796772FB" w:rsidR="001458C3" w:rsidRPr="00B21E95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B21E95">
              <w:rPr>
                <w:sz w:val="22"/>
              </w:rPr>
              <w:t>-113.8 ± 2.4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9DFC9B4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25.1 ± 2.2</w:t>
            </w:r>
          </w:p>
        </w:tc>
      </w:tr>
      <w:tr w:rsidR="001458C3" w14:paraId="5DB92BA1" w14:textId="77777777" w:rsidTr="00FA3C50">
        <w:trPr>
          <w:trHeight w:val="510"/>
        </w:trPr>
        <w:tc>
          <w:tcPr>
            <w:tcW w:w="3116" w:type="dxa"/>
            <w:tcBorders>
              <w:top w:val="single" w:sz="4" w:space="0" w:color="auto"/>
            </w:tcBorders>
            <w:vAlign w:val="center"/>
          </w:tcPr>
          <w:p w14:paraId="1FE96924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 xml:space="preserve">HCN1 Control 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center"/>
          </w:tcPr>
          <w:p w14:paraId="58735B86" w14:textId="10B3059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-113.9 ± 5.4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C8B0E87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28.6 ± 0.6</w:t>
            </w:r>
          </w:p>
        </w:tc>
      </w:tr>
      <w:tr w:rsidR="001458C3" w14:paraId="6449A8E5" w14:textId="77777777" w:rsidTr="00FA3C50">
        <w:trPr>
          <w:trHeight w:val="510"/>
        </w:trPr>
        <w:tc>
          <w:tcPr>
            <w:tcW w:w="3116" w:type="dxa"/>
            <w:vAlign w:val="center"/>
          </w:tcPr>
          <w:p w14:paraId="23CBB07B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+ 10 µM THC</w:t>
            </w:r>
          </w:p>
        </w:tc>
        <w:tc>
          <w:tcPr>
            <w:tcW w:w="1658" w:type="dxa"/>
            <w:vAlign w:val="center"/>
          </w:tcPr>
          <w:p w14:paraId="583E353A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-114.3 ± 4.8</w:t>
            </w:r>
          </w:p>
        </w:tc>
        <w:tc>
          <w:tcPr>
            <w:tcW w:w="1276" w:type="dxa"/>
            <w:vAlign w:val="center"/>
          </w:tcPr>
          <w:p w14:paraId="658CC40A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28.5 ± 0.5</w:t>
            </w:r>
          </w:p>
        </w:tc>
      </w:tr>
      <w:tr w:rsidR="001458C3" w14:paraId="55E3467B" w14:textId="77777777" w:rsidTr="00FA3C50">
        <w:trPr>
          <w:trHeight w:val="510"/>
        </w:trPr>
        <w:tc>
          <w:tcPr>
            <w:tcW w:w="3116" w:type="dxa"/>
            <w:vAlign w:val="center"/>
          </w:tcPr>
          <w:p w14:paraId="78E13D4B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+ 20 µM THC</w:t>
            </w:r>
          </w:p>
        </w:tc>
        <w:tc>
          <w:tcPr>
            <w:tcW w:w="1658" w:type="dxa"/>
            <w:vAlign w:val="center"/>
          </w:tcPr>
          <w:p w14:paraId="73F959DC" w14:textId="3EEA35D1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-115.2 ± 1.3</w:t>
            </w:r>
          </w:p>
        </w:tc>
        <w:tc>
          <w:tcPr>
            <w:tcW w:w="1276" w:type="dxa"/>
            <w:vAlign w:val="center"/>
          </w:tcPr>
          <w:p w14:paraId="3FF93140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26.9 ± 1.2</w:t>
            </w:r>
          </w:p>
        </w:tc>
      </w:tr>
      <w:tr w:rsidR="001458C3" w14:paraId="099379CE" w14:textId="77777777" w:rsidTr="00FA3C50">
        <w:trPr>
          <w:trHeight w:val="510"/>
        </w:trPr>
        <w:tc>
          <w:tcPr>
            <w:tcW w:w="3116" w:type="dxa"/>
            <w:vAlign w:val="center"/>
          </w:tcPr>
          <w:p w14:paraId="0B13BB8C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+ 30 µM THC</w:t>
            </w:r>
          </w:p>
        </w:tc>
        <w:tc>
          <w:tcPr>
            <w:tcW w:w="1658" w:type="dxa"/>
            <w:vAlign w:val="center"/>
          </w:tcPr>
          <w:p w14:paraId="0F0E9BB1" w14:textId="3A1F631A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-116.2 ± 3.4</w:t>
            </w:r>
          </w:p>
        </w:tc>
        <w:tc>
          <w:tcPr>
            <w:tcW w:w="1276" w:type="dxa"/>
            <w:vAlign w:val="center"/>
          </w:tcPr>
          <w:p w14:paraId="3E7780C2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26.2 ± 0.4</w:t>
            </w:r>
          </w:p>
        </w:tc>
      </w:tr>
      <w:tr w:rsidR="001458C3" w14:paraId="35FEA21E" w14:textId="77777777" w:rsidTr="00FA3C50">
        <w:trPr>
          <w:trHeight w:val="510"/>
        </w:trPr>
        <w:tc>
          <w:tcPr>
            <w:tcW w:w="3116" w:type="dxa"/>
            <w:tcBorders>
              <w:bottom w:val="nil"/>
            </w:tcBorders>
            <w:vAlign w:val="center"/>
          </w:tcPr>
          <w:p w14:paraId="79B499D1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+ 40 µM THC</w:t>
            </w:r>
          </w:p>
        </w:tc>
        <w:tc>
          <w:tcPr>
            <w:tcW w:w="1658" w:type="dxa"/>
            <w:tcBorders>
              <w:bottom w:val="nil"/>
            </w:tcBorders>
            <w:vAlign w:val="center"/>
          </w:tcPr>
          <w:p w14:paraId="207DD9CB" w14:textId="61299D8E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-115.2 ± 2.7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171905C2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27.6 ± 1.0</w:t>
            </w:r>
          </w:p>
        </w:tc>
      </w:tr>
      <w:tr w:rsidR="001458C3" w14:paraId="380711E2" w14:textId="77777777" w:rsidTr="00FA3C50">
        <w:trPr>
          <w:trHeight w:val="510"/>
        </w:trPr>
        <w:tc>
          <w:tcPr>
            <w:tcW w:w="3116" w:type="dxa"/>
            <w:tcBorders>
              <w:bottom w:val="single" w:sz="4" w:space="0" w:color="auto"/>
            </w:tcBorders>
            <w:vAlign w:val="center"/>
          </w:tcPr>
          <w:p w14:paraId="049E2D0C" w14:textId="77777777" w:rsidR="001458C3" w:rsidRPr="00E17190" w:rsidRDefault="001458C3" w:rsidP="001458C3">
            <w:pPr>
              <w:spacing w:before="0" w:after="0"/>
              <w:jc w:val="both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HCN1 + 50 µM THC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vAlign w:val="center"/>
          </w:tcPr>
          <w:p w14:paraId="4332D829" w14:textId="148E4ADF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-112.8 ± 3.2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09B7C95" w14:textId="77777777" w:rsidR="001458C3" w:rsidRPr="00E17190" w:rsidRDefault="001458C3" w:rsidP="00FA3C50">
            <w:pPr>
              <w:spacing w:before="0" w:after="0"/>
              <w:jc w:val="center"/>
              <w:rPr>
                <w:sz w:val="22"/>
              </w:rPr>
            </w:pPr>
            <w:r w:rsidRPr="00E17190">
              <w:rPr>
                <w:color w:val="000000"/>
                <w:sz w:val="22"/>
              </w:rPr>
              <w:t>25.3 ± 0.6</w:t>
            </w:r>
          </w:p>
        </w:tc>
      </w:tr>
    </w:tbl>
    <w:p w14:paraId="12428928" w14:textId="77777777" w:rsidR="00FA3C50" w:rsidRDefault="00FA3C50" w:rsidP="001458C3">
      <w:pPr>
        <w:pStyle w:val="Lgende"/>
        <w:spacing w:before="0" w:after="0"/>
        <w:rPr>
          <w:color w:val="000000" w:themeColor="text1"/>
        </w:rPr>
      </w:pPr>
      <w:bookmarkStart w:id="2" w:name="_Toc79409698"/>
    </w:p>
    <w:p w14:paraId="67387045" w14:textId="77777777" w:rsidR="00FA3C50" w:rsidRDefault="00FA3C50">
      <w:pPr>
        <w:spacing w:before="0" w:after="200" w:line="276" w:lineRule="auto"/>
        <w:rPr>
          <w:rFonts w:cs="Times New Roman"/>
          <w:b/>
          <w:bCs/>
          <w:color w:val="000000" w:themeColor="text1"/>
          <w:szCs w:val="24"/>
        </w:rPr>
      </w:pPr>
      <w:r>
        <w:rPr>
          <w:color w:val="000000" w:themeColor="text1"/>
        </w:rPr>
        <w:br w:type="page"/>
      </w:r>
    </w:p>
    <w:p w14:paraId="05757272" w14:textId="46867B15" w:rsidR="001458C3" w:rsidRDefault="00FA3C50" w:rsidP="001458C3">
      <w:pPr>
        <w:pStyle w:val="Lgende"/>
        <w:spacing w:before="0" w:after="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Supplemental </w:t>
      </w:r>
      <w:r w:rsidR="001458C3" w:rsidRPr="009329CD">
        <w:rPr>
          <w:color w:val="000000" w:themeColor="text1"/>
        </w:rPr>
        <w:t xml:space="preserve">Table </w:t>
      </w:r>
      <w:r w:rsidR="001458C3" w:rsidRPr="009329CD">
        <w:rPr>
          <w:b w:val="0"/>
          <w:bCs w:val="0"/>
          <w:i/>
          <w:iCs/>
          <w:color w:val="000000" w:themeColor="text1"/>
        </w:rPr>
        <w:fldChar w:fldCharType="begin"/>
      </w:r>
      <w:r w:rsidR="001458C3" w:rsidRPr="009329CD">
        <w:rPr>
          <w:color w:val="000000" w:themeColor="text1"/>
        </w:rPr>
        <w:instrText xml:space="preserve"> SEQ Table \* ARABIC </w:instrText>
      </w:r>
      <w:r w:rsidR="001458C3" w:rsidRPr="009329CD">
        <w:rPr>
          <w:b w:val="0"/>
          <w:bCs w:val="0"/>
          <w:i/>
          <w:iCs/>
          <w:color w:val="000000" w:themeColor="text1"/>
        </w:rPr>
        <w:fldChar w:fldCharType="separate"/>
      </w:r>
      <w:r w:rsidR="001458C3">
        <w:rPr>
          <w:noProof/>
          <w:color w:val="000000" w:themeColor="text1"/>
        </w:rPr>
        <w:t>3</w:t>
      </w:r>
      <w:r w:rsidR="001458C3" w:rsidRPr="009329CD">
        <w:rPr>
          <w:b w:val="0"/>
          <w:bCs w:val="0"/>
          <w:i/>
          <w:iCs/>
          <w:color w:val="000000" w:themeColor="text1"/>
        </w:rPr>
        <w:fldChar w:fldCharType="end"/>
      </w:r>
      <w:r w:rsidR="001458C3" w:rsidRPr="009329CD">
        <w:rPr>
          <w:color w:val="000000" w:themeColor="text1"/>
        </w:rPr>
        <w:t>: Steady</w:t>
      </w:r>
      <w:r w:rsidR="00D20705">
        <w:rPr>
          <w:color w:val="000000" w:themeColor="text1"/>
        </w:rPr>
        <w:t>-</w:t>
      </w:r>
      <w:r w:rsidR="001458C3" w:rsidRPr="009329CD">
        <w:rPr>
          <w:color w:val="000000" w:themeColor="text1"/>
        </w:rPr>
        <w:t xml:space="preserve">state activation data for HCN1 in presence of </w:t>
      </w:r>
      <w:r w:rsidR="001458C3">
        <w:rPr>
          <w:color w:val="000000" w:themeColor="text1"/>
        </w:rPr>
        <w:t>TX-100</w:t>
      </w:r>
      <w:bookmarkEnd w:id="2"/>
    </w:p>
    <w:p w14:paraId="2E7EBF1F" w14:textId="77777777" w:rsidR="00FA3C50" w:rsidRPr="00FA3C50" w:rsidRDefault="00FA3C50" w:rsidP="00FA3C50">
      <w:pPr>
        <w:pStyle w:val="Sansinterligne"/>
      </w:pPr>
    </w:p>
    <w:tbl>
      <w:tblPr>
        <w:tblStyle w:val="Grilledutableau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701"/>
        <w:gridCol w:w="1276"/>
      </w:tblGrid>
      <w:tr w:rsidR="001458C3" w:rsidRPr="00C233DE" w14:paraId="63BF76FB" w14:textId="77777777" w:rsidTr="00D20705">
        <w:trPr>
          <w:trHeight w:val="510"/>
        </w:trPr>
        <w:tc>
          <w:tcPr>
            <w:tcW w:w="2405" w:type="dxa"/>
            <w:tcBorders>
              <w:top w:val="nil"/>
              <w:bottom w:val="single" w:sz="4" w:space="0" w:color="auto"/>
            </w:tcBorders>
            <w:vAlign w:val="center"/>
          </w:tcPr>
          <w:p w14:paraId="24926F37" w14:textId="77777777" w:rsidR="001458C3" w:rsidRPr="00C233DE" w:rsidRDefault="001458C3" w:rsidP="001458C3">
            <w:pPr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Condition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0C1582A" w14:textId="77777777" w:rsidR="001458C3" w:rsidRPr="00C233DE" w:rsidRDefault="001458C3" w:rsidP="00FA3C50">
            <w:pPr>
              <w:spacing w:before="0" w:after="0"/>
              <w:jc w:val="center"/>
              <w:rPr>
                <w:color w:val="000000"/>
                <w:sz w:val="22"/>
              </w:rPr>
            </w:pPr>
            <w:r w:rsidRPr="00E17190">
              <w:rPr>
                <w:b/>
                <w:bCs/>
                <w:color w:val="000000"/>
                <w:sz w:val="22"/>
              </w:rPr>
              <w:t>V½</w:t>
            </w:r>
            <w:r>
              <w:rPr>
                <w:b/>
                <w:bCs/>
                <w:color w:val="000000"/>
                <w:sz w:val="22"/>
              </w:rPr>
              <w:t xml:space="preserve"> (mV)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34600C2A" w14:textId="77777777" w:rsidR="001458C3" w:rsidRPr="00C233DE" w:rsidRDefault="001458C3" w:rsidP="00FA3C50">
            <w:pPr>
              <w:spacing w:before="0" w:after="0"/>
              <w:jc w:val="center"/>
              <w:rPr>
                <w:color w:val="000000"/>
                <w:sz w:val="22"/>
              </w:rPr>
            </w:pPr>
            <w:r w:rsidRPr="00E17190">
              <w:rPr>
                <w:b/>
                <w:bCs/>
                <w:color w:val="000000"/>
                <w:sz w:val="22"/>
              </w:rPr>
              <w:t>k</w:t>
            </w:r>
          </w:p>
        </w:tc>
      </w:tr>
      <w:tr w:rsidR="001458C3" w:rsidRPr="00C233DE" w14:paraId="256C304C" w14:textId="77777777" w:rsidTr="00D20705">
        <w:trPr>
          <w:trHeight w:val="510"/>
        </w:trPr>
        <w:tc>
          <w:tcPr>
            <w:tcW w:w="240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445F37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Control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058744" w14:textId="63DF9A9C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-125.6 ± 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C22FDB7" w14:textId="77777777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19.4 ± 0.2</w:t>
            </w:r>
          </w:p>
        </w:tc>
      </w:tr>
      <w:tr w:rsidR="001458C3" w:rsidRPr="00C233DE" w14:paraId="4E1BDE71" w14:textId="77777777" w:rsidTr="00D20705">
        <w:trPr>
          <w:trHeight w:val="510"/>
        </w:trPr>
        <w:tc>
          <w:tcPr>
            <w:tcW w:w="240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2858CC8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15 µM TX-100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769ED7" w14:textId="2B8C543A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-134.7 ± 1.8</w:t>
            </w:r>
            <w:r w:rsidR="00514E42">
              <w:rPr>
                <w:color w:val="000000"/>
                <w:sz w:val="22"/>
              </w:rPr>
              <w:t xml:space="preserve"> 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9B84AD7" w14:textId="77777777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19.2 ± 0.3</w:t>
            </w:r>
          </w:p>
        </w:tc>
      </w:tr>
      <w:tr w:rsidR="001458C3" w:rsidRPr="00C233DE" w14:paraId="5D3B625D" w14:textId="77777777" w:rsidTr="00D20705">
        <w:trPr>
          <w:trHeight w:val="510"/>
        </w:trPr>
        <w:tc>
          <w:tcPr>
            <w:tcW w:w="240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E3161B4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 xml:space="preserve">HCN1 25 µM TX-100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E0942" w14:textId="6D8910A0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-134.1 ± 2.3</w:t>
            </w:r>
            <w:r w:rsidR="00514E42">
              <w:rPr>
                <w:color w:val="000000"/>
                <w:sz w:val="22"/>
              </w:rPr>
              <w:t xml:space="preserve"> 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9362521" w14:textId="77777777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21.1 ± 0.3</w:t>
            </w:r>
          </w:p>
        </w:tc>
      </w:tr>
      <w:tr w:rsidR="001458C3" w:rsidRPr="00C233DE" w14:paraId="706FBFA4" w14:textId="77777777" w:rsidTr="00D20705">
        <w:trPr>
          <w:trHeight w:val="510"/>
        </w:trPr>
        <w:tc>
          <w:tcPr>
            <w:tcW w:w="240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A3981E5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30 µM TX-100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390E8D" w14:textId="48D97DF6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-133.6 ± 2.1</w:t>
            </w:r>
            <w:r w:rsidR="00514E42">
              <w:rPr>
                <w:color w:val="000000"/>
                <w:sz w:val="22"/>
              </w:rPr>
              <w:t xml:space="preserve"> 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6F00153" w14:textId="77777777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18.5 ± 0.6</w:t>
            </w:r>
          </w:p>
        </w:tc>
      </w:tr>
      <w:tr w:rsidR="001458C3" w:rsidRPr="00C233DE" w14:paraId="7967085A" w14:textId="77777777" w:rsidTr="00D20705">
        <w:trPr>
          <w:trHeight w:val="541"/>
        </w:trPr>
        <w:tc>
          <w:tcPr>
            <w:tcW w:w="240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A17E567" w14:textId="77777777" w:rsidR="001458C3" w:rsidRPr="00C233DE" w:rsidRDefault="001458C3" w:rsidP="001458C3">
            <w:pPr>
              <w:spacing w:before="0" w:after="0"/>
              <w:jc w:val="both"/>
            </w:pPr>
            <w:r w:rsidRPr="00C233DE">
              <w:rPr>
                <w:color w:val="000000"/>
                <w:sz w:val="22"/>
              </w:rPr>
              <w:t>HCN1 45 µM TX-100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C84668" w14:textId="212BB990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-140.3 ± 0.7</w:t>
            </w:r>
            <w:r w:rsidR="00514E42">
              <w:rPr>
                <w:color w:val="000000"/>
                <w:sz w:val="22"/>
              </w:rPr>
              <w:t xml:space="preserve"> *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B41E125" w14:textId="77777777" w:rsidR="001458C3" w:rsidRPr="00C233DE" w:rsidRDefault="001458C3" w:rsidP="00FA3C50">
            <w:pPr>
              <w:spacing w:before="0" w:after="0"/>
              <w:jc w:val="center"/>
            </w:pPr>
            <w:r w:rsidRPr="00C233DE">
              <w:rPr>
                <w:color w:val="000000"/>
                <w:sz w:val="22"/>
              </w:rPr>
              <w:t>16.6 ± 0.2</w:t>
            </w:r>
          </w:p>
        </w:tc>
      </w:tr>
    </w:tbl>
    <w:p w14:paraId="5F1ABA7D" w14:textId="6901697E" w:rsidR="001458C3" w:rsidRDefault="00514E42" w:rsidP="001458C3">
      <w:pPr>
        <w:spacing w:before="0" w:after="0"/>
      </w:pPr>
      <w:r>
        <w:t xml:space="preserve"> </w:t>
      </w:r>
    </w:p>
    <w:p w14:paraId="7638FA03" w14:textId="247F1329" w:rsidR="00514E42" w:rsidRPr="001549D3" w:rsidRDefault="00514E42" w:rsidP="001458C3">
      <w:pPr>
        <w:spacing w:before="0" w:after="0"/>
      </w:pPr>
      <w:r>
        <w:t>(* P &lt; 0.05</w:t>
      </w:r>
      <w:r w:rsidR="00A604A2">
        <w:t xml:space="preserve"> vs. Control</w:t>
      </w:r>
      <w:r>
        <w:t>)</w:t>
      </w:r>
    </w:p>
    <w:sectPr w:rsidR="00514E42" w:rsidRPr="001549D3" w:rsidSect="0093429D">
      <w:headerReference w:type="even" r:id="rId11"/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34DCF" w14:textId="77777777" w:rsidR="001837B9" w:rsidRDefault="001837B9" w:rsidP="00117666">
      <w:pPr>
        <w:spacing w:after="0"/>
      </w:pPr>
      <w:r>
        <w:separator/>
      </w:r>
    </w:p>
  </w:endnote>
  <w:endnote w:type="continuationSeparator" w:id="0">
    <w:p w14:paraId="53296B1E" w14:textId="77777777" w:rsidR="001837B9" w:rsidRDefault="001837B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0157864"/>
      <w:docPartObj>
        <w:docPartGallery w:val="Page Numbers (Bottom of Page)"/>
        <w:docPartUnique/>
      </w:docPartObj>
    </w:sdtPr>
    <w:sdtContent>
      <w:p w14:paraId="1ED2400A" w14:textId="3C8E88F5" w:rsidR="00F637CA" w:rsidRDefault="00F637CA" w:rsidP="00F637C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637CA">
          <w:rPr>
            <w:noProof/>
            <w:lang w:val="fr-FR"/>
          </w:rPr>
          <w:t>6</w:t>
        </w:r>
        <w:r>
          <w:fldChar w:fldCharType="end"/>
        </w:r>
      </w:p>
    </w:sdtContent>
  </w:sdt>
  <w:p w14:paraId="5887B696" w14:textId="77777777" w:rsidR="00F637CA" w:rsidRDefault="00F637C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0594484"/>
      <w:docPartObj>
        <w:docPartGallery w:val="Page Numbers (Bottom of Page)"/>
        <w:docPartUnique/>
      </w:docPartObj>
    </w:sdtPr>
    <w:sdtEndPr/>
    <w:sdtContent>
      <w:p w14:paraId="375DAD4C" w14:textId="14E25386" w:rsidR="008400ED" w:rsidRDefault="008400E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7CA" w:rsidRPr="00F637CA">
          <w:rPr>
            <w:noProof/>
            <w:lang w:val="fr-FR"/>
          </w:rPr>
          <w:t>7</w:t>
        </w:r>
        <w:r>
          <w:fldChar w:fldCharType="end"/>
        </w:r>
      </w:p>
    </w:sdtContent>
  </w:sdt>
  <w:p w14:paraId="2B0931EA" w14:textId="77777777" w:rsidR="0040547A" w:rsidRDefault="0040547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B59D7" w14:textId="77777777" w:rsidR="001837B9" w:rsidRDefault="001837B9" w:rsidP="00117666">
      <w:pPr>
        <w:spacing w:after="0"/>
      </w:pPr>
      <w:r>
        <w:separator/>
      </w:r>
    </w:p>
  </w:footnote>
  <w:footnote w:type="continuationSeparator" w:id="0">
    <w:p w14:paraId="088179A2" w14:textId="77777777" w:rsidR="001837B9" w:rsidRDefault="001837B9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6E68A" w14:textId="77777777" w:rsidR="00667B78" w:rsidRDefault="00667B78" w:rsidP="0093429D">
    <w:pPr>
      <w:rPr>
        <w:b/>
        <w:noProof/>
        <w:color w:val="A6A6A6" w:themeColor="background1" w:themeShade="A6"/>
      </w:rPr>
    </w:pPr>
  </w:p>
  <w:p w14:paraId="7A0A449F" w14:textId="77777777" w:rsidR="00667B78" w:rsidRDefault="00667B78" w:rsidP="0093429D">
    <w:pPr>
      <w:rPr>
        <w:b/>
        <w:noProof/>
        <w:color w:val="A6A6A6" w:themeColor="background1" w:themeShade="A6"/>
      </w:rPr>
    </w:pPr>
  </w:p>
  <w:p w14:paraId="10110D1A" w14:textId="77777777" w:rsidR="00667B78" w:rsidRDefault="00667B78" w:rsidP="0093429D">
    <w:pPr>
      <w:rPr>
        <w:b/>
        <w:noProof/>
        <w:color w:val="A6A6A6" w:themeColor="background1" w:themeShade="A6"/>
      </w:rPr>
    </w:pPr>
  </w:p>
  <w:p w14:paraId="171D68C6" w14:textId="76F780B1" w:rsidR="00995F6A" w:rsidRDefault="0093429D" w:rsidP="0093429D">
    <w:r w:rsidRPr="005A1D84">
      <w:rPr>
        <w:b/>
        <w:noProof/>
        <w:color w:val="A6A6A6" w:themeColor="background1" w:themeShade="A6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phedelist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02D49"/>
    <w:rsid w:val="0001436A"/>
    <w:rsid w:val="00034304"/>
    <w:rsid w:val="00035434"/>
    <w:rsid w:val="00052A14"/>
    <w:rsid w:val="00074834"/>
    <w:rsid w:val="00077D53"/>
    <w:rsid w:val="000B00AD"/>
    <w:rsid w:val="00100EF0"/>
    <w:rsid w:val="00105FD9"/>
    <w:rsid w:val="00117666"/>
    <w:rsid w:val="001458C3"/>
    <w:rsid w:val="001549D3"/>
    <w:rsid w:val="00160065"/>
    <w:rsid w:val="00177D84"/>
    <w:rsid w:val="001837B9"/>
    <w:rsid w:val="001E2603"/>
    <w:rsid w:val="001E5ECC"/>
    <w:rsid w:val="00257873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876DB"/>
    <w:rsid w:val="003D2F2D"/>
    <w:rsid w:val="00401590"/>
    <w:rsid w:val="0040547A"/>
    <w:rsid w:val="00447801"/>
    <w:rsid w:val="00452E9C"/>
    <w:rsid w:val="004735C8"/>
    <w:rsid w:val="004947A6"/>
    <w:rsid w:val="004961FF"/>
    <w:rsid w:val="005130BC"/>
    <w:rsid w:val="00514E42"/>
    <w:rsid w:val="00517A89"/>
    <w:rsid w:val="005250F2"/>
    <w:rsid w:val="00593EEA"/>
    <w:rsid w:val="005A5EEE"/>
    <w:rsid w:val="00631D80"/>
    <w:rsid w:val="006375C7"/>
    <w:rsid w:val="00654E8F"/>
    <w:rsid w:val="00660D05"/>
    <w:rsid w:val="00667B78"/>
    <w:rsid w:val="006820B1"/>
    <w:rsid w:val="006B7D14"/>
    <w:rsid w:val="006C5486"/>
    <w:rsid w:val="00701727"/>
    <w:rsid w:val="0070566C"/>
    <w:rsid w:val="00714C50"/>
    <w:rsid w:val="00725A7D"/>
    <w:rsid w:val="007501BE"/>
    <w:rsid w:val="00790BB3"/>
    <w:rsid w:val="007C185A"/>
    <w:rsid w:val="007C206C"/>
    <w:rsid w:val="00817DD6"/>
    <w:rsid w:val="0083759F"/>
    <w:rsid w:val="008400ED"/>
    <w:rsid w:val="0088083B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41CA5"/>
    <w:rsid w:val="00A604A2"/>
    <w:rsid w:val="00AA4D24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CF125B"/>
    <w:rsid w:val="00D060CF"/>
    <w:rsid w:val="00D20705"/>
    <w:rsid w:val="00DB59C3"/>
    <w:rsid w:val="00DC259A"/>
    <w:rsid w:val="00DE23E8"/>
    <w:rsid w:val="00E52377"/>
    <w:rsid w:val="00E537AD"/>
    <w:rsid w:val="00E64E17"/>
    <w:rsid w:val="00E66FAF"/>
    <w:rsid w:val="00E75E3A"/>
    <w:rsid w:val="00E866C9"/>
    <w:rsid w:val="00EA3D3C"/>
    <w:rsid w:val="00EC090A"/>
    <w:rsid w:val="00ED20B5"/>
    <w:rsid w:val="00F10B74"/>
    <w:rsid w:val="00F46900"/>
    <w:rsid w:val="00F61D89"/>
    <w:rsid w:val="00F637CA"/>
    <w:rsid w:val="00FA3C50"/>
    <w:rsid w:val="00FB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re1">
    <w:name w:val="heading 1"/>
    <w:basedOn w:val="Paragraphedeliste"/>
    <w:next w:val="Normal"/>
    <w:link w:val="Titre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re2">
    <w:name w:val="heading 2"/>
    <w:basedOn w:val="Titre1"/>
    <w:next w:val="Normal"/>
    <w:link w:val="Titre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re3">
    <w:name w:val="heading 3"/>
    <w:basedOn w:val="Normal"/>
    <w:next w:val="Normal"/>
    <w:link w:val="Titre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Titre3"/>
    <w:next w:val="Normal"/>
    <w:link w:val="Titre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re5">
    <w:name w:val="heading 5"/>
    <w:basedOn w:val="Titre4"/>
    <w:next w:val="Normal"/>
    <w:link w:val="Titre5Car"/>
    <w:uiPriority w:val="2"/>
    <w:qFormat/>
    <w:rsid w:val="00AB6715"/>
    <w:pPr>
      <w:numPr>
        <w:ilvl w:val="4"/>
      </w:numPr>
      <w:outlineLvl w:val="4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us-titreCar">
    <w:name w:val="Sous-titre Car"/>
    <w:basedOn w:val="Policepardfaut"/>
    <w:link w:val="Sous-titr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us-titre"/>
    <w:next w:val="Normal"/>
    <w:uiPriority w:val="1"/>
    <w:qFormat/>
    <w:rsid w:val="00AB6715"/>
  </w:style>
  <w:style w:type="paragraph" w:styleId="Textedebulles">
    <w:name w:val="Balloon Text"/>
    <w:basedOn w:val="Normal"/>
    <w:link w:val="Textedebulles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redulivre">
    <w:name w:val="Book Title"/>
    <w:basedOn w:val="Policepardfau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Lgende">
    <w:name w:val="caption"/>
    <w:basedOn w:val="Normal"/>
    <w:next w:val="Sansinterligne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ansinterligne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B67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67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67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AB6715"/>
    <w:rPr>
      <w:rFonts w:ascii="Times New Roman" w:hAnsi="Times New Roman"/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B6715"/>
    <w:rPr>
      <w:rFonts w:ascii="Times New Roman" w:hAnsi="Times New Roman"/>
      <w:sz w:val="24"/>
    </w:rPr>
  </w:style>
  <w:style w:type="character" w:styleId="Appelnotedebasdep">
    <w:name w:val="foot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-tteCar">
    <w:name w:val="En-tête Car"/>
    <w:basedOn w:val="Policepardfaut"/>
    <w:link w:val="En-tte"/>
    <w:uiPriority w:val="99"/>
    <w:rsid w:val="00AB6715"/>
    <w:rPr>
      <w:rFonts w:ascii="Times New Roman" w:hAnsi="Times New Roman"/>
      <w:b/>
      <w:sz w:val="24"/>
    </w:rPr>
  </w:style>
  <w:style w:type="paragraph" w:styleId="Paragraphedeliste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Lienhypertexte">
    <w:name w:val="Hyperlink"/>
    <w:basedOn w:val="Policepardfaut"/>
    <w:uiPriority w:val="99"/>
    <w:unhideWhenUsed/>
    <w:rsid w:val="00AB6715"/>
    <w:rPr>
      <w:color w:val="0000FF"/>
      <w:u w:val="single"/>
    </w:rPr>
  </w:style>
  <w:style w:type="character" w:styleId="Emphaseintense">
    <w:name w:val="Intense Emphasis"/>
    <w:basedOn w:val="Policepardfau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frenceintense">
    <w:name w:val="Intense Reference"/>
    <w:basedOn w:val="Policepardfaut"/>
    <w:uiPriority w:val="32"/>
    <w:qFormat/>
    <w:rsid w:val="00AB6715"/>
    <w:rPr>
      <w:b/>
      <w:bCs/>
      <w:smallCaps/>
      <w:color w:val="auto"/>
      <w:spacing w:val="5"/>
    </w:rPr>
  </w:style>
  <w:style w:type="character" w:styleId="Numrodeligne">
    <w:name w:val="line number"/>
    <w:basedOn w:val="Policepardfaut"/>
    <w:uiPriority w:val="99"/>
    <w:semiHidden/>
    <w:unhideWhenUsed/>
    <w:rsid w:val="00AB6715"/>
  </w:style>
  <w:style w:type="character" w:customStyle="1" w:styleId="Titre3Car">
    <w:name w:val="Titre 3 Car"/>
    <w:basedOn w:val="Policepardfaut"/>
    <w:link w:val="Titre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lev">
    <w:name w:val="Strong"/>
    <w:basedOn w:val="Policepardfaut"/>
    <w:uiPriority w:val="22"/>
    <w:qFormat/>
    <w:rsid w:val="00AB6715"/>
    <w:rPr>
      <w:rFonts w:ascii="Times New Roman" w:hAnsi="Times New Roman"/>
      <w:b/>
      <w:bCs/>
    </w:rPr>
  </w:style>
  <w:style w:type="character" w:styleId="Emphaseple">
    <w:name w:val="Subtle Emphasis"/>
    <w:basedOn w:val="Policepardfau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lledutableau">
    <w:name w:val="Table Grid"/>
    <w:basedOn w:val="Tableau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reCar">
    <w:name w:val="Titre Car"/>
    <w:basedOn w:val="Policepardfaut"/>
    <w:link w:val="Titr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re"/>
    <w:next w:val="Titr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B4B410B-2020-4ABF-A833-C24975108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2004</TotalTime>
  <Pages>7</Pages>
  <Words>782</Words>
  <Characters>4462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Nazzareno D'Avanzo</cp:lastModifiedBy>
  <cp:revision>16</cp:revision>
  <cp:lastPrinted>2013-10-03T12:51:00Z</cp:lastPrinted>
  <dcterms:created xsi:type="dcterms:W3CDTF">2018-11-23T08:58:00Z</dcterms:created>
  <dcterms:modified xsi:type="dcterms:W3CDTF">2022-02-13T12:42:00Z</dcterms:modified>
</cp:coreProperties>
</file>