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6F0C5" w14:textId="77777777" w:rsidR="00D4250E" w:rsidRPr="00A50ED2" w:rsidRDefault="00D4250E" w:rsidP="00D4250E">
      <w:pPr>
        <w:spacing w:after="160" w:line="259" w:lineRule="auto"/>
        <w:rPr>
          <w:b/>
          <w:bCs/>
        </w:rPr>
      </w:pPr>
      <w:r w:rsidRPr="00A50ED2">
        <w:rPr>
          <w:b/>
        </w:rPr>
        <w:t>Supplementary List 1. Exclusion criteria used for the selection of healthy volunteers from the UK Biobank database.</w:t>
      </w:r>
    </w:p>
    <w:p w14:paraId="38AF9BFF" w14:textId="77777777" w:rsidR="00D4250E" w:rsidRPr="00A50ED2" w:rsidRDefault="00D4250E" w:rsidP="00D4250E">
      <w:pPr>
        <w:widowControl w:val="0"/>
        <w:autoSpaceDE w:val="0"/>
        <w:autoSpaceDN w:val="0"/>
        <w:adjustRightInd w:val="0"/>
        <w:spacing w:line="360" w:lineRule="auto"/>
        <w:jc w:val="both"/>
      </w:pPr>
      <w:r w:rsidRPr="00A50ED2">
        <w:rPr>
          <w:b/>
        </w:rPr>
        <w:t xml:space="preserve">Age: </w:t>
      </w:r>
      <w:r w:rsidRPr="00A50ED2">
        <w:t>&gt;75 years</w:t>
      </w:r>
    </w:p>
    <w:p w14:paraId="440044CD" w14:textId="77777777" w:rsidR="00D4250E" w:rsidRPr="00A50ED2" w:rsidRDefault="00D4250E" w:rsidP="00D4250E">
      <w:pPr>
        <w:widowControl w:val="0"/>
        <w:autoSpaceDE w:val="0"/>
        <w:autoSpaceDN w:val="0"/>
        <w:adjustRightInd w:val="0"/>
        <w:spacing w:line="360" w:lineRule="auto"/>
        <w:jc w:val="both"/>
        <w:rPr>
          <w:b/>
          <w:bCs/>
        </w:rPr>
      </w:pPr>
      <w:r w:rsidRPr="00A50ED2">
        <w:rPr>
          <w:b/>
          <w:bCs/>
        </w:rPr>
        <w:t>Medical conditions</w:t>
      </w:r>
      <w:r w:rsidRPr="00A50ED2">
        <w:t xml:space="preserve">: </w:t>
      </w:r>
      <w:bookmarkStart w:id="0" w:name="OLE_LINK1"/>
      <w:r w:rsidRPr="00A50ED2">
        <w:t>Adrenocortical insufficiency/Addison’s disease, Alcoholic liver disease/alcoholic cirrhosis, Anaemia, Angina, Ankylosing spondylitis, Anorexia/bulimia/other eating disorder, Antiphospholipid syndrome, Aortic aneurysm, Aortic regurgitation/incompetence, Aortic stenosis, Aplastic anaemia, Asthma, Atrial fibrillation, Atrial flutter, Bronchiectasis, Cardiomyopathy, Chronic obstructive airways disease, Clotting disorder/excessive bleeding, Connective tissue disorder, Crohn’s disease, Diabetes insipidus, Diabetic eye disease, Diabetic neuropathy/ulcers, Doctor diagnosed bronchiectasis, Emphysema, Emphysema/chronic bronchitis, Fibrosing alveolitis/unspecified alveolitis, Gestational diabetes, Gestational diabetes, Gestational hypertension/pre-eclampsia, Giant cell/temporal arteritis, Glomerulonephritis, Grave’s disease, Haemochromatosis, Haemophilia, Heart arrhythmia, Heart attack/myocardial infarction, Heart failure/pulmonary oedema, Heart valve problem/heart murmur, Heart/cardiac problem, Hereditary/genetic haematological disorder, Hyperaldosteronism/Conn’s syndrome, Hyperprolactinaemia, Hyperthyroidism/thyrotoxicosis, Hypertrophic cardiomyopathy, Hypopituitarism, Hypothyroidism / myxoedema, IgA nephropathy, Inflammatory bowel disease, Interstitial lung disease, Iron deficiency anaemia, Irregular heartbeat, Kidney nephropathy, Leg claudication/intermittent claudication, Liver failure/cirrhosis, Low platelets/platelet disorder, Lymphoedema, Microscopic polyarteritis, Miscarriage, Mitral regurgitation/incompetence, Mitral valve disease, Mitral valve prolapse, Monoclonal gammopathy/not myeloma, Myeloproliferative disorder, Myocarditis, Myositis/myopathy, Nephritis, Neutropenia/lymphopenia, Other respiratory problems, Pericardial effusion, Pericardial problem, Pericarditis, Peripheral vascular disease, Pernicious anaemia, Pleural effusion, Pleural plaques (not known asbestosis), Polycythaemia vera, Polymyalgia rheumatica, Polymyositis, Pulmonary embolism +/- DVT, Renal failure not requiring dialysis, Renal/kidney failure, Respiratory failure, Retinal artery/vein occlusion, Rheumatic fever, Sarcoidosis, Sick sinus syndrome, Sickle cell disease, Sjogren’s syndrome/sicca syndrome, Sleep apnoea, Stroke, Supraventricular tachycardia, Surgery/amputation of leg above the knee, Surgery/amputation of leg below  the knee, Surgery/amputation of toe, Systemic lupus erythematosus, Transient ischaemic attack, Ulcerative colitis, Vasculitis, Wagner’s granulomatosis, Wolff-Parkinson-White syndrome.</w:t>
      </w:r>
    </w:p>
    <w:bookmarkEnd w:id="0"/>
    <w:p w14:paraId="595C4B08" w14:textId="77777777" w:rsidR="00D4250E" w:rsidRPr="00A50ED2" w:rsidRDefault="00D4250E" w:rsidP="00D4250E">
      <w:pPr>
        <w:widowControl w:val="0"/>
        <w:autoSpaceDE w:val="0"/>
        <w:autoSpaceDN w:val="0"/>
        <w:adjustRightInd w:val="0"/>
        <w:spacing w:line="360" w:lineRule="auto"/>
        <w:jc w:val="both"/>
      </w:pPr>
      <w:r w:rsidRPr="00A50ED2">
        <w:rPr>
          <w:b/>
          <w:bCs/>
        </w:rPr>
        <w:t>Medication:</w:t>
      </w:r>
      <w:r w:rsidRPr="00A50ED2">
        <w:t xml:space="preserve">  Hormone replacement therapy.</w:t>
      </w:r>
    </w:p>
    <w:p w14:paraId="44B75496" w14:textId="77777777" w:rsidR="00D4250E" w:rsidRPr="00A50ED2" w:rsidRDefault="00D4250E" w:rsidP="00D4250E">
      <w:pPr>
        <w:widowControl w:val="0"/>
        <w:autoSpaceDE w:val="0"/>
        <w:autoSpaceDN w:val="0"/>
        <w:adjustRightInd w:val="0"/>
        <w:spacing w:line="360" w:lineRule="auto"/>
        <w:jc w:val="both"/>
      </w:pPr>
      <w:r w:rsidRPr="00A50ED2">
        <w:rPr>
          <w:b/>
          <w:bCs/>
        </w:rPr>
        <w:lastRenderedPageBreak/>
        <w:t>Symptoms:</w:t>
      </w:r>
      <w:r w:rsidRPr="00A50ED2">
        <w:t xml:space="preserve">  Shortness of breath walking on level ground, Chest pain due to walking ceases when standing still, Chest pain when walking uphill or hurrying, Unable to walk up hills or to hurry.</w:t>
      </w:r>
    </w:p>
    <w:p w14:paraId="4834E0CC" w14:textId="77777777" w:rsidR="00D4250E" w:rsidRPr="00A50ED2" w:rsidRDefault="00D4250E" w:rsidP="00D4250E">
      <w:pPr>
        <w:spacing w:after="160" w:line="259" w:lineRule="auto"/>
        <w:rPr>
          <w:b/>
        </w:rPr>
      </w:pPr>
      <w:r w:rsidRPr="00A50ED2">
        <w:rPr>
          <w:b/>
        </w:rPr>
        <w:br w:type="page"/>
      </w:r>
    </w:p>
    <w:p w14:paraId="2FA0D7F0" w14:textId="77777777" w:rsidR="00D4250E" w:rsidRPr="00A50ED2" w:rsidRDefault="00D4250E" w:rsidP="00D4250E">
      <w:pPr>
        <w:spacing w:line="360" w:lineRule="auto"/>
        <w:jc w:val="both"/>
        <w:rPr>
          <w:b/>
        </w:rPr>
        <w:sectPr w:rsidR="00D4250E" w:rsidRPr="00A50ED2" w:rsidSect="002E38C7">
          <w:pgSz w:w="11906" w:h="16838"/>
          <w:pgMar w:top="1440" w:right="1440" w:bottom="1440" w:left="1440" w:header="709" w:footer="709" w:gutter="0"/>
          <w:cols w:space="708"/>
          <w:docGrid w:linePitch="360"/>
        </w:sectPr>
      </w:pPr>
    </w:p>
    <w:p w14:paraId="4888E642" w14:textId="77777777" w:rsidR="00D4250E" w:rsidRPr="009B44FA" w:rsidRDefault="00D4250E" w:rsidP="00D4250E">
      <w:pPr>
        <w:spacing w:line="360" w:lineRule="auto"/>
        <w:jc w:val="both"/>
        <w:rPr>
          <w:i/>
        </w:rPr>
      </w:pPr>
      <w:r w:rsidRPr="009B44FA">
        <w:rPr>
          <w:b/>
        </w:rPr>
        <w:lastRenderedPageBreak/>
        <w:t>Supplementary Table 2.</w:t>
      </w:r>
      <w:r w:rsidRPr="009B44FA">
        <w:t xml:space="preserve"> </w:t>
      </w:r>
      <w:r w:rsidRPr="009B44FA">
        <w:rPr>
          <w:b/>
        </w:rPr>
        <w:t>Associations between average DSC and each racial group</w:t>
      </w:r>
    </w:p>
    <w:tbl>
      <w:tblPr>
        <w:tblW w:w="5000" w:type="pct"/>
        <w:tblLook w:val="04A0" w:firstRow="1" w:lastRow="0" w:firstColumn="1" w:lastColumn="0" w:noHBand="0" w:noVBand="1"/>
      </w:tblPr>
      <w:tblGrid>
        <w:gridCol w:w="1982"/>
        <w:gridCol w:w="616"/>
        <w:gridCol w:w="2101"/>
        <w:gridCol w:w="1852"/>
        <w:gridCol w:w="1852"/>
        <w:gridCol w:w="1852"/>
        <w:gridCol w:w="1853"/>
        <w:gridCol w:w="1850"/>
      </w:tblGrid>
      <w:tr w:rsidR="00D4250E" w:rsidRPr="00A50ED2" w14:paraId="19103020" w14:textId="77777777" w:rsidTr="006B4EA6">
        <w:trPr>
          <w:trHeight w:val="324"/>
        </w:trPr>
        <w:tc>
          <w:tcPr>
            <w:tcW w:w="699" w:type="pct"/>
            <w:tcBorders>
              <w:top w:val="nil"/>
              <w:left w:val="nil"/>
              <w:bottom w:val="nil"/>
              <w:right w:val="nil"/>
            </w:tcBorders>
            <w:shd w:val="clear" w:color="000000" w:fill="FFFFFF"/>
            <w:noWrap/>
            <w:vAlign w:val="bottom"/>
            <w:hideMark/>
          </w:tcPr>
          <w:p w14:paraId="46F6442C" w14:textId="77777777" w:rsidR="00D4250E" w:rsidRPr="00A50ED2" w:rsidRDefault="00D4250E" w:rsidP="006B4EA6">
            <w:pPr>
              <w:rPr>
                <w:sz w:val="20"/>
                <w:szCs w:val="20"/>
              </w:rPr>
            </w:pPr>
            <w:r w:rsidRPr="00A50ED2">
              <w:rPr>
                <w:sz w:val="20"/>
                <w:szCs w:val="20"/>
              </w:rPr>
              <w:t> </w:t>
            </w:r>
          </w:p>
        </w:tc>
        <w:tc>
          <w:tcPr>
            <w:tcW w:w="4301" w:type="pct"/>
            <w:gridSpan w:val="7"/>
            <w:tcBorders>
              <w:top w:val="nil"/>
              <w:left w:val="nil"/>
              <w:bottom w:val="single" w:sz="8" w:space="0" w:color="auto"/>
              <w:right w:val="nil"/>
            </w:tcBorders>
            <w:shd w:val="clear" w:color="000000" w:fill="FFFFFF"/>
            <w:noWrap/>
            <w:vAlign w:val="bottom"/>
            <w:hideMark/>
          </w:tcPr>
          <w:p w14:paraId="70A22FC9" w14:textId="77777777" w:rsidR="00D4250E" w:rsidRPr="00A50ED2" w:rsidRDefault="00D4250E" w:rsidP="006B4EA6">
            <w:pPr>
              <w:jc w:val="center"/>
              <w:rPr>
                <w:i/>
                <w:iCs/>
                <w:sz w:val="20"/>
                <w:szCs w:val="20"/>
              </w:rPr>
            </w:pPr>
            <w:r w:rsidRPr="00A50ED2">
              <w:rPr>
                <w:i/>
                <w:iCs/>
                <w:sz w:val="20"/>
                <w:szCs w:val="20"/>
              </w:rPr>
              <w:t>Standardised beta-coefficients (95% CI)</w:t>
            </w:r>
          </w:p>
        </w:tc>
      </w:tr>
      <w:tr w:rsidR="00D4250E" w:rsidRPr="00A50ED2" w14:paraId="01C47DFB" w14:textId="77777777" w:rsidTr="006B4EA6">
        <w:trPr>
          <w:trHeight w:val="324"/>
        </w:trPr>
        <w:tc>
          <w:tcPr>
            <w:tcW w:w="699" w:type="pct"/>
            <w:tcBorders>
              <w:top w:val="nil"/>
              <w:left w:val="nil"/>
              <w:bottom w:val="nil"/>
              <w:right w:val="nil"/>
            </w:tcBorders>
            <w:shd w:val="clear" w:color="000000" w:fill="FFFFFF"/>
            <w:noWrap/>
            <w:vAlign w:val="bottom"/>
            <w:hideMark/>
          </w:tcPr>
          <w:p w14:paraId="1D130A14" w14:textId="77777777" w:rsidR="00D4250E" w:rsidRPr="00A50ED2" w:rsidRDefault="00D4250E" w:rsidP="006B4EA6">
            <w:pPr>
              <w:rPr>
                <w:sz w:val="20"/>
                <w:szCs w:val="20"/>
              </w:rPr>
            </w:pPr>
            <w:r w:rsidRPr="00A50ED2">
              <w:rPr>
                <w:sz w:val="20"/>
                <w:szCs w:val="20"/>
              </w:rPr>
              <w:t> </w:t>
            </w:r>
          </w:p>
        </w:tc>
        <w:tc>
          <w:tcPr>
            <w:tcW w:w="217" w:type="pct"/>
            <w:tcBorders>
              <w:top w:val="nil"/>
              <w:left w:val="single" w:sz="8" w:space="0" w:color="auto"/>
              <w:bottom w:val="nil"/>
              <w:right w:val="nil"/>
            </w:tcBorders>
            <w:shd w:val="clear" w:color="000000" w:fill="FFFFFF"/>
            <w:noWrap/>
            <w:vAlign w:val="bottom"/>
            <w:hideMark/>
          </w:tcPr>
          <w:p w14:paraId="7E765B8E" w14:textId="77777777" w:rsidR="00D4250E" w:rsidRPr="00A50ED2" w:rsidRDefault="00D4250E" w:rsidP="006B4EA6">
            <w:pPr>
              <w:jc w:val="center"/>
              <w:rPr>
                <w:sz w:val="20"/>
                <w:szCs w:val="20"/>
              </w:rPr>
            </w:pPr>
            <w:r w:rsidRPr="00A50ED2">
              <w:rPr>
                <w:sz w:val="20"/>
                <w:szCs w:val="20"/>
              </w:rPr>
              <w:t>n</w:t>
            </w:r>
          </w:p>
        </w:tc>
        <w:tc>
          <w:tcPr>
            <w:tcW w:w="755" w:type="pct"/>
            <w:tcBorders>
              <w:top w:val="nil"/>
              <w:left w:val="single" w:sz="8" w:space="0" w:color="auto"/>
              <w:bottom w:val="nil"/>
              <w:right w:val="single" w:sz="8" w:space="0" w:color="auto"/>
            </w:tcBorders>
            <w:shd w:val="clear" w:color="000000" w:fill="FFFFFF"/>
            <w:noWrap/>
            <w:vAlign w:val="bottom"/>
            <w:hideMark/>
          </w:tcPr>
          <w:p w14:paraId="1DA362EE" w14:textId="77777777" w:rsidR="00D4250E" w:rsidRPr="00A50ED2" w:rsidRDefault="00D4250E" w:rsidP="006B4EA6">
            <w:pPr>
              <w:jc w:val="center"/>
              <w:rPr>
                <w:sz w:val="20"/>
                <w:szCs w:val="20"/>
              </w:rPr>
            </w:pPr>
            <w:r w:rsidRPr="00A50ED2">
              <w:rPr>
                <w:sz w:val="20"/>
                <w:szCs w:val="20"/>
              </w:rPr>
              <w:t>Model 3 - White</w:t>
            </w:r>
          </w:p>
        </w:tc>
        <w:tc>
          <w:tcPr>
            <w:tcW w:w="666" w:type="pct"/>
            <w:tcBorders>
              <w:top w:val="nil"/>
              <w:left w:val="nil"/>
              <w:bottom w:val="nil"/>
              <w:right w:val="single" w:sz="8" w:space="0" w:color="auto"/>
            </w:tcBorders>
            <w:shd w:val="clear" w:color="000000" w:fill="FFFFFF"/>
            <w:noWrap/>
            <w:vAlign w:val="bottom"/>
            <w:hideMark/>
          </w:tcPr>
          <w:p w14:paraId="2017002E" w14:textId="77777777" w:rsidR="00D4250E" w:rsidRPr="00A50ED2" w:rsidRDefault="00D4250E" w:rsidP="006B4EA6">
            <w:pPr>
              <w:jc w:val="center"/>
              <w:rPr>
                <w:sz w:val="20"/>
                <w:szCs w:val="20"/>
              </w:rPr>
            </w:pPr>
            <w:r w:rsidRPr="00A50ED2">
              <w:rPr>
                <w:sz w:val="20"/>
                <w:szCs w:val="20"/>
              </w:rPr>
              <w:t>Model 3 - Mixed</w:t>
            </w:r>
          </w:p>
        </w:tc>
        <w:tc>
          <w:tcPr>
            <w:tcW w:w="666" w:type="pct"/>
            <w:tcBorders>
              <w:top w:val="nil"/>
              <w:left w:val="nil"/>
              <w:bottom w:val="nil"/>
              <w:right w:val="single" w:sz="8" w:space="0" w:color="auto"/>
            </w:tcBorders>
            <w:shd w:val="clear" w:color="000000" w:fill="FFFFFF"/>
            <w:noWrap/>
            <w:vAlign w:val="bottom"/>
            <w:hideMark/>
          </w:tcPr>
          <w:p w14:paraId="2D6EB5A3" w14:textId="77777777" w:rsidR="00D4250E" w:rsidRPr="00A50ED2" w:rsidRDefault="00D4250E" w:rsidP="006B4EA6">
            <w:pPr>
              <w:jc w:val="center"/>
              <w:rPr>
                <w:sz w:val="20"/>
                <w:szCs w:val="20"/>
              </w:rPr>
            </w:pPr>
            <w:r w:rsidRPr="00A50ED2">
              <w:rPr>
                <w:sz w:val="20"/>
                <w:szCs w:val="20"/>
              </w:rPr>
              <w:t>Model 3 - Asian</w:t>
            </w:r>
          </w:p>
        </w:tc>
        <w:tc>
          <w:tcPr>
            <w:tcW w:w="666" w:type="pct"/>
            <w:tcBorders>
              <w:top w:val="nil"/>
              <w:left w:val="nil"/>
              <w:bottom w:val="single" w:sz="8" w:space="0" w:color="auto"/>
              <w:right w:val="single" w:sz="8" w:space="0" w:color="auto"/>
            </w:tcBorders>
            <w:shd w:val="clear" w:color="000000" w:fill="FFFFFF"/>
            <w:noWrap/>
            <w:vAlign w:val="bottom"/>
            <w:hideMark/>
          </w:tcPr>
          <w:p w14:paraId="0B3AE84A" w14:textId="77777777" w:rsidR="00D4250E" w:rsidRPr="00A50ED2" w:rsidRDefault="00D4250E" w:rsidP="006B4EA6">
            <w:pPr>
              <w:jc w:val="center"/>
              <w:rPr>
                <w:sz w:val="20"/>
                <w:szCs w:val="20"/>
              </w:rPr>
            </w:pPr>
            <w:r w:rsidRPr="00A50ED2">
              <w:rPr>
                <w:sz w:val="20"/>
                <w:szCs w:val="20"/>
              </w:rPr>
              <w:t>Model 3 - Black</w:t>
            </w:r>
          </w:p>
        </w:tc>
        <w:tc>
          <w:tcPr>
            <w:tcW w:w="666" w:type="pct"/>
            <w:tcBorders>
              <w:top w:val="nil"/>
              <w:left w:val="nil"/>
              <w:bottom w:val="single" w:sz="8" w:space="0" w:color="auto"/>
              <w:right w:val="single" w:sz="8" w:space="0" w:color="auto"/>
            </w:tcBorders>
            <w:shd w:val="clear" w:color="000000" w:fill="FFFFFF"/>
            <w:noWrap/>
            <w:vAlign w:val="bottom"/>
            <w:hideMark/>
          </w:tcPr>
          <w:p w14:paraId="6DEE0997" w14:textId="77777777" w:rsidR="00D4250E" w:rsidRPr="00A50ED2" w:rsidRDefault="00D4250E" w:rsidP="006B4EA6">
            <w:pPr>
              <w:jc w:val="center"/>
              <w:rPr>
                <w:sz w:val="20"/>
                <w:szCs w:val="20"/>
              </w:rPr>
            </w:pPr>
            <w:r w:rsidRPr="00A50ED2">
              <w:rPr>
                <w:sz w:val="20"/>
                <w:szCs w:val="20"/>
              </w:rPr>
              <w:t>Model 3 - Chinese</w:t>
            </w:r>
          </w:p>
        </w:tc>
        <w:tc>
          <w:tcPr>
            <w:tcW w:w="665" w:type="pct"/>
            <w:tcBorders>
              <w:top w:val="nil"/>
              <w:left w:val="nil"/>
              <w:bottom w:val="single" w:sz="8" w:space="0" w:color="auto"/>
              <w:right w:val="nil"/>
            </w:tcBorders>
            <w:shd w:val="clear" w:color="000000" w:fill="FFFFFF"/>
            <w:noWrap/>
            <w:vAlign w:val="bottom"/>
            <w:hideMark/>
          </w:tcPr>
          <w:p w14:paraId="5FF2D439" w14:textId="77777777" w:rsidR="00D4250E" w:rsidRPr="00A50ED2" w:rsidRDefault="00D4250E" w:rsidP="006B4EA6">
            <w:pPr>
              <w:jc w:val="center"/>
              <w:rPr>
                <w:sz w:val="20"/>
                <w:szCs w:val="20"/>
              </w:rPr>
            </w:pPr>
            <w:r w:rsidRPr="00A50ED2">
              <w:rPr>
                <w:sz w:val="20"/>
                <w:szCs w:val="20"/>
              </w:rPr>
              <w:t>Model 3 - Other</w:t>
            </w:r>
          </w:p>
        </w:tc>
      </w:tr>
      <w:tr w:rsidR="00D4250E" w:rsidRPr="00A50ED2" w14:paraId="57201A83" w14:textId="77777777" w:rsidTr="006B4EA6">
        <w:trPr>
          <w:trHeight w:val="312"/>
        </w:trPr>
        <w:tc>
          <w:tcPr>
            <w:tcW w:w="699" w:type="pct"/>
            <w:tcBorders>
              <w:top w:val="single" w:sz="8" w:space="0" w:color="auto"/>
              <w:left w:val="nil"/>
              <w:bottom w:val="nil"/>
              <w:right w:val="single" w:sz="8" w:space="0" w:color="auto"/>
            </w:tcBorders>
            <w:shd w:val="clear" w:color="000000" w:fill="FFFFFF"/>
            <w:noWrap/>
            <w:vAlign w:val="bottom"/>
            <w:hideMark/>
          </w:tcPr>
          <w:p w14:paraId="6A21AF8B" w14:textId="77777777" w:rsidR="00D4250E" w:rsidRPr="00A50ED2" w:rsidRDefault="00D4250E" w:rsidP="006B4EA6">
            <w:pPr>
              <w:rPr>
                <w:sz w:val="20"/>
                <w:szCs w:val="20"/>
              </w:rPr>
            </w:pPr>
            <w:r w:rsidRPr="00A50ED2">
              <w:rPr>
                <w:sz w:val="20"/>
                <w:szCs w:val="20"/>
              </w:rPr>
              <w:t>Age</w:t>
            </w:r>
          </w:p>
        </w:tc>
        <w:tc>
          <w:tcPr>
            <w:tcW w:w="217" w:type="pct"/>
            <w:tcBorders>
              <w:top w:val="single" w:sz="8" w:space="0" w:color="auto"/>
              <w:left w:val="nil"/>
              <w:bottom w:val="nil"/>
              <w:right w:val="nil"/>
            </w:tcBorders>
            <w:shd w:val="clear" w:color="000000" w:fill="FFFFFF"/>
            <w:noWrap/>
            <w:vAlign w:val="bottom"/>
            <w:hideMark/>
          </w:tcPr>
          <w:p w14:paraId="29584B88" w14:textId="77777777" w:rsidR="00D4250E" w:rsidRPr="00A50ED2" w:rsidRDefault="00D4250E" w:rsidP="006B4EA6">
            <w:pPr>
              <w:jc w:val="center"/>
              <w:rPr>
                <w:sz w:val="20"/>
                <w:szCs w:val="20"/>
              </w:rPr>
            </w:pPr>
            <w:r w:rsidRPr="00A50ED2">
              <w:rPr>
                <w:sz w:val="20"/>
                <w:szCs w:val="20"/>
              </w:rPr>
              <w:t>1024</w:t>
            </w:r>
          </w:p>
        </w:tc>
        <w:tc>
          <w:tcPr>
            <w:tcW w:w="755" w:type="pct"/>
            <w:tcBorders>
              <w:top w:val="single" w:sz="8" w:space="0" w:color="auto"/>
              <w:left w:val="single" w:sz="8" w:space="0" w:color="auto"/>
              <w:bottom w:val="nil"/>
              <w:right w:val="single" w:sz="8" w:space="0" w:color="auto"/>
            </w:tcBorders>
            <w:shd w:val="clear" w:color="000000" w:fill="FFFFFF"/>
            <w:noWrap/>
            <w:vAlign w:val="bottom"/>
            <w:hideMark/>
          </w:tcPr>
          <w:p w14:paraId="3B565754" w14:textId="77777777" w:rsidR="00D4250E" w:rsidRPr="00A50ED2" w:rsidRDefault="00D4250E" w:rsidP="006B4EA6">
            <w:pPr>
              <w:jc w:val="center"/>
              <w:rPr>
                <w:sz w:val="20"/>
                <w:szCs w:val="20"/>
              </w:rPr>
            </w:pPr>
            <w:r w:rsidRPr="00A50ED2">
              <w:rPr>
                <w:sz w:val="20"/>
                <w:szCs w:val="20"/>
              </w:rPr>
              <w:t>0.03 (-0.02, 0.08)</w:t>
            </w:r>
          </w:p>
        </w:tc>
        <w:tc>
          <w:tcPr>
            <w:tcW w:w="666" w:type="pct"/>
            <w:tcBorders>
              <w:top w:val="single" w:sz="8" w:space="0" w:color="auto"/>
              <w:left w:val="nil"/>
              <w:bottom w:val="nil"/>
              <w:right w:val="nil"/>
            </w:tcBorders>
            <w:shd w:val="clear" w:color="000000" w:fill="FFFFFF"/>
            <w:noWrap/>
            <w:vAlign w:val="bottom"/>
            <w:hideMark/>
          </w:tcPr>
          <w:p w14:paraId="7A6110D2" w14:textId="77777777" w:rsidR="00D4250E" w:rsidRPr="00A50ED2" w:rsidRDefault="00D4250E" w:rsidP="006B4EA6">
            <w:pPr>
              <w:jc w:val="center"/>
              <w:rPr>
                <w:sz w:val="20"/>
                <w:szCs w:val="20"/>
              </w:rPr>
            </w:pPr>
            <w:r w:rsidRPr="00A50ED2">
              <w:rPr>
                <w:sz w:val="20"/>
                <w:szCs w:val="20"/>
              </w:rPr>
              <w:t>-0.05 (-0.11, 0.00)</w:t>
            </w:r>
          </w:p>
        </w:tc>
        <w:tc>
          <w:tcPr>
            <w:tcW w:w="666" w:type="pct"/>
            <w:tcBorders>
              <w:top w:val="single" w:sz="8" w:space="0" w:color="auto"/>
              <w:left w:val="single" w:sz="8" w:space="0" w:color="auto"/>
              <w:bottom w:val="nil"/>
              <w:right w:val="single" w:sz="8" w:space="0" w:color="auto"/>
            </w:tcBorders>
            <w:shd w:val="clear" w:color="000000" w:fill="FFFFFF"/>
            <w:noWrap/>
            <w:vAlign w:val="bottom"/>
            <w:hideMark/>
          </w:tcPr>
          <w:p w14:paraId="78CF4A49" w14:textId="77777777" w:rsidR="00D4250E" w:rsidRPr="00A50ED2" w:rsidRDefault="00D4250E" w:rsidP="006B4EA6">
            <w:pPr>
              <w:jc w:val="center"/>
              <w:rPr>
                <w:sz w:val="20"/>
                <w:szCs w:val="20"/>
              </w:rPr>
            </w:pPr>
            <w:r w:rsidRPr="00A50ED2">
              <w:rPr>
                <w:sz w:val="20"/>
                <w:szCs w:val="20"/>
              </w:rPr>
              <w:t>-0.05 (-0.11, 0.00)</w:t>
            </w:r>
          </w:p>
        </w:tc>
        <w:tc>
          <w:tcPr>
            <w:tcW w:w="666" w:type="pct"/>
            <w:tcBorders>
              <w:top w:val="nil"/>
              <w:left w:val="nil"/>
              <w:bottom w:val="nil"/>
              <w:right w:val="nil"/>
            </w:tcBorders>
            <w:shd w:val="clear" w:color="000000" w:fill="FFFFFF"/>
            <w:noWrap/>
            <w:vAlign w:val="bottom"/>
            <w:hideMark/>
          </w:tcPr>
          <w:p w14:paraId="4361D86B" w14:textId="77777777" w:rsidR="00D4250E" w:rsidRPr="00A50ED2" w:rsidRDefault="00D4250E" w:rsidP="006B4EA6">
            <w:pPr>
              <w:jc w:val="center"/>
              <w:rPr>
                <w:sz w:val="20"/>
                <w:szCs w:val="20"/>
              </w:rPr>
            </w:pPr>
            <w:r w:rsidRPr="00A50ED2">
              <w:rPr>
                <w:sz w:val="20"/>
                <w:szCs w:val="20"/>
              </w:rPr>
              <w:t>-0.03 (-0.10, 0.03)</w:t>
            </w:r>
          </w:p>
        </w:tc>
        <w:tc>
          <w:tcPr>
            <w:tcW w:w="666" w:type="pct"/>
            <w:tcBorders>
              <w:top w:val="nil"/>
              <w:left w:val="single" w:sz="8" w:space="0" w:color="auto"/>
              <w:bottom w:val="nil"/>
              <w:right w:val="single" w:sz="8" w:space="0" w:color="auto"/>
            </w:tcBorders>
            <w:shd w:val="clear" w:color="000000" w:fill="FFFFFF"/>
            <w:noWrap/>
            <w:vAlign w:val="bottom"/>
            <w:hideMark/>
          </w:tcPr>
          <w:p w14:paraId="1BB84B21" w14:textId="77777777" w:rsidR="00D4250E" w:rsidRPr="00A50ED2" w:rsidRDefault="00D4250E" w:rsidP="006B4EA6">
            <w:pPr>
              <w:jc w:val="center"/>
              <w:rPr>
                <w:sz w:val="20"/>
                <w:szCs w:val="20"/>
              </w:rPr>
            </w:pPr>
            <w:r w:rsidRPr="00A50ED2">
              <w:rPr>
                <w:sz w:val="20"/>
                <w:szCs w:val="20"/>
              </w:rPr>
              <w:t>-0.04 (-0.11, 0.02)</w:t>
            </w:r>
          </w:p>
        </w:tc>
        <w:tc>
          <w:tcPr>
            <w:tcW w:w="665" w:type="pct"/>
            <w:tcBorders>
              <w:top w:val="nil"/>
              <w:left w:val="nil"/>
              <w:bottom w:val="nil"/>
              <w:right w:val="nil"/>
            </w:tcBorders>
            <w:shd w:val="clear" w:color="000000" w:fill="FFFFFF"/>
            <w:noWrap/>
            <w:vAlign w:val="bottom"/>
            <w:hideMark/>
          </w:tcPr>
          <w:p w14:paraId="0826E4B1" w14:textId="77777777" w:rsidR="00D4250E" w:rsidRPr="00A50ED2" w:rsidRDefault="00D4250E" w:rsidP="006B4EA6">
            <w:pPr>
              <w:jc w:val="center"/>
              <w:rPr>
                <w:sz w:val="20"/>
                <w:szCs w:val="20"/>
              </w:rPr>
            </w:pPr>
            <w:r w:rsidRPr="00A50ED2">
              <w:rPr>
                <w:sz w:val="20"/>
                <w:szCs w:val="20"/>
              </w:rPr>
              <w:t>-0.04 (-0.10, 0.02)</w:t>
            </w:r>
          </w:p>
        </w:tc>
      </w:tr>
      <w:tr w:rsidR="00D4250E" w:rsidRPr="00A50ED2" w14:paraId="5356D72E"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05A606FC" w14:textId="77777777" w:rsidR="00D4250E" w:rsidRPr="00A50ED2" w:rsidRDefault="00D4250E" w:rsidP="006B4EA6">
            <w:pPr>
              <w:rPr>
                <w:sz w:val="20"/>
                <w:szCs w:val="20"/>
              </w:rPr>
            </w:pPr>
            <w:r w:rsidRPr="00A50ED2">
              <w:rPr>
                <w:sz w:val="20"/>
                <w:szCs w:val="20"/>
              </w:rPr>
              <w:t>Sex</w:t>
            </w:r>
          </w:p>
        </w:tc>
        <w:tc>
          <w:tcPr>
            <w:tcW w:w="217" w:type="pct"/>
            <w:tcBorders>
              <w:top w:val="nil"/>
              <w:left w:val="nil"/>
              <w:bottom w:val="nil"/>
              <w:right w:val="nil"/>
            </w:tcBorders>
            <w:shd w:val="clear" w:color="000000" w:fill="FFFFFF"/>
            <w:noWrap/>
            <w:vAlign w:val="bottom"/>
            <w:hideMark/>
          </w:tcPr>
          <w:p w14:paraId="4D669A88"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74433AF4" w14:textId="77777777" w:rsidR="00D4250E" w:rsidRPr="00A50ED2" w:rsidRDefault="00D4250E" w:rsidP="006B4EA6">
            <w:pPr>
              <w:jc w:val="center"/>
              <w:rPr>
                <w:sz w:val="20"/>
                <w:szCs w:val="20"/>
              </w:rPr>
            </w:pPr>
            <w:r w:rsidRPr="00A50ED2">
              <w:rPr>
                <w:sz w:val="20"/>
                <w:szCs w:val="20"/>
              </w:rPr>
              <w:t>0.00 (-0.05, 0.06)</w:t>
            </w:r>
          </w:p>
        </w:tc>
        <w:tc>
          <w:tcPr>
            <w:tcW w:w="666" w:type="pct"/>
            <w:tcBorders>
              <w:top w:val="nil"/>
              <w:left w:val="nil"/>
              <w:bottom w:val="nil"/>
              <w:right w:val="nil"/>
            </w:tcBorders>
            <w:shd w:val="clear" w:color="000000" w:fill="FFFFFF"/>
            <w:noWrap/>
            <w:vAlign w:val="bottom"/>
            <w:hideMark/>
          </w:tcPr>
          <w:p w14:paraId="5239A3E4" w14:textId="77777777" w:rsidR="00D4250E" w:rsidRPr="00A50ED2" w:rsidRDefault="00D4250E" w:rsidP="006B4EA6">
            <w:pPr>
              <w:jc w:val="center"/>
              <w:rPr>
                <w:sz w:val="20"/>
                <w:szCs w:val="20"/>
              </w:rPr>
            </w:pPr>
            <w:r w:rsidRPr="00A50ED2">
              <w:rPr>
                <w:sz w:val="20"/>
                <w:szCs w:val="20"/>
              </w:rPr>
              <w:t xml:space="preserve">0.09 (0.02, </w:t>
            </w:r>
            <w:proofErr w:type="gramStart"/>
            <w:r w:rsidRPr="00A50ED2">
              <w:rPr>
                <w:sz w:val="20"/>
                <w:szCs w:val="20"/>
              </w:rPr>
              <w:t>0.16)*</w:t>
            </w:r>
            <w:proofErr w:type="gramEnd"/>
          </w:p>
        </w:tc>
        <w:tc>
          <w:tcPr>
            <w:tcW w:w="666" w:type="pct"/>
            <w:tcBorders>
              <w:top w:val="nil"/>
              <w:left w:val="single" w:sz="8" w:space="0" w:color="auto"/>
              <w:bottom w:val="nil"/>
              <w:right w:val="single" w:sz="8" w:space="0" w:color="auto"/>
            </w:tcBorders>
            <w:shd w:val="clear" w:color="000000" w:fill="FFFFFF"/>
            <w:noWrap/>
            <w:vAlign w:val="bottom"/>
            <w:hideMark/>
          </w:tcPr>
          <w:p w14:paraId="08514869" w14:textId="77777777" w:rsidR="00D4250E" w:rsidRPr="00A50ED2" w:rsidRDefault="00D4250E" w:rsidP="006B4EA6">
            <w:pPr>
              <w:jc w:val="center"/>
              <w:rPr>
                <w:sz w:val="20"/>
                <w:szCs w:val="20"/>
              </w:rPr>
            </w:pPr>
            <w:r w:rsidRPr="00A50ED2">
              <w:rPr>
                <w:sz w:val="20"/>
                <w:szCs w:val="20"/>
              </w:rPr>
              <w:t>0.05 (-0.02, 0.12)</w:t>
            </w:r>
          </w:p>
        </w:tc>
        <w:tc>
          <w:tcPr>
            <w:tcW w:w="666" w:type="pct"/>
            <w:tcBorders>
              <w:top w:val="nil"/>
              <w:left w:val="nil"/>
              <w:bottom w:val="nil"/>
              <w:right w:val="nil"/>
            </w:tcBorders>
            <w:shd w:val="clear" w:color="000000" w:fill="FFFFFF"/>
            <w:noWrap/>
            <w:vAlign w:val="bottom"/>
            <w:hideMark/>
          </w:tcPr>
          <w:p w14:paraId="31538ACF" w14:textId="77777777" w:rsidR="00D4250E" w:rsidRPr="00A50ED2" w:rsidRDefault="00D4250E" w:rsidP="006B4EA6">
            <w:pPr>
              <w:jc w:val="center"/>
              <w:rPr>
                <w:sz w:val="20"/>
                <w:szCs w:val="20"/>
              </w:rPr>
            </w:pPr>
            <w:r w:rsidRPr="00A50ED2">
              <w:rPr>
                <w:sz w:val="20"/>
                <w:szCs w:val="20"/>
              </w:rPr>
              <w:t xml:space="preserve">0.10 (0.04, </w:t>
            </w:r>
            <w:proofErr w:type="gramStart"/>
            <w:r w:rsidRPr="00A50ED2">
              <w:rPr>
                <w:sz w:val="20"/>
                <w:szCs w:val="20"/>
              </w:rPr>
              <w:t>0.18)*</w:t>
            </w:r>
            <w:proofErr w:type="gramEnd"/>
          </w:p>
        </w:tc>
        <w:tc>
          <w:tcPr>
            <w:tcW w:w="666" w:type="pct"/>
            <w:tcBorders>
              <w:top w:val="nil"/>
              <w:left w:val="single" w:sz="8" w:space="0" w:color="auto"/>
              <w:bottom w:val="nil"/>
              <w:right w:val="single" w:sz="8" w:space="0" w:color="auto"/>
            </w:tcBorders>
            <w:shd w:val="clear" w:color="000000" w:fill="FFFFFF"/>
            <w:noWrap/>
            <w:vAlign w:val="bottom"/>
            <w:hideMark/>
          </w:tcPr>
          <w:p w14:paraId="6D00F68C" w14:textId="77777777" w:rsidR="00D4250E" w:rsidRPr="00A50ED2" w:rsidRDefault="00D4250E" w:rsidP="006B4EA6">
            <w:pPr>
              <w:jc w:val="center"/>
              <w:rPr>
                <w:sz w:val="20"/>
                <w:szCs w:val="20"/>
              </w:rPr>
            </w:pPr>
            <w:r w:rsidRPr="00A50ED2">
              <w:rPr>
                <w:sz w:val="20"/>
                <w:szCs w:val="20"/>
              </w:rPr>
              <w:t>0.07 (-0.01, 0.14)</w:t>
            </w:r>
          </w:p>
        </w:tc>
        <w:tc>
          <w:tcPr>
            <w:tcW w:w="665" w:type="pct"/>
            <w:tcBorders>
              <w:top w:val="nil"/>
              <w:left w:val="nil"/>
              <w:bottom w:val="nil"/>
              <w:right w:val="nil"/>
            </w:tcBorders>
            <w:shd w:val="clear" w:color="000000" w:fill="FFFFFF"/>
            <w:noWrap/>
            <w:vAlign w:val="bottom"/>
            <w:hideMark/>
          </w:tcPr>
          <w:p w14:paraId="58FF4069" w14:textId="77777777" w:rsidR="00D4250E" w:rsidRPr="00A50ED2" w:rsidRDefault="00D4250E" w:rsidP="006B4EA6">
            <w:pPr>
              <w:jc w:val="center"/>
              <w:rPr>
                <w:sz w:val="20"/>
                <w:szCs w:val="20"/>
              </w:rPr>
            </w:pPr>
            <w:r w:rsidRPr="00A50ED2">
              <w:rPr>
                <w:sz w:val="20"/>
                <w:szCs w:val="20"/>
              </w:rPr>
              <w:t>0.08 (0.01, 0.15)</w:t>
            </w:r>
          </w:p>
        </w:tc>
      </w:tr>
      <w:tr w:rsidR="00D4250E" w:rsidRPr="00A50ED2" w14:paraId="77233854"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4589F426" w14:textId="77777777" w:rsidR="00D4250E" w:rsidRPr="00A50ED2" w:rsidRDefault="00D4250E" w:rsidP="006B4EA6">
            <w:pPr>
              <w:rPr>
                <w:sz w:val="20"/>
                <w:szCs w:val="20"/>
              </w:rPr>
            </w:pPr>
            <w:r w:rsidRPr="00A50ED2">
              <w:rPr>
                <w:sz w:val="20"/>
                <w:szCs w:val="20"/>
              </w:rPr>
              <w:t>Weight</w:t>
            </w:r>
          </w:p>
        </w:tc>
        <w:tc>
          <w:tcPr>
            <w:tcW w:w="217" w:type="pct"/>
            <w:tcBorders>
              <w:top w:val="nil"/>
              <w:left w:val="nil"/>
              <w:bottom w:val="nil"/>
              <w:right w:val="nil"/>
            </w:tcBorders>
            <w:shd w:val="clear" w:color="000000" w:fill="FFFFFF"/>
            <w:noWrap/>
            <w:vAlign w:val="bottom"/>
            <w:hideMark/>
          </w:tcPr>
          <w:p w14:paraId="586839FC"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31854CC4" w14:textId="77777777" w:rsidR="00D4250E" w:rsidRPr="00A50ED2" w:rsidRDefault="00D4250E" w:rsidP="006B4EA6">
            <w:pPr>
              <w:jc w:val="center"/>
              <w:rPr>
                <w:sz w:val="20"/>
                <w:szCs w:val="20"/>
              </w:rPr>
            </w:pPr>
            <w:r w:rsidRPr="00A50ED2">
              <w:rPr>
                <w:sz w:val="20"/>
                <w:szCs w:val="20"/>
              </w:rPr>
              <w:t>0.22 (-0.19, 0.66)</w:t>
            </w:r>
          </w:p>
        </w:tc>
        <w:tc>
          <w:tcPr>
            <w:tcW w:w="666" w:type="pct"/>
            <w:tcBorders>
              <w:top w:val="nil"/>
              <w:left w:val="nil"/>
              <w:bottom w:val="nil"/>
              <w:right w:val="nil"/>
            </w:tcBorders>
            <w:shd w:val="clear" w:color="000000" w:fill="FFFFFF"/>
            <w:noWrap/>
            <w:vAlign w:val="bottom"/>
            <w:hideMark/>
          </w:tcPr>
          <w:p w14:paraId="61DEDB56" w14:textId="77777777" w:rsidR="00D4250E" w:rsidRPr="00A50ED2" w:rsidRDefault="00D4250E" w:rsidP="006B4EA6">
            <w:pPr>
              <w:jc w:val="center"/>
              <w:rPr>
                <w:sz w:val="20"/>
                <w:szCs w:val="20"/>
              </w:rPr>
            </w:pPr>
            <w:r w:rsidRPr="00A50ED2">
              <w:rPr>
                <w:sz w:val="20"/>
                <w:szCs w:val="20"/>
              </w:rPr>
              <w:t>-0.01 (-0.58, 0.57)</w:t>
            </w:r>
          </w:p>
        </w:tc>
        <w:tc>
          <w:tcPr>
            <w:tcW w:w="666" w:type="pct"/>
            <w:tcBorders>
              <w:top w:val="nil"/>
              <w:left w:val="single" w:sz="8" w:space="0" w:color="auto"/>
              <w:bottom w:val="nil"/>
              <w:right w:val="single" w:sz="8" w:space="0" w:color="auto"/>
            </w:tcBorders>
            <w:shd w:val="clear" w:color="000000" w:fill="FFFFFF"/>
            <w:noWrap/>
            <w:vAlign w:val="bottom"/>
            <w:hideMark/>
          </w:tcPr>
          <w:p w14:paraId="3D914DCE" w14:textId="77777777" w:rsidR="00D4250E" w:rsidRPr="00A50ED2" w:rsidRDefault="00D4250E" w:rsidP="006B4EA6">
            <w:pPr>
              <w:jc w:val="center"/>
              <w:rPr>
                <w:sz w:val="20"/>
                <w:szCs w:val="20"/>
              </w:rPr>
            </w:pPr>
            <w:r w:rsidRPr="00A50ED2">
              <w:rPr>
                <w:sz w:val="20"/>
                <w:szCs w:val="20"/>
              </w:rPr>
              <w:t>0.13 (-0.45, 0.75)</w:t>
            </w:r>
          </w:p>
        </w:tc>
        <w:tc>
          <w:tcPr>
            <w:tcW w:w="666" w:type="pct"/>
            <w:tcBorders>
              <w:top w:val="nil"/>
              <w:left w:val="nil"/>
              <w:bottom w:val="nil"/>
              <w:right w:val="nil"/>
            </w:tcBorders>
            <w:shd w:val="clear" w:color="000000" w:fill="FFFFFF"/>
            <w:noWrap/>
            <w:vAlign w:val="bottom"/>
            <w:hideMark/>
          </w:tcPr>
          <w:p w14:paraId="0A62B054" w14:textId="77777777" w:rsidR="00D4250E" w:rsidRPr="00A50ED2" w:rsidRDefault="00D4250E" w:rsidP="006B4EA6">
            <w:pPr>
              <w:jc w:val="center"/>
              <w:rPr>
                <w:sz w:val="20"/>
                <w:szCs w:val="20"/>
              </w:rPr>
            </w:pPr>
            <w:r w:rsidRPr="00A50ED2">
              <w:rPr>
                <w:sz w:val="20"/>
                <w:szCs w:val="20"/>
              </w:rPr>
              <w:t>0.27 (-0.27, 0.84)</w:t>
            </w:r>
          </w:p>
        </w:tc>
        <w:tc>
          <w:tcPr>
            <w:tcW w:w="666" w:type="pct"/>
            <w:tcBorders>
              <w:top w:val="nil"/>
              <w:left w:val="single" w:sz="8" w:space="0" w:color="auto"/>
              <w:bottom w:val="nil"/>
              <w:right w:val="single" w:sz="8" w:space="0" w:color="auto"/>
            </w:tcBorders>
            <w:shd w:val="clear" w:color="000000" w:fill="FFFFFF"/>
            <w:noWrap/>
            <w:vAlign w:val="bottom"/>
            <w:hideMark/>
          </w:tcPr>
          <w:p w14:paraId="07134DDA" w14:textId="77777777" w:rsidR="00D4250E" w:rsidRPr="00A50ED2" w:rsidRDefault="00D4250E" w:rsidP="006B4EA6">
            <w:pPr>
              <w:jc w:val="center"/>
              <w:rPr>
                <w:sz w:val="20"/>
                <w:szCs w:val="20"/>
              </w:rPr>
            </w:pPr>
            <w:r w:rsidRPr="00A50ED2">
              <w:rPr>
                <w:sz w:val="20"/>
                <w:szCs w:val="20"/>
              </w:rPr>
              <w:t>-0.14 (-0.68, 0.43)</w:t>
            </w:r>
          </w:p>
        </w:tc>
        <w:tc>
          <w:tcPr>
            <w:tcW w:w="665" w:type="pct"/>
            <w:tcBorders>
              <w:top w:val="nil"/>
              <w:left w:val="nil"/>
              <w:bottom w:val="nil"/>
              <w:right w:val="nil"/>
            </w:tcBorders>
            <w:shd w:val="clear" w:color="000000" w:fill="FFFFFF"/>
            <w:noWrap/>
            <w:vAlign w:val="bottom"/>
            <w:hideMark/>
          </w:tcPr>
          <w:p w14:paraId="0A9E54AD" w14:textId="77777777" w:rsidR="00D4250E" w:rsidRPr="00A50ED2" w:rsidRDefault="00D4250E" w:rsidP="006B4EA6">
            <w:pPr>
              <w:jc w:val="center"/>
              <w:rPr>
                <w:sz w:val="20"/>
                <w:szCs w:val="20"/>
              </w:rPr>
            </w:pPr>
            <w:r w:rsidRPr="00A50ED2">
              <w:rPr>
                <w:sz w:val="20"/>
                <w:szCs w:val="20"/>
              </w:rPr>
              <w:t>0.01 (-0.60, 0.62)</w:t>
            </w:r>
          </w:p>
        </w:tc>
      </w:tr>
      <w:tr w:rsidR="00D4250E" w:rsidRPr="00A50ED2" w14:paraId="31F74923"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1D34D34C" w14:textId="77777777" w:rsidR="00D4250E" w:rsidRPr="00A50ED2" w:rsidRDefault="00D4250E" w:rsidP="006B4EA6">
            <w:pPr>
              <w:rPr>
                <w:sz w:val="20"/>
                <w:szCs w:val="20"/>
              </w:rPr>
            </w:pPr>
            <w:r w:rsidRPr="00A50ED2">
              <w:rPr>
                <w:sz w:val="20"/>
                <w:szCs w:val="20"/>
              </w:rPr>
              <w:t>Height</w:t>
            </w:r>
          </w:p>
        </w:tc>
        <w:tc>
          <w:tcPr>
            <w:tcW w:w="217" w:type="pct"/>
            <w:tcBorders>
              <w:top w:val="nil"/>
              <w:left w:val="nil"/>
              <w:bottom w:val="nil"/>
              <w:right w:val="nil"/>
            </w:tcBorders>
            <w:shd w:val="clear" w:color="000000" w:fill="FFFFFF"/>
            <w:noWrap/>
            <w:vAlign w:val="bottom"/>
            <w:hideMark/>
          </w:tcPr>
          <w:p w14:paraId="0E9AC9ED"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63414F3B" w14:textId="77777777" w:rsidR="00D4250E" w:rsidRPr="00A50ED2" w:rsidRDefault="00D4250E" w:rsidP="006B4EA6">
            <w:pPr>
              <w:jc w:val="center"/>
              <w:rPr>
                <w:sz w:val="20"/>
                <w:szCs w:val="20"/>
              </w:rPr>
            </w:pPr>
            <w:r w:rsidRPr="00A50ED2">
              <w:rPr>
                <w:sz w:val="20"/>
                <w:szCs w:val="20"/>
              </w:rPr>
              <w:t>-0.09 (-0.35, 0.17)</w:t>
            </w:r>
          </w:p>
        </w:tc>
        <w:tc>
          <w:tcPr>
            <w:tcW w:w="666" w:type="pct"/>
            <w:tcBorders>
              <w:top w:val="nil"/>
              <w:left w:val="nil"/>
              <w:bottom w:val="nil"/>
              <w:right w:val="nil"/>
            </w:tcBorders>
            <w:shd w:val="clear" w:color="000000" w:fill="FFFFFF"/>
            <w:noWrap/>
            <w:vAlign w:val="bottom"/>
            <w:hideMark/>
          </w:tcPr>
          <w:p w14:paraId="5B8964DF" w14:textId="77777777" w:rsidR="00D4250E" w:rsidRPr="00A50ED2" w:rsidRDefault="00D4250E" w:rsidP="006B4EA6">
            <w:pPr>
              <w:jc w:val="center"/>
              <w:rPr>
                <w:sz w:val="20"/>
                <w:szCs w:val="20"/>
              </w:rPr>
            </w:pPr>
            <w:r w:rsidRPr="00A50ED2">
              <w:rPr>
                <w:sz w:val="20"/>
                <w:szCs w:val="20"/>
              </w:rPr>
              <w:t>-0.01 (-0.36, 0.36)</w:t>
            </w:r>
          </w:p>
        </w:tc>
        <w:tc>
          <w:tcPr>
            <w:tcW w:w="666" w:type="pct"/>
            <w:tcBorders>
              <w:top w:val="nil"/>
              <w:left w:val="single" w:sz="8" w:space="0" w:color="auto"/>
              <w:bottom w:val="nil"/>
              <w:right w:val="single" w:sz="8" w:space="0" w:color="auto"/>
            </w:tcBorders>
            <w:shd w:val="clear" w:color="000000" w:fill="FFFFFF"/>
            <w:noWrap/>
            <w:vAlign w:val="bottom"/>
            <w:hideMark/>
          </w:tcPr>
          <w:p w14:paraId="40EFA211" w14:textId="77777777" w:rsidR="00D4250E" w:rsidRPr="00A50ED2" w:rsidRDefault="00D4250E" w:rsidP="006B4EA6">
            <w:pPr>
              <w:jc w:val="center"/>
              <w:rPr>
                <w:sz w:val="20"/>
                <w:szCs w:val="20"/>
              </w:rPr>
            </w:pPr>
            <w:r w:rsidRPr="00A50ED2">
              <w:rPr>
                <w:sz w:val="20"/>
                <w:szCs w:val="20"/>
              </w:rPr>
              <w:t>-0.10 (-0.48, 0.29)</w:t>
            </w:r>
          </w:p>
        </w:tc>
        <w:tc>
          <w:tcPr>
            <w:tcW w:w="666" w:type="pct"/>
            <w:tcBorders>
              <w:top w:val="nil"/>
              <w:left w:val="nil"/>
              <w:bottom w:val="nil"/>
              <w:right w:val="nil"/>
            </w:tcBorders>
            <w:shd w:val="clear" w:color="000000" w:fill="FFFFFF"/>
            <w:noWrap/>
            <w:vAlign w:val="bottom"/>
            <w:hideMark/>
          </w:tcPr>
          <w:p w14:paraId="442944F6" w14:textId="77777777" w:rsidR="00D4250E" w:rsidRPr="00A50ED2" w:rsidRDefault="00D4250E" w:rsidP="006B4EA6">
            <w:pPr>
              <w:jc w:val="center"/>
              <w:rPr>
                <w:sz w:val="20"/>
                <w:szCs w:val="20"/>
              </w:rPr>
            </w:pPr>
            <w:r w:rsidRPr="00A50ED2">
              <w:rPr>
                <w:sz w:val="20"/>
                <w:szCs w:val="20"/>
              </w:rPr>
              <w:t>-0.18 (-0.52, 0.17)</w:t>
            </w:r>
          </w:p>
        </w:tc>
        <w:tc>
          <w:tcPr>
            <w:tcW w:w="666" w:type="pct"/>
            <w:tcBorders>
              <w:top w:val="nil"/>
              <w:left w:val="single" w:sz="8" w:space="0" w:color="auto"/>
              <w:bottom w:val="nil"/>
              <w:right w:val="single" w:sz="8" w:space="0" w:color="auto"/>
            </w:tcBorders>
            <w:shd w:val="clear" w:color="000000" w:fill="FFFFFF"/>
            <w:noWrap/>
            <w:vAlign w:val="bottom"/>
            <w:hideMark/>
          </w:tcPr>
          <w:p w14:paraId="7E476296" w14:textId="77777777" w:rsidR="00D4250E" w:rsidRPr="00A50ED2" w:rsidRDefault="00D4250E" w:rsidP="006B4EA6">
            <w:pPr>
              <w:jc w:val="center"/>
              <w:rPr>
                <w:sz w:val="20"/>
                <w:szCs w:val="20"/>
              </w:rPr>
            </w:pPr>
            <w:r w:rsidRPr="00A50ED2">
              <w:rPr>
                <w:sz w:val="20"/>
                <w:szCs w:val="20"/>
              </w:rPr>
              <w:t>0.09 (-0.26, 0.45)</w:t>
            </w:r>
          </w:p>
        </w:tc>
        <w:tc>
          <w:tcPr>
            <w:tcW w:w="665" w:type="pct"/>
            <w:tcBorders>
              <w:top w:val="nil"/>
              <w:left w:val="nil"/>
              <w:bottom w:val="nil"/>
              <w:right w:val="nil"/>
            </w:tcBorders>
            <w:shd w:val="clear" w:color="000000" w:fill="FFFFFF"/>
            <w:noWrap/>
            <w:vAlign w:val="bottom"/>
            <w:hideMark/>
          </w:tcPr>
          <w:p w14:paraId="139E10CD" w14:textId="77777777" w:rsidR="00D4250E" w:rsidRPr="00A50ED2" w:rsidRDefault="00D4250E" w:rsidP="006B4EA6">
            <w:pPr>
              <w:jc w:val="center"/>
              <w:rPr>
                <w:sz w:val="20"/>
                <w:szCs w:val="20"/>
              </w:rPr>
            </w:pPr>
            <w:r w:rsidRPr="00A50ED2">
              <w:rPr>
                <w:sz w:val="20"/>
                <w:szCs w:val="20"/>
              </w:rPr>
              <w:t>-0.04 (-0.42, 0.36)</w:t>
            </w:r>
          </w:p>
        </w:tc>
      </w:tr>
      <w:tr w:rsidR="00D4250E" w:rsidRPr="00A50ED2" w14:paraId="26513628"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76BD942F" w14:textId="77777777" w:rsidR="00D4250E" w:rsidRPr="00A50ED2" w:rsidRDefault="00D4250E" w:rsidP="006B4EA6">
            <w:pPr>
              <w:rPr>
                <w:sz w:val="20"/>
                <w:szCs w:val="20"/>
              </w:rPr>
            </w:pPr>
            <w:r w:rsidRPr="00A50ED2">
              <w:rPr>
                <w:sz w:val="20"/>
                <w:szCs w:val="20"/>
              </w:rPr>
              <w:t>BMI</w:t>
            </w:r>
          </w:p>
        </w:tc>
        <w:tc>
          <w:tcPr>
            <w:tcW w:w="217" w:type="pct"/>
            <w:tcBorders>
              <w:top w:val="nil"/>
              <w:left w:val="nil"/>
              <w:bottom w:val="nil"/>
              <w:right w:val="nil"/>
            </w:tcBorders>
            <w:shd w:val="clear" w:color="000000" w:fill="FFFFFF"/>
            <w:noWrap/>
            <w:vAlign w:val="bottom"/>
            <w:hideMark/>
          </w:tcPr>
          <w:p w14:paraId="61EAD26C"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0897631D" w14:textId="77777777" w:rsidR="00D4250E" w:rsidRPr="00A50ED2" w:rsidRDefault="00D4250E" w:rsidP="006B4EA6">
            <w:pPr>
              <w:jc w:val="center"/>
              <w:rPr>
                <w:sz w:val="20"/>
                <w:szCs w:val="20"/>
              </w:rPr>
            </w:pPr>
            <w:r w:rsidRPr="00A50ED2">
              <w:rPr>
                <w:sz w:val="20"/>
                <w:szCs w:val="20"/>
              </w:rPr>
              <w:t>-0.12 (-0.47, 0.20)</w:t>
            </w:r>
          </w:p>
        </w:tc>
        <w:tc>
          <w:tcPr>
            <w:tcW w:w="666" w:type="pct"/>
            <w:tcBorders>
              <w:top w:val="nil"/>
              <w:left w:val="nil"/>
              <w:bottom w:val="nil"/>
              <w:right w:val="nil"/>
            </w:tcBorders>
            <w:shd w:val="clear" w:color="000000" w:fill="FFFFFF"/>
            <w:noWrap/>
            <w:vAlign w:val="bottom"/>
            <w:hideMark/>
          </w:tcPr>
          <w:p w14:paraId="32C1F5E6" w14:textId="77777777" w:rsidR="00D4250E" w:rsidRPr="00A50ED2" w:rsidRDefault="00D4250E" w:rsidP="006B4EA6">
            <w:pPr>
              <w:jc w:val="center"/>
              <w:rPr>
                <w:sz w:val="20"/>
                <w:szCs w:val="20"/>
              </w:rPr>
            </w:pPr>
            <w:r w:rsidRPr="00A50ED2">
              <w:rPr>
                <w:sz w:val="20"/>
                <w:szCs w:val="20"/>
              </w:rPr>
              <w:t>0.06 (-0.40, 0.54)</w:t>
            </w:r>
          </w:p>
        </w:tc>
        <w:tc>
          <w:tcPr>
            <w:tcW w:w="666" w:type="pct"/>
            <w:tcBorders>
              <w:top w:val="nil"/>
              <w:left w:val="single" w:sz="8" w:space="0" w:color="auto"/>
              <w:bottom w:val="nil"/>
              <w:right w:val="single" w:sz="8" w:space="0" w:color="auto"/>
            </w:tcBorders>
            <w:shd w:val="clear" w:color="000000" w:fill="FFFFFF"/>
            <w:noWrap/>
            <w:vAlign w:val="bottom"/>
            <w:hideMark/>
          </w:tcPr>
          <w:p w14:paraId="56035265" w14:textId="77777777" w:rsidR="00D4250E" w:rsidRPr="00A50ED2" w:rsidRDefault="00D4250E" w:rsidP="006B4EA6">
            <w:pPr>
              <w:jc w:val="center"/>
              <w:rPr>
                <w:sz w:val="20"/>
                <w:szCs w:val="20"/>
              </w:rPr>
            </w:pPr>
            <w:r w:rsidRPr="00A50ED2">
              <w:rPr>
                <w:sz w:val="20"/>
                <w:szCs w:val="20"/>
              </w:rPr>
              <w:t>-0.07 (-0.57, 0.41)</w:t>
            </w:r>
          </w:p>
        </w:tc>
        <w:tc>
          <w:tcPr>
            <w:tcW w:w="666" w:type="pct"/>
            <w:tcBorders>
              <w:top w:val="nil"/>
              <w:left w:val="nil"/>
              <w:bottom w:val="nil"/>
              <w:right w:val="nil"/>
            </w:tcBorders>
            <w:shd w:val="clear" w:color="000000" w:fill="FFFFFF"/>
            <w:noWrap/>
            <w:vAlign w:val="bottom"/>
            <w:hideMark/>
          </w:tcPr>
          <w:p w14:paraId="587CBE5D" w14:textId="77777777" w:rsidR="00D4250E" w:rsidRPr="00A50ED2" w:rsidRDefault="00D4250E" w:rsidP="006B4EA6">
            <w:pPr>
              <w:jc w:val="center"/>
              <w:rPr>
                <w:sz w:val="20"/>
                <w:szCs w:val="20"/>
              </w:rPr>
            </w:pPr>
            <w:r w:rsidRPr="00A50ED2">
              <w:rPr>
                <w:sz w:val="20"/>
                <w:szCs w:val="20"/>
              </w:rPr>
              <w:t>-0.19 (-0.65, 0.25)</w:t>
            </w:r>
          </w:p>
        </w:tc>
        <w:tc>
          <w:tcPr>
            <w:tcW w:w="666" w:type="pct"/>
            <w:tcBorders>
              <w:top w:val="nil"/>
              <w:left w:val="single" w:sz="8" w:space="0" w:color="auto"/>
              <w:bottom w:val="nil"/>
              <w:right w:val="single" w:sz="8" w:space="0" w:color="auto"/>
            </w:tcBorders>
            <w:shd w:val="clear" w:color="000000" w:fill="FFFFFF"/>
            <w:noWrap/>
            <w:vAlign w:val="bottom"/>
            <w:hideMark/>
          </w:tcPr>
          <w:p w14:paraId="449FCF2D" w14:textId="77777777" w:rsidR="00D4250E" w:rsidRPr="00A50ED2" w:rsidRDefault="00D4250E" w:rsidP="006B4EA6">
            <w:pPr>
              <w:jc w:val="center"/>
              <w:rPr>
                <w:sz w:val="20"/>
                <w:szCs w:val="20"/>
              </w:rPr>
            </w:pPr>
            <w:r w:rsidRPr="00A50ED2">
              <w:rPr>
                <w:sz w:val="20"/>
                <w:szCs w:val="20"/>
              </w:rPr>
              <w:t>0.17 (-0.28, 0.61)</w:t>
            </w:r>
          </w:p>
        </w:tc>
        <w:tc>
          <w:tcPr>
            <w:tcW w:w="665" w:type="pct"/>
            <w:tcBorders>
              <w:top w:val="nil"/>
              <w:left w:val="nil"/>
              <w:bottom w:val="nil"/>
              <w:right w:val="nil"/>
            </w:tcBorders>
            <w:shd w:val="clear" w:color="000000" w:fill="FFFFFF"/>
            <w:noWrap/>
            <w:vAlign w:val="bottom"/>
            <w:hideMark/>
          </w:tcPr>
          <w:p w14:paraId="41DBBF93" w14:textId="77777777" w:rsidR="00D4250E" w:rsidRPr="00A50ED2" w:rsidRDefault="00D4250E" w:rsidP="006B4EA6">
            <w:pPr>
              <w:jc w:val="center"/>
              <w:rPr>
                <w:sz w:val="20"/>
                <w:szCs w:val="20"/>
              </w:rPr>
            </w:pPr>
            <w:r w:rsidRPr="00A50ED2">
              <w:rPr>
                <w:sz w:val="20"/>
                <w:szCs w:val="20"/>
              </w:rPr>
              <w:t>0.03 (-0.46, 0.53)</w:t>
            </w:r>
          </w:p>
        </w:tc>
      </w:tr>
      <w:tr w:rsidR="00D4250E" w:rsidRPr="00A50ED2" w14:paraId="2857B777"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14976883" w14:textId="77777777" w:rsidR="00D4250E" w:rsidRPr="00A50ED2" w:rsidRDefault="00D4250E" w:rsidP="006B4EA6">
            <w:pPr>
              <w:rPr>
                <w:sz w:val="20"/>
                <w:szCs w:val="20"/>
              </w:rPr>
            </w:pPr>
            <w:r w:rsidRPr="00A50ED2">
              <w:rPr>
                <w:sz w:val="20"/>
                <w:szCs w:val="20"/>
              </w:rPr>
              <w:t>HR</w:t>
            </w:r>
          </w:p>
        </w:tc>
        <w:tc>
          <w:tcPr>
            <w:tcW w:w="217" w:type="pct"/>
            <w:tcBorders>
              <w:top w:val="nil"/>
              <w:left w:val="nil"/>
              <w:bottom w:val="nil"/>
              <w:right w:val="nil"/>
            </w:tcBorders>
            <w:shd w:val="clear" w:color="000000" w:fill="FFFFFF"/>
            <w:noWrap/>
            <w:vAlign w:val="bottom"/>
            <w:hideMark/>
          </w:tcPr>
          <w:p w14:paraId="0F91241D"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4E231AB1" w14:textId="77777777" w:rsidR="00D4250E" w:rsidRPr="00A50ED2" w:rsidRDefault="00D4250E" w:rsidP="006B4EA6">
            <w:pPr>
              <w:jc w:val="center"/>
              <w:rPr>
                <w:sz w:val="20"/>
                <w:szCs w:val="20"/>
              </w:rPr>
            </w:pPr>
            <w:r w:rsidRPr="00A50ED2">
              <w:rPr>
                <w:sz w:val="20"/>
                <w:szCs w:val="20"/>
              </w:rPr>
              <w:t>0.03 (-0.01, 0.07)</w:t>
            </w:r>
          </w:p>
        </w:tc>
        <w:tc>
          <w:tcPr>
            <w:tcW w:w="666" w:type="pct"/>
            <w:tcBorders>
              <w:top w:val="nil"/>
              <w:left w:val="nil"/>
              <w:bottom w:val="nil"/>
              <w:right w:val="nil"/>
            </w:tcBorders>
            <w:shd w:val="clear" w:color="000000" w:fill="FFFFFF"/>
            <w:noWrap/>
            <w:vAlign w:val="bottom"/>
            <w:hideMark/>
          </w:tcPr>
          <w:p w14:paraId="33C3CDF2" w14:textId="77777777" w:rsidR="00D4250E" w:rsidRPr="00A50ED2" w:rsidRDefault="00D4250E" w:rsidP="006B4EA6">
            <w:pPr>
              <w:jc w:val="center"/>
              <w:rPr>
                <w:sz w:val="20"/>
                <w:szCs w:val="20"/>
              </w:rPr>
            </w:pPr>
            <w:r w:rsidRPr="00A50ED2">
              <w:rPr>
                <w:sz w:val="20"/>
                <w:szCs w:val="20"/>
              </w:rPr>
              <w:t>0.03 (-0.02, 0.09)</w:t>
            </w:r>
          </w:p>
        </w:tc>
        <w:tc>
          <w:tcPr>
            <w:tcW w:w="666" w:type="pct"/>
            <w:tcBorders>
              <w:top w:val="nil"/>
              <w:left w:val="single" w:sz="8" w:space="0" w:color="auto"/>
              <w:bottom w:val="nil"/>
              <w:right w:val="single" w:sz="8" w:space="0" w:color="auto"/>
            </w:tcBorders>
            <w:shd w:val="clear" w:color="000000" w:fill="FFFFFF"/>
            <w:noWrap/>
            <w:vAlign w:val="bottom"/>
            <w:hideMark/>
          </w:tcPr>
          <w:p w14:paraId="79C087FD" w14:textId="77777777" w:rsidR="00D4250E" w:rsidRPr="00A50ED2" w:rsidRDefault="00D4250E" w:rsidP="006B4EA6">
            <w:pPr>
              <w:jc w:val="center"/>
              <w:rPr>
                <w:sz w:val="20"/>
                <w:szCs w:val="20"/>
              </w:rPr>
            </w:pPr>
            <w:r w:rsidRPr="00A50ED2">
              <w:rPr>
                <w:sz w:val="20"/>
                <w:szCs w:val="20"/>
              </w:rPr>
              <w:t>0.03 (-0.02, 0.09)</w:t>
            </w:r>
          </w:p>
        </w:tc>
        <w:tc>
          <w:tcPr>
            <w:tcW w:w="666" w:type="pct"/>
            <w:tcBorders>
              <w:top w:val="nil"/>
              <w:left w:val="nil"/>
              <w:bottom w:val="nil"/>
              <w:right w:val="nil"/>
            </w:tcBorders>
            <w:shd w:val="clear" w:color="000000" w:fill="FFFFFF"/>
            <w:noWrap/>
            <w:vAlign w:val="bottom"/>
            <w:hideMark/>
          </w:tcPr>
          <w:p w14:paraId="6A2DF543" w14:textId="77777777" w:rsidR="00D4250E" w:rsidRPr="00A50ED2" w:rsidRDefault="00D4250E" w:rsidP="006B4EA6">
            <w:pPr>
              <w:jc w:val="center"/>
              <w:rPr>
                <w:sz w:val="20"/>
                <w:szCs w:val="20"/>
              </w:rPr>
            </w:pPr>
            <w:r w:rsidRPr="00A50ED2">
              <w:rPr>
                <w:sz w:val="20"/>
                <w:szCs w:val="20"/>
              </w:rPr>
              <w:t>0.01 (-0.04, 0.06)</w:t>
            </w:r>
          </w:p>
        </w:tc>
        <w:tc>
          <w:tcPr>
            <w:tcW w:w="666" w:type="pct"/>
            <w:tcBorders>
              <w:top w:val="nil"/>
              <w:left w:val="single" w:sz="8" w:space="0" w:color="auto"/>
              <w:bottom w:val="nil"/>
              <w:right w:val="single" w:sz="8" w:space="0" w:color="auto"/>
            </w:tcBorders>
            <w:shd w:val="clear" w:color="000000" w:fill="FFFFFF"/>
            <w:noWrap/>
            <w:vAlign w:val="bottom"/>
            <w:hideMark/>
          </w:tcPr>
          <w:p w14:paraId="0026EB07" w14:textId="77777777" w:rsidR="00D4250E" w:rsidRPr="00A50ED2" w:rsidRDefault="00D4250E" w:rsidP="006B4EA6">
            <w:pPr>
              <w:jc w:val="center"/>
              <w:rPr>
                <w:sz w:val="20"/>
                <w:szCs w:val="20"/>
              </w:rPr>
            </w:pPr>
            <w:r w:rsidRPr="00A50ED2">
              <w:rPr>
                <w:sz w:val="20"/>
                <w:szCs w:val="20"/>
              </w:rPr>
              <w:t>0.03 (-0.02, 0.09)</w:t>
            </w:r>
          </w:p>
        </w:tc>
        <w:tc>
          <w:tcPr>
            <w:tcW w:w="665" w:type="pct"/>
            <w:tcBorders>
              <w:top w:val="nil"/>
              <w:left w:val="nil"/>
              <w:bottom w:val="nil"/>
              <w:right w:val="nil"/>
            </w:tcBorders>
            <w:shd w:val="clear" w:color="000000" w:fill="FFFFFF"/>
            <w:noWrap/>
            <w:vAlign w:val="bottom"/>
            <w:hideMark/>
          </w:tcPr>
          <w:p w14:paraId="70131D4B" w14:textId="77777777" w:rsidR="00D4250E" w:rsidRPr="00A50ED2" w:rsidRDefault="00D4250E" w:rsidP="006B4EA6">
            <w:pPr>
              <w:jc w:val="center"/>
              <w:rPr>
                <w:sz w:val="20"/>
                <w:szCs w:val="20"/>
              </w:rPr>
            </w:pPr>
            <w:r w:rsidRPr="00A50ED2">
              <w:rPr>
                <w:sz w:val="20"/>
                <w:szCs w:val="20"/>
              </w:rPr>
              <w:t>0.03 (-0.03, 0.08)</w:t>
            </w:r>
          </w:p>
        </w:tc>
      </w:tr>
      <w:tr w:rsidR="00D4250E" w:rsidRPr="00A50ED2" w14:paraId="19B745A3"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482623C6" w14:textId="77777777" w:rsidR="00D4250E" w:rsidRPr="00A50ED2" w:rsidRDefault="00D4250E" w:rsidP="006B4EA6">
            <w:pPr>
              <w:rPr>
                <w:sz w:val="20"/>
                <w:szCs w:val="20"/>
              </w:rPr>
            </w:pPr>
            <w:r w:rsidRPr="00A50ED2">
              <w:rPr>
                <w:sz w:val="20"/>
                <w:szCs w:val="20"/>
              </w:rPr>
              <w:t>SBP</w:t>
            </w:r>
          </w:p>
        </w:tc>
        <w:tc>
          <w:tcPr>
            <w:tcW w:w="217" w:type="pct"/>
            <w:tcBorders>
              <w:top w:val="nil"/>
              <w:left w:val="nil"/>
              <w:bottom w:val="nil"/>
              <w:right w:val="nil"/>
            </w:tcBorders>
            <w:shd w:val="clear" w:color="000000" w:fill="FFFFFF"/>
            <w:noWrap/>
            <w:vAlign w:val="bottom"/>
            <w:hideMark/>
          </w:tcPr>
          <w:p w14:paraId="7A375112"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372E2031" w14:textId="77777777" w:rsidR="00D4250E" w:rsidRPr="00A50ED2" w:rsidRDefault="00D4250E" w:rsidP="006B4EA6">
            <w:pPr>
              <w:jc w:val="center"/>
              <w:rPr>
                <w:sz w:val="20"/>
                <w:szCs w:val="20"/>
              </w:rPr>
            </w:pPr>
            <w:r w:rsidRPr="00A50ED2">
              <w:rPr>
                <w:sz w:val="20"/>
                <w:szCs w:val="20"/>
              </w:rPr>
              <w:t>-0.02 (-0.07, 0.04)</w:t>
            </w:r>
          </w:p>
        </w:tc>
        <w:tc>
          <w:tcPr>
            <w:tcW w:w="666" w:type="pct"/>
            <w:tcBorders>
              <w:top w:val="nil"/>
              <w:left w:val="nil"/>
              <w:bottom w:val="nil"/>
              <w:right w:val="nil"/>
            </w:tcBorders>
            <w:shd w:val="clear" w:color="000000" w:fill="FFFFFF"/>
            <w:noWrap/>
            <w:vAlign w:val="bottom"/>
            <w:hideMark/>
          </w:tcPr>
          <w:p w14:paraId="7F95CCFE" w14:textId="77777777" w:rsidR="00D4250E" w:rsidRPr="00A50ED2" w:rsidRDefault="00D4250E" w:rsidP="006B4EA6">
            <w:pPr>
              <w:jc w:val="center"/>
              <w:rPr>
                <w:sz w:val="20"/>
                <w:szCs w:val="20"/>
              </w:rPr>
            </w:pPr>
            <w:r w:rsidRPr="00A50ED2">
              <w:rPr>
                <w:sz w:val="20"/>
                <w:szCs w:val="20"/>
              </w:rPr>
              <w:t>-0.01 (-0.07, 0.05)</w:t>
            </w:r>
          </w:p>
        </w:tc>
        <w:tc>
          <w:tcPr>
            <w:tcW w:w="666" w:type="pct"/>
            <w:tcBorders>
              <w:top w:val="nil"/>
              <w:left w:val="single" w:sz="8" w:space="0" w:color="auto"/>
              <w:bottom w:val="nil"/>
              <w:right w:val="single" w:sz="8" w:space="0" w:color="auto"/>
            </w:tcBorders>
            <w:shd w:val="clear" w:color="000000" w:fill="FFFFFF"/>
            <w:noWrap/>
            <w:vAlign w:val="bottom"/>
            <w:hideMark/>
          </w:tcPr>
          <w:p w14:paraId="30E61A45" w14:textId="77777777" w:rsidR="00D4250E" w:rsidRPr="00A50ED2" w:rsidRDefault="00D4250E" w:rsidP="006B4EA6">
            <w:pPr>
              <w:jc w:val="center"/>
              <w:rPr>
                <w:sz w:val="20"/>
                <w:szCs w:val="20"/>
              </w:rPr>
            </w:pPr>
            <w:r w:rsidRPr="00A50ED2">
              <w:rPr>
                <w:sz w:val="20"/>
                <w:szCs w:val="20"/>
              </w:rPr>
              <w:t>-0.02 (-0.09, 0.04)</w:t>
            </w:r>
          </w:p>
        </w:tc>
        <w:tc>
          <w:tcPr>
            <w:tcW w:w="666" w:type="pct"/>
            <w:tcBorders>
              <w:top w:val="nil"/>
              <w:left w:val="nil"/>
              <w:bottom w:val="nil"/>
              <w:right w:val="nil"/>
            </w:tcBorders>
            <w:shd w:val="clear" w:color="000000" w:fill="FFFFFF"/>
            <w:noWrap/>
            <w:vAlign w:val="bottom"/>
            <w:hideMark/>
          </w:tcPr>
          <w:p w14:paraId="068A956C" w14:textId="77777777" w:rsidR="00D4250E" w:rsidRPr="00A50ED2" w:rsidRDefault="00D4250E" w:rsidP="006B4EA6">
            <w:pPr>
              <w:jc w:val="center"/>
              <w:rPr>
                <w:sz w:val="20"/>
                <w:szCs w:val="20"/>
              </w:rPr>
            </w:pPr>
            <w:r w:rsidRPr="00A50ED2">
              <w:rPr>
                <w:sz w:val="20"/>
                <w:szCs w:val="20"/>
              </w:rPr>
              <w:t>-0.02 (-0.08, 0.04)</w:t>
            </w:r>
          </w:p>
        </w:tc>
        <w:tc>
          <w:tcPr>
            <w:tcW w:w="666" w:type="pct"/>
            <w:tcBorders>
              <w:top w:val="nil"/>
              <w:left w:val="single" w:sz="8" w:space="0" w:color="auto"/>
              <w:bottom w:val="nil"/>
              <w:right w:val="single" w:sz="8" w:space="0" w:color="auto"/>
            </w:tcBorders>
            <w:shd w:val="clear" w:color="000000" w:fill="FFFFFF"/>
            <w:noWrap/>
            <w:vAlign w:val="bottom"/>
            <w:hideMark/>
          </w:tcPr>
          <w:p w14:paraId="0D93073C" w14:textId="77777777" w:rsidR="00D4250E" w:rsidRPr="00A50ED2" w:rsidRDefault="00D4250E" w:rsidP="006B4EA6">
            <w:pPr>
              <w:jc w:val="center"/>
              <w:rPr>
                <w:sz w:val="20"/>
                <w:szCs w:val="20"/>
              </w:rPr>
            </w:pPr>
            <w:r w:rsidRPr="00A50ED2">
              <w:rPr>
                <w:sz w:val="20"/>
                <w:szCs w:val="20"/>
              </w:rPr>
              <w:t>-0.03 (-0.09, 0.03)</w:t>
            </w:r>
          </w:p>
        </w:tc>
        <w:tc>
          <w:tcPr>
            <w:tcW w:w="665" w:type="pct"/>
            <w:tcBorders>
              <w:top w:val="nil"/>
              <w:left w:val="nil"/>
              <w:bottom w:val="nil"/>
              <w:right w:val="nil"/>
            </w:tcBorders>
            <w:shd w:val="clear" w:color="000000" w:fill="FFFFFF"/>
            <w:noWrap/>
            <w:vAlign w:val="bottom"/>
            <w:hideMark/>
          </w:tcPr>
          <w:p w14:paraId="5C8948B6" w14:textId="77777777" w:rsidR="00D4250E" w:rsidRPr="00A50ED2" w:rsidRDefault="00D4250E" w:rsidP="006B4EA6">
            <w:pPr>
              <w:jc w:val="center"/>
              <w:rPr>
                <w:sz w:val="20"/>
                <w:szCs w:val="20"/>
              </w:rPr>
            </w:pPr>
            <w:r w:rsidRPr="00A50ED2">
              <w:rPr>
                <w:sz w:val="20"/>
                <w:szCs w:val="20"/>
              </w:rPr>
              <w:t>-0.03 (-0.09, 0.03)</w:t>
            </w:r>
          </w:p>
        </w:tc>
      </w:tr>
      <w:tr w:rsidR="00D4250E" w:rsidRPr="00A50ED2" w14:paraId="424034FF"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26F737B0" w14:textId="77777777" w:rsidR="00D4250E" w:rsidRPr="00A50ED2" w:rsidRDefault="00D4250E" w:rsidP="006B4EA6">
            <w:pPr>
              <w:rPr>
                <w:sz w:val="20"/>
                <w:szCs w:val="20"/>
              </w:rPr>
            </w:pPr>
            <w:r w:rsidRPr="00A50ED2">
              <w:rPr>
                <w:sz w:val="20"/>
                <w:szCs w:val="20"/>
              </w:rPr>
              <w:t>DBP</w:t>
            </w:r>
          </w:p>
        </w:tc>
        <w:tc>
          <w:tcPr>
            <w:tcW w:w="217" w:type="pct"/>
            <w:tcBorders>
              <w:top w:val="nil"/>
              <w:left w:val="nil"/>
              <w:bottom w:val="nil"/>
              <w:right w:val="nil"/>
            </w:tcBorders>
            <w:shd w:val="clear" w:color="000000" w:fill="FFFFFF"/>
            <w:noWrap/>
            <w:vAlign w:val="bottom"/>
            <w:hideMark/>
          </w:tcPr>
          <w:p w14:paraId="75201AA0"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6BAA5519" w14:textId="77777777" w:rsidR="00D4250E" w:rsidRPr="00A50ED2" w:rsidRDefault="00D4250E" w:rsidP="006B4EA6">
            <w:pPr>
              <w:jc w:val="center"/>
              <w:rPr>
                <w:sz w:val="20"/>
                <w:szCs w:val="20"/>
              </w:rPr>
            </w:pPr>
            <w:r w:rsidRPr="00A50ED2">
              <w:rPr>
                <w:sz w:val="20"/>
                <w:szCs w:val="20"/>
              </w:rPr>
              <w:t>-0.03 (-0.08, 0.01)</w:t>
            </w:r>
          </w:p>
        </w:tc>
        <w:tc>
          <w:tcPr>
            <w:tcW w:w="666" w:type="pct"/>
            <w:tcBorders>
              <w:top w:val="nil"/>
              <w:left w:val="nil"/>
              <w:bottom w:val="nil"/>
              <w:right w:val="nil"/>
            </w:tcBorders>
            <w:shd w:val="clear" w:color="000000" w:fill="FFFFFF"/>
            <w:noWrap/>
            <w:vAlign w:val="bottom"/>
            <w:hideMark/>
          </w:tcPr>
          <w:p w14:paraId="008F8C5C" w14:textId="77777777" w:rsidR="00D4250E" w:rsidRPr="00A50ED2" w:rsidRDefault="00D4250E" w:rsidP="006B4EA6">
            <w:pPr>
              <w:jc w:val="center"/>
              <w:rPr>
                <w:sz w:val="20"/>
                <w:szCs w:val="20"/>
              </w:rPr>
            </w:pPr>
            <w:r w:rsidRPr="00A50ED2">
              <w:rPr>
                <w:sz w:val="20"/>
                <w:szCs w:val="20"/>
              </w:rPr>
              <w:t>-0.01 (-0.07, 0.05)</w:t>
            </w:r>
          </w:p>
        </w:tc>
        <w:tc>
          <w:tcPr>
            <w:tcW w:w="666" w:type="pct"/>
            <w:tcBorders>
              <w:top w:val="nil"/>
              <w:left w:val="single" w:sz="8" w:space="0" w:color="auto"/>
              <w:bottom w:val="nil"/>
              <w:right w:val="single" w:sz="8" w:space="0" w:color="auto"/>
            </w:tcBorders>
            <w:shd w:val="clear" w:color="000000" w:fill="FFFFFF"/>
            <w:noWrap/>
            <w:vAlign w:val="bottom"/>
            <w:hideMark/>
          </w:tcPr>
          <w:p w14:paraId="1E0844AB" w14:textId="77777777" w:rsidR="00D4250E" w:rsidRPr="00A50ED2" w:rsidRDefault="00D4250E" w:rsidP="006B4EA6">
            <w:pPr>
              <w:jc w:val="center"/>
              <w:rPr>
                <w:sz w:val="20"/>
                <w:szCs w:val="20"/>
              </w:rPr>
            </w:pPr>
            <w:r w:rsidRPr="00A50ED2">
              <w:rPr>
                <w:sz w:val="20"/>
                <w:szCs w:val="20"/>
              </w:rPr>
              <w:t>-0.01 (-0.08, 0.04)</w:t>
            </w:r>
          </w:p>
        </w:tc>
        <w:tc>
          <w:tcPr>
            <w:tcW w:w="666" w:type="pct"/>
            <w:tcBorders>
              <w:top w:val="nil"/>
              <w:left w:val="nil"/>
              <w:bottom w:val="nil"/>
              <w:right w:val="nil"/>
            </w:tcBorders>
            <w:shd w:val="clear" w:color="000000" w:fill="FFFFFF"/>
            <w:noWrap/>
            <w:vAlign w:val="bottom"/>
            <w:hideMark/>
          </w:tcPr>
          <w:p w14:paraId="3E3F2425" w14:textId="77777777" w:rsidR="00D4250E" w:rsidRPr="00A50ED2" w:rsidRDefault="00D4250E" w:rsidP="006B4EA6">
            <w:pPr>
              <w:jc w:val="center"/>
              <w:rPr>
                <w:sz w:val="20"/>
                <w:szCs w:val="20"/>
              </w:rPr>
            </w:pPr>
            <w:r w:rsidRPr="00A50ED2">
              <w:rPr>
                <w:sz w:val="20"/>
                <w:szCs w:val="20"/>
              </w:rPr>
              <w:t>-0.01 (-0.07, 0.05)</w:t>
            </w:r>
          </w:p>
        </w:tc>
        <w:tc>
          <w:tcPr>
            <w:tcW w:w="666" w:type="pct"/>
            <w:tcBorders>
              <w:top w:val="nil"/>
              <w:left w:val="single" w:sz="8" w:space="0" w:color="auto"/>
              <w:bottom w:val="nil"/>
              <w:right w:val="single" w:sz="8" w:space="0" w:color="auto"/>
            </w:tcBorders>
            <w:shd w:val="clear" w:color="000000" w:fill="FFFFFF"/>
            <w:noWrap/>
            <w:vAlign w:val="bottom"/>
            <w:hideMark/>
          </w:tcPr>
          <w:p w14:paraId="175A847C" w14:textId="77777777" w:rsidR="00D4250E" w:rsidRPr="00A50ED2" w:rsidRDefault="00D4250E" w:rsidP="006B4EA6">
            <w:pPr>
              <w:jc w:val="center"/>
              <w:rPr>
                <w:sz w:val="20"/>
                <w:szCs w:val="20"/>
              </w:rPr>
            </w:pPr>
            <w:r w:rsidRPr="00A50ED2">
              <w:rPr>
                <w:sz w:val="20"/>
                <w:szCs w:val="20"/>
              </w:rPr>
              <w:t>-0.03 (-0.08, 0.03)</w:t>
            </w:r>
          </w:p>
        </w:tc>
        <w:tc>
          <w:tcPr>
            <w:tcW w:w="665" w:type="pct"/>
            <w:tcBorders>
              <w:top w:val="nil"/>
              <w:left w:val="nil"/>
              <w:bottom w:val="nil"/>
              <w:right w:val="nil"/>
            </w:tcBorders>
            <w:shd w:val="clear" w:color="000000" w:fill="FFFFFF"/>
            <w:noWrap/>
            <w:vAlign w:val="bottom"/>
            <w:hideMark/>
          </w:tcPr>
          <w:p w14:paraId="06994D89" w14:textId="77777777" w:rsidR="00D4250E" w:rsidRPr="00A50ED2" w:rsidRDefault="00D4250E" w:rsidP="006B4EA6">
            <w:pPr>
              <w:jc w:val="center"/>
              <w:rPr>
                <w:sz w:val="20"/>
                <w:szCs w:val="20"/>
              </w:rPr>
            </w:pPr>
            <w:r w:rsidRPr="00A50ED2">
              <w:rPr>
                <w:sz w:val="20"/>
                <w:szCs w:val="20"/>
              </w:rPr>
              <w:t>-0.01 (-0.06, 0.05)</w:t>
            </w:r>
          </w:p>
        </w:tc>
      </w:tr>
      <w:tr w:rsidR="00D4250E" w:rsidRPr="00A50ED2" w14:paraId="08ABF36F"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343DE544" w14:textId="77777777" w:rsidR="00D4250E" w:rsidRPr="00A50ED2" w:rsidRDefault="00D4250E" w:rsidP="006B4EA6">
            <w:pPr>
              <w:rPr>
                <w:sz w:val="20"/>
                <w:szCs w:val="20"/>
              </w:rPr>
            </w:pPr>
            <w:r w:rsidRPr="00A50ED2">
              <w:rPr>
                <w:sz w:val="20"/>
                <w:szCs w:val="20"/>
              </w:rPr>
              <w:t>LVEDV</w:t>
            </w:r>
          </w:p>
        </w:tc>
        <w:tc>
          <w:tcPr>
            <w:tcW w:w="217" w:type="pct"/>
            <w:tcBorders>
              <w:top w:val="nil"/>
              <w:left w:val="nil"/>
              <w:bottom w:val="nil"/>
              <w:right w:val="nil"/>
            </w:tcBorders>
            <w:shd w:val="clear" w:color="000000" w:fill="FFFFFF"/>
            <w:noWrap/>
            <w:vAlign w:val="bottom"/>
            <w:hideMark/>
          </w:tcPr>
          <w:p w14:paraId="4591383F"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6F279ADB" w14:textId="77777777" w:rsidR="00D4250E" w:rsidRPr="00A50ED2" w:rsidRDefault="00D4250E" w:rsidP="006B4EA6">
            <w:pPr>
              <w:jc w:val="center"/>
              <w:rPr>
                <w:sz w:val="20"/>
                <w:szCs w:val="20"/>
              </w:rPr>
            </w:pPr>
            <w:r w:rsidRPr="00A50ED2">
              <w:rPr>
                <w:sz w:val="20"/>
                <w:szCs w:val="20"/>
              </w:rPr>
              <w:t>-0.03 (-0.25, 0.17)</w:t>
            </w:r>
          </w:p>
        </w:tc>
        <w:tc>
          <w:tcPr>
            <w:tcW w:w="666" w:type="pct"/>
            <w:tcBorders>
              <w:top w:val="nil"/>
              <w:left w:val="nil"/>
              <w:bottom w:val="nil"/>
              <w:right w:val="nil"/>
            </w:tcBorders>
            <w:shd w:val="clear" w:color="000000" w:fill="FFFFFF"/>
            <w:noWrap/>
            <w:vAlign w:val="bottom"/>
            <w:hideMark/>
          </w:tcPr>
          <w:p w14:paraId="5D6CB8D2" w14:textId="77777777" w:rsidR="00D4250E" w:rsidRPr="00A50ED2" w:rsidRDefault="00D4250E" w:rsidP="006B4EA6">
            <w:pPr>
              <w:jc w:val="center"/>
              <w:rPr>
                <w:sz w:val="20"/>
                <w:szCs w:val="20"/>
              </w:rPr>
            </w:pPr>
            <w:r w:rsidRPr="00A50ED2">
              <w:rPr>
                <w:sz w:val="20"/>
                <w:szCs w:val="20"/>
              </w:rPr>
              <w:t>-0.15 (-0.43, 0.14)</w:t>
            </w:r>
          </w:p>
        </w:tc>
        <w:tc>
          <w:tcPr>
            <w:tcW w:w="666" w:type="pct"/>
            <w:tcBorders>
              <w:top w:val="nil"/>
              <w:left w:val="single" w:sz="8" w:space="0" w:color="auto"/>
              <w:bottom w:val="nil"/>
              <w:right w:val="single" w:sz="8" w:space="0" w:color="auto"/>
            </w:tcBorders>
            <w:shd w:val="clear" w:color="000000" w:fill="FFFFFF"/>
            <w:noWrap/>
            <w:vAlign w:val="bottom"/>
            <w:hideMark/>
          </w:tcPr>
          <w:p w14:paraId="2EFB3478" w14:textId="77777777" w:rsidR="00D4250E" w:rsidRPr="00A50ED2" w:rsidRDefault="00D4250E" w:rsidP="006B4EA6">
            <w:pPr>
              <w:jc w:val="center"/>
              <w:rPr>
                <w:sz w:val="20"/>
                <w:szCs w:val="20"/>
              </w:rPr>
            </w:pPr>
            <w:r w:rsidRPr="00A50ED2">
              <w:rPr>
                <w:sz w:val="20"/>
                <w:szCs w:val="20"/>
              </w:rPr>
              <w:t>-0.16 (-0.45, 0.11)</w:t>
            </w:r>
          </w:p>
        </w:tc>
        <w:tc>
          <w:tcPr>
            <w:tcW w:w="666" w:type="pct"/>
            <w:tcBorders>
              <w:top w:val="nil"/>
              <w:left w:val="nil"/>
              <w:bottom w:val="nil"/>
              <w:right w:val="nil"/>
            </w:tcBorders>
            <w:shd w:val="clear" w:color="000000" w:fill="FFFFFF"/>
            <w:noWrap/>
            <w:vAlign w:val="bottom"/>
            <w:hideMark/>
          </w:tcPr>
          <w:p w14:paraId="7618B3CF" w14:textId="77777777" w:rsidR="00D4250E" w:rsidRPr="00A50ED2" w:rsidRDefault="00D4250E" w:rsidP="006B4EA6">
            <w:pPr>
              <w:jc w:val="center"/>
              <w:rPr>
                <w:sz w:val="20"/>
                <w:szCs w:val="20"/>
              </w:rPr>
            </w:pPr>
            <w:r w:rsidRPr="00A50ED2">
              <w:rPr>
                <w:sz w:val="20"/>
                <w:szCs w:val="20"/>
              </w:rPr>
              <w:t>-0.15 (-0.42, 0.14)</w:t>
            </w:r>
          </w:p>
        </w:tc>
        <w:tc>
          <w:tcPr>
            <w:tcW w:w="666" w:type="pct"/>
            <w:tcBorders>
              <w:top w:val="nil"/>
              <w:left w:val="single" w:sz="8" w:space="0" w:color="auto"/>
              <w:bottom w:val="nil"/>
              <w:right w:val="single" w:sz="8" w:space="0" w:color="auto"/>
            </w:tcBorders>
            <w:shd w:val="clear" w:color="000000" w:fill="FFFFFF"/>
            <w:noWrap/>
            <w:vAlign w:val="bottom"/>
            <w:hideMark/>
          </w:tcPr>
          <w:p w14:paraId="2CB712B2" w14:textId="77777777" w:rsidR="00D4250E" w:rsidRPr="00A50ED2" w:rsidRDefault="00D4250E" w:rsidP="006B4EA6">
            <w:pPr>
              <w:jc w:val="center"/>
              <w:rPr>
                <w:sz w:val="20"/>
                <w:szCs w:val="20"/>
              </w:rPr>
            </w:pPr>
            <w:r w:rsidRPr="00A50ED2">
              <w:rPr>
                <w:sz w:val="20"/>
                <w:szCs w:val="20"/>
              </w:rPr>
              <w:t>-0.13 (-0.41, 0.13)</w:t>
            </w:r>
          </w:p>
        </w:tc>
        <w:tc>
          <w:tcPr>
            <w:tcW w:w="665" w:type="pct"/>
            <w:tcBorders>
              <w:top w:val="nil"/>
              <w:left w:val="nil"/>
              <w:bottom w:val="nil"/>
              <w:right w:val="nil"/>
            </w:tcBorders>
            <w:shd w:val="clear" w:color="000000" w:fill="FFFFFF"/>
            <w:noWrap/>
            <w:vAlign w:val="bottom"/>
            <w:hideMark/>
          </w:tcPr>
          <w:p w14:paraId="0655124E" w14:textId="77777777" w:rsidR="00D4250E" w:rsidRPr="00A50ED2" w:rsidRDefault="00D4250E" w:rsidP="006B4EA6">
            <w:pPr>
              <w:jc w:val="center"/>
              <w:rPr>
                <w:sz w:val="20"/>
                <w:szCs w:val="20"/>
              </w:rPr>
            </w:pPr>
            <w:r w:rsidRPr="00A50ED2">
              <w:rPr>
                <w:sz w:val="20"/>
                <w:szCs w:val="20"/>
              </w:rPr>
              <w:t>-0.14 (-0.41, 0.13)</w:t>
            </w:r>
          </w:p>
        </w:tc>
      </w:tr>
      <w:tr w:rsidR="00D4250E" w:rsidRPr="00A50ED2" w14:paraId="67E62B18"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47A6AC89" w14:textId="77777777" w:rsidR="00D4250E" w:rsidRPr="00A50ED2" w:rsidRDefault="00D4250E" w:rsidP="006B4EA6">
            <w:pPr>
              <w:rPr>
                <w:sz w:val="20"/>
                <w:szCs w:val="20"/>
              </w:rPr>
            </w:pPr>
            <w:r w:rsidRPr="00A50ED2">
              <w:rPr>
                <w:sz w:val="20"/>
                <w:szCs w:val="20"/>
              </w:rPr>
              <w:t>LVESV</w:t>
            </w:r>
          </w:p>
        </w:tc>
        <w:tc>
          <w:tcPr>
            <w:tcW w:w="217" w:type="pct"/>
            <w:tcBorders>
              <w:top w:val="nil"/>
              <w:left w:val="nil"/>
              <w:bottom w:val="nil"/>
              <w:right w:val="nil"/>
            </w:tcBorders>
            <w:shd w:val="clear" w:color="000000" w:fill="FFFFFF"/>
            <w:noWrap/>
            <w:vAlign w:val="bottom"/>
            <w:hideMark/>
          </w:tcPr>
          <w:p w14:paraId="6035DAFC"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0D1EDFE0" w14:textId="77777777" w:rsidR="00D4250E" w:rsidRPr="00A50ED2" w:rsidRDefault="00D4250E" w:rsidP="006B4EA6">
            <w:pPr>
              <w:jc w:val="center"/>
              <w:rPr>
                <w:sz w:val="20"/>
                <w:szCs w:val="20"/>
              </w:rPr>
            </w:pPr>
            <w:r w:rsidRPr="00A50ED2">
              <w:rPr>
                <w:sz w:val="20"/>
                <w:szCs w:val="20"/>
              </w:rPr>
              <w:t>-0.06 (-0.20, 0.07)</w:t>
            </w:r>
          </w:p>
        </w:tc>
        <w:tc>
          <w:tcPr>
            <w:tcW w:w="666" w:type="pct"/>
            <w:tcBorders>
              <w:top w:val="nil"/>
              <w:left w:val="nil"/>
              <w:bottom w:val="nil"/>
              <w:right w:val="nil"/>
            </w:tcBorders>
            <w:shd w:val="clear" w:color="000000" w:fill="FFFFFF"/>
            <w:noWrap/>
            <w:vAlign w:val="bottom"/>
            <w:hideMark/>
          </w:tcPr>
          <w:p w14:paraId="747F3E2F" w14:textId="77777777" w:rsidR="00D4250E" w:rsidRPr="00A50ED2" w:rsidRDefault="00D4250E" w:rsidP="006B4EA6">
            <w:pPr>
              <w:jc w:val="center"/>
              <w:rPr>
                <w:sz w:val="20"/>
                <w:szCs w:val="20"/>
              </w:rPr>
            </w:pPr>
            <w:r w:rsidRPr="00A50ED2">
              <w:rPr>
                <w:sz w:val="20"/>
                <w:szCs w:val="20"/>
              </w:rPr>
              <w:t>-0.07 (-0.27, 0.11)</w:t>
            </w:r>
          </w:p>
        </w:tc>
        <w:tc>
          <w:tcPr>
            <w:tcW w:w="666" w:type="pct"/>
            <w:tcBorders>
              <w:top w:val="nil"/>
              <w:left w:val="single" w:sz="8" w:space="0" w:color="auto"/>
              <w:bottom w:val="nil"/>
              <w:right w:val="single" w:sz="8" w:space="0" w:color="auto"/>
            </w:tcBorders>
            <w:shd w:val="clear" w:color="000000" w:fill="FFFFFF"/>
            <w:noWrap/>
            <w:vAlign w:val="bottom"/>
            <w:hideMark/>
          </w:tcPr>
          <w:p w14:paraId="5081788D" w14:textId="77777777" w:rsidR="00D4250E" w:rsidRPr="00A50ED2" w:rsidRDefault="00D4250E" w:rsidP="006B4EA6">
            <w:pPr>
              <w:jc w:val="center"/>
              <w:rPr>
                <w:sz w:val="20"/>
                <w:szCs w:val="20"/>
              </w:rPr>
            </w:pPr>
            <w:r w:rsidRPr="00A50ED2">
              <w:rPr>
                <w:sz w:val="20"/>
                <w:szCs w:val="20"/>
              </w:rPr>
              <w:t>-0.06 (-0.25, 0.14)</w:t>
            </w:r>
          </w:p>
        </w:tc>
        <w:tc>
          <w:tcPr>
            <w:tcW w:w="666" w:type="pct"/>
            <w:tcBorders>
              <w:top w:val="nil"/>
              <w:left w:val="nil"/>
              <w:bottom w:val="nil"/>
              <w:right w:val="nil"/>
            </w:tcBorders>
            <w:shd w:val="clear" w:color="000000" w:fill="FFFFFF"/>
            <w:noWrap/>
            <w:vAlign w:val="bottom"/>
            <w:hideMark/>
          </w:tcPr>
          <w:p w14:paraId="11FA8D38" w14:textId="77777777" w:rsidR="00D4250E" w:rsidRPr="00A50ED2" w:rsidRDefault="00D4250E" w:rsidP="006B4EA6">
            <w:pPr>
              <w:jc w:val="center"/>
              <w:rPr>
                <w:sz w:val="20"/>
                <w:szCs w:val="20"/>
              </w:rPr>
            </w:pPr>
            <w:r w:rsidRPr="00A50ED2">
              <w:rPr>
                <w:sz w:val="20"/>
                <w:szCs w:val="20"/>
              </w:rPr>
              <w:t>-0.07 (-0.26, 0.11)</w:t>
            </w:r>
          </w:p>
        </w:tc>
        <w:tc>
          <w:tcPr>
            <w:tcW w:w="666" w:type="pct"/>
            <w:tcBorders>
              <w:top w:val="nil"/>
              <w:left w:val="single" w:sz="8" w:space="0" w:color="auto"/>
              <w:bottom w:val="nil"/>
              <w:right w:val="single" w:sz="8" w:space="0" w:color="auto"/>
            </w:tcBorders>
            <w:shd w:val="clear" w:color="000000" w:fill="FFFFFF"/>
            <w:noWrap/>
            <w:vAlign w:val="bottom"/>
            <w:hideMark/>
          </w:tcPr>
          <w:p w14:paraId="54086892" w14:textId="77777777" w:rsidR="00D4250E" w:rsidRPr="00A50ED2" w:rsidRDefault="00D4250E" w:rsidP="006B4EA6">
            <w:pPr>
              <w:jc w:val="center"/>
              <w:rPr>
                <w:sz w:val="20"/>
                <w:szCs w:val="20"/>
              </w:rPr>
            </w:pPr>
            <w:r w:rsidRPr="00A50ED2">
              <w:rPr>
                <w:sz w:val="20"/>
                <w:szCs w:val="20"/>
              </w:rPr>
              <w:t>-0.08 (-0.26, 0.12)</w:t>
            </w:r>
          </w:p>
        </w:tc>
        <w:tc>
          <w:tcPr>
            <w:tcW w:w="665" w:type="pct"/>
            <w:tcBorders>
              <w:top w:val="nil"/>
              <w:left w:val="nil"/>
              <w:bottom w:val="nil"/>
              <w:right w:val="nil"/>
            </w:tcBorders>
            <w:shd w:val="clear" w:color="000000" w:fill="FFFFFF"/>
            <w:noWrap/>
            <w:vAlign w:val="bottom"/>
            <w:hideMark/>
          </w:tcPr>
          <w:p w14:paraId="61A090F6" w14:textId="77777777" w:rsidR="00D4250E" w:rsidRPr="00A50ED2" w:rsidRDefault="00D4250E" w:rsidP="006B4EA6">
            <w:pPr>
              <w:jc w:val="center"/>
              <w:rPr>
                <w:sz w:val="20"/>
                <w:szCs w:val="20"/>
              </w:rPr>
            </w:pPr>
            <w:r w:rsidRPr="00A50ED2">
              <w:rPr>
                <w:sz w:val="20"/>
                <w:szCs w:val="20"/>
              </w:rPr>
              <w:t>-0.07 (-0.25, 0.12)</w:t>
            </w:r>
          </w:p>
        </w:tc>
      </w:tr>
      <w:tr w:rsidR="00D4250E" w:rsidRPr="00A50ED2" w14:paraId="62682C2E"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04102FFC" w14:textId="77777777" w:rsidR="00D4250E" w:rsidRPr="00A50ED2" w:rsidRDefault="00D4250E" w:rsidP="006B4EA6">
            <w:pPr>
              <w:rPr>
                <w:sz w:val="20"/>
                <w:szCs w:val="20"/>
              </w:rPr>
            </w:pPr>
            <w:r w:rsidRPr="00A50ED2">
              <w:rPr>
                <w:sz w:val="20"/>
                <w:szCs w:val="20"/>
              </w:rPr>
              <w:t>RVEDV</w:t>
            </w:r>
          </w:p>
        </w:tc>
        <w:tc>
          <w:tcPr>
            <w:tcW w:w="217" w:type="pct"/>
            <w:tcBorders>
              <w:top w:val="nil"/>
              <w:left w:val="nil"/>
              <w:bottom w:val="nil"/>
              <w:right w:val="nil"/>
            </w:tcBorders>
            <w:shd w:val="clear" w:color="000000" w:fill="FFFFFF"/>
            <w:noWrap/>
            <w:vAlign w:val="bottom"/>
            <w:hideMark/>
          </w:tcPr>
          <w:p w14:paraId="7C0D781D"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2BC5D8C3" w14:textId="77777777" w:rsidR="00D4250E" w:rsidRPr="00A50ED2" w:rsidRDefault="00D4250E" w:rsidP="006B4EA6">
            <w:pPr>
              <w:jc w:val="center"/>
              <w:rPr>
                <w:sz w:val="20"/>
                <w:szCs w:val="20"/>
              </w:rPr>
            </w:pPr>
            <w:r w:rsidRPr="00A50ED2">
              <w:rPr>
                <w:sz w:val="20"/>
                <w:szCs w:val="20"/>
              </w:rPr>
              <w:t>0.14 (-0.06, 0.36)</w:t>
            </w:r>
          </w:p>
        </w:tc>
        <w:tc>
          <w:tcPr>
            <w:tcW w:w="666" w:type="pct"/>
            <w:tcBorders>
              <w:top w:val="nil"/>
              <w:left w:val="nil"/>
              <w:bottom w:val="nil"/>
              <w:right w:val="nil"/>
            </w:tcBorders>
            <w:shd w:val="clear" w:color="000000" w:fill="FFFFFF"/>
            <w:noWrap/>
            <w:vAlign w:val="bottom"/>
            <w:hideMark/>
          </w:tcPr>
          <w:p w14:paraId="60197DCA" w14:textId="77777777" w:rsidR="00D4250E" w:rsidRPr="00A50ED2" w:rsidRDefault="00D4250E" w:rsidP="006B4EA6">
            <w:pPr>
              <w:jc w:val="center"/>
              <w:rPr>
                <w:sz w:val="20"/>
                <w:szCs w:val="20"/>
              </w:rPr>
            </w:pPr>
            <w:r w:rsidRPr="00A50ED2">
              <w:rPr>
                <w:sz w:val="20"/>
                <w:szCs w:val="20"/>
              </w:rPr>
              <w:t>0.25 (-0.07, 0.55)</w:t>
            </w:r>
          </w:p>
        </w:tc>
        <w:tc>
          <w:tcPr>
            <w:tcW w:w="666" w:type="pct"/>
            <w:tcBorders>
              <w:top w:val="nil"/>
              <w:left w:val="single" w:sz="8" w:space="0" w:color="auto"/>
              <w:bottom w:val="nil"/>
              <w:right w:val="single" w:sz="8" w:space="0" w:color="auto"/>
            </w:tcBorders>
            <w:shd w:val="clear" w:color="000000" w:fill="FFFFFF"/>
            <w:noWrap/>
            <w:vAlign w:val="bottom"/>
            <w:hideMark/>
          </w:tcPr>
          <w:p w14:paraId="4CFB9D20" w14:textId="77777777" w:rsidR="00D4250E" w:rsidRPr="00A50ED2" w:rsidRDefault="00D4250E" w:rsidP="006B4EA6">
            <w:pPr>
              <w:jc w:val="center"/>
              <w:rPr>
                <w:sz w:val="20"/>
                <w:szCs w:val="20"/>
              </w:rPr>
            </w:pPr>
            <w:r w:rsidRPr="00A50ED2">
              <w:rPr>
                <w:sz w:val="20"/>
                <w:szCs w:val="20"/>
              </w:rPr>
              <w:t>0.26 (-0.04, 0.58)</w:t>
            </w:r>
          </w:p>
        </w:tc>
        <w:tc>
          <w:tcPr>
            <w:tcW w:w="666" w:type="pct"/>
            <w:tcBorders>
              <w:top w:val="nil"/>
              <w:left w:val="nil"/>
              <w:bottom w:val="nil"/>
              <w:right w:val="nil"/>
            </w:tcBorders>
            <w:shd w:val="clear" w:color="000000" w:fill="FFFFFF"/>
            <w:noWrap/>
            <w:vAlign w:val="bottom"/>
            <w:hideMark/>
          </w:tcPr>
          <w:p w14:paraId="6BC7C04B" w14:textId="77777777" w:rsidR="00D4250E" w:rsidRPr="00A50ED2" w:rsidRDefault="00D4250E" w:rsidP="006B4EA6">
            <w:pPr>
              <w:jc w:val="center"/>
              <w:rPr>
                <w:sz w:val="20"/>
                <w:szCs w:val="20"/>
              </w:rPr>
            </w:pPr>
            <w:r w:rsidRPr="00A50ED2">
              <w:rPr>
                <w:sz w:val="20"/>
                <w:szCs w:val="20"/>
              </w:rPr>
              <w:t>0.26 (-0.06, 0.58)</w:t>
            </w:r>
          </w:p>
        </w:tc>
        <w:tc>
          <w:tcPr>
            <w:tcW w:w="666" w:type="pct"/>
            <w:tcBorders>
              <w:top w:val="nil"/>
              <w:left w:val="single" w:sz="8" w:space="0" w:color="auto"/>
              <w:bottom w:val="nil"/>
              <w:right w:val="single" w:sz="8" w:space="0" w:color="auto"/>
            </w:tcBorders>
            <w:shd w:val="clear" w:color="000000" w:fill="FFFFFF"/>
            <w:noWrap/>
            <w:vAlign w:val="bottom"/>
            <w:hideMark/>
          </w:tcPr>
          <w:p w14:paraId="6928FE1F" w14:textId="77777777" w:rsidR="00D4250E" w:rsidRPr="00A50ED2" w:rsidRDefault="00D4250E" w:rsidP="006B4EA6">
            <w:pPr>
              <w:jc w:val="center"/>
              <w:rPr>
                <w:sz w:val="20"/>
                <w:szCs w:val="20"/>
              </w:rPr>
            </w:pPr>
            <w:r w:rsidRPr="00A50ED2">
              <w:rPr>
                <w:sz w:val="20"/>
                <w:szCs w:val="20"/>
              </w:rPr>
              <w:t>0.22 (-0.10, 0.54)</w:t>
            </w:r>
          </w:p>
        </w:tc>
        <w:tc>
          <w:tcPr>
            <w:tcW w:w="665" w:type="pct"/>
            <w:tcBorders>
              <w:top w:val="nil"/>
              <w:left w:val="nil"/>
              <w:bottom w:val="nil"/>
              <w:right w:val="nil"/>
            </w:tcBorders>
            <w:shd w:val="clear" w:color="000000" w:fill="FFFFFF"/>
            <w:noWrap/>
            <w:vAlign w:val="bottom"/>
            <w:hideMark/>
          </w:tcPr>
          <w:p w14:paraId="64A9D549" w14:textId="77777777" w:rsidR="00D4250E" w:rsidRPr="00A50ED2" w:rsidRDefault="00D4250E" w:rsidP="006B4EA6">
            <w:pPr>
              <w:jc w:val="center"/>
              <w:rPr>
                <w:sz w:val="20"/>
                <w:szCs w:val="20"/>
              </w:rPr>
            </w:pPr>
            <w:r w:rsidRPr="00A50ED2">
              <w:rPr>
                <w:sz w:val="20"/>
                <w:szCs w:val="20"/>
              </w:rPr>
              <w:t>0.23 (-0.08, 0.52)</w:t>
            </w:r>
          </w:p>
        </w:tc>
      </w:tr>
      <w:tr w:rsidR="00D4250E" w:rsidRPr="00A50ED2" w14:paraId="7D1FE9D3"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5173D8AC" w14:textId="77777777" w:rsidR="00D4250E" w:rsidRPr="00A50ED2" w:rsidRDefault="00D4250E" w:rsidP="006B4EA6">
            <w:pPr>
              <w:rPr>
                <w:sz w:val="20"/>
                <w:szCs w:val="20"/>
              </w:rPr>
            </w:pPr>
            <w:r w:rsidRPr="00A50ED2">
              <w:rPr>
                <w:sz w:val="20"/>
                <w:szCs w:val="20"/>
              </w:rPr>
              <w:t>RVESV</w:t>
            </w:r>
          </w:p>
        </w:tc>
        <w:tc>
          <w:tcPr>
            <w:tcW w:w="217" w:type="pct"/>
            <w:tcBorders>
              <w:top w:val="nil"/>
              <w:left w:val="nil"/>
              <w:bottom w:val="nil"/>
              <w:right w:val="nil"/>
            </w:tcBorders>
            <w:shd w:val="clear" w:color="000000" w:fill="FFFFFF"/>
            <w:noWrap/>
            <w:vAlign w:val="bottom"/>
            <w:hideMark/>
          </w:tcPr>
          <w:p w14:paraId="644C10E7"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553166A0" w14:textId="77777777" w:rsidR="00D4250E" w:rsidRPr="00A50ED2" w:rsidRDefault="00D4250E" w:rsidP="006B4EA6">
            <w:pPr>
              <w:jc w:val="center"/>
              <w:rPr>
                <w:sz w:val="20"/>
                <w:szCs w:val="20"/>
              </w:rPr>
            </w:pPr>
            <w:r w:rsidRPr="00A50ED2">
              <w:rPr>
                <w:sz w:val="20"/>
                <w:szCs w:val="20"/>
              </w:rPr>
              <w:t>-0.11 (-0.27, 0.03)</w:t>
            </w:r>
          </w:p>
        </w:tc>
        <w:tc>
          <w:tcPr>
            <w:tcW w:w="666" w:type="pct"/>
            <w:tcBorders>
              <w:top w:val="nil"/>
              <w:left w:val="nil"/>
              <w:bottom w:val="nil"/>
              <w:right w:val="nil"/>
            </w:tcBorders>
            <w:shd w:val="clear" w:color="000000" w:fill="FFFFFF"/>
            <w:noWrap/>
            <w:vAlign w:val="bottom"/>
            <w:hideMark/>
          </w:tcPr>
          <w:p w14:paraId="633AF9DD" w14:textId="77777777" w:rsidR="00D4250E" w:rsidRPr="00A50ED2" w:rsidRDefault="00D4250E" w:rsidP="006B4EA6">
            <w:pPr>
              <w:jc w:val="center"/>
              <w:rPr>
                <w:sz w:val="20"/>
                <w:szCs w:val="20"/>
              </w:rPr>
            </w:pPr>
            <w:r w:rsidRPr="00A50ED2">
              <w:rPr>
                <w:sz w:val="20"/>
                <w:szCs w:val="20"/>
              </w:rPr>
              <w:t>-0.16 (-0.38, 0.05)</w:t>
            </w:r>
          </w:p>
        </w:tc>
        <w:tc>
          <w:tcPr>
            <w:tcW w:w="666" w:type="pct"/>
            <w:tcBorders>
              <w:top w:val="nil"/>
              <w:left w:val="single" w:sz="8" w:space="0" w:color="auto"/>
              <w:bottom w:val="nil"/>
              <w:right w:val="single" w:sz="8" w:space="0" w:color="auto"/>
            </w:tcBorders>
            <w:shd w:val="clear" w:color="000000" w:fill="FFFFFF"/>
            <w:noWrap/>
            <w:vAlign w:val="bottom"/>
            <w:hideMark/>
          </w:tcPr>
          <w:p w14:paraId="68908925" w14:textId="77777777" w:rsidR="00D4250E" w:rsidRPr="00A50ED2" w:rsidRDefault="00D4250E" w:rsidP="006B4EA6">
            <w:pPr>
              <w:jc w:val="center"/>
              <w:rPr>
                <w:sz w:val="20"/>
                <w:szCs w:val="20"/>
              </w:rPr>
            </w:pPr>
            <w:r w:rsidRPr="00A50ED2">
              <w:rPr>
                <w:sz w:val="20"/>
                <w:szCs w:val="20"/>
              </w:rPr>
              <w:t>-0.17 (-0.39, 0.04)</w:t>
            </w:r>
          </w:p>
        </w:tc>
        <w:tc>
          <w:tcPr>
            <w:tcW w:w="666" w:type="pct"/>
            <w:tcBorders>
              <w:top w:val="nil"/>
              <w:left w:val="nil"/>
              <w:bottom w:val="nil"/>
              <w:right w:val="nil"/>
            </w:tcBorders>
            <w:shd w:val="clear" w:color="000000" w:fill="FFFFFF"/>
            <w:noWrap/>
            <w:vAlign w:val="bottom"/>
            <w:hideMark/>
          </w:tcPr>
          <w:p w14:paraId="0BEA45EF" w14:textId="77777777" w:rsidR="00D4250E" w:rsidRPr="00A50ED2" w:rsidRDefault="00D4250E" w:rsidP="006B4EA6">
            <w:pPr>
              <w:jc w:val="center"/>
              <w:rPr>
                <w:sz w:val="20"/>
                <w:szCs w:val="20"/>
              </w:rPr>
            </w:pPr>
            <w:r w:rsidRPr="00A50ED2">
              <w:rPr>
                <w:sz w:val="20"/>
                <w:szCs w:val="20"/>
              </w:rPr>
              <w:t>-0.18 (-0.40, 0.03)</w:t>
            </w:r>
          </w:p>
        </w:tc>
        <w:tc>
          <w:tcPr>
            <w:tcW w:w="666" w:type="pct"/>
            <w:tcBorders>
              <w:top w:val="nil"/>
              <w:left w:val="single" w:sz="8" w:space="0" w:color="auto"/>
              <w:bottom w:val="nil"/>
              <w:right w:val="single" w:sz="8" w:space="0" w:color="auto"/>
            </w:tcBorders>
            <w:shd w:val="clear" w:color="000000" w:fill="FFFFFF"/>
            <w:noWrap/>
            <w:vAlign w:val="bottom"/>
            <w:hideMark/>
          </w:tcPr>
          <w:p w14:paraId="35898E1C" w14:textId="77777777" w:rsidR="00D4250E" w:rsidRPr="00A50ED2" w:rsidRDefault="00D4250E" w:rsidP="006B4EA6">
            <w:pPr>
              <w:jc w:val="center"/>
              <w:rPr>
                <w:sz w:val="20"/>
                <w:szCs w:val="20"/>
              </w:rPr>
            </w:pPr>
            <w:r w:rsidRPr="00A50ED2">
              <w:rPr>
                <w:sz w:val="20"/>
                <w:szCs w:val="20"/>
              </w:rPr>
              <w:t>-0.16 (-0.38, 0.06)</w:t>
            </w:r>
          </w:p>
        </w:tc>
        <w:tc>
          <w:tcPr>
            <w:tcW w:w="665" w:type="pct"/>
            <w:tcBorders>
              <w:top w:val="nil"/>
              <w:left w:val="nil"/>
              <w:bottom w:val="nil"/>
              <w:right w:val="nil"/>
            </w:tcBorders>
            <w:shd w:val="clear" w:color="000000" w:fill="FFFFFF"/>
            <w:noWrap/>
            <w:vAlign w:val="bottom"/>
            <w:hideMark/>
          </w:tcPr>
          <w:p w14:paraId="791D890E" w14:textId="77777777" w:rsidR="00D4250E" w:rsidRPr="00A50ED2" w:rsidRDefault="00D4250E" w:rsidP="006B4EA6">
            <w:pPr>
              <w:jc w:val="center"/>
              <w:rPr>
                <w:sz w:val="20"/>
                <w:szCs w:val="20"/>
              </w:rPr>
            </w:pPr>
            <w:r w:rsidRPr="00A50ED2">
              <w:rPr>
                <w:sz w:val="20"/>
                <w:szCs w:val="20"/>
              </w:rPr>
              <w:t>-0.15 (-0.35, 0.07)</w:t>
            </w:r>
          </w:p>
        </w:tc>
      </w:tr>
      <w:tr w:rsidR="00D4250E" w:rsidRPr="00A50ED2" w14:paraId="66FD62BE"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4C5A3AB7" w14:textId="77777777" w:rsidR="00D4250E" w:rsidRPr="00A50ED2" w:rsidRDefault="00D4250E" w:rsidP="006B4EA6">
            <w:pPr>
              <w:rPr>
                <w:sz w:val="20"/>
                <w:szCs w:val="20"/>
              </w:rPr>
            </w:pPr>
            <w:proofErr w:type="spellStart"/>
            <w:r w:rsidRPr="00A50ED2">
              <w:rPr>
                <w:sz w:val="20"/>
                <w:szCs w:val="20"/>
              </w:rPr>
              <w:t>LVmass</w:t>
            </w:r>
            <w:proofErr w:type="spellEnd"/>
          </w:p>
        </w:tc>
        <w:tc>
          <w:tcPr>
            <w:tcW w:w="217" w:type="pct"/>
            <w:tcBorders>
              <w:top w:val="nil"/>
              <w:left w:val="nil"/>
              <w:bottom w:val="nil"/>
              <w:right w:val="nil"/>
            </w:tcBorders>
            <w:shd w:val="clear" w:color="000000" w:fill="FFFFFF"/>
            <w:noWrap/>
            <w:vAlign w:val="bottom"/>
            <w:hideMark/>
          </w:tcPr>
          <w:p w14:paraId="3C8B4A15"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46A5EC08" w14:textId="77777777" w:rsidR="00D4250E" w:rsidRPr="00A50ED2" w:rsidRDefault="00D4250E" w:rsidP="006B4EA6">
            <w:pPr>
              <w:jc w:val="center"/>
              <w:rPr>
                <w:sz w:val="20"/>
                <w:szCs w:val="20"/>
              </w:rPr>
            </w:pPr>
            <w:r w:rsidRPr="00A50ED2">
              <w:rPr>
                <w:sz w:val="20"/>
                <w:szCs w:val="20"/>
              </w:rPr>
              <w:t>-0.02 (-0.09, 0.04)</w:t>
            </w:r>
          </w:p>
        </w:tc>
        <w:tc>
          <w:tcPr>
            <w:tcW w:w="666" w:type="pct"/>
            <w:tcBorders>
              <w:top w:val="nil"/>
              <w:left w:val="nil"/>
              <w:bottom w:val="nil"/>
              <w:right w:val="nil"/>
            </w:tcBorders>
            <w:shd w:val="clear" w:color="000000" w:fill="FFFFFF"/>
            <w:noWrap/>
            <w:vAlign w:val="bottom"/>
            <w:hideMark/>
          </w:tcPr>
          <w:p w14:paraId="665CD807" w14:textId="77777777" w:rsidR="00D4250E" w:rsidRPr="00A50ED2" w:rsidRDefault="00D4250E" w:rsidP="006B4EA6">
            <w:pPr>
              <w:jc w:val="center"/>
              <w:rPr>
                <w:sz w:val="20"/>
                <w:szCs w:val="20"/>
              </w:rPr>
            </w:pPr>
            <w:r w:rsidRPr="00A50ED2">
              <w:rPr>
                <w:sz w:val="20"/>
                <w:szCs w:val="20"/>
              </w:rPr>
              <w:t>-0.01 (-0.08, 0.07)</w:t>
            </w:r>
          </w:p>
        </w:tc>
        <w:tc>
          <w:tcPr>
            <w:tcW w:w="666" w:type="pct"/>
            <w:tcBorders>
              <w:top w:val="nil"/>
              <w:left w:val="single" w:sz="8" w:space="0" w:color="auto"/>
              <w:bottom w:val="nil"/>
              <w:right w:val="single" w:sz="8" w:space="0" w:color="auto"/>
            </w:tcBorders>
            <w:shd w:val="clear" w:color="000000" w:fill="FFFFFF"/>
            <w:noWrap/>
            <w:vAlign w:val="bottom"/>
            <w:hideMark/>
          </w:tcPr>
          <w:p w14:paraId="12D87EAE" w14:textId="77777777" w:rsidR="00D4250E" w:rsidRPr="00A50ED2" w:rsidRDefault="00D4250E" w:rsidP="006B4EA6">
            <w:pPr>
              <w:jc w:val="center"/>
              <w:rPr>
                <w:sz w:val="20"/>
                <w:szCs w:val="20"/>
              </w:rPr>
            </w:pPr>
            <w:r w:rsidRPr="00A50ED2">
              <w:rPr>
                <w:sz w:val="20"/>
                <w:szCs w:val="20"/>
              </w:rPr>
              <w:t>0.02 (-0.07, 0.10)</w:t>
            </w:r>
          </w:p>
        </w:tc>
        <w:tc>
          <w:tcPr>
            <w:tcW w:w="666" w:type="pct"/>
            <w:tcBorders>
              <w:top w:val="nil"/>
              <w:left w:val="nil"/>
              <w:bottom w:val="nil"/>
              <w:right w:val="nil"/>
            </w:tcBorders>
            <w:shd w:val="clear" w:color="000000" w:fill="FFFFFF"/>
            <w:noWrap/>
            <w:vAlign w:val="bottom"/>
            <w:hideMark/>
          </w:tcPr>
          <w:p w14:paraId="16808F89" w14:textId="77777777" w:rsidR="00D4250E" w:rsidRPr="00A50ED2" w:rsidRDefault="00D4250E" w:rsidP="006B4EA6">
            <w:pPr>
              <w:jc w:val="center"/>
              <w:rPr>
                <w:sz w:val="20"/>
                <w:szCs w:val="20"/>
              </w:rPr>
            </w:pPr>
            <w:r w:rsidRPr="00A50ED2">
              <w:rPr>
                <w:sz w:val="20"/>
                <w:szCs w:val="20"/>
              </w:rPr>
              <w:t>-0.06 (-0.14, 0.02)</w:t>
            </w:r>
          </w:p>
        </w:tc>
        <w:tc>
          <w:tcPr>
            <w:tcW w:w="666" w:type="pct"/>
            <w:tcBorders>
              <w:top w:val="nil"/>
              <w:left w:val="single" w:sz="8" w:space="0" w:color="auto"/>
              <w:bottom w:val="nil"/>
              <w:right w:val="single" w:sz="8" w:space="0" w:color="auto"/>
            </w:tcBorders>
            <w:shd w:val="clear" w:color="000000" w:fill="FFFFFF"/>
            <w:noWrap/>
            <w:vAlign w:val="bottom"/>
            <w:hideMark/>
          </w:tcPr>
          <w:p w14:paraId="5D0F48B2" w14:textId="77777777" w:rsidR="00D4250E" w:rsidRPr="00A50ED2" w:rsidRDefault="00D4250E" w:rsidP="006B4EA6">
            <w:pPr>
              <w:jc w:val="center"/>
              <w:rPr>
                <w:sz w:val="20"/>
                <w:szCs w:val="20"/>
              </w:rPr>
            </w:pPr>
            <w:r w:rsidRPr="00A50ED2">
              <w:rPr>
                <w:sz w:val="20"/>
                <w:szCs w:val="20"/>
              </w:rPr>
              <w:t>0.00 (-0.09, 0.08)</w:t>
            </w:r>
          </w:p>
        </w:tc>
        <w:tc>
          <w:tcPr>
            <w:tcW w:w="665" w:type="pct"/>
            <w:tcBorders>
              <w:top w:val="nil"/>
              <w:left w:val="nil"/>
              <w:bottom w:val="nil"/>
              <w:right w:val="nil"/>
            </w:tcBorders>
            <w:shd w:val="clear" w:color="000000" w:fill="FFFFFF"/>
            <w:noWrap/>
            <w:vAlign w:val="bottom"/>
            <w:hideMark/>
          </w:tcPr>
          <w:p w14:paraId="2E64AAE8" w14:textId="77777777" w:rsidR="00D4250E" w:rsidRPr="00A50ED2" w:rsidRDefault="00D4250E" w:rsidP="006B4EA6">
            <w:pPr>
              <w:jc w:val="center"/>
              <w:rPr>
                <w:sz w:val="20"/>
                <w:szCs w:val="20"/>
              </w:rPr>
            </w:pPr>
            <w:r w:rsidRPr="00A50ED2">
              <w:rPr>
                <w:sz w:val="20"/>
                <w:szCs w:val="20"/>
              </w:rPr>
              <w:t>-0.01 (-0.09, 0.08)</w:t>
            </w:r>
          </w:p>
        </w:tc>
      </w:tr>
      <w:tr w:rsidR="00D4250E" w:rsidRPr="00A50ED2" w14:paraId="7CCC4F30"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21C1F269" w14:textId="77777777" w:rsidR="00D4250E" w:rsidRPr="00A50ED2" w:rsidRDefault="00D4250E" w:rsidP="006B4EA6">
            <w:pPr>
              <w:rPr>
                <w:sz w:val="20"/>
                <w:szCs w:val="20"/>
              </w:rPr>
            </w:pPr>
            <w:r w:rsidRPr="00A50ED2">
              <w:rPr>
                <w:sz w:val="20"/>
                <w:szCs w:val="20"/>
              </w:rPr>
              <w:t>Diabetes</w:t>
            </w:r>
          </w:p>
        </w:tc>
        <w:tc>
          <w:tcPr>
            <w:tcW w:w="217" w:type="pct"/>
            <w:tcBorders>
              <w:top w:val="nil"/>
              <w:left w:val="nil"/>
              <w:bottom w:val="nil"/>
              <w:right w:val="nil"/>
            </w:tcBorders>
            <w:shd w:val="clear" w:color="000000" w:fill="FFFFFF"/>
            <w:noWrap/>
            <w:vAlign w:val="bottom"/>
            <w:hideMark/>
          </w:tcPr>
          <w:p w14:paraId="287D6263"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6D344B4D" w14:textId="77777777" w:rsidR="00D4250E" w:rsidRPr="00A50ED2" w:rsidRDefault="00D4250E" w:rsidP="006B4EA6">
            <w:pPr>
              <w:jc w:val="center"/>
              <w:rPr>
                <w:sz w:val="20"/>
                <w:szCs w:val="20"/>
              </w:rPr>
            </w:pPr>
            <w:r w:rsidRPr="00A50ED2">
              <w:rPr>
                <w:sz w:val="20"/>
                <w:szCs w:val="20"/>
              </w:rPr>
              <w:t>0.08 (-0.10, 0.25)</w:t>
            </w:r>
          </w:p>
        </w:tc>
        <w:tc>
          <w:tcPr>
            <w:tcW w:w="666" w:type="pct"/>
            <w:tcBorders>
              <w:top w:val="nil"/>
              <w:left w:val="nil"/>
              <w:bottom w:val="nil"/>
              <w:right w:val="nil"/>
            </w:tcBorders>
            <w:shd w:val="clear" w:color="000000" w:fill="FFFFFF"/>
            <w:noWrap/>
            <w:vAlign w:val="bottom"/>
            <w:hideMark/>
          </w:tcPr>
          <w:p w14:paraId="0A39B2ED" w14:textId="77777777" w:rsidR="00D4250E" w:rsidRPr="00A50ED2" w:rsidRDefault="00D4250E" w:rsidP="006B4EA6">
            <w:pPr>
              <w:jc w:val="center"/>
              <w:rPr>
                <w:sz w:val="20"/>
                <w:szCs w:val="20"/>
              </w:rPr>
            </w:pPr>
            <w:r w:rsidRPr="00A50ED2">
              <w:rPr>
                <w:sz w:val="20"/>
                <w:szCs w:val="20"/>
              </w:rPr>
              <w:t>0.11 (-0.10, 0.31)</w:t>
            </w:r>
          </w:p>
        </w:tc>
        <w:tc>
          <w:tcPr>
            <w:tcW w:w="666" w:type="pct"/>
            <w:tcBorders>
              <w:top w:val="nil"/>
              <w:left w:val="single" w:sz="8" w:space="0" w:color="auto"/>
              <w:bottom w:val="nil"/>
              <w:right w:val="single" w:sz="8" w:space="0" w:color="auto"/>
            </w:tcBorders>
            <w:shd w:val="clear" w:color="000000" w:fill="FFFFFF"/>
            <w:noWrap/>
            <w:vAlign w:val="bottom"/>
            <w:hideMark/>
          </w:tcPr>
          <w:p w14:paraId="6291DB94" w14:textId="77777777" w:rsidR="00D4250E" w:rsidRPr="00A50ED2" w:rsidRDefault="00D4250E" w:rsidP="006B4EA6">
            <w:pPr>
              <w:jc w:val="center"/>
              <w:rPr>
                <w:sz w:val="20"/>
                <w:szCs w:val="20"/>
              </w:rPr>
            </w:pPr>
            <w:r w:rsidRPr="00A50ED2">
              <w:rPr>
                <w:sz w:val="20"/>
                <w:szCs w:val="20"/>
              </w:rPr>
              <w:t>0.12 (-0.10, 0.34)</w:t>
            </w:r>
          </w:p>
        </w:tc>
        <w:tc>
          <w:tcPr>
            <w:tcW w:w="666" w:type="pct"/>
            <w:tcBorders>
              <w:top w:val="nil"/>
              <w:left w:val="nil"/>
              <w:bottom w:val="nil"/>
              <w:right w:val="nil"/>
            </w:tcBorders>
            <w:shd w:val="clear" w:color="000000" w:fill="FFFFFF"/>
            <w:noWrap/>
            <w:vAlign w:val="bottom"/>
            <w:hideMark/>
          </w:tcPr>
          <w:p w14:paraId="10A1A06C" w14:textId="77777777" w:rsidR="00D4250E" w:rsidRPr="00A50ED2" w:rsidRDefault="00D4250E" w:rsidP="006B4EA6">
            <w:pPr>
              <w:jc w:val="center"/>
              <w:rPr>
                <w:sz w:val="20"/>
                <w:szCs w:val="20"/>
              </w:rPr>
            </w:pPr>
            <w:r w:rsidRPr="00A50ED2">
              <w:rPr>
                <w:sz w:val="20"/>
                <w:szCs w:val="20"/>
              </w:rPr>
              <w:t>0.19 (-0.01, 0.41)</w:t>
            </w:r>
          </w:p>
        </w:tc>
        <w:tc>
          <w:tcPr>
            <w:tcW w:w="666" w:type="pct"/>
            <w:tcBorders>
              <w:top w:val="nil"/>
              <w:left w:val="single" w:sz="8" w:space="0" w:color="auto"/>
              <w:bottom w:val="nil"/>
              <w:right w:val="single" w:sz="8" w:space="0" w:color="auto"/>
            </w:tcBorders>
            <w:shd w:val="clear" w:color="000000" w:fill="FFFFFF"/>
            <w:noWrap/>
            <w:vAlign w:val="bottom"/>
            <w:hideMark/>
          </w:tcPr>
          <w:p w14:paraId="2394190A" w14:textId="77777777" w:rsidR="00D4250E" w:rsidRPr="00A50ED2" w:rsidRDefault="00D4250E" w:rsidP="006B4EA6">
            <w:pPr>
              <w:jc w:val="center"/>
              <w:rPr>
                <w:sz w:val="20"/>
                <w:szCs w:val="20"/>
              </w:rPr>
            </w:pPr>
            <w:r w:rsidRPr="00A50ED2">
              <w:rPr>
                <w:sz w:val="20"/>
                <w:szCs w:val="20"/>
              </w:rPr>
              <w:t>0.15 (-0.07, 0.36)</w:t>
            </w:r>
          </w:p>
        </w:tc>
        <w:tc>
          <w:tcPr>
            <w:tcW w:w="665" w:type="pct"/>
            <w:tcBorders>
              <w:top w:val="nil"/>
              <w:left w:val="nil"/>
              <w:bottom w:val="nil"/>
              <w:right w:val="nil"/>
            </w:tcBorders>
            <w:shd w:val="clear" w:color="000000" w:fill="FFFFFF"/>
            <w:noWrap/>
            <w:vAlign w:val="bottom"/>
            <w:hideMark/>
          </w:tcPr>
          <w:p w14:paraId="03916B41" w14:textId="77777777" w:rsidR="00D4250E" w:rsidRPr="00A50ED2" w:rsidRDefault="00D4250E" w:rsidP="006B4EA6">
            <w:pPr>
              <w:jc w:val="center"/>
              <w:rPr>
                <w:sz w:val="20"/>
                <w:szCs w:val="20"/>
              </w:rPr>
            </w:pPr>
            <w:r w:rsidRPr="00A50ED2">
              <w:rPr>
                <w:sz w:val="20"/>
                <w:szCs w:val="20"/>
              </w:rPr>
              <w:t>0.14 (-0.08, 0.36)</w:t>
            </w:r>
          </w:p>
        </w:tc>
      </w:tr>
      <w:tr w:rsidR="00D4250E" w:rsidRPr="00A50ED2" w14:paraId="767DDC0B"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4506D594" w14:textId="77777777" w:rsidR="00D4250E" w:rsidRPr="00A50ED2" w:rsidRDefault="00D4250E" w:rsidP="006B4EA6">
            <w:pPr>
              <w:rPr>
                <w:sz w:val="20"/>
                <w:szCs w:val="20"/>
              </w:rPr>
            </w:pPr>
            <w:r w:rsidRPr="00A50ED2">
              <w:rPr>
                <w:sz w:val="20"/>
                <w:szCs w:val="20"/>
              </w:rPr>
              <w:t>Hypertension</w:t>
            </w:r>
          </w:p>
        </w:tc>
        <w:tc>
          <w:tcPr>
            <w:tcW w:w="217" w:type="pct"/>
            <w:tcBorders>
              <w:top w:val="nil"/>
              <w:left w:val="nil"/>
              <w:bottom w:val="nil"/>
              <w:right w:val="nil"/>
            </w:tcBorders>
            <w:shd w:val="clear" w:color="000000" w:fill="FFFFFF"/>
            <w:noWrap/>
            <w:vAlign w:val="bottom"/>
            <w:hideMark/>
          </w:tcPr>
          <w:p w14:paraId="323C7365"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5423C15B" w14:textId="77777777" w:rsidR="00D4250E" w:rsidRPr="00A50ED2" w:rsidRDefault="00D4250E" w:rsidP="006B4EA6">
            <w:pPr>
              <w:jc w:val="center"/>
              <w:rPr>
                <w:sz w:val="20"/>
                <w:szCs w:val="20"/>
              </w:rPr>
            </w:pPr>
            <w:r w:rsidRPr="00A50ED2">
              <w:rPr>
                <w:sz w:val="20"/>
                <w:szCs w:val="20"/>
              </w:rPr>
              <w:t>0.06 (0.01, 0.11)</w:t>
            </w:r>
          </w:p>
        </w:tc>
        <w:tc>
          <w:tcPr>
            <w:tcW w:w="666" w:type="pct"/>
            <w:tcBorders>
              <w:top w:val="nil"/>
              <w:left w:val="nil"/>
              <w:bottom w:val="nil"/>
              <w:right w:val="nil"/>
            </w:tcBorders>
            <w:shd w:val="clear" w:color="000000" w:fill="FFFFFF"/>
            <w:noWrap/>
            <w:vAlign w:val="bottom"/>
            <w:hideMark/>
          </w:tcPr>
          <w:p w14:paraId="7ABDADD3" w14:textId="77777777" w:rsidR="00D4250E" w:rsidRPr="00A50ED2" w:rsidRDefault="00D4250E" w:rsidP="006B4EA6">
            <w:pPr>
              <w:jc w:val="center"/>
              <w:rPr>
                <w:sz w:val="20"/>
                <w:szCs w:val="20"/>
              </w:rPr>
            </w:pPr>
            <w:r w:rsidRPr="00A50ED2">
              <w:rPr>
                <w:sz w:val="20"/>
                <w:szCs w:val="20"/>
              </w:rPr>
              <w:t>0.03 (-0.02, 0.09)</w:t>
            </w:r>
          </w:p>
        </w:tc>
        <w:tc>
          <w:tcPr>
            <w:tcW w:w="666" w:type="pct"/>
            <w:tcBorders>
              <w:top w:val="nil"/>
              <w:left w:val="single" w:sz="8" w:space="0" w:color="auto"/>
              <w:bottom w:val="nil"/>
              <w:right w:val="single" w:sz="8" w:space="0" w:color="auto"/>
            </w:tcBorders>
            <w:shd w:val="clear" w:color="000000" w:fill="FFFFFF"/>
            <w:noWrap/>
            <w:vAlign w:val="bottom"/>
            <w:hideMark/>
          </w:tcPr>
          <w:p w14:paraId="59C27BD3" w14:textId="77777777" w:rsidR="00D4250E" w:rsidRPr="00A50ED2" w:rsidRDefault="00D4250E" w:rsidP="006B4EA6">
            <w:pPr>
              <w:jc w:val="center"/>
              <w:rPr>
                <w:sz w:val="20"/>
                <w:szCs w:val="20"/>
              </w:rPr>
            </w:pPr>
            <w:r w:rsidRPr="00A50ED2">
              <w:rPr>
                <w:sz w:val="20"/>
                <w:szCs w:val="20"/>
              </w:rPr>
              <w:t>0.04 (-0.02, 0.10)</w:t>
            </w:r>
          </w:p>
        </w:tc>
        <w:tc>
          <w:tcPr>
            <w:tcW w:w="666" w:type="pct"/>
            <w:tcBorders>
              <w:top w:val="nil"/>
              <w:left w:val="nil"/>
              <w:bottom w:val="nil"/>
              <w:right w:val="nil"/>
            </w:tcBorders>
            <w:shd w:val="clear" w:color="000000" w:fill="FFFFFF"/>
            <w:noWrap/>
            <w:vAlign w:val="bottom"/>
            <w:hideMark/>
          </w:tcPr>
          <w:p w14:paraId="15153761" w14:textId="77777777" w:rsidR="00D4250E" w:rsidRPr="00A50ED2" w:rsidRDefault="00D4250E" w:rsidP="006B4EA6">
            <w:pPr>
              <w:jc w:val="center"/>
              <w:rPr>
                <w:sz w:val="20"/>
                <w:szCs w:val="20"/>
              </w:rPr>
            </w:pPr>
            <w:r w:rsidRPr="00A50ED2">
              <w:rPr>
                <w:sz w:val="20"/>
                <w:szCs w:val="20"/>
              </w:rPr>
              <w:t>0.04 (-0.01, 0.10)</w:t>
            </w:r>
          </w:p>
        </w:tc>
        <w:tc>
          <w:tcPr>
            <w:tcW w:w="666" w:type="pct"/>
            <w:tcBorders>
              <w:top w:val="nil"/>
              <w:left w:val="single" w:sz="8" w:space="0" w:color="auto"/>
              <w:bottom w:val="nil"/>
              <w:right w:val="single" w:sz="8" w:space="0" w:color="auto"/>
            </w:tcBorders>
            <w:shd w:val="clear" w:color="000000" w:fill="FFFFFF"/>
            <w:noWrap/>
            <w:vAlign w:val="bottom"/>
            <w:hideMark/>
          </w:tcPr>
          <w:p w14:paraId="69FA4307" w14:textId="77777777" w:rsidR="00D4250E" w:rsidRPr="00A50ED2" w:rsidRDefault="00D4250E" w:rsidP="006B4EA6">
            <w:pPr>
              <w:jc w:val="center"/>
              <w:rPr>
                <w:sz w:val="20"/>
                <w:szCs w:val="20"/>
              </w:rPr>
            </w:pPr>
            <w:r w:rsidRPr="00A50ED2">
              <w:rPr>
                <w:sz w:val="20"/>
                <w:szCs w:val="20"/>
              </w:rPr>
              <w:t>0.03 (-0.03, 0.09)</w:t>
            </w:r>
          </w:p>
        </w:tc>
        <w:tc>
          <w:tcPr>
            <w:tcW w:w="665" w:type="pct"/>
            <w:tcBorders>
              <w:top w:val="nil"/>
              <w:left w:val="nil"/>
              <w:bottom w:val="nil"/>
              <w:right w:val="nil"/>
            </w:tcBorders>
            <w:shd w:val="clear" w:color="000000" w:fill="FFFFFF"/>
            <w:noWrap/>
            <w:vAlign w:val="bottom"/>
            <w:hideMark/>
          </w:tcPr>
          <w:p w14:paraId="40EA45A0" w14:textId="77777777" w:rsidR="00D4250E" w:rsidRPr="00A50ED2" w:rsidRDefault="00D4250E" w:rsidP="006B4EA6">
            <w:pPr>
              <w:jc w:val="center"/>
              <w:rPr>
                <w:sz w:val="20"/>
                <w:szCs w:val="20"/>
              </w:rPr>
            </w:pPr>
            <w:r w:rsidRPr="00A50ED2">
              <w:rPr>
                <w:sz w:val="20"/>
                <w:szCs w:val="20"/>
              </w:rPr>
              <w:t>0.05 (-0.01, 0.11)</w:t>
            </w:r>
          </w:p>
        </w:tc>
      </w:tr>
      <w:tr w:rsidR="00D4250E" w:rsidRPr="00A50ED2" w14:paraId="784A69A1"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556F98CB" w14:textId="77777777" w:rsidR="00D4250E" w:rsidRPr="00A50ED2" w:rsidRDefault="00D4250E" w:rsidP="006B4EA6">
            <w:pPr>
              <w:rPr>
                <w:sz w:val="20"/>
                <w:szCs w:val="20"/>
              </w:rPr>
            </w:pPr>
            <w:r w:rsidRPr="00A50ED2">
              <w:rPr>
                <w:sz w:val="20"/>
                <w:szCs w:val="20"/>
              </w:rPr>
              <w:t>Hypercholesterolemia</w:t>
            </w:r>
          </w:p>
        </w:tc>
        <w:tc>
          <w:tcPr>
            <w:tcW w:w="217" w:type="pct"/>
            <w:tcBorders>
              <w:top w:val="nil"/>
              <w:left w:val="nil"/>
              <w:bottom w:val="nil"/>
              <w:right w:val="nil"/>
            </w:tcBorders>
            <w:shd w:val="clear" w:color="000000" w:fill="FFFFFF"/>
            <w:noWrap/>
            <w:vAlign w:val="bottom"/>
            <w:hideMark/>
          </w:tcPr>
          <w:p w14:paraId="354574E5"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44A2442A" w14:textId="77777777" w:rsidR="00D4250E" w:rsidRPr="00A50ED2" w:rsidRDefault="00D4250E" w:rsidP="006B4EA6">
            <w:pPr>
              <w:jc w:val="center"/>
              <w:rPr>
                <w:sz w:val="20"/>
                <w:szCs w:val="20"/>
              </w:rPr>
            </w:pPr>
            <w:r w:rsidRPr="00A50ED2">
              <w:rPr>
                <w:sz w:val="20"/>
                <w:szCs w:val="20"/>
              </w:rPr>
              <w:t>-0.01 (-0.05, 0.04)</w:t>
            </w:r>
          </w:p>
        </w:tc>
        <w:tc>
          <w:tcPr>
            <w:tcW w:w="666" w:type="pct"/>
            <w:tcBorders>
              <w:top w:val="nil"/>
              <w:left w:val="nil"/>
              <w:bottom w:val="nil"/>
              <w:right w:val="nil"/>
            </w:tcBorders>
            <w:shd w:val="clear" w:color="000000" w:fill="FFFFFF"/>
            <w:noWrap/>
            <w:vAlign w:val="bottom"/>
            <w:hideMark/>
          </w:tcPr>
          <w:p w14:paraId="201DEA55" w14:textId="77777777" w:rsidR="00D4250E" w:rsidRPr="00A50ED2" w:rsidRDefault="00D4250E" w:rsidP="006B4EA6">
            <w:pPr>
              <w:jc w:val="center"/>
              <w:rPr>
                <w:sz w:val="20"/>
                <w:szCs w:val="20"/>
              </w:rPr>
            </w:pPr>
            <w:r w:rsidRPr="00A50ED2">
              <w:rPr>
                <w:sz w:val="20"/>
                <w:szCs w:val="20"/>
              </w:rPr>
              <w:t>0.02 (-0.04, 0.08)</w:t>
            </w:r>
          </w:p>
        </w:tc>
        <w:tc>
          <w:tcPr>
            <w:tcW w:w="666" w:type="pct"/>
            <w:tcBorders>
              <w:top w:val="nil"/>
              <w:left w:val="single" w:sz="8" w:space="0" w:color="auto"/>
              <w:bottom w:val="nil"/>
              <w:right w:val="single" w:sz="8" w:space="0" w:color="auto"/>
            </w:tcBorders>
            <w:shd w:val="clear" w:color="000000" w:fill="FFFFFF"/>
            <w:noWrap/>
            <w:vAlign w:val="bottom"/>
            <w:hideMark/>
          </w:tcPr>
          <w:p w14:paraId="36B38803" w14:textId="77777777" w:rsidR="00D4250E" w:rsidRPr="00A50ED2" w:rsidRDefault="00D4250E" w:rsidP="006B4EA6">
            <w:pPr>
              <w:jc w:val="center"/>
              <w:rPr>
                <w:sz w:val="20"/>
                <w:szCs w:val="20"/>
              </w:rPr>
            </w:pPr>
            <w:r w:rsidRPr="00A50ED2">
              <w:rPr>
                <w:sz w:val="20"/>
                <w:szCs w:val="20"/>
              </w:rPr>
              <w:t>0.00 (-0.06, 0.06)</w:t>
            </w:r>
          </w:p>
        </w:tc>
        <w:tc>
          <w:tcPr>
            <w:tcW w:w="666" w:type="pct"/>
            <w:tcBorders>
              <w:top w:val="nil"/>
              <w:left w:val="nil"/>
              <w:bottom w:val="nil"/>
              <w:right w:val="nil"/>
            </w:tcBorders>
            <w:shd w:val="clear" w:color="000000" w:fill="FFFFFF"/>
            <w:noWrap/>
            <w:vAlign w:val="bottom"/>
            <w:hideMark/>
          </w:tcPr>
          <w:p w14:paraId="2075995C" w14:textId="77777777" w:rsidR="00D4250E" w:rsidRPr="00A50ED2" w:rsidRDefault="00D4250E" w:rsidP="006B4EA6">
            <w:pPr>
              <w:jc w:val="center"/>
              <w:rPr>
                <w:sz w:val="20"/>
                <w:szCs w:val="20"/>
              </w:rPr>
            </w:pPr>
            <w:r w:rsidRPr="00A50ED2">
              <w:rPr>
                <w:sz w:val="20"/>
                <w:szCs w:val="20"/>
              </w:rPr>
              <w:t>0.00 (-0.06, 0.06)</w:t>
            </w:r>
          </w:p>
        </w:tc>
        <w:tc>
          <w:tcPr>
            <w:tcW w:w="666" w:type="pct"/>
            <w:tcBorders>
              <w:top w:val="nil"/>
              <w:left w:val="single" w:sz="8" w:space="0" w:color="auto"/>
              <w:bottom w:val="nil"/>
              <w:right w:val="single" w:sz="8" w:space="0" w:color="auto"/>
            </w:tcBorders>
            <w:shd w:val="clear" w:color="000000" w:fill="FFFFFF"/>
            <w:noWrap/>
            <w:vAlign w:val="bottom"/>
            <w:hideMark/>
          </w:tcPr>
          <w:p w14:paraId="5A890FB9" w14:textId="77777777" w:rsidR="00D4250E" w:rsidRPr="00A50ED2" w:rsidRDefault="00D4250E" w:rsidP="006B4EA6">
            <w:pPr>
              <w:jc w:val="center"/>
              <w:rPr>
                <w:sz w:val="20"/>
                <w:szCs w:val="20"/>
              </w:rPr>
            </w:pPr>
            <w:r w:rsidRPr="00A50ED2">
              <w:rPr>
                <w:sz w:val="20"/>
                <w:szCs w:val="20"/>
              </w:rPr>
              <w:t>0.01 (-0.05, 0.07)</w:t>
            </w:r>
          </w:p>
        </w:tc>
        <w:tc>
          <w:tcPr>
            <w:tcW w:w="665" w:type="pct"/>
            <w:tcBorders>
              <w:top w:val="nil"/>
              <w:left w:val="nil"/>
              <w:bottom w:val="nil"/>
              <w:right w:val="nil"/>
            </w:tcBorders>
            <w:shd w:val="clear" w:color="000000" w:fill="FFFFFF"/>
            <w:noWrap/>
            <w:vAlign w:val="bottom"/>
            <w:hideMark/>
          </w:tcPr>
          <w:p w14:paraId="572D19FA" w14:textId="77777777" w:rsidR="00D4250E" w:rsidRPr="00A50ED2" w:rsidRDefault="00D4250E" w:rsidP="006B4EA6">
            <w:pPr>
              <w:jc w:val="center"/>
              <w:rPr>
                <w:sz w:val="20"/>
                <w:szCs w:val="20"/>
              </w:rPr>
            </w:pPr>
            <w:r w:rsidRPr="00A50ED2">
              <w:rPr>
                <w:sz w:val="20"/>
                <w:szCs w:val="20"/>
              </w:rPr>
              <w:t>0.01 (-0.05, 0.07)</w:t>
            </w:r>
          </w:p>
        </w:tc>
      </w:tr>
      <w:tr w:rsidR="00D4250E" w:rsidRPr="00A50ED2" w14:paraId="0C625252" w14:textId="77777777" w:rsidTr="006B4EA6">
        <w:trPr>
          <w:trHeight w:val="312"/>
        </w:trPr>
        <w:tc>
          <w:tcPr>
            <w:tcW w:w="699" w:type="pct"/>
            <w:tcBorders>
              <w:top w:val="nil"/>
              <w:left w:val="nil"/>
              <w:bottom w:val="nil"/>
              <w:right w:val="single" w:sz="8" w:space="0" w:color="auto"/>
            </w:tcBorders>
            <w:shd w:val="clear" w:color="000000" w:fill="FFFFFF"/>
            <w:noWrap/>
            <w:vAlign w:val="bottom"/>
            <w:hideMark/>
          </w:tcPr>
          <w:p w14:paraId="59C32F36" w14:textId="77777777" w:rsidR="00D4250E" w:rsidRPr="00A50ED2" w:rsidRDefault="00D4250E" w:rsidP="006B4EA6">
            <w:pPr>
              <w:rPr>
                <w:sz w:val="20"/>
                <w:szCs w:val="20"/>
              </w:rPr>
            </w:pPr>
            <w:r w:rsidRPr="00A50ED2">
              <w:rPr>
                <w:sz w:val="20"/>
                <w:szCs w:val="20"/>
              </w:rPr>
              <w:t>Smoking</w:t>
            </w:r>
          </w:p>
        </w:tc>
        <w:tc>
          <w:tcPr>
            <w:tcW w:w="217" w:type="pct"/>
            <w:tcBorders>
              <w:top w:val="nil"/>
              <w:left w:val="nil"/>
              <w:bottom w:val="nil"/>
              <w:right w:val="nil"/>
            </w:tcBorders>
            <w:shd w:val="clear" w:color="000000" w:fill="FFFFFF"/>
            <w:noWrap/>
            <w:vAlign w:val="bottom"/>
            <w:hideMark/>
          </w:tcPr>
          <w:p w14:paraId="2FF70FD9"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hideMark/>
          </w:tcPr>
          <w:p w14:paraId="3427BA85" w14:textId="77777777" w:rsidR="00D4250E" w:rsidRPr="00A50ED2" w:rsidRDefault="00D4250E" w:rsidP="006B4EA6">
            <w:pPr>
              <w:jc w:val="center"/>
              <w:rPr>
                <w:sz w:val="20"/>
                <w:szCs w:val="20"/>
              </w:rPr>
            </w:pPr>
            <w:r w:rsidRPr="00A50ED2">
              <w:rPr>
                <w:sz w:val="20"/>
                <w:szCs w:val="20"/>
              </w:rPr>
              <w:t>0.00 (-0.04, 0.04)</w:t>
            </w:r>
          </w:p>
        </w:tc>
        <w:tc>
          <w:tcPr>
            <w:tcW w:w="666" w:type="pct"/>
            <w:tcBorders>
              <w:top w:val="nil"/>
              <w:left w:val="nil"/>
              <w:bottom w:val="nil"/>
              <w:right w:val="nil"/>
            </w:tcBorders>
            <w:shd w:val="clear" w:color="000000" w:fill="FFFFFF"/>
            <w:noWrap/>
            <w:vAlign w:val="bottom"/>
            <w:hideMark/>
          </w:tcPr>
          <w:p w14:paraId="732B4D1D" w14:textId="77777777" w:rsidR="00D4250E" w:rsidRPr="00A50ED2" w:rsidRDefault="00D4250E" w:rsidP="006B4EA6">
            <w:pPr>
              <w:jc w:val="center"/>
              <w:rPr>
                <w:sz w:val="20"/>
                <w:szCs w:val="20"/>
              </w:rPr>
            </w:pPr>
            <w:r w:rsidRPr="00A50ED2">
              <w:rPr>
                <w:sz w:val="20"/>
                <w:szCs w:val="20"/>
              </w:rPr>
              <w:t>-0.01 (-0.06, 0.04)</w:t>
            </w:r>
          </w:p>
        </w:tc>
        <w:tc>
          <w:tcPr>
            <w:tcW w:w="666" w:type="pct"/>
            <w:tcBorders>
              <w:top w:val="nil"/>
              <w:left w:val="single" w:sz="8" w:space="0" w:color="auto"/>
              <w:bottom w:val="nil"/>
              <w:right w:val="single" w:sz="8" w:space="0" w:color="auto"/>
            </w:tcBorders>
            <w:shd w:val="clear" w:color="000000" w:fill="FFFFFF"/>
            <w:noWrap/>
            <w:vAlign w:val="bottom"/>
            <w:hideMark/>
          </w:tcPr>
          <w:p w14:paraId="5F3A58B4" w14:textId="77777777" w:rsidR="00D4250E" w:rsidRPr="00A50ED2" w:rsidRDefault="00D4250E" w:rsidP="006B4EA6">
            <w:pPr>
              <w:jc w:val="center"/>
              <w:rPr>
                <w:sz w:val="20"/>
                <w:szCs w:val="20"/>
              </w:rPr>
            </w:pPr>
            <w:r w:rsidRPr="00A50ED2">
              <w:rPr>
                <w:sz w:val="20"/>
                <w:szCs w:val="20"/>
              </w:rPr>
              <w:t>0.00 (-0.05, 0.05)</w:t>
            </w:r>
          </w:p>
        </w:tc>
        <w:tc>
          <w:tcPr>
            <w:tcW w:w="666" w:type="pct"/>
            <w:tcBorders>
              <w:top w:val="nil"/>
              <w:left w:val="nil"/>
              <w:bottom w:val="nil"/>
              <w:right w:val="nil"/>
            </w:tcBorders>
            <w:shd w:val="clear" w:color="000000" w:fill="FFFFFF"/>
            <w:noWrap/>
            <w:vAlign w:val="bottom"/>
            <w:hideMark/>
          </w:tcPr>
          <w:p w14:paraId="5C69E54E" w14:textId="77777777" w:rsidR="00D4250E" w:rsidRPr="00A50ED2" w:rsidRDefault="00D4250E" w:rsidP="006B4EA6">
            <w:pPr>
              <w:jc w:val="center"/>
              <w:rPr>
                <w:sz w:val="20"/>
                <w:szCs w:val="20"/>
              </w:rPr>
            </w:pPr>
            <w:r w:rsidRPr="00A50ED2">
              <w:rPr>
                <w:sz w:val="20"/>
                <w:szCs w:val="20"/>
              </w:rPr>
              <w:t>-0.01 (-0.05, 0.05)</w:t>
            </w:r>
          </w:p>
        </w:tc>
        <w:tc>
          <w:tcPr>
            <w:tcW w:w="666" w:type="pct"/>
            <w:tcBorders>
              <w:top w:val="nil"/>
              <w:left w:val="single" w:sz="8" w:space="0" w:color="auto"/>
              <w:bottom w:val="nil"/>
              <w:right w:val="single" w:sz="8" w:space="0" w:color="auto"/>
            </w:tcBorders>
            <w:shd w:val="clear" w:color="000000" w:fill="FFFFFF"/>
            <w:noWrap/>
            <w:vAlign w:val="bottom"/>
            <w:hideMark/>
          </w:tcPr>
          <w:p w14:paraId="658EBB19" w14:textId="77777777" w:rsidR="00D4250E" w:rsidRPr="00A50ED2" w:rsidRDefault="00D4250E" w:rsidP="006B4EA6">
            <w:pPr>
              <w:jc w:val="center"/>
              <w:rPr>
                <w:sz w:val="20"/>
                <w:szCs w:val="20"/>
              </w:rPr>
            </w:pPr>
            <w:r w:rsidRPr="00A50ED2">
              <w:rPr>
                <w:sz w:val="20"/>
                <w:szCs w:val="20"/>
              </w:rPr>
              <w:t>0.00 (-0.06, 0.04)</w:t>
            </w:r>
          </w:p>
        </w:tc>
        <w:tc>
          <w:tcPr>
            <w:tcW w:w="665" w:type="pct"/>
            <w:tcBorders>
              <w:top w:val="nil"/>
              <w:left w:val="nil"/>
              <w:bottom w:val="nil"/>
              <w:right w:val="nil"/>
            </w:tcBorders>
            <w:shd w:val="clear" w:color="000000" w:fill="FFFFFF"/>
            <w:noWrap/>
            <w:vAlign w:val="bottom"/>
            <w:hideMark/>
          </w:tcPr>
          <w:p w14:paraId="2FAC9F26" w14:textId="77777777" w:rsidR="00D4250E" w:rsidRPr="00A50ED2" w:rsidRDefault="00D4250E" w:rsidP="006B4EA6">
            <w:pPr>
              <w:jc w:val="center"/>
              <w:rPr>
                <w:sz w:val="20"/>
                <w:szCs w:val="20"/>
              </w:rPr>
            </w:pPr>
            <w:r w:rsidRPr="00A50ED2">
              <w:rPr>
                <w:sz w:val="20"/>
                <w:szCs w:val="20"/>
              </w:rPr>
              <w:t>-0.01 (-0.07, 0.04)</w:t>
            </w:r>
          </w:p>
        </w:tc>
      </w:tr>
      <w:tr w:rsidR="00D4250E" w:rsidRPr="00A50ED2" w14:paraId="0FB9D68A" w14:textId="77777777" w:rsidTr="006B4EA6">
        <w:trPr>
          <w:trHeight w:val="324"/>
        </w:trPr>
        <w:tc>
          <w:tcPr>
            <w:tcW w:w="699" w:type="pct"/>
            <w:tcBorders>
              <w:top w:val="nil"/>
              <w:left w:val="nil"/>
              <w:bottom w:val="nil"/>
              <w:right w:val="single" w:sz="8" w:space="0" w:color="auto"/>
            </w:tcBorders>
            <w:shd w:val="clear" w:color="000000" w:fill="FFFFFF"/>
            <w:noWrap/>
            <w:vAlign w:val="bottom"/>
          </w:tcPr>
          <w:p w14:paraId="32FCBB47" w14:textId="77777777" w:rsidR="00D4250E" w:rsidRPr="00A50ED2" w:rsidRDefault="00D4250E" w:rsidP="006B4EA6">
            <w:pPr>
              <w:rPr>
                <w:sz w:val="20"/>
                <w:szCs w:val="20"/>
              </w:rPr>
            </w:pPr>
            <w:r w:rsidRPr="00A50ED2">
              <w:rPr>
                <w:sz w:val="20"/>
                <w:szCs w:val="20"/>
              </w:rPr>
              <w:t>Centre</w:t>
            </w:r>
          </w:p>
        </w:tc>
        <w:tc>
          <w:tcPr>
            <w:tcW w:w="217" w:type="pct"/>
            <w:tcBorders>
              <w:top w:val="nil"/>
              <w:left w:val="nil"/>
              <w:bottom w:val="nil"/>
              <w:right w:val="nil"/>
            </w:tcBorders>
            <w:shd w:val="clear" w:color="000000" w:fill="FFFFFF"/>
            <w:noWrap/>
            <w:vAlign w:val="bottom"/>
          </w:tcPr>
          <w:p w14:paraId="24A96212"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nil"/>
              <w:right w:val="single" w:sz="8" w:space="0" w:color="auto"/>
            </w:tcBorders>
            <w:shd w:val="clear" w:color="000000" w:fill="FFFFFF"/>
            <w:noWrap/>
            <w:vAlign w:val="bottom"/>
          </w:tcPr>
          <w:p w14:paraId="112406C3" w14:textId="77777777" w:rsidR="00D4250E" w:rsidRPr="00A50ED2" w:rsidRDefault="00D4250E" w:rsidP="006B4EA6">
            <w:pPr>
              <w:jc w:val="center"/>
              <w:rPr>
                <w:sz w:val="20"/>
                <w:szCs w:val="20"/>
              </w:rPr>
            </w:pPr>
            <w:r w:rsidRPr="00A50ED2">
              <w:rPr>
                <w:sz w:val="20"/>
                <w:szCs w:val="20"/>
              </w:rPr>
              <w:t>0.14 (0.08, 0.20)</w:t>
            </w:r>
          </w:p>
        </w:tc>
        <w:tc>
          <w:tcPr>
            <w:tcW w:w="666" w:type="pct"/>
            <w:tcBorders>
              <w:top w:val="nil"/>
              <w:left w:val="nil"/>
              <w:bottom w:val="nil"/>
              <w:right w:val="nil"/>
            </w:tcBorders>
            <w:shd w:val="clear" w:color="000000" w:fill="FFFFFF"/>
            <w:noWrap/>
            <w:vAlign w:val="bottom"/>
          </w:tcPr>
          <w:p w14:paraId="2E241F7D" w14:textId="77777777" w:rsidR="00D4250E" w:rsidRPr="00A50ED2" w:rsidRDefault="00D4250E" w:rsidP="006B4EA6">
            <w:pPr>
              <w:jc w:val="center"/>
              <w:rPr>
                <w:sz w:val="20"/>
                <w:szCs w:val="20"/>
              </w:rPr>
            </w:pPr>
            <w:r w:rsidRPr="00A50ED2">
              <w:rPr>
                <w:sz w:val="20"/>
                <w:szCs w:val="20"/>
              </w:rPr>
              <w:t>-0.25 (-0.32, -0.18)</w:t>
            </w:r>
          </w:p>
        </w:tc>
        <w:tc>
          <w:tcPr>
            <w:tcW w:w="666" w:type="pct"/>
            <w:tcBorders>
              <w:top w:val="nil"/>
              <w:left w:val="single" w:sz="8" w:space="0" w:color="auto"/>
              <w:bottom w:val="nil"/>
              <w:right w:val="single" w:sz="8" w:space="0" w:color="auto"/>
            </w:tcBorders>
            <w:shd w:val="clear" w:color="000000" w:fill="FFFFFF"/>
            <w:noWrap/>
            <w:vAlign w:val="bottom"/>
          </w:tcPr>
          <w:p w14:paraId="3AD8BE2D" w14:textId="77777777" w:rsidR="00D4250E" w:rsidRPr="00A50ED2" w:rsidRDefault="00D4250E" w:rsidP="006B4EA6">
            <w:pPr>
              <w:jc w:val="center"/>
              <w:rPr>
                <w:sz w:val="20"/>
                <w:szCs w:val="20"/>
              </w:rPr>
            </w:pPr>
            <w:r w:rsidRPr="00A50ED2">
              <w:rPr>
                <w:sz w:val="20"/>
                <w:szCs w:val="20"/>
              </w:rPr>
              <w:t>-0.26 (-0.34, -0.18)</w:t>
            </w:r>
          </w:p>
        </w:tc>
        <w:tc>
          <w:tcPr>
            <w:tcW w:w="666" w:type="pct"/>
            <w:tcBorders>
              <w:top w:val="nil"/>
              <w:left w:val="nil"/>
              <w:bottom w:val="nil"/>
              <w:right w:val="nil"/>
            </w:tcBorders>
            <w:shd w:val="clear" w:color="000000" w:fill="FFFFFF"/>
            <w:noWrap/>
            <w:vAlign w:val="bottom"/>
          </w:tcPr>
          <w:p w14:paraId="28048DEE" w14:textId="77777777" w:rsidR="00D4250E" w:rsidRPr="00A50ED2" w:rsidRDefault="00D4250E" w:rsidP="006B4EA6">
            <w:pPr>
              <w:jc w:val="center"/>
              <w:rPr>
                <w:sz w:val="20"/>
                <w:szCs w:val="20"/>
              </w:rPr>
            </w:pPr>
            <w:r w:rsidRPr="00A50ED2">
              <w:rPr>
                <w:sz w:val="20"/>
                <w:szCs w:val="20"/>
              </w:rPr>
              <w:t>-0.24 (-0.31, -0.17)</w:t>
            </w:r>
          </w:p>
        </w:tc>
        <w:tc>
          <w:tcPr>
            <w:tcW w:w="666" w:type="pct"/>
            <w:tcBorders>
              <w:top w:val="nil"/>
              <w:left w:val="single" w:sz="8" w:space="0" w:color="auto"/>
              <w:bottom w:val="nil"/>
              <w:right w:val="single" w:sz="8" w:space="0" w:color="auto"/>
            </w:tcBorders>
            <w:shd w:val="clear" w:color="000000" w:fill="FFFFFF"/>
            <w:noWrap/>
            <w:vAlign w:val="bottom"/>
          </w:tcPr>
          <w:p w14:paraId="51C5A52C" w14:textId="77777777" w:rsidR="00D4250E" w:rsidRPr="00A50ED2" w:rsidRDefault="00D4250E" w:rsidP="006B4EA6">
            <w:pPr>
              <w:jc w:val="center"/>
              <w:rPr>
                <w:sz w:val="20"/>
                <w:szCs w:val="20"/>
              </w:rPr>
            </w:pPr>
            <w:r w:rsidRPr="00A50ED2">
              <w:rPr>
                <w:sz w:val="20"/>
                <w:szCs w:val="20"/>
              </w:rPr>
              <w:t>-0.26 (-0.33, -0.20)</w:t>
            </w:r>
          </w:p>
        </w:tc>
        <w:tc>
          <w:tcPr>
            <w:tcW w:w="665" w:type="pct"/>
            <w:tcBorders>
              <w:top w:val="nil"/>
              <w:left w:val="nil"/>
              <w:bottom w:val="nil"/>
              <w:right w:val="nil"/>
            </w:tcBorders>
            <w:shd w:val="clear" w:color="000000" w:fill="FFFFFF"/>
            <w:noWrap/>
            <w:vAlign w:val="bottom"/>
          </w:tcPr>
          <w:p w14:paraId="265E6E4A" w14:textId="77777777" w:rsidR="00D4250E" w:rsidRPr="00A50ED2" w:rsidRDefault="00D4250E" w:rsidP="006B4EA6">
            <w:pPr>
              <w:jc w:val="center"/>
              <w:rPr>
                <w:sz w:val="20"/>
                <w:szCs w:val="20"/>
              </w:rPr>
            </w:pPr>
            <w:r w:rsidRPr="00A50ED2">
              <w:rPr>
                <w:sz w:val="20"/>
                <w:szCs w:val="20"/>
              </w:rPr>
              <w:t>-0.26 (-0.33, -0.19)</w:t>
            </w:r>
          </w:p>
        </w:tc>
      </w:tr>
      <w:tr w:rsidR="00D4250E" w:rsidRPr="00A50ED2" w14:paraId="27C125B1" w14:textId="77777777" w:rsidTr="006B4EA6">
        <w:trPr>
          <w:trHeight w:val="324"/>
        </w:trPr>
        <w:tc>
          <w:tcPr>
            <w:tcW w:w="699" w:type="pct"/>
            <w:tcBorders>
              <w:top w:val="nil"/>
              <w:left w:val="nil"/>
              <w:bottom w:val="single" w:sz="8" w:space="0" w:color="auto"/>
              <w:right w:val="single" w:sz="8" w:space="0" w:color="auto"/>
            </w:tcBorders>
            <w:shd w:val="clear" w:color="000000" w:fill="FFFFFF"/>
            <w:noWrap/>
            <w:vAlign w:val="bottom"/>
          </w:tcPr>
          <w:p w14:paraId="676834D0" w14:textId="77777777" w:rsidR="00D4250E" w:rsidRPr="00A50ED2" w:rsidRDefault="00D4250E" w:rsidP="006B4EA6">
            <w:pPr>
              <w:rPr>
                <w:sz w:val="20"/>
                <w:szCs w:val="20"/>
              </w:rPr>
            </w:pPr>
            <w:r w:rsidRPr="00A50ED2">
              <w:rPr>
                <w:sz w:val="20"/>
                <w:szCs w:val="20"/>
              </w:rPr>
              <w:t>Racial group</w:t>
            </w:r>
          </w:p>
        </w:tc>
        <w:tc>
          <w:tcPr>
            <w:tcW w:w="217" w:type="pct"/>
            <w:tcBorders>
              <w:top w:val="nil"/>
              <w:left w:val="nil"/>
              <w:bottom w:val="single" w:sz="8" w:space="0" w:color="auto"/>
              <w:right w:val="nil"/>
            </w:tcBorders>
            <w:shd w:val="clear" w:color="000000" w:fill="FFFFFF"/>
            <w:noWrap/>
            <w:vAlign w:val="bottom"/>
          </w:tcPr>
          <w:p w14:paraId="23BEF0BF" w14:textId="77777777" w:rsidR="00D4250E" w:rsidRPr="00A50ED2" w:rsidRDefault="00D4250E" w:rsidP="006B4EA6">
            <w:pPr>
              <w:jc w:val="center"/>
              <w:rPr>
                <w:sz w:val="20"/>
                <w:szCs w:val="20"/>
              </w:rPr>
            </w:pPr>
            <w:r w:rsidRPr="00A50ED2">
              <w:rPr>
                <w:sz w:val="20"/>
                <w:szCs w:val="20"/>
              </w:rPr>
              <w:t>1024</w:t>
            </w:r>
          </w:p>
        </w:tc>
        <w:tc>
          <w:tcPr>
            <w:tcW w:w="755" w:type="pct"/>
            <w:tcBorders>
              <w:top w:val="nil"/>
              <w:left w:val="single" w:sz="8" w:space="0" w:color="auto"/>
              <w:bottom w:val="single" w:sz="8" w:space="0" w:color="auto"/>
              <w:right w:val="single" w:sz="8" w:space="0" w:color="auto"/>
            </w:tcBorders>
            <w:shd w:val="clear" w:color="000000" w:fill="FFFFFF"/>
            <w:noWrap/>
            <w:vAlign w:val="bottom"/>
          </w:tcPr>
          <w:p w14:paraId="6F26996A" w14:textId="77777777" w:rsidR="00D4250E" w:rsidRPr="00A50ED2" w:rsidRDefault="00D4250E" w:rsidP="006B4EA6">
            <w:pPr>
              <w:jc w:val="center"/>
              <w:rPr>
                <w:sz w:val="20"/>
                <w:szCs w:val="20"/>
              </w:rPr>
            </w:pPr>
            <w:r w:rsidRPr="00A50ED2">
              <w:rPr>
                <w:sz w:val="20"/>
                <w:szCs w:val="20"/>
              </w:rPr>
              <w:t>-0.74 (-0.80, -0.</w:t>
            </w:r>
            <w:proofErr w:type="gramStart"/>
            <w:r w:rsidRPr="00A50ED2">
              <w:rPr>
                <w:sz w:val="20"/>
                <w:szCs w:val="20"/>
              </w:rPr>
              <w:t>69)*</w:t>
            </w:r>
            <w:proofErr w:type="gramEnd"/>
            <w:r w:rsidRPr="00A50ED2">
              <w:rPr>
                <w:sz w:val="20"/>
                <w:szCs w:val="20"/>
              </w:rPr>
              <w:t>*</w:t>
            </w:r>
          </w:p>
        </w:tc>
        <w:tc>
          <w:tcPr>
            <w:tcW w:w="666" w:type="pct"/>
            <w:tcBorders>
              <w:top w:val="nil"/>
              <w:left w:val="nil"/>
              <w:bottom w:val="single" w:sz="8" w:space="0" w:color="auto"/>
              <w:right w:val="nil"/>
            </w:tcBorders>
            <w:shd w:val="clear" w:color="000000" w:fill="FFFFFF"/>
            <w:noWrap/>
            <w:vAlign w:val="bottom"/>
          </w:tcPr>
          <w:p w14:paraId="36D86308" w14:textId="77777777" w:rsidR="00D4250E" w:rsidRPr="00A50ED2" w:rsidRDefault="00D4250E" w:rsidP="006B4EA6">
            <w:pPr>
              <w:jc w:val="center"/>
              <w:rPr>
                <w:sz w:val="20"/>
                <w:szCs w:val="20"/>
              </w:rPr>
            </w:pPr>
            <w:r w:rsidRPr="00A50ED2">
              <w:rPr>
                <w:sz w:val="20"/>
                <w:szCs w:val="20"/>
              </w:rPr>
              <w:t xml:space="preserve">0.23 (0.19, </w:t>
            </w:r>
            <w:proofErr w:type="gramStart"/>
            <w:r w:rsidRPr="00A50ED2">
              <w:rPr>
                <w:sz w:val="20"/>
                <w:szCs w:val="20"/>
              </w:rPr>
              <w:t>0.27)*</w:t>
            </w:r>
            <w:proofErr w:type="gramEnd"/>
            <w:r w:rsidRPr="00A50ED2">
              <w:rPr>
                <w:sz w:val="20"/>
                <w:szCs w:val="20"/>
              </w:rPr>
              <w:t>*</w:t>
            </w:r>
          </w:p>
        </w:tc>
        <w:tc>
          <w:tcPr>
            <w:tcW w:w="666" w:type="pct"/>
            <w:tcBorders>
              <w:top w:val="nil"/>
              <w:left w:val="single" w:sz="8" w:space="0" w:color="auto"/>
              <w:bottom w:val="single" w:sz="8" w:space="0" w:color="auto"/>
              <w:right w:val="single" w:sz="8" w:space="0" w:color="auto"/>
            </w:tcBorders>
            <w:shd w:val="clear" w:color="000000" w:fill="FFFFFF"/>
            <w:noWrap/>
            <w:vAlign w:val="bottom"/>
          </w:tcPr>
          <w:p w14:paraId="265BF68F" w14:textId="77777777" w:rsidR="00D4250E" w:rsidRPr="00A50ED2" w:rsidRDefault="00D4250E" w:rsidP="006B4EA6">
            <w:pPr>
              <w:jc w:val="center"/>
              <w:rPr>
                <w:sz w:val="20"/>
                <w:szCs w:val="20"/>
              </w:rPr>
            </w:pPr>
            <w:r w:rsidRPr="00A50ED2">
              <w:rPr>
                <w:sz w:val="20"/>
                <w:szCs w:val="20"/>
              </w:rPr>
              <w:t xml:space="preserve">0.17 (0.11, </w:t>
            </w:r>
            <w:proofErr w:type="gramStart"/>
            <w:r w:rsidRPr="00A50ED2">
              <w:rPr>
                <w:sz w:val="20"/>
                <w:szCs w:val="20"/>
              </w:rPr>
              <w:t>0.21)*</w:t>
            </w:r>
            <w:proofErr w:type="gramEnd"/>
            <w:r w:rsidRPr="00A50ED2">
              <w:rPr>
                <w:sz w:val="20"/>
                <w:szCs w:val="20"/>
              </w:rPr>
              <w:t>*</w:t>
            </w:r>
          </w:p>
        </w:tc>
        <w:tc>
          <w:tcPr>
            <w:tcW w:w="666" w:type="pct"/>
            <w:tcBorders>
              <w:top w:val="nil"/>
              <w:left w:val="nil"/>
              <w:bottom w:val="single" w:sz="8" w:space="0" w:color="auto"/>
              <w:right w:val="nil"/>
            </w:tcBorders>
            <w:shd w:val="clear" w:color="000000" w:fill="FFFFFF"/>
            <w:noWrap/>
            <w:vAlign w:val="bottom"/>
          </w:tcPr>
          <w:p w14:paraId="310E9ED2" w14:textId="77777777" w:rsidR="00D4250E" w:rsidRPr="00A50ED2" w:rsidRDefault="00D4250E" w:rsidP="006B4EA6">
            <w:pPr>
              <w:jc w:val="center"/>
              <w:rPr>
                <w:sz w:val="20"/>
                <w:szCs w:val="20"/>
              </w:rPr>
            </w:pPr>
            <w:r w:rsidRPr="00A50ED2">
              <w:rPr>
                <w:sz w:val="20"/>
                <w:szCs w:val="20"/>
              </w:rPr>
              <w:t xml:space="preserve">0.24 (0.20, </w:t>
            </w:r>
            <w:proofErr w:type="gramStart"/>
            <w:r w:rsidRPr="00A50ED2">
              <w:rPr>
                <w:sz w:val="20"/>
                <w:szCs w:val="20"/>
              </w:rPr>
              <w:t>0.28)*</w:t>
            </w:r>
            <w:proofErr w:type="gramEnd"/>
            <w:r w:rsidRPr="00A50ED2">
              <w:rPr>
                <w:sz w:val="20"/>
                <w:szCs w:val="20"/>
              </w:rPr>
              <w:t>*</w:t>
            </w:r>
          </w:p>
        </w:tc>
        <w:tc>
          <w:tcPr>
            <w:tcW w:w="666" w:type="pct"/>
            <w:tcBorders>
              <w:top w:val="nil"/>
              <w:left w:val="single" w:sz="8" w:space="0" w:color="auto"/>
              <w:bottom w:val="single" w:sz="8" w:space="0" w:color="auto"/>
              <w:right w:val="single" w:sz="8" w:space="0" w:color="auto"/>
            </w:tcBorders>
            <w:shd w:val="clear" w:color="000000" w:fill="FFFFFF"/>
            <w:noWrap/>
            <w:vAlign w:val="bottom"/>
          </w:tcPr>
          <w:p w14:paraId="18EFB416" w14:textId="77777777" w:rsidR="00D4250E" w:rsidRPr="00A50ED2" w:rsidRDefault="00D4250E" w:rsidP="006B4EA6">
            <w:pPr>
              <w:jc w:val="center"/>
              <w:rPr>
                <w:sz w:val="20"/>
                <w:szCs w:val="20"/>
              </w:rPr>
            </w:pPr>
            <w:r w:rsidRPr="00A50ED2">
              <w:rPr>
                <w:sz w:val="20"/>
                <w:szCs w:val="20"/>
              </w:rPr>
              <w:t xml:space="preserve">0.21 (0.17, </w:t>
            </w:r>
            <w:proofErr w:type="gramStart"/>
            <w:r w:rsidRPr="00A50ED2">
              <w:rPr>
                <w:sz w:val="20"/>
                <w:szCs w:val="20"/>
              </w:rPr>
              <w:t>0.24)*</w:t>
            </w:r>
            <w:proofErr w:type="gramEnd"/>
            <w:r w:rsidRPr="00A50ED2">
              <w:rPr>
                <w:sz w:val="20"/>
                <w:szCs w:val="20"/>
              </w:rPr>
              <w:t>*</w:t>
            </w:r>
          </w:p>
        </w:tc>
        <w:tc>
          <w:tcPr>
            <w:tcW w:w="665" w:type="pct"/>
            <w:tcBorders>
              <w:top w:val="nil"/>
              <w:left w:val="nil"/>
              <w:bottom w:val="single" w:sz="8" w:space="0" w:color="auto"/>
              <w:right w:val="nil"/>
            </w:tcBorders>
            <w:shd w:val="clear" w:color="000000" w:fill="FFFFFF"/>
            <w:noWrap/>
            <w:vAlign w:val="bottom"/>
          </w:tcPr>
          <w:p w14:paraId="3EDC62A5" w14:textId="77777777" w:rsidR="00D4250E" w:rsidRPr="00A50ED2" w:rsidRDefault="00D4250E" w:rsidP="006B4EA6">
            <w:pPr>
              <w:jc w:val="center"/>
              <w:rPr>
                <w:sz w:val="20"/>
                <w:szCs w:val="20"/>
              </w:rPr>
            </w:pPr>
            <w:r w:rsidRPr="00A50ED2">
              <w:rPr>
                <w:sz w:val="20"/>
                <w:szCs w:val="20"/>
              </w:rPr>
              <w:t xml:space="preserve">0.18 (0.15, </w:t>
            </w:r>
            <w:proofErr w:type="gramStart"/>
            <w:r w:rsidRPr="00A50ED2">
              <w:rPr>
                <w:sz w:val="20"/>
                <w:szCs w:val="20"/>
              </w:rPr>
              <w:t>0.21)*</w:t>
            </w:r>
            <w:proofErr w:type="gramEnd"/>
            <w:r w:rsidRPr="00A50ED2">
              <w:rPr>
                <w:sz w:val="20"/>
                <w:szCs w:val="20"/>
              </w:rPr>
              <w:t>*</w:t>
            </w:r>
          </w:p>
        </w:tc>
      </w:tr>
    </w:tbl>
    <w:p w14:paraId="37CFB14C" w14:textId="77777777" w:rsidR="00D4250E" w:rsidRPr="00A50ED2" w:rsidRDefault="00D4250E" w:rsidP="00D4250E">
      <w:pPr>
        <w:spacing w:line="360" w:lineRule="auto"/>
        <w:jc w:val="both"/>
      </w:pPr>
    </w:p>
    <w:p w14:paraId="35D17AB7" w14:textId="5D1A058F" w:rsidR="00D4250E" w:rsidRPr="00A50ED2" w:rsidRDefault="00D4250E" w:rsidP="00D4250E">
      <w:pPr>
        <w:spacing w:line="480" w:lineRule="auto"/>
        <w:jc w:val="both"/>
        <w:rPr>
          <w:i/>
        </w:rPr>
        <w:sectPr w:rsidR="00D4250E" w:rsidRPr="00A50ED2" w:rsidSect="0026414D">
          <w:pgSz w:w="16838" w:h="11906" w:orient="landscape"/>
          <w:pgMar w:top="1440" w:right="1440" w:bottom="1440" w:left="1440" w:header="709" w:footer="709" w:gutter="0"/>
          <w:cols w:space="708"/>
          <w:docGrid w:linePitch="360"/>
        </w:sectPr>
      </w:pPr>
      <w:r w:rsidRPr="00A50ED2">
        <w:t>Standardized regression beta-coefficients</w:t>
      </w:r>
      <w:r>
        <w:t xml:space="preserve"> and</w:t>
      </w:r>
      <w:r w:rsidR="00E925AF">
        <w:t xml:space="preserve"> CI</w:t>
      </w:r>
      <w:r w:rsidRPr="00A50ED2">
        <w:t xml:space="preserve">, representing the z-score change in variables </w:t>
      </w:r>
      <w:r w:rsidRPr="009B44FA">
        <w:t xml:space="preserve">with increasing DSC. Each model is for a </w:t>
      </w:r>
      <w:r w:rsidR="00DC3167">
        <w:t>comparison between each racial group vs all other racial groups</w:t>
      </w:r>
      <w:r w:rsidRPr="009B44FA">
        <w:t xml:space="preserve"> (</w:t>
      </w:r>
      <w:proofErr w:type="gramStart"/>
      <w:r w:rsidRPr="00026183">
        <w:rPr>
          <w:color w:val="000000" w:themeColor="text1"/>
        </w:rPr>
        <w:t>i.e.</w:t>
      </w:r>
      <w:proofErr w:type="gramEnd"/>
      <w:r w:rsidRPr="00026183">
        <w:rPr>
          <w:color w:val="000000" w:themeColor="text1"/>
        </w:rPr>
        <w:t xml:space="preserve"> Model 3 is the regression analysis for the White group</w:t>
      </w:r>
      <w:r w:rsidR="004B49BD" w:rsidRPr="00026183">
        <w:rPr>
          <w:color w:val="000000" w:themeColor="text1"/>
        </w:rPr>
        <w:t xml:space="preserve"> vs </w:t>
      </w:r>
      <w:r w:rsidR="00DC3167" w:rsidRPr="00026183">
        <w:rPr>
          <w:color w:val="000000" w:themeColor="text1"/>
        </w:rPr>
        <w:t>the combina</w:t>
      </w:r>
      <w:r w:rsidR="00F54CFB" w:rsidRPr="00026183">
        <w:rPr>
          <w:color w:val="000000" w:themeColor="text1"/>
        </w:rPr>
        <w:t>t</w:t>
      </w:r>
      <w:r w:rsidR="00DC3167" w:rsidRPr="00026183">
        <w:rPr>
          <w:color w:val="000000" w:themeColor="text1"/>
        </w:rPr>
        <w:t>ion of Mi</w:t>
      </w:r>
      <w:r w:rsidR="00F54CFB" w:rsidRPr="00026183">
        <w:rPr>
          <w:color w:val="000000" w:themeColor="text1"/>
        </w:rPr>
        <w:t>x</w:t>
      </w:r>
      <w:r w:rsidR="00DC3167" w:rsidRPr="00026183">
        <w:rPr>
          <w:color w:val="000000" w:themeColor="text1"/>
        </w:rPr>
        <w:t xml:space="preserve">ed, Asian, Black, Chinese and Other </w:t>
      </w:r>
      <w:r w:rsidR="004B49BD" w:rsidRPr="00026183">
        <w:rPr>
          <w:color w:val="000000" w:themeColor="text1"/>
        </w:rPr>
        <w:t>groups</w:t>
      </w:r>
      <w:r w:rsidRPr="009B44FA">
        <w:t xml:space="preserve">). LV: left ventricle, EDV: end-diastolic volume, ESV: end-systolic volume, SBP: systolic blood pressure, </w:t>
      </w:r>
      <w:r w:rsidRPr="009B44FA">
        <w:lastRenderedPageBreak/>
        <w:t>DBP: diastolic blood pressure</w:t>
      </w:r>
      <w:r w:rsidR="00E925AF">
        <w:t>; CI: confidence interval</w:t>
      </w:r>
      <w:r w:rsidRPr="009B44FA">
        <w:t xml:space="preserve">. Model 3 is the multivariate linear regression per racial group </w:t>
      </w:r>
      <w:r w:rsidRPr="00A50ED2">
        <w:t xml:space="preserve">adjusted for sex, height, weight, blood pressure at scan-time, heart rate at scan-time, LVEDV, LVESV, RVEDV, RVESV, </w:t>
      </w:r>
      <w:proofErr w:type="spellStart"/>
      <w:r w:rsidRPr="00A50ED2">
        <w:t>LVmass</w:t>
      </w:r>
      <w:proofErr w:type="spellEnd"/>
      <w:r w:rsidRPr="00A50ED2">
        <w:t xml:space="preserve">, diabetes, hypertension, hypercholesterolemia, smoking and centre. * </w:t>
      </w:r>
      <w:r w:rsidRPr="00A50ED2">
        <w:rPr>
          <w:i/>
        </w:rPr>
        <w:t>p&lt;.01, ** p&lt;.001, *** p&lt;.0001.</w:t>
      </w:r>
    </w:p>
    <w:p w14:paraId="405D8A9C" w14:textId="77777777" w:rsidR="00D4250E" w:rsidRPr="009B44FA" w:rsidRDefault="00D4250E" w:rsidP="00D4250E">
      <w:pPr>
        <w:spacing w:line="360" w:lineRule="auto"/>
        <w:jc w:val="both"/>
        <w:rPr>
          <w:b/>
        </w:rPr>
      </w:pPr>
      <w:r w:rsidRPr="009B44FA">
        <w:rPr>
          <w:b/>
        </w:rPr>
        <w:lastRenderedPageBreak/>
        <w:t xml:space="preserve">Supplementary Table 3. Results of the one-way ANOVA and ANCOVA. </w:t>
      </w:r>
    </w:p>
    <w:tbl>
      <w:tblPr>
        <w:tblW w:w="6156" w:type="dxa"/>
        <w:tblLayout w:type="fixed"/>
        <w:tblLook w:val="04A0" w:firstRow="1" w:lastRow="0" w:firstColumn="1" w:lastColumn="0" w:noHBand="0" w:noVBand="1"/>
      </w:tblPr>
      <w:tblGrid>
        <w:gridCol w:w="2240"/>
        <w:gridCol w:w="1305"/>
        <w:gridCol w:w="1305"/>
        <w:gridCol w:w="1306"/>
      </w:tblGrid>
      <w:tr w:rsidR="00D4250E" w:rsidRPr="00A50ED2" w14:paraId="639DFD43" w14:textId="77777777" w:rsidTr="006B4EA6">
        <w:trPr>
          <w:trHeight w:val="288"/>
        </w:trPr>
        <w:tc>
          <w:tcPr>
            <w:tcW w:w="6156" w:type="dxa"/>
            <w:gridSpan w:val="4"/>
            <w:tcBorders>
              <w:top w:val="nil"/>
              <w:left w:val="nil"/>
              <w:bottom w:val="nil"/>
              <w:right w:val="nil"/>
            </w:tcBorders>
            <w:shd w:val="clear" w:color="000000" w:fill="FFFFFF"/>
            <w:noWrap/>
            <w:vAlign w:val="bottom"/>
            <w:hideMark/>
          </w:tcPr>
          <w:p w14:paraId="5F9B4B20" w14:textId="77777777" w:rsidR="00D4250E" w:rsidRPr="00A50ED2" w:rsidRDefault="00D4250E" w:rsidP="006B4EA6">
            <w:pPr>
              <w:rPr>
                <w:sz w:val="22"/>
                <w:szCs w:val="22"/>
              </w:rPr>
            </w:pPr>
            <w:r w:rsidRPr="00A50ED2">
              <w:rPr>
                <w:sz w:val="22"/>
                <w:szCs w:val="22"/>
              </w:rPr>
              <w:t>(a) Model 4 (1-way ANOVA)</w:t>
            </w:r>
          </w:p>
        </w:tc>
      </w:tr>
      <w:tr w:rsidR="00D4250E" w:rsidRPr="00A50ED2" w14:paraId="266D3D14" w14:textId="77777777" w:rsidTr="006B4EA6">
        <w:trPr>
          <w:trHeight w:val="300"/>
        </w:trPr>
        <w:tc>
          <w:tcPr>
            <w:tcW w:w="2240" w:type="dxa"/>
            <w:tcBorders>
              <w:top w:val="nil"/>
              <w:left w:val="nil"/>
              <w:bottom w:val="nil"/>
              <w:right w:val="nil"/>
            </w:tcBorders>
            <w:shd w:val="clear" w:color="000000" w:fill="FFFFFF"/>
            <w:noWrap/>
            <w:vAlign w:val="bottom"/>
            <w:hideMark/>
          </w:tcPr>
          <w:p w14:paraId="3F09F019" w14:textId="77777777" w:rsidR="00D4250E" w:rsidRPr="00A50ED2" w:rsidRDefault="00D4250E" w:rsidP="006B4EA6">
            <w:pPr>
              <w:rPr>
                <w:sz w:val="22"/>
                <w:szCs w:val="22"/>
              </w:rPr>
            </w:pPr>
            <w:r w:rsidRPr="00A50ED2">
              <w:rPr>
                <w:sz w:val="22"/>
                <w:szCs w:val="22"/>
              </w:rPr>
              <w:t> </w:t>
            </w:r>
          </w:p>
        </w:tc>
        <w:tc>
          <w:tcPr>
            <w:tcW w:w="1305" w:type="dxa"/>
            <w:tcBorders>
              <w:top w:val="nil"/>
              <w:left w:val="nil"/>
              <w:bottom w:val="nil"/>
              <w:right w:val="nil"/>
            </w:tcBorders>
            <w:shd w:val="clear" w:color="000000" w:fill="FFFFFF"/>
            <w:noWrap/>
            <w:vAlign w:val="bottom"/>
            <w:hideMark/>
          </w:tcPr>
          <w:p w14:paraId="7B4CB31D" w14:textId="77777777" w:rsidR="00D4250E" w:rsidRPr="00A50ED2" w:rsidRDefault="00D4250E" w:rsidP="006B4EA6">
            <w:pPr>
              <w:rPr>
                <w:sz w:val="22"/>
                <w:szCs w:val="22"/>
              </w:rPr>
            </w:pPr>
            <w:r w:rsidRPr="00A50ED2">
              <w:rPr>
                <w:sz w:val="22"/>
                <w:szCs w:val="22"/>
              </w:rPr>
              <w:t> </w:t>
            </w:r>
          </w:p>
        </w:tc>
        <w:tc>
          <w:tcPr>
            <w:tcW w:w="1305" w:type="dxa"/>
            <w:tcBorders>
              <w:top w:val="nil"/>
              <w:left w:val="nil"/>
              <w:bottom w:val="nil"/>
              <w:right w:val="nil"/>
            </w:tcBorders>
            <w:shd w:val="clear" w:color="000000" w:fill="FFFFFF"/>
            <w:noWrap/>
            <w:vAlign w:val="bottom"/>
            <w:hideMark/>
          </w:tcPr>
          <w:p w14:paraId="48805D0A" w14:textId="77777777" w:rsidR="00D4250E" w:rsidRPr="00A50ED2" w:rsidRDefault="00D4250E" w:rsidP="006B4EA6">
            <w:pPr>
              <w:rPr>
                <w:sz w:val="22"/>
                <w:szCs w:val="22"/>
              </w:rPr>
            </w:pPr>
            <w:r w:rsidRPr="00A50ED2">
              <w:rPr>
                <w:sz w:val="22"/>
                <w:szCs w:val="22"/>
              </w:rPr>
              <w:t> </w:t>
            </w:r>
          </w:p>
        </w:tc>
        <w:tc>
          <w:tcPr>
            <w:tcW w:w="1306" w:type="dxa"/>
            <w:tcBorders>
              <w:top w:val="nil"/>
              <w:left w:val="nil"/>
              <w:bottom w:val="nil"/>
              <w:right w:val="nil"/>
            </w:tcBorders>
            <w:shd w:val="clear" w:color="000000" w:fill="FFFFFF"/>
            <w:noWrap/>
            <w:vAlign w:val="bottom"/>
            <w:hideMark/>
          </w:tcPr>
          <w:p w14:paraId="7F7E2C0F" w14:textId="77777777" w:rsidR="00D4250E" w:rsidRPr="00A50ED2" w:rsidRDefault="00D4250E" w:rsidP="006B4EA6">
            <w:pPr>
              <w:rPr>
                <w:sz w:val="22"/>
                <w:szCs w:val="22"/>
              </w:rPr>
            </w:pPr>
            <w:r w:rsidRPr="00A50ED2">
              <w:rPr>
                <w:sz w:val="22"/>
                <w:szCs w:val="22"/>
              </w:rPr>
              <w:t> </w:t>
            </w:r>
          </w:p>
        </w:tc>
      </w:tr>
      <w:tr w:rsidR="00D4250E" w:rsidRPr="00A50ED2" w14:paraId="07A57893" w14:textId="77777777" w:rsidTr="006B4EA6">
        <w:trPr>
          <w:trHeight w:val="336"/>
        </w:trPr>
        <w:tc>
          <w:tcPr>
            <w:tcW w:w="2240" w:type="dxa"/>
            <w:tcBorders>
              <w:top w:val="nil"/>
              <w:left w:val="nil"/>
              <w:bottom w:val="nil"/>
              <w:right w:val="nil"/>
            </w:tcBorders>
            <w:shd w:val="clear" w:color="000000" w:fill="FFFFFF"/>
            <w:noWrap/>
            <w:vAlign w:val="bottom"/>
            <w:hideMark/>
          </w:tcPr>
          <w:p w14:paraId="47CCE508" w14:textId="77777777" w:rsidR="00D4250E" w:rsidRPr="00A50ED2" w:rsidRDefault="00D4250E" w:rsidP="006B4EA6">
            <w:pPr>
              <w:rPr>
                <w:sz w:val="22"/>
                <w:szCs w:val="22"/>
              </w:rPr>
            </w:pPr>
            <w:r w:rsidRPr="00A50ED2">
              <w:rPr>
                <w:sz w:val="22"/>
                <w:szCs w:val="22"/>
              </w:rPr>
              <w:t> </w:t>
            </w:r>
          </w:p>
        </w:tc>
        <w:tc>
          <w:tcPr>
            <w:tcW w:w="1305" w:type="dxa"/>
            <w:tcBorders>
              <w:top w:val="single" w:sz="8" w:space="0" w:color="auto"/>
              <w:left w:val="nil"/>
              <w:bottom w:val="single" w:sz="8" w:space="0" w:color="auto"/>
              <w:right w:val="nil"/>
            </w:tcBorders>
            <w:shd w:val="clear" w:color="000000" w:fill="FFFFFF"/>
            <w:noWrap/>
            <w:vAlign w:val="bottom"/>
            <w:hideMark/>
          </w:tcPr>
          <w:p w14:paraId="1A7B49A9" w14:textId="77777777" w:rsidR="00D4250E" w:rsidRPr="00A50ED2" w:rsidRDefault="00D4250E" w:rsidP="006B4EA6">
            <w:pPr>
              <w:jc w:val="center"/>
              <w:rPr>
                <w:sz w:val="22"/>
                <w:szCs w:val="22"/>
              </w:rPr>
            </w:pPr>
            <w:r w:rsidRPr="00A50ED2">
              <w:rPr>
                <w:sz w:val="22"/>
                <w:szCs w:val="22"/>
              </w:rPr>
              <w:t>F</w:t>
            </w:r>
          </w:p>
        </w:tc>
        <w:tc>
          <w:tcPr>
            <w:tcW w:w="1305" w:type="dxa"/>
            <w:tcBorders>
              <w:top w:val="single" w:sz="8" w:space="0" w:color="auto"/>
              <w:left w:val="nil"/>
              <w:bottom w:val="nil"/>
              <w:right w:val="nil"/>
            </w:tcBorders>
            <w:shd w:val="clear" w:color="000000" w:fill="FFFFFF"/>
            <w:noWrap/>
            <w:vAlign w:val="bottom"/>
            <w:hideMark/>
          </w:tcPr>
          <w:p w14:paraId="06C5A580" w14:textId="77777777" w:rsidR="00D4250E" w:rsidRPr="00A50ED2" w:rsidRDefault="00D4250E" w:rsidP="006B4EA6">
            <w:pPr>
              <w:jc w:val="center"/>
              <w:rPr>
                <w:sz w:val="22"/>
                <w:szCs w:val="22"/>
              </w:rPr>
            </w:pPr>
            <w:r w:rsidRPr="00A50ED2">
              <w:rPr>
                <w:sz w:val="22"/>
                <w:szCs w:val="22"/>
              </w:rPr>
              <w:t>Sig.</w:t>
            </w:r>
          </w:p>
        </w:tc>
        <w:tc>
          <w:tcPr>
            <w:tcW w:w="1306" w:type="dxa"/>
            <w:tcBorders>
              <w:top w:val="single" w:sz="8" w:space="0" w:color="auto"/>
              <w:left w:val="nil"/>
              <w:bottom w:val="nil"/>
              <w:right w:val="nil"/>
            </w:tcBorders>
            <w:shd w:val="clear" w:color="000000" w:fill="FFFFFF"/>
            <w:noWrap/>
            <w:vAlign w:val="bottom"/>
            <w:hideMark/>
          </w:tcPr>
          <w:p w14:paraId="676ACF74" w14:textId="77777777" w:rsidR="00D4250E" w:rsidRPr="00A50ED2" w:rsidRDefault="00D4250E" w:rsidP="006B4EA6">
            <w:pPr>
              <w:jc w:val="center"/>
              <w:rPr>
                <w:sz w:val="22"/>
                <w:szCs w:val="22"/>
              </w:rPr>
            </w:pPr>
            <w:r w:rsidRPr="00A50ED2">
              <w:rPr>
                <w:sz w:val="22"/>
                <w:szCs w:val="22"/>
              </w:rPr>
              <w:t>η</w:t>
            </w:r>
            <w:r w:rsidRPr="00A50ED2">
              <w:rPr>
                <w:sz w:val="22"/>
                <w:szCs w:val="22"/>
                <w:vertAlign w:val="superscript"/>
              </w:rPr>
              <w:t>2</w:t>
            </w:r>
          </w:p>
        </w:tc>
      </w:tr>
      <w:tr w:rsidR="00D4250E" w:rsidRPr="00A50ED2" w14:paraId="3A05E54B" w14:textId="77777777" w:rsidTr="006B4EA6">
        <w:trPr>
          <w:trHeight w:val="300"/>
        </w:trPr>
        <w:tc>
          <w:tcPr>
            <w:tcW w:w="2240" w:type="dxa"/>
            <w:tcBorders>
              <w:top w:val="single" w:sz="8" w:space="0" w:color="auto"/>
              <w:left w:val="nil"/>
              <w:bottom w:val="single" w:sz="8" w:space="0" w:color="auto"/>
              <w:right w:val="nil"/>
            </w:tcBorders>
            <w:shd w:val="clear" w:color="000000" w:fill="FFFFFF"/>
            <w:noWrap/>
            <w:vAlign w:val="bottom"/>
            <w:hideMark/>
          </w:tcPr>
          <w:p w14:paraId="720F544D" w14:textId="77777777" w:rsidR="00D4250E" w:rsidRPr="00A50ED2" w:rsidRDefault="00D4250E" w:rsidP="006B4EA6">
            <w:pPr>
              <w:rPr>
                <w:sz w:val="22"/>
                <w:szCs w:val="22"/>
              </w:rPr>
            </w:pPr>
            <w:r w:rsidRPr="00A50ED2">
              <w:rPr>
                <w:sz w:val="22"/>
                <w:szCs w:val="22"/>
              </w:rPr>
              <w:t>Racial group</w:t>
            </w:r>
          </w:p>
        </w:tc>
        <w:tc>
          <w:tcPr>
            <w:tcW w:w="1305" w:type="dxa"/>
            <w:tcBorders>
              <w:top w:val="nil"/>
              <w:left w:val="single" w:sz="8" w:space="0" w:color="auto"/>
              <w:bottom w:val="single" w:sz="8" w:space="0" w:color="auto"/>
              <w:right w:val="nil"/>
            </w:tcBorders>
            <w:shd w:val="clear" w:color="000000" w:fill="FFFFFF"/>
            <w:noWrap/>
            <w:vAlign w:val="bottom"/>
            <w:hideMark/>
          </w:tcPr>
          <w:p w14:paraId="5121F0F4" w14:textId="77777777" w:rsidR="00D4250E" w:rsidRPr="00A50ED2" w:rsidRDefault="00D4250E" w:rsidP="006B4EA6">
            <w:pPr>
              <w:rPr>
                <w:sz w:val="22"/>
                <w:szCs w:val="22"/>
              </w:rPr>
            </w:pPr>
            <w:r w:rsidRPr="00A50ED2">
              <w:rPr>
                <w:sz w:val="22"/>
                <w:szCs w:val="22"/>
              </w:rPr>
              <w:t xml:space="preserve">    219.43 </w:t>
            </w:r>
          </w:p>
        </w:tc>
        <w:tc>
          <w:tcPr>
            <w:tcW w:w="1305" w:type="dxa"/>
            <w:tcBorders>
              <w:top w:val="single" w:sz="8" w:space="0" w:color="auto"/>
              <w:left w:val="nil"/>
              <w:bottom w:val="single" w:sz="8" w:space="0" w:color="auto"/>
              <w:right w:val="nil"/>
            </w:tcBorders>
            <w:shd w:val="clear" w:color="000000" w:fill="FFFFFF"/>
            <w:noWrap/>
            <w:vAlign w:val="bottom"/>
            <w:hideMark/>
          </w:tcPr>
          <w:p w14:paraId="1E259889" w14:textId="77777777" w:rsidR="00D4250E" w:rsidRPr="00A50ED2" w:rsidRDefault="00D4250E" w:rsidP="006B4EA6">
            <w:pPr>
              <w:rPr>
                <w:sz w:val="22"/>
                <w:szCs w:val="22"/>
              </w:rPr>
            </w:pPr>
            <w:r w:rsidRPr="00A50ED2">
              <w:rPr>
                <w:sz w:val="22"/>
                <w:szCs w:val="22"/>
              </w:rPr>
              <w:t xml:space="preserve">         0.00 </w:t>
            </w:r>
          </w:p>
        </w:tc>
        <w:tc>
          <w:tcPr>
            <w:tcW w:w="1306" w:type="dxa"/>
            <w:tcBorders>
              <w:top w:val="single" w:sz="8" w:space="0" w:color="auto"/>
              <w:left w:val="nil"/>
              <w:bottom w:val="single" w:sz="8" w:space="0" w:color="auto"/>
              <w:right w:val="nil"/>
            </w:tcBorders>
            <w:shd w:val="clear" w:color="000000" w:fill="FFFFFF"/>
            <w:noWrap/>
            <w:vAlign w:val="bottom"/>
            <w:hideMark/>
          </w:tcPr>
          <w:p w14:paraId="235975B8" w14:textId="77777777" w:rsidR="00D4250E" w:rsidRPr="00A50ED2" w:rsidRDefault="00D4250E" w:rsidP="006B4EA6">
            <w:pPr>
              <w:rPr>
                <w:sz w:val="22"/>
                <w:szCs w:val="22"/>
              </w:rPr>
            </w:pPr>
            <w:r w:rsidRPr="00A50ED2">
              <w:rPr>
                <w:sz w:val="22"/>
                <w:szCs w:val="22"/>
              </w:rPr>
              <w:t xml:space="preserve">         0.47 </w:t>
            </w:r>
          </w:p>
        </w:tc>
      </w:tr>
      <w:tr w:rsidR="00D4250E" w:rsidRPr="00A50ED2" w14:paraId="3E9A3E7F" w14:textId="77777777" w:rsidTr="006B4EA6">
        <w:trPr>
          <w:trHeight w:val="288"/>
        </w:trPr>
        <w:tc>
          <w:tcPr>
            <w:tcW w:w="2240" w:type="dxa"/>
            <w:tcBorders>
              <w:top w:val="nil"/>
              <w:left w:val="nil"/>
              <w:bottom w:val="nil"/>
              <w:right w:val="nil"/>
            </w:tcBorders>
            <w:shd w:val="clear" w:color="000000" w:fill="FFFFFF"/>
            <w:noWrap/>
            <w:vAlign w:val="bottom"/>
            <w:hideMark/>
          </w:tcPr>
          <w:p w14:paraId="0F3A32BC" w14:textId="77777777" w:rsidR="00D4250E" w:rsidRPr="00A50ED2" w:rsidRDefault="00D4250E" w:rsidP="006B4EA6">
            <w:pPr>
              <w:rPr>
                <w:sz w:val="22"/>
                <w:szCs w:val="22"/>
              </w:rPr>
            </w:pPr>
            <w:r w:rsidRPr="00A50ED2">
              <w:rPr>
                <w:sz w:val="22"/>
                <w:szCs w:val="22"/>
              </w:rPr>
              <w:t> </w:t>
            </w:r>
          </w:p>
        </w:tc>
        <w:tc>
          <w:tcPr>
            <w:tcW w:w="1305" w:type="dxa"/>
            <w:tcBorders>
              <w:top w:val="nil"/>
              <w:left w:val="nil"/>
              <w:bottom w:val="nil"/>
              <w:right w:val="nil"/>
            </w:tcBorders>
            <w:shd w:val="clear" w:color="000000" w:fill="FFFFFF"/>
            <w:noWrap/>
            <w:vAlign w:val="bottom"/>
            <w:hideMark/>
          </w:tcPr>
          <w:p w14:paraId="46B90A86" w14:textId="77777777" w:rsidR="00D4250E" w:rsidRPr="00A50ED2" w:rsidRDefault="00D4250E" w:rsidP="006B4EA6">
            <w:pPr>
              <w:rPr>
                <w:sz w:val="22"/>
                <w:szCs w:val="22"/>
              </w:rPr>
            </w:pPr>
            <w:r w:rsidRPr="00A50ED2">
              <w:rPr>
                <w:sz w:val="22"/>
                <w:szCs w:val="22"/>
              </w:rPr>
              <w:t> </w:t>
            </w:r>
          </w:p>
        </w:tc>
        <w:tc>
          <w:tcPr>
            <w:tcW w:w="1305" w:type="dxa"/>
            <w:tcBorders>
              <w:top w:val="nil"/>
              <w:left w:val="nil"/>
              <w:bottom w:val="nil"/>
              <w:right w:val="nil"/>
            </w:tcBorders>
            <w:shd w:val="clear" w:color="000000" w:fill="FFFFFF"/>
            <w:noWrap/>
            <w:vAlign w:val="bottom"/>
            <w:hideMark/>
          </w:tcPr>
          <w:p w14:paraId="43D5814F" w14:textId="77777777" w:rsidR="00D4250E" w:rsidRPr="00A50ED2" w:rsidRDefault="00D4250E" w:rsidP="006B4EA6">
            <w:pPr>
              <w:rPr>
                <w:sz w:val="22"/>
                <w:szCs w:val="22"/>
              </w:rPr>
            </w:pPr>
            <w:r w:rsidRPr="00A50ED2">
              <w:rPr>
                <w:sz w:val="22"/>
                <w:szCs w:val="22"/>
              </w:rPr>
              <w:t> </w:t>
            </w:r>
          </w:p>
        </w:tc>
        <w:tc>
          <w:tcPr>
            <w:tcW w:w="1306" w:type="dxa"/>
            <w:tcBorders>
              <w:top w:val="nil"/>
              <w:left w:val="nil"/>
              <w:bottom w:val="nil"/>
              <w:right w:val="nil"/>
            </w:tcBorders>
            <w:shd w:val="clear" w:color="000000" w:fill="FFFFFF"/>
            <w:noWrap/>
            <w:vAlign w:val="bottom"/>
            <w:hideMark/>
          </w:tcPr>
          <w:p w14:paraId="70CE8A3D" w14:textId="77777777" w:rsidR="00D4250E" w:rsidRPr="00A50ED2" w:rsidRDefault="00D4250E" w:rsidP="006B4EA6">
            <w:pPr>
              <w:rPr>
                <w:sz w:val="22"/>
                <w:szCs w:val="22"/>
              </w:rPr>
            </w:pPr>
            <w:r w:rsidRPr="00A50ED2">
              <w:rPr>
                <w:sz w:val="22"/>
                <w:szCs w:val="22"/>
              </w:rPr>
              <w:t> </w:t>
            </w:r>
          </w:p>
        </w:tc>
      </w:tr>
      <w:tr w:rsidR="00D4250E" w:rsidRPr="00A50ED2" w14:paraId="786FC61D" w14:textId="77777777" w:rsidTr="006B4EA6">
        <w:trPr>
          <w:trHeight w:val="288"/>
        </w:trPr>
        <w:tc>
          <w:tcPr>
            <w:tcW w:w="6156" w:type="dxa"/>
            <w:gridSpan w:val="4"/>
            <w:tcBorders>
              <w:top w:val="nil"/>
              <w:left w:val="nil"/>
              <w:bottom w:val="nil"/>
              <w:right w:val="nil"/>
            </w:tcBorders>
            <w:shd w:val="clear" w:color="000000" w:fill="FFFFFF"/>
            <w:noWrap/>
            <w:hideMark/>
          </w:tcPr>
          <w:p w14:paraId="3E5C5D30" w14:textId="77777777" w:rsidR="00D4250E" w:rsidRPr="00A50ED2" w:rsidRDefault="00D4250E" w:rsidP="006B4EA6">
            <w:pPr>
              <w:rPr>
                <w:b/>
                <w:bCs/>
                <w:sz w:val="22"/>
                <w:szCs w:val="22"/>
              </w:rPr>
            </w:pPr>
            <w:r w:rsidRPr="00A50ED2">
              <w:rPr>
                <w:sz w:val="22"/>
                <w:szCs w:val="22"/>
              </w:rPr>
              <w:t>(b) Model 5 (ANCOVA)</w:t>
            </w:r>
          </w:p>
        </w:tc>
      </w:tr>
      <w:tr w:rsidR="00D4250E" w:rsidRPr="00A50ED2" w14:paraId="4A1CF383" w14:textId="77777777" w:rsidTr="006B4EA6">
        <w:trPr>
          <w:trHeight w:val="300"/>
        </w:trPr>
        <w:tc>
          <w:tcPr>
            <w:tcW w:w="2240" w:type="dxa"/>
            <w:tcBorders>
              <w:top w:val="nil"/>
              <w:left w:val="nil"/>
              <w:bottom w:val="nil"/>
              <w:right w:val="nil"/>
            </w:tcBorders>
            <w:shd w:val="clear" w:color="000000" w:fill="FFFFFF"/>
            <w:noWrap/>
            <w:vAlign w:val="bottom"/>
            <w:hideMark/>
          </w:tcPr>
          <w:p w14:paraId="731031E8" w14:textId="77777777" w:rsidR="00D4250E" w:rsidRPr="00A50ED2" w:rsidRDefault="00D4250E" w:rsidP="006B4EA6">
            <w:pPr>
              <w:rPr>
                <w:sz w:val="22"/>
                <w:szCs w:val="22"/>
              </w:rPr>
            </w:pPr>
            <w:r w:rsidRPr="00A50ED2">
              <w:rPr>
                <w:sz w:val="22"/>
                <w:szCs w:val="22"/>
              </w:rPr>
              <w:t> </w:t>
            </w:r>
          </w:p>
        </w:tc>
        <w:tc>
          <w:tcPr>
            <w:tcW w:w="1305" w:type="dxa"/>
            <w:tcBorders>
              <w:top w:val="nil"/>
              <w:left w:val="nil"/>
              <w:bottom w:val="nil"/>
              <w:right w:val="nil"/>
            </w:tcBorders>
            <w:shd w:val="clear" w:color="000000" w:fill="FFFFFF"/>
            <w:noWrap/>
            <w:vAlign w:val="bottom"/>
            <w:hideMark/>
          </w:tcPr>
          <w:p w14:paraId="4F57765C" w14:textId="77777777" w:rsidR="00D4250E" w:rsidRPr="00A50ED2" w:rsidRDefault="00D4250E" w:rsidP="006B4EA6">
            <w:pPr>
              <w:rPr>
                <w:sz w:val="22"/>
                <w:szCs w:val="22"/>
              </w:rPr>
            </w:pPr>
            <w:r w:rsidRPr="00A50ED2">
              <w:rPr>
                <w:sz w:val="22"/>
                <w:szCs w:val="22"/>
              </w:rPr>
              <w:t> </w:t>
            </w:r>
          </w:p>
        </w:tc>
        <w:tc>
          <w:tcPr>
            <w:tcW w:w="1305" w:type="dxa"/>
            <w:tcBorders>
              <w:top w:val="nil"/>
              <w:left w:val="nil"/>
              <w:bottom w:val="nil"/>
              <w:right w:val="nil"/>
            </w:tcBorders>
            <w:shd w:val="clear" w:color="000000" w:fill="FFFFFF"/>
            <w:noWrap/>
            <w:vAlign w:val="bottom"/>
            <w:hideMark/>
          </w:tcPr>
          <w:p w14:paraId="6964829B" w14:textId="77777777" w:rsidR="00D4250E" w:rsidRPr="00A50ED2" w:rsidRDefault="00D4250E" w:rsidP="006B4EA6">
            <w:pPr>
              <w:rPr>
                <w:sz w:val="22"/>
                <w:szCs w:val="22"/>
              </w:rPr>
            </w:pPr>
            <w:r w:rsidRPr="00A50ED2">
              <w:rPr>
                <w:sz w:val="22"/>
                <w:szCs w:val="22"/>
              </w:rPr>
              <w:t> </w:t>
            </w:r>
          </w:p>
        </w:tc>
        <w:tc>
          <w:tcPr>
            <w:tcW w:w="1306" w:type="dxa"/>
            <w:tcBorders>
              <w:top w:val="nil"/>
              <w:left w:val="nil"/>
              <w:bottom w:val="nil"/>
              <w:right w:val="nil"/>
            </w:tcBorders>
            <w:shd w:val="clear" w:color="000000" w:fill="FFFFFF"/>
            <w:noWrap/>
            <w:vAlign w:val="bottom"/>
            <w:hideMark/>
          </w:tcPr>
          <w:p w14:paraId="4FF376AF" w14:textId="77777777" w:rsidR="00D4250E" w:rsidRPr="00A50ED2" w:rsidRDefault="00D4250E" w:rsidP="006B4EA6">
            <w:pPr>
              <w:rPr>
                <w:sz w:val="22"/>
                <w:szCs w:val="22"/>
              </w:rPr>
            </w:pPr>
            <w:r w:rsidRPr="00A50ED2">
              <w:rPr>
                <w:sz w:val="22"/>
                <w:szCs w:val="22"/>
              </w:rPr>
              <w:t> </w:t>
            </w:r>
          </w:p>
        </w:tc>
      </w:tr>
      <w:tr w:rsidR="00D4250E" w:rsidRPr="00A50ED2" w14:paraId="26AC9D85" w14:textId="77777777" w:rsidTr="006B4EA6">
        <w:trPr>
          <w:trHeight w:val="336"/>
        </w:trPr>
        <w:tc>
          <w:tcPr>
            <w:tcW w:w="2240" w:type="dxa"/>
            <w:tcBorders>
              <w:top w:val="nil"/>
              <w:left w:val="nil"/>
              <w:bottom w:val="nil"/>
              <w:right w:val="nil"/>
            </w:tcBorders>
            <w:shd w:val="clear" w:color="000000" w:fill="FFFFFF"/>
            <w:noWrap/>
            <w:vAlign w:val="bottom"/>
            <w:hideMark/>
          </w:tcPr>
          <w:p w14:paraId="53B6BD8F" w14:textId="77777777" w:rsidR="00D4250E" w:rsidRPr="00A50ED2" w:rsidRDefault="00D4250E" w:rsidP="006B4EA6">
            <w:pPr>
              <w:rPr>
                <w:sz w:val="22"/>
                <w:szCs w:val="22"/>
              </w:rPr>
            </w:pPr>
            <w:r w:rsidRPr="00A50ED2">
              <w:rPr>
                <w:sz w:val="22"/>
                <w:szCs w:val="22"/>
              </w:rPr>
              <w:t> </w:t>
            </w:r>
          </w:p>
        </w:tc>
        <w:tc>
          <w:tcPr>
            <w:tcW w:w="1305" w:type="dxa"/>
            <w:tcBorders>
              <w:top w:val="single" w:sz="8" w:space="0" w:color="auto"/>
              <w:left w:val="nil"/>
              <w:bottom w:val="nil"/>
              <w:right w:val="nil"/>
            </w:tcBorders>
            <w:shd w:val="clear" w:color="000000" w:fill="FFFFFF"/>
            <w:noWrap/>
            <w:vAlign w:val="bottom"/>
            <w:hideMark/>
          </w:tcPr>
          <w:p w14:paraId="2492F00A" w14:textId="77777777" w:rsidR="00D4250E" w:rsidRPr="00A50ED2" w:rsidRDefault="00D4250E" w:rsidP="006B4EA6">
            <w:pPr>
              <w:jc w:val="center"/>
              <w:rPr>
                <w:sz w:val="22"/>
                <w:szCs w:val="22"/>
              </w:rPr>
            </w:pPr>
            <w:r w:rsidRPr="00A50ED2">
              <w:rPr>
                <w:sz w:val="22"/>
                <w:szCs w:val="22"/>
              </w:rPr>
              <w:t>F</w:t>
            </w:r>
          </w:p>
        </w:tc>
        <w:tc>
          <w:tcPr>
            <w:tcW w:w="1305" w:type="dxa"/>
            <w:tcBorders>
              <w:top w:val="single" w:sz="8" w:space="0" w:color="auto"/>
              <w:left w:val="nil"/>
              <w:bottom w:val="nil"/>
              <w:right w:val="nil"/>
            </w:tcBorders>
            <w:shd w:val="clear" w:color="000000" w:fill="FFFFFF"/>
            <w:noWrap/>
            <w:vAlign w:val="bottom"/>
            <w:hideMark/>
          </w:tcPr>
          <w:p w14:paraId="340F8859" w14:textId="77777777" w:rsidR="00D4250E" w:rsidRPr="00A50ED2" w:rsidRDefault="00D4250E" w:rsidP="006B4EA6">
            <w:pPr>
              <w:jc w:val="center"/>
              <w:rPr>
                <w:sz w:val="22"/>
                <w:szCs w:val="22"/>
              </w:rPr>
            </w:pPr>
            <w:r w:rsidRPr="00A50ED2">
              <w:rPr>
                <w:sz w:val="22"/>
                <w:szCs w:val="22"/>
              </w:rPr>
              <w:t>Sig.</w:t>
            </w:r>
          </w:p>
        </w:tc>
        <w:tc>
          <w:tcPr>
            <w:tcW w:w="1306" w:type="dxa"/>
            <w:tcBorders>
              <w:top w:val="single" w:sz="8" w:space="0" w:color="auto"/>
              <w:left w:val="nil"/>
              <w:bottom w:val="nil"/>
              <w:right w:val="nil"/>
            </w:tcBorders>
            <w:shd w:val="clear" w:color="000000" w:fill="FFFFFF"/>
            <w:noWrap/>
            <w:vAlign w:val="bottom"/>
            <w:hideMark/>
          </w:tcPr>
          <w:p w14:paraId="52EE9A91" w14:textId="77777777" w:rsidR="00D4250E" w:rsidRPr="00A50ED2" w:rsidRDefault="00D4250E" w:rsidP="006B4EA6">
            <w:pPr>
              <w:jc w:val="center"/>
              <w:rPr>
                <w:sz w:val="22"/>
                <w:szCs w:val="22"/>
              </w:rPr>
            </w:pPr>
            <w:r w:rsidRPr="00A50ED2">
              <w:rPr>
                <w:sz w:val="22"/>
                <w:szCs w:val="22"/>
              </w:rPr>
              <w:t>η</w:t>
            </w:r>
            <w:r w:rsidRPr="00A50ED2">
              <w:rPr>
                <w:sz w:val="22"/>
                <w:szCs w:val="22"/>
                <w:vertAlign w:val="superscript"/>
              </w:rPr>
              <w:t>2</w:t>
            </w:r>
          </w:p>
        </w:tc>
      </w:tr>
      <w:tr w:rsidR="00D4250E" w:rsidRPr="00A50ED2" w14:paraId="2237A97D" w14:textId="77777777" w:rsidTr="006B4EA6">
        <w:trPr>
          <w:trHeight w:val="288"/>
        </w:trPr>
        <w:tc>
          <w:tcPr>
            <w:tcW w:w="2240" w:type="dxa"/>
            <w:tcBorders>
              <w:top w:val="single" w:sz="8" w:space="0" w:color="auto"/>
              <w:left w:val="nil"/>
              <w:bottom w:val="nil"/>
              <w:right w:val="nil"/>
            </w:tcBorders>
            <w:shd w:val="clear" w:color="000000" w:fill="FFFFFF"/>
            <w:noWrap/>
            <w:vAlign w:val="bottom"/>
            <w:hideMark/>
          </w:tcPr>
          <w:p w14:paraId="4723BFEC" w14:textId="77777777" w:rsidR="00D4250E" w:rsidRPr="00A50ED2" w:rsidRDefault="00D4250E" w:rsidP="006B4EA6">
            <w:pPr>
              <w:rPr>
                <w:sz w:val="22"/>
                <w:szCs w:val="22"/>
              </w:rPr>
            </w:pPr>
            <w:r w:rsidRPr="00A50ED2">
              <w:rPr>
                <w:sz w:val="22"/>
                <w:szCs w:val="22"/>
              </w:rPr>
              <w:t>Age</w:t>
            </w:r>
          </w:p>
        </w:tc>
        <w:tc>
          <w:tcPr>
            <w:tcW w:w="1305" w:type="dxa"/>
            <w:tcBorders>
              <w:top w:val="single" w:sz="8" w:space="0" w:color="auto"/>
              <w:left w:val="single" w:sz="8" w:space="0" w:color="auto"/>
              <w:bottom w:val="nil"/>
              <w:right w:val="nil"/>
            </w:tcBorders>
            <w:shd w:val="clear" w:color="000000" w:fill="FFFFFF"/>
            <w:noWrap/>
            <w:vAlign w:val="bottom"/>
            <w:hideMark/>
          </w:tcPr>
          <w:p w14:paraId="41869AF3" w14:textId="77777777" w:rsidR="00D4250E" w:rsidRPr="00A50ED2" w:rsidRDefault="00D4250E" w:rsidP="006B4EA6">
            <w:pPr>
              <w:jc w:val="center"/>
              <w:rPr>
                <w:sz w:val="22"/>
                <w:szCs w:val="22"/>
              </w:rPr>
            </w:pPr>
            <w:r w:rsidRPr="00A50ED2">
              <w:rPr>
                <w:sz w:val="22"/>
                <w:szCs w:val="22"/>
              </w:rPr>
              <w:t xml:space="preserve">         1.51 </w:t>
            </w:r>
          </w:p>
        </w:tc>
        <w:tc>
          <w:tcPr>
            <w:tcW w:w="1305" w:type="dxa"/>
            <w:tcBorders>
              <w:top w:val="single" w:sz="8" w:space="0" w:color="auto"/>
              <w:left w:val="nil"/>
              <w:bottom w:val="nil"/>
              <w:right w:val="nil"/>
            </w:tcBorders>
            <w:shd w:val="clear" w:color="000000" w:fill="FFFFFF"/>
            <w:noWrap/>
            <w:vAlign w:val="bottom"/>
            <w:hideMark/>
          </w:tcPr>
          <w:p w14:paraId="63F32A6D" w14:textId="77777777" w:rsidR="00D4250E" w:rsidRPr="00A50ED2" w:rsidRDefault="00D4250E" w:rsidP="006B4EA6">
            <w:pPr>
              <w:jc w:val="center"/>
              <w:rPr>
                <w:sz w:val="22"/>
                <w:szCs w:val="22"/>
              </w:rPr>
            </w:pPr>
            <w:r w:rsidRPr="00A50ED2">
              <w:rPr>
                <w:sz w:val="22"/>
                <w:szCs w:val="22"/>
              </w:rPr>
              <w:t xml:space="preserve">         0.13 </w:t>
            </w:r>
          </w:p>
        </w:tc>
        <w:tc>
          <w:tcPr>
            <w:tcW w:w="1306" w:type="dxa"/>
            <w:tcBorders>
              <w:top w:val="single" w:sz="8" w:space="0" w:color="auto"/>
              <w:left w:val="nil"/>
              <w:bottom w:val="nil"/>
              <w:right w:val="nil"/>
            </w:tcBorders>
            <w:shd w:val="clear" w:color="000000" w:fill="FFFFFF"/>
            <w:noWrap/>
            <w:vAlign w:val="bottom"/>
            <w:hideMark/>
          </w:tcPr>
          <w:p w14:paraId="02AF82C0"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2E8DAE1D" w14:textId="77777777" w:rsidTr="006B4EA6">
        <w:trPr>
          <w:trHeight w:val="288"/>
        </w:trPr>
        <w:tc>
          <w:tcPr>
            <w:tcW w:w="2240" w:type="dxa"/>
            <w:tcBorders>
              <w:top w:val="nil"/>
              <w:left w:val="nil"/>
              <w:bottom w:val="nil"/>
              <w:right w:val="nil"/>
            </w:tcBorders>
            <w:shd w:val="clear" w:color="000000" w:fill="FFFFFF"/>
            <w:noWrap/>
            <w:vAlign w:val="bottom"/>
            <w:hideMark/>
          </w:tcPr>
          <w:p w14:paraId="4C6DDA8E" w14:textId="77777777" w:rsidR="00D4250E" w:rsidRPr="00A50ED2" w:rsidRDefault="00D4250E" w:rsidP="006B4EA6">
            <w:pPr>
              <w:rPr>
                <w:sz w:val="22"/>
                <w:szCs w:val="22"/>
              </w:rPr>
            </w:pPr>
            <w:r w:rsidRPr="00A50ED2">
              <w:rPr>
                <w:sz w:val="22"/>
                <w:szCs w:val="22"/>
              </w:rPr>
              <w:t>Sex</w:t>
            </w:r>
          </w:p>
        </w:tc>
        <w:tc>
          <w:tcPr>
            <w:tcW w:w="1305" w:type="dxa"/>
            <w:tcBorders>
              <w:top w:val="nil"/>
              <w:left w:val="single" w:sz="8" w:space="0" w:color="auto"/>
              <w:bottom w:val="nil"/>
              <w:right w:val="nil"/>
            </w:tcBorders>
            <w:shd w:val="clear" w:color="000000" w:fill="FFFFFF"/>
            <w:noWrap/>
            <w:vAlign w:val="bottom"/>
            <w:hideMark/>
          </w:tcPr>
          <w:p w14:paraId="2D6668A2" w14:textId="77777777" w:rsidR="00D4250E" w:rsidRPr="00A50ED2" w:rsidRDefault="00D4250E" w:rsidP="006B4EA6">
            <w:pPr>
              <w:jc w:val="center"/>
              <w:rPr>
                <w:sz w:val="22"/>
                <w:szCs w:val="22"/>
              </w:rPr>
            </w:pPr>
            <w:r w:rsidRPr="00A50ED2">
              <w:rPr>
                <w:sz w:val="22"/>
                <w:szCs w:val="22"/>
              </w:rPr>
              <w:t xml:space="preserve">         0.61 </w:t>
            </w:r>
          </w:p>
        </w:tc>
        <w:tc>
          <w:tcPr>
            <w:tcW w:w="1305" w:type="dxa"/>
            <w:tcBorders>
              <w:top w:val="nil"/>
              <w:left w:val="nil"/>
              <w:bottom w:val="nil"/>
              <w:right w:val="nil"/>
            </w:tcBorders>
            <w:shd w:val="clear" w:color="000000" w:fill="FFFFFF"/>
            <w:noWrap/>
            <w:vAlign w:val="bottom"/>
            <w:hideMark/>
          </w:tcPr>
          <w:p w14:paraId="4CC8C9AB" w14:textId="77777777" w:rsidR="00D4250E" w:rsidRPr="00A50ED2" w:rsidRDefault="00D4250E" w:rsidP="006B4EA6">
            <w:pPr>
              <w:jc w:val="center"/>
              <w:rPr>
                <w:sz w:val="22"/>
                <w:szCs w:val="22"/>
              </w:rPr>
            </w:pPr>
            <w:r w:rsidRPr="00A50ED2">
              <w:rPr>
                <w:sz w:val="22"/>
                <w:szCs w:val="22"/>
              </w:rPr>
              <w:t xml:space="preserve">         0.22 </w:t>
            </w:r>
          </w:p>
        </w:tc>
        <w:tc>
          <w:tcPr>
            <w:tcW w:w="1306" w:type="dxa"/>
            <w:tcBorders>
              <w:top w:val="nil"/>
              <w:left w:val="nil"/>
              <w:bottom w:val="nil"/>
              <w:right w:val="nil"/>
            </w:tcBorders>
            <w:shd w:val="clear" w:color="000000" w:fill="FFFFFF"/>
            <w:noWrap/>
            <w:vAlign w:val="bottom"/>
            <w:hideMark/>
          </w:tcPr>
          <w:p w14:paraId="4DED9583"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74603CC3" w14:textId="77777777" w:rsidTr="006B4EA6">
        <w:trPr>
          <w:trHeight w:val="288"/>
        </w:trPr>
        <w:tc>
          <w:tcPr>
            <w:tcW w:w="2240" w:type="dxa"/>
            <w:tcBorders>
              <w:top w:val="nil"/>
              <w:left w:val="nil"/>
              <w:bottom w:val="nil"/>
              <w:right w:val="nil"/>
            </w:tcBorders>
            <w:shd w:val="clear" w:color="000000" w:fill="FFFFFF"/>
            <w:noWrap/>
            <w:vAlign w:val="bottom"/>
            <w:hideMark/>
          </w:tcPr>
          <w:p w14:paraId="0C5D5B1E" w14:textId="77777777" w:rsidR="00D4250E" w:rsidRPr="00A50ED2" w:rsidRDefault="00D4250E" w:rsidP="006B4EA6">
            <w:pPr>
              <w:rPr>
                <w:sz w:val="22"/>
                <w:szCs w:val="22"/>
              </w:rPr>
            </w:pPr>
            <w:r w:rsidRPr="00A50ED2">
              <w:rPr>
                <w:sz w:val="22"/>
                <w:szCs w:val="22"/>
              </w:rPr>
              <w:t>Weight</w:t>
            </w:r>
          </w:p>
        </w:tc>
        <w:tc>
          <w:tcPr>
            <w:tcW w:w="1305" w:type="dxa"/>
            <w:tcBorders>
              <w:top w:val="nil"/>
              <w:left w:val="single" w:sz="8" w:space="0" w:color="auto"/>
              <w:bottom w:val="nil"/>
              <w:right w:val="nil"/>
            </w:tcBorders>
            <w:shd w:val="clear" w:color="000000" w:fill="FFFFFF"/>
            <w:noWrap/>
            <w:vAlign w:val="bottom"/>
            <w:hideMark/>
          </w:tcPr>
          <w:p w14:paraId="747D336F" w14:textId="77777777" w:rsidR="00D4250E" w:rsidRPr="00A50ED2" w:rsidRDefault="00D4250E" w:rsidP="006B4EA6">
            <w:pPr>
              <w:jc w:val="center"/>
              <w:rPr>
                <w:sz w:val="22"/>
                <w:szCs w:val="22"/>
              </w:rPr>
            </w:pPr>
            <w:r w:rsidRPr="00A50ED2">
              <w:rPr>
                <w:sz w:val="22"/>
                <w:szCs w:val="22"/>
              </w:rPr>
              <w:t xml:space="preserve">         0.18 </w:t>
            </w:r>
          </w:p>
        </w:tc>
        <w:tc>
          <w:tcPr>
            <w:tcW w:w="1305" w:type="dxa"/>
            <w:tcBorders>
              <w:top w:val="nil"/>
              <w:left w:val="nil"/>
              <w:bottom w:val="nil"/>
              <w:right w:val="nil"/>
            </w:tcBorders>
            <w:shd w:val="clear" w:color="000000" w:fill="FFFFFF"/>
            <w:noWrap/>
            <w:vAlign w:val="bottom"/>
            <w:hideMark/>
          </w:tcPr>
          <w:p w14:paraId="022B299B" w14:textId="77777777" w:rsidR="00D4250E" w:rsidRPr="00A50ED2" w:rsidRDefault="00D4250E" w:rsidP="006B4EA6">
            <w:pPr>
              <w:jc w:val="center"/>
              <w:rPr>
                <w:sz w:val="22"/>
                <w:szCs w:val="22"/>
              </w:rPr>
            </w:pPr>
            <w:r w:rsidRPr="00A50ED2">
              <w:rPr>
                <w:sz w:val="22"/>
                <w:szCs w:val="22"/>
              </w:rPr>
              <w:t xml:space="preserve">         0.43 </w:t>
            </w:r>
          </w:p>
        </w:tc>
        <w:tc>
          <w:tcPr>
            <w:tcW w:w="1306" w:type="dxa"/>
            <w:tcBorders>
              <w:top w:val="nil"/>
              <w:left w:val="nil"/>
              <w:bottom w:val="nil"/>
              <w:right w:val="nil"/>
            </w:tcBorders>
            <w:shd w:val="clear" w:color="000000" w:fill="FFFFFF"/>
            <w:noWrap/>
            <w:vAlign w:val="bottom"/>
            <w:hideMark/>
          </w:tcPr>
          <w:p w14:paraId="4CE7D196"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79BD31AE" w14:textId="77777777" w:rsidTr="006B4EA6">
        <w:trPr>
          <w:trHeight w:val="288"/>
        </w:trPr>
        <w:tc>
          <w:tcPr>
            <w:tcW w:w="2240" w:type="dxa"/>
            <w:tcBorders>
              <w:top w:val="nil"/>
              <w:left w:val="nil"/>
              <w:bottom w:val="nil"/>
              <w:right w:val="nil"/>
            </w:tcBorders>
            <w:shd w:val="clear" w:color="000000" w:fill="FFFFFF"/>
            <w:noWrap/>
            <w:vAlign w:val="bottom"/>
            <w:hideMark/>
          </w:tcPr>
          <w:p w14:paraId="2B07EA72" w14:textId="77777777" w:rsidR="00D4250E" w:rsidRPr="00A50ED2" w:rsidRDefault="00D4250E" w:rsidP="006B4EA6">
            <w:pPr>
              <w:rPr>
                <w:sz w:val="22"/>
                <w:szCs w:val="22"/>
              </w:rPr>
            </w:pPr>
            <w:r w:rsidRPr="00A50ED2">
              <w:rPr>
                <w:sz w:val="22"/>
                <w:szCs w:val="22"/>
              </w:rPr>
              <w:t>Height</w:t>
            </w:r>
          </w:p>
        </w:tc>
        <w:tc>
          <w:tcPr>
            <w:tcW w:w="1305" w:type="dxa"/>
            <w:tcBorders>
              <w:top w:val="nil"/>
              <w:left w:val="single" w:sz="8" w:space="0" w:color="auto"/>
              <w:bottom w:val="nil"/>
              <w:right w:val="nil"/>
            </w:tcBorders>
            <w:shd w:val="clear" w:color="000000" w:fill="FFFFFF"/>
            <w:noWrap/>
            <w:vAlign w:val="bottom"/>
            <w:hideMark/>
          </w:tcPr>
          <w:p w14:paraId="69B9D694" w14:textId="77777777" w:rsidR="00D4250E" w:rsidRPr="00A50ED2" w:rsidRDefault="00D4250E" w:rsidP="006B4EA6">
            <w:pPr>
              <w:jc w:val="center"/>
              <w:rPr>
                <w:sz w:val="22"/>
                <w:szCs w:val="22"/>
              </w:rPr>
            </w:pPr>
            <w:r w:rsidRPr="00A50ED2">
              <w:rPr>
                <w:sz w:val="22"/>
                <w:szCs w:val="22"/>
              </w:rPr>
              <w:t xml:space="preserve">         0.00 </w:t>
            </w:r>
          </w:p>
        </w:tc>
        <w:tc>
          <w:tcPr>
            <w:tcW w:w="1305" w:type="dxa"/>
            <w:tcBorders>
              <w:top w:val="nil"/>
              <w:left w:val="nil"/>
              <w:bottom w:val="nil"/>
              <w:right w:val="nil"/>
            </w:tcBorders>
            <w:shd w:val="clear" w:color="000000" w:fill="FFFFFF"/>
            <w:noWrap/>
            <w:vAlign w:val="bottom"/>
            <w:hideMark/>
          </w:tcPr>
          <w:p w14:paraId="1969CA54" w14:textId="77777777" w:rsidR="00D4250E" w:rsidRPr="00A50ED2" w:rsidRDefault="00D4250E" w:rsidP="006B4EA6">
            <w:pPr>
              <w:jc w:val="center"/>
              <w:rPr>
                <w:sz w:val="22"/>
                <w:szCs w:val="22"/>
              </w:rPr>
            </w:pPr>
            <w:r w:rsidRPr="00A50ED2">
              <w:rPr>
                <w:sz w:val="22"/>
                <w:szCs w:val="22"/>
              </w:rPr>
              <w:t xml:space="preserve">         0.67 </w:t>
            </w:r>
          </w:p>
        </w:tc>
        <w:tc>
          <w:tcPr>
            <w:tcW w:w="1306" w:type="dxa"/>
            <w:tcBorders>
              <w:top w:val="nil"/>
              <w:left w:val="nil"/>
              <w:bottom w:val="nil"/>
              <w:right w:val="nil"/>
            </w:tcBorders>
            <w:shd w:val="clear" w:color="000000" w:fill="FFFFFF"/>
            <w:noWrap/>
            <w:vAlign w:val="bottom"/>
            <w:hideMark/>
          </w:tcPr>
          <w:p w14:paraId="0A83B4D6"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3040167B" w14:textId="77777777" w:rsidTr="006B4EA6">
        <w:trPr>
          <w:trHeight w:val="288"/>
        </w:trPr>
        <w:tc>
          <w:tcPr>
            <w:tcW w:w="2240" w:type="dxa"/>
            <w:tcBorders>
              <w:top w:val="nil"/>
              <w:left w:val="nil"/>
              <w:bottom w:val="nil"/>
              <w:right w:val="nil"/>
            </w:tcBorders>
            <w:shd w:val="clear" w:color="000000" w:fill="FFFFFF"/>
            <w:noWrap/>
            <w:vAlign w:val="bottom"/>
            <w:hideMark/>
          </w:tcPr>
          <w:p w14:paraId="6A27EC66" w14:textId="77777777" w:rsidR="00D4250E" w:rsidRPr="00A50ED2" w:rsidRDefault="00D4250E" w:rsidP="006B4EA6">
            <w:pPr>
              <w:rPr>
                <w:sz w:val="22"/>
                <w:szCs w:val="22"/>
              </w:rPr>
            </w:pPr>
            <w:r w:rsidRPr="00A50ED2">
              <w:rPr>
                <w:sz w:val="22"/>
                <w:szCs w:val="22"/>
              </w:rPr>
              <w:t>BMI</w:t>
            </w:r>
          </w:p>
        </w:tc>
        <w:tc>
          <w:tcPr>
            <w:tcW w:w="1305" w:type="dxa"/>
            <w:tcBorders>
              <w:top w:val="nil"/>
              <w:left w:val="single" w:sz="8" w:space="0" w:color="auto"/>
              <w:bottom w:val="nil"/>
              <w:right w:val="nil"/>
            </w:tcBorders>
            <w:shd w:val="clear" w:color="000000" w:fill="FFFFFF"/>
            <w:noWrap/>
            <w:vAlign w:val="bottom"/>
            <w:hideMark/>
          </w:tcPr>
          <w:p w14:paraId="18A4FF91" w14:textId="77777777" w:rsidR="00D4250E" w:rsidRPr="00A50ED2" w:rsidRDefault="00D4250E" w:rsidP="006B4EA6">
            <w:pPr>
              <w:jc w:val="center"/>
              <w:rPr>
                <w:sz w:val="22"/>
                <w:szCs w:val="22"/>
              </w:rPr>
            </w:pPr>
            <w:r w:rsidRPr="00A50ED2">
              <w:rPr>
                <w:sz w:val="22"/>
                <w:szCs w:val="22"/>
              </w:rPr>
              <w:t xml:space="preserve">         0.01 </w:t>
            </w:r>
          </w:p>
        </w:tc>
        <w:tc>
          <w:tcPr>
            <w:tcW w:w="1305" w:type="dxa"/>
            <w:tcBorders>
              <w:top w:val="nil"/>
              <w:left w:val="nil"/>
              <w:bottom w:val="nil"/>
              <w:right w:val="nil"/>
            </w:tcBorders>
            <w:shd w:val="clear" w:color="000000" w:fill="FFFFFF"/>
            <w:noWrap/>
            <w:vAlign w:val="bottom"/>
            <w:hideMark/>
          </w:tcPr>
          <w:p w14:paraId="0CED107B" w14:textId="77777777" w:rsidR="00D4250E" w:rsidRPr="00A50ED2" w:rsidRDefault="00D4250E" w:rsidP="006B4EA6">
            <w:pPr>
              <w:jc w:val="center"/>
              <w:rPr>
                <w:sz w:val="22"/>
                <w:szCs w:val="22"/>
              </w:rPr>
            </w:pPr>
            <w:r w:rsidRPr="00A50ED2">
              <w:rPr>
                <w:sz w:val="22"/>
                <w:szCs w:val="22"/>
              </w:rPr>
              <w:t xml:space="preserve">         0.98 </w:t>
            </w:r>
          </w:p>
        </w:tc>
        <w:tc>
          <w:tcPr>
            <w:tcW w:w="1306" w:type="dxa"/>
            <w:tcBorders>
              <w:top w:val="nil"/>
              <w:left w:val="nil"/>
              <w:bottom w:val="nil"/>
              <w:right w:val="nil"/>
            </w:tcBorders>
            <w:shd w:val="clear" w:color="000000" w:fill="FFFFFF"/>
            <w:noWrap/>
            <w:vAlign w:val="bottom"/>
            <w:hideMark/>
          </w:tcPr>
          <w:p w14:paraId="7D9DF800"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40A08A4C" w14:textId="77777777" w:rsidTr="006B4EA6">
        <w:trPr>
          <w:trHeight w:val="288"/>
        </w:trPr>
        <w:tc>
          <w:tcPr>
            <w:tcW w:w="2240" w:type="dxa"/>
            <w:tcBorders>
              <w:top w:val="nil"/>
              <w:left w:val="nil"/>
              <w:bottom w:val="nil"/>
              <w:right w:val="nil"/>
            </w:tcBorders>
            <w:shd w:val="clear" w:color="000000" w:fill="FFFFFF"/>
            <w:noWrap/>
            <w:vAlign w:val="bottom"/>
            <w:hideMark/>
          </w:tcPr>
          <w:p w14:paraId="25AB378A" w14:textId="77777777" w:rsidR="00D4250E" w:rsidRPr="00A50ED2" w:rsidRDefault="00D4250E" w:rsidP="006B4EA6">
            <w:pPr>
              <w:rPr>
                <w:sz w:val="22"/>
                <w:szCs w:val="22"/>
              </w:rPr>
            </w:pPr>
            <w:r w:rsidRPr="00A50ED2">
              <w:rPr>
                <w:sz w:val="22"/>
                <w:szCs w:val="22"/>
              </w:rPr>
              <w:t>HR</w:t>
            </w:r>
          </w:p>
        </w:tc>
        <w:tc>
          <w:tcPr>
            <w:tcW w:w="1305" w:type="dxa"/>
            <w:tcBorders>
              <w:top w:val="nil"/>
              <w:left w:val="single" w:sz="8" w:space="0" w:color="auto"/>
              <w:bottom w:val="nil"/>
              <w:right w:val="nil"/>
            </w:tcBorders>
            <w:shd w:val="clear" w:color="000000" w:fill="FFFFFF"/>
            <w:noWrap/>
            <w:vAlign w:val="bottom"/>
            <w:hideMark/>
          </w:tcPr>
          <w:p w14:paraId="347E6E38" w14:textId="77777777" w:rsidR="00D4250E" w:rsidRPr="00A50ED2" w:rsidRDefault="00D4250E" w:rsidP="006B4EA6">
            <w:pPr>
              <w:jc w:val="center"/>
              <w:rPr>
                <w:sz w:val="22"/>
                <w:szCs w:val="22"/>
              </w:rPr>
            </w:pPr>
            <w:r w:rsidRPr="00A50ED2">
              <w:rPr>
                <w:sz w:val="22"/>
                <w:szCs w:val="22"/>
              </w:rPr>
              <w:t xml:space="preserve">         1.88 </w:t>
            </w:r>
          </w:p>
        </w:tc>
        <w:tc>
          <w:tcPr>
            <w:tcW w:w="1305" w:type="dxa"/>
            <w:tcBorders>
              <w:top w:val="nil"/>
              <w:left w:val="nil"/>
              <w:bottom w:val="nil"/>
              <w:right w:val="nil"/>
            </w:tcBorders>
            <w:shd w:val="clear" w:color="000000" w:fill="FFFFFF"/>
            <w:noWrap/>
            <w:vAlign w:val="bottom"/>
            <w:hideMark/>
          </w:tcPr>
          <w:p w14:paraId="71571FF3" w14:textId="77777777" w:rsidR="00D4250E" w:rsidRPr="00A50ED2" w:rsidRDefault="00D4250E" w:rsidP="006B4EA6">
            <w:pPr>
              <w:jc w:val="center"/>
              <w:rPr>
                <w:sz w:val="22"/>
                <w:szCs w:val="22"/>
              </w:rPr>
            </w:pPr>
            <w:r w:rsidRPr="00A50ED2">
              <w:rPr>
                <w:sz w:val="22"/>
                <w:szCs w:val="22"/>
              </w:rPr>
              <w:t xml:space="preserve">         0.93 </w:t>
            </w:r>
          </w:p>
        </w:tc>
        <w:tc>
          <w:tcPr>
            <w:tcW w:w="1306" w:type="dxa"/>
            <w:tcBorders>
              <w:top w:val="nil"/>
              <w:left w:val="nil"/>
              <w:bottom w:val="nil"/>
              <w:right w:val="nil"/>
            </w:tcBorders>
            <w:shd w:val="clear" w:color="000000" w:fill="FFFFFF"/>
            <w:noWrap/>
            <w:vAlign w:val="bottom"/>
            <w:hideMark/>
          </w:tcPr>
          <w:p w14:paraId="3671A3AA"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03299507" w14:textId="77777777" w:rsidTr="006B4EA6">
        <w:trPr>
          <w:trHeight w:val="288"/>
        </w:trPr>
        <w:tc>
          <w:tcPr>
            <w:tcW w:w="2240" w:type="dxa"/>
            <w:tcBorders>
              <w:top w:val="nil"/>
              <w:left w:val="nil"/>
              <w:bottom w:val="nil"/>
              <w:right w:val="nil"/>
            </w:tcBorders>
            <w:shd w:val="clear" w:color="000000" w:fill="FFFFFF"/>
            <w:noWrap/>
            <w:vAlign w:val="bottom"/>
            <w:hideMark/>
          </w:tcPr>
          <w:p w14:paraId="69E661C5" w14:textId="77777777" w:rsidR="00D4250E" w:rsidRPr="00A50ED2" w:rsidRDefault="00D4250E" w:rsidP="006B4EA6">
            <w:pPr>
              <w:rPr>
                <w:sz w:val="22"/>
                <w:szCs w:val="22"/>
              </w:rPr>
            </w:pPr>
            <w:r w:rsidRPr="00A50ED2">
              <w:rPr>
                <w:sz w:val="22"/>
                <w:szCs w:val="22"/>
              </w:rPr>
              <w:t>SBP</w:t>
            </w:r>
          </w:p>
        </w:tc>
        <w:tc>
          <w:tcPr>
            <w:tcW w:w="1305" w:type="dxa"/>
            <w:tcBorders>
              <w:top w:val="nil"/>
              <w:left w:val="single" w:sz="8" w:space="0" w:color="auto"/>
              <w:bottom w:val="nil"/>
              <w:right w:val="nil"/>
            </w:tcBorders>
            <w:shd w:val="clear" w:color="000000" w:fill="FFFFFF"/>
            <w:noWrap/>
            <w:vAlign w:val="bottom"/>
            <w:hideMark/>
          </w:tcPr>
          <w:p w14:paraId="4641AC71" w14:textId="77777777" w:rsidR="00D4250E" w:rsidRPr="00A50ED2" w:rsidRDefault="00D4250E" w:rsidP="006B4EA6">
            <w:pPr>
              <w:jc w:val="center"/>
              <w:rPr>
                <w:sz w:val="22"/>
                <w:szCs w:val="22"/>
              </w:rPr>
            </w:pPr>
            <w:r w:rsidRPr="00A50ED2">
              <w:rPr>
                <w:sz w:val="22"/>
                <w:szCs w:val="22"/>
              </w:rPr>
              <w:t xml:space="preserve">         0.31 </w:t>
            </w:r>
          </w:p>
        </w:tc>
        <w:tc>
          <w:tcPr>
            <w:tcW w:w="1305" w:type="dxa"/>
            <w:tcBorders>
              <w:top w:val="nil"/>
              <w:left w:val="nil"/>
              <w:bottom w:val="nil"/>
              <w:right w:val="nil"/>
            </w:tcBorders>
            <w:shd w:val="clear" w:color="000000" w:fill="FFFFFF"/>
            <w:noWrap/>
            <w:vAlign w:val="bottom"/>
            <w:hideMark/>
          </w:tcPr>
          <w:p w14:paraId="608137C7" w14:textId="77777777" w:rsidR="00D4250E" w:rsidRPr="00A50ED2" w:rsidRDefault="00D4250E" w:rsidP="006B4EA6">
            <w:pPr>
              <w:jc w:val="center"/>
              <w:rPr>
                <w:sz w:val="22"/>
                <w:szCs w:val="22"/>
              </w:rPr>
            </w:pPr>
            <w:r w:rsidRPr="00A50ED2">
              <w:rPr>
                <w:sz w:val="22"/>
                <w:szCs w:val="22"/>
              </w:rPr>
              <w:t xml:space="preserve">         0.17 </w:t>
            </w:r>
          </w:p>
        </w:tc>
        <w:tc>
          <w:tcPr>
            <w:tcW w:w="1306" w:type="dxa"/>
            <w:tcBorders>
              <w:top w:val="nil"/>
              <w:left w:val="nil"/>
              <w:bottom w:val="nil"/>
              <w:right w:val="nil"/>
            </w:tcBorders>
            <w:shd w:val="clear" w:color="000000" w:fill="FFFFFF"/>
            <w:noWrap/>
            <w:vAlign w:val="bottom"/>
            <w:hideMark/>
          </w:tcPr>
          <w:p w14:paraId="5845A721"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7BCD60E3" w14:textId="77777777" w:rsidTr="006B4EA6">
        <w:trPr>
          <w:trHeight w:val="288"/>
        </w:trPr>
        <w:tc>
          <w:tcPr>
            <w:tcW w:w="2240" w:type="dxa"/>
            <w:tcBorders>
              <w:top w:val="nil"/>
              <w:left w:val="nil"/>
              <w:bottom w:val="nil"/>
              <w:right w:val="nil"/>
            </w:tcBorders>
            <w:shd w:val="clear" w:color="000000" w:fill="FFFFFF"/>
            <w:noWrap/>
            <w:vAlign w:val="bottom"/>
            <w:hideMark/>
          </w:tcPr>
          <w:p w14:paraId="6D46E091" w14:textId="77777777" w:rsidR="00D4250E" w:rsidRPr="00A50ED2" w:rsidRDefault="00D4250E" w:rsidP="006B4EA6">
            <w:pPr>
              <w:rPr>
                <w:sz w:val="22"/>
                <w:szCs w:val="22"/>
              </w:rPr>
            </w:pPr>
            <w:r w:rsidRPr="00A50ED2">
              <w:rPr>
                <w:sz w:val="22"/>
                <w:szCs w:val="22"/>
              </w:rPr>
              <w:t>DBP</w:t>
            </w:r>
          </w:p>
        </w:tc>
        <w:tc>
          <w:tcPr>
            <w:tcW w:w="1305" w:type="dxa"/>
            <w:tcBorders>
              <w:top w:val="nil"/>
              <w:left w:val="single" w:sz="8" w:space="0" w:color="auto"/>
              <w:bottom w:val="nil"/>
              <w:right w:val="nil"/>
            </w:tcBorders>
            <w:shd w:val="clear" w:color="000000" w:fill="FFFFFF"/>
            <w:noWrap/>
            <w:vAlign w:val="bottom"/>
            <w:hideMark/>
          </w:tcPr>
          <w:p w14:paraId="53220F44" w14:textId="77777777" w:rsidR="00D4250E" w:rsidRPr="00A50ED2" w:rsidRDefault="00D4250E" w:rsidP="006B4EA6">
            <w:pPr>
              <w:jc w:val="center"/>
              <w:rPr>
                <w:sz w:val="22"/>
                <w:szCs w:val="22"/>
              </w:rPr>
            </w:pPr>
            <w:r w:rsidRPr="00A50ED2">
              <w:rPr>
                <w:sz w:val="22"/>
                <w:szCs w:val="22"/>
              </w:rPr>
              <w:t xml:space="preserve">         2.32 </w:t>
            </w:r>
          </w:p>
        </w:tc>
        <w:tc>
          <w:tcPr>
            <w:tcW w:w="1305" w:type="dxa"/>
            <w:tcBorders>
              <w:top w:val="nil"/>
              <w:left w:val="nil"/>
              <w:bottom w:val="nil"/>
              <w:right w:val="nil"/>
            </w:tcBorders>
            <w:shd w:val="clear" w:color="000000" w:fill="FFFFFF"/>
            <w:noWrap/>
            <w:vAlign w:val="bottom"/>
            <w:hideMark/>
          </w:tcPr>
          <w:p w14:paraId="5CB08688" w14:textId="77777777" w:rsidR="00D4250E" w:rsidRPr="00A50ED2" w:rsidRDefault="00D4250E" w:rsidP="006B4EA6">
            <w:pPr>
              <w:jc w:val="center"/>
              <w:rPr>
                <w:sz w:val="22"/>
                <w:szCs w:val="22"/>
              </w:rPr>
            </w:pPr>
            <w:r w:rsidRPr="00A50ED2">
              <w:rPr>
                <w:sz w:val="22"/>
                <w:szCs w:val="22"/>
              </w:rPr>
              <w:t xml:space="preserve">         0.58 </w:t>
            </w:r>
          </w:p>
        </w:tc>
        <w:tc>
          <w:tcPr>
            <w:tcW w:w="1306" w:type="dxa"/>
            <w:tcBorders>
              <w:top w:val="nil"/>
              <w:left w:val="nil"/>
              <w:bottom w:val="nil"/>
              <w:right w:val="nil"/>
            </w:tcBorders>
            <w:shd w:val="clear" w:color="000000" w:fill="FFFFFF"/>
            <w:noWrap/>
            <w:vAlign w:val="bottom"/>
            <w:hideMark/>
          </w:tcPr>
          <w:p w14:paraId="7B25FFA5"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2CEE9527" w14:textId="77777777" w:rsidTr="006B4EA6">
        <w:trPr>
          <w:trHeight w:val="288"/>
        </w:trPr>
        <w:tc>
          <w:tcPr>
            <w:tcW w:w="2240" w:type="dxa"/>
            <w:tcBorders>
              <w:top w:val="nil"/>
              <w:left w:val="nil"/>
              <w:bottom w:val="nil"/>
              <w:right w:val="nil"/>
            </w:tcBorders>
            <w:shd w:val="clear" w:color="000000" w:fill="FFFFFF"/>
            <w:noWrap/>
            <w:vAlign w:val="bottom"/>
            <w:hideMark/>
          </w:tcPr>
          <w:p w14:paraId="110ADFBA" w14:textId="77777777" w:rsidR="00D4250E" w:rsidRPr="00A50ED2" w:rsidRDefault="00D4250E" w:rsidP="006B4EA6">
            <w:pPr>
              <w:rPr>
                <w:sz w:val="22"/>
                <w:szCs w:val="22"/>
              </w:rPr>
            </w:pPr>
            <w:r w:rsidRPr="00A50ED2">
              <w:rPr>
                <w:sz w:val="22"/>
                <w:szCs w:val="22"/>
              </w:rPr>
              <w:t>LVEDV</w:t>
            </w:r>
          </w:p>
        </w:tc>
        <w:tc>
          <w:tcPr>
            <w:tcW w:w="1305" w:type="dxa"/>
            <w:tcBorders>
              <w:top w:val="nil"/>
              <w:left w:val="single" w:sz="8" w:space="0" w:color="auto"/>
              <w:bottom w:val="nil"/>
              <w:right w:val="nil"/>
            </w:tcBorders>
            <w:shd w:val="clear" w:color="000000" w:fill="FFFFFF"/>
            <w:noWrap/>
            <w:vAlign w:val="bottom"/>
            <w:hideMark/>
          </w:tcPr>
          <w:p w14:paraId="69358E67" w14:textId="77777777" w:rsidR="00D4250E" w:rsidRPr="00A50ED2" w:rsidRDefault="00D4250E" w:rsidP="006B4EA6">
            <w:pPr>
              <w:jc w:val="center"/>
              <w:rPr>
                <w:sz w:val="22"/>
                <w:szCs w:val="22"/>
              </w:rPr>
            </w:pPr>
            <w:r w:rsidRPr="00A50ED2">
              <w:rPr>
                <w:sz w:val="22"/>
                <w:szCs w:val="22"/>
              </w:rPr>
              <w:t xml:space="preserve">         0.03 </w:t>
            </w:r>
          </w:p>
        </w:tc>
        <w:tc>
          <w:tcPr>
            <w:tcW w:w="1305" w:type="dxa"/>
            <w:tcBorders>
              <w:top w:val="nil"/>
              <w:left w:val="nil"/>
              <w:bottom w:val="nil"/>
              <w:right w:val="nil"/>
            </w:tcBorders>
            <w:shd w:val="clear" w:color="000000" w:fill="FFFFFF"/>
            <w:noWrap/>
            <w:vAlign w:val="bottom"/>
            <w:hideMark/>
          </w:tcPr>
          <w:p w14:paraId="46A4E939" w14:textId="77777777" w:rsidR="00D4250E" w:rsidRPr="00A50ED2" w:rsidRDefault="00D4250E" w:rsidP="006B4EA6">
            <w:pPr>
              <w:jc w:val="center"/>
              <w:rPr>
                <w:sz w:val="22"/>
                <w:szCs w:val="22"/>
              </w:rPr>
            </w:pPr>
            <w:r w:rsidRPr="00A50ED2">
              <w:rPr>
                <w:sz w:val="22"/>
                <w:szCs w:val="22"/>
              </w:rPr>
              <w:t xml:space="preserve">         0.13 </w:t>
            </w:r>
          </w:p>
        </w:tc>
        <w:tc>
          <w:tcPr>
            <w:tcW w:w="1306" w:type="dxa"/>
            <w:tcBorders>
              <w:top w:val="nil"/>
              <w:left w:val="nil"/>
              <w:bottom w:val="nil"/>
              <w:right w:val="nil"/>
            </w:tcBorders>
            <w:shd w:val="clear" w:color="000000" w:fill="FFFFFF"/>
            <w:noWrap/>
            <w:vAlign w:val="bottom"/>
            <w:hideMark/>
          </w:tcPr>
          <w:p w14:paraId="3F940773"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3880B2BE" w14:textId="77777777" w:rsidTr="006B4EA6">
        <w:trPr>
          <w:trHeight w:val="288"/>
        </w:trPr>
        <w:tc>
          <w:tcPr>
            <w:tcW w:w="2240" w:type="dxa"/>
            <w:tcBorders>
              <w:top w:val="nil"/>
              <w:left w:val="nil"/>
              <w:bottom w:val="nil"/>
              <w:right w:val="nil"/>
            </w:tcBorders>
            <w:shd w:val="clear" w:color="000000" w:fill="FFFFFF"/>
            <w:noWrap/>
            <w:vAlign w:val="bottom"/>
            <w:hideMark/>
          </w:tcPr>
          <w:p w14:paraId="57DCD2DB" w14:textId="77777777" w:rsidR="00D4250E" w:rsidRPr="00A50ED2" w:rsidRDefault="00D4250E" w:rsidP="006B4EA6">
            <w:pPr>
              <w:rPr>
                <w:sz w:val="22"/>
                <w:szCs w:val="22"/>
              </w:rPr>
            </w:pPr>
            <w:r w:rsidRPr="00A50ED2">
              <w:rPr>
                <w:sz w:val="22"/>
                <w:szCs w:val="22"/>
              </w:rPr>
              <w:t>LVESV</w:t>
            </w:r>
          </w:p>
        </w:tc>
        <w:tc>
          <w:tcPr>
            <w:tcW w:w="1305" w:type="dxa"/>
            <w:tcBorders>
              <w:top w:val="nil"/>
              <w:left w:val="single" w:sz="8" w:space="0" w:color="auto"/>
              <w:bottom w:val="nil"/>
              <w:right w:val="nil"/>
            </w:tcBorders>
            <w:shd w:val="clear" w:color="000000" w:fill="FFFFFF"/>
            <w:noWrap/>
            <w:vAlign w:val="bottom"/>
            <w:hideMark/>
          </w:tcPr>
          <w:p w14:paraId="4D9205A8" w14:textId="77777777" w:rsidR="00D4250E" w:rsidRPr="00A50ED2" w:rsidRDefault="00D4250E" w:rsidP="006B4EA6">
            <w:pPr>
              <w:jc w:val="center"/>
              <w:rPr>
                <w:sz w:val="22"/>
                <w:szCs w:val="22"/>
              </w:rPr>
            </w:pPr>
            <w:r w:rsidRPr="00A50ED2">
              <w:rPr>
                <w:sz w:val="22"/>
                <w:szCs w:val="22"/>
              </w:rPr>
              <w:t xml:space="preserve">         1.05 </w:t>
            </w:r>
          </w:p>
        </w:tc>
        <w:tc>
          <w:tcPr>
            <w:tcW w:w="1305" w:type="dxa"/>
            <w:tcBorders>
              <w:top w:val="nil"/>
              <w:left w:val="nil"/>
              <w:bottom w:val="nil"/>
              <w:right w:val="nil"/>
            </w:tcBorders>
            <w:shd w:val="clear" w:color="000000" w:fill="FFFFFF"/>
            <w:noWrap/>
            <w:vAlign w:val="bottom"/>
            <w:hideMark/>
          </w:tcPr>
          <w:p w14:paraId="75EFDFA9" w14:textId="77777777" w:rsidR="00D4250E" w:rsidRPr="00A50ED2" w:rsidRDefault="00D4250E" w:rsidP="006B4EA6">
            <w:pPr>
              <w:jc w:val="center"/>
              <w:rPr>
                <w:sz w:val="22"/>
                <w:szCs w:val="22"/>
              </w:rPr>
            </w:pPr>
            <w:r w:rsidRPr="00A50ED2">
              <w:rPr>
                <w:sz w:val="22"/>
                <w:szCs w:val="22"/>
              </w:rPr>
              <w:t xml:space="preserve">         0.87 </w:t>
            </w:r>
          </w:p>
        </w:tc>
        <w:tc>
          <w:tcPr>
            <w:tcW w:w="1306" w:type="dxa"/>
            <w:tcBorders>
              <w:top w:val="nil"/>
              <w:left w:val="nil"/>
              <w:bottom w:val="nil"/>
              <w:right w:val="nil"/>
            </w:tcBorders>
            <w:shd w:val="clear" w:color="000000" w:fill="FFFFFF"/>
            <w:noWrap/>
            <w:vAlign w:val="bottom"/>
            <w:hideMark/>
          </w:tcPr>
          <w:p w14:paraId="0E644A3D"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3FE57997" w14:textId="77777777" w:rsidTr="006B4EA6">
        <w:trPr>
          <w:trHeight w:val="288"/>
        </w:trPr>
        <w:tc>
          <w:tcPr>
            <w:tcW w:w="2240" w:type="dxa"/>
            <w:tcBorders>
              <w:top w:val="nil"/>
              <w:left w:val="nil"/>
              <w:bottom w:val="nil"/>
              <w:right w:val="nil"/>
            </w:tcBorders>
            <w:shd w:val="clear" w:color="000000" w:fill="FFFFFF"/>
            <w:noWrap/>
            <w:vAlign w:val="bottom"/>
            <w:hideMark/>
          </w:tcPr>
          <w:p w14:paraId="3C55FFC9" w14:textId="77777777" w:rsidR="00D4250E" w:rsidRPr="00A50ED2" w:rsidRDefault="00D4250E" w:rsidP="006B4EA6">
            <w:pPr>
              <w:rPr>
                <w:sz w:val="22"/>
                <w:szCs w:val="22"/>
              </w:rPr>
            </w:pPr>
            <w:r w:rsidRPr="00A50ED2">
              <w:rPr>
                <w:sz w:val="22"/>
                <w:szCs w:val="22"/>
              </w:rPr>
              <w:t>RVEDV</w:t>
            </w:r>
          </w:p>
        </w:tc>
        <w:tc>
          <w:tcPr>
            <w:tcW w:w="1305" w:type="dxa"/>
            <w:tcBorders>
              <w:top w:val="nil"/>
              <w:left w:val="single" w:sz="8" w:space="0" w:color="auto"/>
              <w:bottom w:val="nil"/>
              <w:right w:val="nil"/>
            </w:tcBorders>
            <w:shd w:val="clear" w:color="000000" w:fill="FFFFFF"/>
            <w:noWrap/>
            <w:vAlign w:val="bottom"/>
            <w:hideMark/>
          </w:tcPr>
          <w:p w14:paraId="4A4296EA" w14:textId="77777777" w:rsidR="00D4250E" w:rsidRPr="00A50ED2" w:rsidRDefault="00D4250E" w:rsidP="006B4EA6">
            <w:pPr>
              <w:jc w:val="center"/>
              <w:rPr>
                <w:sz w:val="22"/>
                <w:szCs w:val="22"/>
              </w:rPr>
            </w:pPr>
            <w:r w:rsidRPr="00A50ED2">
              <w:rPr>
                <w:sz w:val="22"/>
                <w:szCs w:val="22"/>
              </w:rPr>
              <w:t xml:space="preserve">         0.95 </w:t>
            </w:r>
          </w:p>
        </w:tc>
        <w:tc>
          <w:tcPr>
            <w:tcW w:w="1305" w:type="dxa"/>
            <w:tcBorders>
              <w:top w:val="nil"/>
              <w:left w:val="nil"/>
              <w:bottom w:val="nil"/>
              <w:right w:val="nil"/>
            </w:tcBorders>
            <w:shd w:val="clear" w:color="000000" w:fill="FFFFFF"/>
            <w:noWrap/>
            <w:vAlign w:val="bottom"/>
            <w:hideMark/>
          </w:tcPr>
          <w:p w14:paraId="77A46120" w14:textId="77777777" w:rsidR="00D4250E" w:rsidRPr="00A50ED2" w:rsidRDefault="00D4250E" w:rsidP="006B4EA6">
            <w:pPr>
              <w:jc w:val="center"/>
              <w:rPr>
                <w:sz w:val="22"/>
                <w:szCs w:val="22"/>
              </w:rPr>
            </w:pPr>
            <w:r w:rsidRPr="00A50ED2">
              <w:rPr>
                <w:sz w:val="22"/>
                <w:szCs w:val="22"/>
              </w:rPr>
              <w:t xml:space="preserve">         0.30 </w:t>
            </w:r>
          </w:p>
        </w:tc>
        <w:tc>
          <w:tcPr>
            <w:tcW w:w="1306" w:type="dxa"/>
            <w:tcBorders>
              <w:top w:val="nil"/>
              <w:left w:val="nil"/>
              <w:bottom w:val="nil"/>
              <w:right w:val="nil"/>
            </w:tcBorders>
            <w:shd w:val="clear" w:color="000000" w:fill="FFFFFF"/>
            <w:noWrap/>
            <w:vAlign w:val="bottom"/>
            <w:hideMark/>
          </w:tcPr>
          <w:p w14:paraId="782F0BD2"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30004567" w14:textId="77777777" w:rsidTr="006B4EA6">
        <w:trPr>
          <w:trHeight w:val="288"/>
        </w:trPr>
        <w:tc>
          <w:tcPr>
            <w:tcW w:w="2240" w:type="dxa"/>
            <w:tcBorders>
              <w:top w:val="nil"/>
              <w:left w:val="nil"/>
              <w:bottom w:val="nil"/>
              <w:right w:val="nil"/>
            </w:tcBorders>
            <w:shd w:val="clear" w:color="000000" w:fill="FFFFFF"/>
            <w:noWrap/>
            <w:vAlign w:val="bottom"/>
            <w:hideMark/>
          </w:tcPr>
          <w:p w14:paraId="61766AE6" w14:textId="77777777" w:rsidR="00D4250E" w:rsidRPr="00A50ED2" w:rsidRDefault="00D4250E" w:rsidP="006B4EA6">
            <w:pPr>
              <w:rPr>
                <w:sz w:val="22"/>
                <w:szCs w:val="22"/>
              </w:rPr>
            </w:pPr>
            <w:r w:rsidRPr="00A50ED2">
              <w:rPr>
                <w:sz w:val="22"/>
                <w:szCs w:val="22"/>
              </w:rPr>
              <w:t>RVESV</w:t>
            </w:r>
          </w:p>
        </w:tc>
        <w:tc>
          <w:tcPr>
            <w:tcW w:w="1305" w:type="dxa"/>
            <w:tcBorders>
              <w:top w:val="nil"/>
              <w:left w:val="single" w:sz="8" w:space="0" w:color="auto"/>
              <w:bottom w:val="nil"/>
              <w:right w:val="nil"/>
            </w:tcBorders>
            <w:shd w:val="clear" w:color="000000" w:fill="FFFFFF"/>
            <w:noWrap/>
            <w:vAlign w:val="bottom"/>
            <w:hideMark/>
          </w:tcPr>
          <w:p w14:paraId="16EFD99E" w14:textId="77777777" w:rsidR="00D4250E" w:rsidRPr="00A50ED2" w:rsidRDefault="00D4250E" w:rsidP="006B4EA6">
            <w:pPr>
              <w:jc w:val="center"/>
              <w:rPr>
                <w:sz w:val="22"/>
                <w:szCs w:val="22"/>
              </w:rPr>
            </w:pPr>
            <w:r w:rsidRPr="00A50ED2">
              <w:rPr>
                <w:sz w:val="22"/>
                <w:szCs w:val="22"/>
              </w:rPr>
              <w:t xml:space="preserve">         1.74 </w:t>
            </w:r>
          </w:p>
        </w:tc>
        <w:tc>
          <w:tcPr>
            <w:tcW w:w="1305" w:type="dxa"/>
            <w:tcBorders>
              <w:top w:val="nil"/>
              <w:left w:val="nil"/>
              <w:bottom w:val="nil"/>
              <w:right w:val="nil"/>
            </w:tcBorders>
            <w:shd w:val="clear" w:color="000000" w:fill="FFFFFF"/>
            <w:noWrap/>
            <w:vAlign w:val="bottom"/>
            <w:hideMark/>
          </w:tcPr>
          <w:p w14:paraId="0A7C30A2" w14:textId="77777777" w:rsidR="00D4250E" w:rsidRPr="00A50ED2" w:rsidRDefault="00D4250E" w:rsidP="006B4EA6">
            <w:pPr>
              <w:jc w:val="center"/>
              <w:rPr>
                <w:sz w:val="22"/>
                <w:szCs w:val="22"/>
              </w:rPr>
            </w:pPr>
            <w:r w:rsidRPr="00A50ED2">
              <w:rPr>
                <w:sz w:val="22"/>
                <w:szCs w:val="22"/>
              </w:rPr>
              <w:t xml:space="preserve">         0.33 </w:t>
            </w:r>
          </w:p>
        </w:tc>
        <w:tc>
          <w:tcPr>
            <w:tcW w:w="1306" w:type="dxa"/>
            <w:tcBorders>
              <w:top w:val="nil"/>
              <w:left w:val="nil"/>
              <w:bottom w:val="nil"/>
              <w:right w:val="nil"/>
            </w:tcBorders>
            <w:shd w:val="clear" w:color="000000" w:fill="FFFFFF"/>
            <w:noWrap/>
            <w:vAlign w:val="bottom"/>
            <w:hideMark/>
          </w:tcPr>
          <w:p w14:paraId="59626D19"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5477703D" w14:textId="77777777" w:rsidTr="006B4EA6">
        <w:trPr>
          <w:trHeight w:val="288"/>
        </w:trPr>
        <w:tc>
          <w:tcPr>
            <w:tcW w:w="2240" w:type="dxa"/>
            <w:tcBorders>
              <w:top w:val="nil"/>
              <w:left w:val="nil"/>
              <w:bottom w:val="nil"/>
              <w:right w:val="nil"/>
            </w:tcBorders>
            <w:shd w:val="clear" w:color="000000" w:fill="FFFFFF"/>
            <w:noWrap/>
            <w:vAlign w:val="bottom"/>
            <w:hideMark/>
          </w:tcPr>
          <w:p w14:paraId="15735AC9" w14:textId="77777777" w:rsidR="00D4250E" w:rsidRPr="00A50ED2" w:rsidRDefault="00D4250E" w:rsidP="006B4EA6">
            <w:pPr>
              <w:rPr>
                <w:sz w:val="22"/>
                <w:szCs w:val="22"/>
              </w:rPr>
            </w:pPr>
            <w:proofErr w:type="spellStart"/>
            <w:r w:rsidRPr="00A50ED2">
              <w:rPr>
                <w:sz w:val="22"/>
                <w:szCs w:val="22"/>
              </w:rPr>
              <w:t>LVmass</w:t>
            </w:r>
            <w:proofErr w:type="spellEnd"/>
          </w:p>
        </w:tc>
        <w:tc>
          <w:tcPr>
            <w:tcW w:w="1305" w:type="dxa"/>
            <w:tcBorders>
              <w:top w:val="nil"/>
              <w:left w:val="single" w:sz="8" w:space="0" w:color="auto"/>
              <w:bottom w:val="nil"/>
              <w:right w:val="nil"/>
            </w:tcBorders>
            <w:shd w:val="clear" w:color="000000" w:fill="FFFFFF"/>
            <w:noWrap/>
            <w:vAlign w:val="bottom"/>
            <w:hideMark/>
          </w:tcPr>
          <w:p w14:paraId="056E86BF" w14:textId="77777777" w:rsidR="00D4250E" w:rsidRPr="00A50ED2" w:rsidRDefault="00D4250E" w:rsidP="006B4EA6">
            <w:pPr>
              <w:jc w:val="center"/>
              <w:rPr>
                <w:sz w:val="22"/>
                <w:szCs w:val="22"/>
              </w:rPr>
            </w:pPr>
            <w:r w:rsidRPr="00A50ED2">
              <w:rPr>
                <w:sz w:val="22"/>
                <w:szCs w:val="22"/>
              </w:rPr>
              <w:t xml:space="preserve">         1.87 </w:t>
            </w:r>
          </w:p>
        </w:tc>
        <w:tc>
          <w:tcPr>
            <w:tcW w:w="1305" w:type="dxa"/>
            <w:tcBorders>
              <w:top w:val="nil"/>
              <w:left w:val="nil"/>
              <w:bottom w:val="nil"/>
              <w:right w:val="nil"/>
            </w:tcBorders>
            <w:shd w:val="clear" w:color="000000" w:fill="FFFFFF"/>
            <w:noWrap/>
            <w:vAlign w:val="bottom"/>
            <w:hideMark/>
          </w:tcPr>
          <w:p w14:paraId="7C3409ED" w14:textId="77777777" w:rsidR="00D4250E" w:rsidRPr="00A50ED2" w:rsidRDefault="00D4250E" w:rsidP="006B4EA6">
            <w:pPr>
              <w:jc w:val="center"/>
              <w:rPr>
                <w:sz w:val="22"/>
                <w:szCs w:val="22"/>
              </w:rPr>
            </w:pPr>
            <w:r w:rsidRPr="00A50ED2">
              <w:rPr>
                <w:sz w:val="22"/>
                <w:szCs w:val="22"/>
              </w:rPr>
              <w:t xml:space="preserve">         0.19 </w:t>
            </w:r>
          </w:p>
        </w:tc>
        <w:tc>
          <w:tcPr>
            <w:tcW w:w="1306" w:type="dxa"/>
            <w:tcBorders>
              <w:top w:val="nil"/>
              <w:left w:val="nil"/>
              <w:bottom w:val="nil"/>
              <w:right w:val="nil"/>
            </w:tcBorders>
            <w:shd w:val="clear" w:color="000000" w:fill="FFFFFF"/>
            <w:noWrap/>
            <w:vAlign w:val="bottom"/>
            <w:hideMark/>
          </w:tcPr>
          <w:p w14:paraId="736DC04E"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33684882" w14:textId="77777777" w:rsidTr="006B4EA6">
        <w:trPr>
          <w:trHeight w:val="288"/>
        </w:trPr>
        <w:tc>
          <w:tcPr>
            <w:tcW w:w="2240" w:type="dxa"/>
            <w:tcBorders>
              <w:top w:val="nil"/>
              <w:left w:val="nil"/>
              <w:bottom w:val="nil"/>
              <w:right w:val="nil"/>
            </w:tcBorders>
            <w:shd w:val="clear" w:color="000000" w:fill="FFFFFF"/>
            <w:noWrap/>
            <w:vAlign w:val="bottom"/>
            <w:hideMark/>
          </w:tcPr>
          <w:p w14:paraId="0519B067" w14:textId="77777777" w:rsidR="00D4250E" w:rsidRPr="00A50ED2" w:rsidRDefault="00D4250E" w:rsidP="006B4EA6">
            <w:pPr>
              <w:rPr>
                <w:sz w:val="22"/>
                <w:szCs w:val="22"/>
              </w:rPr>
            </w:pPr>
            <w:r w:rsidRPr="00A50ED2">
              <w:rPr>
                <w:sz w:val="22"/>
                <w:szCs w:val="22"/>
              </w:rPr>
              <w:t>Diabetes</w:t>
            </w:r>
          </w:p>
        </w:tc>
        <w:tc>
          <w:tcPr>
            <w:tcW w:w="1305" w:type="dxa"/>
            <w:tcBorders>
              <w:top w:val="nil"/>
              <w:left w:val="single" w:sz="8" w:space="0" w:color="auto"/>
              <w:bottom w:val="nil"/>
              <w:right w:val="nil"/>
            </w:tcBorders>
            <w:shd w:val="clear" w:color="000000" w:fill="FFFFFF"/>
            <w:noWrap/>
            <w:vAlign w:val="bottom"/>
            <w:hideMark/>
          </w:tcPr>
          <w:p w14:paraId="45910389" w14:textId="77777777" w:rsidR="00D4250E" w:rsidRPr="00A50ED2" w:rsidRDefault="00D4250E" w:rsidP="006B4EA6">
            <w:pPr>
              <w:jc w:val="center"/>
              <w:rPr>
                <w:sz w:val="22"/>
                <w:szCs w:val="22"/>
              </w:rPr>
            </w:pPr>
            <w:r w:rsidRPr="00A50ED2">
              <w:rPr>
                <w:sz w:val="22"/>
                <w:szCs w:val="22"/>
              </w:rPr>
              <w:t xml:space="preserve">         0.97 </w:t>
            </w:r>
          </w:p>
        </w:tc>
        <w:tc>
          <w:tcPr>
            <w:tcW w:w="1305" w:type="dxa"/>
            <w:tcBorders>
              <w:top w:val="nil"/>
              <w:left w:val="nil"/>
              <w:bottom w:val="nil"/>
              <w:right w:val="nil"/>
            </w:tcBorders>
            <w:shd w:val="clear" w:color="000000" w:fill="FFFFFF"/>
            <w:noWrap/>
            <w:vAlign w:val="bottom"/>
            <w:hideMark/>
          </w:tcPr>
          <w:p w14:paraId="6741675F" w14:textId="77777777" w:rsidR="00D4250E" w:rsidRPr="00A50ED2" w:rsidRDefault="00D4250E" w:rsidP="006B4EA6">
            <w:pPr>
              <w:jc w:val="center"/>
              <w:rPr>
                <w:sz w:val="22"/>
                <w:szCs w:val="22"/>
              </w:rPr>
            </w:pPr>
            <w:r w:rsidRPr="00A50ED2">
              <w:rPr>
                <w:sz w:val="22"/>
                <w:szCs w:val="22"/>
              </w:rPr>
              <w:t xml:space="preserve">         0.17 </w:t>
            </w:r>
          </w:p>
        </w:tc>
        <w:tc>
          <w:tcPr>
            <w:tcW w:w="1306" w:type="dxa"/>
            <w:tcBorders>
              <w:top w:val="nil"/>
              <w:left w:val="nil"/>
              <w:bottom w:val="nil"/>
              <w:right w:val="nil"/>
            </w:tcBorders>
            <w:shd w:val="clear" w:color="000000" w:fill="FFFFFF"/>
            <w:noWrap/>
            <w:vAlign w:val="bottom"/>
            <w:hideMark/>
          </w:tcPr>
          <w:p w14:paraId="5327A816"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6071D9E3" w14:textId="77777777" w:rsidTr="006B4EA6">
        <w:trPr>
          <w:trHeight w:val="288"/>
        </w:trPr>
        <w:tc>
          <w:tcPr>
            <w:tcW w:w="2240" w:type="dxa"/>
            <w:tcBorders>
              <w:top w:val="nil"/>
              <w:left w:val="nil"/>
              <w:bottom w:val="nil"/>
              <w:right w:val="nil"/>
            </w:tcBorders>
            <w:shd w:val="clear" w:color="000000" w:fill="FFFFFF"/>
            <w:noWrap/>
            <w:vAlign w:val="bottom"/>
            <w:hideMark/>
          </w:tcPr>
          <w:p w14:paraId="42B26803" w14:textId="77777777" w:rsidR="00D4250E" w:rsidRPr="00A50ED2" w:rsidRDefault="00D4250E" w:rsidP="006B4EA6">
            <w:pPr>
              <w:rPr>
                <w:sz w:val="22"/>
                <w:szCs w:val="22"/>
              </w:rPr>
            </w:pPr>
            <w:r w:rsidRPr="00A50ED2">
              <w:rPr>
                <w:sz w:val="22"/>
                <w:szCs w:val="22"/>
              </w:rPr>
              <w:t>Hypercholesterolemia</w:t>
            </w:r>
          </w:p>
        </w:tc>
        <w:tc>
          <w:tcPr>
            <w:tcW w:w="1305" w:type="dxa"/>
            <w:tcBorders>
              <w:top w:val="nil"/>
              <w:left w:val="single" w:sz="8" w:space="0" w:color="auto"/>
              <w:bottom w:val="nil"/>
              <w:right w:val="nil"/>
            </w:tcBorders>
            <w:shd w:val="clear" w:color="000000" w:fill="FFFFFF"/>
            <w:noWrap/>
            <w:vAlign w:val="bottom"/>
            <w:hideMark/>
          </w:tcPr>
          <w:p w14:paraId="514D0B30" w14:textId="77777777" w:rsidR="00D4250E" w:rsidRPr="00A50ED2" w:rsidRDefault="00D4250E" w:rsidP="006B4EA6">
            <w:pPr>
              <w:jc w:val="center"/>
              <w:rPr>
                <w:sz w:val="22"/>
                <w:szCs w:val="22"/>
              </w:rPr>
            </w:pPr>
            <w:r w:rsidRPr="00A50ED2">
              <w:rPr>
                <w:sz w:val="22"/>
                <w:szCs w:val="22"/>
              </w:rPr>
              <w:t xml:space="preserve">         0.03 </w:t>
            </w:r>
          </w:p>
        </w:tc>
        <w:tc>
          <w:tcPr>
            <w:tcW w:w="1305" w:type="dxa"/>
            <w:tcBorders>
              <w:top w:val="nil"/>
              <w:left w:val="nil"/>
              <w:bottom w:val="nil"/>
              <w:right w:val="nil"/>
            </w:tcBorders>
            <w:shd w:val="clear" w:color="000000" w:fill="FFFFFF"/>
            <w:noWrap/>
            <w:vAlign w:val="bottom"/>
            <w:hideMark/>
          </w:tcPr>
          <w:p w14:paraId="13B310F3" w14:textId="77777777" w:rsidR="00D4250E" w:rsidRPr="00A50ED2" w:rsidRDefault="00D4250E" w:rsidP="006B4EA6">
            <w:pPr>
              <w:jc w:val="center"/>
              <w:rPr>
                <w:sz w:val="22"/>
                <w:szCs w:val="22"/>
              </w:rPr>
            </w:pPr>
            <w:r w:rsidRPr="00A50ED2">
              <w:rPr>
                <w:sz w:val="22"/>
                <w:szCs w:val="22"/>
              </w:rPr>
              <w:t xml:space="preserve">         0.33 </w:t>
            </w:r>
          </w:p>
        </w:tc>
        <w:tc>
          <w:tcPr>
            <w:tcW w:w="1306" w:type="dxa"/>
            <w:tcBorders>
              <w:top w:val="nil"/>
              <w:left w:val="nil"/>
              <w:bottom w:val="nil"/>
              <w:right w:val="nil"/>
            </w:tcBorders>
            <w:shd w:val="clear" w:color="000000" w:fill="FFFFFF"/>
            <w:noWrap/>
            <w:vAlign w:val="bottom"/>
            <w:hideMark/>
          </w:tcPr>
          <w:p w14:paraId="579DEBF4"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52BF0C63" w14:textId="77777777" w:rsidTr="006B4EA6">
        <w:trPr>
          <w:trHeight w:val="288"/>
        </w:trPr>
        <w:tc>
          <w:tcPr>
            <w:tcW w:w="2240" w:type="dxa"/>
            <w:tcBorders>
              <w:top w:val="nil"/>
              <w:left w:val="nil"/>
              <w:bottom w:val="nil"/>
              <w:right w:val="nil"/>
            </w:tcBorders>
            <w:shd w:val="clear" w:color="000000" w:fill="FFFFFF"/>
            <w:noWrap/>
            <w:vAlign w:val="bottom"/>
            <w:hideMark/>
          </w:tcPr>
          <w:p w14:paraId="0AC0C909" w14:textId="77777777" w:rsidR="00D4250E" w:rsidRPr="00A50ED2" w:rsidRDefault="00D4250E" w:rsidP="006B4EA6">
            <w:pPr>
              <w:rPr>
                <w:sz w:val="22"/>
                <w:szCs w:val="22"/>
              </w:rPr>
            </w:pPr>
            <w:r w:rsidRPr="00A50ED2">
              <w:rPr>
                <w:sz w:val="22"/>
                <w:szCs w:val="22"/>
              </w:rPr>
              <w:t>Hypertension</w:t>
            </w:r>
          </w:p>
        </w:tc>
        <w:tc>
          <w:tcPr>
            <w:tcW w:w="1305" w:type="dxa"/>
            <w:tcBorders>
              <w:top w:val="nil"/>
              <w:left w:val="single" w:sz="8" w:space="0" w:color="auto"/>
              <w:bottom w:val="nil"/>
              <w:right w:val="nil"/>
            </w:tcBorders>
            <w:shd w:val="clear" w:color="000000" w:fill="FFFFFF"/>
            <w:noWrap/>
            <w:vAlign w:val="bottom"/>
            <w:hideMark/>
          </w:tcPr>
          <w:p w14:paraId="20ED2381" w14:textId="77777777" w:rsidR="00D4250E" w:rsidRPr="00A50ED2" w:rsidRDefault="00D4250E" w:rsidP="006B4EA6">
            <w:pPr>
              <w:jc w:val="center"/>
              <w:rPr>
                <w:sz w:val="22"/>
                <w:szCs w:val="22"/>
              </w:rPr>
            </w:pPr>
            <w:r w:rsidRPr="00A50ED2">
              <w:rPr>
                <w:sz w:val="22"/>
                <w:szCs w:val="22"/>
              </w:rPr>
              <w:t xml:space="preserve">         4.85 </w:t>
            </w:r>
          </w:p>
        </w:tc>
        <w:tc>
          <w:tcPr>
            <w:tcW w:w="1305" w:type="dxa"/>
            <w:tcBorders>
              <w:top w:val="nil"/>
              <w:left w:val="nil"/>
              <w:bottom w:val="nil"/>
              <w:right w:val="nil"/>
            </w:tcBorders>
            <w:shd w:val="clear" w:color="000000" w:fill="FFFFFF"/>
            <w:noWrap/>
            <w:vAlign w:val="bottom"/>
            <w:hideMark/>
          </w:tcPr>
          <w:p w14:paraId="4477DF69" w14:textId="77777777" w:rsidR="00D4250E" w:rsidRPr="00A50ED2" w:rsidRDefault="00D4250E" w:rsidP="006B4EA6">
            <w:pPr>
              <w:jc w:val="center"/>
              <w:rPr>
                <w:sz w:val="22"/>
                <w:szCs w:val="22"/>
              </w:rPr>
            </w:pPr>
            <w:r w:rsidRPr="00A50ED2">
              <w:rPr>
                <w:sz w:val="22"/>
                <w:szCs w:val="22"/>
              </w:rPr>
              <w:t xml:space="preserve">         0.85 </w:t>
            </w:r>
          </w:p>
        </w:tc>
        <w:tc>
          <w:tcPr>
            <w:tcW w:w="1306" w:type="dxa"/>
            <w:tcBorders>
              <w:top w:val="nil"/>
              <w:left w:val="nil"/>
              <w:bottom w:val="nil"/>
              <w:right w:val="nil"/>
            </w:tcBorders>
            <w:shd w:val="clear" w:color="000000" w:fill="FFFFFF"/>
            <w:noWrap/>
            <w:vAlign w:val="bottom"/>
            <w:hideMark/>
          </w:tcPr>
          <w:p w14:paraId="45C286ED"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0483D3A2" w14:textId="77777777" w:rsidTr="006B4EA6">
        <w:trPr>
          <w:trHeight w:val="288"/>
        </w:trPr>
        <w:tc>
          <w:tcPr>
            <w:tcW w:w="2240" w:type="dxa"/>
            <w:tcBorders>
              <w:top w:val="nil"/>
              <w:left w:val="nil"/>
              <w:bottom w:val="nil"/>
              <w:right w:val="nil"/>
            </w:tcBorders>
            <w:shd w:val="clear" w:color="000000" w:fill="FFFFFF"/>
            <w:noWrap/>
            <w:vAlign w:val="bottom"/>
            <w:hideMark/>
          </w:tcPr>
          <w:p w14:paraId="064B0716" w14:textId="77777777" w:rsidR="00D4250E" w:rsidRPr="00A50ED2" w:rsidRDefault="00D4250E" w:rsidP="006B4EA6">
            <w:pPr>
              <w:rPr>
                <w:sz w:val="22"/>
                <w:szCs w:val="22"/>
              </w:rPr>
            </w:pPr>
            <w:r w:rsidRPr="00A50ED2">
              <w:rPr>
                <w:sz w:val="22"/>
                <w:szCs w:val="22"/>
              </w:rPr>
              <w:t>Smoking</w:t>
            </w:r>
          </w:p>
        </w:tc>
        <w:tc>
          <w:tcPr>
            <w:tcW w:w="1305" w:type="dxa"/>
            <w:tcBorders>
              <w:top w:val="nil"/>
              <w:left w:val="single" w:sz="8" w:space="0" w:color="auto"/>
              <w:bottom w:val="nil"/>
              <w:right w:val="nil"/>
            </w:tcBorders>
            <w:shd w:val="clear" w:color="000000" w:fill="FFFFFF"/>
            <w:noWrap/>
            <w:vAlign w:val="bottom"/>
            <w:hideMark/>
          </w:tcPr>
          <w:p w14:paraId="075B97A9" w14:textId="77777777" w:rsidR="00D4250E" w:rsidRPr="00A50ED2" w:rsidRDefault="00D4250E" w:rsidP="006B4EA6">
            <w:pPr>
              <w:jc w:val="center"/>
              <w:rPr>
                <w:sz w:val="22"/>
                <w:szCs w:val="22"/>
              </w:rPr>
            </w:pPr>
            <w:r w:rsidRPr="00A50ED2">
              <w:rPr>
                <w:sz w:val="22"/>
                <w:szCs w:val="22"/>
              </w:rPr>
              <w:t xml:space="preserve">         0.04 </w:t>
            </w:r>
          </w:p>
        </w:tc>
        <w:tc>
          <w:tcPr>
            <w:tcW w:w="1305" w:type="dxa"/>
            <w:tcBorders>
              <w:top w:val="nil"/>
              <w:left w:val="nil"/>
              <w:bottom w:val="nil"/>
              <w:right w:val="nil"/>
            </w:tcBorders>
            <w:shd w:val="clear" w:color="000000" w:fill="FFFFFF"/>
            <w:noWrap/>
            <w:vAlign w:val="bottom"/>
            <w:hideMark/>
          </w:tcPr>
          <w:p w14:paraId="5FD5D881" w14:textId="77777777" w:rsidR="00D4250E" w:rsidRPr="00A50ED2" w:rsidRDefault="00D4250E" w:rsidP="006B4EA6">
            <w:pPr>
              <w:jc w:val="center"/>
              <w:rPr>
                <w:sz w:val="22"/>
                <w:szCs w:val="22"/>
              </w:rPr>
            </w:pPr>
            <w:r w:rsidRPr="00A50ED2">
              <w:rPr>
                <w:sz w:val="22"/>
                <w:szCs w:val="22"/>
              </w:rPr>
              <w:t xml:space="preserve">         0.03 </w:t>
            </w:r>
          </w:p>
        </w:tc>
        <w:tc>
          <w:tcPr>
            <w:tcW w:w="1306" w:type="dxa"/>
            <w:tcBorders>
              <w:top w:val="nil"/>
              <w:left w:val="nil"/>
              <w:bottom w:val="nil"/>
              <w:right w:val="nil"/>
            </w:tcBorders>
            <w:shd w:val="clear" w:color="000000" w:fill="FFFFFF"/>
            <w:noWrap/>
            <w:vAlign w:val="bottom"/>
            <w:hideMark/>
          </w:tcPr>
          <w:p w14:paraId="29DFA9DA" w14:textId="77777777" w:rsidR="00D4250E" w:rsidRPr="00A50ED2" w:rsidRDefault="00D4250E" w:rsidP="006B4EA6">
            <w:pPr>
              <w:jc w:val="center"/>
              <w:rPr>
                <w:sz w:val="22"/>
                <w:szCs w:val="22"/>
              </w:rPr>
            </w:pPr>
            <w:r w:rsidRPr="00A50ED2">
              <w:rPr>
                <w:sz w:val="22"/>
                <w:szCs w:val="22"/>
              </w:rPr>
              <w:t xml:space="preserve">         0.00 </w:t>
            </w:r>
          </w:p>
        </w:tc>
      </w:tr>
      <w:tr w:rsidR="00D4250E" w:rsidRPr="00A50ED2" w14:paraId="37081650" w14:textId="77777777" w:rsidTr="006B4EA6">
        <w:trPr>
          <w:trHeight w:val="300"/>
        </w:trPr>
        <w:tc>
          <w:tcPr>
            <w:tcW w:w="2240" w:type="dxa"/>
            <w:tcBorders>
              <w:top w:val="nil"/>
              <w:left w:val="nil"/>
              <w:bottom w:val="nil"/>
              <w:right w:val="nil"/>
            </w:tcBorders>
            <w:shd w:val="clear" w:color="000000" w:fill="FFFFFF"/>
            <w:noWrap/>
            <w:vAlign w:val="bottom"/>
          </w:tcPr>
          <w:p w14:paraId="505AB39C" w14:textId="77777777" w:rsidR="00D4250E" w:rsidRPr="00A50ED2" w:rsidRDefault="00D4250E" w:rsidP="006B4EA6">
            <w:pPr>
              <w:rPr>
                <w:sz w:val="22"/>
                <w:szCs w:val="22"/>
              </w:rPr>
            </w:pPr>
            <w:r w:rsidRPr="00A50ED2">
              <w:rPr>
                <w:sz w:val="22"/>
                <w:szCs w:val="22"/>
              </w:rPr>
              <w:t>Centre</w:t>
            </w:r>
          </w:p>
        </w:tc>
        <w:tc>
          <w:tcPr>
            <w:tcW w:w="1305" w:type="dxa"/>
            <w:tcBorders>
              <w:top w:val="nil"/>
              <w:left w:val="single" w:sz="8" w:space="0" w:color="auto"/>
              <w:bottom w:val="nil"/>
              <w:right w:val="nil"/>
            </w:tcBorders>
            <w:shd w:val="clear" w:color="000000" w:fill="FFFFFF"/>
            <w:noWrap/>
            <w:vAlign w:val="bottom"/>
          </w:tcPr>
          <w:p w14:paraId="42A945A2" w14:textId="77777777" w:rsidR="00D4250E" w:rsidRPr="00A50ED2" w:rsidRDefault="00D4250E" w:rsidP="006B4EA6">
            <w:pPr>
              <w:jc w:val="center"/>
              <w:rPr>
                <w:sz w:val="22"/>
                <w:szCs w:val="22"/>
              </w:rPr>
            </w:pPr>
            <w:r w:rsidRPr="00A50ED2">
              <w:rPr>
                <w:sz w:val="22"/>
                <w:szCs w:val="22"/>
              </w:rPr>
              <w:t xml:space="preserve">       32.18 </w:t>
            </w:r>
          </w:p>
        </w:tc>
        <w:tc>
          <w:tcPr>
            <w:tcW w:w="1305" w:type="dxa"/>
            <w:tcBorders>
              <w:top w:val="nil"/>
              <w:left w:val="nil"/>
              <w:bottom w:val="nil"/>
              <w:right w:val="nil"/>
            </w:tcBorders>
            <w:shd w:val="clear" w:color="000000" w:fill="FFFFFF"/>
            <w:noWrap/>
            <w:vAlign w:val="bottom"/>
          </w:tcPr>
          <w:p w14:paraId="72E12925" w14:textId="77777777" w:rsidR="00D4250E" w:rsidRPr="00A50ED2" w:rsidRDefault="00D4250E" w:rsidP="006B4EA6">
            <w:pPr>
              <w:jc w:val="center"/>
              <w:rPr>
                <w:sz w:val="22"/>
                <w:szCs w:val="22"/>
              </w:rPr>
            </w:pPr>
            <w:r w:rsidRPr="00A50ED2">
              <w:rPr>
                <w:sz w:val="22"/>
                <w:szCs w:val="22"/>
              </w:rPr>
              <w:t xml:space="preserve">         0.84 </w:t>
            </w:r>
          </w:p>
        </w:tc>
        <w:tc>
          <w:tcPr>
            <w:tcW w:w="1306" w:type="dxa"/>
            <w:tcBorders>
              <w:top w:val="nil"/>
              <w:left w:val="nil"/>
              <w:bottom w:val="nil"/>
              <w:right w:val="nil"/>
            </w:tcBorders>
            <w:shd w:val="clear" w:color="000000" w:fill="FFFFFF"/>
            <w:noWrap/>
            <w:vAlign w:val="bottom"/>
          </w:tcPr>
          <w:p w14:paraId="42F473B7" w14:textId="77777777" w:rsidR="00D4250E" w:rsidRPr="00A50ED2" w:rsidRDefault="00D4250E" w:rsidP="006B4EA6">
            <w:pPr>
              <w:jc w:val="center"/>
              <w:rPr>
                <w:sz w:val="22"/>
                <w:szCs w:val="22"/>
              </w:rPr>
            </w:pPr>
            <w:r w:rsidRPr="00A50ED2">
              <w:rPr>
                <w:sz w:val="22"/>
                <w:szCs w:val="22"/>
              </w:rPr>
              <w:t xml:space="preserve">         0.03 </w:t>
            </w:r>
          </w:p>
        </w:tc>
      </w:tr>
      <w:tr w:rsidR="00D4250E" w:rsidRPr="00A50ED2" w14:paraId="0943DEB2" w14:textId="77777777" w:rsidTr="006B4EA6">
        <w:trPr>
          <w:trHeight w:val="300"/>
        </w:trPr>
        <w:tc>
          <w:tcPr>
            <w:tcW w:w="2240" w:type="dxa"/>
            <w:tcBorders>
              <w:top w:val="nil"/>
              <w:left w:val="nil"/>
              <w:bottom w:val="single" w:sz="8" w:space="0" w:color="auto"/>
              <w:right w:val="nil"/>
            </w:tcBorders>
            <w:shd w:val="clear" w:color="000000" w:fill="FFFFFF"/>
            <w:noWrap/>
            <w:vAlign w:val="bottom"/>
          </w:tcPr>
          <w:p w14:paraId="4C4CC4F1" w14:textId="77777777" w:rsidR="00D4250E" w:rsidRPr="00A50ED2" w:rsidRDefault="00D4250E" w:rsidP="006B4EA6">
            <w:pPr>
              <w:rPr>
                <w:sz w:val="22"/>
                <w:szCs w:val="22"/>
              </w:rPr>
            </w:pPr>
            <w:r w:rsidRPr="00A50ED2">
              <w:rPr>
                <w:sz w:val="22"/>
                <w:szCs w:val="22"/>
              </w:rPr>
              <w:t>Racial group</w:t>
            </w:r>
          </w:p>
        </w:tc>
        <w:tc>
          <w:tcPr>
            <w:tcW w:w="1305" w:type="dxa"/>
            <w:tcBorders>
              <w:top w:val="nil"/>
              <w:left w:val="single" w:sz="8" w:space="0" w:color="auto"/>
              <w:bottom w:val="single" w:sz="8" w:space="0" w:color="auto"/>
              <w:right w:val="nil"/>
            </w:tcBorders>
            <w:shd w:val="clear" w:color="000000" w:fill="FFFFFF"/>
            <w:noWrap/>
            <w:vAlign w:val="bottom"/>
          </w:tcPr>
          <w:p w14:paraId="382C2F23" w14:textId="77777777" w:rsidR="00D4250E" w:rsidRPr="00A50ED2" w:rsidRDefault="00D4250E" w:rsidP="006B4EA6">
            <w:pPr>
              <w:jc w:val="center"/>
              <w:rPr>
                <w:sz w:val="22"/>
                <w:szCs w:val="22"/>
              </w:rPr>
            </w:pPr>
            <w:r w:rsidRPr="00A50ED2">
              <w:rPr>
                <w:sz w:val="22"/>
                <w:szCs w:val="22"/>
              </w:rPr>
              <w:t xml:space="preserve">    167.48 </w:t>
            </w:r>
          </w:p>
        </w:tc>
        <w:tc>
          <w:tcPr>
            <w:tcW w:w="1305" w:type="dxa"/>
            <w:tcBorders>
              <w:top w:val="nil"/>
              <w:left w:val="nil"/>
              <w:bottom w:val="single" w:sz="8" w:space="0" w:color="auto"/>
              <w:right w:val="nil"/>
            </w:tcBorders>
            <w:shd w:val="clear" w:color="000000" w:fill="FFFFFF"/>
            <w:noWrap/>
            <w:vAlign w:val="bottom"/>
          </w:tcPr>
          <w:p w14:paraId="12192689" w14:textId="77777777" w:rsidR="00D4250E" w:rsidRPr="00A50ED2" w:rsidRDefault="00D4250E" w:rsidP="006B4EA6">
            <w:pPr>
              <w:jc w:val="center"/>
              <w:rPr>
                <w:sz w:val="22"/>
                <w:szCs w:val="22"/>
              </w:rPr>
            </w:pPr>
            <w:r w:rsidRPr="00A50ED2">
              <w:rPr>
                <w:sz w:val="22"/>
                <w:szCs w:val="22"/>
              </w:rPr>
              <w:t xml:space="preserve">         0.00 </w:t>
            </w:r>
          </w:p>
        </w:tc>
        <w:tc>
          <w:tcPr>
            <w:tcW w:w="1306" w:type="dxa"/>
            <w:tcBorders>
              <w:top w:val="nil"/>
              <w:left w:val="nil"/>
              <w:bottom w:val="single" w:sz="8" w:space="0" w:color="auto"/>
              <w:right w:val="nil"/>
            </w:tcBorders>
            <w:shd w:val="clear" w:color="000000" w:fill="FFFFFF"/>
            <w:noWrap/>
            <w:vAlign w:val="bottom"/>
          </w:tcPr>
          <w:p w14:paraId="69E820EC" w14:textId="77777777" w:rsidR="00D4250E" w:rsidRPr="00A50ED2" w:rsidRDefault="00D4250E" w:rsidP="006B4EA6">
            <w:pPr>
              <w:jc w:val="center"/>
              <w:rPr>
                <w:sz w:val="22"/>
                <w:szCs w:val="22"/>
              </w:rPr>
            </w:pPr>
            <w:r w:rsidRPr="00A50ED2">
              <w:rPr>
                <w:sz w:val="22"/>
                <w:szCs w:val="22"/>
              </w:rPr>
              <w:t xml:space="preserve">         0.41 </w:t>
            </w:r>
          </w:p>
        </w:tc>
      </w:tr>
    </w:tbl>
    <w:p w14:paraId="0BC307CB" w14:textId="77777777" w:rsidR="00D4250E" w:rsidRPr="00A50ED2" w:rsidRDefault="00D4250E" w:rsidP="00D4250E">
      <w:pPr>
        <w:spacing w:line="360" w:lineRule="auto"/>
        <w:jc w:val="both"/>
      </w:pPr>
    </w:p>
    <w:p w14:paraId="4A78F4E3" w14:textId="277E4178" w:rsidR="002E5FEE" w:rsidRPr="00D4250E" w:rsidRDefault="00D4250E" w:rsidP="00D4250E">
      <w:pPr>
        <w:spacing w:line="480" w:lineRule="auto"/>
        <w:jc w:val="both"/>
        <w:rPr>
          <w:b/>
          <w:bCs/>
        </w:rPr>
      </w:pPr>
      <w:r w:rsidRPr="00A50ED2">
        <w:t xml:space="preserve">Outcomes of the 1-way ANOVA (model 4) and the ANCOVA (model 5) adjusted for sex, height, weight, blood pressure at scan-time, heart rate at scan-time, LVEDV, LVESV, RVEDV, RVESV, </w:t>
      </w:r>
      <w:proofErr w:type="spellStart"/>
      <w:r w:rsidRPr="00A50ED2">
        <w:t>LVmass</w:t>
      </w:r>
      <w:proofErr w:type="spellEnd"/>
      <w:r w:rsidRPr="00A50ED2">
        <w:t>, diabetes, hypertension, hypercholesterolemia, smoking and centre. LV: left ventricle, EDV: end-diastolic volume, ESV: end-systolic volume, SBP: systolic blood pressure, DBP: diastolic blood pressure.</w:t>
      </w:r>
      <w:r>
        <w:t xml:space="preserve"> </w:t>
      </w:r>
    </w:p>
    <w:sectPr w:rsidR="002E5FEE" w:rsidRPr="00D4250E" w:rsidSect="00F447F2">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50E"/>
    <w:rsid w:val="00026183"/>
    <w:rsid w:val="002E5FEE"/>
    <w:rsid w:val="004B49BD"/>
    <w:rsid w:val="00D4250E"/>
    <w:rsid w:val="00DC3167"/>
    <w:rsid w:val="00E925AF"/>
    <w:rsid w:val="00F54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180EC"/>
  <w15:chartTrackingRefBased/>
  <w15:docId w15:val="{7BE7D62A-D50F-41E0-8326-E147696EB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_JACC"/>
    <w:qFormat/>
    <w:rsid w:val="00D4250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B49BD"/>
    <w:rPr>
      <w:sz w:val="16"/>
      <w:szCs w:val="16"/>
    </w:rPr>
  </w:style>
  <w:style w:type="paragraph" w:styleId="CommentText">
    <w:name w:val="annotation text"/>
    <w:basedOn w:val="Normal"/>
    <w:link w:val="CommentTextChar"/>
    <w:uiPriority w:val="99"/>
    <w:semiHidden/>
    <w:unhideWhenUsed/>
    <w:rsid w:val="004B49BD"/>
    <w:rPr>
      <w:sz w:val="20"/>
      <w:szCs w:val="20"/>
    </w:rPr>
  </w:style>
  <w:style w:type="character" w:customStyle="1" w:styleId="CommentTextChar">
    <w:name w:val="Comment Text Char"/>
    <w:basedOn w:val="DefaultParagraphFont"/>
    <w:link w:val="CommentText"/>
    <w:uiPriority w:val="99"/>
    <w:semiHidden/>
    <w:rsid w:val="004B49B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B49BD"/>
    <w:rPr>
      <w:b/>
      <w:bCs/>
    </w:rPr>
  </w:style>
  <w:style w:type="character" w:customStyle="1" w:styleId="CommentSubjectChar">
    <w:name w:val="Comment Subject Char"/>
    <w:basedOn w:val="CommentTextChar"/>
    <w:link w:val="CommentSubject"/>
    <w:uiPriority w:val="99"/>
    <w:semiHidden/>
    <w:rsid w:val="004B49BD"/>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1196</Words>
  <Characters>6821</Characters>
  <Application>Microsoft Office Word</Application>
  <DocSecurity>0</DocSecurity>
  <Lines>56</Lines>
  <Paragraphs>16</Paragraphs>
  <ScaleCrop>false</ScaleCrop>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Puyol Anton, Esther</dc:creator>
  <cp:keywords/>
  <dc:description/>
  <cp:lastModifiedBy>Puyol Anton, Esther</cp:lastModifiedBy>
  <cp:revision>6</cp:revision>
  <dcterms:created xsi:type="dcterms:W3CDTF">2021-07-08T16:38:00Z</dcterms:created>
  <dcterms:modified xsi:type="dcterms:W3CDTF">2021-09-02T15:34:00Z</dcterms:modified>
</cp:coreProperties>
</file>