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7B07D" w14:textId="77777777" w:rsidR="003B52F7" w:rsidRDefault="003B52F7" w:rsidP="00506887">
      <w:pPr>
        <w:jc w:val="center"/>
        <w:rPr>
          <w:rFonts w:cs="Arial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cs="Arial"/>
          <w:b/>
          <w:sz w:val="24"/>
          <w:szCs w:val="24"/>
          <w:lang w:val="en-US"/>
        </w:rPr>
        <w:t xml:space="preserve">Supplementary Information </w:t>
      </w:r>
    </w:p>
    <w:p w14:paraId="7D723A95" w14:textId="03B069C9" w:rsidR="003B52F7" w:rsidRDefault="003B52F7" w:rsidP="00506887">
      <w:pPr>
        <w:jc w:val="center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for</w:t>
      </w:r>
    </w:p>
    <w:p w14:paraId="6DFB4058" w14:textId="77777777" w:rsidR="003B52F7" w:rsidRDefault="003B52F7" w:rsidP="00506887">
      <w:pPr>
        <w:jc w:val="center"/>
        <w:rPr>
          <w:rFonts w:cs="Arial"/>
          <w:b/>
          <w:sz w:val="24"/>
          <w:szCs w:val="24"/>
          <w:lang w:val="en-US"/>
        </w:rPr>
      </w:pPr>
    </w:p>
    <w:p w14:paraId="1AA0E3AE" w14:textId="77777777" w:rsidR="00F07383" w:rsidRPr="003C5121" w:rsidRDefault="00F07383" w:rsidP="00F07383">
      <w:pPr>
        <w:spacing w:line="480" w:lineRule="auto"/>
        <w:jc w:val="center"/>
        <w:rPr>
          <w:rFonts w:cs="Arial"/>
          <w:b/>
          <w:sz w:val="24"/>
          <w:szCs w:val="24"/>
          <w:lang w:val="en-US"/>
        </w:rPr>
      </w:pPr>
      <w:r w:rsidRPr="003C5121">
        <w:rPr>
          <w:rFonts w:cs="Arial"/>
          <w:b/>
          <w:sz w:val="24"/>
          <w:szCs w:val="24"/>
          <w:lang w:val="en-US"/>
        </w:rPr>
        <w:t xml:space="preserve">Scale-up of </w:t>
      </w:r>
      <w:r>
        <w:rPr>
          <w:rFonts w:cs="Arial"/>
          <w:b/>
          <w:sz w:val="24"/>
          <w:szCs w:val="24"/>
          <w:lang w:val="en-US"/>
        </w:rPr>
        <w:t xml:space="preserve">an </w:t>
      </w:r>
      <w:r w:rsidRPr="003C5121">
        <w:rPr>
          <w:rFonts w:cs="Arial"/>
          <w:b/>
          <w:sz w:val="24"/>
          <w:szCs w:val="24"/>
          <w:lang w:val="en-US"/>
        </w:rPr>
        <w:t xml:space="preserve">amoeba-based process for the production of </w:t>
      </w:r>
      <w:r>
        <w:rPr>
          <w:rFonts w:cs="Arial"/>
          <w:b/>
          <w:sz w:val="24"/>
          <w:szCs w:val="24"/>
          <w:lang w:val="en-US"/>
        </w:rPr>
        <w:t>the</w:t>
      </w:r>
      <w:r w:rsidRPr="003C5121">
        <w:rPr>
          <w:rFonts w:cs="Arial"/>
          <w:b/>
          <w:sz w:val="24"/>
          <w:szCs w:val="24"/>
          <w:lang w:val="en-US"/>
        </w:rPr>
        <w:t xml:space="preserve"> cannabinoid precursor </w:t>
      </w:r>
      <w:r>
        <w:rPr>
          <w:rFonts w:cs="Arial"/>
          <w:b/>
          <w:sz w:val="24"/>
          <w:szCs w:val="24"/>
          <w:lang w:val="en-US"/>
        </w:rPr>
        <w:t>olivetolic acid</w:t>
      </w:r>
    </w:p>
    <w:p w14:paraId="5656D508" w14:textId="77777777" w:rsidR="00577B29" w:rsidRPr="003C5121" w:rsidRDefault="00577B29" w:rsidP="00506887">
      <w:pPr>
        <w:rPr>
          <w:rFonts w:cs="Arial"/>
          <w:b/>
          <w:lang w:val="en-US"/>
        </w:rPr>
      </w:pPr>
    </w:p>
    <w:p w14:paraId="41805B69" w14:textId="2898E2E3" w:rsidR="005F3A1B" w:rsidRPr="003C5121" w:rsidRDefault="005F3A1B" w:rsidP="00506887">
      <w:pPr>
        <w:pStyle w:val="authorsandaffiliations"/>
        <w:spacing w:after="120"/>
        <w:jc w:val="both"/>
        <w:rPr>
          <w:i w:val="0"/>
          <w:iCs w:val="0"/>
          <w:sz w:val="22"/>
          <w:szCs w:val="22"/>
          <w:lang w:val="en-US"/>
        </w:rPr>
      </w:pPr>
      <w:r w:rsidRPr="003C5121">
        <w:rPr>
          <w:i w:val="0"/>
          <w:iCs w:val="0"/>
          <w:sz w:val="22"/>
          <w:szCs w:val="22"/>
          <w:lang w:val="en-US"/>
        </w:rPr>
        <w:t>Johann E. Kufs</w:t>
      </w:r>
      <w:r w:rsidR="00577B29" w:rsidRPr="003C5121">
        <w:rPr>
          <w:i w:val="0"/>
          <w:iCs w:val="0"/>
          <w:sz w:val="22"/>
          <w:szCs w:val="22"/>
          <w:vertAlign w:val="superscript"/>
          <w:lang w:val="en-US"/>
        </w:rPr>
        <w:t>1</w:t>
      </w:r>
      <w:r w:rsidRPr="003C5121">
        <w:rPr>
          <w:i w:val="0"/>
          <w:iCs w:val="0"/>
          <w:sz w:val="22"/>
          <w:szCs w:val="22"/>
          <w:lang w:val="en-US"/>
        </w:rPr>
        <w:t>, Christin Reimer</w:t>
      </w:r>
      <w:r w:rsidR="00577B29" w:rsidRPr="003C5121">
        <w:rPr>
          <w:i w:val="0"/>
          <w:iCs w:val="0"/>
          <w:sz w:val="22"/>
          <w:szCs w:val="22"/>
          <w:vertAlign w:val="superscript"/>
          <w:lang w:val="en-US"/>
        </w:rPr>
        <w:t>2</w:t>
      </w:r>
      <w:proofErr w:type="gramStart"/>
      <w:r w:rsidR="00E30B67" w:rsidRPr="003C5121">
        <w:rPr>
          <w:i w:val="0"/>
          <w:iCs w:val="0"/>
          <w:sz w:val="22"/>
          <w:szCs w:val="22"/>
          <w:vertAlign w:val="superscript"/>
          <w:lang w:val="en-US"/>
        </w:rPr>
        <w:t>,3</w:t>
      </w:r>
      <w:proofErr w:type="gramEnd"/>
      <w:r w:rsidRPr="003C5121">
        <w:rPr>
          <w:i w:val="0"/>
          <w:iCs w:val="0"/>
          <w:sz w:val="22"/>
          <w:szCs w:val="22"/>
          <w:lang w:val="en-US"/>
        </w:rPr>
        <w:t>, Emily Steyer</w:t>
      </w:r>
      <w:r w:rsidR="00577B29" w:rsidRPr="003C5121">
        <w:rPr>
          <w:i w:val="0"/>
          <w:iCs w:val="0"/>
          <w:sz w:val="22"/>
          <w:szCs w:val="22"/>
          <w:vertAlign w:val="superscript"/>
          <w:lang w:val="en-US"/>
        </w:rPr>
        <w:t>1</w:t>
      </w:r>
      <w:r w:rsidR="00C33B65">
        <w:rPr>
          <w:i w:val="0"/>
          <w:iCs w:val="0"/>
          <w:sz w:val="22"/>
          <w:szCs w:val="22"/>
          <w:lang w:val="en-US"/>
        </w:rPr>
        <w:t>,</w:t>
      </w:r>
      <w:r w:rsidR="00C33B65">
        <w:rPr>
          <w:i w:val="0"/>
          <w:iCs w:val="0"/>
          <w:sz w:val="22"/>
          <w:szCs w:val="22"/>
          <w:vertAlign w:val="superscript"/>
          <w:lang w:val="en-US"/>
        </w:rPr>
        <w:t xml:space="preserve"> </w:t>
      </w:r>
      <w:r w:rsidRPr="003C5121">
        <w:rPr>
          <w:i w:val="0"/>
          <w:iCs w:val="0"/>
          <w:sz w:val="22"/>
          <w:szCs w:val="22"/>
          <w:lang w:val="en-US"/>
        </w:rPr>
        <w:t>Vito Valiante</w:t>
      </w:r>
      <w:r w:rsidR="006E553B" w:rsidRPr="003C5121">
        <w:rPr>
          <w:i w:val="0"/>
          <w:iCs w:val="0"/>
          <w:sz w:val="22"/>
          <w:szCs w:val="22"/>
          <w:vertAlign w:val="superscript"/>
          <w:lang w:val="en-US"/>
        </w:rPr>
        <w:t>4</w:t>
      </w:r>
      <w:r w:rsidRPr="003C5121">
        <w:rPr>
          <w:i w:val="0"/>
          <w:iCs w:val="0"/>
          <w:sz w:val="22"/>
          <w:szCs w:val="22"/>
          <w:lang w:val="en-US"/>
        </w:rPr>
        <w:t>, Falk Hillmann</w:t>
      </w:r>
      <w:r w:rsidR="00577B29" w:rsidRPr="003C5121">
        <w:rPr>
          <w:i w:val="0"/>
          <w:iCs w:val="0"/>
          <w:sz w:val="22"/>
          <w:szCs w:val="22"/>
          <w:vertAlign w:val="superscript"/>
          <w:lang w:val="en-US"/>
        </w:rPr>
        <w:t>2</w:t>
      </w:r>
      <w:r w:rsidR="006B4996">
        <w:rPr>
          <w:i w:val="0"/>
          <w:iCs w:val="0"/>
          <w:sz w:val="22"/>
          <w:szCs w:val="22"/>
          <w:vertAlign w:val="superscript"/>
          <w:lang w:val="en-US"/>
        </w:rPr>
        <w:t>,5</w:t>
      </w:r>
      <w:r w:rsidR="00B573BA">
        <w:rPr>
          <w:i w:val="0"/>
          <w:iCs w:val="0"/>
          <w:sz w:val="22"/>
          <w:szCs w:val="22"/>
          <w:lang w:val="en-US"/>
        </w:rPr>
        <w:t xml:space="preserve"> and</w:t>
      </w:r>
      <w:r w:rsidR="00486D7A">
        <w:rPr>
          <w:i w:val="0"/>
          <w:iCs w:val="0"/>
          <w:sz w:val="22"/>
          <w:szCs w:val="22"/>
          <w:lang w:val="en-US"/>
        </w:rPr>
        <w:t xml:space="preserve"> </w:t>
      </w:r>
      <w:r w:rsidRPr="003C5121">
        <w:rPr>
          <w:i w:val="0"/>
          <w:iCs w:val="0"/>
          <w:sz w:val="22"/>
          <w:szCs w:val="22"/>
          <w:lang w:val="en-US"/>
        </w:rPr>
        <w:t>Lars Regestein</w:t>
      </w:r>
      <w:r w:rsidR="00577B29" w:rsidRPr="003C5121">
        <w:rPr>
          <w:i w:val="0"/>
          <w:iCs w:val="0"/>
          <w:sz w:val="22"/>
          <w:szCs w:val="22"/>
          <w:vertAlign w:val="superscript"/>
          <w:lang w:val="en-US"/>
        </w:rPr>
        <w:t>1,#</w:t>
      </w:r>
      <w:r w:rsidRPr="003C5121">
        <w:rPr>
          <w:i w:val="0"/>
          <w:iCs w:val="0"/>
          <w:sz w:val="22"/>
          <w:szCs w:val="22"/>
          <w:lang w:val="en-US"/>
        </w:rPr>
        <w:t xml:space="preserve"> </w:t>
      </w:r>
    </w:p>
    <w:p w14:paraId="44331B5B" w14:textId="07A6DA8D" w:rsidR="00577B29" w:rsidRPr="003C5121" w:rsidRDefault="00577B29" w:rsidP="00506887">
      <w:pPr>
        <w:rPr>
          <w:rFonts w:cs="Arial"/>
          <w:sz w:val="20"/>
          <w:szCs w:val="20"/>
          <w:vertAlign w:val="superscript"/>
          <w:lang w:val="en-US"/>
        </w:rPr>
      </w:pPr>
    </w:p>
    <w:p w14:paraId="33B88F87" w14:textId="4FBD3B06" w:rsidR="00E30B67" w:rsidRPr="003C5121" w:rsidRDefault="00E30B67" w:rsidP="00506887">
      <w:pPr>
        <w:rPr>
          <w:rFonts w:cs="Arial"/>
          <w:sz w:val="20"/>
          <w:szCs w:val="20"/>
          <w:lang w:val="en-US"/>
        </w:rPr>
      </w:pPr>
      <w:r w:rsidRPr="003C5121">
        <w:rPr>
          <w:rFonts w:cs="Arial"/>
          <w:sz w:val="20"/>
          <w:szCs w:val="20"/>
          <w:vertAlign w:val="superscript"/>
          <w:lang w:val="en-US"/>
        </w:rPr>
        <w:t>1</w:t>
      </w:r>
      <w:r w:rsidRPr="003C5121">
        <w:rPr>
          <w:rFonts w:cs="Arial"/>
          <w:sz w:val="20"/>
          <w:szCs w:val="20"/>
          <w:lang w:val="en-US"/>
        </w:rPr>
        <w:t xml:space="preserve">Bio Pilot Plant, Leibniz Institute for Natural Product Research and Infection Biology – Hans </w:t>
      </w:r>
      <w:proofErr w:type="spellStart"/>
      <w:r w:rsidRPr="003C5121">
        <w:rPr>
          <w:rFonts w:cs="Arial"/>
          <w:sz w:val="20"/>
          <w:szCs w:val="20"/>
          <w:lang w:val="en-US"/>
        </w:rPr>
        <w:t>Knöll</w:t>
      </w:r>
      <w:proofErr w:type="spellEnd"/>
      <w:r w:rsidRPr="003C5121">
        <w:rPr>
          <w:rFonts w:cs="Arial"/>
          <w:sz w:val="20"/>
          <w:szCs w:val="20"/>
          <w:lang w:val="en-US"/>
        </w:rPr>
        <w:t xml:space="preserve"> Institute (Leibniz-</w:t>
      </w:r>
      <w:proofErr w:type="spellStart"/>
      <w:r w:rsidRPr="003C5121">
        <w:rPr>
          <w:rFonts w:cs="Arial"/>
          <w:sz w:val="20"/>
          <w:szCs w:val="20"/>
          <w:lang w:val="en-US"/>
        </w:rPr>
        <w:t>HKI</w:t>
      </w:r>
      <w:proofErr w:type="spellEnd"/>
      <w:r w:rsidRPr="003C5121">
        <w:rPr>
          <w:rFonts w:cs="Arial"/>
          <w:sz w:val="20"/>
          <w:szCs w:val="20"/>
          <w:lang w:val="en-US"/>
        </w:rPr>
        <w:t>), Jena, Germany</w:t>
      </w:r>
    </w:p>
    <w:p w14:paraId="7E580364" w14:textId="5E7B54BC" w:rsidR="00577B29" w:rsidRDefault="00E30B67" w:rsidP="00506887">
      <w:pPr>
        <w:rPr>
          <w:rFonts w:cs="Arial"/>
          <w:sz w:val="20"/>
          <w:szCs w:val="20"/>
          <w:lang w:val="en-US"/>
        </w:rPr>
      </w:pPr>
      <w:r w:rsidRPr="003C5121">
        <w:rPr>
          <w:rFonts w:cs="Arial"/>
          <w:sz w:val="20"/>
          <w:szCs w:val="20"/>
          <w:vertAlign w:val="superscript"/>
          <w:lang w:val="en-US"/>
        </w:rPr>
        <w:t>2</w:t>
      </w:r>
      <w:r w:rsidR="00577B29" w:rsidRPr="003C5121">
        <w:rPr>
          <w:rFonts w:cs="Arial"/>
          <w:sz w:val="20"/>
          <w:szCs w:val="20"/>
          <w:lang w:val="en-US"/>
        </w:rPr>
        <w:t xml:space="preserve">Evolution of Microbial Interactions, </w:t>
      </w:r>
      <w:r w:rsidRPr="003C5121">
        <w:rPr>
          <w:rFonts w:cs="Arial"/>
          <w:sz w:val="20"/>
          <w:szCs w:val="20"/>
          <w:lang w:val="en-US"/>
        </w:rPr>
        <w:t xml:space="preserve">Leibniz Institute for Natural Product Research and Infection Biology – Hans </w:t>
      </w:r>
      <w:proofErr w:type="spellStart"/>
      <w:r w:rsidRPr="003C5121">
        <w:rPr>
          <w:rFonts w:cs="Arial"/>
          <w:sz w:val="20"/>
          <w:szCs w:val="20"/>
          <w:lang w:val="en-US"/>
        </w:rPr>
        <w:t>Knöll</w:t>
      </w:r>
      <w:proofErr w:type="spellEnd"/>
      <w:r w:rsidRPr="003C5121">
        <w:rPr>
          <w:rFonts w:cs="Arial"/>
          <w:sz w:val="20"/>
          <w:szCs w:val="20"/>
          <w:lang w:val="en-US"/>
        </w:rPr>
        <w:t xml:space="preserve"> Institute (Leibniz-</w:t>
      </w:r>
      <w:proofErr w:type="spellStart"/>
      <w:r w:rsidRPr="003C5121">
        <w:rPr>
          <w:rFonts w:cs="Arial"/>
          <w:sz w:val="20"/>
          <w:szCs w:val="20"/>
          <w:lang w:val="en-US"/>
        </w:rPr>
        <w:t>HKI</w:t>
      </w:r>
      <w:proofErr w:type="spellEnd"/>
      <w:r w:rsidRPr="003C5121">
        <w:rPr>
          <w:rFonts w:cs="Arial"/>
          <w:sz w:val="20"/>
          <w:szCs w:val="20"/>
          <w:lang w:val="en-US"/>
        </w:rPr>
        <w:t>), Jena, Germany</w:t>
      </w:r>
    </w:p>
    <w:p w14:paraId="11870F43" w14:textId="4818C3FE" w:rsidR="00577B29" w:rsidRPr="003C5121" w:rsidRDefault="00E30B67" w:rsidP="00506887">
      <w:pPr>
        <w:rPr>
          <w:rFonts w:cs="Arial"/>
          <w:sz w:val="20"/>
          <w:szCs w:val="20"/>
          <w:lang w:val="en-US"/>
        </w:rPr>
      </w:pPr>
      <w:r w:rsidRPr="003C5121">
        <w:rPr>
          <w:rFonts w:cs="Arial"/>
          <w:sz w:val="20"/>
          <w:szCs w:val="20"/>
          <w:vertAlign w:val="superscript"/>
          <w:lang w:val="en-US"/>
        </w:rPr>
        <w:t>3</w:t>
      </w:r>
      <w:r w:rsidR="00577B29" w:rsidRPr="003C5121">
        <w:rPr>
          <w:rFonts w:cs="Arial"/>
          <w:sz w:val="20"/>
          <w:szCs w:val="20"/>
          <w:lang w:val="en-US"/>
        </w:rPr>
        <w:t>Faculty of Biological Sciences, Friedrich Schiller University</w:t>
      </w:r>
      <w:r w:rsidRPr="003C5121">
        <w:rPr>
          <w:rFonts w:cs="Arial"/>
          <w:sz w:val="20"/>
          <w:szCs w:val="20"/>
          <w:lang w:val="en-US"/>
        </w:rPr>
        <w:t xml:space="preserve"> Jena</w:t>
      </w:r>
      <w:r w:rsidR="00577B29" w:rsidRPr="003C5121">
        <w:rPr>
          <w:rFonts w:cs="Arial"/>
          <w:sz w:val="20"/>
          <w:szCs w:val="20"/>
          <w:lang w:val="en-US"/>
        </w:rPr>
        <w:t xml:space="preserve">, Jena, Germany </w:t>
      </w:r>
    </w:p>
    <w:p w14:paraId="0561419A" w14:textId="00BB408C" w:rsidR="00577B29" w:rsidRDefault="00E30B67" w:rsidP="00486D7A">
      <w:pPr>
        <w:rPr>
          <w:rFonts w:cs="Arial"/>
          <w:sz w:val="20"/>
          <w:szCs w:val="20"/>
          <w:lang w:val="en-US"/>
        </w:rPr>
      </w:pPr>
      <w:r w:rsidRPr="003C5121">
        <w:rPr>
          <w:rFonts w:cs="Arial"/>
          <w:sz w:val="20"/>
          <w:szCs w:val="20"/>
          <w:vertAlign w:val="superscript"/>
          <w:lang w:val="en-US"/>
        </w:rPr>
        <w:t>4</w:t>
      </w:r>
      <w:r w:rsidR="00577B29" w:rsidRPr="003C5121">
        <w:rPr>
          <w:rFonts w:cs="Arial"/>
          <w:sz w:val="20"/>
          <w:szCs w:val="20"/>
          <w:lang w:val="en-US"/>
        </w:rPr>
        <w:t xml:space="preserve">Biobricks of Microbial Natural Product Syntheses, </w:t>
      </w:r>
      <w:r w:rsidRPr="003C5121">
        <w:rPr>
          <w:rFonts w:cs="Arial"/>
          <w:sz w:val="20"/>
          <w:szCs w:val="20"/>
          <w:lang w:val="en-US"/>
        </w:rPr>
        <w:t xml:space="preserve">Leibniz Institute for Natural Product Research and Infection Biology – Hans </w:t>
      </w:r>
      <w:proofErr w:type="spellStart"/>
      <w:r w:rsidRPr="003C5121">
        <w:rPr>
          <w:rFonts w:cs="Arial"/>
          <w:sz w:val="20"/>
          <w:szCs w:val="20"/>
          <w:lang w:val="en-US"/>
        </w:rPr>
        <w:t>Knöll</w:t>
      </w:r>
      <w:proofErr w:type="spellEnd"/>
      <w:r w:rsidRPr="003C5121">
        <w:rPr>
          <w:rFonts w:cs="Arial"/>
          <w:sz w:val="20"/>
          <w:szCs w:val="20"/>
          <w:lang w:val="en-US"/>
        </w:rPr>
        <w:t xml:space="preserve"> Institute (Leibniz-</w:t>
      </w:r>
      <w:proofErr w:type="spellStart"/>
      <w:r w:rsidRPr="003C5121">
        <w:rPr>
          <w:rFonts w:cs="Arial"/>
          <w:sz w:val="20"/>
          <w:szCs w:val="20"/>
          <w:lang w:val="en-US"/>
        </w:rPr>
        <w:t>HKI</w:t>
      </w:r>
      <w:proofErr w:type="spellEnd"/>
      <w:r w:rsidRPr="003C5121">
        <w:rPr>
          <w:rFonts w:cs="Arial"/>
          <w:sz w:val="20"/>
          <w:szCs w:val="20"/>
          <w:lang w:val="en-US"/>
        </w:rPr>
        <w:t>), Jena, Germany</w:t>
      </w:r>
    </w:p>
    <w:p w14:paraId="2AA7DFA7" w14:textId="6D7091FB" w:rsidR="006B4996" w:rsidRPr="003C5121" w:rsidRDefault="006B4996" w:rsidP="002D3858">
      <w:pPr>
        <w:rPr>
          <w:rFonts w:cs="Arial"/>
          <w:sz w:val="20"/>
          <w:szCs w:val="20"/>
          <w:lang w:val="en-US"/>
        </w:rPr>
      </w:pPr>
      <w:r w:rsidRPr="003235E9">
        <w:rPr>
          <w:rFonts w:cs="Arial"/>
          <w:sz w:val="20"/>
          <w:szCs w:val="20"/>
          <w:vertAlign w:val="superscript"/>
          <w:lang w:val="en-US"/>
        </w:rPr>
        <w:t>5</w:t>
      </w:r>
      <w:r>
        <w:rPr>
          <w:rFonts w:cs="Arial"/>
          <w:sz w:val="20"/>
          <w:szCs w:val="20"/>
          <w:lang w:val="en-US"/>
        </w:rPr>
        <w:t xml:space="preserve">present address: Biochemistry/Biotechnology, Faculty of Engineering, Hochschule Wismar University of Applied Sciences </w:t>
      </w:r>
      <w:r w:rsidRPr="00C33D43">
        <w:rPr>
          <w:rFonts w:cs="Arial"/>
          <w:sz w:val="20"/>
          <w:szCs w:val="20"/>
          <w:lang w:val="en-US"/>
        </w:rPr>
        <w:t>Technology, Business and Design</w:t>
      </w:r>
      <w:r>
        <w:rPr>
          <w:rFonts w:cs="Arial"/>
          <w:sz w:val="20"/>
          <w:szCs w:val="20"/>
          <w:lang w:val="en-US"/>
        </w:rPr>
        <w:t>, Wismar, Germany</w:t>
      </w:r>
    </w:p>
    <w:p w14:paraId="4A3FA52D" w14:textId="2BE032BF" w:rsidR="00577B29" w:rsidRPr="003C5121" w:rsidRDefault="00577B29" w:rsidP="00486D7A">
      <w:pPr>
        <w:rPr>
          <w:rFonts w:cs="Arial"/>
          <w:sz w:val="20"/>
          <w:szCs w:val="20"/>
          <w:lang w:val="en-US"/>
        </w:rPr>
      </w:pPr>
      <w:r w:rsidRPr="003C5121">
        <w:rPr>
          <w:rFonts w:cs="Arial"/>
          <w:sz w:val="20"/>
          <w:szCs w:val="20"/>
          <w:vertAlign w:val="superscript"/>
          <w:lang w:val="en-US"/>
        </w:rPr>
        <w:t>#</w:t>
      </w:r>
      <w:r w:rsidRPr="003C5121">
        <w:rPr>
          <w:rFonts w:cs="Arial"/>
          <w:sz w:val="20"/>
          <w:szCs w:val="20"/>
          <w:lang w:val="en-US"/>
        </w:rPr>
        <w:t xml:space="preserve">Corresponding author: </w:t>
      </w:r>
      <w:r w:rsidR="006E553B" w:rsidRPr="003C5121">
        <w:rPr>
          <w:rFonts w:cs="Arial"/>
          <w:sz w:val="20"/>
          <w:szCs w:val="20"/>
          <w:lang w:val="en-US"/>
        </w:rPr>
        <w:t>lars</w:t>
      </w:r>
      <w:r w:rsidRPr="003C5121">
        <w:rPr>
          <w:rFonts w:cs="Arial"/>
          <w:sz w:val="20"/>
          <w:szCs w:val="20"/>
          <w:lang w:val="en-US"/>
        </w:rPr>
        <w:t>.</w:t>
      </w:r>
      <w:r w:rsidR="006E553B" w:rsidRPr="003C5121">
        <w:rPr>
          <w:rFonts w:cs="Arial"/>
          <w:sz w:val="20"/>
          <w:szCs w:val="20"/>
          <w:lang w:val="en-US"/>
        </w:rPr>
        <w:t>regestein</w:t>
      </w:r>
      <w:r w:rsidRPr="003C5121">
        <w:rPr>
          <w:rFonts w:cs="Arial"/>
          <w:sz w:val="20"/>
          <w:szCs w:val="20"/>
          <w:lang w:val="en-US"/>
        </w:rPr>
        <w:t>@leibniz-hki.de</w:t>
      </w:r>
    </w:p>
    <w:p w14:paraId="0DD7F51C" w14:textId="54BF6C2E" w:rsidR="00811775" w:rsidRPr="003C5121" w:rsidRDefault="00811775" w:rsidP="00506887">
      <w:pPr>
        <w:rPr>
          <w:rFonts w:cs="Arial"/>
          <w:lang w:val="en-US"/>
        </w:rPr>
      </w:pPr>
    </w:p>
    <w:p w14:paraId="4EA608B6" w14:textId="4D54100C" w:rsidR="00A05F6C" w:rsidRDefault="00A05F6C">
      <w:pPr>
        <w:spacing w:after="160" w:line="259" w:lineRule="auto"/>
        <w:jc w:val="left"/>
        <w:rPr>
          <w:rFonts w:cs="Arial"/>
          <w:lang w:val="en-US"/>
        </w:rPr>
      </w:pPr>
      <w:r>
        <w:rPr>
          <w:rFonts w:cs="Arial"/>
          <w:lang w:val="en-US"/>
        </w:rPr>
        <w:br w:type="page"/>
      </w:r>
    </w:p>
    <w:p w14:paraId="722F5B3A" w14:textId="690809C7" w:rsidR="00C665F4" w:rsidRPr="00D114F5" w:rsidRDefault="00D114F5" w:rsidP="00427AEC">
      <w:pPr>
        <w:jc w:val="center"/>
        <w:rPr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124518C" wp14:editId="1511DAEA">
            <wp:extent cx="5476875" cy="26955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49F1F" w14:textId="7B5A1368" w:rsidR="00C665F4" w:rsidRDefault="00C665F4" w:rsidP="002D3858">
      <w:pPr>
        <w:tabs>
          <w:tab w:val="left" w:pos="3402"/>
          <w:tab w:val="left" w:pos="3544"/>
        </w:tabs>
        <w:spacing w:after="200" w:line="276" w:lineRule="auto"/>
        <w:rPr>
          <w:sz w:val="20"/>
          <w:szCs w:val="20"/>
          <w:lang w:val="en-US"/>
        </w:rPr>
      </w:pPr>
      <w:r w:rsidRPr="00280349">
        <w:rPr>
          <w:b/>
          <w:sz w:val="20"/>
          <w:szCs w:val="20"/>
          <w:lang w:val="en-US"/>
        </w:rPr>
        <w:t xml:space="preserve">Supplementary Fig. </w:t>
      </w:r>
      <w:r w:rsidR="00B573BA">
        <w:rPr>
          <w:b/>
          <w:sz w:val="20"/>
          <w:szCs w:val="20"/>
          <w:lang w:val="en-US"/>
        </w:rPr>
        <w:t>1</w:t>
      </w:r>
      <w:r w:rsidRPr="00280349">
        <w:rPr>
          <w:b/>
          <w:sz w:val="20"/>
          <w:szCs w:val="20"/>
          <w:lang w:val="en-US"/>
        </w:rPr>
        <w:t xml:space="preserve"> | Correlation of</w:t>
      </w:r>
      <w:r w:rsidR="00D114F5" w:rsidRPr="00280349">
        <w:rPr>
          <w:b/>
          <w:sz w:val="20"/>
          <w:szCs w:val="20"/>
          <w:lang w:val="en-US"/>
        </w:rPr>
        <w:t xml:space="preserve"> the cell number </w:t>
      </w:r>
      <w:r w:rsidRPr="00280349">
        <w:rPr>
          <w:b/>
          <w:sz w:val="20"/>
          <w:szCs w:val="20"/>
          <w:lang w:val="en-US"/>
        </w:rPr>
        <w:t xml:space="preserve">and </w:t>
      </w:r>
      <w:r w:rsidR="00D114F5" w:rsidRPr="00280349">
        <w:rPr>
          <w:b/>
          <w:sz w:val="20"/>
          <w:szCs w:val="20"/>
          <w:lang w:val="en-US"/>
        </w:rPr>
        <w:t>CDW</w:t>
      </w:r>
      <w:r w:rsidRPr="00280349">
        <w:rPr>
          <w:b/>
          <w:sz w:val="20"/>
          <w:szCs w:val="20"/>
          <w:lang w:val="en-US"/>
        </w:rPr>
        <w:t xml:space="preserve"> for the </w:t>
      </w:r>
      <w:r w:rsidR="00D114F5" w:rsidRPr="00280349">
        <w:rPr>
          <w:b/>
          <w:sz w:val="20"/>
          <w:szCs w:val="20"/>
          <w:lang w:val="en-US"/>
        </w:rPr>
        <w:t xml:space="preserve">1.6-L, </w:t>
      </w:r>
      <w:r w:rsidRPr="00280349">
        <w:rPr>
          <w:b/>
          <w:sz w:val="20"/>
          <w:szCs w:val="20"/>
          <w:lang w:val="en-US"/>
        </w:rPr>
        <w:t>7-L</w:t>
      </w:r>
      <w:r w:rsidR="00427AEC" w:rsidRPr="00280349">
        <w:rPr>
          <w:b/>
          <w:sz w:val="20"/>
          <w:szCs w:val="20"/>
          <w:lang w:val="en-US"/>
        </w:rPr>
        <w:t xml:space="preserve"> and 300-L</w:t>
      </w:r>
      <w:r w:rsidRPr="00280349">
        <w:rPr>
          <w:b/>
          <w:sz w:val="20"/>
          <w:szCs w:val="20"/>
          <w:lang w:val="en-US"/>
        </w:rPr>
        <w:t xml:space="preserve"> STR. </w:t>
      </w:r>
      <w:r w:rsidR="00D114F5" w:rsidRPr="00280349">
        <w:rPr>
          <w:sz w:val="20"/>
          <w:szCs w:val="20"/>
          <w:lang w:val="en-US"/>
        </w:rPr>
        <w:t xml:space="preserve">A higher cell number per generated biomass of </w:t>
      </w:r>
      <w:r w:rsidR="00D114F5" w:rsidRPr="00280349">
        <w:rPr>
          <w:i/>
          <w:sz w:val="20"/>
          <w:szCs w:val="20"/>
          <w:lang w:val="en-US"/>
        </w:rPr>
        <w:t>D. discoideum</w:t>
      </w:r>
      <w:r w:rsidR="00D114F5" w:rsidRPr="00280349">
        <w:rPr>
          <w:sz w:val="20"/>
          <w:szCs w:val="20"/>
          <w:lang w:val="en-US"/>
        </w:rPr>
        <w:t xml:space="preserve"> is shown for the 300-L scale suggesting a decrease in overall cell size.  </w:t>
      </w:r>
    </w:p>
    <w:p w14:paraId="49A787FF" w14:textId="3B192E5C" w:rsidR="00B573BA" w:rsidRDefault="00B573BA" w:rsidP="002D3858">
      <w:pPr>
        <w:tabs>
          <w:tab w:val="left" w:pos="3402"/>
          <w:tab w:val="left" w:pos="3544"/>
        </w:tabs>
        <w:spacing w:after="200" w:line="276" w:lineRule="auto"/>
        <w:rPr>
          <w:sz w:val="20"/>
          <w:szCs w:val="20"/>
          <w:lang w:val="en-US"/>
        </w:rPr>
      </w:pPr>
    </w:p>
    <w:p w14:paraId="50144867" w14:textId="77777777" w:rsidR="00B573BA" w:rsidRPr="00280349" w:rsidRDefault="00B573BA" w:rsidP="002D3858">
      <w:pPr>
        <w:tabs>
          <w:tab w:val="left" w:pos="3402"/>
          <w:tab w:val="left" w:pos="3544"/>
        </w:tabs>
        <w:spacing w:after="200" w:line="276" w:lineRule="auto"/>
        <w:rPr>
          <w:rFonts w:cs="Arial"/>
          <w:sz w:val="20"/>
          <w:szCs w:val="20"/>
          <w:lang w:val="en-US"/>
        </w:rPr>
      </w:pPr>
    </w:p>
    <w:p w14:paraId="618647D1" w14:textId="77777777" w:rsidR="00B573BA" w:rsidRDefault="00B573BA" w:rsidP="00B573BA">
      <w:pPr>
        <w:jc w:val="center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3A39434B" wp14:editId="41D765FE">
            <wp:extent cx="5262880" cy="264731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1003" w14:textId="7060B341" w:rsidR="00B573BA" w:rsidRDefault="00B573BA" w:rsidP="00B573BA">
      <w:pPr>
        <w:pStyle w:val="Subtitle"/>
        <w:rPr>
          <w:lang w:val="en-US"/>
        </w:rPr>
      </w:pPr>
      <w:r>
        <w:rPr>
          <w:b/>
          <w:lang w:val="en-US"/>
        </w:rPr>
        <w:t xml:space="preserve">Supplementary Fig. 2 | Pre-culture set-up of pChR7 strain </w:t>
      </w:r>
      <w:r w:rsidRPr="002D3858">
        <w:rPr>
          <w:b/>
          <w:i/>
          <w:iCs/>
          <w:lang w:val="en-US"/>
        </w:rPr>
        <w:t>via</w:t>
      </w:r>
      <w:r>
        <w:rPr>
          <w:b/>
          <w:lang w:val="en-US"/>
        </w:rPr>
        <w:t xml:space="preserve"> transfer rate online measurement (TOM)</w:t>
      </w:r>
      <w:r w:rsidRPr="00115859">
        <w:rPr>
          <w:b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lang w:val="en-US"/>
        </w:rPr>
        <w:t>For the pre-culture, a 1</w:t>
      </w:r>
      <w:r w:rsidR="00760F23">
        <w:rPr>
          <w:lang w:val="en-US"/>
        </w:rPr>
        <w:t>-</w:t>
      </w:r>
      <w:r>
        <w:rPr>
          <w:lang w:val="en-US"/>
        </w:rPr>
        <w:t xml:space="preserve">L TOM flask with a filling volume of 250 mL was inoculated at 1 </w:t>
      </w:r>
      <w:r w:rsidRPr="00F60960">
        <w:rPr>
          <w:rFonts w:eastAsia="Calibri"/>
          <w:szCs w:val="20"/>
          <w:lang w:val="en-US"/>
        </w:rPr>
        <w:t>×</w:t>
      </w:r>
      <w:r>
        <w:rPr>
          <w:lang w:val="en-US"/>
        </w:rPr>
        <w:t xml:space="preserve"> 10</w:t>
      </w:r>
      <w:r w:rsidRPr="009F6F80">
        <w:rPr>
          <w:vertAlign w:val="superscript"/>
          <w:lang w:val="en-US"/>
        </w:rPr>
        <w:t>6</w:t>
      </w:r>
      <w:r>
        <w:rPr>
          <w:vertAlign w:val="superscript"/>
          <w:lang w:val="en-US"/>
        </w:rPr>
        <w:t xml:space="preserve"> </w:t>
      </w:r>
      <w:r>
        <w:rPr>
          <w:lang w:val="en-US"/>
        </w:rPr>
        <w:t xml:space="preserve">cells/mL from a 50 mL liquid culture. After reaching a cell density of 1 </w:t>
      </w:r>
      <w:r w:rsidRPr="00F60960">
        <w:rPr>
          <w:rFonts w:eastAsia="Calibri"/>
          <w:szCs w:val="20"/>
          <w:lang w:val="en-US"/>
        </w:rPr>
        <w:t>×</w:t>
      </w:r>
      <w:r>
        <w:rPr>
          <w:lang w:val="en-US"/>
        </w:rPr>
        <w:t xml:space="preserve"> 10</w:t>
      </w:r>
      <w:r>
        <w:rPr>
          <w:vertAlign w:val="superscript"/>
          <w:lang w:val="en-US"/>
        </w:rPr>
        <w:t xml:space="preserve">7 </w:t>
      </w:r>
      <w:r>
        <w:rPr>
          <w:lang w:val="en-US"/>
        </w:rPr>
        <w:t>cells/mL, which corresponded to a CTR of 1.3 mmol/L/h, cells were used to inoculate the 1.6-L STR. Culture conditions: HL5 medium with 10 g/L glucose, 20 µg/mL G418; agitation: 140 rpm; temperature: 22°C.</w:t>
      </w:r>
    </w:p>
    <w:p w14:paraId="32ABAB92" w14:textId="0FA986A2" w:rsidR="009F6F80" w:rsidRPr="009F6F80" w:rsidRDefault="009F6F80" w:rsidP="00A05F6C">
      <w:pPr>
        <w:pStyle w:val="Subtitle"/>
        <w:rPr>
          <w:lang w:val="en-US"/>
        </w:rPr>
      </w:pPr>
    </w:p>
    <w:p w14:paraId="060481F0" w14:textId="77777777" w:rsidR="00603CF5" w:rsidRPr="00603CF5" w:rsidRDefault="00603CF5" w:rsidP="00603CF5">
      <w:pPr>
        <w:rPr>
          <w:lang w:val="en-US"/>
        </w:rPr>
      </w:pPr>
    </w:p>
    <w:p w14:paraId="54EC2C7D" w14:textId="77777777" w:rsidR="008A42B6" w:rsidRPr="008A42B6" w:rsidRDefault="008A42B6" w:rsidP="008A42B6">
      <w:pPr>
        <w:rPr>
          <w:lang w:val="en-US"/>
        </w:rPr>
      </w:pPr>
    </w:p>
    <w:sectPr w:rsidR="008A42B6" w:rsidRPr="008A42B6" w:rsidSect="005D39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25DA4"/>
    <w:multiLevelType w:val="hybridMultilevel"/>
    <w:tmpl w:val="0FF6C5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5326E"/>
    <w:multiLevelType w:val="hybridMultilevel"/>
    <w:tmpl w:val="4BEAC5D6"/>
    <w:lvl w:ilvl="0" w:tplc="C20A96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11191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BA547E2"/>
    <w:multiLevelType w:val="hybridMultilevel"/>
    <w:tmpl w:val="FFFFFFFF"/>
    <w:lvl w:ilvl="0" w:tplc="D14CD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B6F6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DC1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EF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04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6A7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1ED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B881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EC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45981"/>
    <w:multiLevelType w:val="hybridMultilevel"/>
    <w:tmpl w:val="EA461B88"/>
    <w:lvl w:ilvl="0" w:tplc="138C6464">
      <w:start w:val="1"/>
      <w:numFmt w:val="decimal"/>
      <w:lvlText w:val="%1.2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E0348"/>
    <w:multiLevelType w:val="hybridMultilevel"/>
    <w:tmpl w:val="2F60BD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Biotechnolog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s90wrpdsvvdie5tsuxfveg5xr55xzxr00z&quot;&gt;Up-scaling-Converted&lt;record-ids&gt;&lt;item&gt;1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/record-ids&gt;&lt;/item&gt;&lt;/Libraries&gt;"/>
  </w:docVars>
  <w:rsids>
    <w:rsidRoot w:val="00946EEE"/>
    <w:rsid w:val="0001069B"/>
    <w:rsid w:val="00012EC9"/>
    <w:rsid w:val="00022344"/>
    <w:rsid w:val="00034C07"/>
    <w:rsid w:val="000377A4"/>
    <w:rsid w:val="00037F99"/>
    <w:rsid w:val="00044CA4"/>
    <w:rsid w:val="00056808"/>
    <w:rsid w:val="00060CD2"/>
    <w:rsid w:val="000933BC"/>
    <w:rsid w:val="000961D0"/>
    <w:rsid w:val="000B20C2"/>
    <w:rsid w:val="000B2276"/>
    <w:rsid w:val="000C156C"/>
    <w:rsid w:val="000D1485"/>
    <w:rsid w:val="000D480E"/>
    <w:rsid w:val="001035AB"/>
    <w:rsid w:val="0010480C"/>
    <w:rsid w:val="00111430"/>
    <w:rsid w:val="00112034"/>
    <w:rsid w:val="00131AFF"/>
    <w:rsid w:val="001471A9"/>
    <w:rsid w:val="00151B22"/>
    <w:rsid w:val="0016061B"/>
    <w:rsid w:val="00181669"/>
    <w:rsid w:val="001847E8"/>
    <w:rsid w:val="00185B30"/>
    <w:rsid w:val="0018651A"/>
    <w:rsid w:val="00190311"/>
    <w:rsid w:val="0019689E"/>
    <w:rsid w:val="001A5130"/>
    <w:rsid w:val="001C0C93"/>
    <w:rsid w:val="001D45A9"/>
    <w:rsid w:val="001F5755"/>
    <w:rsid w:val="001F781F"/>
    <w:rsid w:val="00204D82"/>
    <w:rsid w:val="00217205"/>
    <w:rsid w:val="002239B9"/>
    <w:rsid w:val="002240F7"/>
    <w:rsid w:val="00224B7D"/>
    <w:rsid w:val="0024218E"/>
    <w:rsid w:val="00266797"/>
    <w:rsid w:val="00272622"/>
    <w:rsid w:val="0027624F"/>
    <w:rsid w:val="00280349"/>
    <w:rsid w:val="002A1C90"/>
    <w:rsid w:val="002A39D6"/>
    <w:rsid w:val="002D3858"/>
    <w:rsid w:val="002D65F2"/>
    <w:rsid w:val="002E469E"/>
    <w:rsid w:val="002E49A5"/>
    <w:rsid w:val="002F5610"/>
    <w:rsid w:val="00312B27"/>
    <w:rsid w:val="00313C7D"/>
    <w:rsid w:val="00314D9E"/>
    <w:rsid w:val="003176D5"/>
    <w:rsid w:val="00331F01"/>
    <w:rsid w:val="003322EA"/>
    <w:rsid w:val="00347EB5"/>
    <w:rsid w:val="00362618"/>
    <w:rsid w:val="003A0E69"/>
    <w:rsid w:val="003B383A"/>
    <w:rsid w:val="003B52F7"/>
    <w:rsid w:val="003B755D"/>
    <w:rsid w:val="003C5121"/>
    <w:rsid w:val="003D05C6"/>
    <w:rsid w:val="003D0D1D"/>
    <w:rsid w:val="003E07F9"/>
    <w:rsid w:val="003E3841"/>
    <w:rsid w:val="003E5E1F"/>
    <w:rsid w:val="003F27B2"/>
    <w:rsid w:val="00402F85"/>
    <w:rsid w:val="004064DB"/>
    <w:rsid w:val="0041004C"/>
    <w:rsid w:val="004173E9"/>
    <w:rsid w:val="00426F3A"/>
    <w:rsid w:val="00427AEC"/>
    <w:rsid w:val="00445EFE"/>
    <w:rsid w:val="00450A8A"/>
    <w:rsid w:val="00470B36"/>
    <w:rsid w:val="00476D91"/>
    <w:rsid w:val="00486D7A"/>
    <w:rsid w:val="004A1BFC"/>
    <w:rsid w:val="004A6FA5"/>
    <w:rsid w:val="004D2F18"/>
    <w:rsid w:val="004D4448"/>
    <w:rsid w:val="004F3D47"/>
    <w:rsid w:val="00506887"/>
    <w:rsid w:val="00507277"/>
    <w:rsid w:val="0051536D"/>
    <w:rsid w:val="00517AEA"/>
    <w:rsid w:val="00520B57"/>
    <w:rsid w:val="00521E1A"/>
    <w:rsid w:val="005230E5"/>
    <w:rsid w:val="00530A7B"/>
    <w:rsid w:val="00534725"/>
    <w:rsid w:val="00541762"/>
    <w:rsid w:val="00542BF8"/>
    <w:rsid w:val="00542DA1"/>
    <w:rsid w:val="00543706"/>
    <w:rsid w:val="00544B9B"/>
    <w:rsid w:val="005462AB"/>
    <w:rsid w:val="00552518"/>
    <w:rsid w:val="00554686"/>
    <w:rsid w:val="0055694C"/>
    <w:rsid w:val="00564F55"/>
    <w:rsid w:val="00567FBB"/>
    <w:rsid w:val="00573972"/>
    <w:rsid w:val="00577B29"/>
    <w:rsid w:val="00584D74"/>
    <w:rsid w:val="00595C29"/>
    <w:rsid w:val="005B10EC"/>
    <w:rsid w:val="005B46D7"/>
    <w:rsid w:val="005B706B"/>
    <w:rsid w:val="005C2822"/>
    <w:rsid w:val="005C3613"/>
    <w:rsid w:val="005C5438"/>
    <w:rsid w:val="005D39F5"/>
    <w:rsid w:val="005E3BB1"/>
    <w:rsid w:val="005F3A1B"/>
    <w:rsid w:val="005F3ACA"/>
    <w:rsid w:val="00600A77"/>
    <w:rsid w:val="00602EB7"/>
    <w:rsid w:val="00603CF5"/>
    <w:rsid w:val="00616752"/>
    <w:rsid w:val="00620222"/>
    <w:rsid w:val="00625635"/>
    <w:rsid w:val="00627403"/>
    <w:rsid w:val="0063139D"/>
    <w:rsid w:val="00631AB3"/>
    <w:rsid w:val="006345F3"/>
    <w:rsid w:val="00635C2F"/>
    <w:rsid w:val="0063769D"/>
    <w:rsid w:val="00650922"/>
    <w:rsid w:val="00655AEC"/>
    <w:rsid w:val="00681440"/>
    <w:rsid w:val="006A4244"/>
    <w:rsid w:val="006B0B39"/>
    <w:rsid w:val="006B3827"/>
    <w:rsid w:val="006B4996"/>
    <w:rsid w:val="006D4D80"/>
    <w:rsid w:val="006E01FB"/>
    <w:rsid w:val="006E553B"/>
    <w:rsid w:val="006F18A9"/>
    <w:rsid w:val="0070609D"/>
    <w:rsid w:val="00715753"/>
    <w:rsid w:val="00732FC0"/>
    <w:rsid w:val="007434D6"/>
    <w:rsid w:val="00743AEF"/>
    <w:rsid w:val="00750A76"/>
    <w:rsid w:val="00751E69"/>
    <w:rsid w:val="00760F23"/>
    <w:rsid w:val="007635CB"/>
    <w:rsid w:val="007661F7"/>
    <w:rsid w:val="00767ECB"/>
    <w:rsid w:val="0077351B"/>
    <w:rsid w:val="00785455"/>
    <w:rsid w:val="00786F29"/>
    <w:rsid w:val="007936B0"/>
    <w:rsid w:val="007A3EDA"/>
    <w:rsid w:val="007A619C"/>
    <w:rsid w:val="007A7DF2"/>
    <w:rsid w:val="007B2B8A"/>
    <w:rsid w:val="007C2A98"/>
    <w:rsid w:val="007C3386"/>
    <w:rsid w:val="007C53B1"/>
    <w:rsid w:val="007C56BF"/>
    <w:rsid w:val="007C70B0"/>
    <w:rsid w:val="007D11FE"/>
    <w:rsid w:val="007D242B"/>
    <w:rsid w:val="007D7FC3"/>
    <w:rsid w:val="007E2F28"/>
    <w:rsid w:val="007E3D11"/>
    <w:rsid w:val="007F0CAF"/>
    <w:rsid w:val="00811775"/>
    <w:rsid w:val="00811D73"/>
    <w:rsid w:val="00815888"/>
    <w:rsid w:val="008209AD"/>
    <w:rsid w:val="00832597"/>
    <w:rsid w:val="0083730C"/>
    <w:rsid w:val="00843E4B"/>
    <w:rsid w:val="0084761C"/>
    <w:rsid w:val="00850C14"/>
    <w:rsid w:val="00853DAB"/>
    <w:rsid w:val="00864932"/>
    <w:rsid w:val="00865798"/>
    <w:rsid w:val="008658AE"/>
    <w:rsid w:val="00877C9F"/>
    <w:rsid w:val="00880F68"/>
    <w:rsid w:val="00882A8D"/>
    <w:rsid w:val="008A42B6"/>
    <w:rsid w:val="008A7D44"/>
    <w:rsid w:val="008B0064"/>
    <w:rsid w:val="008B03C9"/>
    <w:rsid w:val="008B4DA8"/>
    <w:rsid w:val="008E17EC"/>
    <w:rsid w:val="008F54A5"/>
    <w:rsid w:val="008F6757"/>
    <w:rsid w:val="00901C3E"/>
    <w:rsid w:val="00903F2D"/>
    <w:rsid w:val="00904D8D"/>
    <w:rsid w:val="00915576"/>
    <w:rsid w:val="009212B1"/>
    <w:rsid w:val="00926139"/>
    <w:rsid w:val="00931186"/>
    <w:rsid w:val="00931DDE"/>
    <w:rsid w:val="00943A9C"/>
    <w:rsid w:val="00944EA4"/>
    <w:rsid w:val="00946EEE"/>
    <w:rsid w:val="009521EA"/>
    <w:rsid w:val="00954ABF"/>
    <w:rsid w:val="009808FF"/>
    <w:rsid w:val="009A2716"/>
    <w:rsid w:val="009A2B60"/>
    <w:rsid w:val="009B7B70"/>
    <w:rsid w:val="009F6F80"/>
    <w:rsid w:val="00A005E4"/>
    <w:rsid w:val="00A01823"/>
    <w:rsid w:val="00A049C8"/>
    <w:rsid w:val="00A05F6C"/>
    <w:rsid w:val="00A06B91"/>
    <w:rsid w:val="00A06C33"/>
    <w:rsid w:val="00A2041F"/>
    <w:rsid w:val="00A27609"/>
    <w:rsid w:val="00A31247"/>
    <w:rsid w:val="00A35509"/>
    <w:rsid w:val="00A36931"/>
    <w:rsid w:val="00A3783E"/>
    <w:rsid w:val="00A657E9"/>
    <w:rsid w:val="00A70775"/>
    <w:rsid w:val="00A74A67"/>
    <w:rsid w:val="00A774FE"/>
    <w:rsid w:val="00A83DD2"/>
    <w:rsid w:val="00A87921"/>
    <w:rsid w:val="00A92873"/>
    <w:rsid w:val="00A9334D"/>
    <w:rsid w:val="00A961AF"/>
    <w:rsid w:val="00A96774"/>
    <w:rsid w:val="00A96EEE"/>
    <w:rsid w:val="00AA5FF9"/>
    <w:rsid w:val="00AB28F9"/>
    <w:rsid w:val="00AB7187"/>
    <w:rsid w:val="00AB71D7"/>
    <w:rsid w:val="00AC1762"/>
    <w:rsid w:val="00AC5350"/>
    <w:rsid w:val="00AD29CC"/>
    <w:rsid w:val="00AD29DF"/>
    <w:rsid w:val="00AE3AD9"/>
    <w:rsid w:val="00AF2BBB"/>
    <w:rsid w:val="00B03925"/>
    <w:rsid w:val="00B06408"/>
    <w:rsid w:val="00B15760"/>
    <w:rsid w:val="00B176CB"/>
    <w:rsid w:val="00B337EA"/>
    <w:rsid w:val="00B41B2C"/>
    <w:rsid w:val="00B550A7"/>
    <w:rsid w:val="00B573BA"/>
    <w:rsid w:val="00B64250"/>
    <w:rsid w:val="00B74329"/>
    <w:rsid w:val="00B7493F"/>
    <w:rsid w:val="00B85C07"/>
    <w:rsid w:val="00B90E06"/>
    <w:rsid w:val="00B95415"/>
    <w:rsid w:val="00BA1D07"/>
    <w:rsid w:val="00BB40C0"/>
    <w:rsid w:val="00BC27B4"/>
    <w:rsid w:val="00BF4673"/>
    <w:rsid w:val="00C04AD8"/>
    <w:rsid w:val="00C23D66"/>
    <w:rsid w:val="00C33B65"/>
    <w:rsid w:val="00C36581"/>
    <w:rsid w:val="00C44F3A"/>
    <w:rsid w:val="00C52C9A"/>
    <w:rsid w:val="00C55C80"/>
    <w:rsid w:val="00C5774A"/>
    <w:rsid w:val="00C6291F"/>
    <w:rsid w:val="00C665B6"/>
    <w:rsid w:val="00C665F4"/>
    <w:rsid w:val="00C70BB1"/>
    <w:rsid w:val="00C7209A"/>
    <w:rsid w:val="00C72907"/>
    <w:rsid w:val="00C7464F"/>
    <w:rsid w:val="00C7598B"/>
    <w:rsid w:val="00C82F24"/>
    <w:rsid w:val="00C91197"/>
    <w:rsid w:val="00C94275"/>
    <w:rsid w:val="00C94C79"/>
    <w:rsid w:val="00C95C39"/>
    <w:rsid w:val="00CA01BF"/>
    <w:rsid w:val="00CA3662"/>
    <w:rsid w:val="00CA71B8"/>
    <w:rsid w:val="00CD1051"/>
    <w:rsid w:val="00CE0223"/>
    <w:rsid w:val="00CE2CB1"/>
    <w:rsid w:val="00CE4C7B"/>
    <w:rsid w:val="00D0015A"/>
    <w:rsid w:val="00D114F5"/>
    <w:rsid w:val="00D1511C"/>
    <w:rsid w:val="00D16709"/>
    <w:rsid w:val="00D16815"/>
    <w:rsid w:val="00D2238B"/>
    <w:rsid w:val="00D2762B"/>
    <w:rsid w:val="00D370EC"/>
    <w:rsid w:val="00D47948"/>
    <w:rsid w:val="00D47D5D"/>
    <w:rsid w:val="00D5186B"/>
    <w:rsid w:val="00D5681A"/>
    <w:rsid w:val="00D63357"/>
    <w:rsid w:val="00D72B85"/>
    <w:rsid w:val="00D8283E"/>
    <w:rsid w:val="00DA43D2"/>
    <w:rsid w:val="00DA4AA5"/>
    <w:rsid w:val="00DF24AD"/>
    <w:rsid w:val="00E0210C"/>
    <w:rsid w:val="00E02C21"/>
    <w:rsid w:val="00E03CC8"/>
    <w:rsid w:val="00E0560F"/>
    <w:rsid w:val="00E1094F"/>
    <w:rsid w:val="00E27DCB"/>
    <w:rsid w:val="00E30B67"/>
    <w:rsid w:val="00E42ECA"/>
    <w:rsid w:val="00E50ECC"/>
    <w:rsid w:val="00E5768F"/>
    <w:rsid w:val="00E658B0"/>
    <w:rsid w:val="00E67D6C"/>
    <w:rsid w:val="00E72F11"/>
    <w:rsid w:val="00E73662"/>
    <w:rsid w:val="00E77E93"/>
    <w:rsid w:val="00E93975"/>
    <w:rsid w:val="00E9552F"/>
    <w:rsid w:val="00EA3501"/>
    <w:rsid w:val="00EA7D43"/>
    <w:rsid w:val="00EB3F92"/>
    <w:rsid w:val="00EB712A"/>
    <w:rsid w:val="00ED16F1"/>
    <w:rsid w:val="00EE5F6A"/>
    <w:rsid w:val="00EF130E"/>
    <w:rsid w:val="00EF20B3"/>
    <w:rsid w:val="00EF29AD"/>
    <w:rsid w:val="00EF5CF5"/>
    <w:rsid w:val="00EF77A2"/>
    <w:rsid w:val="00F04513"/>
    <w:rsid w:val="00F07383"/>
    <w:rsid w:val="00F108DD"/>
    <w:rsid w:val="00F16831"/>
    <w:rsid w:val="00F2299E"/>
    <w:rsid w:val="00F36466"/>
    <w:rsid w:val="00F400D5"/>
    <w:rsid w:val="00F4092E"/>
    <w:rsid w:val="00F4177B"/>
    <w:rsid w:val="00F43887"/>
    <w:rsid w:val="00F62185"/>
    <w:rsid w:val="00F71A0E"/>
    <w:rsid w:val="00F818C1"/>
    <w:rsid w:val="00F8693D"/>
    <w:rsid w:val="00F9024A"/>
    <w:rsid w:val="00FA45CF"/>
    <w:rsid w:val="00FA67A5"/>
    <w:rsid w:val="00FA7A92"/>
    <w:rsid w:val="00FB46A7"/>
    <w:rsid w:val="00FC5005"/>
    <w:rsid w:val="00FD24A3"/>
    <w:rsid w:val="00FE2A7C"/>
    <w:rsid w:val="00FF5BBB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8C245"/>
  <w15:docId w15:val="{B6B16B3E-C0BA-4166-A188-1488D6CD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798"/>
    <w:pPr>
      <w:spacing w:after="12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7EC"/>
    <w:pPr>
      <w:keepNext/>
      <w:keepLines/>
      <w:numPr>
        <w:numId w:val="2"/>
      </w:numPr>
      <w:spacing w:after="240"/>
      <w:ind w:left="431" w:hanging="431"/>
      <w:outlineLvl w:val="0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1AF"/>
    <w:pPr>
      <w:keepNext/>
      <w:keepLines/>
      <w:numPr>
        <w:ilvl w:val="1"/>
        <w:numId w:val="2"/>
      </w:numPr>
      <w:spacing w:before="24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B39"/>
    <w:pPr>
      <w:keepNext/>
      <w:keepLines/>
      <w:spacing w:before="240"/>
      <w:outlineLvl w:val="2"/>
    </w:pPr>
    <w:rPr>
      <w:rFonts w:eastAsiaTheme="majorEastAsia" w:cstheme="majorBidi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DAB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DAB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DAB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DAB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DAB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DAB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7EC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61AF"/>
    <w:rPr>
      <w:rFonts w:ascii="Arial" w:eastAsiaTheme="majorEastAsia" w:hAnsi="Arial" w:cstheme="majorBidi"/>
      <w:b/>
      <w:szCs w:val="26"/>
    </w:rPr>
  </w:style>
  <w:style w:type="table" w:styleId="TableGrid">
    <w:name w:val="Table Grid"/>
    <w:basedOn w:val="TableNormal"/>
    <w:uiPriority w:val="39"/>
    <w:rsid w:val="006B3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sandaffiliations">
    <w:name w:val="authors and affiliations"/>
    <w:basedOn w:val="Normal"/>
    <w:rsid w:val="005F3A1B"/>
    <w:pPr>
      <w:spacing w:after="0"/>
      <w:jc w:val="center"/>
    </w:pPr>
    <w:rPr>
      <w:rFonts w:eastAsia="Times New Roman" w:cs="Arial"/>
      <w:i/>
      <w:iCs/>
      <w:sz w:val="24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AE3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AD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A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AD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A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B0B39"/>
    <w:rPr>
      <w:rFonts w:ascii="Arial" w:eastAsiaTheme="majorEastAsia" w:hAnsi="Arial" w:cstheme="majorBidi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D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DA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DA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DA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DA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D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534725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577B29"/>
  </w:style>
  <w:style w:type="paragraph" w:styleId="Revision">
    <w:name w:val="Revision"/>
    <w:hidden/>
    <w:uiPriority w:val="99"/>
    <w:semiHidden/>
    <w:rsid w:val="00750A76"/>
    <w:pPr>
      <w:spacing w:after="0" w:line="240" w:lineRule="auto"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715753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rsid w:val="00767ECB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767ECB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767ECB"/>
    <w:pPr>
      <w:spacing w:line="240" w:lineRule="auto"/>
    </w:pPr>
    <w:rPr>
      <w:rFonts w:cs="Arial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767ECB"/>
    <w:rPr>
      <w:rFonts w:ascii="Arial" w:hAnsi="Arial" w:cs="Arial"/>
      <w:noProof/>
      <w:lang w:val="en-US"/>
    </w:rPr>
  </w:style>
  <w:style w:type="paragraph" w:styleId="Subtitle">
    <w:name w:val="Subtitle"/>
    <w:aliases w:val="Figures"/>
    <w:basedOn w:val="Normal"/>
    <w:next w:val="Normal"/>
    <w:link w:val="SubtitleChar"/>
    <w:uiPriority w:val="11"/>
    <w:qFormat/>
    <w:rsid w:val="009F6F80"/>
    <w:pPr>
      <w:numPr>
        <w:ilvl w:val="1"/>
      </w:numPr>
      <w:spacing w:after="200" w:line="276" w:lineRule="auto"/>
    </w:pPr>
    <w:rPr>
      <w:rFonts w:eastAsiaTheme="minorEastAsia"/>
      <w:color w:val="000000" w:themeColor="text1"/>
      <w:sz w:val="20"/>
    </w:rPr>
  </w:style>
  <w:style w:type="character" w:customStyle="1" w:styleId="SubtitleChar">
    <w:name w:val="Subtitle Char"/>
    <w:aliases w:val="Figures Char"/>
    <w:basedOn w:val="DefaultParagraphFont"/>
    <w:link w:val="Subtitle"/>
    <w:uiPriority w:val="11"/>
    <w:rsid w:val="009F6F80"/>
    <w:rPr>
      <w:rFonts w:ascii="Arial" w:eastAsiaTheme="minorEastAsia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3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9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8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1AC7F-B9F9-4910-B5ED-DF849AEA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 Kufs</dc:creator>
  <cp:lastModifiedBy>Jenifer M.</cp:lastModifiedBy>
  <cp:revision>8</cp:revision>
  <cp:lastPrinted>2022-05-02T13:01:00Z</cp:lastPrinted>
  <dcterms:created xsi:type="dcterms:W3CDTF">2022-05-17T06:59:00Z</dcterms:created>
  <dcterms:modified xsi:type="dcterms:W3CDTF">2022-10-11T07:11:00Z</dcterms:modified>
</cp:coreProperties>
</file>