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38330A" w14:textId="0D7F0D68" w:rsidR="00DF21C6" w:rsidRPr="004E262F" w:rsidRDefault="009B4750">
      <w:pPr>
        <w:rPr>
          <w:rFonts w:ascii="Times New Roman" w:hAnsi="Times New Roman" w:cs="Times New Roman"/>
          <w:sz w:val="22"/>
          <w:szCs w:val="22"/>
        </w:rPr>
      </w:pPr>
      <w:bookmarkStart w:id="0" w:name="_GoBack"/>
      <w:r w:rsidRPr="004E262F">
        <w:rPr>
          <w:rFonts w:ascii="Times New Roman" w:hAnsi="Times New Roman" w:cs="Times New Roman"/>
          <w:b/>
          <w:bCs/>
          <w:sz w:val="22"/>
          <w:szCs w:val="22"/>
        </w:rPr>
        <w:t>Supplementary Table 1.</w:t>
      </w:r>
      <w:r w:rsidRPr="004E262F">
        <w:rPr>
          <w:rFonts w:ascii="Times New Roman" w:hAnsi="Times New Roman" w:cs="Times New Roman"/>
          <w:sz w:val="22"/>
          <w:szCs w:val="22"/>
        </w:rPr>
        <w:t xml:space="preserve"> PCR primers used in this study</w:t>
      </w:r>
      <w:r w:rsidR="004E262F" w:rsidRPr="004E262F">
        <w:rPr>
          <w:rFonts w:ascii="Times New Roman" w:hAnsi="Times New Roman" w:cs="Times New Roman"/>
          <w:sz w:val="22"/>
          <w:szCs w:val="22"/>
        </w:rPr>
        <w:t xml:space="preserve">. Overlap extensions added to GFP R and </w:t>
      </w:r>
      <w:proofErr w:type="spellStart"/>
      <w:r w:rsidR="004E262F" w:rsidRPr="004E262F">
        <w:rPr>
          <w:rFonts w:ascii="Times New Roman" w:hAnsi="Times New Roman" w:cs="Times New Roman"/>
          <w:sz w:val="22"/>
          <w:szCs w:val="22"/>
        </w:rPr>
        <w:t>LysL</w:t>
      </w:r>
      <w:proofErr w:type="spellEnd"/>
      <w:r w:rsidR="004E262F" w:rsidRPr="004E262F">
        <w:rPr>
          <w:rFonts w:ascii="Times New Roman" w:hAnsi="Times New Roman" w:cs="Times New Roman"/>
          <w:sz w:val="22"/>
          <w:szCs w:val="22"/>
        </w:rPr>
        <w:t xml:space="preserve"> F primers are underlined.</w:t>
      </w:r>
    </w:p>
    <w:p w14:paraId="31B191ED" w14:textId="77777777" w:rsidR="009B4750" w:rsidRPr="004E262F" w:rsidRDefault="009B4750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936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420"/>
        <w:gridCol w:w="2160"/>
        <w:gridCol w:w="2250"/>
      </w:tblGrid>
      <w:tr w:rsidR="009B4750" w:rsidRPr="004E262F" w14:paraId="60C08DAB" w14:textId="77777777" w:rsidTr="00287419">
        <w:tc>
          <w:tcPr>
            <w:tcW w:w="1530" w:type="dxa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1C309ED9" w14:textId="77777777" w:rsidR="009B4750" w:rsidRPr="004E262F" w:rsidRDefault="009B4750" w:rsidP="00165392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Primer name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104ABCCF" w14:textId="77777777" w:rsidR="009B4750" w:rsidRPr="004E262F" w:rsidRDefault="009B4750" w:rsidP="00165392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Sequence (5’ </w:t>
            </w: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sym w:font="Wingdings" w:char="F0E0"/>
            </w: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3’)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1E39F9BD" w14:textId="77777777" w:rsidR="009B4750" w:rsidRPr="004E262F" w:rsidRDefault="009B4750" w:rsidP="00165392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Use / Target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312E8567" w14:textId="77777777" w:rsidR="009B4750" w:rsidRPr="004E262F" w:rsidRDefault="009B4750" w:rsidP="00165392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Reference/Source</w:t>
            </w:r>
          </w:p>
        </w:tc>
      </w:tr>
      <w:tr w:rsidR="009B4750" w:rsidRPr="004E262F" w14:paraId="3C2F0927" w14:textId="77777777" w:rsidTr="00287419">
        <w:tc>
          <w:tcPr>
            <w:tcW w:w="153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616170B" w14:textId="77777777" w:rsidR="009B4750" w:rsidRPr="004E262F" w:rsidRDefault="009B4750" w:rsidP="0016539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4E262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LysL</w:t>
            </w:r>
            <w:proofErr w:type="spellEnd"/>
            <w:r w:rsidRPr="004E262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R</w:t>
            </w:r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87EB42C" w14:textId="77777777" w:rsidR="009B4750" w:rsidRPr="004E262F" w:rsidRDefault="009B4750" w:rsidP="0016539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GGACCTCGAGTTATTTAAAATTAATATATTTTAATGG</w:t>
            </w:r>
          </w:p>
        </w:tc>
        <w:tc>
          <w:tcPr>
            <w:tcW w:w="21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FD2D825" w14:textId="77777777" w:rsidR="009B4750" w:rsidRPr="004E262F" w:rsidRDefault="009B4750" w:rsidP="00165392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lang w:bidi="he-IL"/>
              </w:rPr>
            </w:pPr>
            <w:proofErr w:type="spellStart"/>
            <w:r w:rsidRPr="004E262F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lysL</w:t>
            </w:r>
            <w:proofErr w:type="spellEnd"/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6BAED51" w14:textId="77777777" w:rsidR="009B4750" w:rsidRPr="004E262F" w:rsidRDefault="009B4750" w:rsidP="0016539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he-IL"/>
              </w:rPr>
              <w:t>This study</w:t>
            </w:r>
          </w:p>
        </w:tc>
      </w:tr>
      <w:tr w:rsidR="009B4750" w:rsidRPr="004E262F" w14:paraId="6E2A991C" w14:textId="77777777" w:rsidTr="00287419">
        <w:tc>
          <w:tcPr>
            <w:tcW w:w="15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7EF701" w14:textId="77777777" w:rsidR="009B4750" w:rsidRPr="004E262F" w:rsidRDefault="009B4750" w:rsidP="0016539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His-GFP F</w:t>
            </w:r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8D6D965" w14:textId="77777777" w:rsidR="009B4750" w:rsidRPr="004E262F" w:rsidRDefault="009B4750" w:rsidP="00165392">
            <w:pPr>
              <w:pStyle w:val="NormalWeb"/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ATGCACCATCACCATCACCACATGAGTAAAGGAGAAGAAC</w:t>
            </w:r>
          </w:p>
        </w:tc>
        <w:tc>
          <w:tcPr>
            <w:tcW w:w="21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5EF799" w14:textId="77777777" w:rsidR="009B4750" w:rsidRPr="004E262F" w:rsidRDefault="009B4750" w:rsidP="00165392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4E262F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GFPuv</w:t>
            </w:r>
            <w:proofErr w:type="spellEnd"/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gene</w:t>
            </w:r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4D5E61" w14:textId="77777777" w:rsidR="009B4750" w:rsidRPr="004E262F" w:rsidRDefault="009B4750" w:rsidP="00165392">
            <w:pPr>
              <w:pStyle w:val="NormalWeb"/>
              <w:spacing w:line="360" w:lineRule="auto"/>
              <w:contextualSpacing/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  <w:lang w:bidi="he-IL"/>
              </w:rPr>
            </w:pPr>
            <w:r w:rsidRPr="004E262F"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  <w:lang w:bidi="he-IL"/>
              </w:rPr>
              <w:t>This study</w:t>
            </w:r>
          </w:p>
        </w:tc>
      </w:tr>
      <w:tr w:rsidR="009B4750" w:rsidRPr="004E262F" w14:paraId="54AF0BF6" w14:textId="77777777" w:rsidTr="00287419">
        <w:tc>
          <w:tcPr>
            <w:tcW w:w="15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40BA55" w14:textId="77777777" w:rsidR="009B4750" w:rsidRPr="004E262F" w:rsidRDefault="009B4750" w:rsidP="00165392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GFP R OE L</w:t>
            </w:r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395621" w14:textId="1BF1C82E" w:rsidR="004E262F" w:rsidRPr="004E262F" w:rsidRDefault="009B4750" w:rsidP="004E262F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  <w:t>GTAATTCCTAAATG</w:t>
            </w:r>
            <w:r w:rsidRPr="004E262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TTTGTAGAGCTCATCCATGCC</w:t>
            </w:r>
          </w:p>
        </w:tc>
        <w:tc>
          <w:tcPr>
            <w:tcW w:w="21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3A9DE38" w14:textId="77777777" w:rsidR="009B4750" w:rsidRPr="004E262F" w:rsidRDefault="009B4750" w:rsidP="00165392">
            <w:pPr>
              <w:spacing w:line="360" w:lineRule="auto"/>
              <w:ind w:right="-200"/>
              <w:contextualSpacing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he-IL"/>
              </w:rPr>
            </w:pPr>
            <w:proofErr w:type="spellStart"/>
            <w:r w:rsidRPr="004E262F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GFPuv</w:t>
            </w:r>
            <w:proofErr w:type="spellEnd"/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he-IL"/>
              </w:rPr>
              <w:t xml:space="preserve"> gene,</w:t>
            </w:r>
            <w:r w:rsidRPr="004E262F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overlap extension to </w:t>
            </w:r>
            <w:proofErr w:type="spellStart"/>
            <w:r w:rsidRPr="004E262F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lysL</w:t>
            </w:r>
            <w:proofErr w:type="spellEnd"/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BEE6F5" w14:textId="77777777" w:rsidR="009B4750" w:rsidRPr="004E262F" w:rsidRDefault="009B4750" w:rsidP="0016539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he-IL"/>
              </w:rPr>
              <w:t>This study</w:t>
            </w:r>
          </w:p>
        </w:tc>
      </w:tr>
      <w:tr w:rsidR="00A56B2F" w:rsidRPr="004E262F" w14:paraId="634311AB" w14:textId="77777777" w:rsidTr="00287419">
        <w:tc>
          <w:tcPr>
            <w:tcW w:w="15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39B162" w14:textId="2DE48BC1" w:rsidR="00A56B2F" w:rsidRPr="004E262F" w:rsidRDefault="00A56B2F" w:rsidP="00A56B2F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4E262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LysL</w:t>
            </w:r>
            <w:proofErr w:type="spellEnd"/>
            <w:r w:rsidRPr="004E262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F OE GFP</w:t>
            </w:r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156B22C" w14:textId="33D23B36" w:rsidR="00A56B2F" w:rsidRPr="004E262F" w:rsidRDefault="00A56B2F" w:rsidP="00A56B2F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</w:pPr>
            <w:r w:rsidRPr="004E262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  <w:t>GAGCTCTACAAA</w:t>
            </w:r>
            <w:r w:rsidRPr="004E262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CATTTAGGAATTACACAAAAAAACTGG</w:t>
            </w:r>
          </w:p>
        </w:tc>
        <w:tc>
          <w:tcPr>
            <w:tcW w:w="21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5FE3D51" w14:textId="23366720" w:rsidR="00A56B2F" w:rsidRPr="004E262F" w:rsidRDefault="00A56B2F" w:rsidP="00A56B2F">
            <w:pPr>
              <w:spacing w:line="360" w:lineRule="auto"/>
              <w:ind w:right="-200"/>
              <w:contextualSpacing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4E262F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lys</w:t>
            </w:r>
            <w:r w:rsidRPr="004E262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L</w:t>
            </w:r>
            <w:proofErr w:type="spellEnd"/>
            <w:r w:rsidRPr="004E262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,</w:t>
            </w: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4E262F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overlap extension to </w:t>
            </w:r>
            <w:r w:rsidRPr="004E262F">
              <w:rPr>
                <w:rFonts w:ascii="Times New Roman" w:hAnsi="Times New Roman" w:cs="Times New Roman"/>
                <w:i/>
                <w:sz w:val="22"/>
                <w:szCs w:val="22"/>
              </w:rPr>
              <w:t>GFP</w:t>
            </w:r>
            <w:r w:rsidRPr="004E262F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832585" w14:textId="791F0EAA" w:rsidR="00A56B2F" w:rsidRPr="004E262F" w:rsidRDefault="00A56B2F" w:rsidP="00A56B2F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he-IL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he-IL"/>
              </w:rPr>
              <w:t>This study</w:t>
            </w:r>
          </w:p>
        </w:tc>
      </w:tr>
      <w:tr w:rsidR="00A56B2F" w:rsidRPr="004E262F" w14:paraId="6848468C" w14:textId="77777777" w:rsidTr="00287419">
        <w:tc>
          <w:tcPr>
            <w:tcW w:w="15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A6AB6BB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pASG-IBA4 F</w:t>
            </w:r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AF10005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CTGCGTCACGGATCTCCACG</w:t>
            </w:r>
          </w:p>
        </w:tc>
        <w:tc>
          <w:tcPr>
            <w:tcW w:w="21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9AA2B9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sz w:val="22"/>
                <w:szCs w:val="22"/>
                <w:lang w:eastAsia="fi-FI"/>
              </w:rPr>
              <w:t xml:space="preserve">Vector </w:t>
            </w: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pASG-IBA4</w:t>
            </w:r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61640E" w14:textId="51377E5E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Sorokina, 2015</w:t>
            </w:r>
          </w:p>
        </w:tc>
      </w:tr>
      <w:tr w:rsidR="00A56B2F" w:rsidRPr="004E262F" w14:paraId="74753BC0" w14:textId="77777777" w:rsidTr="00287419">
        <w:tc>
          <w:tcPr>
            <w:tcW w:w="15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7C7646B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IBA </w:t>
            </w:r>
            <w:proofErr w:type="spellStart"/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noSS</w:t>
            </w:r>
            <w:proofErr w:type="spellEnd"/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R</w:t>
            </w:r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642480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CATTTTTTGCCCTCGTTATCTAG</w:t>
            </w:r>
          </w:p>
        </w:tc>
        <w:tc>
          <w:tcPr>
            <w:tcW w:w="21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7D93537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fi-FI"/>
              </w:rPr>
            </w:pPr>
            <w:r w:rsidRPr="004E262F">
              <w:rPr>
                <w:rFonts w:ascii="Times New Roman" w:hAnsi="Times New Roman" w:cs="Times New Roman"/>
                <w:sz w:val="22"/>
                <w:szCs w:val="22"/>
                <w:lang w:eastAsia="fi-FI"/>
              </w:rPr>
              <w:t xml:space="preserve">Vector </w:t>
            </w: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pASG-IBA4</w:t>
            </w:r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2DB5C6B" w14:textId="1156FD13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Sorokina, 2015</w:t>
            </w:r>
          </w:p>
        </w:tc>
      </w:tr>
      <w:tr w:rsidR="00A56B2F" w:rsidRPr="004E262F" w14:paraId="7FB3AC5E" w14:textId="77777777" w:rsidTr="00287419">
        <w:tc>
          <w:tcPr>
            <w:tcW w:w="15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0822E82" w14:textId="77777777" w:rsidR="00A56B2F" w:rsidRPr="004E262F" w:rsidRDefault="00A56B2F" w:rsidP="00A56B2F">
            <w:pPr>
              <w:rPr>
                <w:rFonts w:asciiTheme="majorBidi" w:hAnsiTheme="majorBidi"/>
                <w:sz w:val="24"/>
                <w:szCs w:val="22"/>
                <w:lang w:eastAsia="fi-FI"/>
              </w:rPr>
            </w:pPr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>UC-</w:t>
            </w:r>
            <w:proofErr w:type="spellStart"/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>CVfw</w:t>
            </w:r>
            <w:proofErr w:type="spellEnd"/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D3F1183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Theme="majorBidi" w:hAnsiTheme="majorBidi"/>
                <w:szCs w:val="22"/>
                <w:lang w:eastAsia="fi-FI"/>
              </w:rPr>
            </w:pPr>
            <w:r w:rsidRPr="004E262F">
              <w:rPr>
                <w:rFonts w:asciiTheme="majorBidi" w:hAnsiTheme="majorBidi"/>
                <w:szCs w:val="22"/>
                <w:lang w:eastAsia="fi-FI"/>
              </w:rPr>
              <w:t>GTGCCTATGCTCCGTTAGTC</w:t>
            </w:r>
          </w:p>
        </w:tc>
        <w:tc>
          <w:tcPr>
            <w:tcW w:w="21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78F91B9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fi-FI"/>
              </w:rPr>
            </w:pPr>
            <w:r w:rsidRPr="004E262F">
              <w:rPr>
                <w:rFonts w:ascii="Times New Roman" w:hAnsi="Times New Roman" w:cs="Times New Roman"/>
                <w:sz w:val="22"/>
                <w:szCs w:val="22"/>
                <w:lang w:eastAsia="fi-FI"/>
              </w:rPr>
              <w:t>CWPS genotype A</w:t>
            </w:r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9D65CD2" w14:textId="543F92B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Mahony et al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.,</w:t>
            </w: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2013</w:t>
            </w:r>
          </w:p>
        </w:tc>
      </w:tr>
      <w:tr w:rsidR="00A56B2F" w:rsidRPr="004E262F" w14:paraId="2E719502" w14:textId="77777777" w:rsidTr="00287419">
        <w:tc>
          <w:tcPr>
            <w:tcW w:w="15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E88850" w14:textId="77777777" w:rsidR="00A56B2F" w:rsidRPr="004E262F" w:rsidRDefault="00A56B2F" w:rsidP="00A56B2F">
            <w:pPr>
              <w:rPr>
                <w:rFonts w:asciiTheme="majorBidi" w:hAnsiTheme="majorBidi"/>
                <w:sz w:val="24"/>
                <w:szCs w:val="22"/>
                <w:lang w:eastAsia="fi-FI"/>
              </w:rPr>
            </w:pPr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>UC-</w:t>
            </w:r>
            <w:proofErr w:type="spellStart"/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>CVrv</w:t>
            </w:r>
            <w:proofErr w:type="spellEnd"/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C229C6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Theme="majorBidi" w:hAnsiTheme="majorBidi"/>
                <w:szCs w:val="22"/>
                <w:lang w:eastAsia="fi-FI"/>
              </w:rPr>
            </w:pPr>
            <w:r w:rsidRPr="004E262F">
              <w:rPr>
                <w:rFonts w:asciiTheme="majorBidi" w:hAnsiTheme="majorBidi"/>
                <w:szCs w:val="22"/>
                <w:lang w:eastAsia="fi-FI"/>
              </w:rPr>
              <w:t>CGAGGGCCAATCTCTTTACC</w:t>
            </w:r>
          </w:p>
        </w:tc>
        <w:tc>
          <w:tcPr>
            <w:tcW w:w="21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C95A0F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fi-FI"/>
              </w:rPr>
            </w:pPr>
            <w:r w:rsidRPr="004E262F">
              <w:rPr>
                <w:rFonts w:ascii="Times New Roman" w:hAnsi="Times New Roman" w:cs="Times New Roman"/>
                <w:sz w:val="22"/>
                <w:szCs w:val="22"/>
                <w:lang w:eastAsia="fi-FI"/>
              </w:rPr>
              <w:t>CWPS genotype A</w:t>
            </w:r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90D613" w14:textId="1A059339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Mahony et al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.,</w:t>
            </w: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2013</w:t>
            </w:r>
          </w:p>
        </w:tc>
      </w:tr>
      <w:tr w:rsidR="00A56B2F" w:rsidRPr="004E262F" w14:paraId="724832FD" w14:textId="77777777" w:rsidTr="00287419">
        <w:tc>
          <w:tcPr>
            <w:tcW w:w="15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6E3C2D" w14:textId="77777777" w:rsidR="00A56B2F" w:rsidRPr="004E262F" w:rsidRDefault="00A56B2F" w:rsidP="00A56B2F">
            <w:pPr>
              <w:spacing w:after="200" w:line="276" w:lineRule="auto"/>
              <w:rPr>
                <w:rFonts w:asciiTheme="majorBidi" w:hAnsiTheme="majorBidi"/>
                <w:kern w:val="2"/>
                <w:sz w:val="24"/>
                <w:szCs w:val="22"/>
                <w:lang w:eastAsia="fi-FI"/>
              </w:rPr>
            </w:pPr>
            <w:r w:rsidRPr="004E262F">
              <w:rPr>
                <w:rFonts w:asciiTheme="majorBidi" w:hAnsiTheme="majorBidi"/>
                <w:kern w:val="2"/>
                <w:sz w:val="24"/>
                <w:szCs w:val="22"/>
                <w:lang w:eastAsia="fi-FI"/>
              </w:rPr>
              <w:t>IL-</w:t>
            </w:r>
            <w:proofErr w:type="spellStart"/>
            <w:r w:rsidRPr="004E262F">
              <w:rPr>
                <w:rFonts w:asciiTheme="majorBidi" w:hAnsiTheme="majorBidi"/>
                <w:kern w:val="2"/>
                <w:sz w:val="24"/>
                <w:szCs w:val="22"/>
                <w:lang w:eastAsia="fi-FI"/>
              </w:rPr>
              <w:t>KFfw</w:t>
            </w:r>
            <w:proofErr w:type="spellEnd"/>
            <w:r w:rsidRPr="004E262F">
              <w:rPr>
                <w:rFonts w:asciiTheme="majorBidi" w:hAnsiTheme="majorBidi"/>
                <w:kern w:val="2"/>
                <w:sz w:val="24"/>
                <w:szCs w:val="22"/>
                <w:lang w:eastAsia="fi-FI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E076B01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Theme="majorBidi" w:hAnsiTheme="majorBidi"/>
                <w:szCs w:val="22"/>
                <w:lang w:eastAsia="fi-FI"/>
              </w:rPr>
              <w:t>GATTCAGTTGCACGGCCG</w:t>
            </w:r>
          </w:p>
        </w:tc>
        <w:tc>
          <w:tcPr>
            <w:tcW w:w="21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A0EB57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fi-FI"/>
              </w:rPr>
            </w:pPr>
            <w:r w:rsidRPr="004E262F">
              <w:rPr>
                <w:rFonts w:ascii="Times New Roman" w:hAnsi="Times New Roman" w:cs="Times New Roman"/>
                <w:sz w:val="22"/>
                <w:szCs w:val="22"/>
                <w:lang w:eastAsia="fi-FI"/>
              </w:rPr>
              <w:t>CWPS genotype B</w:t>
            </w:r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1714A9E" w14:textId="278243B6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Mahony et al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.,</w:t>
            </w: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2013</w:t>
            </w:r>
          </w:p>
        </w:tc>
      </w:tr>
      <w:tr w:rsidR="00A56B2F" w:rsidRPr="004E262F" w14:paraId="16D73585" w14:textId="77777777" w:rsidTr="00287419">
        <w:tc>
          <w:tcPr>
            <w:tcW w:w="15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D8F877" w14:textId="77777777" w:rsidR="00A56B2F" w:rsidRPr="004E262F" w:rsidRDefault="00A56B2F" w:rsidP="00A56B2F">
            <w:pPr>
              <w:rPr>
                <w:rFonts w:asciiTheme="majorBidi" w:hAnsiTheme="majorBidi"/>
                <w:sz w:val="24"/>
                <w:szCs w:val="22"/>
                <w:lang w:eastAsia="fi-FI"/>
              </w:rPr>
            </w:pPr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>IL-</w:t>
            </w:r>
            <w:proofErr w:type="spellStart"/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>KFrv</w:t>
            </w:r>
            <w:proofErr w:type="spellEnd"/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CC0C977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Theme="majorBidi" w:hAnsiTheme="majorBidi"/>
                <w:szCs w:val="22"/>
                <w:lang w:eastAsia="fi-FI"/>
              </w:rPr>
            </w:pPr>
            <w:r w:rsidRPr="004E262F">
              <w:rPr>
                <w:rFonts w:asciiTheme="majorBidi" w:hAnsiTheme="majorBidi"/>
                <w:szCs w:val="22"/>
                <w:lang w:eastAsia="fi-FI"/>
              </w:rPr>
              <w:t>AGTAAGGGGGCGGATTGTG</w:t>
            </w:r>
          </w:p>
        </w:tc>
        <w:tc>
          <w:tcPr>
            <w:tcW w:w="21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FDCB12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fi-FI"/>
              </w:rPr>
            </w:pPr>
            <w:r w:rsidRPr="004E262F">
              <w:rPr>
                <w:rFonts w:ascii="Times New Roman" w:hAnsi="Times New Roman" w:cs="Times New Roman"/>
                <w:sz w:val="22"/>
                <w:szCs w:val="22"/>
                <w:lang w:eastAsia="fi-FI"/>
              </w:rPr>
              <w:t>CWPS genotype B</w:t>
            </w:r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5646083" w14:textId="4B47B213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Mahony et al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.,</w:t>
            </w: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2013</w:t>
            </w:r>
          </w:p>
        </w:tc>
      </w:tr>
      <w:tr w:rsidR="00A56B2F" w:rsidRPr="004E262F" w14:paraId="2284232F" w14:textId="77777777" w:rsidTr="00287419">
        <w:tc>
          <w:tcPr>
            <w:tcW w:w="15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2CDE12" w14:textId="77777777" w:rsidR="00A56B2F" w:rsidRPr="004E262F" w:rsidRDefault="00A56B2F" w:rsidP="00A56B2F">
            <w:pPr>
              <w:rPr>
                <w:rFonts w:asciiTheme="majorBidi" w:hAnsiTheme="majorBidi"/>
                <w:sz w:val="24"/>
                <w:szCs w:val="22"/>
                <w:lang w:eastAsia="fi-FI"/>
              </w:rPr>
            </w:pPr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>MG-</w:t>
            </w:r>
            <w:proofErr w:type="spellStart"/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>SKfw</w:t>
            </w:r>
            <w:proofErr w:type="spellEnd"/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9503F91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Theme="majorBidi" w:hAnsiTheme="majorBidi"/>
                <w:szCs w:val="22"/>
                <w:lang w:eastAsia="fi-FI"/>
              </w:rPr>
            </w:pPr>
            <w:r w:rsidRPr="004E262F">
              <w:rPr>
                <w:rFonts w:asciiTheme="majorBidi" w:hAnsiTheme="majorBidi"/>
                <w:szCs w:val="22"/>
                <w:lang w:eastAsia="fi-FI"/>
              </w:rPr>
              <w:t>AAAGCTCATCTTTCCCCTGTTGT</w:t>
            </w:r>
          </w:p>
        </w:tc>
        <w:tc>
          <w:tcPr>
            <w:tcW w:w="21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A36E27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fi-FI"/>
              </w:rPr>
            </w:pPr>
            <w:r w:rsidRPr="004E262F">
              <w:rPr>
                <w:rFonts w:ascii="Times New Roman" w:hAnsi="Times New Roman" w:cs="Times New Roman"/>
                <w:sz w:val="22"/>
                <w:szCs w:val="22"/>
                <w:lang w:eastAsia="fi-FI"/>
              </w:rPr>
              <w:t>CWPS genotype C</w:t>
            </w:r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C584CA" w14:textId="31F2BFF0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Mahony et al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., </w:t>
            </w: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2013</w:t>
            </w:r>
          </w:p>
        </w:tc>
      </w:tr>
      <w:tr w:rsidR="00A56B2F" w:rsidRPr="004E262F" w14:paraId="169347D9" w14:textId="77777777" w:rsidTr="00287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24687D5" w14:textId="77777777" w:rsidR="00A56B2F" w:rsidRPr="004E262F" w:rsidRDefault="00A56B2F" w:rsidP="00A56B2F">
            <w:pPr>
              <w:rPr>
                <w:rFonts w:asciiTheme="majorBidi" w:hAnsiTheme="majorBidi"/>
                <w:sz w:val="24"/>
                <w:szCs w:val="22"/>
                <w:lang w:eastAsia="fi-FI"/>
              </w:rPr>
            </w:pPr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>MG-</w:t>
            </w:r>
            <w:proofErr w:type="spellStart"/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>SKrv</w:t>
            </w:r>
            <w:proofErr w:type="spellEnd"/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6D5D457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Theme="majorBidi" w:hAnsiTheme="majorBidi"/>
                <w:szCs w:val="22"/>
                <w:lang w:eastAsia="fi-FI"/>
              </w:rPr>
            </w:pPr>
            <w:r w:rsidRPr="004E262F">
              <w:rPr>
                <w:rFonts w:asciiTheme="majorBidi" w:hAnsiTheme="majorBidi"/>
                <w:szCs w:val="22"/>
                <w:lang w:eastAsia="fi-FI"/>
              </w:rPr>
              <w:t>GCACCATAGTCTGGAATAAGACC</w:t>
            </w:r>
          </w:p>
        </w:tc>
        <w:tc>
          <w:tcPr>
            <w:tcW w:w="21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3FDEE6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fi-FI"/>
              </w:rPr>
            </w:pPr>
            <w:r w:rsidRPr="004E262F">
              <w:rPr>
                <w:rFonts w:ascii="Times New Roman" w:hAnsi="Times New Roman" w:cs="Times New Roman"/>
                <w:sz w:val="22"/>
                <w:szCs w:val="22"/>
                <w:lang w:eastAsia="fi-FI"/>
              </w:rPr>
              <w:t>CWPS genotype C</w:t>
            </w:r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15720D4" w14:textId="7B141694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Mahony et al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.,</w:t>
            </w:r>
            <w:r w:rsidRPr="004E262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2013</w:t>
            </w:r>
          </w:p>
        </w:tc>
      </w:tr>
      <w:tr w:rsidR="00A56B2F" w:rsidRPr="004E262F" w14:paraId="299F569A" w14:textId="77777777" w:rsidTr="002874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3819B7" w14:textId="77777777" w:rsidR="00A56B2F" w:rsidRPr="004E262F" w:rsidRDefault="00A56B2F" w:rsidP="00A56B2F">
            <w:pPr>
              <w:rPr>
                <w:rFonts w:asciiTheme="majorBidi" w:hAnsiTheme="majorBidi"/>
                <w:sz w:val="24"/>
                <w:szCs w:val="22"/>
                <w:lang w:eastAsia="fi-FI"/>
              </w:rPr>
            </w:pPr>
            <w:proofErr w:type="spellStart"/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>pA</w:t>
            </w:r>
            <w:proofErr w:type="spellEnd"/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23F38B4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Theme="majorBidi" w:hAnsiTheme="majorBidi"/>
                <w:szCs w:val="22"/>
                <w:lang w:eastAsia="fi-FI"/>
              </w:rPr>
            </w:pPr>
            <w:r w:rsidRPr="004E262F">
              <w:rPr>
                <w:rFonts w:asciiTheme="majorBidi" w:hAnsiTheme="majorBidi"/>
                <w:szCs w:val="22"/>
                <w:lang w:eastAsia="fi-FI"/>
              </w:rPr>
              <w:t>AGAGTTTGATCCTGGCTCAG</w:t>
            </w:r>
          </w:p>
        </w:tc>
        <w:tc>
          <w:tcPr>
            <w:tcW w:w="21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6F2635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fi-FI"/>
              </w:rPr>
            </w:pPr>
            <w:r w:rsidRPr="004E262F">
              <w:rPr>
                <w:rFonts w:asciiTheme="majorBidi" w:hAnsiTheme="majorBidi"/>
                <w:szCs w:val="22"/>
                <w:lang w:eastAsia="fi-FI"/>
              </w:rPr>
              <w:t xml:space="preserve">CWPS control </w:t>
            </w:r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19B0C5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Theme="majorBidi" w:hAnsiTheme="majorBidi"/>
                <w:szCs w:val="22"/>
                <w:lang w:eastAsia="fi-FI"/>
              </w:rPr>
              <w:t>Edwards et al., 1989</w:t>
            </w:r>
          </w:p>
        </w:tc>
      </w:tr>
      <w:tr w:rsidR="00A56B2F" w:rsidRPr="00F701C5" w14:paraId="6B31EF4D" w14:textId="77777777" w:rsidTr="00287419">
        <w:tc>
          <w:tcPr>
            <w:tcW w:w="15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60CA0E09" w14:textId="77777777" w:rsidR="00A56B2F" w:rsidRPr="004E262F" w:rsidRDefault="00A56B2F" w:rsidP="00A56B2F">
            <w:pPr>
              <w:rPr>
                <w:rFonts w:asciiTheme="majorBidi" w:hAnsiTheme="majorBidi"/>
                <w:sz w:val="24"/>
                <w:szCs w:val="22"/>
                <w:lang w:eastAsia="fi-FI"/>
              </w:rPr>
            </w:pPr>
            <w:proofErr w:type="spellStart"/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>pE</w:t>
            </w:r>
            <w:proofErr w:type="spellEnd"/>
            <w:r w:rsidRPr="004E262F">
              <w:rPr>
                <w:rFonts w:asciiTheme="majorBidi" w:hAnsiTheme="majorBidi"/>
                <w:sz w:val="24"/>
                <w:szCs w:val="22"/>
                <w:lang w:eastAsia="fi-FI"/>
              </w:rPr>
              <w:t>’</w:t>
            </w:r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42896309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Theme="majorBidi" w:hAnsiTheme="majorBidi"/>
                <w:szCs w:val="22"/>
                <w:lang w:eastAsia="fi-FI"/>
              </w:rPr>
            </w:pPr>
            <w:r w:rsidRPr="004E262F">
              <w:rPr>
                <w:rFonts w:asciiTheme="majorBidi" w:hAnsiTheme="majorBidi"/>
                <w:szCs w:val="22"/>
                <w:lang w:eastAsia="fi-FI"/>
              </w:rPr>
              <w:t>CCGTCAATTCCTTTGAGTTT</w:t>
            </w:r>
          </w:p>
        </w:tc>
        <w:tc>
          <w:tcPr>
            <w:tcW w:w="21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2BA91C19" w14:textId="77777777" w:rsidR="00A56B2F" w:rsidRPr="004E26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fi-FI"/>
              </w:rPr>
            </w:pPr>
            <w:r w:rsidRPr="004E262F">
              <w:rPr>
                <w:rFonts w:asciiTheme="majorBidi" w:hAnsiTheme="majorBidi"/>
                <w:szCs w:val="22"/>
                <w:lang w:eastAsia="fi-FI"/>
              </w:rPr>
              <w:t xml:space="preserve">CWPS control </w:t>
            </w:r>
          </w:p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11A7BE08" w14:textId="77777777" w:rsidR="00A56B2F" w:rsidRDefault="00A56B2F" w:rsidP="00A56B2F">
            <w:pPr>
              <w:pStyle w:val="NormalWeb"/>
              <w:spacing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E262F">
              <w:rPr>
                <w:rFonts w:asciiTheme="majorBidi" w:hAnsiTheme="majorBidi"/>
                <w:szCs w:val="22"/>
                <w:lang w:eastAsia="fi-FI"/>
              </w:rPr>
              <w:t>Edwards et al., 1989</w:t>
            </w:r>
          </w:p>
        </w:tc>
      </w:tr>
      <w:bookmarkEnd w:id="0"/>
    </w:tbl>
    <w:p w14:paraId="51B808A6" w14:textId="77777777" w:rsidR="009B4750" w:rsidRDefault="009B4750"/>
    <w:sectPr w:rsidR="009B4750" w:rsidSect="00E22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50"/>
    <w:rsid w:val="000509DF"/>
    <w:rsid w:val="0008462F"/>
    <w:rsid w:val="000A1008"/>
    <w:rsid w:val="00287419"/>
    <w:rsid w:val="00397D1B"/>
    <w:rsid w:val="00411F99"/>
    <w:rsid w:val="00425EBE"/>
    <w:rsid w:val="004E262F"/>
    <w:rsid w:val="009B4750"/>
    <w:rsid w:val="00A56B2F"/>
    <w:rsid w:val="00B227D0"/>
    <w:rsid w:val="00B84AE5"/>
    <w:rsid w:val="00BF0BE5"/>
    <w:rsid w:val="00DF21C6"/>
    <w:rsid w:val="00E22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59D81"/>
  <w15:chartTrackingRefBased/>
  <w15:docId w15:val="{8A01155E-4FE5-4FFF-A508-DE7264B94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750"/>
    <w:pPr>
      <w:widowControl w:val="0"/>
      <w:spacing w:after="0" w:line="240" w:lineRule="auto"/>
      <w:jc w:val="both"/>
    </w:pPr>
    <w:rPr>
      <w:rFonts w:eastAsiaTheme="minorEastAsia"/>
      <w:sz w:val="21"/>
      <w:szCs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4750"/>
    <w:pPr>
      <w:keepNext/>
      <w:keepLines/>
      <w:widowControl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750"/>
    <w:pPr>
      <w:keepNext/>
      <w:keepLines/>
      <w:widowControl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750"/>
    <w:pPr>
      <w:keepNext/>
      <w:keepLines/>
      <w:widowControl/>
      <w:spacing w:before="160" w:after="80" w:line="259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750"/>
    <w:pPr>
      <w:keepNext/>
      <w:keepLines/>
      <w:widowControl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750"/>
    <w:pPr>
      <w:keepNext/>
      <w:keepLines/>
      <w:widowControl/>
      <w:spacing w:before="80" w:after="40" w:line="259" w:lineRule="auto"/>
      <w:jc w:val="left"/>
      <w:outlineLvl w:val="4"/>
    </w:pPr>
    <w:rPr>
      <w:rFonts w:eastAsiaTheme="majorEastAsia" w:cstheme="majorBidi"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750"/>
    <w:pPr>
      <w:keepNext/>
      <w:keepLines/>
      <w:widowControl/>
      <w:spacing w:before="4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750"/>
    <w:pPr>
      <w:keepNext/>
      <w:keepLines/>
      <w:widowControl/>
      <w:spacing w:before="40" w:line="259" w:lineRule="auto"/>
      <w:jc w:val="left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750"/>
    <w:pPr>
      <w:keepNext/>
      <w:keepLines/>
      <w:widowControl/>
      <w:spacing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750"/>
    <w:pPr>
      <w:keepNext/>
      <w:keepLines/>
      <w:widowControl/>
      <w:spacing w:line="259" w:lineRule="auto"/>
      <w:jc w:val="left"/>
      <w:outlineLvl w:val="8"/>
    </w:pPr>
    <w:rPr>
      <w:rFonts w:eastAsiaTheme="majorEastAsia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7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7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7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7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7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7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7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7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7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750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B4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750"/>
    <w:pPr>
      <w:widowControl/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B4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750"/>
    <w:pPr>
      <w:widowControl/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B47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750"/>
    <w:pPr>
      <w:widowControl/>
      <w:spacing w:after="160" w:line="259" w:lineRule="auto"/>
      <w:ind w:left="720"/>
      <w:contextualSpacing/>
      <w:jc w:val="left"/>
    </w:pPr>
    <w:rPr>
      <w:rFonts w:eastAsiaTheme="minorHAnsi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B47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75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7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750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9B4750"/>
    <w:pPr>
      <w:widowControl/>
      <w:jc w:val="left"/>
    </w:pPr>
    <w:rPr>
      <w:rFonts w:ascii="SimSun" w:eastAsia="SimSun" w:hAnsi="SimSun" w:cs="SimSun"/>
      <w:kern w:val="0"/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4750"/>
    <w:rPr>
      <w:rFonts w:ascii="SimSun" w:eastAsia="SimSun" w:hAnsi="SimSun" w:cs="SimSun"/>
      <w:kern w:val="0"/>
      <w:sz w:val="24"/>
      <w:szCs w:val="24"/>
      <w:lang w:eastAsia="zh-CN"/>
      <w14:ligatures w14:val="none"/>
    </w:rPr>
  </w:style>
  <w:style w:type="paragraph" w:styleId="NormalWeb">
    <w:name w:val="Normal (Web)"/>
    <w:basedOn w:val="Normal"/>
    <w:uiPriority w:val="99"/>
    <w:unhideWhenUsed/>
    <w:rsid w:val="009B4750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table" w:styleId="TableGrid">
    <w:name w:val="Table Grid"/>
    <w:basedOn w:val="TableNormal"/>
    <w:uiPriority w:val="39"/>
    <w:rsid w:val="009B4750"/>
    <w:pPr>
      <w:spacing w:after="200" w:line="276" w:lineRule="auto"/>
      <w:jc w:val="both"/>
    </w:pPr>
    <w:rPr>
      <w:rFonts w:eastAsiaTheme="minorEastAsia"/>
      <w:kern w:val="0"/>
      <w:sz w:val="20"/>
      <w:szCs w:val="20"/>
      <w:lang w:eastAsia="zh-CN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9B4750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Samira Mokhtari</dc:creator>
  <cp:keywords/>
  <dc:description/>
  <cp:lastModifiedBy>Arun M Madhavan G</cp:lastModifiedBy>
  <cp:revision>9</cp:revision>
  <dcterms:created xsi:type="dcterms:W3CDTF">2024-05-30T19:22:00Z</dcterms:created>
  <dcterms:modified xsi:type="dcterms:W3CDTF">2024-06-24T04:21:00Z</dcterms:modified>
</cp:coreProperties>
</file>