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F9F7" w14:textId="5031C658" w:rsidR="003A2C6A" w:rsidRDefault="003A2C6A">
      <w:r w:rsidRPr="003A2C6A">
        <w:rPr>
          <w:b/>
          <w:bCs/>
        </w:rPr>
        <w:t>S6 Table.</w:t>
      </w:r>
      <w:r>
        <w:t xml:space="preserve"> Spearman</w:t>
      </w:r>
      <w:r w:rsidR="00CD1B35">
        <w:t>’s</w:t>
      </w:r>
      <w:r>
        <w:t xml:space="preserve"> </w:t>
      </w:r>
      <w:r w:rsidRPr="00F10390">
        <w:rPr>
          <w:rFonts w:ascii="Calibri" w:eastAsia="Times New Roman" w:hAnsi="Calibri" w:cs="Calibri"/>
          <w:color w:val="000000"/>
        </w:rPr>
        <w:t>ρ</w:t>
      </w:r>
      <w:r>
        <w:rPr>
          <w:rFonts w:ascii="Calibri" w:eastAsia="Times New Roman" w:hAnsi="Calibri" w:cs="Calibri"/>
          <w:color w:val="000000"/>
        </w:rPr>
        <w:t xml:space="preserve"> correlations</w:t>
      </w:r>
      <w:r w:rsidRPr="009B0ACB">
        <w:rPr>
          <w:rFonts w:cstheme="minorHAnsi"/>
        </w:rPr>
        <w:t xml:space="preserve"> between non-vicinal diol (5,15-DiHETE), mono-alcohols derived from 15 and 12 LOX (15-HETE and 12-HETE respectively), leukotriene B4 (LTB4), lipoxin A4 </w:t>
      </w:r>
      <w:r>
        <w:rPr>
          <w:rFonts w:cstheme="minorHAnsi"/>
        </w:rPr>
        <w:t xml:space="preserve">(Variable column) </w:t>
      </w:r>
      <w:r w:rsidRPr="009B0ACB">
        <w:rPr>
          <w:rFonts w:cstheme="minorHAnsi"/>
        </w:rPr>
        <w:t>and autoxidative markers, F2 isoprostanes and 9-HETE</w:t>
      </w:r>
      <w:r>
        <w:rPr>
          <w:rFonts w:cstheme="minorHAnsi"/>
        </w:rPr>
        <w:t xml:space="preserve"> (By variable column)</w:t>
      </w:r>
      <w:r w:rsidRPr="009B0ACB">
        <w:rPr>
          <w:rFonts w:cstheme="minorHAnsi"/>
        </w:rPr>
        <w:t>.</w:t>
      </w:r>
    </w:p>
    <w:tbl>
      <w:tblPr>
        <w:tblW w:w="5833" w:type="dxa"/>
        <w:tblLook w:val="04A0" w:firstRow="1" w:lastRow="0" w:firstColumn="1" w:lastColumn="0" w:noHBand="0" w:noVBand="1"/>
      </w:tblPr>
      <w:tblGrid>
        <w:gridCol w:w="1800"/>
        <w:gridCol w:w="1650"/>
        <w:gridCol w:w="1320"/>
        <w:gridCol w:w="1063"/>
      </w:tblGrid>
      <w:tr w:rsidR="00F10390" w:rsidRPr="00F10390" w14:paraId="7EECD2BD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D52C5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Variable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D2C67" w14:textId="74167C94" w:rsidR="00F10390" w:rsidRPr="00F10390" w:rsidRDefault="003A2C6A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  <w:r w:rsidR="00F10390" w:rsidRPr="00F10390">
              <w:rPr>
                <w:rFonts w:ascii="Calibri" w:eastAsia="Times New Roman" w:hAnsi="Calibri" w:cs="Calibri"/>
                <w:color w:val="000000"/>
              </w:rPr>
              <w:t xml:space="preserve">y </w:t>
            </w:r>
            <w:r>
              <w:rPr>
                <w:rFonts w:ascii="Calibri" w:eastAsia="Times New Roman" w:hAnsi="Calibri" w:cs="Calibri"/>
                <w:color w:val="000000"/>
              </w:rPr>
              <w:t>v</w:t>
            </w:r>
            <w:r w:rsidR="00F10390" w:rsidRPr="00F10390">
              <w:rPr>
                <w:rFonts w:ascii="Calibri" w:eastAsia="Times New Roman" w:hAnsi="Calibri" w:cs="Calibri"/>
                <w:color w:val="000000"/>
              </w:rPr>
              <w:t>ariable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D4747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Spearman ρ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46328" w14:textId="268525AA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</w:tr>
      <w:tr w:rsidR="00F10390" w:rsidRPr="00F10390" w14:paraId="15B9C6F3" w14:textId="77777777" w:rsidTr="00F10390">
        <w:trPr>
          <w:trHeight w:val="288"/>
        </w:trPr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9B5D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5_15_DiHETE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1E9E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9_HETE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7973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0.8895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19C1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</w:tr>
      <w:tr w:rsidR="00F10390" w:rsidRPr="00F10390" w14:paraId="3A6710E0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216D8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12_HETE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29A5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9_HETE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7C3A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0.3251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9C60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0.0009</w:t>
            </w:r>
          </w:p>
        </w:tc>
      </w:tr>
      <w:tr w:rsidR="00F10390" w:rsidRPr="00F10390" w14:paraId="41A6B7A5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F40E9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15_HETE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F4D3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9_HETE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215C0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0.8838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2B16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</w:tr>
      <w:tr w:rsidR="00F10390" w:rsidRPr="00F10390" w14:paraId="450B041E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35DC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Lipoxin A4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2B6A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9_HETE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49F6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0.954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55503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</w:tr>
      <w:tr w:rsidR="00F10390" w:rsidRPr="00F10390" w14:paraId="554E6C8C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DD4C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LTB4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B83C0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9_HETE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A401B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0.5785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A201B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</w:tr>
      <w:tr w:rsidR="00F10390" w:rsidRPr="00F10390" w14:paraId="4038E9F9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0E4D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5_15_DiHETE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78D6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F2 Isoprostanes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93EA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0.7821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60AF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</w:tr>
      <w:tr w:rsidR="00F10390" w:rsidRPr="00F10390" w14:paraId="5E8E37ED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CB79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12_HETE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CEE1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F2 Isoprostanes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35320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0.3034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ADBE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0.002</w:t>
            </w:r>
          </w:p>
        </w:tc>
      </w:tr>
      <w:tr w:rsidR="00F10390" w:rsidRPr="00F10390" w14:paraId="44B9D069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45A24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15_HETE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BECA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F2 Isoprostanes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E2F90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0.8154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37B9B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</w:tr>
      <w:tr w:rsidR="00F10390" w:rsidRPr="00F10390" w14:paraId="412DC9A0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2396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Lipoxin A4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0A5C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F2 Isoprostanes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2F3C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0.8779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D309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</w:tr>
      <w:tr w:rsidR="00F10390" w:rsidRPr="00F10390" w14:paraId="0421F183" w14:textId="77777777" w:rsidTr="00F10390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D24C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LTB4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78E9" w14:textId="77777777" w:rsidR="00F10390" w:rsidRPr="00F10390" w:rsidRDefault="00F10390" w:rsidP="00F1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F2 Isoprostanes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718A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0.5139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8E62" w14:textId="77777777" w:rsidR="00F10390" w:rsidRPr="00F10390" w:rsidRDefault="00F10390" w:rsidP="00F10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0390">
              <w:rPr>
                <w:rFonts w:ascii="Calibri" w:eastAsia="Times New Roman" w:hAnsi="Calibri" w:cs="Calibri"/>
                <w:color w:val="000000"/>
              </w:rPr>
              <w:t>&lt;.0001</w:t>
            </w:r>
          </w:p>
        </w:tc>
      </w:tr>
    </w:tbl>
    <w:p w14:paraId="044B849F" w14:textId="77777777" w:rsidR="007E628E" w:rsidRDefault="007E628E"/>
    <w:sectPr w:rsidR="007E6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90"/>
    <w:rsid w:val="003A2C6A"/>
    <w:rsid w:val="00503719"/>
    <w:rsid w:val="007E628E"/>
    <w:rsid w:val="007F18D7"/>
    <w:rsid w:val="00BD1AB8"/>
    <w:rsid w:val="00C414CA"/>
    <w:rsid w:val="00CD1B35"/>
    <w:rsid w:val="00F10390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DD48B"/>
  <w15:chartTrackingRefBased/>
  <w15:docId w15:val="{031E8B4A-C234-43BE-9EBE-05E4AE12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0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Borkowscy</dc:creator>
  <cp:keywords/>
  <dc:description/>
  <cp:lastModifiedBy>Borkowscy</cp:lastModifiedBy>
  <cp:revision>4</cp:revision>
  <dcterms:created xsi:type="dcterms:W3CDTF">2020-10-05T15:55:00Z</dcterms:created>
  <dcterms:modified xsi:type="dcterms:W3CDTF">2020-10-05T16:03:00Z</dcterms:modified>
</cp:coreProperties>
</file>