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C189D" w14:textId="22ED480F" w:rsidR="002C6E74" w:rsidRDefault="002C6E74" w:rsidP="00CC6CC8">
      <w:pPr>
        <w:spacing w:after="0" w:line="480" w:lineRule="auto"/>
        <w:jc w:val="both"/>
        <w:rPr>
          <w:b/>
        </w:rPr>
      </w:pPr>
      <w:bookmarkStart w:id="0" w:name="_GoBack"/>
      <w:bookmarkEnd w:id="0"/>
    </w:p>
    <w:tbl>
      <w:tblPr>
        <w:tblStyle w:val="TableGrid"/>
        <w:tblW w:w="16297" w:type="dxa"/>
        <w:tblInd w:w="-1139" w:type="dxa"/>
        <w:tblLayout w:type="fixed"/>
        <w:tblLook w:val="04A0" w:firstRow="1" w:lastRow="0" w:firstColumn="1" w:lastColumn="0" w:noHBand="0" w:noVBand="1"/>
      </w:tblPr>
      <w:tblGrid>
        <w:gridCol w:w="1413"/>
        <w:gridCol w:w="1701"/>
        <w:gridCol w:w="1843"/>
        <w:gridCol w:w="2268"/>
        <w:gridCol w:w="1275"/>
        <w:gridCol w:w="1276"/>
        <w:gridCol w:w="1701"/>
        <w:gridCol w:w="2410"/>
        <w:gridCol w:w="2410"/>
      </w:tblGrid>
      <w:tr w:rsidR="00D613E7" w14:paraId="3C632F96" w14:textId="6356119E" w:rsidTr="000737ED">
        <w:trPr>
          <w:trHeight w:val="132"/>
          <w:tblHeader/>
        </w:trPr>
        <w:tc>
          <w:tcPr>
            <w:tcW w:w="16297" w:type="dxa"/>
            <w:gridSpan w:val="9"/>
            <w:shd w:val="clear" w:color="auto" w:fill="DDD9C3"/>
          </w:tcPr>
          <w:p w14:paraId="77EECB89" w14:textId="563339CF" w:rsidR="00D613E7" w:rsidRPr="00217FBD" w:rsidRDefault="00D613E7" w:rsidP="00217FBD">
            <w:pPr>
              <w:rPr>
                <w:rFonts w:ascii="Times New Roman" w:hAnsi="Times New Roman" w:cs="Times New Roman"/>
                <w:b/>
                <w:sz w:val="18"/>
                <w:szCs w:val="18"/>
              </w:rPr>
            </w:pPr>
            <w:r w:rsidRPr="00217FBD">
              <w:rPr>
                <w:rFonts w:ascii="Times New Roman" w:hAnsi="Times New Roman" w:cs="Times New Roman"/>
                <w:b/>
                <w:sz w:val="18"/>
                <w:szCs w:val="18"/>
              </w:rPr>
              <w:t>Appendix 1. The TDF and BCW analysis underpinning the evidence-based and theoretically informed recommendations</w:t>
            </w:r>
          </w:p>
        </w:tc>
      </w:tr>
      <w:tr w:rsidR="00D613E7" w14:paraId="649FBD8F" w14:textId="1F03519D" w:rsidTr="00D613E7">
        <w:trPr>
          <w:tblHeader/>
        </w:trPr>
        <w:tc>
          <w:tcPr>
            <w:tcW w:w="1413" w:type="dxa"/>
            <w:shd w:val="clear" w:color="auto" w:fill="DDD9C3"/>
          </w:tcPr>
          <w:p w14:paraId="44256B87" w14:textId="25978C68" w:rsidR="00D613E7" w:rsidRPr="00217FBD" w:rsidRDefault="00D613E7" w:rsidP="00AC5A0B">
            <w:pPr>
              <w:ind w:right="-113"/>
              <w:rPr>
                <w:rFonts w:ascii="Times New Roman" w:hAnsi="Times New Roman" w:cs="Times New Roman"/>
                <w:b/>
                <w:sz w:val="18"/>
                <w:szCs w:val="18"/>
              </w:rPr>
            </w:pPr>
            <w:r w:rsidRPr="00217FBD">
              <w:rPr>
                <w:rFonts w:ascii="Times New Roman" w:eastAsia="Calibri" w:hAnsi="Times New Roman" w:cs="Times New Roman"/>
                <w:b/>
                <w:sz w:val="18"/>
                <w:szCs w:val="18"/>
              </w:rPr>
              <w:t>Priority areas for intervention</w:t>
            </w:r>
          </w:p>
        </w:tc>
        <w:tc>
          <w:tcPr>
            <w:tcW w:w="1701" w:type="dxa"/>
            <w:shd w:val="clear" w:color="auto" w:fill="DDD9C3"/>
          </w:tcPr>
          <w:p w14:paraId="6A9AF24E" w14:textId="41F235D1" w:rsidR="00D613E7" w:rsidRPr="00217FBD" w:rsidRDefault="00D613E7" w:rsidP="00217FBD">
            <w:pPr>
              <w:rPr>
                <w:rFonts w:ascii="Times New Roman" w:hAnsi="Times New Roman" w:cs="Times New Roman"/>
                <w:b/>
                <w:sz w:val="18"/>
                <w:szCs w:val="18"/>
              </w:rPr>
            </w:pPr>
            <w:r w:rsidRPr="00217FBD">
              <w:rPr>
                <w:rFonts w:ascii="Times New Roman" w:eastAsia="Calibri" w:hAnsi="Times New Roman" w:cs="Times New Roman"/>
                <w:b/>
                <w:sz w:val="18"/>
                <w:szCs w:val="18"/>
              </w:rPr>
              <w:t xml:space="preserve">Barriers </w:t>
            </w:r>
          </w:p>
        </w:tc>
        <w:tc>
          <w:tcPr>
            <w:tcW w:w="1843" w:type="dxa"/>
            <w:shd w:val="clear" w:color="auto" w:fill="DDD9C3"/>
          </w:tcPr>
          <w:p w14:paraId="554E997D" w14:textId="04076A12" w:rsidR="00D613E7" w:rsidRPr="00217FBD" w:rsidRDefault="00D613E7" w:rsidP="00217FBD">
            <w:pPr>
              <w:rPr>
                <w:rFonts w:ascii="Times New Roman" w:hAnsi="Times New Roman" w:cs="Times New Roman"/>
                <w:b/>
                <w:sz w:val="18"/>
                <w:szCs w:val="18"/>
              </w:rPr>
            </w:pPr>
            <w:r w:rsidRPr="00217FBD">
              <w:rPr>
                <w:rFonts w:ascii="Times New Roman" w:eastAsia="Calibri" w:hAnsi="Times New Roman" w:cs="Times New Roman"/>
                <w:b/>
                <w:sz w:val="18"/>
                <w:szCs w:val="18"/>
              </w:rPr>
              <w:t>Facilitators</w:t>
            </w:r>
          </w:p>
        </w:tc>
        <w:tc>
          <w:tcPr>
            <w:tcW w:w="2268" w:type="dxa"/>
            <w:shd w:val="clear" w:color="auto" w:fill="DDD9C3"/>
          </w:tcPr>
          <w:p w14:paraId="4363339E" w14:textId="0D20FB6B" w:rsidR="00D613E7" w:rsidRPr="00217FBD" w:rsidRDefault="00D613E7" w:rsidP="00217FBD">
            <w:pPr>
              <w:rPr>
                <w:rFonts w:ascii="Times New Roman" w:hAnsi="Times New Roman" w:cs="Times New Roman"/>
                <w:b/>
                <w:sz w:val="18"/>
                <w:szCs w:val="18"/>
              </w:rPr>
            </w:pPr>
            <w:r w:rsidRPr="00217FBD">
              <w:rPr>
                <w:rFonts w:ascii="Times New Roman" w:hAnsi="Times New Roman" w:cs="Times New Roman"/>
                <w:b/>
                <w:sz w:val="18"/>
                <w:szCs w:val="18"/>
              </w:rPr>
              <w:t>Indicative quotes</w:t>
            </w:r>
          </w:p>
        </w:tc>
        <w:tc>
          <w:tcPr>
            <w:tcW w:w="1275" w:type="dxa"/>
            <w:shd w:val="clear" w:color="auto" w:fill="DDD9C3"/>
          </w:tcPr>
          <w:p w14:paraId="4FBFFAC1" w14:textId="470F45B4" w:rsidR="00D613E7" w:rsidRPr="00217FBD" w:rsidRDefault="00D613E7" w:rsidP="00217FBD">
            <w:pPr>
              <w:rPr>
                <w:rFonts w:ascii="Times New Roman" w:hAnsi="Times New Roman" w:cs="Times New Roman"/>
                <w:b/>
                <w:sz w:val="18"/>
                <w:szCs w:val="18"/>
              </w:rPr>
            </w:pPr>
            <w:r w:rsidRPr="00217FBD">
              <w:rPr>
                <w:rFonts w:ascii="Times New Roman" w:eastAsia="Calibri" w:hAnsi="Times New Roman" w:cs="Times New Roman"/>
                <w:b/>
                <w:sz w:val="18"/>
                <w:szCs w:val="18"/>
              </w:rPr>
              <w:t>TDF domain</w:t>
            </w:r>
            <w:r>
              <w:rPr>
                <w:rFonts w:ascii="Times New Roman" w:eastAsia="Calibri" w:hAnsi="Times New Roman" w:cs="Times New Roman"/>
                <w:b/>
                <w:sz w:val="18"/>
                <w:szCs w:val="18"/>
              </w:rPr>
              <w:t>s</w:t>
            </w:r>
          </w:p>
        </w:tc>
        <w:tc>
          <w:tcPr>
            <w:tcW w:w="1276" w:type="dxa"/>
            <w:shd w:val="clear" w:color="auto" w:fill="DDD9C3"/>
          </w:tcPr>
          <w:p w14:paraId="1303AD76" w14:textId="14856134" w:rsidR="00D613E7" w:rsidRPr="00217FBD" w:rsidRDefault="00D613E7" w:rsidP="00217FBD">
            <w:pPr>
              <w:rPr>
                <w:rFonts w:ascii="Times New Roman" w:hAnsi="Times New Roman" w:cs="Times New Roman"/>
                <w:b/>
                <w:sz w:val="18"/>
                <w:szCs w:val="18"/>
              </w:rPr>
            </w:pPr>
            <w:r w:rsidRPr="00217FBD">
              <w:rPr>
                <w:rFonts w:ascii="Times New Roman" w:hAnsi="Times New Roman" w:cs="Times New Roman"/>
                <w:b/>
                <w:sz w:val="18"/>
                <w:szCs w:val="18"/>
              </w:rPr>
              <w:t>Intervention function</w:t>
            </w:r>
            <w:r>
              <w:rPr>
                <w:rFonts w:ascii="Times New Roman" w:hAnsi="Times New Roman" w:cs="Times New Roman"/>
                <w:b/>
                <w:sz w:val="18"/>
                <w:szCs w:val="18"/>
              </w:rPr>
              <w:t>s</w:t>
            </w:r>
          </w:p>
        </w:tc>
        <w:tc>
          <w:tcPr>
            <w:tcW w:w="1701" w:type="dxa"/>
            <w:shd w:val="clear" w:color="auto" w:fill="DDD9C3"/>
          </w:tcPr>
          <w:p w14:paraId="0F223833" w14:textId="6009D587" w:rsidR="00D613E7" w:rsidRPr="00217FBD" w:rsidRDefault="00D613E7" w:rsidP="00217FBD">
            <w:pPr>
              <w:rPr>
                <w:rFonts w:ascii="Times New Roman" w:hAnsi="Times New Roman" w:cs="Times New Roman"/>
                <w:b/>
                <w:sz w:val="18"/>
                <w:szCs w:val="18"/>
              </w:rPr>
            </w:pPr>
            <w:r>
              <w:rPr>
                <w:rFonts w:ascii="Times New Roman" w:hAnsi="Times New Roman" w:cs="Times New Roman"/>
                <w:b/>
                <w:sz w:val="18"/>
                <w:szCs w:val="18"/>
              </w:rPr>
              <w:t xml:space="preserve">Potential </w:t>
            </w:r>
            <w:r w:rsidRPr="00217FBD">
              <w:rPr>
                <w:rFonts w:ascii="Times New Roman" w:hAnsi="Times New Roman" w:cs="Times New Roman"/>
                <w:b/>
                <w:sz w:val="18"/>
                <w:szCs w:val="18"/>
              </w:rPr>
              <w:t>BCTs</w:t>
            </w:r>
            <w:r>
              <w:rPr>
                <w:rFonts w:ascii="Times New Roman" w:hAnsi="Times New Roman" w:cs="Times New Roman"/>
                <w:b/>
                <w:sz w:val="18"/>
                <w:szCs w:val="18"/>
              </w:rPr>
              <w:t xml:space="preserve"> </w:t>
            </w:r>
          </w:p>
        </w:tc>
        <w:tc>
          <w:tcPr>
            <w:tcW w:w="2410" w:type="dxa"/>
            <w:shd w:val="clear" w:color="auto" w:fill="DDD9C3"/>
          </w:tcPr>
          <w:p w14:paraId="2ED2B613" w14:textId="0ABB53AB" w:rsidR="00D613E7" w:rsidRPr="00217FBD" w:rsidRDefault="00D613E7" w:rsidP="00B23EA9">
            <w:pPr>
              <w:rPr>
                <w:rFonts w:ascii="Times New Roman" w:hAnsi="Times New Roman" w:cs="Times New Roman"/>
                <w:b/>
                <w:sz w:val="18"/>
                <w:szCs w:val="18"/>
              </w:rPr>
            </w:pPr>
            <w:r w:rsidRPr="00217FBD">
              <w:rPr>
                <w:rFonts w:ascii="Times New Roman" w:hAnsi="Times New Roman" w:cs="Times New Roman"/>
                <w:b/>
                <w:sz w:val="18"/>
                <w:szCs w:val="18"/>
              </w:rPr>
              <w:t>Re</w:t>
            </w:r>
            <w:r>
              <w:rPr>
                <w:rFonts w:ascii="Times New Roman" w:hAnsi="Times New Roman" w:cs="Times New Roman"/>
                <w:b/>
                <w:sz w:val="18"/>
                <w:szCs w:val="18"/>
              </w:rPr>
              <w:t xml:space="preserve">commendations for those considering implementing PrEP at scale </w:t>
            </w:r>
          </w:p>
        </w:tc>
        <w:tc>
          <w:tcPr>
            <w:tcW w:w="2410" w:type="dxa"/>
            <w:shd w:val="clear" w:color="auto" w:fill="DDD9C3"/>
          </w:tcPr>
          <w:p w14:paraId="5D5EBDD7" w14:textId="52119EED" w:rsidR="00D613E7" w:rsidRPr="00217FBD" w:rsidRDefault="00D613E7" w:rsidP="00D613E7">
            <w:pPr>
              <w:ind w:right="-107"/>
              <w:rPr>
                <w:rFonts w:ascii="Times New Roman" w:hAnsi="Times New Roman" w:cs="Times New Roman"/>
                <w:b/>
                <w:sz w:val="18"/>
                <w:szCs w:val="18"/>
              </w:rPr>
            </w:pPr>
            <w:r>
              <w:rPr>
                <w:rFonts w:ascii="Times New Roman" w:hAnsi="Times New Roman" w:cs="Times New Roman"/>
                <w:b/>
                <w:sz w:val="18"/>
                <w:szCs w:val="18"/>
              </w:rPr>
              <w:t>Decision re: kill/keep/modify with notes</w:t>
            </w:r>
          </w:p>
        </w:tc>
      </w:tr>
      <w:tr w:rsidR="00C768FE" w14:paraId="1FD7DE07" w14:textId="16A5B7BA" w:rsidTr="000737ED">
        <w:tc>
          <w:tcPr>
            <w:tcW w:w="16297" w:type="dxa"/>
            <w:gridSpan w:val="9"/>
            <w:shd w:val="clear" w:color="auto" w:fill="auto"/>
          </w:tcPr>
          <w:p w14:paraId="6E860D25" w14:textId="41CEC0BD" w:rsidR="00C768FE" w:rsidRPr="00385C8D" w:rsidRDefault="00C768FE" w:rsidP="00217FBD">
            <w:pPr>
              <w:rPr>
                <w:rFonts w:ascii="Times New Roman" w:hAnsi="Times New Roman" w:cs="Times New Roman"/>
                <w:b/>
                <w:i/>
                <w:sz w:val="18"/>
                <w:szCs w:val="18"/>
              </w:rPr>
            </w:pPr>
            <w:r w:rsidRPr="00385C8D">
              <w:rPr>
                <w:rFonts w:ascii="Times New Roman" w:hAnsi="Times New Roman" w:cs="Times New Roman"/>
                <w:b/>
                <w:i/>
                <w:sz w:val="18"/>
                <w:szCs w:val="18"/>
              </w:rPr>
              <w:t>PrEP provision</w:t>
            </w:r>
          </w:p>
        </w:tc>
      </w:tr>
      <w:tr w:rsidR="00D613E7" w14:paraId="050AB91C" w14:textId="27B33596" w:rsidTr="00D613E7">
        <w:tc>
          <w:tcPr>
            <w:tcW w:w="1413" w:type="dxa"/>
            <w:vMerge w:val="restart"/>
            <w:shd w:val="clear" w:color="auto" w:fill="auto"/>
          </w:tcPr>
          <w:p w14:paraId="376D7D79" w14:textId="3D11CC0D" w:rsidR="00D613E7" w:rsidRPr="00F332E2" w:rsidRDefault="00D613E7" w:rsidP="00C33566">
            <w:pPr>
              <w:rPr>
                <w:rFonts w:ascii="Times New Roman" w:hAnsi="Times New Roman" w:cs="Times New Roman"/>
                <w:sz w:val="18"/>
                <w:szCs w:val="18"/>
              </w:rPr>
            </w:pPr>
            <w:r>
              <w:rPr>
                <w:rFonts w:ascii="Times New Roman" w:hAnsi="Times New Roman" w:cs="Times New Roman"/>
                <w:sz w:val="18"/>
                <w:szCs w:val="18"/>
              </w:rPr>
              <w:t>S</w:t>
            </w:r>
            <w:r w:rsidRPr="00F332E2">
              <w:rPr>
                <w:rFonts w:ascii="Times New Roman" w:hAnsi="Times New Roman" w:cs="Times New Roman"/>
                <w:sz w:val="18"/>
                <w:szCs w:val="18"/>
              </w:rPr>
              <w:t>HCPs engage with PrEP as an approach to HIV prevention</w:t>
            </w:r>
          </w:p>
        </w:tc>
        <w:tc>
          <w:tcPr>
            <w:tcW w:w="1701" w:type="dxa"/>
          </w:tcPr>
          <w:p w14:paraId="7E735701" w14:textId="0B727AC9" w:rsidR="00D613E7" w:rsidRPr="007C47A4" w:rsidRDefault="00D613E7" w:rsidP="009111EE">
            <w:pPr>
              <w:ind w:right="-18"/>
              <w:rPr>
                <w:rFonts w:ascii="Times New Roman" w:hAnsi="Times New Roman" w:cs="Times New Roman"/>
                <w:sz w:val="18"/>
                <w:szCs w:val="18"/>
              </w:rPr>
            </w:pPr>
            <w:r>
              <w:rPr>
                <w:rFonts w:ascii="Times New Roman" w:eastAsia="Calibri" w:hAnsi="Times New Roman" w:cs="Times New Roman"/>
                <w:sz w:val="18"/>
                <w:szCs w:val="18"/>
              </w:rPr>
              <w:t>S</w:t>
            </w:r>
            <w:r w:rsidRPr="007C47A4">
              <w:rPr>
                <w:rFonts w:ascii="Times New Roman" w:eastAsia="Calibri" w:hAnsi="Times New Roman" w:cs="Times New Roman"/>
                <w:sz w:val="18"/>
                <w:szCs w:val="18"/>
              </w:rPr>
              <w:t xml:space="preserve">HCPs find it difficult to engage with PrEP as an approach to HIV prevention because of frustrations about how the PrEP programme was implemented (e.g. </w:t>
            </w:r>
            <w:r>
              <w:rPr>
                <w:rFonts w:ascii="Times New Roman" w:eastAsia="Calibri" w:hAnsi="Times New Roman" w:cs="Times New Roman"/>
                <w:sz w:val="18"/>
                <w:szCs w:val="18"/>
              </w:rPr>
              <w:t>quickly,</w:t>
            </w:r>
            <w:r w:rsidRPr="007C47A4">
              <w:rPr>
                <w:rFonts w:ascii="Times New Roman" w:eastAsia="Calibri" w:hAnsi="Times New Roman" w:cs="Times New Roman"/>
                <w:sz w:val="18"/>
                <w:szCs w:val="18"/>
              </w:rPr>
              <w:t xml:space="preserve"> within existing budgets</w:t>
            </w:r>
            <w:r w:rsidRPr="007C47A4">
              <w:rPr>
                <w:rFonts w:ascii="Times New Roman" w:hAnsi="Times New Roman" w:cs="Times New Roman"/>
                <w:sz w:val="18"/>
                <w:szCs w:val="18"/>
              </w:rPr>
              <w:t xml:space="preserve">, </w:t>
            </w:r>
            <w:r w:rsidRPr="007C47A4">
              <w:rPr>
                <w:rFonts w:ascii="Times New Roman" w:eastAsia="Calibri" w:hAnsi="Times New Roman" w:cs="Times New Roman"/>
                <w:sz w:val="18"/>
                <w:szCs w:val="18"/>
              </w:rPr>
              <w:t>coinciding with the introduction of the HPV vaccination programme for MSM, without staff consultation, with limited training opportunities) and displacement of other services</w:t>
            </w:r>
            <w:r>
              <w:rPr>
                <w:rFonts w:ascii="Times New Roman" w:eastAsia="Calibri" w:hAnsi="Times New Roman" w:cs="Times New Roman"/>
                <w:sz w:val="18"/>
                <w:szCs w:val="18"/>
              </w:rPr>
              <w:t xml:space="preserve"> </w:t>
            </w:r>
          </w:p>
        </w:tc>
        <w:tc>
          <w:tcPr>
            <w:tcW w:w="1843" w:type="dxa"/>
          </w:tcPr>
          <w:p w14:paraId="29DDCF94" w14:textId="409A52E6" w:rsidR="00D613E7" w:rsidRPr="007C47A4" w:rsidRDefault="00D613E7" w:rsidP="00C33566">
            <w:pPr>
              <w:rPr>
                <w:rFonts w:ascii="Times New Roman" w:hAnsi="Times New Roman" w:cs="Times New Roman"/>
                <w:sz w:val="18"/>
                <w:szCs w:val="18"/>
              </w:rPr>
            </w:pPr>
            <w:r w:rsidRPr="007C47A4">
              <w:rPr>
                <w:rFonts w:ascii="Times New Roman" w:hAnsi="Times New Roman" w:cs="Times New Roman"/>
                <w:sz w:val="18"/>
                <w:szCs w:val="18"/>
              </w:rPr>
              <w:t>--</w:t>
            </w:r>
          </w:p>
        </w:tc>
        <w:tc>
          <w:tcPr>
            <w:tcW w:w="2268" w:type="dxa"/>
          </w:tcPr>
          <w:p w14:paraId="0D4A3241" w14:textId="56B6637A" w:rsidR="00D613E7" w:rsidRPr="00E92650" w:rsidRDefault="00D613E7" w:rsidP="000C3433">
            <w:pPr>
              <w:rPr>
                <w:rFonts w:ascii="Times New Roman" w:eastAsia="Calibri" w:hAnsi="Times New Roman" w:cs="Times New Roman"/>
                <w:i/>
                <w:sz w:val="18"/>
                <w:szCs w:val="18"/>
              </w:rPr>
            </w:pPr>
            <w:r w:rsidRPr="007C47A4">
              <w:rPr>
                <w:rFonts w:ascii="Times New Roman" w:eastAsia="Calibri" w:hAnsi="Times New Roman" w:cs="Times New Roman"/>
                <w:sz w:val="18"/>
                <w:szCs w:val="18"/>
              </w:rPr>
              <w:t>“</w:t>
            </w:r>
            <w:r w:rsidRPr="00E92650">
              <w:rPr>
                <w:rFonts w:ascii="Times New Roman" w:eastAsia="Calibri" w:hAnsi="Times New Roman" w:cs="Times New Roman"/>
                <w:i/>
                <w:sz w:val="18"/>
                <w:szCs w:val="18"/>
              </w:rPr>
              <w:t>M1: When PrEP was rolled out last year, if it had come with a dozen extra staff…</w:t>
            </w:r>
          </w:p>
          <w:p w14:paraId="7276A61A" w14:textId="77777777" w:rsidR="00D613E7" w:rsidRPr="00E92650" w:rsidRDefault="00D613E7" w:rsidP="00C33566">
            <w:pPr>
              <w:ind w:right="-45"/>
              <w:rPr>
                <w:rFonts w:ascii="Times New Roman" w:eastAsia="Calibri" w:hAnsi="Times New Roman" w:cs="Times New Roman"/>
                <w:i/>
                <w:sz w:val="18"/>
                <w:szCs w:val="18"/>
              </w:rPr>
            </w:pPr>
            <w:r w:rsidRPr="00E92650">
              <w:rPr>
                <w:rFonts w:ascii="Times New Roman" w:eastAsia="Calibri" w:hAnsi="Times New Roman" w:cs="Times New Roman"/>
                <w:i/>
                <w:sz w:val="18"/>
                <w:szCs w:val="18"/>
              </w:rPr>
              <w:t>F4: Great training programme, lots of support.</w:t>
            </w:r>
          </w:p>
          <w:p w14:paraId="410C1AEF" w14:textId="06A52C0D" w:rsidR="00D613E7" w:rsidRPr="00E92650" w:rsidRDefault="00D613E7" w:rsidP="00C33566">
            <w:pPr>
              <w:ind w:right="-45"/>
              <w:rPr>
                <w:rFonts w:ascii="Times New Roman" w:eastAsia="Calibri" w:hAnsi="Times New Roman" w:cs="Times New Roman"/>
                <w:i/>
                <w:sz w:val="18"/>
                <w:szCs w:val="18"/>
              </w:rPr>
            </w:pPr>
            <w:r>
              <w:rPr>
                <w:rFonts w:ascii="Times New Roman" w:eastAsia="Calibri" w:hAnsi="Times New Roman" w:cs="Times New Roman"/>
                <w:i/>
                <w:sz w:val="18"/>
                <w:szCs w:val="18"/>
              </w:rPr>
              <w:t>F2: Yeah.</w:t>
            </w:r>
          </w:p>
          <w:p w14:paraId="087228BB" w14:textId="77777777" w:rsidR="00D613E7" w:rsidRPr="00E92650" w:rsidRDefault="00D613E7" w:rsidP="00C33566">
            <w:pPr>
              <w:ind w:right="-45"/>
              <w:rPr>
                <w:rFonts w:ascii="Times New Roman" w:eastAsia="Calibri" w:hAnsi="Times New Roman" w:cs="Times New Roman"/>
                <w:i/>
                <w:sz w:val="18"/>
                <w:szCs w:val="18"/>
              </w:rPr>
            </w:pPr>
            <w:r w:rsidRPr="00E92650">
              <w:rPr>
                <w:rFonts w:ascii="Times New Roman" w:eastAsia="Calibri" w:hAnsi="Times New Roman" w:cs="Times New Roman"/>
                <w:i/>
                <w:sz w:val="18"/>
                <w:szCs w:val="18"/>
              </w:rPr>
              <w:t>M1: …to do all these extra clinics, which have happened, then, and the rest of the service had gone on as it had done before, I think we'd all be smiling and happy, and would think this was great. So the issue is, we’re having to squeeze this extra work into the same resource…</w:t>
            </w:r>
          </w:p>
          <w:p w14:paraId="3D713150" w14:textId="472A94E9" w:rsidR="00D613E7" w:rsidRPr="007C47A4" w:rsidRDefault="00D613E7" w:rsidP="00C33566">
            <w:pPr>
              <w:rPr>
                <w:rFonts w:ascii="Times New Roman" w:hAnsi="Times New Roman" w:cs="Times New Roman"/>
                <w:sz w:val="18"/>
                <w:szCs w:val="18"/>
              </w:rPr>
            </w:pPr>
            <w:r w:rsidRPr="00E92650">
              <w:rPr>
                <w:rFonts w:ascii="Times New Roman" w:eastAsia="Calibri" w:hAnsi="Times New Roman" w:cs="Times New Roman"/>
                <w:i/>
                <w:sz w:val="18"/>
                <w:szCs w:val="18"/>
              </w:rPr>
              <w:t>F4: A service that’s been already squeezed</w:t>
            </w:r>
            <w:r w:rsidRPr="007C47A4">
              <w:rPr>
                <w:rFonts w:ascii="Times New Roman" w:eastAsia="Calibri" w:hAnsi="Times New Roman" w:cs="Times New Roman"/>
                <w:sz w:val="18"/>
                <w:szCs w:val="18"/>
              </w:rPr>
              <w:t>.” (</w:t>
            </w:r>
            <w:r w:rsidRPr="005460A7">
              <w:rPr>
                <w:rFonts w:ascii="Times New Roman" w:eastAsia="Calibri" w:hAnsi="Times New Roman" w:cs="Times New Roman"/>
                <w:sz w:val="18"/>
                <w:szCs w:val="18"/>
              </w:rPr>
              <w:t>SHCPs</w:t>
            </w:r>
            <w:r w:rsidRPr="007C47A4">
              <w:rPr>
                <w:rFonts w:ascii="Times New Roman" w:eastAsia="Calibri" w:hAnsi="Times New Roman" w:cs="Times New Roman"/>
                <w:sz w:val="18"/>
                <w:szCs w:val="18"/>
              </w:rPr>
              <w:t>)</w:t>
            </w:r>
          </w:p>
        </w:tc>
        <w:tc>
          <w:tcPr>
            <w:tcW w:w="1275" w:type="dxa"/>
          </w:tcPr>
          <w:p w14:paraId="013142AD" w14:textId="77777777" w:rsidR="00D613E7" w:rsidRDefault="00D613E7" w:rsidP="005F16B5">
            <w:pPr>
              <w:ind w:right="-76"/>
              <w:rPr>
                <w:rFonts w:ascii="Times New Roman" w:hAnsi="Times New Roman" w:cs="Times New Roman"/>
                <w:sz w:val="18"/>
                <w:szCs w:val="18"/>
              </w:rPr>
            </w:pPr>
            <w:r w:rsidRPr="00E12948">
              <w:rPr>
                <w:rFonts w:ascii="Times New Roman" w:hAnsi="Times New Roman" w:cs="Times New Roman"/>
                <w:sz w:val="18"/>
                <w:szCs w:val="18"/>
              </w:rPr>
              <w:t>Environmental context and resources</w:t>
            </w:r>
          </w:p>
          <w:p w14:paraId="42AEDFA7" w14:textId="77777777" w:rsidR="00D613E7" w:rsidRDefault="00D613E7" w:rsidP="005F16B5">
            <w:pPr>
              <w:ind w:right="-76"/>
              <w:rPr>
                <w:rFonts w:ascii="Times New Roman" w:hAnsi="Times New Roman" w:cs="Times New Roman"/>
                <w:sz w:val="18"/>
                <w:szCs w:val="18"/>
              </w:rPr>
            </w:pPr>
          </w:p>
          <w:p w14:paraId="3A7DAE04" w14:textId="62B78458" w:rsidR="00D613E7" w:rsidRPr="004E4761" w:rsidRDefault="00D613E7" w:rsidP="005F16B5">
            <w:pPr>
              <w:ind w:right="-76"/>
              <w:rPr>
                <w:rFonts w:ascii="Times New Roman" w:hAnsi="Times New Roman" w:cs="Times New Roman"/>
                <w:color w:val="FF0000"/>
                <w:sz w:val="18"/>
                <w:szCs w:val="18"/>
              </w:rPr>
            </w:pPr>
            <w:r>
              <w:rPr>
                <w:rFonts w:ascii="Times New Roman" w:hAnsi="Times New Roman" w:cs="Times New Roman"/>
                <w:sz w:val="18"/>
                <w:szCs w:val="18"/>
              </w:rPr>
              <w:t>Social influences</w:t>
            </w:r>
          </w:p>
        </w:tc>
        <w:tc>
          <w:tcPr>
            <w:tcW w:w="1276" w:type="dxa"/>
          </w:tcPr>
          <w:p w14:paraId="23F29EE7" w14:textId="29462CC4" w:rsidR="00D613E7" w:rsidRDefault="00D613E7" w:rsidP="00C33566">
            <w:pPr>
              <w:rPr>
                <w:rFonts w:ascii="Times New Roman" w:hAnsi="Times New Roman" w:cs="Times New Roman"/>
                <w:sz w:val="18"/>
                <w:szCs w:val="18"/>
              </w:rPr>
            </w:pPr>
            <w:r>
              <w:rPr>
                <w:rFonts w:ascii="Times New Roman" w:hAnsi="Times New Roman" w:cs="Times New Roman"/>
                <w:sz w:val="18"/>
                <w:szCs w:val="18"/>
              </w:rPr>
              <w:t>Enablement</w:t>
            </w:r>
          </w:p>
          <w:p w14:paraId="596E94D4" w14:textId="77777777" w:rsidR="00D613E7" w:rsidRDefault="00D613E7" w:rsidP="00C33566">
            <w:pPr>
              <w:rPr>
                <w:rFonts w:ascii="Times New Roman" w:hAnsi="Times New Roman" w:cs="Times New Roman"/>
                <w:sz w:val="18"/>
                <w:szCs w:val="18"/>
              </w:rPr>
            </w:pPr>
          </w:p>
          <w:p w14:paraId="217ED0ED" w14:textId="2E70D55C" w:rsidR="00D613E7" w:rsidRDefault="00D613E7" w:rsidP="008E0ED1">
            <w:pPr>
              <w:ind w:right="-105"/>
              <w:rPr>
                <w:rFonts w:ascii="Times New Roman" w:hAnsi="Times New Roman" w:cs="Times New Roman"/>
                <w:sz w:val="18"/>
                <w:szCs w:val="18"/>
              </w:rPr>
            </w:pPr>
            <w:r w:rsidRPr="001F3970">
              <w:rPr>
                <w:rFonts w:ascii="Times New Roman" w:hAnsi="Times New Roman" w:cs="Times New Roman"/>
                <w:sz w:val="18"/>
                <w:szCs w:val="18"/>
              </w:rPr>
              <w:t>Environmental restructuring</w:t>
            </w:r>
          </w:p>
          <w:p w14:paraId="39B5F0B5" w14:textId="38D1680C" w:rsidR="00D613E7" w:rsidRDefault="00D613E7" w:rsidP="008E0ED1">
            <w:pPr>
              <w:ind w:right="-105"/>
              <w:rPr>
                <w:rFonts w:ascii="Times New Roman" w:hAnsi="Times New Roman" w:cs="Times New Roman"/>
                <w:sz w:val="18"/>
                <w:szCs w:val="18"/>
              </w:rPr>
            </w:pPr>
          </w:p>
          <w:p w14:paraId="54916A87" w14:textId="7AC62E93" w:rsidR="00D613E7" w:rsidRDefault="00D613E7" w:rsidP="008E0ED1">
            <w:pPr>
              <w:ind w:right="-105"/>
              <w:rPr>
                <w:rFonts w:ascii="Times New Roman" w:hAnsi="Times New Roman" w:cs="Times New Roman"/>
                <w:sz w:val="18"/>
                <w:szCs w:val="18"/>
              </w:rPr>
            </w:pPr>
            <w:r>
              <w:rPr>
                <w:rFonts w:ascii="Times New Roman" w:hAnsi="Times New Roman" w:cs="Times New Roman"/>
                <w:sz w:val="18"/>
                <w:szCs w:val="18"/>
              </w:rPr>
              <w:t>Persuasion</w:t>
            </w:r>
          </w:p>
          <w:p w14:paraId="43A3D987" w14:textId="77777777" w:rsidR="00D613E7" w:rsidRDefault="00D613E7" w:rsidP="0034040C">
            <w:pPr>
              <w:rPr>
                <w:rFonts w:ascii="Times New Roman" w:hAnsi="Times New Roman" w:cs="Times New Roman"/>
                <w:sz w:val="18"/>
                <w:szCs w:val="18"/>
              </w:rPr>
            </w:pPr>
          </w:p>
          <w:p w14:paraId="074B4533" w14:textId="77777777" w:rsidR="00D613E7" w:rsidRPr="00B80B64" w:rsidRDefault="00D613E7" w:rsidP="0034040C">
            <w:pPr>
              <w:rPr>
                <w:rFonts w:ascii="Times New Roman" w:hAnsi="Times New Roman" w:cs="Times New Roman"/>
                <w:sz w:val="18"/>
                <w:szCs w:val="18"/>
              </w:rPr>
            </w:pPr>
            <w:r w:rsidRPr="00B80B64">
              <w:rPr>
                <w:rFonts w:ascii="Times New Roman" w:hAnsi="Times New Roman" w:cs="Times New Roman"/>
                <w:sz w:val="18"/>
                <w:szCs w:val="18"/>
              </w:rPr>
              <w:t xml:space="preserve">Training </w:t>
            </w:r>
          </w:p>
          <w:p w14:paraId="0289B523" w14:textId="2693986D" w:rsidR="00D613E7" w:rsidRPr="001F3970" w:rsidRDefault="00D613E7" w:rsidP="0034040C">
            <w:pPr>
              <w:rPr>
                <w:rFonts w:ascii="Times New Roman" w:hAnsi="Times New Roman" w:cs="Times New Roman"/>
                <w:sz w:val="18"/>
                <w:szCs w:val="18"/>
              </w:rPr>
            </w:pPr>
          </w:p>
        </w:tc>
        <w:tc>
          <w:tcPr>
            <w:tcW w:w="1701" w:type="dxa"/>
          </w:tcPr>
          <w:p w14:paraId="7F2F3E3C" w14:textId="7B014350" w:rsidR="00D613E7" w:rsidRDefault="00D613E7" w:rsidP="00AE2A1C">
            <w:pPr>
              <w:ind w:right="-95"/>
              <w:rPr>
                <w:rFonts w:ascii="Times New Roman" w:hAnsi="Times New Roman" w:cs="Times New Roman"/>
                <w:sz w:val="18"/>
                <w:szCs w:val="18"/>
              </w:rPr>
            </w:pPr>
            <w:r w:rsidRPr="00CC5A12">
              <w:rPr>
                <w:rFonts w:ascii="Times New Roman" w:hAnsi="Times New Roman" w:cs="Times New Roman"/>
                <w:sz w:val="18"/>
                <w:szCs w:val="18"/>
              </w:rPr>
              <w:t>3.2 Social support (practical)</w:t>
            </w:r>
          </w:p>
          <w:p w14:paraId="7A805144" w14:textId="13D4DEDA" w:rsidR="00D613E7" w:rsidRDefault="00D613E7" w:rsidP="00AE2A1C">
            <w:pPr>
              <w:ind w:right="-95"/>
              <w:rPr>
                <w:rFonts w:ascii="Times New Roman" w:hAnsi="Times New Roman" w:cs="Times New Roman"/>
                <w:sz w:val="18"/>
                <w:szCs w:val="18"/>
              </w:rPr>
            </w:pPr>
          </w:p>
          <w:p w14:paraId="68760AF6" w14:textId="6FCD9E43" w:rsidR="00D613E7" w:rsidRDefault="00D613E7" w:rsidP="006A69DB">
            <w:pPr>
              <w:ind w:right="30"/>
              <w:rPr>
                <w:rFonts w:ascii="Times New Roman" w:hAnsi="Times New Roman" w:cs="Times New Roman"/>
                <w:sz w:val="18"/>
                <w:szCs w:val="18"/>
              </w:rPr>
            </w:pPr>
            <w:r>
              <w:rPr>
                <w:rFonts w:ascii="Times New Roman" w:hAnsi="Times New Roman" w:cs="Times New Roman"/>
                <w:sz w:val="18"/>
                <w:szCs w:val="18"/>
              </w:rPr>
              <w:t>5.1 Information about health consequences</w:t>
            </w:r>
          </w:p>
          <w:p w14:paraId="3E3D563E" w14:textId="08BA15AC" w:rsidR="00D613E7" w:rsidRDefault="00D613E7" w:rsidP="00AE2A1C">
            <w:pPr>
              <w:ind w:right="-95"/>
              <w:rPr>
                <w:rFonts w:ascii="Times New Roman" w:hAnsi="Times New Roman" w:cs="Times New Roman"/>
                <w:sz w:val="18"/>
                <w:szCs w:val="18"/>
              </w:rPr>
            </w:pPr>
          </w:p>
          <w:p w14:paraId="65DE2AB1" w14:textId="123E28FC" w:rsidR="00D613E7" w:rsidRDefault="00D613E7" w:rsidP="006A69DB">
            <w:pPr>
              <w:rPr>
                <w:rFonts w:ascii="Times New Roman" w:hAnsi="Times New Roman" w:cs="Times New Roman"/>
                <w:sz w:val="18"/>
                <w:szCs w:val="18"/>
              </w:rPr>
            </w:pPr>
            <w:r>
              <w:rPr>
                <w:rFonts w:ascii="Times New Roman" w:hAnsi="Times New Roman" w:cs="Times New Roman"/>
                <w:sz w:val="18"/>
                <w:szCs w:val="18"/>
              </w:rPr>
              <w:t>5.3 Information about social and environmental consequences</w:t>
            </w:r>
          </w:p>
          <w:p w14:paraId="75B6F9C6" w14:textId="656E2E55" w:rsidR="00D613E7" w:rsidRDefault="00D613E7" w:rsidP="006A69DB">
            <w:pPr>
              <w:rPr>
                <w:rFonts w:ascii="Times New Roman" w:hAnsi="Times New Roman" w:cs="Times New Roman"/>
                <w:sz w:val="18"/>
                <w:szCs w:val="18"/>
              </w:rPr>
            </w:pPr>
          </w:p>
          <w:p w14:paraId="4EF45F73" w14:textId="0928B500" w:rsidR="00D613E7" w:rsidRDefault="00D613E7" w:rsidP="006A69DB">
            <w:pPr>
              <w:rPr>
                <w:rFonts w:ascii="Times New Roman" w:hAnsi="Times New Roman" w:cs="Times New Roman"/>
                <w:sz w:val="18"/>
                <w:szCs w:val="18"/>
              </w:rPr>
            </w:pPr>
            <w:r>
              <w:rPr>
                <w:rFonts w:ascii="Times New Roman" w:hAnsi="Times New Roman" w:cs="Times New Roman"/>
                <w:sz w:val="18"/>
                <w:szCs w:val="18"/>
              </w:rPr>
              <w:t>9.1 Credible source</w:t>
            </w:r>
          </w:p>
          <w:p w14:paraId="3FAFA153" w14:textId="77777777" w:rsidR="00D613E7" w:rsidRDefault="00D613E7" w:rsidP="00AE2A1C">
            <w:pPr>
              <w:ind w:right="-95"/>
              <w:rPr>
                <w:rFonts w:ascii="Times New Roman" w:hAnsi="Times New Roman" w:cs="Times New Roman"/>
                <w:sz w:val="18"/>
                <w:szCs w:val="18"/>
              </w:rPr>
            </w:pPr>
          </w:p>
          <w:p w14:paraId="54DED4E5" w14:textId="5493A862" w:rsidR="00D613E7" w:rsidRPr="001F3970" w:rsidRDefault="00D613E7" w:rsidP="00AE2A1C">
            <w:pPr>
              <w:ind w:right="-95"/>
              <w:rPr>
                <w:rFonts w:ascii="Times New Roman" w:hAnsi="Times New Roman" w:cs="Times New Roman"/>
                <w:sz w:val="18"/>
                <w:szCs w:val="18"/>
              </w:rPr>
            </w:pPr>
            <w:r w:rsidRPr="001F3970">
              <w:rPr>
                <w:rFonts w:ascii="Times New Roman" w:hAnsi="Times New Roman" w:cs="Times New Roman"/>
                <w:sz w:val="18"/>
                <w:szCs w:val="18"/>
              </w:rPr>
              <w:t>12.1 Restructure the physical environment</w:t>
            </w:r>
          </w:p>
          <w:p w14:paraId="25B7C7B3" w14:textId="77777777" w:rsidR="00D613E7" w:rsidRPr="001F3970" w:rsidRDefault="00D613E7" w:rsidP="00C33566">
            <w:pPr>
              <w:rPr>
                <w:rFonts w:ascii="Times New Roman" w:hAnsi="Times New Roman" w:cs="Times New Roman"/>
                <w:sz w:val="18"/>
                <w:szCs w:val="18"/>
              </w:rPr>
            </w:pPr>
          </w:p>
          <w:p w14:paraId="34F879AD" w14:textId="1CC04B84" w:rsidR="00D613E7" w:rsidRPr="001F3970" w:rsidRDefault="00D613E7" w:rsidP="00C33566">
            <w:pPr>
              <w:rPr>
                <w:rFonts w:ascii="Times New Roman" w:hAnsi="Times New Roman" w:cs="Times New Roman"/>
                <w:sz w:val="18"/>
                <w:szCs w:val="18"/>
              </w:rPr>
            </w:pPr>
            <w:r w:rsidRPr="001F3970">
              <w:rPr>
                <w:rFonts w:ascii="Times New Roman" w:hAnsi="Times New Roman" w:cs="Times New Roman"/>
                <w:sz w:val="18"/>
                <w:szCs w:val="18"/>
              </w:rPr>
              <w:t>12.2 Restructure the social environment</w:t>
            </w:r>
          </w:p>
          <w:p w14:paraId="181DDABA" w14:textId="3CC412AE" w:rsidR="00D613E7" w:rsidRPr="001F3970" w:rsidRDefault="00D613E7" w:rsidP="00C33566">
            <w:pPr>
              <w:rPr>
                <w:rFonts w:ascii="Times New Roman" w:hAnsi="Times New Roman" w:cs="Times New Roman"/>
                <w:sz w:val="18"/>
                <w:szCs w:val="18"/>
              </w:rPr>
            </w:pPr>
          </w:p>
          <w:p w14:paraId="490D5F26" w14:textId="6DAA6075" w:rsidR="00D613E7" w:rsidRDefault="00D613E7" w:rsidP="00C33566">
            <w:pPr>
              <w:rPr>
                <w:rFonts w:ascii="Times New Roman" w:hAnsi="Times New Roman" w:cs="Times New Roman"/>
                <w:sz w:val="18"/>
                <w:szCs w:val="18"/>
              </w:rPr>
            </w:pPr>
            <w:r w:rsidRPr="001F3970">
              <w:rPr>
                <w:rFonts w:ascii="Times New Roman" w:hAnsi="Times New Roman" w:cs="Times New Roman"/>
                <w:sz w:val="18"/>
                <w:szCs w:val="18"/>
              </w:rPr>
              <w:t>12.5 Adding objects to the environment</w:t>
            </w:r>
          </w:p>
          <w:p w14:paraId="3C436BC7" w14:textId="018A9421" w:rsidR="00D613E7" w:rsidRDefault="00D613E7" w:rsidP="00C33566">
            <w:pPr>
              <w:rPr>
                <w:rFonts w:ascii="Times New Roman" w:hAnsi="Times New Roman" w:cs="Times New Roman"/>
                <w:sz w:val="18"/>
                <w:szCs w:val="18"/>
              </w:rPr>
            </w:pPr>
          </w:p>
          <w:p w14:paraId="3C615981" w14:textId="139CD34C" w:rsidR="00D613E7" w:rsidRDefault="00D613E7" w:rsidP="00C33566">
            <w:pPr>
              <w:rPr>
                <w:rFonts w:ascii="Times New Roman" w:hAnsi="Times New Roman" w:cs="Times New Roman"/>
                <w:sz w:val="18"/>
                <w:szCs w:val="18"/>
              </w:rPr>
            </w:pPr>
            <w:r>
              <w:rPr>
                <w:rFonts w:ascii="Times New Roman" w:hAnsi="Times New Roman" w:cs="Times New Roman"/>
                <w:sz w:val="18"/>
                <w:szCs w:val="18"/>
              </w:rPr>
              <w:t>4.1 Instruction on how to perform the behaviour</w:t>
            </w:r>
          </w:p>
          <w:p w14:paraId="0772D354" w14:textId="5B21E766" w:rsidR="00D613E7" w:rsidRDefault="00D613E7" w:rsidP="00C33566">
            <w:pPr>
              <w:rPr>
                <w:rFonts w:ascii="Times New Roman" w:hAnsi="Times New Roman" w:cs="Times New Roman"/>
                <w:sz w:val="18"/>
                <w:szCs w:val="18"/>
              </w:rPr>
            </w:pPr>
          </w:p>
          <w:p w14:paraId="3EB72280" w14:textId="3831D714" w:rsidR="00D613E7" w:rsidRDefault="00D613E7" w:rsidP="00C33566">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6B14F0CE" w14:textId="3D64E686" w:rsidR="00D613E7" w:rsidRDefault="00D613E7" w:rsidP="00C33566">
            <w:pPr>
              <w:rPr>
                <w:rFonts w:ascii="Times New Roman" w:hAnsi="Times New Roman" w:cs="Times New Roman"/>
                <w:sz w:val="18"/>
                <w:szCs w:val="18"/>
              </w:rPr>
            </w:pPr>
          </w:p>
          <w:p w14:paraId="68869C3B" w14:textId="02CA3CE9" w:rsidR="00D613E7" w:rsidRDefault="00D613E7" w:rsidP="00C33566">
            <w:pPr>
              <w:rPr>
                <w:rFonts w:ascii="Times New Roman" w:hAnsi="Times New Roman" w:cs="Times New Roman"/>
                <w:sz w:val="18"/>
                <w:szCs w:val="18"/>
              </w:rPr>
            </w:pPr>
            <w:r>
              <w:rPr>
                <w:rFonts w:ascii="Times New Roman" w:hAnsi="Times New Roman" w:cs="Times New Roman"/>
                <w:sz w:val="18"/>
                <w:szCs w:val="18"/>
              </w:rPr>
              <w:t>8.1 Behavioural practice/rehearsal</w:t>
            </w:r>
          </w:p>
          <w:p w14:paraId="238F73CA" w14:textId="4B738447" w:rsidR="00D613E7" w:rsidRDefault="00D613E7" w:rsidP="00C33566">
            <w:pPr>
              <w:rPr>
                <w:rFonts w:ascii="Times New Roman" w:hAnsi="Times New Roman" w:cs="Times New Roman"/>
                <w:sz w:val="18"/>
                <w:szCs w:val="18"/>
              </w:rPr>
            </w:pPr>
          </w:p>
          <w:p w14:paraId="29A68377" w14:textId="40B4F57A" w:rsidR="00D613E7" w:rsidRPr="001F3970" w:rsidRDefault="00D613E7" w:rsidP="00C33566">
            <w:pPr>
              <w:rPr>
                <w:rFonts w:ascii="Times New Roman" w:hAnsi="Times New Roman" w:cs="Times New Roman"/>
                <w:sz w:val="18"/>
                <w:szCs w:val="18"/>
              </w:rPr>
            </w:pPr>
            <w:r>
              <w:rPr>
                <w:rFonts w:ascii="Times New Roman" w:hAnsi="Times New Roman" w:cs="Times New Roman"/>
                <w:sz w:val="18"/>
                <w:szCs w:val="18"/>
              </w:rPr>
              <w:t xml:space="preserve">2.2 Feedback on behaviour </w:t>
            </w:r>
          </w:p>
          <w:p w14:paraId="72E50BDE" w14:textId="2E7ED259" w:rsidR="00D613E7" w:rsidRPr="001F3970" w:rsidRDefault="00D613E7" w:rsidP="00C33566">
            <w:pPr>
              <w:rPr>
                <w:rFonts w:ascii="Times New Roman" w:hAnsi="Times New Roman" w:cs="Times New Roman"/>
                <w:sz w:val="18"/>
                <w:szCs w:val="18"/>
              </w:rPr>
            </w:pPr>
          </w:p>
          <w:p w14:paraId="77F69F7B" w14:textId="728F432F" w:rsidR="00D613E7" w:rsidRPr="001F3970" w:rsidRDefault="00D613E7" w:rsidP="00C33566">
            <w:pPr>
              <w:rPr>
                <w:rFonts w:ascii="Times New Roman" w:hAnsi="Times New Roman" w:cs="Times New Roman"/>
                <w:sz w:val="18"/>
                <w:szCs w:val="18"/>
              </w:rPr>
            </w:pPr>
          </w:p>
        </w:tc>
        <w:tc>
          <w:tcPr>
            <w:tcW w:w="2410" w:type="dxa"/>
          </w:tcPr>
          <w:p w14:paraId="1C6E8670" w14:textId="107A9FAB" w:rsidR="00D613E7" w:rsidRPr="00343358" w:rsidRDefault="00343358" w:rsidP="00FE39C9">
            <w:pPr>
              <w:rPr>
                <w:rFonts w:ascii="Times New Roman" w:hAnsi="Times New Roman" w:cs="Times New Roman"/>
                <w:color w:val="C45911" w:themeColor="accent2" w:themeShade="BF"/>
                <w:sz w:val="18"/>
                <w:szCs w:val="18"/>
              </w:rPr>
            </w:pPr>
            <w:r w:rsidRPr="00343358">
              <w:rPr>
                <w:rFonts w:ascii="Times New Roman" w:hAnsi="Times New Roman" w:cs="Times New Roman"/>
                <w:color w:val="C45911" w:themeColor="accent2" w:themeShade="BF"/>
                <w:sz w:val="18"/>
                <w:szCs w:val="18"/>
              </w:rPr>
              <w:lastRenderedPageBreak/>
              <w:t xml:space="preserve">1. </w:t>
            </w:r>
            <w:r w:rsidR="007140BD">
              <w:rPr>
                <w:rFonts w:ascii="Times New Roman" w:hAnsi="Times New Roman" w:cs="Times New Roman"/>
                <w:color w:val="C45911" w:themeColor="accent2" w:themeShade="BF"/>
                <w:sz w:val="18"/>
                <w:szCs w:val="18"/>
              </w:rPr>
              <w:t>T</w:t>
            </w:r>
            <w:r w:rsidR="00D613E7" w:rsidRPr="00343358">
              <w:rPr>
                <w:rFonts w:ascii="Times New Roman" w:hAnsi="Times New Roman" w:cs="Times New Roman"/>
                <w:color w:val="C45911" w:themeColor="accent2" w:themeShade="BF"/>
                <w:sz w:val="18"/>
                <w:szCs w:val="18"/>
              </w:rPr>
              <w:t>hose that fund SHS should provide the resource required to match the innovation (i.e. increase the budget according to predicted PrEP demand to ensure adequate capacity for effective implementation and scale-up)</w:t>
            </w:r>
            <w:r w:rsidR="007140BD">
              <w:rPr>
                <w:rFonts w:ascii="Times New Roman" w:hAnsi="Times New Roman" w:cs="Times New Roman"/>
                <w:color w:val="C45911" w:themeColor="accent2" w:themeShade="BF"/>
                <w:sz w:val="18"/>
                <w:szCs w:val="18"/>
              </w:rPr>
              <w:t xml:space="preserve"> in the initial months of national rollout</w:t>
            </w:r>
            <w:r w:rsidR="00D613E7" w:rsidRPr="00343358">
              <w:rPr>
                <w:color w:val="C45911" w:themeColor="accent2" w:themeShade="BF"/>
              </w:rPr>
              <w:t xml:space="preserve"> </w:t>
            </w:r>
            <w:r w:rsidR="00D613E7" w:rsidRPr="00343358">
              <w:rPr>
                <w:rFonts w:ascii="Times New Roman" w:hAnsi="Times New Roman" w:cs="Times New Roman"/>
                <w:color w:val="C45911" w:themeColor="accent2" w:themeShade="BF"/>
                <w:sz w:val="18"/>
                <w:szCs w:val="18"/>
              </w:rPr>
              <w:t>(3.2). A business case produced by senior HIV clinicians that also outlines the health benefits of PrEP (5.1) and potential future savings of PrEP implementation within the healthcare system (i.e. more cost-effective than spending on HIV treatment) (5.3) could be helpful in this regard (9.1)</w:t>
            </w:r>
          </w:p>
          <w:p w14:paraId="337C0D29" w14:textId="37727F6D" w:rsidR="00D613E7" w:rsidRPr="00210E23" w:rsidRDefault="00D613E7" w:rsidP="002F3423">
            <w:pPr>
              <w:rPr>
                <w:rFonts w:ascii="Times New Roman" w:hAnsi="Times New Roman" w:cs="Times New Roman"/>
                <w:sz w:val="18"/>
                <w:szCs w:val="18"/>
              </w:rPr>
            </w:pPr>
          </w:p>
          <w:p w14:paraId="3E8F50CA" w14:textId="71BBF23A" w:rsidR="00D613E7" w:rsidRPr="002F5E0D" w:rsidRDefault="009559D4" w:rsidP="002F3423">
            <w:pPr>
              <w:rPr>
                <w:rFonts w:ascii="Times New Roman" w:hAnsi="Times New Roman" w:cs="Times New Roman"/>
                <w:color w:val="FF0000"/>
                <w:sz w:val="18"/>
                <w:szCs w:val="18"/>
              </w:rPr>
            </w:pPr>
            <w:r>
              <w:rPr>
                <w:rFonts w:ascii="Times New Roman" w:hAnsi="Times New Roman" w:cs="Times New Roman"/>
                <w:color w:val="FF0000"/>
                <w:sz w:val="18"/>
                <w:szCs w:val="18"/>
              </w:rPr>
              <w:t>2</w:t>
            </w:r>
            <w:r w:rsidR="00441F86">
              <w:rPr>
                <w:rFonts w:ascii="Times New Roman" w:hAnsi="Times New Roman" w:cs="Times New Roman"/>
                <w:color w:val="FF0000"/>
                <w:sz w:val="18"/>
                <w:szCs w:val="18"/>
              </w:rPr>
              <w:t xml:space="preserve">. </w:t>
            </w:r>
            <w:r w:rsidR="00D613E7" w:rsidRPr="002F5E0D">
              <w:rPr>
                <w:rFonts w:ascii="Times New Roman" w:hAnsi="Times New Roman" w:cs="Times New Roman"/>
                <w:color w:val="FF0000"/>
                <w:sz w:val="18"/>
                <w:szCs w:val="18"/>
              </w:rPr>
              <w:t>Government and public health agencies should ensure that the roll-out of PrEP does not coincide with the introduction of other programmes (12.1, 12.2)</w:t>
            </w:r>
            <w:r w:rsidR="00D613E7" w:rsidRPr="002F5E0D">
              <w:rPr>
                <w:color w:val="FF0000"/>
              </w:rPr>
              <w:t xml:space="preserve"> </w:t>
            </w:r>
            <w:r w:rsidR="00D613E7" w:rsidRPr="002F5E0D">
              <w:rPr>
                <w:rFonts w:ascii="Times New Roman" w:hAnsi="Times New Roman" w:cs="Times New Roman"/>
                <w:color w:val="FF0000"/>
                <w:sz w:val="18"/>
                <w:szCs w:val="18"/>
              </w:rPr>
              <w:t xml:space="preserve">or if this is unavoidable / it is preferable to make a major change through introducing two innovations at once (i.e. so one period of disruption not two), that appropriate resources are devoted to </w:t>
            </w:r>
            <w:r w:rsidR="00D613E7" w:rsidRPr="002F5E0D">
              <w:rPr>
                <w:rFonts w:ascii="Times New Roman" w:hAnsi="Times New Roman" w:cs="Times New Roman"/>
                <w:color w:val="FF0000"/>
                <w:sz w:val="18"/>
                <w:szCs w:val="18"/>
              </w:rPr>
              <w:lastRenderedPageBreak/>
              <w:t>measured service reorganisation (3.2)</w:t>
            </w:r>
          </w:p>
          <w:p w14:paraId="17C44571" w14:textId="77777777" w:rsidR="00D613E7" w:rsidRPr="00210E23" w:rsidRDefault="00D613E7" w:rsidP="002F3423">
            <w:pPr>
              <w:rPr>
                <w:rFonts w:ascii="Times New Roman" w:hAnsi="Times New Roman" w:cs="Times New Roman"/>
                <w:sz w:val="18"/>
                <w:szCs w:val="18"/>
              </w:rPr>
            </w:pPr>
          </w:p>
          <w:p w14:paraId="0888B4C6" w14:textId="7D0E63A2" w:rsidR="00D613E7" w:rsidRPr="00F40C74" w:rsidRDefault="009559D4" w:rsidP="000E2F0E">
            <w:pPr>
              <w:ind w:right="-49"/>
              <w:rPr>
                <w:rFonts w:ascii="Times New Roman" w:hAnsi="Times New Roman" w:cs="Times New Roman"/>
                <w:color w:val="C45911" w:themeColor="accent2" w:themeShade="BF"/>
                <w:sz w:val="18"/>
                <w:szCs w:val="18"/>
              </w:rPr>
            </w:pPr>
            <w:r>
              <w:rPr>
                <w:rFonts w:ascii="Times New Roman" w:hAnsi="Times New Roman" w:cs="Times New Roman"/>
                <w:color w:val="C45911" w:themeColor="accent2" w:themeShade="BF"/>
                <w:sz w:val="18"/>
                <w:szCs w:val="18"/>
              </w:rPr>
              <w:t xml:space="preserve">3. </w:t>
            </w:r>
            <w:r w:rsidR="00D613E7" w:rsidRPr="00F40C74">
              <w:rPr>
                <w:rFonts w:ascii="Times New Roman" w:hAnsi="Times New Roman" w:cs="Times New Roman"/>
                <w:color w:val="C45911" w:themeColor="accent2" w:themeShade="BF"/>
                <w:sz w:val="18"/>
                <w:szCs w:val="18"/>
              </w:rPr>
              <w:t xml:space="preserve">Government and public health agencies </w:t>
            </w:r>
            <w:r w:rsidR="00D32601" w:rsidRPr="00D32601">
              <w:rPr>
                <w:rFonts w:ascii="Times New Roman" w:hAnsi="Times New Roman" w:cs="Times New Roman"/>
                <w:color w:val="C45911" w:themeColor="accent2" w:themeShade="BF"/>
                <w:sz w:val="18"/>
                <w:szCs w:val="18"/>
              </w:rPr>
              <w:t xml:space="preserve">responsible for PrEP </w:t>
            </w:r>
            <w:r w:rsidR="00D613E7" w:rsidRPr="00F40C74">
              <w:rPr>
                <w:rFonts w:ascii="Times New Roman" w:hAnsi="Times New Roman" w:cs="Times New Roman"/>
                <w:color w:val="C45911" w:themeColor="accent2" w:themeShade="BF"/>
                <w:sz w:val="18"/>
                <w:szCs w:val="18"/>
              </w:rPr>
              <w:t xml:space="preserve">should ensure a </w:t>
            </w:r>
            <w:r w:rsidR="004A746F">
              <w:rPr>
                <w:rFonts w:ascii="Times New Roman" w:hAnsi="Times New Roman" w:cs="Times New Roman"/>
                <w:color w:val="C45911" w:themeColor="accent2" w:themeShade="BF"/>
                <w:sz w:val="18"/>
                <w:szCs w:val="18"/>
              </w:rPr>
              <w:t>well-paced</w:t>
            </w:r>
            <w:r w:rsidR="00D613E7" w:rsidRPr="00F40C74">
              <w:rPr>
                <w:rFonts w:ascii="Times New Roman" w:hAnsi="Times New Roman" w:cs="Times New Roman"/>
                <w:color w:val="C45911" w:themeColor="accent2" w:themeShade="BF"/>
                <w:sz w:val="18"/>
                <w:szCs w:val="18"/>
              </w:rPr>
              <w:t xml:space="preserve"> timescale for PrEP implementation that allows for critical planning activities, such as estimating the likely demand for PrEP, conducting a full service review to determine capacity and how PrEP will fit into existing practices, and working in partnership across the whole HIV sector to develop and deliver</w:t>
            </w:r>
            <w:r w:rsidR="00D613E7" w:rsidRPr="00F40C74">
              <w:rPr>
                <w:rFonts w:ascii="Times New Roman" w:hAnsi="Times New Roman" w:cs="Times New Roman"/>
                <w:color w:val="C45911" w:themeColor="accent2" w:themeShade="BF"/>
                <w:sz w:val="18"/>
                <w:szCs w:val="18"/>
                <w:vertAlign w:val="subscript"/>
              </w:rPr>
              <w:t xml:space="preserve"> </w:t>
            </w:r>
            <w:r w:rsidR="00D613E7" w:rsidRPr="00F40C74">
              <w:rPr>
                <w:rFonts w:ascii="Times New Roman" w:hAnsi="Times New Roman" w:cs="Times New Roman"/>
                <w:color w:val="C45911" w:themeColor="accent2" w:themeShade="BF"/>
                <w:sz w:val="18"/>
                <w:szCs w:val="18"/>
              </w:rPr>
              <w:t>an</w:t>
            </w:r>
            <w:r w:rsidR="00D613E7" w:rsidRPr="00F40C74">
              <w:rPr>
                <w:rFonts w:ascii="Times New Roman" w:hAnsi="Times New Roman" w:cs="Times New Roman"/>
                <w:color w:val="C45911" w:themeColor="accent2" w:themeShade="BF"/>
                <w:sz w:val="16"/>
                <w:szCs w:val="16"/>
                <w:vertAlign w:val="superscript"/>
              </w:rPr>
              <w:t xml:space="preserve"> </w:t>
            </w:r>
            <w:r w:rsidR="00D613E7" w:rsidRPr="00F40C74">
              <w:rPr>
                <w:rFonts w:ascii="Times New Roman" w:hAnsi="Times New Roman" w:cs="Times New Roman"/>
                <w:color w:val="C45911" w:themeColor="accent2" w:themeShade="BF"/>
                <w:sz w:val="18"/>
                <w:szCs w:val="18"/>
              </w:rPr>
              <w:t>‘official’ national PrEP training package (9.1), including examples of how to deliver PrEP services (4.1, 6.1), to prepare the workforce (12.1, 12.2). Such training should also focus on enhancing the cultural competencies of all staff to work with diverse communities (4.1, 6.1, 8.1, 2.2)</w:t>
            </w:r>
          </w:p>
          <w:p w14:paraId="7BB4E945" w14:textId="56C58E89" w:rsidR="00D613E7" w:rsidRPr="00210E23" w:rsidRDefault="00D613E7" w:rsidP="00D20ABD">
            <w:pPr>
              <w:ind w:right="-49"/>
              <w:rPr>
                <w:rFonts w:ascii="Times New Roman" w:hAnsi="Times New Roman" w:cs="Times New Roman"/>
                <w:sz w:val="18"/>
                <w:szCs w:val="18"/>
              </w:rPr>
            </w:pPr>
          </w:p>
          <w:p w14:paraId="32CDE535" w14:textId="6D0EF8FF" w:rsidR="00D613E7" w:rsidRPr="00442FFC" w:rsidRDefault="00442FFC" w:rsidP="005421AB">
            <w:pPr>
              <w:ind w:right="-49"/>
              <w:rPr>
                <w:rFonts w:ascii="Times New Roman" w:hAnsi="Times New Roman" w:cs="Times New Roman"/>
                <w:color w:val="FF0000"/>
                <w:sz w:val="18"/>
                <w:szCs w:val="18"/>
              </w:rPr>
            </w:pPr>
            <w:r w:rsidRPr="00442FFC">
              <w:rPr>
                <w:rFonts w:ascii="Times New Roman" w:hAnsi="Times New Roman" w:cs="Times New Roman"/>
                <w:color w:val="FF0000"/>
                <w:sz w:val="18"/>
                <w:szCs w:val="18"/>
              </w:rPr>
              <w:t xml:space="preserve">50. </w:t>
            </w:r>
            <w:r w:rsidR="00D613E7" w:rsidRPr="00442FFC">
              <w:rPr>
                <w:rFonts w:ascii="Times New Roman" w:hAnsi="Times New Roman" w:cs="Times New Roman"/>
                <w:color w:val="FF0000"/>
                <w:sz w:val="18"/>
                <w:szCs w:val="18"/>
              </w:rPr>
              <w:t xml:space="preserve">Ensure that there are mechanisms (e.g. email, huddles, team meetings) in place to keep SHCPs informed about PrEP implementation and involve them in proposed service reorganisation by providing formal (e.g. consultations) and informal </w:t>
            </w:r>
            <w:r w:rsidR="00D613E7" w:rsidRPr="00442FFC">
              <w:rPr>
                <w:rFonts w:ascii="Times New Roman" w:hAnsi="Times New Roman" w:cs="Times New Roman"/>
                <w:color w:val="FF0000"/>
                <w:sz w:val="18"/>
                <w:szCs w:val="18"/>
              </w:rPr>
              <w:lastRenderedPageBreak/>
              <w:t>(e.g. suggestion box) opportunities to share any concerns and feedback ideas for improvements (12.2, 12.5)</w:t>
            </w:r>
          </w:p>
          <w:p w14:paraId="42A887B5" w14:textId="77777777" w:rsidR="00D613E7" w:rsidRPr="00210E23" w:rsidRDefault="00D613E7" w:rsidP="00377C05">
            <w:pPr>
              <w:ind w:right="-46"/>
              <w:rPr>
                <w:rFonts w:ascii="Times New Roman" w:hAnsi="Times New Roman" w:cs="Times New Roman"/>
                <w:sz w:val="18"/>
                <w:szCs w:val="18"/>
              </w:rPr>
            </w:pPr>
          </w:p>
          <w:p w14:paraId="4B51327D" w14:textId="0FC6B9B3" w:rsidR="00D613E7" w:rsidRPr="00210E23" w:rsidRDefault="00013AAA" w:rsidP="004E0A10">
            <w:pPr>
              <w:ind w:right="-46"/>
              <w:rPr>
                <w:rFonts w:ascii="Times New Roman" w:hAnsi="Times New Roman" w:cs="Times New Roman"/>
                <w:sz w:val="18"/>
                <w:szCs w:val="18"/>
              </w:rPr>
            </w:pPr>
            <w:r w:rsidRPr="00013AAA">
              <w:rPr>
                <w:rFonts w:ascii="Times New Roman" w:hAnsi="Times New Roman" w:cs="Times New Roman"/>
                <w:color w:val="00B050"/>
                <w:sz w:val="18"/>
                <w:szCs w:val="18"/>
              </w:rPr>
              <w:t xml:space="preserve">51. </w:t>
            </w:r>
            <w:r w:rsidR="00D613E7" w:rsidRPr="00013AAA">
              <w:rPr>
                <w:rFonts w:ascii="Times New Roman" w:hAnsi="Times New Roman" w:cs="Times New Roman"/>
                <w:color w:val="00B050"/>
                <w:sz w:val="18"/>
                <w:szCs w:val="18"/>
              </w:rPr>
              <w:t>Identify SHCPs with a strong belief in and commitment to PrEP to act as local champions and inspire and engage other SHCPs with PrEP (12.2)</w:t>
            </w:r>
          </w:p>
        </w:tc>
        <w:tc>
          <w:tcPr>
            <w:tcW w:w="2410" w:type="dxa"/>
          </w:tcPr>
          <w:p w14:paraId="67D1A4FD" w14:textId="37A77A9F" w:rsidR="00D038AD" w:rsidRDefault="00343358" w:rsidP="00FE39C9">
            <w:pPr>
              <w:rPr>
                <w:rFonts w:ascii="Times New Roman" w:hAnsi="Times New Roman" w:cs="Times New Roman"/>
                <w:sz w:val="18"/>
                <w:szCs w:val="18"/>
              </w:rPr>
            </w:pPr>
            <w:r>
              <w:rPr>
                <w:rFonts w:ascii="Times New Roman" w:hAnsi="Times New Roman" w:cs="Times New Roman"/>
                <w:sz w:val="18"/>
                <w:szCs w:val="18"/>
              </w:rPr>
              <w:lastRenderedPageBreak/>
              <w:t xml:space="preserve">1. Keep but modify (discussed) – </w:t>
            </w:r>
            <w:r w:rsidR="00D038AD">
              <w:rPr>
                <w:rFonts w:ascii="Times New Roman" w:hAnsi="Times New Roman" w:cs="Times New Roman"/>
                <w:sz w:val="18"/>
                <w:szCs w:val="18"/>
              </w:rPr>
              <w:t xml:space="preserve"> </w:t>
            </w:r>
            <w:r w:rsidR="00D038AD" w:rsidRPr="00D038AD">
              <w:rPr>
                <w:rFonts w:ascii="Times New Roman" w:hAnsi="Times New Roman" w:cs="Times New Roman"/>
                <w:sz w:val="18"/>
                <w:szCs w:val="18"/>
              </w:rPr>
              <w:t xml:space="preserve">really important to flag that </w:t>
            </w:r>
            <w:r w:rsidR="00D038AD">
              <w:rPr>
                <w:rFonts w:ascii="Times New Roman" w:hAnsi="Times New Roman" w:cs="Times New Roman"/>
                <w:sz w:val="18"/>
                <w:szCs w:val="18"/>
              </w:rPr>
              <w:t xml:space="preserve">resources are </w:t>
            </w:r>
            <w:r w:rsidR="00D038AD" w:rsidRPr="00D038AD">
              <w:rPr>
                <w:rFonts w:ascii="Times New Roman" w:hAnsi="Times New Roman" w:cs="Times New Roman"/>
                <w:sz w:val="18"/>
                <w:szCs w:val="18"/>
              </w:rPr>
              <w:t>needed for implementation so as not to engender animosity towards the PrEP programme.</w:t>
            </w:r>
          </w:p>
          <w:p w14:paraId="16146A29" w14:textId="0C758F58" w:rsidR="00D613E7" w:rsidRDefault="00D038AD" w:rsidP="00FE39C9">
            <w:pPr>
              <w:rPr>
                <w:rFonts w:ascii="Times New Roman" w:hAnsi="Times New Roman" w:cs="Times New Roman"/>
                <w:sz w:val="18"/>
                <w:szCs w:val="18"/>
              </w:rPr>
            </w:pPr>
            <w:r>
              <w:rPr>
                <w:rFonts w:ascii="Times New Roman" w:hAnsi="Times New Roman" w:cs="Times New Roman"/>
                <w:sz w:val="18"/>
                <w:szCs w:val="18"/>
              </w:rPr>
              <w:t>R</w:t>
            </w:r>
            <w:r w:rsidR="0038201A">
              <w:rPr>
                <w:rFonts w:ascii="Times New Roman" w:hAnsi="Times New Roman" w:cs="Times New Roman"/>
                <w:sz w:val="18"/>
                <w:szCs w:val="18"/>
              </w:rPr>
              <w:t>eplace ‘inno</w:t>
            </w:r>
            <w:r w:rsidR="003F190E">
              <w:rPr>
                <w:rFonts w:ascii="Times New Roman" w:hAnsi="Times New Roman" w:cs="Times New Roman"/>
                <w:sz w:val="18"/>
                <w:szCs w:val="18"/>
              </w:rPr>
              <w:t>vation’ with ‘clinical activity’ or</w:t>
            </w:r>
            <w:r w:rsidR="0038201A">
              <w:rPr>
                <w:rFonts w:ascii="Times New Roman" w:hAnsi="Times New Roman" w:cs="Times New Roman"/>
                <w:sz w:val="18"/>
                <w:szCs w:val="18"/>
              </w:rPr>
              <w:t xml:space="preserve"> </w:t>
            </w:r>
            <w:r w:rsidR="003F190E">
              <w:rPr>
                <w:rFonts w:ascii="Times New Roman" w:hAnsi="Times New Roman" w:cs="Times New Roman"/>
                <w:sz w:val="18"/>
                <w:szCs w:val="18"/>
              </w:rPr>
              <w:t>‘</w:t>
            </w:r>
            <w:r w:rsidR="0038201A">
              <w:rPr>
                <w:rFonts w:ascii="Times New Roman" w:hAnsi="Times New Roman" w:cs="Times New Roman"/>
                <w:sz w:val="18"/>
                <w:szCs w:val="18"/>
              </w:rPr>
              <w:t>costs of the programme’</w:t>
            </w:r>
            <w:r w:rsidR="00FE4296">
              <w:rPr>
                <w:rFonts w:ascii="Times New Roman" w:hAnsi="Times New Roman" w:cs="Times New Roman"/>
                <w:sz w:val="18"/>
                <w:szCs w:val="18"/>
              </w:rPr>
              <w:t>. D</w:t>
            </w:r>
            <w:r w:rsidR="0038201A">
              <w:rPr>
                <w:rFonts w:ascii="Times New Roman" w:hAnsi="Times New Roman" w:cs="Times New Roman"/>
                <w:sz w:val="18"/>
                <w:szCs w:val="18"/>
              </w:rPr>
              <w:t xml:space="preserve">elete </w:t>
            </w:r>
            <w:r w:rsidR="00091C44">
              <w:rPr>
                <w:rFonts w:ascii="Times New Roman" w:hAnsi="Times New Roman" w:cs="Times New Roman"/>
                <w:sz w:val="18"/>
                <w:szCs w:val="18"/>
              </w:rPr>
              <w:t>‘produced by</w:t>
            </w:r>
            <w:r w:rsidR="0038201A">
              <w:rPr>
                <w:rFonts w:ascii="Times New Roman" w:hAnsi="Times New Roman" w:cs="Times New Roman"/>
                <w:sz w:val="18"/>
                <w:szCs w:val="18"/>
              </w:rPr>
              <w:t xml:space="preserve"> senior</w:t>
            </w:r>
            <w:r w:rsidR="00091C44">
              <w:rPr>
                <w:rFonts w:ascii="Times New Roman" w:hAnsi="Times New Roman" w:cs="Times New Roman"/>
                <w:sz w:val="18"/>
                <w:szCs w:val="18"/>
              </w:rPr>
              <w:t xml:space="preserve"> HIV clinicians’</w:t>
            </w:r>
            <w:r w:rsidR="0038201A">
              <w:rPr>
                <w:rFonts w:ascii="Times New Roman" w:hAnsi="Times New Roman" w:cs="Times New Roman"/>
                <w:sz w:val="18"/>
                <w:szCs w:val="18"/>
              </w:rPr>
              <w:t>.</w:t>
            </w:r>
            <w:r w:rsidR="00700C53">
              <w:rPr>
                <w:rFonts w:ascii="Times New Roman" w:hAnsi="Times New Roman" w:cs="Times New Roman"/>
                <w:sz w:val="18"/>
                <w:szCs w:val="18"/>
              </w:rPr>
              <w:t xml:space="preserve"> *</w:t>
            </w:r>
          </w:p>
          <w:p w14:paraId="3D7DDE0C" w14:textId="77777777" w:rsidR="00343358" w:rsidRDefault="00343358" w:rsidP="00FE39C9">
            <w:pPr>
              <w:rPr>
                <w:rFonts w:ascii="Times New Roman" w:hAnsi="Times New Roman" w:cs="Times New Roman"/>
                <w:sz w:val="18"/>
                <w:szCs w:val="18"/>
              </w:rPr>
            </w:pPr>
          </w:p>
          <w:p w14:paraId="12F1ABE8" w14:textId="77777777" w:rsidR="002F5E0D" w:rsidRDefault="002F5E0D" w:rsidP="00FE39C9">
            <w:pPr>
              <w:rPr>
                <w:rFonts w:ascii="Times New Roman" w:hAnsi="Times New Roman" w:cs="Times New Roman"/>
                <w:sz w:val="18"/>
                <w:szCs w:val="18"/>
              </w:rPr>
            </w:pPr>
          </w:p>
          <w:p w14:paraId="01D2DBD2" w14:textId="77777777" w:rsidR="002F5E0D" w:rsidRDefault="002F5E0D" w:rsidP="00FE39C9">
            <w:pPr>
              <w:rPr>
                <w:rFonts w:ascii="Times New Roman" w:hAnsi="Times New Roman" w:cs="Times New Roman"/>
                <w:sz w:val="18"/>
                <w:szCs w:val="18"/>
              </w:rPr>
            </w:pPr>
          </w:p>
          <w:p w14:paraId="15EE8B72" w14:textId="77777777" w:rsidR="002F5E0D" w:rsidRDefault="002F5E0D" w:rsidP="00FE39C9">
            <w:pPr>
              <w:rPr>
                <w:rFonts w:ascii="Times New Roman" w:hAnsi="Times New Roman" w:cs="Times New Roman"/>
                <w:sz w:val="18"/>
                <w:szCs w:val="18"/>
              </w:rPr>
            </w:pPr>
          </w:p>
          <w:p w14:paraId="3504BDC7" w14:textId="77777777" w:rsidR="002F5E0D" w:rsidRDefault="002F5E0D" w:rsidP="00FE39C9">
            <w:pPr>
              <w:rPr>
                <w:rFonts w:ascii="Times New Roman" w:hAnsi="Times New Roman" w:cs="Times New Roman"/>
                <w:sz w:val="18"/>
                <w:szCs w:val="18"/>
              </w:rPr>
            </w:pPr>
          </w:p>
          <w:p w14:paraId="35E9E2D0" w14:textId="77777777" w:rsidR="002F5E0D" w:rsidRDefault="002F5E0D" w:rsidP="00FE39C9">
            <w:pPr>
              <w:rPr>
                <w:rFonts w:ascii="Times New Roman" w:hAnsi="Times New Roman" w:cs="Times New Roman"/>
                <w:sz w:val="18"/>
                <w:szCs w:val="18"/>
              </w:rPr>
            </w:pPr>
          </w:p>
          <w:p w14:paraId="41076E1A" w14:textId="3F6563B6" w:rsidR="002F5E0D" w:rsidRDefault="002F5E0D" w:rsidP="00FE39C9">
            <w:pPr>
              <w:rPr>
                <w:rFonts w:ascii="Times New Roman" w:hAnsi="Times New Roman" w:cs="Times New Roman"/>
                <w:sz w:val="18"/>
                <w:szCs w:val="18"/>
              </w:rPr>
            </w:pPr>
          </w:p>
          <w:p w14:paraId="01701BD5" w14:textId="77777777" w:rsidR="002F5E0D" w:rsidRDefault="002F5E0D" w:rsidP="00FE39C9">
            <w:pPr>
              <w:rPr>
                <w:rFonts w:ascii="Times New Roman" w:hAnsi="Times New Roman" w:cs="Times New Roman"/>
                <w:sz w:val="18"/>
                <w:szCs w:val="18"/>
              </w:rPr>
            </w:pPr>
          </w:p>
          <w:p w14:paraId="4EC079F4" w14:textId="3A828541" w:rsidR="002F5E0D" w:rsidRDefault="002F5E0D" w:rsidP="00FE39C9">
            <w:pPr>
              <w:rPr>
                <w:rFonts w:ascii="Times New Roman" w:hAnsi="Times New Roman" w:cs="Times New Roman"/>
                <w:sz w:val="18"/>
                <w:szCs w:val="18"/>
              </w:rPr>
            </w:pPr>
          </w:p>
          <w:p w14:paraId="30D049B6" w14:textId="676944E7" w:rsidR="002F5E0D" w:rsidRDefault="002F5E0D" w:rsidP="00FE39C9">
            <w:pPr>
              <w:rPr>
                <w:rFonts w:ascii="Times New Roman" w:hAnsi="Times New Roman" w:cs="Times New Roman"/>
                <w:sz w:val="18"/>
                <w:szCs w:val="18"/>
              </w:rPr>
            </w:pPr>
          </w:p>
          <w:p w14:paraId="779BD275" w14:textId="2FF64CBC" w:rsidR="002F5E0D" w:rsidRDefault="001B59A8" w:rsidP="006775D7">
            <w:pPr>
              <w:rPr>
                <w:rFonts w:ascii="Times New Roman" w:hAnsi="Times New Roman" w:cs="Times New Roman"/>
                <w:sz w:val="18"/>
                <w:szCs w:val="18"/>
              </w:rPr>
            </w:pPr>
            <w:r>
              <w:rPr>
                <w:rFonts w:ascii="Times New Roman" w:hAnsi="Times New Roman" w:cs="Times New Roman"/>
                <w:sz w:val="18"/>
                <w:szCs w:val="18"/>
              </w:rPr>
              <w:t xml:space="preserve">2. </w:t>
            </w:r>
            <w:r w:rsidR="002F5E0D">
              <w:rPr>
                <w:rFonts w:ascii="Times New Roman" w:hAnsi="Times New Roman" w:cs="Times New Roman"/>
                <w:sz w:val="18"/>
                <w:szCs w:val="18"/>
              </w:rPr>
              <w:t xml:space="preserve">Kill </w:t>
            </w:r>
            <w:r w:rsidR="00B901AD">
              <w:rPr>
                <w:rFonts w:ascii="Times New Roman" w:hAnsi="Times New Roman" w:cs="Times New Roman"/>
                <w:sz w:val="18"/>
                <w:szCs w:val="18"/>
              </w:rPr>
              <w:t xml:space="preserve">(no discussion) </w:t>
            </w:r>
            <w:r w:rsidR="000C4663">
              <w:rPr>
                <w:rFonts w:ascii="Times New Roman" w:hAnsi="Times New Roman" w:cs="Times New Roman"/>
                <w:sz w:val="18"/>
                <w:szCs w:val="18"/>
              </w:rPr>
              <w:t>–</w:t>
            </w:r>
            <w:r w:rsidR="006775D7">
              <w:t xml:space="preserve"> </w:t>
            </w:r>
            <w:r w:rsidR="000C4663" w:rsidRPr="000C4663">
              <w:rPr>
                <w:rFonts w:ascii="Times New Roman" w:hAnsi="Times New Roman" w:cs="Times New Roman"/>
                <w:sz w:val="18"/>
                <w:szCs w:val="18"/>
              </w:rPr>
              <w:t>too general and</w:t>
            </w:r>
            <w:r w:rsidR="000C4663">
              <w:t xml:space="preserve"> </w:t>
            </w:r>
            <w:r w:rsidR="006775D7" w:rsidRPr="006775D7">
              <w:rPr>
                <w:rFonts w:ascii="Times New Roman" w:hAnsi="Times New Roman" w:cs="Times New Roman"/>
                <w:sz w:val="18"/>
                <w:szCs w:val="18"/>
              </w:rPr>
              <w:t xml:space="preserve">would not wish to </w:t>
            </w:r>
            <w:r w:rsidR="006775D7">
              <w:rPr>
                <w:rFonts w:ascii="Times New Roman" w:hAnsi="Times New Roman" w:cs="Times New Roman"/>
                <w:sz w:val="18"/>
                <w:szCs w:val="18"/>
              </w:rPr>
              <w:t xml:space="preserve">stall PrEP </w:t>
            </w:r>
            <w:r w:rsidR="006775D7" w:rsidRPr="006775D7">
              <w:rPr>
                <w:rFonts w:ascii="Times New Roman" w:hAnsi="Times New Roman" w:cs="Times New Roman"/>
                <w:sz w:val="18"/>
                <w:szCs w:val="18"/>
              </w:rPr>
              <w:t>just because there are other things to do.</w:t>
            </w:r>
          </w:p>
          <w:p w14:paraId="408FB81F" w14:textId="77777777" w:rsidR="00C53912" w:rsidRDefault="00C53912" w:rsidP="006775D7">
            <w:pPr>
              <w:rPr>
                <w:rFonts w:ascii="Times New Roman" w:hAnsi="Times New Roman" w:cs="Times New Roman"/>
                <w:sz w:val="18"/>
                <w:szCs w:val="18"/>
              </w:rPr>
            </w:pPr>
          </w:p>
          <w:p w14:paraId="1911505B" w14:textId="77777777" w:rsidR="00C53912" w:rsidRDefault="00C53912" w:rsidP="006775D7">
            <w:pPr>
              <w:rPr>
                <w:rFonts w:ascii="Times New Roman" w:hAnsi="Times New Roman" w:cs="Times New Roman"/>
                <w:sz w:val="18"/>
                <w:szCs w:val="18"/>
              </w:rPr>
            </w:pPr>
          </w:p>
          <w:p w14:paraId="603C8DCA" w14:textId="77777777" w:rsidR="00C53912" w:rsidRDefault="00C53912" w:rsidP="006775D7">
            <w:pPr>
              <w:rPr>
                <w:rFonts w:ascii="Times New Roman" w:hAnsi="Times New Roman" w:cs="Times New Roman"/>
                <w:sz w:val="18"/>
                <w:szCs w:val="18"/>
              </w:rPr>
            </w:pPr>
          </w:p>
          <w:p w14:paraId="2968413E" w14:textId="77777777" w:rsidR="00C53912" w:rsidRDefault="00C53912" w:rsidP="006775D7">
            <w:pPr>
              <w:rPr>
                <w:rFonts w:ascii="Times New Roman" w:hAnsi="Times New Roman" w:cs="Times New Roman"/>
                <w:sz w:val="18"/>
                <w:szCs w:val="18"/>
              </w:rPr>
            </w:pPr>
          </w:p>
          <w:p w14:paraId="00504B04" w14:textId="77777777" w:rsidR="00C53912" w:rsidRDefault="00C53912" w:rsidP="006775D7">
            <w:pPr>
              <w:rPr>
                <w:rFonts w:ascii="Times New Roman" w:hAnsi="Times New Roman" w:cs="Times New Roman"/>
                <w:sz w:val="18"/>
                <w:szCs w:val="18"/>
              </w:rPr>
            </w:pPr>
          </w:p>
          <w:p w14:paraId="0291B268" w14:textId="77777777" w:rsidR="00C53912" w:rsidRDefault="00C53912" w:rsidP="006775D7">
            <w:pPr>
              <w:rPr>
                <w:rFonts w:ascii="Times New Roman" w:hAnsi="Times New Roman" w:cs="Times New Roman"/>
                <w:sz w:val="18"/>
                <w:szCs w:val="18"/>
              </w:rPr>
            </w:pPr>
          </w:p>
          <w:p w14:paraId="2DAA3FBB" w14:textId="77777777" w:rsidR="00C53912" w:rsidRDefault="00C53912" w:rsidP="006775D7">
            <w:pPr>
              <w:rPr>
                <w:rFonts w:ascii="Times New Roman" w:hAnsi="Times New Roman" w:cs="Times New Roman"/>
                <w:sz w:val="18"/>
                <w:szCs w:val="18"/>
              </w:rPr>
            </w:pPr>
          </w:p>
          <w:p w14:paraId="22CD1C5A" w14:textId="77777777" w:rsidR="00C53912" w:rsidRDefault="00C53912" w:rsidP="006775D7">
            <w:pPr>
              <w:rPr>
                <w:rFonts w:ascii="Times New Roman" w:hAnsi="Times New Roman" w:cs="Times New Roman"/>
                <w:sz w:val="18"/>
                <w:szCs w:val="18"/>
              </w:rPr>
            </w:pPr>
          </w:p>
          <w:p w14:paraId="1A97072A" w14:textId="77777777" w:rsidR="00C53912" w:rsidRDefault="00C53912" w:rsidP="006775D7">
            <w:pPr>
              <w:rPr>
                <w:rFonts w:ascii="Times New Roman" w:hAnsi="Times New Roman" w:cs="Times New Roman"/>
                <w:sz w:val="18"/>
                <w:szCs w:val="18"/>
              </w:rPr>
            </w:pPr>
          </w:p>
          <w:p w14:paraId="0290681C" w14:textId="77777777" w:rsidR="00C53912" w:rsidRDefault="00C53912" w:rsidP="006775D7">
            <w:pPr>
              <w:rPr>
                <w:rFonts w:ascii="Times New Roman" w:hAnsi="Times New Roman" w:cs="Times New Roman"/>
                <w:sz w:val="18"/>
                <w:szCs w:val="18"/>
              </w:rPr>
            </w:pPr>
          </w:p>
          <w:p w14:paraId="2FE05055" w14:textId="77777777" w:rsidR="00C53912" w:rsidRDefault="00C53912" w:rsidP="006775D7">
            <w:pPr>
              <w:rPr>
                <w:rFonts w:ascii="Times New Roman" w:hAnsi="Times New Roman" w:cs="Times New Roman"/>
                <w:sz w:val="18"/>
                <w:szCs w:val="18"/>
              </w:rPr>
            </w:pPr>
          </w:p>
          <w:p w14:paraId="326D17F1" w14:textId="77777777" w:rsidR="00870B7C" w:rsidRDefault="00870B7C" w:rsidP="00322F38">
            <w:pPr>
              <w:rPr>
                <w:rFonts w:ascii="Times New Roman" w:hAnsi="Times New Roman" w:cs="Times New Roman"/>
                <w:sz w:val="18"/>
                <w:szCs w:val="18"/>
              </w:rPr>
            </w:pPr>
          </w:p>
          <w:p w14:paraId="32952FE7" w14:textId="541DC441" w:rsidR="00C53912" w:rsidRDefault="001B59A8" w:rsidP="004A746F">
            <w:pPr>
              <w:rPr>
                <w:rFonts w:ascii="Times New Roman" w:hAnsi="Times New Roman" w:cs="Times New Roman"/>
                <w:sz w:val="18"/>
                <w:szCs w:val="18"/>
              </w:rPr>
            </w:pPr>
            <w:r>
              <w:rPr>
                <w:rFonts w:ascii="Times New Roman" w:hAnsi="Times New Roman" w:cs="Times New Roman"/>
                <w:sz w:val="18"/>
                <w:szCs w:val="18"/>
              </w:rPr>
              <w:t xml:space="preserve">3. </w:t>
            </w:r>
            <w:r w:rsidR="00142CD1">
              <w:rPr>
                <w:rFonts w:ascii="Times New Roman" w:hAnsi="Times New Roman" w:cs="Times New Roman"/>
                <w:sz w:val="18"/>
                <w:szCs w:val="18"/>
              </w:rPr>
              <w:t>Keep but m</w:t>
            </w:r>
            <w:r w:rsidR="00F40C74">
              <w:rPr>
                <w:rFonts w:ascii="Times New Roman" w:hAnsi="Times New Roman" w:cs="Times New Roman"/>
                <w:sz w:val="18"/>
                <w:szCs w:val="18"/>
              </w:rPr>
              <w:t>odify</w:t>
            </w:r>
            <w:r w:rsidR="00C21277">
              <w:rPr>
                <w:rFonts w:ascii="Times New Roman" w:hAnsi="Times New Roman" w:cs="Times New Roman"/>
                <w:sz w:val="18"/>
                <w:szCs w:val="18"/>
              </w:rPr>
              <w:t xml:space="preserve"> (no discussion)</w:t>
            </w:r>
            <w:r w:rsidR="00F40C74">
              <w:rPr>
                <w:rFonts w:ascii="Times New Roman" w:hAnsi="Times New Roman" w:cs="Times New Roman"/>
                <w:sz w:val="18"/>
                <w:szCs w:val="18"/>
              </w:rPr>
              <w:t xml:space="preserve"> –</w:t>
            </w:r>
            <w:r w:rsidR="00F974AA">
              <w:rPr>
                <w:rFonts w:ascii="Times New Roman" w:hAnsi="Times New Roman" w:cs="Times New Roman"/>
                <w:sz w:val="18"/>
                <w:szCs w:val="18"/>
              </w:rPr>
              <w:t xml:space="preserve"> </w:t>
            </w:r>
            <w:r w:rsidR="00C11D7B" w:rsidRPr="00C11D7B">
              <w:rPr>
                <w:rFonts w:ascii="Times New Roman" w:hAnsi="Times New Roman" w:cs="Times New Roman"/>
                <w:sz w:val="18"/>
                <w:szCs w:val="18"/>
              </w:rPr>
              <w:t>really impor</w:t>
            </w:r>
            <w:r w:rsidR="00D038AD">
              <w:rPr>
                <w:rFonts w:ascii="Times New Roman" w:hAnsi="Times New Roman" w:cs="Times New Roman"/>
                <w:sz w:val="18"/>
                <w:szCs w:val="18"/>
              </w:rPr>
              <w:t>tant to flag</w:t>
            </w:r>
            <w:r w:rsidR="00C11D7B" w:rsidRPr="00C11D7B">
              <w:rPr>
                <w:rFonts w:ascii="Times New Roman" w:hAnsi="Times New Roman" w:cs="Times New Roman"/>
                <w:sz w:val="18"/>
                <w:szCs w:val="18"/>
              </w:rPr>
              <w:t xml:space="preserve"> that much more time is needed for implementation</w:t>
            </w:r>
            <w:r w:rsidR="00C11D7B">
              <w:rPr>
                <w:rFonts w:ascii="Times New Roman" w:hAnsi="Times New Roman" w:cs="Times New Roman"/>
                <w:sz w:val="18"/>
                <w:szCs w:val="18"/>
              </w:rPr>
              <w:t xml:space="preserve"> so as not to engender animosity</w:t>
            </w:r>
            <w:r w:rsidR="002872A6">
              <w:rPr>
                <w:rFonts w:ascii="Times New Roman" w:hAnsi="Times New Roman" w:cs="Times New Roman"/>
                <w:sz w:val="18"/>
                <w:szCs w:val="18"/>
              </w:rPr>
              <w:t xml:space="preserve"> towards the PrEP programme</w:t>
            </w:r>
            <w:r w:rsidR="00C11D7B" w:rsidRPr="00C11D7B">
              <w:rPr>
                <w:rFonts w:ascii="Times New Roman" w:hAnsi="Times New Roman" w:cs="Times New Roman"/>
                <w:sz w:val="18"/>
                <w:szCs w:val="18"/>
              </w:rPr>
              <w:t>. C</w:t>
            </w:r>
            <w:r w:rsidR="004A746F">
              <w:rPr>
                <w:rFonts w:ascii="Times New Roman" w:hAnsi="Times New Roman" w:cs="Times New Roman"/>
                <w:sz w:val="18"/>
                <w:szCs w:val="18"/>
              </w:rPr>
              <w:t xml:space="preserve">onsider replacing ‘well-paced’ with ‘realistic’ and </w:t>
            </w:r>
            <w:r w:rsidR="00F40C74">
              <w:rPr>
                <w:rFonts w:ascii="Times New Roman" w:hAnsi="Times New Roman" w:cs="Times New Roman"/>
                <w:sz w:val="18"/>
                <w:szCs w:val="18"/>
              </w:rPr>
              <w:t>broadening HIV sector</w:t>
            </w:r>
            <w:r w:rsidR="00AE1B7A">
              <w:rPr>
                <w:rFonts w:ascii="Times New Roman" w:hAnsi="Times New Roman" w:cs="Times New Roman"/>
                <w:sz w:val="18"/>
                <w:szCs w:val="18"/>
              </w:rPr>
              <w:t xml:space="preserve"> to sexual health / health </w:t>
            </w:r>
            <w:r w:rsidR="00167FFB">
              <w:rPr>
                <w:rFonts w:ascii="Times New Roman" w:hAnsi="Times New Roman" w:cs="Times New Roman"/>
                <w:sz w:val="18"/>
                <w:szCs w:val="18"/>
              </w:rPr>
              <w:t>sector</w:t>
            </w:r>
            <w:r w:rsidR="00142CD1">
              <w:rPr>
                <w:rFonts w:ascii="Times New Roman" w:hAnsi="Times New Roman" w:cs="Times New Roman"/>
                <w:sz w:val="18"/>
                <w:szCs w:val="18"/>
              </w:rPr>
              <w:t>.</w:t>
            </w:r>
            <w:r w:rsidR="00D873EE">
              <w:rPr>
                <w:rFonts w:ascii="Times New Roman" w:hAnsi="Times New Roman" w:cs="Times New Roman"/>
                <w:sz w:val="18"/>
                <w:szCs w:val="18"/>
              </w:rPr>
              <w:t xml:space="preserve"> *</w:t>
            </w:r>
          </w:p>
          <w:p w14:paraId="47A83E2D" w14:textId="77777777" w:rsidR="00013AAA" w:rsidRDefault="00013AAA" w:rsidP="004A746F">
            <w:pPr>
              <w:rPr>
                <w:rFonts w:ascii="Times New Roman" w:hAnsi="Times New Roman" w:cs="Times New Roman"/>
                <w:sz w:val="18"/>
                <w:szCs w:val="18"/>
              </w:rPr>
            </w:pPr>
          </w:p>
          <w:p w14:paraId="3EDD4334" w14:textId="77777777" w:rsidR="00013AAA" w:rsidRDefault="00013AAA" w:rsidP="004A746F">
            <w:pPr>
              <w:rPr>
                <w:rFonts w:ascii="Times New Roman" w:hAnsi="Times New Roman" w:cs="Times New Roman"/>
                <w:sz w:val="18"/>
                <w:szCs w:val="18"/>
              </w:rPr>
            </w:pPr>
          </w:p>
          <w:p w14:paraId="2310F0C9" w14:textId="77777777" w:rsidR="00013AAA" w:rsidRDefault="00013AAA" w:rsidP="004A746F">
            <w:pPr>
              <w:rPr>
                <w:rFonts w:ascii="Times New Roman" w:hAnsi="Times New Roman" w:cs="Times New Roman"/>
                <w:sz w:val="18"/>
                <w:szCs w:val="18"/>
              </w:rPr>
            </w:pPr>
          </w:p>
          <w:p w14:paraId="7BD7062F" w14:textId="77777777" w:rsidR="00013AAA" w:rsidRDefault="00013AAA" w:rsidP="004A746F">
            <w:pPr>
              <w:rPr>
                <w:rFonts w:ascii="Times New Roman" w:hAnsi="Times New Roman" w:cs="Times New Roman"/>
                <w:sz w:val="18"/>
                <w:szCs w:val="18"/>
              </w:rPr>
            </w:pPr>
          </w:p>
          <w:p w14:paraId="6C1D8FBC" w14:textId="77777777" w:rsidR="00013AAA" w:rsidRDefault="00013AAA" w:rsidP="004A746F">
            <w:pPr>
              <w:rPr>
                <w:rFonts w:ascii="Times New Roman" w:hAnsi="Times New Roman" w:cs="Times New Roman"/>
                <w:sz w:val="18"/>
                <w:szCs w:val="18"/>
              </w:rPr>
            </w:pPr>
          </w:p>
          <w:p w14:paraId="4E5F9163" w14:textId="77777777" w:rsidR="00013AAA" w:rsidRDefault="00013AAA" w:rsidP="004A746F">
            <w:pPr>
              <w:rPr>
                <w:rFonts w:ascii="Times New Roman" w:hAnsi="Times New Roman" w:cs="Times New Roman"/>
                <w:sz w:val="18"/>
                <w:szCs w:val="18"/>
              </w:rPr>
            </w:pPr>
          </w:p>
          <w:p w14:paraId="086744D6" w14:textId="77777777" w:rsidR="00013AAA" w:rsidRDefault="00013AAA" w:rsidP="004A746F">
            <w:pPr>
              <w:rPr>
                <w:rFonts w:ascii="Times New Roman" w:hAnsi="Times New Roman" w:cs="Times New Roman"/>
                <w:sz w:val="18"/>
                <w:szCs w:val="18"/>
              </w:rPr>
            </w:pPr>
          </w:p>
          <w:p w14:paraId="745E3B99" w14:textId="77777777" w:rsidR="00013AAA" w:rsidRDefault="00013AAA" w:rsidP="004A746F">
            <w:pPr>
              <w:rPr>
                <w:rFonts w:ascii="Times New Roman" w:hAnsi="Times New Roman" w:cs="Times New Roman"/>
                <w:sz w:val="18"/>
                <w:szCs w:val="18"/>
              </w:rPr>
            </w:pPr>
          </w:p>
          <w:p w14:paraId="1A2CC2DF" w14:textId="77777777" w:rsidR="00013AAA" w:rsidRDefault="00013AAA" w:rsidP="004A746F">
            <w:pPr>
              <w:rPr>
                <w:rFonts w:ascii="Times New Roman" w:hAnsi="Times New Roman" w:cs="Times New Roman"/>
                <w:sz w:val="18"/>
                <w:szCs w:val="18"/>
              </w:rPr>
            </w:pPr>
          </w:p>
          <w:p w14:paraId="237DF97A" w14:textId="77777777" w:rsidR="00013AAA" w:rsidRDefault="00013AAA" w:rsidP="004A746F">
            <w:pPr>
              <w:rPr>
                <w:rFonts w:ascii="Times New Roman" w:hAnsi="Times New Roman" w:cs="Times New Roman"/>
                <w:sz w:val="18"/>
                <w:szCs w:val="18"/>
              </w:rPr>
            </w:pPr>
          </w:p>
          <w:p w14:paraId="7DA6800C" w14:textId="77777777" w:rsidR="00013AAA" w:rsidRDefault="00013AAA" w:rsidP="004A746F">
            <w:pPr>
              <w:rPr>
                <w:rFonts w:ascii="Times New Roman" w:hAnsi="Times New Roman" w:cs="Times New Roman"/>
                <w:sz w:val="18"/>
                <w:szCs w:val="18"/>
              </w:rPr>
            </w:pPr>
          </w:p>
          <w:p w14:paraId="74DC817C" w14:textId="77777777" w:rsidR="00013AAA" w:rsidRDefault="00013AAA" w:rsidP="004A746F">
            <w:pPr>
              <w:rPr>
                <w:rFonts w:ascii="Times New Roman" w:hAnsi="Times New Roman" w:cs="Times New Roman"/>
                <w:sz w:val="18"/>
                <w:szCs w:val="18"/>
              </w:rPr>
            </w:pPr>
          </w:p>
          <w:p w14:paraId="37A02715" w14:textId="77777777" w:rsidR="00013AAA" w:rsidRDefault="00013AAA" w:rsidP="004A746F">
            <w:pPr>
              <w:rPr>
                <w:rFonts w:ascii="Times New Roman" w:hAnsi="Times New Roman" w:cs="Times New Roman"/>
                <w:sz w:val="18"/>
                <w:szCs w:val="18"/>
              </w:rPr>
            </w:pPr>
          </w:p>
          <w:p w14:paraId="3951494F" w14:textId="77777777" w:rsidR="00013AAA" w:rsidRDefault="00013AAA" w:rsidP="004A746F">
            <w:pPr>
              <w:rPr>
                <w:rFonts w:ascii="Times New Roman" w:hAnsi="Times New Roman" w:cs="Times New Roman"/>
                <w:sz w:val="18"/>
                <w:szCs w:val="18"/>
              </w:rPr>
            </w:pPr>
          </w:p>
          <w:p w14:paraId="25C9B24A" w14:textId="05AE8904" w:rsidR="00013AAA" w:rsidRDefault="00013AAA" w:rsidP="004A746F">
            <w:pPr>
              <w:rPr>
                <w:rFonts w:ascii="Times New Roman" w:hAnsi="Times New Roman" w:cs="Times New Roman"/>
                <w:sz w:val="18"/>
                <w:szCs w:val="18"/>
              </w:rPr>
            </w:pPr>
          </w:p>
          <w:p w14:paraId="773CD951" w14:textId="2C0E76EB" w:rsidR="00013AAA" w:rsidRDefault="00013AAA" w:rsidP="004A746F">
            <w:pPr>
              <w:rPr>
                <w:rFonts w:ascii="Times New Roman" w:hAnsi="Times New Roman" w:cs="Times New Roman"/>
                <w:sz w:val="18"/>
                <w:szCs w:val="18"/>
              </w:rPr>
            </w:pPr>
          </w:p>
          <w:p w14:paraId="41F4EDA3" w14:textId="77777777" w:rsidR="00D038AD" w:rsidRDefault="00D038AD" w:rsidP="004A746F">
            <w:pPr>
              <w:rPr>
                <w:rFonts w:ascii="Times New Roman" w:hAnsi="Times New Roman" w:cs="Times New Roman"/>
                <w:sz w:val="18"/>
                <w:szCs w:val="18"/>
              </w:rPr>
            </w:pPr>
          </w:p>
          <w:p w14:paraId="725770BE" w14:textId="6BD787D8" w:rsidR="00013AAA" w:rsidRDefault="00442FFC" w:rsidP="004A746F">
            <w:pPr>
              <w:rPr>
                <w:rFonts w:ascii="Times New Roman" w:hAnsi="Times New Roman" w:cs="Times New Roman"/>
                <w:sz w:val="18"/>
                <w:szCs w:val="18"/>
              </w:rPr>
            </w:pPr>
            <w:r>
              <w:rPr>
                <w:rFonts w:ascii="Times New Roman" w:hAnsi="Times New Roman" w:cs="Times New Roman"/>
                <w:sz w:val="18"/>
                <w:szCs w:val="18"/>
              </w:rPr>
              <w:t>50. Kill (no discussion).</w:t>
            </w:r>
          </w:p>
          <w:p w14:paraId="6152ACB5" w14:textId="77777777" w:rsidR="00013AAA" w:rsidRDefault="00013AAA" w:rsidP="004A746F">
            <w:pPr>
              <w:rPr>
                <w:rFonts w:ascii="Times New Roman" w:hAnsi="Times New Roman" w:cs="Times New Roman"/>
                <w:sz w:val="18"/>
                <w:szCs w:val="18"/>
              </w:rPr>
            </w:pPr>
          </w:p>
          <w:p w14:paraId="3E7754C4" w14:textId="77777777" w:rsidR="00013AAA" w:rsidRDefault="00013AAA" w:rsidP="004A746F">
            <w:pPr>
              <w:rPr>
                <w:rFonts w:ascii="Times New Roman" w:hAnsi="Times New Roman" w:cs="Times New Roman"/>
                <w:sz w:val="18"/>
                <w:szCs w:val="18"/>
              </w:rPr>
            </w:pPr>
          </w:p>
          <w:p w14:paraId="63DD0718" w14:textId="77777777" w:rsidR="00013AAA" w:rsidRDefault="00013AAA" w:rsidP="004A746F">
            <w:pPr>
              <w:rPr>
                <w:rFonts w:ascii="Times New Roman" w:hAnsi="Times New Roman" w:cs="Times New Roman"/>
                <w:sz w:val="18"/>
                <w:szCs w:val="18"/>
              </w:rPr>
            </w:pPr>
          </w:p>
          <w:p w14:paraId="76366050" w14:textId="77777777" w:rsidR="00013AAA" w:rsidRDefault="00013AAA" w:rsidP="004A746F">
            <w:pPr>
              <w:rPr>
                <w:rFonts w:ascii="Times New Roman" w:hAnsi="Times New Roman" w:cs="Times New Roman"/>
                <w:sz w:val="18"/>
                <w:szCs w:val="18"/>
              </w:rPr>
            </w:pPr>
          </w:p>
          <w:p w14:paraId="467E8D78" w14:textId="77777777" w:rsidR="00013AAA" w:rsidRDefault="00013AAA" w:rsidP="004A746F">
            <w:pPr>
              <w:rPr>
                <w:rFonts w:ascii="Times New Roman" w:hAnsi="Times New Roman" w:cs="Times New Roman"/>
                <w:sz w:val="18"/>
                <w:szCs w:val="18"/>
              </w:rPr>
            </w:pPr>
          </w:p>
          <w:p w14:paraId="38A15366" w14:textId="77777777" w:rsidR="00013AAA" w:rsidRDefault="00013AAA" w:rsidP="004A746F">
            <w:pPr>
              <w:rPr>
                <w:rFonts w:ascii="Times New Roman" w:hAnsi="Times New Roman" w:cs="Times New Roman"/>
                <w:sz w:val="18"/>
                <w:szCs w:val="18"/>
              </w:rPr>
            </w:pPr>
          </w:p>
          <w:p w14:paraId="730F284E" w14:textId="77777777" w:rsidR="00013AAA" w:rsidRDefault="00013AAA" w:rsidP="004A746F">
            <w:pPr>
              <w:rPr>
                <w:rFonts w:ascii="Times New Roman" w:hAnsi="Times New Roman" w:cs="Times New Roman"/>
                <w:sz w:val="18"/>
                <w:szCs w:val="18"/>
              </w:rPr>
            </w:pPr>
          </w:p>
          <w:p w14:paraId="7D1FCDF4" w14:textId="77777777" w:rsidR="00013AAA" w:rsidRDefault="00013AAA" w:rsidP="004A746F">
            <w:pPr>
              <w:rPr>
                <w:rFonts w:ascii="Times New Roman" w:hAnsi="Times New Roman" w:cs="Times New Roman"/>
                <w:sz w:val="18"/>
                <w:szCs w:val="18"/>
              </w:rPr>
            </w:pPr>
          </w:p>
          <w:p w14:paraId="2B0871D1" w14:textId="77777777" w:rsidR="00013AAA" w:rsidRDefault="00013AAA" w:rsidP="004A746F">
            <w:pPr>
              <w:rPr>
                <w:rFonts w:ascii="Times New Roman" w:hAnsi="Times New Roman" w:cs="Times New Roman"/>
                <w:sz w:val="18"/>
                <w:szCs w:val="18"/>
              </w:rPr>
            </w:pPr>
          </w:p>
          <w:p w14:paraId="5779490D" w14:textId="77777777" w:rsidR="00013AAA" w:rsidRDefault="00013AAA" w:rsidP="004A746F">
            <w:pPr>
              <w:rPr>
                <w:rFonts w:ascii="Times New Roman" w:hAnsi="Times New Roman" w:cs="Times New Roman"/>
                <w:sz w:val="18"/>
                <w:szCs w:val="18"/>
              </w:rPr>
            </w:pPr>
          </w:p>
          <w:p w14:paraId="3C2B4BF3" w14:textId="77777777" w:rsidR="00013AAA" w:rsidRDefault="00013AAA" w:rsidP="004A746F">
            <w:pPr>
              <w:rPr>
                <w:rFonts w:ascii="Times New Roman" w:hAnsi="Times New Roman" w:cs="Times New Roman"/>
                <w:sz w:val="18"/>
                <w:szCs w:val="18"/>
              </w:rPr>
            </w:pPr>
          </w:p>
          <w:p w14:paraId="76652781" w14:textId="77777777" w:rsidR="00013AAA" w:rsidRDefault="00013AAA" w:rsidP="004A746F">
            <w:pPr>
              <w:rPr>
                <w:rFonts w:ascii="Times New Roman" w:hAnsi="Times New Roman" w:cs="Times New Roman"/>
                <w:sz w:val="18"/>
                <w:szCs w:val="18"/>
              </w:rPr>
            </w:pPr>
          </w:p>
          <w:p w14:paraId="615E0110" w14:textId="77777777" w:rsidR="00013AAA" w:rsidRDefault="00013AAA" w:rsidP="004A746F">
            <w:pPr>
              <w:rPr>
                <w:rFonts w:ascii="Times New Roman" w:hAnsi="Times New Roman" w:cs="Times New Roman"/>
                <w:sz w:val="18"/>
                <w:szCs w:val="18"/>
              </w:rPr>
            </w:pPr>
          </w:p>
          <w:p w14:paraId="7D7C2837" w14:textId="77777777" w:rsidR="00013AAA" w:rsidRDefault="00013AAA" w:rsidP="004A746F">
            <w:pPr>
              <w:rPr>
                <w:rFonts w:ascii="Times New Roman" w:hAnsi="Times New Roman" w:cs="Times New Roman"/>
                <w:sz w:val="18"/>
                <w:szCs w:val="18"/>
              </w:rPr>
            </w:pPr>
          </w:p>
          <w:p w14:paraId="317B5256" w14:textId="0B6D3A3F" w:rsidR="00013AAA" w:rsidRDefault="00013AAA" w:rsidP="004A746F">
            <w:pPr>
              <w:rPr>
                <w:rFonts w:ascii="Times New Roman" w:hAnsi="Times New Roman" w:cs="Times New Roman"/>
                <w:sz w:val="18"/>
                <w:szCs w:val="18"/>
              </w:rPr>
            </w:pPr>
            <w:r>
              <w:rPr>
                <w:rFonts w:ascii="Times New Roman" w:hAnsi="Times New Roman" w:cs="Times New Roman"/>
                <w:sz w:val="18"/>
                <w:szCs w:val="18"/>
              </w:rPr>
              <w:t>51. Keep (no discussion)</w:t>
            </w:r>
            <w:r w:rsidR="00442FFC">
              <w:rPr>
                <w:rFonts w:ascii="Times New Roman" w:hAnsi="Times New Roman" w:cs="Times New Roman"/>
                <w:sz w:val="18"/>
                <w:szCs w:val="18"/>
              </w:rPr>
              <w:t>.</w:t>
            </w:r>
          </w:p>
          <w:p w14:paraId="35BA6DC9" w14:textId="77777777" w:rsidR="00013AAA" w:rsidRDefault="00013AAA" w:rsidP="004A746F">
            <w:pPr>
              <w:rPr>
                <w:rFonts w:ascii="Times New Roman" w:hAnsi="Times New Roman" w:cs="Times New Roman"/>
                <w:sz w:val="18"/>
                <w:szCs w:val="18"/>
              </w:rPr>
            </w:pPr>
          </w:p>
          <w:p w14:paraId="4B606A12" w14:textId="77777777" w:rsidR="00013AAA" w:rsidRDefault="00013AAA" w:rsidP="004A746F">
            <w:pPr>
              <w:rPr>
                <w:rFonts w:ascii="Times New Roman" w:hAnsi="Times New Roman" w:cs="Times New Roman"/>
                <w:sz w:val="18"/>
                <w:szCs w:val="18"/>
              </w:rPr>
            </w:pPr>
          </w:p>
          <w:p w14:paraId="039390B8" w14:textId="77777777" w:rsidR="00013AAA" w:rsidRDefault="00013AAA" w:rsidP="004A746F">
            <w:pPr>
              <w:rPr>
                <w:rFonts w:ascii="Times New Roman" w:hAnsi="Times New Roman" w:cs="Times New Roman"/>
                <w:sz w:val="18"/>
                <w:szCs w:val="18"/>
              </w:rPr>
            </w:pPr>
          </w:p>
          <w:p w14:paraId="6BE623A6" w14:textId="77777777" w:rsidR="00013AAA" w:rsidRDefault="00013AAA" w:rsidP="004A746F">
            <w:pPr>
              <w:rPr>
                <w:rFonts w:ascii="Times New Roman" w:hAnsi="Times New Roman" w:cs="Times New Roman"/>
                <w:sz w:val="18"/>
                <w:szCs w:val="18"/>
              </w:rPr>
            </w:pPr>
          </w:p>
          <w:p w14:paraId="211B79C3" w14:textId="1DD482E0" w:rsidR="00013AAA" w:rsidRPr="00210E23" w:rsidRDefault="00013AAA" w:rsidP="004A746F">
            <w:pPr>
              <w:rPr>
                <w:rFonts w:ascii="Times New Roman" w:hAnsi="Times New Roman" w:cs="Times New Roman"/>
                <w:sz w:val="18"/>
                <w:szCs w:val="18"/>
              </w:rPr>
            </w:pPr>
          </w:p>
        </w:tc>
      </w:tr>
      <w:tr w:rsidR="00D613E7" w14:paraId="5F8AA1D5" w14:textId="361ADF25" w:rsidTr="00D613E7">
        <w:tc>
          <w:tcPr>
            <w:tcW w:w="1413" w:type="dxa"/>
            <w:vMerge/>
            <w:shd w:val="clear" w:color="auto" w:fill="auto"/>
          </w:tcPr>
          <w:p w14:paraId="076C1688" w14:textId="77777777" w:rsidR="00D613E7" w:rsidRPr="00217FBD" w:rsidRDefault="00D613E7" w:rsidP="00031FB1">
            <w:pPr>
              <w:rPr>
                <w:rFonts w:ascii="Times New Roman" w:hAnsi="Times New Roman" w:cs="Times New Roman"/>
                <w:b/>
                <w:sz w:val="18"/>
                <w:szCs w:val="18"/>
              </w:rPr>
            </w:pPr>
          </w:p>
        </w:tc>
        <w:tc>
          <w:tcPr>
            <w:tcW w:w="1701" w:type="dxa"/>
          </w:tcPr>
          <w:p w14:paraId="58A90B17" w14:textId="03D7196F" w:rsidR="00D613E7" w:rsidRPr="007C47A4" w:rsidRDefault="00D613E7" w:rsidP="00031FB1">
            <w:pPr>
              <w:rPr>
                <w:rFonts w:ascii="Times New Roman" w:hAnsi="Times New Roman" w:cs="Times New Roman"/>
                <w:sz w:val="18"/>
                <w:szCs w:val="18"/>
              </w:rPr>
            </w:pPr>
            <w:r>
              <w:rPr>
                <w:rFonts w:ascii="Times New Roman" w:hAnsi="Times New Roman" w:cs="Times New Roman"/>
                <w:sz w:val="18"/>
                <w:szCs w:val="18"/>
              </w:rPr>
              <w:t>--</w:t>
            </w:r>
          </w:p>
        </w:tc>
        <w:tc>
          <w:tcPr>
            <w:tcW w:w="1843" w:type="dxa"/>
          </w:tcPr>
          <w:p w14:paraId="681B4739" w14:textId="62683017" w:rsidR="00D613E7" w:rsidRPr="007C47A4" w:rsidRDefault="00D613E7" w:rsidP="003B3D61">
            <w:pPr>
              <w:rPr>
                <w:rFonts w:ascii="Times New Roman" w:hAnsi="Times New Roman" w:cs="Times New Roman"/>
                <w:sz w:val="18"/>
                <w:szCs w:val="18"/>
              </w:rPr>
            </w:pPr>
            <w:r>
              <w:rPr>
                <w:rFonts w:ascii="Times New Roman" w:eastAsia="Calibri" w:hAnsi="Times New Roman" w:cs="Times New Roman"/>
                <w:sz w:val="18"/>
                <w:szCs w:val="18"/>
              </w:rPr>
              <w:t>S</w:t>
            </w:r>
            <w:r w:rsidRPr="007C47A4">
              <w:rPr>
                <w:rFonts w:ascii="Times New Roman" w:eastAsia="Calibri" w:hAnsi="Times New Roman" w:cs="Times New Roman"/>
                <w:sz w:val="18"/>
                <w:szCs w:val="18"/>
              </w:rPr>
              <w:t>HCPs find it easy to engage with PrEP as an app</w:t>
            </w:r>
            <w:r>
              <w:rPr>
                <w:rFonts w:ascii="Times New Roman" w:eastAsia="Calibri" w:hAnsi="Times New Roman" w:cs="Times New Roman"/>
                <w:sz w:val="18"/>
                <w:szCs w:val="18"/>
              </w:rPr>
              <w:t xml:space="preserve">roach to HIV prevention because </w:t>
            </w:r>
            <w:r w:rsidRPr="007C47A4">
              <w:rPr>
                <w:rFonts w:ascii="Times New Roman" w:eastAsia="Calibri" w:hAnsi="Times New Roman" w:cs="Times New Roman"/>
                <w:sz w:val="18"/>
                <w:szCs w:val="18"/>
              </w:rPr>
              <w:t xml:space="preserve">of </w:t>
            </w:r>
            <w:r w:rsidRPr="007C47A4">
              <w:rPr>
                <w:rFonts w:ascii="Times New Roman" w:eastAsia="Calibri" w:hAnsi="Times New Roman" w:cs="Times New Roman"/>
                <w:sz w:val="18"/>
                <w:szCs w:val="18"/>
                <w:lang w:val="en-US"/>
              </w:rPr>
              <w:t xml:space="preserve">collegiality, team work, and peer-support fostered from strong pre-existing formal and informal </w:t>
            </w:r>
            <w:r>
              <w:rPr>
                <w:rFonts w:ascii="Times New Roman" w:eastAsia="Calibri" w:hAnsi="Times New Roman" w:cs="Times New Roman"/>
                <w:sz w:val="18"/>
                <w:szCs w:val="18"/>
                <w:lang w:val="en-US"/>
              </w:rPr>
              <w:t xml:space="preserve">networks and </w:t>
            </w:r>
            <w:r w:rsidRPr="007C47A4">
              <w:rPr>
                <w:rFonts w:ascii="Times New Roman" w:eastAsia="Calibri" w:hAnsi="Times New Roman" w:cs="Times New Roman"/>
                <w:sz w:val="18"/>
                <w:szCs w:val="18"/>
                <w:lang w:val="en-US"/>
              </w:rPr>
              <w:t>relationships at the local-</w:t>
            </w:r>
            <w:r>
              <w:rPr>
                <w:rFonts w:ascii="Times New Roman" w:eastAsia="Calibri" w:hAnsi="Times New Roman" w:cs="Times New Roman"/>
                <w:sz w:val="18"/>
                <w:szCs w:val="18"/>
                <w:lang w:val="en-US"/>
              </w:rPr>
              <w:t>, regional-</w:t>
            </w:r>
            <w:r w:rsidRPr="007C47A4">
              <w:rPr>
                <w:rFonts w:ascii="Times New Roman" w:eastAsia="Calibri" w:hAnsi="Times New Roman" w:cs="Times New Roman"/>
                <w:sz w:val="18"/>
                <w:szCs w:val="18"/>
                <w:lang w:val="en-US"/>
              </w:rPr>
              <w:t xml:space="preserve"> and national-level</w:t>
            </w:r>
            <w:r w:rsidRPr="007C47A4">
              <w:rPr>
                <w:rFonts w:ascii="Times New Roman" w:eastAsia="Calibri" w:hAnsi="Times New Roman" w:cs="Times New Roman"/>
                <w:sz w:val="18"/>
                <w:szCs w:val="18"/>
              </w:rPr>
              <w:t xml:space="preserve"> </w:t>
            </w:r>
          </w:p>
        </w:tc>
        <w:tc>
          <w:tcPr>
            <w:tcW w:w="2268" w:type="dxa"/>
          </w:tcPr>
          <w:p w14:paraId="798835B0" w14:textId="3993858D" w:rsidR="00D613E7" w:rsidRPr="007C47A4" w:rsidRDefault="00D613E7" w:rsidP="00B73EFF">
            <w:pPr>
              <w:rPr>
                <w:rFonts w:ascii="Times New Roman" w:eastAsia="Calibri" w:hAnsi="Times New Roman" w:cs="Times New Roman"/>
                <w:sz w:val="18"/>
                <w:szCs w:val="18"/>
              </w:rPr>
            </w:pPr>
            <w:r>
              <w:rPr>
                <w:rFonts w:ascii="Times New Roman" w:eastAsia="Calibri" w:hAnsi="Times New Roman" w:cs="Times New Roman"/>
                <w:sz w:val="18"/>
                <w:szCs w:val="18"/>
              </w:rPr>
              <w:t>“</w:t>
            </w:r>
            <w:r w:rsidRPr="00E92650">
              <w:rPr>
                <w:rFonts w:ascii="Times New Roman" w:eastAsia="Calibri" w:hAnsi="Times New Roman" w:cs="Times New Roman"/>
                <w:i/>
                <w:sz w:val="18"/>
                <w:szCs w:val="18"/>
              </w:rPr>
              <w:t>There’s already existing set ups for things like HIV Lead Clinicians, Sexual Health Lead Clinicians, the Lead Nurses Services, Lead Health Promotion, these already exist, these groups of people. And so, we were all able to share things like protocols, and how we were all working, and the same goes with things like PGDs for medication, so that nurses will be able to prescribe, these are all things that are being worked on together, so that each health board doesn’t need to do things individually, and I think that helped hugely</w:t>
            </w:r>
            <w:r w:rsidRPr="007C47A4">
              <w:rPr>
                <w:rFonts w:ascii="Times New Roman" w:eastAsia="Calibri" w:hAnsi="Times New Roman" w:cs="Times New Roman"/>
                <w:sz w:val="18"/>
                <w:szCs w:val="18"/>
              </w:rPr>
              <w:t xml:space="preserve">.” </w:t>
            </w:r>
            <w:r w:rsidRPr="005460A7">
              <w:rPr>
                <w:rFonts w:ascii="Times New Roman" w:eastAsia="Calibri" w:hAnsi="Times New Roman" w:cs="Times New Roman"/>
                <w:sz w:val="18"/>
                <w:szCs w:val="18"/>
              </w:rPr>
              <w:t>(</w:t>
            </w:r>
            <w:r>
              <w:rPr>
                <w:rFonts w:ascii="Times New Roman" w:eastAsia="Calibri" w:hAnsi="Times New Roman" w:cs="Times New Roman"/>
                <w:sz w:val="18"/>
                <w:szCs w:val="18"/>
              </w:rPr>
              <w:t>S</w:t>
            </w:r>
            <w:r w:rsidRPr="005460A7">
              <w:rPr>
                <w:rFonts w:ascii="Times New Roman" w:eastAsia="Calibri" w:hAnsi="Times New Roman" w:cs="Times New Roman"/>
                <w:sz w:val="18"/>
                <w:szCs w:val="18"/>
              </w:rPr>
              <w:t>HCP)</w:t>
            </w:r>
          </w:p>
        </w:tc>
        <w:tc>
          <w:tcPr>
            <w:tcW w:w="1275" w:type="dxa"/>
          </w:tcPr>
          <w:p w14:paraId="498A8ABA" w14:textId="77777777" w:rsidR="00D613E7" w:rsidRPr="009206E8" w:rsidRDefault="00D613E7" w:rsidP="005F16B5">
            <w:pPr>
              <w:ind w:right="-76"/>
              <w:rPr>
                <w:rFonts w:ascii="Times New Roman" w:hAnsi="Times New Roman" w:cs="Times New Roman"/>
                <w:sz w:val="18"/>
                <w:szCs w:val="18"/>
              </w:rPr>
            </w:pPr>
            <w:r w:rsidRPr="009206E8">
              <w:rPr>
                <w:rFonts w:ascii="Times New Roman" w:hAnsi="Times New Roman" w:cs="Times New Roman"/>
                <w:sz w:val="18"/>
                <w:szCs w:val="18"/>
              </w:rPr>
              <w:t>Environmental context and resources</w:t>
            </w:r>
          </w:p>
          <w:p w14:paraId="12E8803A" w14:textId="77777777" w:rsidR="00D613E7" w:rsidRDefault="00D613E7" w:rsidP="00031FB1">
            <w:pPr>
              <w:rPr>
                <w:rFonts w:ascii="Times New Roman" w:hAnsi="Times New Roman" w:cs="Times New Roman"/>
                <w:sz w:val="18"/>
                <w:szCs w:val="18"/>
              </w:rPr>
            </w:pPr>
          </w:p>
          <w:p w14:paraId="3AD5DC1A" w14:textId="77777777" w:rsidR="00D613E7" w:rsidRDefault="00D613E7" w:rsidP="00031FB1">
            <w:pPr>
              <w:rPr>
                <w:rFonts w:ascii="Times New Roman" w:hAnsi="Times New Roman" w:cs="Times New Roman"/>
                <w:sz w:val="18"/>
                <w:szCs w:val="18"/>
              </w:rPr>
            </w:pPr>
            <w:r>
              <w:rPr>
                <w:rFonts w:ascii="Times New Roman" w:hAnsi="Times New Roman" w:cs="Times New Roman"/>
                <w:sz w:val="18"/>
                <w:szCs w:val="18"/>
              </w:rPr>
              <w:t>Social influences</w:t>
            </w:r>
          </w:p>
          <w:p w14:paraId="510FD1CC" w14:textId="77777777" w:rsidR="00D613E7" w:rsidRDefault="00D613E7" w:rsidP="00031FB1">
            <w:pPr>
              <w:rPr>
                <w:rFonts w:ascii="Times New Roman" w:hAnsi="Times New Roman" w:cs="Times New Roman"/>
                <w:sz w:val="18"/>
                <w:szCs w:val="18"/>
              </w:rPr>
            </w:pPr>
          </w:p>
          <w:p w14:paraId="798094EC" w14:textId="4D3130B3" w:rsidR="00D613E7" w:rsidRPr="007C47A4" w:rsidRDefault="00D613E7" w:rsidP="00031FB1">
            <w:pPr>
              <w:rPr>
                <w:rFonts w:ascii="Times New Roman" w:hAnsi="Times New Roman" w:cs="Times New Roman"/>
                <w:sz w:val="18"/>
                <w:szCs w:val="18"/>
              </w:rPr>
            </w:pPr>
          </w:p>
        </w:tc>
        <w:tc>
          <w:tcPr>
            <w:tcW w:w="1276" w:type="dxa"/>
          </w:tcPr>
          <w:p w14:paraId="7B35A401" w14:textId="53E7F451" w:rsidR="00D613E7" w:rsidRPr="00546F15" w:rsidRDefault="00D613E7" w:rsidP="003B3D61">
            <w:pPr>
              <w:ind w:right="-113"/>
              <w:rPr>
                <w:rFonts w:ascii="Times New Roman" w:hAnsi="Times New Roman" w:cs="Times New Roman"/>
                <w:sz w:val="18"/>
                <w:szCs w:val="18"/>
              </w:rPr>
            </w:pPr>
            <w:r w:rsidRPr="00546F15">
              <w:rPr>
                <w:rFonts w:ascii="Times New Roman" w:hAnsi="Times New Roman" w:cs="Times New Roman"/>
                <w:sz w:val="18"/>
                <w:szCs w:val="18"/>
              </w:rPr>
              <w:t>Environmental restructuring</w:t>
            </w:r>
          </w:p>
          <w:p w14:paraId="0494AB16" w14:textId="77777777" w:rsidR="00D613E7" w:rsidRPr="0077342E" w:rsidRDefault="00D613E7" w:rsidP="0077342E">
            <w:pPr>
              <w:rPr>
                <w:rFonts w:ascii="Times New Roman" w:hAnsi="Times New Roman" w:cs="Times New Roman"/>
                <w:color w:val="ED7D31" w:themeColor="accent2"/>
                <w:sz w:val="18"/>
                <w:szCs w:val="18"/>
              </w:rPr>
            </w:pPr>
          </w:p>
          <w:p w14:paraId="2632F6E4" w14:textId="13EA0767" w:rsidR="00D613E7" w:rsidRDefault="00D613E7" w:rsidP="0077342E">
            <w:pPr>
              <w:rPr>
                <w:rFonts w:ascii="Times New Roman" w:hAnsi="Times New Roman" w:cs="Times New Roman"/>
                <w:sz w:val="18"/>
                <w:szCs w:val="18"/>
              </w:rPr>
            </w:pPr>
            <w:r w:rsidRPr="00220B18">
              <w:rPr>
                <w:rFonts w:ascii="Times New Roman" w:hAnsi="Times New Roman" w:cs="Times New Roman"/>
                <w:sz w:val="18"/>
                <w:szCs w:val="18"/>
              </w:rPr>
              <w:t>Enablement</w:t>
            </w:r>
          </w:p>
          <w:p w14:paraId="142AC221" w14:textId="77227D6D" w:rsidR="00D613E7" w:rsidRDefault="00D613E7" w:rsidP="0077342E">
            <w:pPr>
              <w:rPr>
                <w:rFonts w:ascii="Times New Roman" w:hAnsi="Times New Roman" w:cs="Times New Roman"/>
                <w:sz w:val="18"/>
                <w:szCs w:val="18"/>
              </w:rPr>
            </w:pPr>
          </w:p>
          <w:p w14:paraId="0132B703" w14:textId="2BAA8FA8" w:rsidR="00D613E7" w:rsidRPr="00220B18" w:rsidRDefault="00D613E7" w:rsidP="0077342E">
            <w:pPr>
              <w:rPr>
                <w:rFonts w:ascii="Times New Roman" w:hAnsi="Times New Roman" w:cs="Times New Roman"/>
                <w:sz w:val="18"/>
                <w:szCs w:val="18"/>
              </w:rPr>
            </w:pPr>
            <w:r>
              <w:rPr>
                <w:rFonts w:ascii="Times New Roman" w:hAnsi="Times New Roman" w:cs="Times New Roman"/>
                <w:sz w:val="18"/>
                <w:szCs w:val="18"/>
              </w:rPr>
              <w:t>Modelling</w:t>
            </w:r>
          </w:p>
          <w:p w14:paraId="46EE081F" w14:textId="77777777" w:rsidR="00D613E7" w:rsidRPr="002B6C49" w:rsidRDefault="00D613E7" w:rsidP="0077342E">
            <w:pPr>
              <w:rPr>
                <w:rFonts w:ascii="Times New Roman" w:hAnsi="Times New Roman" w:cs="Times New Roman"/>
                <w:sz w:val="18"/>
                <w:szCs w:val="18"/>
              </w:rPr>
            </w:pPr>
          </w:p>
          <w:p w14:paraId="54DE28D4" w14:textId="36DB7428" w:rsidR="00D613E7" w:rsidRPr="007C47A4" w:rsidRDefault="00D613E7" w:rsidP="0077342E">
            <w:pPr>
              <w:rPr>
                <w:rFonts w:ascii="Times New Roman" w:hAnsi="Times New Roman" w:cs="Times New Roman"/>
                <w:sz w:val="18"/>
                <w:szCs w:val="18"/>
              </w:rPr>
            </w:pPr>
          </w:p>
        </w:tc>
        <w:tc>
          <w:tcPr>
            <w:tcW w:w="1701" w:type="dxa"/>
          </w:tcPr>
          <w:p w14:paraId="3AD52EF7" w14:textId="7949BFE6" w:rsidR="00D613E7" w:rsidRPr="007E36E2" w:rsidRDefault="00D613E7" w:rsidP="00BC04B8">
            <w:pPr>
              <w:rPr>
                <w:rFonts w:ascii="Times New Roman" w:hAnsi="Times New Roman" w:cs="Times New Roman"/>
                <w:sz w:val="18"/>
                <w:szCs w:val="18"/>
              </w:rPr>
            </w:pPr>
            <w:r>
              <w:rPr>
                <w:rFonts w:ascii="Times New Roman" w:hAnsi="Times New Roman" w:cs="Times New Roman"/>
                <w:sz w:val="18"/>
                <w:szCs w:val="18"/>
              </w:rPr>
              <w:t>12.2 Restructure</w:t>
            </w:r>
            <w:r w:rsidRPr="00CC3078">
              <w:rPr>
                <w:rFonts w:ascii="Times New Roman" w:hAnsi="Times New Roman" w:cs="Times New Roman"/>
                <w:sz w:val="18"/>
                <w:szCs w:val="18"/>
              </w:rPr>
              <w:t xml:space="preserve"> the social environment</w:t>
            </w:r>
            <w:r w:rsidRPr="00894817">
              <w:rPr>
                <w:rFonts w:ascii="Times New Roman" w:hAnsi="Times New Roman" w:cs="Times New Roman"/>
                <w:strike/>
                <w:sz w:val="18"/>
                <w:szCs w:val="18"/>
              </w:rPr>
              <w:t xml:space="preserve"> </w:t>
            </w:r>
          </w:p>
          <w:p w14:paraId="451A8E96" w14:textId="77777777" w:rsidR="00D613E7" w:rsidRDefault="00D613E7" w:rsidP="00BC04B8">
            <w:pPr>
              <w:rPr>
                <w:rFonts w:ascii="Times New Roman" w:hAnsi="Times New Roman" w:cs="Times New Roman"/>
                <w:sz w:val="18"/>
                <w:szCs w:val="18"/>
              </w:rPr>
            </w:pPr>
          </w:p>
          <w:p w14:paraId="6ACB97EF" w14:textId="7CE13C41" w:rsidR="00D613E7" w:rsidRDefault="00D613E7" w:rsidP="00BC04B8">
            <w:pPr>
              <w:rPr>
                <w:rFonts w:ascii="Times New Roman" w:hAnsi="Times New Roman" w:cs="Times New Roman"/>
                <w:sz w:val="18"/>
                <w:szCs w:val="18"/>
              </w:rPr>
            </w:pPr>
            <w:r>
              <w:rPr>
                <w:rFonts w:ascii="Times New Roman" w:hAnsi="Times New Roman" w:cs="Times New Roman"/>
                <w:sz w:val="18"/>
                <w:szCs w:val="18"/>
              </w:rPr>
              <w:t>2.1 Monitoring of behaviour by others without feedback</w:t>
            </w:r>
          </w:p>
          <w:p w14:paraId="2E343F1E" w14:textId="2A24FF0B" w:rsidR="00D613E7" w:rsidRDefault="00D613E7" w:rsidP="00BC04B8">
            <w:pPr>
              <w:rPr>
                <w:rFonts w:ascii="Times New Roman" w:hAnsi="Times New Roman" w:cs="Times New Roman"/>
                <w:sz w:val="18"/>
                <w:szCs w:val="18"/>
              </w:rPr>
            </w:pPr>
          </w:p>
          <w:p w14:paraId="56A9C1FE" w14:textId="6F4A714B" w:rsidR="00D613E7" w:rsidRDefault="00D613E7" w:rsidP="00BC04B8">
            <w:pPr>
              <w:rPr>
                <w:rFonts w:ascii="Times New Roman" w:hAnsi="Times New Roman" w:cs="Times New Roman"/>
                <w:sz w:val="18"/>
                <w:szCs w:val="18"/>
              </w:rPr>
            </w:pPr>
            <w:r w:rsidRPr="001F4C77">
              <w:rPr>
                <w:rFonts w:ascii="Times New Roman" w:hAnsi="Times New Roman" w:cs="Times New Roman"/>
                <w:sz w:val="18"/>
                <w:szCs w:val="18"/>
              </w:rPr>
              <w:t>3.</w:t>
            </w:r>
            <w:r>
              <w:rPr>
                <w:rFonts w:ascii="Times New Roman" w:hAnsi="Times New Roman" w:cs="Times New Roman"/>
                <w:sz w:val="18"/>
                <w:szCs w:val="18"/>
              </w:rPr>
              <w:t>1</w:t>
            </w:r>
            <w:r w:rsidRPr="001F4C77">
              <w:rPr>
                <w:rFonts w:ascii="Times New Roman" w:hAnsi="Times New Roman" w:cs="Times New Roman"/>
                <w:sz w:val="18"/>
                <w:szCs w:val="18"/>
              </w:rPr>
              <w:t xml:space="preserve"> Social support (</w:t>
            </w:r>
            <w:r>
              <w:rPr>
                <w:rFonts w:ascii="Times New Roman" w:hAnsi="Times New Roman" w:cs="Times New Roman"/>
                <w:sz w:val="18"/>
                <w:szCs w:val="18"/>
              </w:rPr>
              <w:t>unspecified</w:t>
            </w:r>
            <w:r w:rsidRPr="001F4C77">
              <w:rPr>
                <w:rFonts w:ascii="Times New Roman" w:hAnsi="Times New Roman" w:cs="Times New Roman"/>
                <w:sz w:val="18"/>
                <w:szCs w:val="18"/>
              </w:rPr>
              <w:t>)</w:t>
            </w:r>
          </w:p>
          <w:p w14:paraId="1081C601" w14:textId="77777777" w:rsidR="00D613E7" w:rsidRDefault="00D613E7" w:rsidP="00BC04B8">
            <w:pPr>
              <w:rPr>
                <w:rFonts w:ascii="Times New Roman" w:hAnsi="Times New Roman" w:cs="Times New Roman"/>
                <w:sz w:val="18"/>
                <w:szCs w:val="18"/>
              </w:rPr>
            </w:pPr>
          </w:p>
          <w:p w14:paraId="4791F097" w14:textId="398A08E9" w:rsidR="00D613E7" w:rsidRDefault="00D613E7" w:rsidP="00BC04B8">
            <w:pPr>
              <w:rPr>
                <w:rFonts w:ascii="Times New Roman" w:hAnsi="Times New Roman" w:cs="Times New Roman"/>
                <w:sz w:val="18"/>
                <w:szCs w:val="18"/>
              </w:rPr>
            </w:pPr>
            <w:r w:rsidRPr="00BC04B8">
              <w:rPr>
                <w:rFonts w:ascii="Times New Roman" w:hAnsi="Times New Roman" w:cs="Times New Roman"/>
                <w:sz w:val="18"/>
                <w:szCs w:val="18"/>
              </w:rPr>
              <w:t>3.2 Social support (practical)</w:t>
            </w:r>
          </w:p>
          <w:p w14:paraId="7F8492C8" w14:textId="0F7BEE55" w:rsidR="00D613E7" w:rsidRDefault="00D613E7" w:rsidP="00BC04B8">
            <w:pPr>
              <w:rPr>
                <w:rFonts w:ascii="Times New Roman" w:hAnsi="Times New Roman" w:cs="Times New Roman"/>
                <w:sz w:val="18"/>
                <w:szCs w:val="18"/>
              </w:rPr>
            </w:pPr>
          </w:p>
          <w:p w14:paraId="2072FD23" w14:textId="3EE1E258" w:rsidR="00D613E7" w:rsidRDefault="00D613E7" w:rsidP="00BC04B8">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3788CB1F" w14:textId="4E2D64EA" w:rsidR="00D613E7" w:rsidRDefault="00D613E7" w:rsidP="00BC04B8">
            <w:pPr>
              <w:rPr>
                <w:rFonts w:ascii="Times New Roman" w:hAnsi="Times New Roman" w:cs="Times New Roman"/>
                <w:sz w:val="18"/>
                <w:szCs w:val="18"/>
              </w:rPr>
            </w:pPr>
          </w:p>
          <w:p w14:paraId="3E854D62" w14:textId="332C3A47" w:rsidR="00D613E7" w:rsidRDefault="00D613E7" w:rsidP="0073332F">
            <w:pPr>
              <w:ind w:right="-114"/>
              <w:rPr>
                <w:rFonts w:ascii="Times New Roman" w:hAnsi="Times New Roman" w:cs="Times New Roman"/>
                <w:sz w:val="18"/>
                <w:szCs w:val="18"/>
              </w:rPr>
            </w:pPr>
            <w:r>
              <w:rPr>
                <w:rFonts w:ascii="Times New Roman" w:hAnsi="Times New Roman" w:cs="Times New Roman"/>
                <w:sz w:val="18"/>
                <w:szCs w:val="18"/>
              </w:rPr>
              <w:t>6.2 Social comparison</w:t>
            </w:r>
          </w:p>
          <w:p w14:paraId="5B7F5639" w14:textId="77777777" w:rsidR="00D613E7" w:rsidRDefault="00D613E7" w:rsidP="002128A5">
            <w:pPr>
              <w:rPr>
                <w:rFonts w:ascii="Times New Roman" w:hAnsi="Times New Roman" w:cs="Times New Roman"/>
                <w:sz w:val="18"/>
                <w:szCs w:val="18"/>
              </w:rPr>
            </w:pPr>
          </w:p>
          <w:p w14:paraId="69D13A09" w14:textId="3FCEFF80" w:rsidR="00D613E7" w:rsidRPr="007C47A4" w:rsidRDefault="00D613E7" w:rsidP="0085414C">
            <w:pPr>
              <w:rPr>
                <w:rFonts w:ascii="Times New Roman" w:hAnsi="Times New Roman" w:cs="Times New Roman"/>
                <w:sz w:val="18"/>
                <w:szCs w:val="18"/>
              </w:rPr>
            </w:pPr>
          </w:p>
        </w:tc>
        <w:tc>
          <w:tcPr>
            <w:tcW w:w="2410" w:type="dxa"/>
          </w:tcPr>
          <w:p w14:paraId="70EC96FE" w14:textId="79F123EC" w:rsidR="00D613E7" w:rsidRPr="004768CA" w:rsidRDefault="002E06F5" w:rsidP="008E0ED1">
            <w:pPr>
              <w:rPr>
                <w:rFonts w:ascii="Times New Roman" w:hAnsi="Times New Roman" w:cs="Times New Roman"/>
                <w:color w:val="00B050"/>
                <w:sz w:val="18"/>
                <w:szCs w:val="18"/>
              </w:rPr>
            </w:pPr>
            <w:r w:rsidRPr="004768CA">
              <w:rPr>
                <w:rFonts w:ascii="Times New Roman" w:hAnsi="Times New Roman" w:cs="Times New Roman"/>
                <w:color w:val="00B050"/>
                <w:sz w:val="18"/>
                <w:szCs w:val="18"/>
              </w:rPr>
              <w:t xml:space="preserve">4. </w:t>
            </w:r>
            <w:r w:rsidR="00D613E7" w:rsidRPr="004768CA">
              <w:rPr>
                <w:rFonts w:ascii="Times New Roman" w:hAnsi="Times New Roman" w:cs="Times New Roman"/>
                <w:color w:val="00B050"/>
                <w:sz w:val="18"/>
                <w:szCs w:val="18"/>
              </w:rPr>
              <w:t>Ensure a multileveled national infrastructure has a clear remit to promote, coordinate, and monitor SHCP engagement with PrEP (12.2, 2.1)</w:t>
            </w:r>
          </w:p>
          <w:p w14:paraId="6429892C" w14:textId="20193D77" w:rsidR="00D613E7" w:rsidRPr="00210E23" w:rsidRDefault="00D613E7" w:rsidP="00343FAA">
            <w:pPr>
              <w:ind w:right="-45"/>
              <w:rPr>
                <w:rFonts w:ascii="Times New Roman" w:hAnsi="Times New Roman" w:cs="Times New Roman"/>
                <w:sz w:val="18"/>
                <w:szCs w:val="18"/>
              </w:rPr>
            </w:pPr>
            <w:r w:rsidRPr="00210E23">
              <w:rPr>
                <w:rFonts w:ascii="Times New Roman" w:hAnsi="Times New Roman" w:cs="Times New Roman"/>
                <w:sz w:val="18"/>
                <w:szCs w:val="18"/>
              </w:rPr>
              <w:t xml:space="preserve"> </w:t>
            </w:r>
          </w:p>
          <w:p w14:paraId="60BA9827" w14:textId="5B0CFEE7" w:rsidR="00D613E7" w:rsidRPr="00917216" w:rsidRDefault="00917216" w:rsidP="00656ADA">
            <w:pPr>
              <w:ind w:right="-50"/>
              <w:rPr>
                <w:rFonts w:ascii="Times New Roman" w:hAnsi="Times New Roman" w:cs="Times New Roman"/>
                <w:color w:val="00B050"/>
                <w:sz w:val="18"/>
                <w:szCs w:val="18"/>
              </w:rPr>
            </w:pPr>
            <w:r w:rsidRPr="00917216">
              <w:rPr>
                <w:rFonts w:ascii="Times New Roman" w:hAnsi="Times New Roman" w:cs="Times New Roman"/>
                <w:color w:val="00B050"/>
                <w:sz w:val="18"/>
                <w:szCs w:val="18"/>
              </w:rPr>
              <w:t xml:space="preserve">5. </w:t>
            </w:r>
            <w:r w:rsidR="00D613E7" w:rsidRPr="00917216">
              <w:rPr>
                <w:rFonts w:ascii="Times New Roman" w:hAnsi="Times New Roman" w:cs="Times New Roman"/>
                <w:color w:val="00B050"/>
                <w:sz w:val="18"/>
                <w:szCs w:val="18"/>
              </w:rPr>
              <w:t>Use local, regional, and national infrastructures to foster a team-oriented, ‘open-source’ approach to PrEP-related work (e.g. share protocols, training materials, service innovations and adaptations, insights into how to engage SHCPs with PrEP) (12.2, 3.1, 3.2, 6.1, 6.2)</w:t>
            </w:r>
          </w:p>
          <w:p w14:paraId="59BD0846" w14:textId="3CDCDE95" w:rsidR="00D613E7" w:rsidRPr="00210E23" w:rsidRDefault="00D613E7" w:rsidP="007017E4">
            <w:pPr>
              <w:ind w:right="-187"/>
              <w:rPr>
                <w:rFonts w:ascii="Times New Roman" w:hAnsi="Times New Roman" w:cs="Times New Roman"/>
                <w:sz w:val="18"/>
                <w:szCs w:val="18"/>
              </w:rPr>
            </w:pPr>
          </w:p>
          <w:p w14:paraId="0053DE2A" w14:textId="49932B65" w:rsidR="00D613E7" w:rsidRPr="009B3E9D" w:rsidRDefault="005B0D00" w:rsidP="00A45305">
            <w:pPr>
              <w:rPr>
                <w:rFonts w:ascii="Times New Roman" w:hAnsi="Times New Roman" w:cs="Times New Roman"/>
                <w:color w:val="FF0000"/>
                <w:sz w:val="18"/>
                <w:szCs w:val="18"/>
              </w:rPr>
            </w:pPr>
            <w:r>
              <w:rPr>
                <w:rFonts w:ascii="Times New Roman" w:hAnsi="Times New Roman" w:cs="Times New Roman"/>
                <w:color w:val="FF0000"/>
                <w:sz w:val="18"/>
                <w:szCs w:val="18"/>
              </w:rPr>
              <w:t xml:space="preserve">52. </w:t>
            </w:r>
            <w:r w:rsidR="00D613E7" w:rsidRPr="009B3E9D">
              <w:rPr>
                <w:rFonts w:ascii="Times New Roman" w:hAnsi="Times New Roman" w:cs="Times New Roman"/>
                <w:color w:val="FF0000"/>
                <w:sz w:val="18"/>
                <w:szCs w:val="18"/>
              </w:rPr>
              <w:t>Work with SHCPs in SHS</w:t>
            </w:r>
            <w:r w:rsidR="00D613E7" w:rsidRPr="009B3E9D">
              <w:rPr>
                <w:color w:val="FF0000"/>
              </w:rPr>
              <w:t xml:space="preserve"> </w:t>
            </w:r>
            <w:r w:rsidR="00D613E7" w:rsidRPr="009B3E9D">
              <w:rPr>
                <w:rFonts w:ascii="Times New Roman" w:hAnsi="Times New Roman" w:cs="Times New Roman"/>
                <w:color w:val="FF0000"/>
                <w:sz w:val="18"/>
                <w:szCs w:val="18"/>
              </w:rPr>
              <w:t>which display good multi-disciplinary relationships to understand what facilitates their team working environment and use these lessons learned to demonstrate effective team working across the region / country (6.1)</w:t>
            </w:r>
          </w:p>
          <w:p w14:paraId="70FC6E92" w14:textId="77777777" w:rsidR="00D613E7" w:rsidRPr="00210E23" w:rsidRDefault="00D613E7" w:rsidP="007017E4">
            <w:pPr>
              <w:ind w:right="-187"/>
              <w:rPr>
                <w:rFonts w:ascii="Times New Roman" w:hAnsi="Times New Roman" w:cs="Times New Roman"/>
                <w:sz w:val="18"/>
                <w:szCs w:val="18"/>
              </w:rPr>
            </w:pPr>
          </w:p>
          <w:p w14:paraId="1AAC5020" w14:textId="63253AE2" w:rsidR="00D613E7" w:rsidRPr="00210E23" w:rsidRDefault="005B0D00" w:rsidP="00C60BD2">
            <w:pPr>
              <w:ind w:right="-42"/>
              <w:rPr>
                <w:rFonts w:ascii="Times New Roman" w:hAnsi="Times New Roman" w:cs="Times New Roman"/>
                <w:sz w:val="18"/>
                <w:szCs w:val="18"/>
              </w:rPr>
            </w:pPr>
            <w:r>
              <w:rPr>
                <w:rFonts w:ascii="Times New Roman" w:hAnsi="Times New Roman" w:cs="Times New Roman"/>
                <w:color w:val="00B050"/>
                <w:sz w:val="18"/>
                <w:szCs w:val="18"/>
              </w:rPr>
              <w:t xml:space="preserve">6. </w:t>
            </w:r>
            <w:r w:rsidR="00D613E7" w:rsidRPr="007B617A">
              <w:rPr>
                <w:rFonts w:ascii="Times New Roman" w:hAnsi="Times New Roman" w:cs="Times New Roman"/>
                <w:color w:val="00B050"/>
                <w:sz w:val="18"/>
                <w:szCs w:val="18"/>
              </w:rPr>
              <w:t xml:space="preserve">In the early stages of PrEP roll-out, national PrEP coordination groups and local PrEP leaders should organise shared learning events and ensure formal and informal peer support systems are in place (e.g. real-time/email support from senior staff, team meetings, ‘phone a friend’, clinical network arrangements) to strengthen working relationships among SHCPs (12.2, 3.1, 3.2, 6.2)  </w:t>
            </w:r>
          </w:p>
        </w:tc>
        <w:tc>
          <w:tcPr>
            <w:tcW w:w="2410" w:type="dxa"/>
          </w:tcPr>
          <w:p w14:paraId="21854E0A" w14:textId="457580D2" w:rsidR="00D613E7" w:rsidRDefault="002E06F5" w:rsidP="008E0ED1">
            <w:pPr>
              <w:rPr>
                <w:rFonts w:ascii="Times New Roman" w:hAnsi="Times New Roman" w:cs="Times New Roman"/>
                <w:sz w:val="18"/>
                <w:szCs w:val="18"/>
              </w:rPr>
            </w:pPr>
            <w:r>
              <w:rPr>
                <w:rFonts w:ascii="Times New Roman" w:hAnsi="Times New Roman" w:cs="Times New Roman"/>
                <w:sz w:val="18"/>
                <w:szCs w:val="18"/>
              </w:rPr>
              <w:lastRenderedPageBreak/>
              <w:t>4.</w:t>
            </w:r>
            <w:r w:rsidR="004768CA">
              <w:rPr>
                <w:rFonts w:ascii="Times New Roman" w:hAnsi="Times New Roman" w:cs="Times New Roman"/>
                <w:sz w:val="18"/>
                <w:szCs w:val="18"/>
              </w:rPr>
              <w:t xml:space="preserve"> Keep (discussed) – national </w:t>
            </w:r>
            <w:r w:rsidR="005C5CAD">
              <w:rPr>
                <w:rFonts w:ascii="Times New Roman" w:hAnsi="Times New Roman" w:cs="Times New Roman"/>
                <w:sz w:val="18"/>
                <w:szCs w:val="18"/>
              </w:rPr>
              <w:t>coordination</w:t>
            </w:r>
            <w:r w:rsidR="004768CA">
              <w:rPr>
                <w:rFonts w:ascii="Times New Roman" w:hAnsi="Times New Roman" w:cs="Times New Roman"/>
                <w:sz w:val="18"/>
                <w:szCs w:val="18"/>
              </w:rPr>
              <w:t xml:space="preserve"> very important.</w:t>
            </w:r>
            <w:r w:rsidR="005C5CAD">
              <w:rPr>
                <w:rFonts w:ascii="Times New Roman" w:hAnsi="Times New Roman" w:cs="Times New Roman"/>
                <w:sz w:val="18"/>
                <w:szCs w:val="18"/>
              </w:rPr>
              <w:t xml:space="preserve"> Cannot be over emphasised.</w:t>
            </w:r>
          </w:p>
          <w:p w14:paraId="41D298E4" w14:textId="5260134D" w:rsidR="00917216" w:rsidRDefault="00917216" w:rsidP="008E0ED1">
            <w:pPr>
              <w:rPr>
                <w:rFonts w:ascii="Times New Roman" w:hAnsi="Times New Roman" w:cs="Times New Roman"/>
                <w:sz w:val="18"/>
                <w:szCs w:val="18"/>
              </w:rPr>
            </w:pPr>
          </w:p>
          <w:p w14:paraId="4AD15779" w14:textId="0F71BA47" w:rsidR="00917216" w:rsidRDefault="00917216" w:rsidP="008E0ED1">
            <w:pPr>
              <w:rPr>
                <w:rFonts w:ascii="Times New Roman" w:hAnsi="Times New Roman" w:cs="Times New Roman"/>
                <w:sz w:val="18"/>
                <w:szCs w:val="18"/>
              </w:rPr>
            </w:pPr>
          </w:p>
          <w:p w14:paraId="1903E9CC" w14:textId="3CB353F0" w:rsidR="00917216" w:rsidRDefault="00917216" w:rsidP="008E0ED1">
            <w:pPr>
              <w:rPr>
                <w:rFonts w:ascii="Times New Roman" w:hAnsi="Times New Roman" w:cs="Times New Roman"/>
                <w:sz w:val="18"/>
                <w:szCs w:val="18"/>
              </w:rPr>
            </w:pPr>
          </w:p>
          <w:p w14:paraId="704829F9" w14:textId="040E3F1C" w:rsidR="00917216" w:rsidRDefault="00917216" w:rsidP="008E0ED1">
            <w:pPr>
              <w:rPr>
                <w:rFonts w:ascii="Times New Roman" w:hAnsi="Times New Roman" w:cs="Times New Roman"/>
                <w:sz w:val="18"/>
                <w:szCs w:val="18"/>
              </w:rPr>
            </w:pPr>
          </w:p>
          <w:p w14:paraId="7303B2DB" w14:textId="2C1CCA3C" w:rsidR="00917216" w:rsidRDefault="00917216" w:rsidP="008E0ED1">
            <w:pPr>
              <w:rPr>
                <w:rFonts w:ascii="Times New Roman" w:hAnsi="Times New Roman" w:cs="Times New Roman"/>
                <w:sz w:val="18"/>
                <w:szCs w:val="18"/>
              </w:rPr>
            </w:pPr>
            <w:r>
              <w:rPr>
                <w:rFonts w:ascii="Times New Roman" w:hAnsi="Times New Roman" w:cs="Times New Roman"/>
                <w:sz w:val="18"/>
                <w:szCs w:val="18"/>
              </w:rPr>
              <w:t>5. Keep (no discussion)</w:t>
            </w:r>
            <w:r w:rsidR="005C5CAD">
              <w:rPr>
                <w:rFonts w:ascii="Times New Roman" w:hAnsi="Times New Roman" w:cs="Times New Roman"/>
                <w:sz w:val="18"/>
                <w:szCs w:val="18"/>
              </w:rPr>
              <w:t xml:space="preserve"> – sharing of information is key. </w:t>
            </w:r>
          </w:p>
          <w:p w14:paraId="5E30E4DF" w14:textId="77777777" w:rsidR="009B3E9D" w:rsidRDefault="009B3E9D" w:rsidP="008E0ED1">
            <w:pPr>
              <w:rPr>
                <w:rFonts w:ascii="Times New Roman" w:hAnsi="Times New Roman" w:cs="Times New Roman"/>
                <w:sz w:val="18"/>
                <w:szCs w:val="18"/>
              </w:rPr>
            </w:pPr>
          </w:p>
          <w:p w14:paraId="6DC97530" w14:textId="77777777" w:rsidR="009B3E9D" w:rsidRDefault="009B3E9D" w:rsidP="008E0ED1">
            <w:pPr>
              <w:rPr>
                <w:rFonts w:ascii="Times New Roman" w:hAnsi="Times New Roman" w:cs="Times New Roman"/>
                <w:sz w:val="18"/>
                <w:szCs w:val="18"/>
              </w:rPr>
            </w:pPr>
          </w:p>
          <w:p w14:paraId="3504A6C3" w14:textId="77777777" w:rsidR="009B3E9D" w:rsidRDefault="009B3E9D" w:rsidP="008E0ED1">
            <w:pPr>
              <w:rPr>
                <w:rFonts w:ascii="Times New Roman" w:hAnsi="Times New Roman" w:cs="Times New Roman"/>
                <w:sz w:val="18"/>
                <w:szCs w:val="18"/>
              </w:rPr>
            </w:pPr>
          </w:p>
          <w:p w14:paraId="33C3504B" w14:textId="77777777" w:rsidR="009B3E9D" w:rsidRDefault="009B3E9D" w:rsidP="008E0ED1">
            <w:pPr>
              <w:rPr>
                <w:rFonts w:ascii="Times New Roman" w:hAnsi="Times New Roman" w:cs="Times New Roman"/>
                <w:sz w:val="18"/>
                <w:szCs w:val="18"/>
              </w:rPr>
            </w:pPr>
          </w:p>
          <w:p w14:paraId="09FF1E7B" w14:textId="77777777" w:rsidR="009B3E9D" w:rsidRDefault="009B3E9D" w:rsidP="008E0ED1">
            <w:pPr>
              <w:rPr>
                <w:rFonts w:ascii="Times New Roman" w:hAnsi="Times New Roman" w:cs="Times New Roman"/>
                <w:sz w:val="18"/>
                <w:szCs w:val="18"/>
              </w:rPr>
            </w:pPr>
          </w:p>
          <w:p w14:paraId="4E48E543" w14:textId="77777777" w:rsidR="009B3E9D" w:rsidRDefault="009B3E9D" w:rsidP="008E0ED1">
            <w:pPr>
              <w:rPr>
                <w:rFonts w:ascii="Times New Roman" w:hAnsi="Times New Roman" w:cs="Times New Roman"/>
                <w:sz w:val="18"/>
                <w:szCs w:val="18"/>
              </w:rPr>
            </w:pPr>
          </w:p>
          <w:p w14:paraId="40A84F43" w14:textId="77777777" w:rsidR="009B3E9D" w:rsidRDefault="009B3E9D" w:rsidP="008E0ED1">
            <w:pPr>
              <w:rPr>
                <w:rFonts w:ascii="Times New Roman" w:hAnsi="Times New Roman" w:cs="Times New Roman"/>
                <w:sz w:val="18"/>
                <w:szCs w:val="18"/>
              </w:rPr>
            </w:pPr>
          </w:p>
          <w:p w14:paraId="1A496394" w14:textId="77777777" w:rsidR="009B3E9D" w:rsidRDefault="009B3E9D" w:rsidP="008E0ED1">
            <w:pPr>
              <w:rPr>
                <w:rFonts w:ascii="Times New Roman" w:hAnsi="Times New Roman" w:cs="Times New Roman"/>
                <w:sz w:val="18"/>
                <w:szCs w:val="18"/>
              </w:rPr>
            </w:pPr>
          </w:p>
          <w:p w14:paraId="7F99CA57" w14:textId="0CF16791" w:rsidR="009B3E9D" w:rsidRDefault="009B3E9D" w:rsidP="008E0ED1">
            <w:pPr>
              <w:rPr>
                <w:rFonts w:ascii="Times New Roman" w:hAnsi="Times New Roman" w:cs="Times New Roman"/>
                <w:sz w:val="18"/>
                <w:szCs w:val="18"/>
              </w:rPr>
            </w:pPr>
          </w:p>
          <w:p w14:paraId="72A94A2A" w14:textId="25A0225B" w:rsidR="009B3E9D" w:rsidRDefault="001B59A8" w:rsidP="008E0ED1">
            <w:pPr>
              <w:rPr>
                <w:rFonts w:ascii="Times New Roman" w:hAnsi="Times New Roman" w:cs="Times New Roman"/>
                <w:sz w:val="18"/>
                <w:szCs w:val="18"/>
              </w:rPr>
            </w:pPr>
            <w:r>
              <w:rPr>
                <w:rFonts w:ascii="Times New Roman" w:hAnsi="Times New Roman" w:cs="Times New Roman"/>
                <w:sz w:val="18"/>
                <w:szCs w:val="18"/>
              </w:rPr>
              <w:t xml:space="preserve">52. </w:t>
            </w:r>
            <w:r w:rsidR="009B3E9D">
              <w:rPr>
                <w:rFonts w:ascii="Times New Roman" w:hAnsi="Times New Roman" w:cs="Times New Roman"/>
                <w:sz w:val="18"/>
                <w:szCs w:val="18"/>
              </w:rPr>
              <w:t>Kill</w:t>
            </w:r>
            <w:r w:rsidR="00B901AD">
              <w:rPr>
                <w:rFonts w:ascii="Times New Roman" w:hAnsi="Times New Roman" w:cs="Times New Roman"/>
                <w:sz w:val="18"/>
                <w:szCs w:val="18"/>
              </w:rPr>
              <w:t xml:space="preserve"> (no discussion)</w:t>
            </w:r>
            <w:r w:rsidR="009B3E9D">
              <w:rPr>
                <w:rFonts w:ascii="Times New Roman" w:hAnsi="Times New Roman" w:cs="Times New Roman"/>
                <w:sz w:val="18"/>
                <w:szCs w:val="18"/>
              </w:rPr>
              <w:t xml:space="preserve"> – not specific to PrEP.</w:t>
            </w:r>
          </w:p>
          <w:p w14:paraId="0EBCAFF6" w14:textId="77777777" w:rsidR="007B617A" w:rsidRDefault="007B617A" w:rsidP="008E0ED1">
            <w:pPr>
              <w:rPr>
                <w:rFonts w:ascii="Times New Roman" w:hAnsi="Times New Roman" w:cs="Times New Roman"/>
                <w:sz w:val="18"/>
                <w:szCs w:val="18"/>
              </w:rPr>
            </w:pPr>
          </w:p>
          <w:p w14:paraId="24141FE8" w14:textId="77777777" w:rsidR="007B617A" w:rsidRDefault="007B617A" w:rsidP="008E0ED1">
            <w:pPr>
              <w:rPr>
                <w:rFonts w:ascii="Times New Roman" w:hAnsi="Times New Roman" w:cs="Times New Roman"/>
                <w:sz w:val="18"/>
                <w:szCs w:val="18"/>
              </w:rPr>
            </w:pPr>
          </w:p>
          <w:p w14:paraId="44BF386B" w14:textId="77777777" w:rsidR="007B617A" w:rsidRDefault="007B617A" w:rsidP="008E0ED1">
            <w:pPr>
              <w:rPr>
                <w:rFonts w:ascii="Times New Roman" w:hAnsi="Times New Roman" w:cs="Times New Roman"/>
                <w:sz w:val="18"/>
                <w:szCs w:val="18"/>
              </w:rPr>
            </w:pPr>
          </w:p>
          <w:p w14:paraId="13B128EE" w14:textId="77777777" w:rsidR="007B617A" w:rsidRDefault="007B617A" w:rsidP="008E0ED1">
            <w:pPr>
              <w:rPr>
                <w:rFonts w:ascii="Times New Roman" w:hAnsi="Times New Roman" w:cs="Times New Roman"/>
                <w:sz w:val="18"/>
                <w:szCs w:val="18"/>
              </w:rPr>
            </w:pPr>
          </w:p>
          <w:p w14:paraId="574DB604" w14:textId="77777777" w:rsidR="007B617A" w:rsidRDefault="007B617A" w:rsidP="008E0ED1">
            <w:pPr>
              <w:rPr>
                <w:rFonts w:ascii="Times New Roman" w:hAnsi="Times New Roman" w:cs="Times New Roman"/>
                <w:sz w:val="18"/>
                <w:szCs w:val="18"/>
              </w:rPr>
            </w:pPr>
          </w:p>
          <w:p w14:paraId="4898E9AE" w14:textId="77777777" w:rsidR="007B617A" w:rsidRDefault="007B617A" w:rsidP="008E0ED1">
            <w:pPr>
              <w:rPr>
                <w:rFonts w:ascii="Times New Roman" w:hAnsi="Times New Roman" w:cs="Times New Roman"/>
                <w:sz w:val="18"/>
                <w:szCs w:val="18"/>
              </w:rPr>
            </w:pPr>
          </w:p>
          <w:p w14:paraId="1351DA58" w14:textId="77777777" w:rsidR="007B617A" w:rsidRDefault="007B617A" w:rsidP="008E0ED1">
            <w:pPr>
              <w:rPr>
                <w:rFonts w:ascii="Times New Roman" w:hAnsi="Times New Roman" w:cs="Times New Roman"/>
                <w:sz w:val="18"/>
                <w:szCs w:val="18"/>
              </w:rPr>
            </w:pPr>
          </w:p>
          <w:p w14:paraId="6788536A" w14:textId="77777777" w:rsidR="007B617A" w:rsidRDefault="007B617A" w:rsidP="008E0ED1">
            <w:pPr>
              <w:rPr>
                <w:rFonts w:ascii="Times New Roman" w:hAnsi="Times New Roman" w:cs="Times New Roman"/>
                <w:sz w:val="18"/>
                <w:szCs w:val="18"/>
              </w:rPr>
            </w:pPr>
          </w:p>
          <w:p w14:paraId="32296BE5" w14:textId="77777777" w:rsidR="007B617A" w:rsidRDefault="007B617A" w:rsidP="008E0ED1">
            <w:pPr>
              <w:rPr>
                <w:rFonts w:ascii="Times New Roman" w:hAnsi="Times New Roman" w:cs="Times New Roman"/>
                <w:sz w:val="18"/>
                <w:szCs w:val="18"/>
              </w:rPr>
            </w:pPr>
          </w:p>
          <w:p w14:paraId="3FEF55D9" w14:textId="44C46256" w:rsidR="007B617A" w:rsidRPr="00210E23" w:rsidRDefault="001B59A8" w:rsidP="00FB7B18">
            <w:pPr>
              <w:rPr>
                <w:rFonts w:ascii="Times New Roman" w:hAnsi="Times New Roman" w:cs="Times New Roman"/>
                <w:sz w:val="18"/>
                <w:szCs w:val="18"/>
              </w:rPr>
            </w:pPr>
            <w:r>
              <w:rPr>
                <w:rFonts w:ascii="Times New Roman" w:hAnsi="Times New Roman" w:cs="Times New Roman"/>
                <w:sz w:val="18"/>
                <w:szCs w:val="18"/>
              </w:rPr>
              <w:t xml:space="preserve">6. </w:t>
            </w:r>
            <w:r w:rsidR="007B617A">
              <w:rPr>
                <w:rFonts w:ascii="Times New Roman" w:hAnsi="Times New Roman" w:cs="Times New Roman"/>
                <w:sz w:val="18"/>
                <w:szCs w:val="18"/>
              </w:rPr>
              <w:t>Keep (no discussion) –</w:t>
            </w:r>
            <w:r w:rsidR="00FB7B18">
              <w:rPr>
                <w:rFonts w:ascii="Times New Roman" w:hAnsi="Times New Roman" w:cs="Times New Roman"/>
                <w:sz w:val="18"/>
                <w:szCs w:val="18"/>
              </w:rPr>
              <w:t xml:space="preserve"> could be</w:t>
            </w:r>
            <w:r w:rsidR="007B617A">
              <w:rPr>
                <w:rFonts w:ascii="Times New Roman" w:hAnsi="Times New Roman" w:cs="Times New Roman"/>
                <w:sz w:val="18"/>
                <w:szCs w:val="18"/>
              </w:rPr>
              <w:t xml:space="preserve"> </w:t>
            </w:r>
            <w:r w:rsidR="00FB7B18">
              <w:rPr>
                <w:rFonts w:ascii="Times New Roman" w:hAnsi="Times New Roman" w:cs="Times New Roman"/>
                <w:sz w:val="18"/>
                <w:szCs w:val="18"/>
              </w:rPr>
              <w:t xml:space="preserve">merged </w:t>
            </w:r>
            <w:r w:rsidR="007B617A">
              <w:rPr>
                <w:rFonts w:ascii="Times New Roman" w:hAnsi="Times New Roman" w:cs="Times New Roman"/>
                <w:sz w:val="18"/>
                <w:szCs w:val="18"/>
              </w:rPr>
              <w:t>with 5.</w:t>
            </w:r>
          </w:p>
        </w:tc>
      </w:tr>
      <w:tr w:rsidR="00D613E7" w:rsidRPr="0027077A" w14:paraId="6201534C" w14:textId="5BBD43A4" w:rsidTr="00D613E7">
        <w:tc>
          <w:tcPr>
            <w:tcW w:w="1413" w:type="dxa"/>
            <w:vMerge/>
            <w:shd w:val="clear" w:color="auto" w:fill="auto"/>
          </w:tcPr>
          <w:p w14:paraId="646F49C9" w14:textId="77777777" w:rsidR="00D613E7" w:rsidRPr="00217FBD" w:rsidRDefault="00D613E7" w:rsidP="0027077A">
            <w:pPr>
              <w:rPr>
                <w:rFonts w:ascii="Times New Roman" w:hAnsi="Times New Roman" w:cs="Times New Roman"/>
                <w:b/>
                <w:sz w:val="18"/>
                <w:szCs w:val="18"/>
              </w:rPr>
            </w:pPr>
          </w:p>
        </w:tc>
        <w:tc>
          <w:tcPr>
            <w:tcW w:w="1701" w:type="dxa"/>
          </w:tcPr>
          <w:p w14:paraId="1C6E82F5" w14:textId="35AD6C49" w:rsidR="00D613E7" w:rsidRPr="0082156D" w:rsidRDefault="00D613E7" w:rsidP="0027077A">
            <w:pPr>
              <w:rPr>
                <w:rFonts w:ascii="Times New Roman" w:hAnsi="Times New Roman" w:cs="Times New Roman"/>
                <w:sz w:val="18"/>
                <w:szCs w:val="18"/>
              </w:rPr>
            </w:pPr>
            <w:r>
              <w:rPr>
                <w:rFonts w:ascii="Times New Roman" w:hAnsi="Times New Roman" w:cs="Times New Roman"/>
                <w:sz w:val="18"/>
                <w:szCs w:val="18"/>
              </w:rPr>
              <w:t>SH</w:t>
            </w:r>
            <w:r w:rsidRPr="0082156D">
              <w:rPr>
                <w:rFonts w:ascii="Times New Roman" w:hAnsi="Times New Roman" w:cs="Times New Roman"/>
                <w:sz w:val="18"/>
                <w:szCs w:val="18"/>
              </w:rPr>
              <w:t>CPs find it difficult to engage with PrEP as an approach to HIV prevention because of moral views on PrEP, condom use, and STIs, which are often tied up in homophobic rhetoric and unaddressed by more clinically-focused training</w:t>
            </w:r>
          </w:p>
        </w:tc>
        <w:tc>
          <w:tcPr>
            <w:tcW w:w="1843" w:type="dxa"/>
          </w:tcPr>
          <w:p w14:paraId="56A2A9CC" w14:textId="5CC9A650" w:rsidR="00D613E7" w:rsidRPr="0027077A" w:rsidRDefault="00D613E7" w:rsidP="008574A8">
            <w:pPr>
              <w:rPr>
                <w:rFonts w:ascii="Times New Roman" w:hAnsi="Times New Roman" w:cs="Times New Roman"/>
                <w:b/>
                <w:sz w:val="18"/>
                <w:szCs w:val="18"/>
              </w:rPr>
            </w:pPr>
            <w:r>
              <w:rPr>
                <w:rFonts w:ascii="Times New Roman" w:eastAsia="Calibri" w:hAnsi="Times New Roman" w:cs="Times New Roman"/>
                <w:sz w:val="18"/>
                <w:szCs w:val="18"/>
              </w:rPr>
              <w:t>SHCPs find it easy to</w:t>
            </w:r>
            <w:r w:rsidRPr="0027077A">
              <w:rPr>
                <w:rFonts w:ascii="Times New Roman" w:eastAsia="Calibri" w:hAnsi="Times New Roman" w:cs="Times New Roman"/>
                <w:sz w:val="18"/>
                <w:szCs w:val="18"/>
              </w:rPr>
              <w:t xml:space="preserve"> engage with PrEP as an approach to HIV prevention because they understand it’s efficacy and cost-effectiveness relative to treating HIV, have insight to the social</w:t>
            </w:r>
            <w:r>
              <w:rPr>
                <w:rFonts w:ascii="Times New Roman" w:eastAsia="Calibri" w:hAnsi="Times New Roman" w:cs="Times New Roman"/>
                <w:sz w:val="18"/>
                <w:szCs w:val="18"/>
              </w:rPr>
              <w:t xml:space="preserve"> and emotional</w:t>
            </w:r>
            <w:r w:rsidRPr="0027077A">
              <w:rPr>
                <w:rFonts w:ascii="Times New Roman" w:eastAsia="Calibri" w:hAnsi="Times New Roman" w:cs="Times New Roman"/>
                <w:sz w:val="18"/>
                <w:szCs w:val="18"/>
              </w:rPr>
              <w:t xml:space="preserve"> consequences of HIV</w:t>
            </w:r>
            <w:r>
              <w:rPr>
                <w:rFonts w:ascii="Times New Roman" w:eastAsia="Calibri" w:hAnsi="Times New Roman" w:cs="Times New Roman"/>
                <w:sz w:val="18"/>
                <w:szCs w:val="18"/>
              </w:rPr>
              <w:t xml:space="preserve"> and PrEP</w:t>
            </w:r>
            <w:r w:rsidRPr="0027077A">
              <w:rPr>
                <w:rFonts w:ascii="Times New Roman" w:eastAsia="Calibri" w:hAnsi="Times New Roman" w:cs="Times New Roman"/>
                <w:sz w:val="18"/>
                <w:szCs w:val="18"/>
              </w:rPr>
              <w:t xml:space="preserve"> for the individual, and recognise the role of PrEP in bringing in those at highest risk for HIV</w:t>
            </w:r>
            <w:r>
              <w:rPr>
                <w:rFonts w:ascii="Times New Roman" w:eastAsia="Calibri" w:hAnsi="Times New Roman" w:cs="Times New Roman"/>
                <w:sz w:val="18"/>
                <w:szCs w:val="18"/>
              </w:rPr>
              <w:t xml:space="preserve"> </w:t>
            </w:r>
            <w:r w:rsidRPr="0027077A">
              <w:rPr>
                <w:rFonts w:ascii="Times New Roman" w:eastAsia="Calibri" w:hAnsi="Times New Roman" w:cs="Times New Roman"/>
                <w:sz w:val="18"/>
                <w:szCs w:val="18"/>
              </w:rPr>
              <w:t xml:space="preserve">to </w:t>
            </w:r>
            <w:r>
              <w:rPr>
                <w:rFonts w:ascii="Times New Roman" w:eastAsia="Calibri" w:hAnsi="Times New Roman" w:cs="Times New Roman"/>
                <w:sz w:val="18"/>
                <w:szCs w:val="18"/>
              </w:rPr>
              <w:t>SHS</w:t>
            </w:r>
          </w:p>
        </w:tc>
        <w:tc>
          <w:tcPr>
            <w:tcW w:w="2268" w:type="dxa"/>
          </w:tcPr>
          <w:p w14:paraId="66CA4CD2" w14:textId="5A01D487" w:rsidR="00D613E7" w:rsidRPr="00DF4945" w:rsidRDefault="00D613E7" w:rsidP="0027077A">
            <w:pPr>
              <w:rPr>
                <w:rFonts w:ascii="Times New Roman" w:eastAsia="Calibri" w:hAnsi="Times New Roman" w:cs="Times New Roman"/>
                <w:b/>
                <w:sz w:val="18"/>
                <w:szCs w:val="18"/>
              </w:rPr>
            </w:pPr>
            <w:r w:rsidRPr="00DF4945">
              <w:rPr>
                <w:rFonts w:ascii="Times New Roman" w:eastAsia="Calibri" w:hAnsi="Times New Roman" w:cs="Times New Roman"/>
                <w:b/>
                <w:sz w:val="18"/>
                <w:szCs w:val="18"/>
              </w:rPr>
              <w:t>Example 1</w:t>
            </w:r>
          </w:p>
          <w:p w14:paraId="1343167D" w14:textId="6128E228" w:rsidR="00D613E7" w:rsidRPr="00DF4945" w:rsidRDefault="00D613E7" w:rsidP="0027077A">
            <w:pPr>
              <w:rPr>
                <w:rFonts w:ascii="Times New Roman" w:eastAsia="Calibri" w:hAnsi="Times New Roman" w:cs="Times New Roman"/>
                <w:sz w:val="18"/>
                <w:szCs w:val="18"/>
              </w:rPr>
            </w:pPr>
            <w:r w:rsidRPr="00DF4945">
              <w:rPr>
                <w:rFonts w:ascii="Times New Roman" w:eastAsia="Calibri" w:hAnsi="Times New Roman" w:cs="Times New Roman"/>
                <w:sz w:val="18"/>
                <w:szCs w:val="18"/>
              </w:rPr>
              <w:t>“</w:t>
            </w:r>
            <w:r w:rsidRPr="00DF4945">
              <w:rPr>
                <w:rFonts w:ascii="Times New Roman" w:eastAsia="Calibri" w:hAnsi="Times New Roman" w:cs="Times New Roman"/>
                <w:i/>
                <w:sz w:val="18"/>
                <w:szCs w:val="18"/>
              </w:rPr>
              <w:t>It doesn't talk about these conversations we're having with staff where they're saying, oh, it's going to increase STIs. All it does is tell you what PrEP is, who would benefit from it, why it's important. So it talks about the practical aspects of PrEP. It doesn't allow for a discussion around your feelings around PrEP, which I think in itself is the barrier</w:t>
            </w:r>
            <w:r w:rsidRPr="00DF4945">
              <w:rPr>
                <w:rFonts w:ascii="Times New Roman" w:eastAsia="Calibri" w:hAnsi="Times New Roman" w:cs="Times New Roman"/>
                <w:sz w:val="18"/>
                <w:szCs w:val="18"/>
              </w:rPr>
              <w:t xml:space="preserve">.” </w:t>
            </w:r>
            <w:r w:rsidRPr="005460A7">
              <w:rPr>
                <w:rFonts w:ascii="Times New Roman" w:eastAsia="Calibri" w:hAnsi="Times New Roman" w:cs="Times New Roman"/>
                <w:sz w:val="18"/>
                <w:szCs w:val="18"/>
              </w:rPr>
              <w:t xml:space="preserve">(CBO staff working with MSM) </w:t>
            </w:r>
          </w:p>
          <w:p w14:paraId="403D8AA5" w14:textId="6281A765" w:rsidR="00D613E7" w:rsidRPr="00DF4945" w:rsidRDefault="00D613E7" w:rsidP="0027077A">
            <w:pPr>
              <w:rPr>
                <w:rFonts w:ascii="Times New Roman" w:eastAsia="Calibri" w:hAnsi="Times New Roman" w:cs="Times New Roman"/>
                <w:sz w:val="18"/>
                <w:szCs w:val="18"/>
              </w:rPr>
            </w:pPr>
          </w:p>
          <w:p w14:paraId="7B3F1B16" w14:textId="57A47017" w:rsidR="00D613E7" w:rsidRPr="00DF4945" w:rsidRDefault="00D613E7" w:rsidP="0027077A">
            <w:pPr>
              <w:rPr>
                <w:rFonts w:ascii="Times New Roman" w:eastAsia="Calibri" w:hAnsi="Times New Roman" w:cs="Times New Roman"/>
                <w:b/>
                <w:sz w:val="18"/>
                <w:szCs w:val="18"/>
              </w:rPr>
            </w:pPr>
            <w:r w:rsidRPr="00DF4945">
              <w:rPr>
                <w:rFonts w:ascii="Times New Roman" w:eastAsia="Calibri" w:hAnsi="Times New Roman" w:cs="Times New Roman"/>
                <w:b/>
                <w:sz w:val="18"/>
                <w:szCs w:val="18"/>
              </w:rPr>
              <w:t>Example 2</w:t>
            </w:r>
          </w:p>
          <w:p w14:paraId="3958EB2D" w14:textId="2E1B0570" w:rsidR="00D613E7" w:rsidRPr="00DF4945" w:rsidRDefault="00D613E7" w:rsidP="0027077A">
            <w:pPr>
              <w:rPr>
                <w:rFonts w:ascii="Times New Roman" w:eastAsia="Calibri" w:hAnsi="Times New Roman" w:cs="Times New Roman"/>
                <w:sz w:val="18"/>
                <w:szCs w:val="18"/>
              </w:rPr>
            </w:pPr>
            <w:r w:rsidRPr="00DF4945">
              <w:rPr>
                <w:rFonts w:ascii="Times New Roman" w:eastAsia="Calibri" w:hAnsi="Times New Roman" w:cs="Times New Roman"/>
                <w:sz w:val="18"/>
                <w:szCs w:val="18"/>
              </w:rPr>
              <w:t>“</w:t>
            </w:r>
            <w:r w:rsidRPr="00DF4945">
              <w:rPr>
                <w:rFonts w:ascii="Times New Roman" w:eastAsia="Calibri" w:hAnsi="Times New Roman" w:cs="Times New Roman"/>
                <w:i/>
                <w:sz w:val="18"/>
                <w:szCs w:val="18"/>
              </w:rPr>
              <w:t xml:space="preserve">If you can get less diagnosis of HIV that’s a big positive. You know, in the long-term that costs more money and, you know, in terms of follow-up care, </w:t>
            </w:r>
            <w:r w:rsidRPr="00DF4945">
              <w:rPr>
                <w:rFonts w:ascii="Times New Roman" w:eastAsia="Calibri" w:hAnsi="Times New Roman" w:cs="Times New Roman"/>
                <w:i/>
                <w:sz w:val="18"/>
                <w:szCs w:val="18"/>
              </w:rPr>
              <w:lastRenderedPageBreak/>
              <w:t>the other drugs that they would need to take, and, also, there’s the stigma if someone gets HIV. You know, I know stigma...it just hasn’t reduced. You know, I see lots of my...the clients who are HIV positive and the stigma has been a difficult thing for most of the guys</w:t>
            </w:r>
            <w:r w:rsidRPr="00DF4945">
              <w:rPr>
                <w:rFonts w:ascii="Times New Roman" w:eastAsia="Calibri" w:hAnsi="Times New Roman" w:cs="Times New Roman"/>
                <w:sz w:val="18"/>
                <w:szCs w:val="18"/>
              </w:rPr>
              <w:t xml:space="preserve">.” </w:t>
            </w:r>
            <w:r w:rsidRPr="005460A7">
              <w:rPr>
                <w:rFonts w:ascii="Times New Roman" w:eastAsia="Calibri" w:hAnsi="Times New Roman" w:cs="Times New Roman"/>
                <w:sz w:val="18"/>
                <w:szCs w:val="18"/>
              </w:rPr>
              <w:t>(</w:t>
            </w:r>
            <w:r>
              <w:rPr>
                <w:rFonts w:ascii="Times New Roman" w:eastAsia="Calibri" w:hAnsi="Times New Roman" w:cs="Times New Roman"/>
                <w:sz w:val="18"/>
                <w:szCs w:val="18"/>
              </w:rPr>
              <w:t>S</w:t>
            </w:r>
            <w:r w:rsidRPr="005460A7">
              <w:rPr>
                <w:rFonts w:ascii="Times New Roman" w:eastAsia="Calibri" w:hAnsi="Times New Roman" w:cs="Times New Roman"/>
                <w:sz w:val="18"/>
                <w:szCs w:val="18"/>
              </w:rPr>
              <w:t>HCP)</w:t>
            </w:r>
          </w:p>
        </w:tc>
        <w:tc>
          <w:tcPr>
            <w:tcW w:w="1275" w:type="dxa"/>
          </w:tcPr>
          <w:p w14:paraId="3EC9F268" w14:textId="73E4BCB6" w:rsidR="00D613E7" w:rsidRDefault="00D613E7" w:rsidP="005F16B5">
            <w:pPr>
              <w:ind w:right="-76"/>
              <w:rPr>
                <w:rFonts w:ascii="Times New Roman" w:hAnsi="Times New Roman" w:cs="Times New Roman"/>
                <w:sz w:val="18"/>
                <w:szCs w:val="18"/>
              </w:rPr>
            </w:pPr>
            <w:r>
              <w:rPr>
                <w:rFonts w:ascii="Times New Roman" w:hAnsi="Times New Roman" w:cs="Times New Roman"/>
                <w:sz w:val="18"/>
                <w:szCs w:val="18"/>
              </w:rPr>
              <w:lastRenderedPageBreak/>
              <w:t>Environmental context and resources</w:t>
            </w:r>
          </w:p>
          <w:p w14:paraId="29288DC0" w14:textId="02EAEAA8" w:rsidR="00D613E7" w:rsidRDefault="00D613E7" w:rsidP="0027077A">
            <w:pPr>
              <w:rPr>
                <w:rFonts w:ascii="Times New Roman" w:hAnsi="Times New Roman" w:cs="Times New Roman"/>
                <w:sz w:val="18"/>
                <w:szCs w:val="18"/>
              </w:rPr>
            </w:pPr>
          </w:p>
          <w:p w14:paraId="0938CE48" w14:textId="3B54A9D5" w:rsidR="00D613E7" w:rsidRDefault="00D613E7" w:rsidP="0027077A">
            <w:pPr>
              <w:rPr>
                <w:rFonts w:ascii="Times New Roman" w:hAnsi="Times New Roman" w:cs="Times New Roman"/>
                <w:sz w:val="18"/>
                <w:szCs w:val="18"/>
              </w:rPr>
            </w:pPr>
            <w:r w:rsidRPr="000C0AFE">
              <w:rPr>
                <w:rFonts w:ascii="Times New Roman" w:hAnsi="Times New Roman" w:cs="Times New Roman"/>
                <w:sz w:val="18"/>
                <w:szCs w:val="18"/>
              </w:rPr>
              <w:t>Behavioural regulation</w:t>
            </w:r>
          </w:p>
          <w:p w14:paraId="66A2DD38" w14:textId="77777777" w:rsidR="00D613E7" w:rsidRDefault="00D613E7" w:rsidP="0027077A">
            <w:pPr>
              <w:rPr>
                <w:rFonts w:ascii="Times New Roman" w:hAnsi="Times New Roman" w:cs="Times New Roman"/>
                <w:sz w:val="18"/>
                <w:szCs w:val="18"/>
              </w:rPr>
            </w:pPr>
          </w:p>
          <w:p w14:paraId="4C081432" w14:textId="5F544438" w:rsidR="00D613E7" w:rsidRDefault="00D613E7" w:rsidP="0027077A">
            <w:pPr>
              <w:rPr>
                <w:rFonts w:ascii="Times New Roman" w:hAnsi="Times New Roman" w:cs="Times New Roman"/>
                <w:sz w:val="18"/>
                <w:szCs w:val="18"/>
              </w:rPr>
            </w:pPr>
            <w:r w:rsidRPr="00DF4945">
              <w:rPr>
                <w:rFonts w:ascii="Times New Roman" w:hAnsi="Times New Roman" w:cs="Times New Roman"/>
                <w:sz w:val="18"/>
                <w:szCs w:val="18"/>
              </w:rPr>
              <w:t>Beliefs about consequences</w:t>
            </w:r>
          </w:p>
          <w:p w14:paraId="7C7E14FA" w14:textId="0E92D23C" w:rsidR="00D613E7" w:rsidRDefault="00D613E7" w:rsidP="0027077A">
            <w:pPr>
              <w:rPr>
                <w:rFonts w:ascii="Times New Roman" w:hAnsi="Times New Roman" w:cs="Times New Roman"/>
                <w:sz w:val="18"/>
                <w:szCs w:val="18"/>
              </w:rPr>
            </w:pPr>
          </w:p>
          <w:p w14:paraId="31980CF5" w14:textId="2C6D7938" w:rsidR="00D613E7" w:rsidRPr="00DF4945" w:rsidRDefault="00D613E7" w:rsidP="0027077A">
            <w:pPr>
              <w:rPr>
                <w:rFonts w:ascii="Times New Roman" w:hAnsi="Times New Roman" w:cs="Times New Roman"/>
                <w:sz w:val="18"/>
                <w:szCs w:val="18"/>
              </w:rPr>
            </w:pPr>
            <w:r>
              <w:rPr>
                <w:rFonts w:ascii="Times New Roman" w:hAnsi="Times New Roman" w:cs="Times New Roman"/>
                <w:sz w:val="18"/>
                <w:szCs w:val="18"/>
              </w:rPr>
              <w:t>Knowledge</w:t>
            </w:r>
          </w:p>
          <w:p w14:paraId="373BBB60" w14:textId="77777777" w:rsidR="00D613E7" w:rsidRPr="00DF4945" w:rsidRDefault="00D613E7" w:rsidP="0027077A">
            <w:pPr>
              <w:rPr>
                <w:rFonts w:ascii="Times New Roman" w:hAnsi="Times New Roman" w:cs="Times New Roman"/>
                <w:sz w:val="18"/>
                <w:szCs w:val="18"/>
              </w:rPr>
            </w:pPr>
          </w:p>
          <w:p w14:paraId="5889F217" w14:textId="77777777" w:rsidR="00D613E7" w:rsidRDefault="00D613E7" w:rsidP="0027077A">
            <w:pPr>
              <w:rPr>
                <w:rFonts w:ascii="Times New Roman" w:hAnsi="Times New Roman" w:cs="Times New Roman"/>
                <w:sz w:val="18"/>
                <w:szCs w:val="18"/>
              </w:rPr>
            </w:pPr>
            <w:r>
              <w:rPr>
                <w:rFonts w:ascii="Times New Roman" w:hAnsi="Times New Roman" w:cs="Times New Roman"/>
                <w:sz w:val="18"/>
                <w:szCs w:val="18"/>
              </w:rPr>
              <w:t>P</w:t>
            </w:r>
            <w:r w:rsidRPr="00DF4945">
              <w:rPr>
                <w:rFonts w:ascii="Times New Roman" w:hAnsi="Times New Roman" w:cs="Times New Roman"/>
                <w:sz w:val="18"/>
                <w:szCs w:val="18"/>
              </w:rPr>
              <w:t>rofessional role and identity</w:t>
            </w:r>
          </w:p>
          <w:p w14:paraId="7590584D" w14:textId="77777777" w:rsidR="00D613E7" w:rsidRDefault="00D613E7" w:rsidP="0027077A">
            <w:pPr>
              <w:rPr>
                <w:rFonts w:ascii="Times New Roman" w:hAnsi="Times New Roman" w:cs="Times New Roman"/>
                <w:sz w:val="18"/>
                <w:szCs w:val="18"/>
              </w:rPr>
            </w:pPr>
          </w:p>
          <w:p w14:paraId="2342DEB0" w14:textId="36AE1735" w:rsidR="00D613E7" w:rsidRPr="00DF4945" w:rsidRDefault="00D613E7" w:rsidP="0027077A">
            <w:pPr>
              <w:rPr>
                <w:rFonts w:ascii="Times New Roman" w:hAnsi="Times New Roman" w:cs="Times New Roman"/>
                <w:sz w:val="18"/>
                <w:szCs w:val="18"/>
              </w:rPr>
            </w:pPr>
          </w:p>
        </w:tc>
        <w:tc>
          <w:tcPr>
            <w:tcW w:w="1276" w:type="dxa"/>
          </w:tcPr>
          <w:p w14:paraId="581D87C7" w14:textId="2DF18EF3" w:rsidR="00D613E7" w:rsidRDefault="00D613E7" w:rsidP="00DC1731">
            <w:pPr>
              <w:ind w:right="-113"/>
              <w:rPr>
                <w:rFonts w:ascii="Times New Roman" w:hAnsi="Times New Roman" w:cs="Times New Roman"/>
                <w:sz w:val="18"/>
                <w:szCs w:val="18"/>
              </w:rPr>
            </w:pPr>
            <w:r>
              <w:rPr>
                <w:rFonts w:ascii="Times New Roman" w:hAnsi="Times New Roman" w:cs="Times New Roman"/>
                <w:sz w:val="18"/>
                <w:szCs w:val="18"/>
              </w:rPr>
              <w:t>Environmental restructuring</w:t>
            </w:r>
          </w:p>
          <w:p w14:paraId="5B72B31B" w14:textId="77777777" w:rsidR="00D613E7" w:rsidRDefault="00D613E7" w:rsidP="0027077A">
            <w:pPr>
              <w:rPr>
                <w:rFonts w:ascii="Times New Roman" w:hAnsi="Times New Roman" w:cs="Times New Roman"/>
                <w:sz w:val="18"/>
                <w:szCs w:val="18"/>
              </w:rPr>
            </w:pPr>
          </w:p>
          <w:p w14:paraId="272D31B5" w14:textId="2064B4A8" w:rsidR="00D613E7" w:rsidRDefault="00D613E7" w:rsidP="0027077A">
            <w:pPr>
              <w:rPr>
                <w:rFonts w:ascii="Times New Roman" w:hAnsi="Times New Roman" w:cs="Times New Roman"/>
                <w:sz w:val="18"/>
                <w:szCs w:val="18"/>
              </w:rPr>
            </w:pPr>
            <w:r w:rsidRPr="00F22417">
              <w:rPr>
                <w:rFonts w:ascii="Times New Roman" w:hAnsi="Times New Roman" w:cs="Times New Roman"/>
                <w:sz w:val="18"/>
                <w:szCs w:val="18"/>
              </w:rPr>
              <w:t>Education</w:t>
            </w:r>
          </w:p>
          <w:p w14:paraId="48B5F1CA" w14:textId="77777777" w:rsidR="00D613E7" w:rsidRPr="00F22417" w:rsidRDefault="00D613E7" w:rsidP="0027077A">
            <w:pPr>
              <w:rPr>
                <w:rFonts w:ascii="Times New Roman" w:hAnsi="Times New Roman" w:cs="Times New Roman"/>
                <w:sz w:val="18"/>
                <w:szCs w:val="18"/>
              </w:rPr>
            </w:pPr>
          </w:p>
          <w:p w14:paraId="197FFFA9" w14:textId="77777777" w:rsidR="00D613E7" w:rsidRDefault="00D613E7" w:rsidP="0027077A">
            <w:pPr>
              <w:rPr>
                <w:rFonts w:ascii="Times New Roman" w:hAnsi="Times New Roman" w:cs="Times New Roman"/>
                <w:sz w:val="18"/>
                <w:szCs w:val="18"/>
              </w:rPr>
            </w:pPr>
            <w:r w:rsidRPr="00F22417">
              <w:rPr>
                <w:rFonts w:ascii="Times New Roman" w:hAnsi="Times New Roman" w:cs="Times New Roman"/>
                <w:sz w:val="18"/>
                <w:szCs w:val="18"/>
              </w:rPr>
              <w:t>Persuasion</w:t>
            </w:r>
          </w:p>
          <w:p w14:paraId="5765C866" w14:textId="174C6226" w:rsidR="00D613E7" w:rsidRPr="00FE4D4E" w:rsidRDefault="00D613E7" w:rsidP="0027077A">
            <w:pPr>
              <w:rPr>
                <w:rFonts w:ascii="Times New Roman" w:hAnsi="Times New Roman" w:cs="Times New Roman"/>
                <w:sz w:val="18"/>
                <w:szCs w:val="18"/>
              </w:rPr>
            </w:pPr>
          </w:p>
        </w:tc>
        <w:tc>
          <w:tcPr>
            <w:tcW w:w="1701" w:type="dxa"/>
          </w:tcPr>
          <w:p w14:paraId="3239FCC1" w14:textId="10DC640A" w:rsidR="00D613E7" w:rsidRPr="00C353C8" w:rsidRDefault="00D613E7" w:rsidP="00C56393">
            <w:pPr>
              <w:rPr>
                <w:rFonts w:ascii="Times New Roman" w:hAnsi="Times New Roman" w:cs="Times New Roman"/>
                <w:sz w:val="18"/>
                <w:szCs w:val="18"/>
              </w:rPr>
            </w:pPr>
            <w:r w:rsidRPr="00C353C8">
              <w:rPr>
                <w:rFonts w:ascii="Times New Roman" w:hAnsi="Times New Roman" w:cs="Times New Roman"/>
                <w:sz w:val="18"/>
                <w:szCs w:val="18"/>
              </w:rPr>
              <w:t>12.2 Restructure the social environment</w:t>
            </w:r>
          </w:p>
          <w:p w14:paraId="434E0970" w14:textId="77777777" w:rsidR="00D613E7" w:rsidRDefault="00D613E7" w:rsidP="00C56393">
            <w:pPr>
              <w:rPr>
                <w:rFonts w:ascii="Times New Roman" w:hAnsi="Times New Roman" w:cs="Times New Roman"/>
                <w:sz w:val="18"/>
                <w:szCs w:val="18"/>
              </w:rPr>
            </w:pPr>
          </w:p>
          <w:p w14:paraId="4E29F15D" w14:textId="0D3848D0" w:rsidR="00D613E7" w:rsidRDefault="00D613E7" w:rsidP="00C56393">
            <w:pPr>
              <w:rPr>
                <w:rFonts w:ascii="Times New Roman" w:hAnsi="Times New Roman" w:cs="Times New Roman"/>
                <w:sz w:val="18"/>
                <w:szCs w:val="18"/>
              </w:rPr>
            </w:pPr>
            <w:r>
              <w:rPr>
                <w:rFonts w:ascii="Times New Roman" w:hAnsi="Times New Roman" w:cs="Times New Roman"/>
                <w:sz w:val="18"/>
                <w:szCs w:val="18"/>
              </w:rPr>
              <w:t xml:space="preserve">5.1 </w:t>
            </w:r>
            <w:r w:rsidRPr="00C56393">
              <w:rPr>
                <w:rFonts w:ascii="Times New Roman" w:hAnsi="Times New Roman" w:cs="Times New Roman"/>
                <w:sz w:val="18"/>
                <w:szCs w:val="18"/>
              </w:rPr>
              <w:t>Information about health consequences</w:t>
            </w:r>
          </w:p>
          <w:p w14:paraId="2E136467" w14:textId="75599621" w:rsidR="00D613E7" w:rsidRPr="00C56393" w:rsidRDefault="00D613E7" w:rsidP="00C56393">
            <w:pPr>
              <w:rPr>
                <w:rFonts w:ascii="Times New Roman" w:hAnsi="Times New Roman" w:cs="Times New Roman"/>
                <w:sz w:val="18"/>
                <w:szCs w:val="18"/>
              </w:rPr>
            </w:pPr>
          </w:p>
          <w:p w14:paraId="21512578" w14:textId="3799D9D1" w:rsidR="00D613E7" w:rsidRDefault="00D613E7" w:rsidP="00C56393">
            <w:pPr>
              <w:rPr>
                <w:rFonts w:ascii="Times New Roman" w:hAnsi="Times New Roman" w:cs="Times New Roman"/>
                <w:sz w:val="18"/>
                <w:szCs w:val="18"/>
              </w:rPr>
            </w:pPr>
            <w:r>
              <w:rPr>
                <w:rFonts w:ascii="Times New Roman" w:hAnsi="Times New Roman" w:cs="Times New Roman"/>
                <w:sz w:val="18"/>
                <w:szCs w:val="18"/>
              </w:rPr>
              <w:t xml:space="preserve">5.3 </w:t>
            </w:r>
            <w:r w:rsidRPr="00C56393">
              <w:rPr>
                <w:rFonts w:ascii="Times New Roman" w:hAnsi="Times New Roman" w:cs="Times New Roman"/>
                <w:sz w:val="18"/>
                <w:szCs w:val="18"/>
              </w:rPr>
              <w:t>Information about social and environmental consequences</w:t>
            </w:r>
          </w:p>
          <w:p w14:paraId="2445F168" w14:textId="75A9B0D8" w:rsidR="00D613E7" w:rsidRDefault="00D613E7" w:rsidP="00C56393">
            <w:pPr>
              <w:rPr>
                <w:rFonts w:ascii="Times New Roman" w:hAnsi="Times New Roman" w:cs="Times New Roman"/>
                <w:sz w:val="18"/>
                <w:szCs w:val="18"/>
              </w:rPr>
            </w:pPr>
          </w:p>
          <w:p w14:paraId="09F2454F" w14:textId="7FBAC46A" w:rsidR="00D613E7" w:rsidRDefault="00D613E7" w:rsidP="00C56393">
            <w:pPr>
              <w:rPr>
                <w:rFonts w:ascii="Times New Roman" w:hAnsi="Times New Roman" w:cs="Times New Roman"/>
                <w:sz w:val="18"/>
                <w:szCs w:val="18"/>
              </w:rPr>
            </w:pPr>
            <w:r w:rsidRPr="00445D97">
              <w:rPr>
                <w:rFonts w:ascii="Times New Roman" w:hAnsi="Times New Roman" w:cs="Times New Roman"/>
                <w:sz w:val="18"/>
                <w:szCs w:val="18"/>
              </w:rPr>
              <w:t>5.6 Information about emotional consequences</w:t>
            </w:r>
          </w:p>
          <w:p w14:paraId="3B0E051A" w14:textId="40E94308" w:rsidR="00D613E7" w:rsidRDefault="00D613E7" w:rsidP="00C56393">
            <w:pPr>
              <w:rPr>
                <w:rFonts w:ascii="Times New Roman" w:hAnsi="Times New Roman" w:cs="Times New Roman"/>
                <w:sz w:val="18"/>
                <w:szCs w:val="18"/>
              </w:rPr>
            </w:pPr>
          </w:p>
          <w:p w14:paraId="4FBD5C67" w14:textId="4D6BC064" w:rsidR="00D613E7" w:rsidRDefault="00D613E7" w:rsidP="00C56393">
            <w:pPr>
              <w:rPr>
                <w:rFonts w:ascii="Times New Roman" w:hAnsi="Times New Roman" w:cs="Times New Roman"/>
                <w:sz w:val="18"/>
                <w:szCs w:val="18"/>
              </w:rPr>
            </w:pPr>
            <w:r>
              <w:rPr>
                <w:rFonts w:ascii="Times New Roman" w:hAnsi="Times New Roman" w:cs="Times New Roman"/>
                <w:sz w:val="18"/>
                <w:szCs w:val="18"/>
              </w:rPr>
              <w:t>9.1 Credible source</w:t>
            </w:r>
          </w:p>
          <w:p w14:paraId="6F1F0505" w14:textId="78739DE0" w:rsidR="00D613E7" w:rsidRDefault="00D613E7" w:rsidP="00C56393">
            <w:pPr>
              <w:rPr>
                <w:rFonts w:ascii="Times New Roman" w:hAnsi="Times New Roman" w:cs="Times New Roman"/>
                <w:sz w:val="18"/>
                <w:szCs w:val="18"/>
              </w:rPr>
            </w:pPr>
          </w:p>
          <w:p w14:paraId="6A51C3D1" w14:textId="74313219" w:rsidR="00D613E7" w:rsidRDefault="00D613E7" w:rsidP="00C56393">
            <w:pPr>
              <w:rPr>
                <w:rFonts w:ascii="Times New Roman" w:hAnsi="Times New Roman" w:cs="Times New Roman"/>
                <w:sz w:val="18"/>
                <w:szCs w:val="18"/>
              </w:rPr>
            </w:pPr>
            <w:r>
              <w:rPr>
                <w:rFonts w:ascii="Times New Roman" w:hAnsi="Times New Roman" w:cs="Times New Roman"/>
                <w:sz w:val="18"/>
                <w:szCs w:val="18"/>
              </w:rPr>
              <w:t>2.3 Self-monitoring of behaviour</w:t>
            </w:r>
          </w:p>
          <w:p w14:paraId="2A57B115" w14:textId="68AB5338" w:rsidR="00D613E7" w:rsidRDefault="00D613E7" w:rsidP="00C56393">
            <w:pPr>
              <w:rPr>
                <w:rFonts w:ascii="Times New Roman" w:hAnsi="Times New Roman" w:cs="Times New Roman"/>
                <w:sz w:val="18"/>
                <w:szCs w:val="18"/>
                <w:highlight w:val="yellow"/>
              </w:rPr>
            </w:pPr>
          </w:p>
          <w:p w14:paraId="6BF3E9C5" w14:textId="7BE587F5" w:rsidR="00D613E7" w:rsidRDefault="00D613E7" w:rsidP="00834EDB">
            <w:pPr>
              <w:ind w:right="-95"/>
              <w:rPr>
                <w:rFonts w:ascii="Times New Roman" w:hAnsi="Times New Roman" w:cs="Times New Roman"/>
                <w:sz w:val="18"/>
                <w:szCs w:val="18"/>
              </w:rPr>
            </w:pPr>
            <w:r w:rsidRPr="00834EDB">
              <w:rPr>
                <w:rFonts w:ascii="Times New Roman" w:hAnsi="Times New Roman" w:cs="Times New Roman"/>
                <w:sz w:val="18"/>
                <w:szCs w:val="18"/>
              </w:rPr>
              <w:t>12.1 Restructure the physical environment</w:t>
            </w:r>
          </w:p>
          <w:p w14:paraId="2F9DACB4" w14:textId="594E72BC" w:rsidR="00D613E7" w:rsidRDefault="00D613E7" w:rsidP="00834EDB">
            <w:pPr>
              <w:ind w:right="-95"/>
              <w:rPr>
                <w:rFonts w:ascii="Times New Roman" w:hAnsi="Times New Roman" w:cs="Times New Roman"/>
                <w:sz w:val="18"/>
                <w:szCs w:val="18"/>
              </w:rPr>
            </w:pPr>
          </w:p>
          <w:p w14:paraId="319469D8" w14:textId="2A17258B" w:rsidR="00D613E7" w:rsidRPr="00834EDB" w:rsidRDefault="00D613E7" w:rsidP="00834EDB">
            <w:pPr>
              <w:ind w:right="-95"/>
              <w:rPr>
                <w:rFonts w:ascii="Times New Roman" w:hAnsi="Times New Roman" w:cs="Times New Roman"/>
                <w:sz w:val="18"/>
                <w:szCs w:val="18"/>
              </w:rPr>
            </w:pPr>
            <w:r>
              <w:rPr>
                <w:rFonts w:ascii="Times New Roman" w:hAnsi="Times New Roman" w:cs="Times New Roman"/>
                <w:sz w:val="18"/>
                <w:szCs w:val="18"/>
              </w:rPr>
              <w:lastRenderedPageBreak/>
              <w:t>2.7 Feedback on outcome(s) of behaviour</w:t>
            </w:r>
          </w:p>
          <w:p w14:paraId="6738C897" w14:textId="4D4C73DC" w:rsidR="00D613E7" w:rsidRDefault="00D613E7" w:rsidP="00C56393">
            <w:pPr>
              <w:rPr>
                <w:rFonts w:ascii="Times New Roman" w:hAnsi="Times New Roman" w:cs="Times New Roman"/>
                <w:sz w:val="18"/>
                <w:szCs w:val="18"/>
              </w:rPr>
            </w:pPr>
          </w:p>
          <w:p w14:paraId="580C31B2" w14:textId="615078D7" w:rsidR="00D613E7" w:rsidRPr="00EE72B1" w:rsidRDefault="00D613E7" w:rsidP="00C56393">
            <w:pPr>
              <w:rPr>
                <w:rFonts w:ascii="Times New Roman" w:hAnsi="Times New Roman" w:cs="Times New Roman"/>
                <w:sz w:val="18"/>
                <w:szCs w:val="18"/>
              </w:rPr>
            </w:pPr>
            <w:r w:rsidRPr="00EE72B1">
              <w:rPr>
                <w:rFonts w:ascii="Times New Roman" w:hAnsi="Times New Roman" w:cs="Times New Roman"/>
                <w:sz w:val="18"/>
                <w:szCs w:val="18"/>
              </w:rPr>
              <w:t>13.2 Framing/ reframing</w:t>
            </w:r>
          </w:p>
          <w:p w14:paraId="785C081F" w14:textId="77777777" w:rsidR="00D613E7" w:rsidRPr="00EE72B1" w:rsidRDefault="00D613E7" w:rsidP="00EE72B1">
            <w:pPr>
              <w:rPr>
                <w:rFonts w:ascii="Times New Roman" w:hAnsi="Times New Roman" w:cs="Times New Roman"/>
                <w:sz w:val="18"/>
                <w:szCs w:val="18"/>
              </w:rPr>
            </w:pPr>
          </w:p>
          <w:p w14:paraId="6BBA699B" w14:textId="7DB08EF6" w:rsidR="00D613E7" w:rsidRPr="00494427" w:rsidRDefault="00D613E7" w:rsidP="00EE72B1">
            <w:pPr>
              <w:rPr>
                <w:rFonts w:ascii="Times New Roman" w:hAnsi="Times New Roman" w:cs="Times New Roman"/>
                <w:sz w:val="18"/>
                <w:szCs w:val="18"/>
                <w:highlight w:val="yellow"/>
              </w:rPr>
            </w:pPr>
            <w:r w:rsidRPr="00EE72B1">
              <w:rPr>
                <w:rFonts w:ascii="Times New Roman" w:hAnsi="Times New Roman" w:cs="Times New Roman"/>
                <w:sz w:val="18"/>
                <w:szCs w:val="18"/>
              </w:rPr>
              <w:t>13.3 Incompatible beliefs</w:t>
            </w:r>
          </w:p>
          <w:p w14:paraId="66AF6BE7" w14:textId="646F48B3" w:rsidR="00D613E7" w:rsidRPr="00494427" w:rsidRDefault="00D613E7" w:rsidP="00C56393">
            <w:pPr>
              <w:rPr>
                <w:rFonts w:ascii="Times New Roman" w:hAnsi="Times New Roman" w:cs="Times New Roman"/>
                <w:sz w:val="18"/>
                <w:szCs w:val="18"/>
                <w:highlight w:val="yellow"/>
              </w:rPr>
            </w:pPr>
          </w:p>
          <w:p w14:paraId="76C5CF50" w14:textId="706198CA" w:rsidR="00D613E7" w:rsidRPr="0027077A" w:rsidRDefault="00D613E7" w:rsidP="00247F2B">
            <w:pPr>
              <w:rPr>
                <w:rFonts w:ascii="Times New Roman" w:hAnsi="Times New Roman" w:cs="Times New Roman"/>
                <w:b/>
                <w:sz w:val="18"/>
                <w:szCs w:val="18"/>
              </w:rPr>
            </w:pPr>
          </w:p>
        </w:tc>
        <w:tc>
          <w:tcPr>
            <w:tcW w:w="2410" w:type="dxa"/>
          </w:tcPr>
          <w:p w14:paraId="48D2A6AD" w14:textId="4A3A62FB" w:rsidR="00D613E7" w:rsidRPr="003631CB" w:rsidRDefault="003E2F68" w:rsidP="00D02170">
            <w:pPr>
              <w:ind w:right="-46"/>
              <w:rPr>
                <w:rFonts w:ascii="Times New Roman" w:hAnsi="Times New Roman" w:cs="Times New Roman"/>
                <w:color w:val="C45911" w:themeColor="accent2" w:themeShade="BF"/>
                <w:sz w:val="18"/>
                <w:szCs w:val="18"/>
              </w:rPr>
            </w:pPr>
            <w:r w:rsidRPr="003631CB">
              <w:rPr>
                <w:rFonts w:ascii="Times New Roman" w:hAnsi="Times New Roman" w:cs="Times New Roman"/>
                <w:color w:val="C45911" w:themeColor="accent2" w:themeShade="BF"/>
                <w:sz w:val="18"/>
                <w:szCs w:val="18"/>
              </w:rPr>
              <w:lastRenderedPageBreak/>
              <w:t xml:space="preserve">53. </w:t>
            </w:r>
            <w:r w:rsidR="00D613E7" w:rsidRPr="003631CB">
              <w:rPr>
                <w:rFonts w:ascii="Times New Roman" w:hAnsi="Times New Roman" w:cs="Times New Roman"/>
                <w:color w:val="C45911" w:themeColor="accent2" w:themeShade="BF"/>
                <w:sz w:val="18"/>
                <w:szCs w:val="18"/>
              </w:rPr>
              <w:t>Establish and actively maintain a positive organisational culture (12.2) by educating SHCPs in a wholistic understanding of sexual health and wellbeing, equalities, heterosexism, and homophobia (5.3,</w:t>
            </w:r>
            <w:r w:rsidR="00D613E7" w:rsidRPr="003631CB">
              <w:rPr>
                <w:rFonts w:ascii="Times New Roman" w:hAnsi="Times New Roman" w:cs="Times New Roman"/>
                <w:color w:val="C45911" w:themeColor="accent2" w:themeShade="BF"/>
                <w:sz w:val="18"/>
                <w:szCs w:val="18"/>
                <w:vertAlign w:val="superscript"/>
              </w:rPr>
              <w:t xml:space="preserve"> </w:t>
            </w:r>
            <w:r w:rsidR="00D613E7" w:rsidRPr="003631CB">
              <w:rPr>
                <w:rFonts w:ascii="Times New Roman" w:hAnsi="Times New Roman" w:cs="Times New Roman"/>
                <w:color w:val="C45911" w:themeColor="accent2" w:themeShade="BF"/>
                <w:sz w:val="18"/>
                <w:szCs w:val="18"/>
              </w:rPr>
              <w:t xml:space="preserve">5.6, 5.1), reflecting a wholistic approach in the SHS values and mission statement and including as a core competency for professional conduct, and providing opportunities for regular reflective practice on mindfully not stigmatising groups or individuals (2.3) </w:t>
            </w:r>
          </w:p>
          <w:p w14:paraId="210574B8" w14:textId="3C6D245F" w:rsidR="00D613E7" w:rsidRPr="00210E23" w:rsidRDefault="00D613E7" w:rsidP="002C4006">
            <w:pPr>
              <w:ind w:right="-45"/>
              <w:rPr>
                <w:rFonts w:ascii="Times New Roman" w:hAnsi="Times New Roman" w:cs="Times New Roman"/>
                <w:sz w:val="18"/>
                <w:szCs w:val="18"/>
              </w:rPr>
            </w:pPr>
          </w:p>
          <w:p w14:paraId="3CC50C66" w14:textId="7C533177" w:rsidR="00D613E7" w:rsidRPr="00D470B6" w:rsidRDefault="00D470B6" w:rsidP="00EE79C5">
            <w:pPr>
              <w:ind w:right="-43"/>
              <w:rPr>
                <w:rFonts w:ascii="Times New Roman" w:hAnsi="Times New Roman" w:cs="Times New Roman"/>
                <w:color w:val="00B050"/>
                <w:sz w:val="18"/>
                <w:szCs w:val="18"/>
              </w:rPr>
            </w:pPr>
            <w:r w:rsidRPr="00D470B6">
              <w:rPr>
                <w:rFonts w:ascii="Times New Roman" w:hAnsi="Times New Roman" w:cs="Times New Roman"/>
                <w:color w:val="00B050"/>
                <w:sz w:val="18"/>
                <w:szCs w:val="18"/>
              </w:rPr>
              <w:t xml:space="preserve">26. </w:t>
            </w:r>
            <w:r w:rsidR="00D613E7" w:rsidRPr="00D470B6">
              <w:rPr>
                <w:rFonts w:ascii="Times New Roman" w:hAnsi="Times New Roman" w:cs="Times New Roman"/>
                <w:color w:val="00B050"/>
                <w:sz w:val="18"/>
                <w:szCs w:val="18"/>
              </w:rPr>
              <w:t xml:space="preserve">Educate SHCPs on the economic and wider benefits and value of PrEP for the healthcare system, local SHS, communities, and individual clients, for example, by </w:t>
            </w:r>
            <w:r w:rsidR="00D613E7" w:rsidRPr="00D470B6">
              <w:rPr>
                <w:rFonts w:ascii="Times New Roman" w:hAnsi="Times New Roman" w:cs="Times New Roman"/>
                <w:color w:val="00B050"/>
                <w:sz w:val="18"/>
                <w:szCs w:val="18"/>
              </w:rPr>
              <w:lastRenderedPageBreak/>
              <w:t>informing of the positive health, cost/ financial, service engagement, social, and emotional impacts of PrEP (e.g. talks from leading clinicians</w:t>
            </w:r>
            <w:r w:rsidR="00791C17">
              <w:rPr>
                <w:rFonts w:ascii="Times New Roman" w:hAnsi="Times New Roman" w:cs="Times New Roman"/>
                <w:color w:val="00B050"/>
                <w:sz w:val="18"/>
                <w:szCs w:val="18"/>
              </w:rPr>
              <w:t xml:space="preserve"> </w:t>
            </w:r>
            <w:r w:rsidR="00D613E7" w:rsidRPr="00D470B6">
              <w:rPr>
                <w:rFonts w:ascii="Times New Roman" w:hAnsi="Times New Roman" w:cs="Times New Roman"/>
                <w:color w:val="00B050"/>
                <w:sz w:val="18"/>
                <w:szCs w:val="18"/>
              </w:rPr>
              <w:t>in favour of PrEP, positive testimonials of PrEP users) (5.1, 5.3, 5.6, 9.1)</w:t>
            </w:r>
          </w:p>
          <w:p w14:paraId="623717E4" w14:textId="77777777" w:rsidR="00D613E7" w:rsidRPr="00210E23" w:rsidRDefault="00D613E7" w:rsidP="00B74028">
            <w:pPr>
              <w:rPr>
                <w:rFonts w:ascii="Times New Roman" w:eastAsia="Calibri" w:hAnsi="Times New Roman" w:cs="Times New Roman"/>
                <w:sz w:val="18"/>
                <w:szCs w:val="18"/>
              </w:rPr>
            </w:pPr>
          </w:p>
          <w:p w14:paraId="176107EB" w14:textId="5B0120DE" w:rsidR="00D613E7" w:rsidRPr="00F80495" w:rsidRDefault="00F76571" w:rsidP="008B7F08">
            <w:pPr>
              <w:rPr>
                <w:rFonts w:ascii="Times New Roman" w:hAnsi="Times New Roman" w:cs="Times New Roman"/>
                <w:color w:val="00B050"/>
                <w:sz w:val="18"/>
                <w:szCs w:val="18"/>
              </w:rPr>
            </w:pPr>
            <w:r>
              <w:rPr>
                <w:rFonts w:ascii="Times New Roman" w:hAnsi="Times New Roman" w:cs="Times New Roman"/>
                <w:color w:val="00B050"/>
                <w:sz w:val="18"/>
                <w:szCs w:val="18"/>
              </w:rPr>
              <w:t xml:space="preserve">27. </w:t>
            </w:r>
            <w:r w:rsidR="00D613E7" w:rsidRPr="00F80495">
              <w:rPr>
                <w:rFonts w:ascii="Times New Roman" w:hAnsi="Times New Roman" w:cs="Times New Roman"/>
                <w:color w:val="00B050"/>
                <w:sz w:val="18"/>
                <w:szCs w:val="18"/>
              </w:rPr>
              <w:t>Devise a system to monitor and evaluate the PrEP programme (12.1)</w:t>
            </w:r>
            <w:r w:rsidR="00D613E7" w:rsidRPr="00F80495">
              <w:rPr>
                <w:color w:val="00B050"/>
              </w:rPr>
              <w:t xml:space="preserve"> </w:t>
            </w:r>
            <w:r w:rsidR="00D613E7" w:rsidRPr="00F80495">
              <w:rPr>
                <w:rFonts w:ascii="Times New Roman" w:hAnsi="Times New Roman" w:cs="Times New Roman"/>
                <w:color w:val="00B050"/>
                <w:sz w:val="18"/>
                <w:szCs w:val="18"/>
              </w:rPr>
              <w:t>and provide SHCPs with regular updates on PrEP uptake,</w:t>
            </w:r>
            <w:r w:rsidR="00D613E7" w:rsidRPr="00F80495">
              <w:rPr>
                <w:rFonts w:ascii="Times New Roman" w:hAnsi="Times New Roman" w:cs="Times New Roman"/>
                <w:color w:val="00B050"/>
                <w:sz w:val="18"/>
                <w:szCs w:val="18"/>
                <w:vertAlign w:val="superscript"/>
              </w:rPr>
              <w:t xml:space="preserve"> </w:t>
            </w:r>
            <w:r w:rsidR="00D613E7" w:rsidRPr="00F80495">
              <w:rPr>
                <w:rFonts w:ascii="Times New Roman" w:hAnsi="Times New Roman" w:cs="Times New Roman"/>
                <w:color w:val="00B050"/>
                <w:sz w:val="18"/>
                <w:szCs w:val="18"/>
              </w:rPr>
              <w:t>characteristics of PrEP</w:t>
            </w:r>
            <w:r w:rsidR="00D613E7" w:rsidRPr="00F80495">
              <w:rPr>
                <w:rFonts w:ascii="Times New Roman" w:hAnsi="Times New Roman" w:cs="Times New Roman"/>
                <w:color w:val="00B050"/>
                <w:sz w:val="18"/>
                <w:szCs w:val="18"/>
                <w:vertAlign w:val="superscript"/>
              </w:rPr>
              <w:t xml:space="preserve"> </w:t>
            </w:r>
            <w:r w:rsidR="00D613E7" w:rsidRPr="00F80495">
              <w:rPr>
                <w:rFonts w:ascii="Times New Roman" w:hAnsi="Times New Roman" w:cs="Times New Roman"/>
                <w:color w:val="00B050"/>
                <w:sz w:val="18"/>
                <w:szCs w:val="18"/>
              </w:rPr>
              <w:t>seekers/users, STI and HIV rates, and cost-effectiveness (e.g. via published reports at national-level,</w:t>
            </w:r>
            <w:r w:rsidR="00D613E7" w:rsidRPr="00F80495">
              <w:rPr>
                <w:rFonts w:ascii="Times New Roman" w:hAnsi="Times New Roman" w:cs="Times New Roman"/>
                <w:color w:val="00B050"/>
                <w:sz w:val="18"/>
                <w:szCs w:val="18"/>
                <w:vertAlign w:val="superscript"/>
              </w:rPr>
              <w:t xml:space="preserve"> </w:t>
            </w:r>
            <w:r w:rsidR="00D613E7" w:rsidRPr="00F80495">
              <w:rPr>
                <w:rFonts w:ascii="Times New Roman" w:hAnsi="Times New Roman" w:cs="Times New Roman"/>
                <w:color w:val="00B050"/>
                <w:sz w:val="18"/>
                <w:szCs w:val="18"/>
              </w:rPr>
              <w:t>sharing of local data</w:t>
            </w:r>
            <w:r w:rsidR="00D613E7" w:rsidRPr="00F80495">
              <w:rPr>
                <w:rFonts w:ascii="Times New Roman" w:hAnsi="Times New Roman" w:cs="Times New Roman"/>
                <w:color w:val="00B050"/>
                <w:sz w:val="18"/>
                <w:szCs w:val="18"/>
                <w:vertAlign w:val="superscript"/>
              </w:rPr>
              <w:t xml:space="preserve"> </w:t>
            </w:r>
            <w:r w:rsidR="00D613E7" w:rsidRPr="00F80495">
              <w:rPr>
                <w:rFonts w:ascii="Times New Roman" w:hAnsi="Times New Roman" w:cs="Times New Roman"/>
                <w:color w:val="00B050"/>
                <w:sz w:val="18"/>
                <w:szCs w:val="18"/>
              </w:rPr>
              <w:t>at team meetings) (2.7)</w:t>
            </w:r>
          </w:p>
          <w:p w14:paraId="181BDFF5" w14:textId="0226160F" w:rsidR="00D613E7" w:rsidRPr="00210E23" w:rsidRDefault="00D613E7" w:rsidP="008545CC">
            <w:pPr>
              <w:rPr>
                <w:rFonts w:ascii="Times New Roman" w:hAnsi="Times New Roman" w:cs="Times New Roman"/>
                <w:sz w:val="18"/>
                <w:szCs w:val="18"/>
              </w:rPr>
            </w:pPr>
          </w:p>
          <w:p w14:paraId="1F88E001" w14:textId="4589FF76" w:rsidR="00D613E7" w:rsidRPr="000A4FB8" w:rsidRDefault="000A4FB8" w:rsidP="008F06C9">
            <w:pPr>
              <w:rPr>
                <w:rFonts w:ascii="Times New Roman" w:hAnsi="Times New Roman" w:cs="Times New Roman"/>
                <w:color w:val="C45911" w:themeColor="accent2" w:themeShade="BF"/>
                <w:sz w:val="18"/>
                <w:szCs w:val="18"/>
              </w:rPr>
            </w:pPr>
            <w:r w:rsidRPr="000A4FB8">
              <w:rPr>
                <w:rFonts w:ascii="Times New Roman" w:hAnsi="Times New Roman" w:cs="Times New Roman"/>
                <w:color w:val="C45911" w:themeColor="accent2" w:themeShade="BF"/>
                <w:sz w:val="18"/>
                <w:szCs w:val="18"/>
              </w:rPr>
              <w:t xml:space="preserve">28. </w:t>
            </w:r>
            <w:r w:rsidR="00D613E7" w:rsidRPr="000A4FB8">
              <w:rPr>
                <w:rFonts w:ascii="Times New Roman" w:hAnsi="Times New Roman" w:cs="Times New Roman"/>
                <w:color w:val="C45911" w:themeColor="accent2" w:themeShade="BF"/>
                <w:sz w:val="18"/>
                <w:szCs w:val="18"/>
              </w:rPr>
              <w:t>Ensure discussions on PrEP attitudes are incorporated into all PrEP training for SHCPs and that PrEP is normalised by drawing comparisons to the contraceptive pill (13.2)</w:t>
            </w:r>
          </w:p>
          <w:p w14:paraId="610656C2" w14:textId="77777777" w:rsidR="00D613E7" w:rsidRPr="00210E23" w:rsidRDefault="00D613E7" w:rsidP="008F06C9">
            <w:pPr>
              <w:rPr>
                <w:rFonts w:ascii="Times New Roman" w:hAnsi="Times New Roman" w:cs="Times New Roman"/>
                <w:sz w:val="18"/>
                <w:szCs w:val="18"/>
              </w:rPr>
            </w:pPr>
          </w:p>
          <w:p w14:paraId="1DAF1D3C" w14:textId="6D6B1072" w:rsidR="00D613E7" w:rsidRPr="00210E23" w:rsidRDefault="0025343B" w:rsidP="00D53CAB">
            <w:pPr>
              <w:rPr>
                <w:rFonts w:ascii="Times New Roman" w:hAnsi="Times New Roman" w:cs="Times New Roman"/>
                <w:sz w:val="18"/>
                <w:szCs w:val="18"/>
              </w:rPr>
            </w:pPr>
            <w:r w:rsidRPr="0025343B">
              <w:rPr>
                <w:rFonts w:ascii="Times New Roman" w:hAnsi="Times New Roman" w:cs="Times New Roman"/>
                <w:color w:val="FF0000"/>
                <w:sz w:val="18"/>
                <w:szCs w:val="18"/>
              </w:rPr>
              <w:t xml:space="preserve">29. </w:t>
            </w:r>
            <w:r w:rsidR="00D613E7" w:rsidRPr="0025343B">
              <w:rPr>
                <w:rFonts w:ascii="Times New Roman" w:hAnsi="Times New Roman" w:cs="Times New Roman"/>
                <w:color w:val="FF0000"/>
                <w:sz w:val="18"/>
                <w:szCs w:val="18"/>
              </w:rPr>
              <w:t>Draw attention to SHCPs moralism of PrEP and MSM sexual behaviour and their self-identification with the principles and values of the SHS and/or a relevant professional body (e.g. as part of PrEP training, in reflective practice) (13.3)</w:t>
            </w:r>
          </w:p>
        </w:tc>
        <w:tc>
          <w:tcPr>
            <w:tcW w:w="2410" w:type="dxa"/>
          </w:tcPr>
          <w:p w14:paraId="735D98E9" w14:textId="730B1F99" w:rsidR="00D613E7" w:rsidRPr="003631CB" w:rsidRDefault="003E2F68" w:rsidP="00D02170">
            <w:pPr>
              <w:ind w:right="-46"/>
              <w:rPr>
                <w:rFonts w:ascii="Times New Roman" w:hAnsi="Times New Roman" w:cs="Times New Roman"/>
                <w:color w:val="000000" w:themeColor="text1"/>
                <w:sz w:val="18"/>
                <w:szCs w:val="18"/>
              </w:rPr>
            </w:pPr>
            <w:r w:rsidRPr="003631CB">
              <w:rPr>
                <w:rFonts w:ascii="Times New Roman" w:hAnsi="Times New Roman" w:cs="Times New Roman"/>
                <w:color w:val="000000" w:themeColor="text1"/>
                <w:sz w:val="18"/>
                <w:szCs w:val="18"/>
              </w:rPr>
              <w:lastRenderedPageBreak/>
              <w:t xml:space="preserve">53. </w:t>
            </w:r>
            <w:r w:rsidR="00DF10B4">
              <w:rPr>
                <w:rFonts w:ascii="Times New Roman" w:hAnsi="Times New Roman" w:cs="Times New Roman"/>
                <w:color w:val="000000" w:themeColor="text1"/>
                <w:sz w:val="18"/>
                <w:szCs w:val="18"/>
              </w:rPr>
              <w:t>Keep but m</w:t>
            </w:r>
            <w:r w:rsidR="00E04FBD" w:rsidRPr="003631CB">
              <w:rPr>
                <w:rFonts w:ascii="Times New Roman" w:hAnsi="Times New Roman" w:cs="Times New Roman"/>
                <w:color w:val="000000" w:themeColor="text1"/>
                <w:sz w:val="18"/>
                <w:szCs w:val="18"/>
              </w:rPr>
              <w:t>odify</w:t>
            </w:r>
            <w:r w:rsidR="004C3668" w:rsidRPr="003631CB">
              <w:rPr>
                <w:rFonts w:ascii="Times New Roman" w:hAnsi="Times New Roman" w:cs="Times New Roman"/>
                <w:color w:val="000000" w:themeColor="text1"/>
                <w:sz w:val="18"/>
                <w:szCs w:val="18"/>
              </w:rPr>
              <w:t xml:space="preserve"> (discussed) – </w:t>
            </w:r>
            <w:r w:rsidRPr="003631CB">
              <w:rPr>
                <w:rFonts w:ascii="Times New Roman" w:hAnsi="Times New Roman" w:cs="Times New Roman"/>
                <w:color w:val="000000" w:themeColor="text1"/>
                <w:sz w:val="18"/>
                <w:szCs w:val="18"/>
              </w:rPr>
              <w:t>very general, not specific to PrEP. Agree with principle but not inclusive enough (e.g. to black / trans people, what about intersectionalities).</w:t>
            </w:r>
            <w:r w:rsidR="00BE30B9" w:rsidRPr="003631CB">
              <w:rPr>
                <w:rFonts w:ascii="Times New Roman" w:hAnsi="Times New Roman" w:cs="Times New Roman"/>
                <w:color w:val="000000" w:themeColor="text1"/>
                <w:sz w:val="18"/>
                <w:szCs w:val="18"/>
              </w:rPr>
              <w:t xml:space="preserve"> However,</w:t>
            </w:r>
            <w:r w:rsidR="00E04FBD" w:rsidRPr="003631CB">
              <w:rPr>
                <w:rFonts w:ascii="Times New Roman" w:hAnsi="Times New Roman" w:cs="Times New Roman"/>
                <w:color w:val="000000" w:themeColor="text1"/>
                <w:sz w:val="18"/>
                <w:szCs w:val="18"/>
              </w:rPr>
              <w:t xml:space="preserve"> want to ensure</w:t>
            </w:r>
            <w:r w:rsidR="004F4792" w:rsidRPr="003631CB">
              <w:rPr>
                <w:rFonts w:ascii="Times New Roman" w:hAnsi="Times New Roman" w:cs="Times New Roman"/>
                <w:color w:val="000000" w:themeColor="text1"/>
                <w:sz w:val="18"/>
                <w:szCs w:val="18"/>
              </w:rPr>
              <w:t xml:space="preserve"> we</w:t>
            </w:r>
            <w:r w:rsidR="00E04FBD" w:rsidRPr="003631CB">
              <w:rPr>
                <w:rFonts w:ascii="Times New Roman" w:hAnsi="Times New Roman" w:cs="Times New Roman"/>
                <w:color w:val="000000" w:themeColor="text1"/>
                <w:sz w:val="18"/>
                <w:szCs w:val="18"/>
              </w:rPr>
              <w:t xml:space="preserve"> retain elements such as</w:t>
            </w:r>
            <w:r w:rsidR="004F4792" w:rsidRPr="003631CB">
              <w:rPr>
                <w:rFonts w:ascii="Times New Roman" w:hAnsi="Times New Roman" w:cs="Times New Roman"/>
                <w:color w:val="000000" w:themeColor="text1"/>
                <w:sz w:val="18"/>
                <w:szCs w:val="18"/>
              </w:rPr>
              <w:t xml:space="preserve"> providing a</w:t>
            </w:r>
            <w:r w:rsidR="00E04FBD" w:rsidRPr="003631CB">
              <w:rPr>
                <w:rFonts w:ascii="Times New Roman" w:hAnsi="Times New Roman" w:cs="Times New Roman"/>
                <w:color w:val="000000" w:themeColor="text1"/>
                <w:sz w:val="18"/>
                <w:szCs w:val="18"/>
              </w:rPr>
              <w:t xml:space="preserve"> non-judgemental, stigma-free, and supportive environment</w:t>
            </w:r>
            <w:r w:rsidR="003631CB" w:rsidRPr="003631CB">
              <w:rPr>
                <w:rFonts w:ascii="Times New Roman" w:hAnsi="Times New Roman" w:cs="Times New Roman"/>
                <w:color w:val="000000" w:themeColor="text1"/>
                <w:sz w:val="18"/>
                <w:szCs w:val="18"/>
              </w:rPr>
              <w:t>.</w:t>
            </w:r>
            <w:r w:rsidR="00BE30B9" w:rsidRPr="003631CB">
              <w:rPr>
                <w:rFonts w:ascii="Times New Roman" w:hAnsi="Times New Roman" w:cs="Times New Roman"/>
                <w:color w:val="000000" w:themeColor="text1"/>
                <w:sz w:val="18"/>
                <w:szCs w:val="18"/>
              </w:rPr>
              <w:t xml:space="preserve"> </w:t>
            </w:r>
          </w:p>
          <w:p w14:paraId="0B27F1C7" w14:textId="77777777" w:rsidR="00F80495" w:rsidRPr="004C3668" w:rsidRDefault="00F80495" w:rsidP="00D02170">
            <w:pPr>
              <w:ind w:right="-46"/>
              <w:rPr>
                <w:rFonts w:ascii="Times New Roman" w:hAnsi="Times New Roman" w:cs="Times New Roman"/>
                <w:sz w:val="18"/>
                <w:szCs w:val="18"/>
              </w:rPr>
            </w:pPr>
          </w:p>
          <w:p w14:paraId="06394E99" w14:textId="77777777" w:rsidR="00F80495" w:rsidRPr="004C3668" w:rsidRDefault="00F80495" w:rsidP="00D02170">
            <w:pPr>
              <w:ind w:right="-46"/>
              <w:rPr>
                <w:rFonts w:ascii="Times New Roman" w:hAnsi="Times New Roman" w:cs="Times New Roman"/>
                <w:sz w:val="18"/>
                <w:szCs w:val="18"/>
              </w:rPr>
            </w:pPr>
          </w:p>
          <w:p w14:paraId="367B150F" w14:textId="77777777" w:rsidR="00F80495" w:rsidRPr="004C3668" w:rsidRDefault="00F80495" w:rsidP="00D02170">
            <w:pPr>
              <w:ind w:right="-46"/>
              <w:rPr>
                <w:rFonts w:ascii="Times New Roman" w:hAnsi="Times New Roman" w:cs="Times New Roman"/>
                <w:sz w:val="18"/>
                <w:szCs w:val="18"/>
              </w:rPr>
            </w:pPr>
          </w:p>
          <w:p w14:paraId="3121BADF" w14:textId="77777777" w:rsidR="00F80495" w:rsidRPr="004C3668" w:rsidRDefault="00F80495" w:rsidP="00D02170">
            <w:pPr>
              <w:ind w:right="-46"/>
              <w:rPr>
                <w:rFonts w:ascii="Times New Roman" w:hAnsi="Times New Roman" w:cs="Times New Roman"/>
                <w:sz w:val="18"/>
                <w:szCs w:val="18"/>
              </w:rPr>
            </w:pPr>
          </w:p>
          <w:p w14:paraId="77671E9A" w14:textId="77777777" w:rsidR="00F80495" w:rsidRPr="004C3668" w:rsidRDefault="00F80495" w:rsidP="00D02170">
            <w:pPr>
              <w:ind w:right="-46"/>
              <w:rPr>
                <w:rFonts w:ascii="Times New Roman" w:hAnsi="Times New Roman" w:cs="Times New Roman"/>
                <w:sz w:val="18"/>
                <w:szCs w:val="18"/>
              </w:rPr>
            </w:pPr>
          </w:p>
          <w:p w14:paraId="51CE695C" w14:textId="6FFD5B06" w:rsidR="00F80495" w:rsidRDefault="00F80495" w:rsidP="00D02170">
            <w:pPr>
              <w:ind w:right="-46"/>
              <w:rPr>
                <w:rFonts w:ascii="Times New Roman" w:hAnsi="Times New Roman" w:cs="Times New Roman"/>
                <w:sz w:val="18"/>
                <w:szCs w:val="18"/>
              </w:rPr>
            </w:pPr>
          </w:p>
          <w:p w14:paraId="6599DC0E" w14:textId="77777777" w:rsidR="007E7333" w:rsidRPr="004C3668" w:rsidRDefault="007E7333" w:rsidP="00D02170">
            <w:pPr>
              <w:ind w:right="-46"/>
              <w:rPr>
                <w:rFonts w:ascii="Times New Roman" w:hAnsi="Times New Roman" w:cs="Times New Roman"/>
                <w:sz w:val="18"/>
                <w:szCs w:val="18"/>
              </w:rPr>
            </w:pPr>
          </w:p>
          <w:p w14:paraId="1C14D8CA" w14:textId="75B886A7" w:rsidR="00F80495" w:rsidRPr="004C3668" w:rsidRDefault="00D470B6" w:rsidP="00D02170">
            <w:pPr>
              <w:ind w:right="-46"/>
              <w:rPr>
                <w:rFonts w:ascii="Times New Roman" w:hAnsi="Times New Roman" w:cs="Times New Roman"/>
                <w:sz w:val="18"/>
                <w:szCs w:val="18"/>
              </w:rPr>
            </w:pPr>
            <w:r w:rsidRPr="004C3668">
              <w:rPr>
                <w:rFonts w:ascii="Times New Roman" w:hAnsi="Times New Roman" w:cs="Times New Roman"/>
                <w:sz w:val="18"/>
                <w:szCs w:val="18"/>
              </w:rPr>
              <w:t>26. Keep (no discussion)</w:t>
            </w:r>
            <w:r w:rsidR="00FA79F1">
              <w:rPr>
                <w:rFonts w:ascii="Times New Roman" w:hAnsi="Times New Roman" w:cs="Times New Roman"/>
                <w:sz w:val="18"/>
                <w:szCs w:val="18"/>
              </w:rPr>
              <w:t>.</w:t>
            </w:r>
          </w:p>
          <w:p w14:paraId="7FEBE1C7" w14:textId="77777777" w:rsidR="00F80495" w:rsidRPr="004C3668" w:rsidRDefault="00F80495" w:rsidP="00D02170">
            <w:pPr>
              <w:ind w:right="-46"/>
              <w:rPr>
                <w:rFonts w:ascii="Times New Roman" w:hAnsi="Times New Roman" w:cs="Times New Roman"/>
                <w:sz w:val="18"/>
                <w:szCs w:val="18"/>
              </w:rPr>
            </w:pPr>
          </w:p>
          <w:p w14:paraId="3D208C20" w14:textId="77777777" w:rsidR="00F80495" w:rsidRPr="004C3668" w:rsidRDefault="00F80495" w:rsidP="00D02170">
            <w:pPr>
              <w:ind w:right="-46"/>
              <w:rPr>
                <w:rFonts w:ascii="Times New Roman" w:hAnsi="Times New Roman" w:cs="Times New Roman"/>
                <w:sz w:val="18"/>
                <w:szCs w:val="18"/>
              </w:rPr>
            </w:pPr>
          </w:p>
          <w:p w14:paraId="0C203D74" w14:textId="77777777" w:rsidR="00F80495" w:rsidRPr="004C3668" w:rsidRDefault="00F80495" w:rsidP="00D02170">
            <w:pPr>
              <w:ind w:right="-46"/>
              <w:rPr>
                <w:rFonts w:ascii="Times New Roman" w:hAnsi="Times New Roman" w:cs="Times New Roman"/>
                <w:sz w:val="18"/>
                <w:szCs w:val="18"/>
              </w:rPr>
            </w:pPr>
          </w:p>
          <w:p w14:paraId="69819279" w14:textId="77777777" w:rsidR="00F80495" w:rsidRPr="004C3668" w:rsidRDefault="00F80495" w:rsidP="00D02170">
            <w:pPr>
              <w:ind w:right="-46"/>
              <w:rPr>
                <w:rFonts w:ascii="Times New Roman" w:hAnsi="Times New Roman" w:cs="Times New Roman"/>
                <w:sz w:val="18"/>
                <w:szCs w:val="18"/>
              </w:rPr>
            </w:pPr>
          </w:p>
          <w:p w14:paraId="4F1DA9FC" w14:textId="330FE162" w:rsidR="00F80495" w:rsidRDefault="00F80495" w:rsidP="00D02170">
            <w:pPr>
              <w:ind w:right="-46"/>
              <w:rPr>
                <w:rFonts w:ascii="Times New Roman" w:hAnsi="Times New Roman" w:cs="Times New Roman"/>
                <w:sz w:val="18"/>
                <w:szCs w:val="18"/>
              </w:rPr>
            </w:pPr>
          </w:p>
          <w:p w14:paraId="0346488B" w14:textId="4B0BF5B0" w:rsidR="00E04FBD" w:rsidRDefault="00E04FBD" w:rsidP="00D02170">
            <w:pPr>
              <w:ind w:right="-46"/>
              <w:rPr>
                <w:rFonts w:ascii="Times New Roman" w:hAnsi="Times New Roman" w:cs="Times New Roman"/>
                <w:sz w:val="18"/>
                <w:szCs w:val="18"/>
              </w:rPr>
            </w:pPr>
          </w:p>
          <w:p w14:paraId="24DD4EDC" w14:textId="41525BE3" w:rsidR="00E04FBD" w:rsidRDefault="00E04FBD" w:rsidP="00D02170">
            <w:pPr>
              <w:ind w:right="-46"/>
              <w:rPr>
                <w:rFonts w:ascii="Times New Roman" w:hAnsi="Times New Roman" w:cs="Times New Roman"/>
                <w:sz w:val="18"/>
                <w:szCs w:val="18"/>
              </w:rPr>
            </w:pPr>
          </w:p>
          <w:p w14:paraId="0F9BD900" w14:textId="6A94051C" w:rsidR="00E04FBD" w:rsidRDefault="00E04FBD" w:rsidP="00D02170">
            <w:pPr>
              <w:ind w:right="-46"/>
              <w:rPr>
                <w:rFonts w:ascii="Times New Roman" w:hAnsi="Times New Roman" w:cs="Times New Roman"/>
                <w:sz w:val="18"/>
                <w:szCs w:val="18"/>
              </w:rPr>
            </w:pPr>
          </w:p>
          <w:p w14:paraId="4B94F12B" w14:textId="297A86F1" w:rsidR="00E04FBD" w:rsidRDefault="00E04FBD" w:rsidP="00D02170">
            <w:pPr>
              <w:ind w:right="-46"/>
              <w:rPr>
                <w:rFonts w:ascii="Times New Roman" w:hAnsi="Times New Roman" w:cs="Times New Roman"/>
                <w:sz w:val="18"/>
                <w:szCs w:val="18"/>
              </w:rPr>
            </w:pPr>
          </w:p>
          <w:p w14:paraId="5C97A4DD" w14:textId="53CA2628" w:rsidR="00E04FBD" w:rsidRDefault="00E04FBD" w:rsidP="00D02170">
            <w:pPr>
              <w:ind w:right="-46"/>
              <w:rPr>
                <w:rFonts w:ascii="Times New Roman" w:hAnsi="Times New Roman" w:cs="Times New Roman"/>
                <w:sz w:val="18"/>
                <w:szCs w:val="18"/>
              </w:rPr>
            </w:pPr>
          </w:p>
          <w:p w14:paraId="0D26AA32" w14:textId="74697E1B" w:rsidR="00E04FBD" w:rsidRDefault="00E04FBD" w:rsidP="00D02170">
            <w:pPr>
              <w:ind w:right="-46"/>
              <w:rPr>
                <w:rFonts w:ascii="Times New Roman" w:hAnsi="Times New Roman" w:cs="Times New Roman"/>
                <w:sz w:val="18"/>
                <w:szCs w:val="18"/>
              </w:rPr>
            </w:pPr>
          </w:p>
          <w:p w14:paraId="0E17BC83" w14:textId="41F95D20" w:rsidR="00E04FBD" w:rsidRDefault="00E04FBD" w:rsidP="00D02170">
            <w:pPr>
              <w:ind w:right="-46"/>
              <w:rPr>
                <w:rFonts w:ascii="Times New Roman" w:hAnsi="Times New Roman" w:cs="Times New Roman"/>
                <w:sz w:val="18"/>
                <w:szCs w:val="18"/>
              </w:rPr>
            </w:pPr>
          </w:p>
          <w:p w14:paraId="167679B5" w14:textId="0D9293B4" w:rsidR="00E04FBD" w:rsidRDefault="00E04FBD" w:rsidP="00D02170">
            <w:pPr>
              <w:ind w:right="-46"/>
              <w:rPr>
                <w:rFonts w:ascii="Times New Roman" w:hAnsi="Times New Roman" w:cs="Times New Roman"/>
                <w:sz w:val="18"/>
                <w:szCs w:val="18"/>
              </w:rPr>
            </w:pPr>
          </w:p>
          <w:p w14:paraId="4B391B6F" w14:textId="77777777" w:rsidR="00E04FBD" w:rsidRPr="004C3668" w:rsidRDefault="00E04FBD" w:rsidP="00D02170">
            <w:pPr>
              <w:ind w:right="-46"/>
              <w:rPr>
                <w:rFonts w:ascii="Times New Roman" w:hAnsi="Times New Roman" w:cs="Times New Roman"/>
                <w:sz w:val="18"/>
                <w:szCs w:val="18"/>
              </w:rPr>
            </w:pPr>
          </w:p>
          <w:p w14:paraId="76C30218" w14:textId="6F14CFDE" w:rsidR="00F80495" w:rsidRPr="004C3668" w:rsidRDefault="001B59A8" w:rsidP="00D02170">
            <w:pPr>
              <w:ind w:right="-46"/>
              <w:rPr>
                <w:rFonts w:ascii="Times New Roman" w:hAnsi="Times New Roman" w:cs="Times New Roman"/>
                <w:sz w:val="18"/>
                <w:szCs w:val="18"/>
              </w:rPr>
            </w:pPr>
            <w:r w:rsidRPr="004C3668">
              <w:rPr>
                <w:rFonts w:ascii="Times New Roman" w:hAnsi="Times New Roman" w:cs="Times New Roman"/>
                <w:sz w:val="18"/>
                <w:szCs w:val="18"/>
              </w:rPr>
              <w:t xml:space="preserve">27. </w:t>
            </w:r>
            <w:r w:rsidR="00F80495" w:rsidRPr="004C3668">
              <w:rPr>
                <w:rFonts w:ascii="Times New Roman" w:hAnsi="Times New Roman" w:cs="Times New Roman"/>
                <w:sz w:val="18"/>
                <w:szCs w:val="18"/>
              </w:rPr>
              <w:t>Keep (no discussion)</w:t>
            </w:r>
            <w:r w:rsidR="00FA79F1">
              <w:rPr>
                <w:rFonts w:ascii="Times New Roman" w:hAnsi="Times New Roman" w:cs="Times New Roman"/>
                <w:sz w:val="18"/>
                <w:szCs w:val="18"/>
              </w:rPr>
              <w:t>.</w:t>
            </w:r>
            <w:r w:rsidR="00A57FA2">
              <w:rPr>
                <w:rFonts w:ascii="Times New Roman" w:hAnsi="Times New Roman" w:cs="Times New Roman"/>
                <w:sz w:val="18"/>
                <w:szCs w:val="18"/>
              </w:rPr>
              <w:t xml:space="preserve"> *</w:t>
            </w:r>
          </w:p>
          <w:p w14:paraId="53886B59" w14:textId="77777777" w:rsidR="0025343B" w:rsidRPr="004C3668" w:rsidRDefault="0025343B" w:rsidP="00D02170">
            <w:pPr>
              <w:ind w:right="-46"/>
              <w:rPr>
                <w:rFonts w:ascii="Times New Roman" w:hAnsi="Times New Roman" w:cs="Times New Roman"/>
                <w:sz w:val="18"/>
                <w:szCs w:val="18"/>
              </w:rPr>
            </w:pPr>
          </w:p>
          <w:p w14:paraId="400FF7B3" w14:textId="77777777" w:rsidR="0025343B" w:rsidRPr="004C3668" w:rsidRDefault="0025343B" w:rsidP="00D02170">
            <w:pPr>
              <w:ind w:right="-46"/>
              <w:rPr>
                <w:rFonts w:ascii="Times New Roman" w:hAnsi="Times New Roman" w:cs="Times New Roman"/>
                <w:sz w:val="18"/>
                <w:szCs w:val="18"/>
              </w:rPr>
            </w:pPr>
          </w:p>
          <w:p w14:paraId="2E71890B" w14:textId="77777777" w:rsidR="0025343B" w:rsidRPr="004C3668" w:rsidRDefault="0025343B" w:rsidP="00D02170">
            <w:pPr>
              <w:ind w:right="-46"/>
              <w:rPr>
                <w:rFonts w:ascii="Times New Roman" w:hAnsi="Times New Roman" w:cs="Times New Roman"/>
                <w:sz w:val="18"/>
                <w:szCs w:val="18"/>
              </w:rPr>
            </w:pPr>
          </w:p>
          <w:p w14:paraId="481C24BB" w14:textId="77777777" w:rsidR="0025343B" w:rsidRPr="004C3668" w:rsidRDefault="0025343B" w:rsidP="00D02170">
            <w:pPr>
              <w:ind w:right="-46"/>
              <w:rPr>
                <w:rFonts w:ascii="Times New Roman" w:hAnsi="Times New Roman" w:cs="Times New Roman"/>
                <w:sz w:val="18"/>
                <w:szCs w:val="18"/>
              </w:rPr>
            </w:pPr>
          </w:p>
          <w:p w14:paraId="6B3D33F1" w14:textId="77777777" w:rsidR="0025343B" w:rsidRPr="004C3668" w:rsidRDefault="0025343B" w:rsidP="00D02170">
            <w:pPr>
              <w:ind w:right="-46"/>
              <w:rPr>
                <w:rFonts w:ascii="Times New Roman" w:hAnsi="Times New Roman" w:cs="Times New Roman"/>
                <w:sz w:val="18"/>
                <w:szCs w:val="18"/>
              </w:rPr>
            </w:pPr>
          </w:p>
          <w:p w14:paraId="2E7DDA07" w14:textId="77777777" w:rsidR="0025343B" w:rsidRPr="004C3668" w:rsidRDefault="0025343B" w:rsidP="00D02170">
            <w:pPr>
              <w:ind w:right="-46"/>
              <w:rPr>
                <w:rFonts w:ascii="Times New Roman" w:hAnsi="Times New Roman" w:cs="Times New Roman"/>
                <w:sz w:val="18"/>
                <w:szCs w:val="18"/>
              </w:rPr>
            </w:pPr>
          </w:p>
          <w:p w14:paraId="1CBDCB0C" w14:textId="77777777" w:rsidR="0025343B" w:rsidRPr="004C3668" w:rsidRDefault="0025343B" w:rsidP="00D02170">
            <w:pPr>
              <w:ind w:right="-46"/>
              <w:rPr>
                <w:rFonts w:ascii="Times New Roman" w:hAnsi="Times New Roman" w:cs="Times New Roman"/>
                <w:sz w:val="18"/>
                <w:szCs w:val="18"/>
              </w:rPr>
            </w:pPr>
          </w:p>
          <w:p w14:paraId="18F72095" w14:textId="77777777" w:rsidR="0025343B" w:rsidRPr="004C3668" w:rsidRDefault="0025343B" w:rsidP="00D02170">
            <w:pPr>
              <w:ind w:right="-46"/>
              <w:rPr>
                <w:rFonts w:ascii="Times New Roman" w:hAnsi="Times New Roman" w:cs="Times New Roman"/>
                <w:sz w:val="18"/>
                <w:szCs w:val="18"/>
              </w:rPr>
            </w:pPr>
          </w:p>
          <w:p w14:paraId="7405D502" w14:textId="77777777" w:rsidR="0025343B" w:rsidRPr="004C3668" w:rsidRDefault="0025343B" w:rsidP="00D02170">
            <w:pPr>
              <w:ind w:right="-46"/>
              <w:rPr>
                <w:rFonts w:ascii="Times New Roman" w:hAnsi="Times New Roman" w:cs="Times New Roman"/>
                <w:sz w:val="18"/>
                <w:szCs w:val="18"/>
              </w:rPr>
            </w:pPr>
          </w:p>
          <w:p w14:paraId="15247083" w14:textId="77777777" w:rsidR="0025343B" w:rsidRPr="004C3668" w:rsidRDefault="0025343B" w:rsidP="00D02170">
            <w:pPr>
              <w:ind w:right="-46"/>
              <w:rPr>
                <w:rFonts w:ascii="Times New Roman" w:hAnsi="Times New Roman" w:cs="Times New Roman"/>
                <w:sz w:val="18"/>
                <w:szCs w:val="18"/>
              </w:rPr>
            </w:pPr>
          </w:p>
          <w:p w14:paraId="6675193A" w14:textId="77777777" w:rsidR="0025343B" w:rsidRPr="004C3668" w:rsidRDefault="0025343B" w:rsidP="00D02170">
            <w:pPr>
              <w:ind w:right="-46"/>
              <w:rPr>
                <w:rFonts w:ascii="Times New Roman" w:hAnsi="Times New Roman" w:cs="Times New Roman"/>
                <w:sz w:val="18"/>
                <w:szCs w:val="18"/>
              </w:rPr>
            </w:pPr>
          </w:p>
          <w:p w14:paraId="697DCAF7" w14:textId="6325A744" w:rsidR="000A4FB8" w:rsidRPr="004C3668" w:rsidRDefault="000A4FB8" w:rsidP="00D02170">
            <w:pPr>
              <w:ind w:right="-46"/>
              <w:rPr>
                <w:rFonts w:ascii="Times New Roman" w:hAnsi="Times New Roman" w:cs="Times New Roman"/>
                <w:sz w:val="18"/>
                <w:szCs w:val="18"/>
              </w:rPr>
            </w:pPr>
            <w:r>
              <w:rPr>
                <w:rFonts w:ascii="Times New Roman" w:hAnsi="Times New Roman" w:cs="Times New Roman"/>
                <w:sz w:val="18"/>
                <w:szCs w:val="18"/>
              </w:rPr>
              <w:t>28. Keep but modify (discussed) –</w:t>
            </w:r>
            <w:r w:rsidR="00445D59">
              <w:rPr>
                <w:rFonts w:ascii="Times New Roman" w:hAnsi="Times New Roman" w:cs="Times New Roman"/>
                <w:sz w:val="18"/>
                <w:szCs w:val="18"/>
              </w:rPr>
              <w:t xml:space="preserve"> insert ‘e.g.’ before </w:t>
            </w:r>
            <w:r w:rsidR="00A919AF">
              <w:rPr>
                <w:rFonts w:ascii="Times New Roman" w:hAnsi="Times New Roman" w:cs="Times New Roman"/>
                <w:sz w:val="18"/>
                <w:szCs w:val="18"/>
              </w:rPr>
              <w:t>‘</w:t>
            </w:r>
            <w:r w:rsidR="00445D59">
              <w:rPr>
                <w:rFonts w:ascii="Times New Roman" w:hAnsi="Times New Roman" w:cs="Times New Roman"/>
                <w:sz w:val="18"/>
                <w:szCs w:val="18"/>
              </w:rPr>
              <w:t>by drawing comparisons to the contraceptive pill</w:t>
            </w:r>
            <w:r w:rsidR="00A919AF">
              <w:rPr>
                <w:rFonts w:ascii="Times New Roman" w:hAnsi="Times New Roman" w:cs="Times New Roman"/>
                <w:sz w:val="18"/>
                <w:szCs w:val="18"/>
              </w:rPr>
              <w:t>’</w:t>
            </w:r>
            <w:r w:rsidR="00445D59" w:rsidRPr="00445D59">
              <w:rPr>
                <w:rFonts w:ascii="Times New Roman" w:hAnsi="Times New Roman" w:cs="Times New Roman"/>
                <w:sz w:val="18"/>
                <w:szCs w:val="18"/>
              </w:rPr>
              <w:t xml:space="preserve"> and </w:t>
            </w:r>
            <w:r w:rsidR="00445D59">
              <w:rPr>
                <w:rFonts w:ascii="Times New Roman" w:hAnsi="Times New Roman" w:cs="Times New Roman"/>
                <w:sz w:val="18"/>
                <w:szCs w:val="18"/>
              </w:rPr>
              <w:t>expand on what we mean by this.</w:t>
            </w:r>
          </w:p>
          <w:p w14:paraId="71F2A7BC" w14:textId="05834B03" w:rsidR="0025343B" w:rsidRPr="004C3668" w:rsidRDefault="0025343B" w:rsidP="00D02170">
            <w:pPr>
              <w:ind w:right="-46"/>
              <w:rPr>
                <w:rFonts w:ascii="Times New Roman" w:hAnsi="Times New Roman" w:cs="Times New Roman"/>
                <w:sz w:val="18"/>
                <w:szCs w:val="18"/>
              </w:rPr>
            </w:pPr>
          </w:p>
          <w:p w14:paraId="1413E069" w14:textId="0651D549" w:rsidR="000A4FB8" w:rsidRPr="004C3668" w:rsidRDefault="000A4FB8" w:rsidP="00D02170">
            <w:pPr>
              <w:ind w:right="-46"/>
              <w:rPr>
                <w:rFonts w:ascii="Times New Roman" w:hAnsi="Times New Roman" w:cs="Times New Roman"/>
                <w:sz w:val="18"/>
                <w:szCs w:val="18"/>
              </w:rPr>
            </w:pPr>
          </w:p>
          <w:p w14:paraId="06D8D44E" w14:textId="7C442EFD" w:rsidR="0025343B" w:rsidRPr="004C3668" w:rsidRDefault="0025343B" w:rsidP="00CE5005">
            <w:pPr>
              <w:ind w:right="-46"/>
              <w:rPr>
                <w:rFonts w:ascii="Times New Roman" w:hAnsi="Times New Roman" w:cs="Times New Roman"/>
                <w:sz w:val="18"/>
                <w:szCs w:val="18"/>
              </w:rPr>
            </w:pPr>
            <w:r w:rsidRPr="004C3668">
              <w:rPr>
                <w:rFonts w:ascii="Times New Roman" w:hAnsi="Times New Roman" w:cs="Times New Roman"/>
                <w:sz w:val="18"/>
                <w:szCs w:val="18"/>
              </w:rPr>
              <w:t>29. Kill (discussed) –moralistic views</w:t>
            </w:r>
            <w:r w:rsidR="00CE5005" w:rsidRPr="004C3668">
              <w:rPr>
                <w:rFonts w:ascii="Times New Roman" w:hAnsi="Times New Roman" w:cs="Times New Roman"/>
                <w:sz w:val="18"/>
                <w:szCs w:val="18"/>
              </w:rPr>
              <w:t xml:space="preserve"> are more the exception than the rule</w:t>
            </w:r>
            <w:r w:rsidRPr="004C3668">
              <w:rPr>
                <w:rFonts w:ascii="Times New Roman" w:hAnsi="Times New Roman" w:cs="Times New Roman"/>
                <w:sz w:val="18"/>
                <w:szCs w:val="18"/>
              </w:rPr>
              <w:t>. This may be relevant in less liberal countries.</w:t>
            </w:r>
          </w:p>
        </w:tc>
      </w:tr>
      <w:tr w:rsidR="00D613E7" w:rsidRPr="0027077A" w14:paraId="57981FA4" w14:textId="47557320" w:rsidTr="00D613E7">
        <w:tc>
          <w:tcPr>
            <w:tcW w:w="1413" w:type="dxa"/>
            <w:vMerge/>
            <w:shd w:val="clear" w:color="auto" w:fill="auto"/>
          </w:tcPr>
          <w:p w14:paraId="67E575E8" w14:textId="77777777" w:rsidR="00D613E7" w:rsidRPr="00217FBD" w:rsidRDefault="00D613E7" w:rsidP="0027077A">
            <w:pPr>
              <w:rPr>
                <w:rFonts w:ascii="Times New Roman" w:hAnsi="Times New Roman" w:cs="Times New Roman"/>
                <w:b/>
                <w:sz w:val="18"/>
                <w:szCs w:val="18"/>
              </w:rPr>
            </w:pPr>
          </w:p>
        </w:tc>
        <w:tc>
          <w:tcPr>
            <w:tcW w:w="1701" w:type="dxa"/>
          </w:tcPr>
          <w:p w14:paraId="68E92350" w14:textId="29F9A59E" w:rsidR="00D613E7" w:rsidRPr="007A689F" w:rsidRDefault="00D613E7" w:rsidP="0027077A">
            <w:pPr>
              <w:rPr>
                <w:rFonts w:ascii="Times New Roman" w:hAnsi="Times New Roman" w:cs="Times New Roman"/>
                <w:b/>
                <w:sz w:val="18"/>
                <w:szCs w:val="18"/>
              </w:rPr>
            </w:pPr>
            <w:r w:rsidRPr="007A689F">
              <w:rPr>
                <w:rFonts w:ascii="Times New Roman" w:eastAsia="Calibri" w:hAnsi="Times New Roman" w:cs="Times New Roman"/>
                <w:sz w:val="18"/>
                <w:szCs w:val="18"/>
              </w:rPr>
              <w:t>SHCPs find it difficult to engage with PrEP as an approach to HIV prevention because they now have very little variation in their job role and feel that they are getting deskilled</w:t>
            </w:r>
          </w:p>
        </w:tc>
        <w:tc>
          <w:tcPr>
            <w:tcW w:w="1843" w:type="dxa"/>
          </w:tcPr>
          <w:p w14:paraId="52FCB2B1" w14:textId="173A8972" w:rsidR="00D613E7" w:rsidRPr="007A689F" w:rsidRDefault="00D613E7" w:rsidP="002E7A00">
            <w:pPr>
              <w:rPr>
                <w:rFonts w:ascii="Times New Roman" w:hAnsi="Times New Roman" w:cs="Times New Roman"/>
                <w:b/>
                <w:sz w:val="18"/>
                <w:szCs w:val="18"/>
              </w:rPr>
            </w:pPr>
            <w:r w:rsidRPr="007A689F">
              <w:rPr>
                <w:rFonts w:ascii="Times New Roman" w:eastAsia="Calibri" w:hAnsi="Times New Roman" w:cs="Times New Roman"/>
                <w:sz w:val="18"/>
                <w:szCs w:val="18"/>
              </w:rPr>
              <w:t xml:space="preserve">SHCPs find it easy to engage with PrEP as an approach to HIV prevention because PrEP is enhancing their job role and satisfaction </w:t>
            </w:r>
          </w:p>
        </w:tc>
        <w:tc>
          <w:tcPr>
            <w:tcW w:w="2268" w:type="dxa"/>
          </w:tcPr>
          <w:p w14:paraId="2190D8FC" w14:textId="799388EC" w:rsidR="00D613E7" w:rsidRPr="007A689F" w:rsidRDefault="00D613E7" w:rsidP="0027077A">
            <w:pPr>
              <w:rPr>
                <w:rFonts w:ascii="Times New Roman" w:eastAsia="Calibri" w:hAnsi="Times New Roman" w:cs="Times New Roman"/>
                <w:i/>
                <w:sz w:val="18"/>
                <w:szCs w:val="18"/>
              </w:rPr>
            </w:pPr>
            <w:r w:rsidRPr="007A689F">
              <w:rPr>
                <w:rFonts w:ascii="Times New Roman" w:eastAsia="Calibri" w:hAnsi="Times New Roman" w:cs="Times New Roman"/>
                <w:sz w:val="18"/>
                <w:szCs w:val="18"/>
              </w:rPr>
              <w:t>“</w:t>
            </w:r>
            <w:r w:rsidRPr="007A689F">
              <w:rPr>
                <w:rFonts w:ascii="Times New Roman" w:eastAsia="Calibri" w:hAnsi="Times New Roman" w:cs="Times New Roman"/>
                <w:i/>
                <w:sz w:val="18"/>
                <w:szCs w:val="18"/>
              </w:rPr>
              <w:t>F1: I opted to do [clinic], thinking that that would tick a box, keep my competencies up, keep me interested. Now we’re doing PrEP and I'm bored rigid. A monkey could do it, that’s how I feel, a monkey could do it.</w:t>
            </w:r>
          </w:p>
          <w:p w14:paraId="12CF5D43" w14:textId="69D17466" w:rsidR="00D613E7" w:rsidRPr="007A689F" w:rsidRDefault="00D613E7" w:rsidP="0027077A">
            <w:pPr>
              <w:rPr>
                <w:rFonts w:ascii="Times New Roman" w:eastAsia="Calibri" w:hAnsi="Times New Roman" w:cs="Times New Roman"/>
                <w:i/>
                <w:sz w:val="18"/>
                <w:szCs w:val="18"/>
              </w:rPr>
            </w:pPr>
            <w:r w:rsidRPr="007A689F">
              <w:rPr>
                <w:rFonts w:ascii="Times New Roman" w:eastAsia="Calibri" w:hAnsi="Times New Roman" w:cs="Times New Roman"/>
                <w:i/>
                <w:sz w:val="18"/>
                <w:szCs w:val="18"/>
              </w:rPr>
              <w:t>M1: Yes, which is the unfortunate thing, because there are some complex patients there.</w:t>
            </w:r>
          </w:p>
          <w:p w14:paraId="3839944E" w14:textId="77777777" w:rsidR="00D613E7" w:rsidRPr="007A689F" w:rsidRDefault="00D613E7" w:rsidP="0027077A">
            <w:pPr>
              <w:rPr>
                <w:rFonts w:ascii="Times New Roman" w:eastAsia="Calibri" w:hAnsi="Times New Roman" w:cs="Times New Roman"/>
                <w:i/>
                <w:sz w:val="18"/>
                <w:szCs w:val="18"/>
              </w:rPr>
            </w:pPr>
            <w:r w:rsidRPr="007A689F">
              <w:rPr>
                <w:rFonts w:ascii="Times New Roman" w:eastAsia="Calibri" w:hAnsi="Times New Roman" w:cs="Times New Roman"/>
                <w:i/>
                <w:sz w:val="18"/>
                <w:szCs w:val="18"/>
              </w:rPr>
              <w:t>F1: Yeah, you get the odd one.</w:t>
            </w:r>
          </w:p>
          <w:p w14:paraId="43600917" w14:textId="46BEBF64" w:rsidR="00D613E7" w:rsidRPr="007A689F" w:rsidRDefault="00D613E7" w:rsidP="0027077A">
            <w:pPr>
              <w:rPr>
                <w:rFonts w:ascii="Times New Roman" w:eastAsia="Calibri" w:hAnsi="Times New Roman" w:cs="Times New Roman"/>
                <w:sz w:val="18"/>
                <w:szCs w:val="18"/>
              </w:rPr>
            </w:pPr>
            <w:r w:rsidRPr="007A689F">
              <w:rPr>
                <w:rFonts w:ascii="Times New Roman" w:eastAsia="Calibri" w:hAnsi="Times New Roman" w:cs="Times New Roman"/>
                <w:i/>
                <w:sz w:val="18"/>
                <w:szCs w:val="18"/>
              </w:rPr>
              <w:t>M1: But there's lots of very routine, just routine screens, and handing out pills</w:t>
            </w:r>
            <w:r w:rsidRPr="007A689F">
              <w:rPr>
                <w:rFonts w:ascii="Times New Roman" w:eastAsia="Calibri" w:hAnsi="Times New Roman" w:cs="Times New Roman"/>
                <w:sz w:val="18"/>
                <w:szCs w:val="18"/>
              </w:rPr>
              <w:t xml:space="preserve">.” (SHCPs) </w:t>
            </w:r>
          </w:p>
        </w:tc>
        <w:tc>
          <w:tcPr>
            <w:tcW w:w="1275" w:type="dxa"/>
          </w:tcPr>
          <w:p w14:paraId="2CD216A3" w14:textId="544AF3E1" w:rsidR="00D613E7" w:rsidRPr="007A689F" w:rsidRDefault="00D613E7" w:rsidP="005F16B5">
            <w:pPr>
              <w:ind w:right="-76"/>
              <w:rPr>
                <w:rFonts w:ascii="Times New Roman" w:hAnsi="Times New Roman" w:cs="Times New Roman"/>
                <w:sz w:val="18"/>
                <w:szCs w:val="18"/>
              </w:rPr>
            </w:pPr>
            <w:r w:rsidRPr="007A689F">
              <w:rPr>
                <w:rFonts w:ascii="Times New Roman" w:hAnsi="Times New Roman" w:cs="Times New Roman"/>
                <w:sz w:val="18"/>
                <w:szCs w:val="18"/>
              </w:rPr>
              <w:t>Environmental context and resources</w:t>
            </w:r>
          </w:p>
          <w:p w14:paraId="5A7AE996" w14:textId="0E5CE97C" w:rsidR="00D613E7" w:rsidRPr="007A689F" w:rsidRDefault="00D613E7" w:rsidP="005F16B5">
            <w:pPr>
              <w:ind w:right="-76"/>
              <w:rPr>
                <w:rFonts w:ascii="Times New Roman" w:hAnsi="Times New Roman" w:cs="Times New Roman"/>
                <w:sz w:val="18"/>
                <w:szCs w:val="18"/>
              </w:rPr>
            </w:pPr>
          </w:p>
          <w:p w14:paraId="6E6D322E" w14:textId="7B76998E" w:rsidR="00D613E7" w:rsidRPr="007A689F" w:rsidRDefault="00D613E7" w:rsidP="0027077A">
            <w:pPr>
              <w:rPr>
                <w:rFonts w:ascii="Times New Roman" w:hAnsi="Times New Roman" w:cs="Times New Roman"/>
                <w:sz w:val="18"/>
                <w:szCs w:val="18"/>
              </w:rPr>
            </w:pPr>
            <w:r w:rsidRPr="007A689F">
              <w:rPr>
                <w:rFonts w:ascii="Times New Roman" w:hAnsi="Times New Roman" w:cs="Times New Roman"/>
                <w:sz w:val="18"/>
                <w:szCs w:val="18"/>
              </w:rPr>
              <w:t>Professional role and identity</w:t>
            </w:r>
          </w:p>
          <w:p w14:paraId="37C29A1F" w14:textId="3C3AD768" w:rsidR="00D613E7" w:rsidRPr="007A689F" w:rsidRDefault="00D613E7" w:rsidP="0010253D">
            <w:pPr>
              <w:rPr>
                <w:rFonts w:ascii="Times New Roman" w:hAnsi="Times New Roman" w:cs="Times New Roman"/>
                <w:sz w:val="18"/>
                <w:szCs w:val="18"/>
              </w:rPr>
            </w:pPr>
          </w:p>
          <w:p w14:paraId="2F6330AF" w14:textId="77777777" w:rsidR="00D613E7" w:rsidRPr="007A689F" w:rsidRDefault="00D613E7" w:rsidP="00540F8E">
            <w:pPr>
              <w:rPr>
                <w:rFonts w:ascii="Times New Roman" w:hAnsi="Times New Roman" w:cs="Times New Roman"/>
                <w:sz w:val="18"/>
                <w:szCs w:val="18"/>
              </w:rPr>
            </w:pPr>
            <w:r w:rsidRPr="007A689F">
              <w:rPr>
                <w:rFonts w:ascii="Times New Roman" w:hAnsi="Times New Roman" w:cs="Times New Roman"/>
                <w:sz w:val="18"/>
                <w:szCs w:val="18"/>
              </w:rPr>
              <w:t>Beliefs about consequences</w:t>
            </w:r>
          </w:p>
          <w:p w14:paraId="5267C639" w14:textId="77777777" w:rsidR="00D613E7" w:rsidRPr="007A689F" w:rsidRDefault="00D613E7" w:rsidP="0010253D">
            <w:pPr>
              <w:rPr>
                <w:rFonts w:ascii="Times New Roman" w:hAnsi="Times New Roman" w:cs="Times New Roman"/>
                <w:sz w:val="18"/>
                <w:szCs w:val="18"/>
              </w:rPr>
            </w:pPr>
          </w:p>
          <w:p w14:paraId="56499A8F" w14:textId="196AB303" w:rsidR="00D613E7" w:rsidRPr="007A689F" w:rsidRDefault="00D613E7" w:rsidP="0027077A">
            <w:pPr>
              <w:rPr>
                <w:rFonts w:ascii="Times New Roman" w:hAnsi="Times New Roman" w:cs="Times New Roman"/>
                <w:b/>
                <w:sz w:val="18"/>
                <w:szCs w:val="18"/>
              </w:rPr>
            </w:pPr>
          </w:p>
        </w:tc>
        <w:tc>
          <w:tcPr>
            <w:tcW w:w="1276" w:type="dxa"/>
          </w:tcPr>
          <w:p w14:paraId="7A2EB504" w14:textId="45191E3B" w:rsidR="00D613E7" w:rsidRPr="007A689F" w:rsidRDefault="00D613E7" w:rsidP="00D00EFE">
            <w:pPr>
              <w:ind w:right="-113"/>
              <w:rPr>
                <w:rFonts w:ascii="Times New Roman" w:hAnsi="Times New Roman" w:cs="Times New Roman"/>
                <w:sz w:val="18"/>
                <w:szCs w:val="18"/>
              </w:rPr>
            </w:pPr>
            <w:r w:rsidRPr="007A689F">
              <w:rPr>
                <w:rFonts w:ascii="Times New Roman" w:hAnsi="Times New Roman" w:cs="Times New Roman"/>
                <w:sz w:val="18"/>
                <w:szCs w:val="18"/>
              </w:rPr>
              <w:t xml:space="preserve">Environmental restructuring </w:t>
            </w:r>
          </w:p>
          <w:p w14:paraId="7A167BDE" w14:textId="541CE11C" w:rsidR="00D613E7" w:rsidRPr="007A689F" w:rsidRDefault="00D613E7" w:rsidP="00D212CB">
            <w:pPr>
              <w:rPr>
                <w:rFonts w:ascii="Times New Roman" w:hAnsi="Times New Roman" w:cs="Times New Roman"/>
                <w:sz w:val="18"/>
                <w:szCs w:val="18"/>
              </w:rPr>
            </w:pPr>
          </w:p>
          <w:p w14:paraId="60BB4CAB" w14:textId="1443CFFA" w:rsidR="00D613E7" w:rsidRPr="007A689F" w:rsidRDefault="00D613E7" w:rsidP="00D212CB">
            <w:pPr>
              <w:rPr>
                <w:rFonts w:ascii="Times New Roman" w:hAnsi="Times New Roman" w:cs="Times New Roman"/>
                <w:sz w:val="18"/>
                <w:szCs w:val="18"/>
              </w:rPr>
            </w:pPr>
            <w:r w:rsidRPr="007A689F">
              <w:rPr>
                <w:rFonts w:ascii="Times New Roman" w:hAnsi="Times New Roman" w:cs="Times New Roman"/>
                <w:sz w:val="18"/>
                <w:szCs w:val="18"/>
              </w:rPr>
              <w:t>Persuasion</w:t>
            </w:r>
          </w:p>
        </w:tc>
        <w:tc>
          <w:tcPr>
            <w:tcW w:w="1701" w:type="dxa"/>
          </w:tcPr>
          <w:p w14:paraId="6CA38728" w14:textId="77777777" w:rsidR="00D613E7" w:rsidRPr="007A689F" w:rsidRDefault="00D613E7" w:rsidP="0027077A">
            <w:pPr>
              <w:rPr>
                <w:rFonts w:ascii="Times New Roman" w:hAnsi="Times New Roman" w:cs="Times New Roman"/>
                <w:sz w:val="18"/>
                <w:szCs w:val="18"/>
              </w:rPr>
            </w:pPr>
            <w:r w:rsidRPr="007A689F">
              <w:rPr>
                <w:rFonts w:ascii="Times New Roman" w:hAnsi="Times New Roman" w:cs="Times New Roman"/>
                <w:sz w:val="18"/>
                <w:szCs w:val="18"/>
              </w:rPr>
              <w:t xml:space="preserve">12.2 Restructure the social environment </w:t>
            </w:r>
          </w:p>
          <w:p w14:paraId="1DC3BB22" w14:textId="77777777" w:rsidR="00D613E7" w:rsidRPr="007A689F" w:rsidRDefault="00D613E7" w:rsidP="0027077A">
            <w:pPr>
              <w:rPr>
                <w:rFonts w:ascii="Times New Roman" w:hAnsi="Times New Roman" w:cs="Times New Roman"/>
                <w:sz w:val="18"/>
                <w:szCs w:val="18"/>
              </w:rPr>
            </w:pPr>
          </w:p>
          <w:p w14:paraId="0A6D521F" w14:textId="6F2656D0" w:rsidR="00D613E7" w:rsidRPr="007A689F" w:rsidRDefault="00D613E7" w:rsidP="0027077A">
            <w:pPr>
              <w:rPr>
                <w:rFonts w:ascii="Times New Roman" w:hAnsi="Times New Roman" w:cs="Times New Roman"/>
                <w:sz w:val="18"/>
                <w:szCs w:val="18"/>
              </w:rPr>
            </w:pPr>
            <w:r w:rsidRPr="007A689F">
              <w:rPr>
                <w:rFonts w:ascii="Times New Roman" w:hAnsi="Times New Roman" w:cs="Times New Roman"/>
                <w:sz w:val="18"/>
                <w:szCs w:val="18"/>
              </w:rPr>
              <w:t>5.3 Information about social and environmental consequences</w:t>
            </w:r>
          </w:p>
          <w:p w14:paraId="5AA540BF" w14:textId="77777777" w:rsidR="00D613E7" w:rsidRPr="007A689F" w:rsidRDefault="00D613E7" w:rsidP="0027077A">
            <w:pPr>
              <w:rPr>
                <w:rFonts w:ascii="Times New Roman" w:hAnsi="Times New Roman" w:cs="Times New Roman"/>
                <w:sz w:val="18"/>
                <w:szCs w:val="18"/>
              </w:rPr>
            </w:pPr>
          </w:p>
          <w:p w14:paraId="15665192" w14:textId="77777777" w:rsidR="00D613E7" w:rsidRPr="007A689F" w:rsidRDefault="00D613E7" w:rsidP="0027077A">
            <w:pPr>
              <w:rPr>
                <w:rFonts w:ascii="Times New Roman" w:hAnsi="Times New Roman" w:cs="Times New Roman"/>
                <w:sz w:val="18"/>
                <w:szCs w:val="18"/>
              </w:rPr>
            </w:pPr>
            <w:r w:rsidRPr="007A689F">
              <w:rPr>
                <w:rFonts w:ascii="Times New Roman" w:hAnsi="Times New Roman" w:cs="Times New Roman"/>
                <w:sz w:val="18"/>
                <w:szCs w:val="18"/>
              </w:rPr>
              <w:t>5.6 Information about emotional consequences</w:t>
            </w:r>
          </w:p>
          <w:p w14:paraId="593D3191" w14:textId="77777777" w:rsidR="00D613E7" w:rsidRPr="007A689F" w:rsidRDefault="00D613E7" w:rsidP="0027077A">
            <w:pPr>
              <w:rPr>
                <w:rFonts w:ascii="Times New Roman" w:hAnsi="Times New Roman" w:cs="Times New Roman"/>
                <w:sz w:val="18"/>
                <w:szCs w:val="18"/>
              </w:rPr>
            </w:pPr>
          </w:p>
          <w:p w14:paraId="0C792B78" w14:textId="7280FB7F" w:rsidR="00D613E7" w:rsidRPr="007A689F" w:rsidRDefault="00D613E7" w:rsidP="0027077A">
            <w:pPr>
              <w:rPr>
                <w:rFonts w:ascii="Times New Roman" w:hAnsi="Times New Roman" w:cs="Times New Roman"/>
                <w:sz w:val="18"/>
                <w:szCs w:val="18"/>
              </w:rPr>
            </w:pPr>
          </w:p>
        </w:tc>
        <w:tc>
          <w:tcPr>
            <w:tcW w:w="2410" w:type="dxa"/>
          </w:tcPr>
          <w:p w14:paraId="33A0639E" w14:textId="0DA826FC" w:rsidR="00D613E7" w:rsidRPr="00522C99" w:rsidRDefault="006A6304" w:rsidP="00540F8E">
            <w:pPr>
              <w:rPr>
                <w:rFonts w:ascii="Times New Roman" w:hAnsi="Times New Roman" w:cs="Times New Roman"/>
                <w:color w:val="FF0000"/>
                <w:sz w:val="18"/>
                <w:szCs w:val="18"/>
              </w:rPr>
            </w:pPr>
            <w:r>
              <w:rPr>
                <w:rFonts w:ascii="Times New Roman" w:hAnsi="Times New Roman" w:cs="Times New Roman"/>
                <w:color w:val="FF0000"/>
                <w:sz w:val="18"/>
                <w:szCs w:val="18"/>
              </w:rPr>
              <w:t xml:space="preserve">11. </w:t>
            </w:r>
            <w:r w:rsidR="00D613E7" w:rsidRPr="00522C99">
              <w:rPr>
                <w:rFonts w:ascii="Times New Roman" w:hAnsi="Times New Roman" w:cs="Times New Roman"/>
                <w:color w:val="FF0000"/>
                <w:sz w:val="18"/>
                <w:szCs w:val="18"/>
              </w:rPr>
              <w:t xml:space="preserve">Within SHS with high numbers of clients starting PrEP and/or initiating PrEP via specific clinics, rotate SHCPs to allow a range of clinical experiences (12.2) </w:t>
            </w:r>
          </w:p>
          <w:p w14:paraId="31068906" w14:textId="3E3186F1" w:rsidR="00D613E7" w:rsidRPr="00210E23" w:rsidRDefault="00D613E7" w:rsidP="00540F8E">
            <w:pPr>
              <w:rPr>
                <w:rFonts w:ascii="Times New Roman" w:hAnsi="Times New Roman" w:cs="Times New Roman"/>
                <w:sz w:val="18"/>
                <w:szCs w:val="18"/>
              </w:rPr>
            </w:pPr>
          </w:p>
          <w:p w14:paraId="26BE619D" w14:textId="65710BA2" w:rsidR="00D613E7" w:rsidRPr="00755697" w:rsidRDefault="00755697" w:rsidP="00540F8E">
            <w:pPr>
              <w:rPr>
                <w:rFonts w:ascii="Times New Roman" w:hAnsi="Times New Roman" w:cs="Times New Roman"/>
                <w:color w:val="FF0000"/>
                <w:sz w:val="18"/>
                <w:szCs w:val="18"/>
              </w:rPr>
            </w:pPr>
            <w:r w:rsidRPr="00755697">
              <w:rPr>
                <w:rFonts w:ascii="Times New Roman" w:hAnsi="Times New Roman" w:cs="Times New Roman"/>
                <w:color w:val="FF0000"/>
                <w:sz w:val="18"/>
                <w:szCs w:val="18"/>
              </w:rPr>
              <w:t xml:space="preserve">12. </w:t>
            </w:r>
            <w:r w:rsidR="00D613E7" w:rsidRPr="00755697">
              <w:rPr>
                <w:rFonts w:ascii="Times New Roman" w:hAnsi="Times New Roman" w:cs="Times New Roman"/>
                <w:color w:val="FF0000"/>
                <w:sz w:val="18"/>
                <w:szCs w:val="18"/>
              </w:rPr>
              <w:t>SHS should explore and provide innovative ways of scheduling appointments with built-in flexibility to enable SHCPs to engage clients in discussions on wider sexual health issues (i.e. not just giving out PrEP) (12.2)</w:t>
            </w:r>
          </w:p>
          <w:p w14:paraId="7BFCAF01" w14:textId="77777777" w:rsidR="00D613E7" w:rsidRPr="00210E23" w:rsidRDefault="00D613E7" w:rsidP="00540F8E">
            <w:pPr>
              <w:rPr>
                <w:rFonts w:ascii="Times New Roman" w:hAnsi="Times New Roman" w:cs="Times New Roman"/>
                <w:sz w:val="18"/>
                <w:szCs w:val="18"/>
              </w:rPr>
            </w:pPr>
          </w:p>
          <w:p w14:paraId="40E1275D" w14:textId="6DFA0165" w:rsidR="00D613E7" w:rsidRPr="006D2176" w:rsidRDefault="00DF11E9" w:rsidP="00540F8E">
            <w:pPr>
              <w:rPr>
                <w:rFonts w:ascii="Times New Roman" w:hAnsi="Times New Roman" w:cs="Times New Roman"/>
                <w:color w:val="FF0000"/>
                <w:sz w:val="18"/>
                <w:szCs w:val="18"/>
              </w:rPr>
            </w:pPr>
            <w:r>
              <w:rPr>
                <w:rFonts w:ascii="Times New Roman" w:hAnsi="Times New Roman" w:cs="Times New Roman"/>
                <w:color w:val="FF0000"/>
                <w:sz w:val="18"/>
                <w:szCs w:val="18"/>
              </w:rPr>
              <w:t xml:space="preserve">30. </w:t>
            </w:r>
            <w:r w:rsidR="00D613E7" w:rsidRPr="006D2176">
              <w:rPr>
                <w:rFonts w:ascii="Times New Roman" w:hAnsi="Times New Roman" w:cs="Times New Roman"/>
                <w:color w:val="FF0000"/>
                <w:sz w:val="18"/>
                <w:szCs w:val="18"/>
              </w:rPr>
              <w:t>Ensure that all SHCPs have opportunities to keep up and develop their clinical skills (e.g. via CPD, in clinical supervision) (12.2)</w:t>
            </w:r>
          </w:p>
          <w:p w14:paraId="4839E07E" w14:textId="25587B2C" w:rsidR="00D613E7" w:rsidRPr="00210E23" w:rsidRDefault="00D613E7" w:rsidP="00540F8E">
            <w:pPr>
              <w:rPr>
                <w:rFonts w:ascii="Times New Roman" w:hAnsi="Times New Roman" w:cs="Times New Roman"/>
                <w:sz w:val="18"/>
                <w:szCs w:val="18"/>
              </w:rPr>
            </w:pPr>
          </w:p>
          <w:p w14:paraId="1F854AED" w14:textId="09548CD0" w:rsidR="00D613E7" w:rsidRPr="00210E23" w:rsidRDefault="0072537C" w:rsidP="002E7A00">
            <w:pPr>
              <w:rPr>
                <w:rFonts w:ascii="Times New Roman" w:hAnsi="Times New Roman" w:cs="Times New Roman"/>
                <w:sz w:val="18"/>
                <w:szCs w:val="18"/>
              </w:rPr>
            </w:pPr>
            <w:r>
              <w:rPr>
                <w:rFonts w:ascii="Times New Roman" w:hAnsi="Times New Roman" w:cs="Times New Roman"/>
                <w:color w:val="FF0000"/>
                <w:sz w:val="18"/>
                <w:szCs w:val="18"/>
              </w:rPr>
              <w:t xml:space="preserve">31. </w:t>
            </w:r>
            <w:r w:rsidR="00D613E7" w:rsidRPr="00332EEE">
              <w:rPr>
                <w:rFonts w:ascii="Times New Roman" w:hAnsi="Times New Roman" w:cs="Times New Roman"/>
                <w:color w:val="FF0000"/>
                <w:sz w:val="18"/>
                <w:szCs w:val="18"/>
              </w:rPr>
              <w:t>Share positive SHCP testimonials of the ways in which PrEP is enhancing their job role and satisfaction (e.g. PrEP is a CPD opportunity, brings a more positive slant to conversations on sex and HIV risk, enables relationships with clients through continuity of care) (5.3, 5.6)</w:t>
            </w:r>
          </w:p>
        </w:tc>
        <w:tc>
          <w:tcPr>
            <w:tcW w:w="2410" w:type="dxa"/>
          </w:tcPr>
          <w:p w14:paraId="310691AE" w14:textId="231A0CD9" w:rsidR="00D613E7" w:rsidRDefault="001B59A8" w:rsidP="00540F8E">
            <w:pPr>
              <w:rPr>
                <w:rFonts w:ascii="Times New Roman" w:hAnsi="Times New Roman" w:cs="Times New Roman"/>
                <w:sz w:val="18"/>
                <w:szCs w:val="18"/>
              </w:rPr>
            </w:pPr>
            <w:r>
              <w:rPr>
                <w:rFonts w:ascii="Times New Roman" w:hAnsi="Times New Roman" w:cs="Times New Roman"/>
                <w:sz w:val="18"/>
                <w:szCs w:val="18"/>
              </w:rPr>
              <w:t xml:space="preserve">11. </w:t>
            </w:r>
            <w:r w:rsidR="00522C99">
              <w:rPr>
                <w:rFonts w:ascii="Times New Roman" w:hAnsi="Times New Roman" w:cs="Times New Roman"/>
                <w:sz w:val="18"/>
                <w:szCs w:val="18"/>
              </w:rPr>
              <w:t xml:space="preserve">Kill </w:t>
            </w:r>
            <w:r w:rsidR="00B901AD">
              <w:rPr>
                <w:rFonts w:ascii="Times New Roman" w:hAnsi="Times New Roman" w:cs="Times New Roman"/>
                <w:sz w:val="18"/>
                <w:szCs w:val="18"/>
              </w:rPr>
              <w:t xml:space="preserve">(no discussion) </w:t>
            </w:r>
            <w:r w:rsidR="00522C99">
              <w:rPr>
                <w:rFonts w:ascii="Times New Roman" w:hAnsi="Times New Roman" w:cs="Times New Roman"/>
                <w:sz w:val="18"/>
                <w:szCs w:val="18"/>
              </w:rPr>
              <w:t>– service detail, not specific to PrEP</w:t>
            </w:r>
            <w:r w:rsidR="006D2176">
              <w:rPr>
                <w:rFonts w:ascii="Times New Roman" w:hAnsi="Times New Roman" w:cs="Times New Roman"/>
                <w:sz w:val="18"/>
                <w:szCs w:val="18"/>
              </w:rPr>
              <w:t>.</w:t>
            </w:r>
          </w:p>
          <w:p w14:paraId="04CDB84D" w14:textId="77777777" w:rsidR="006D2176" w:rsidRDefault="006D2176" w:rsidP="00540F8E">
            <w:pPr>
              <w:rPr>
                <w:rFonts w:ascii="Times New Roman" w:hAnsi="Times New Roman" w:cs="Times New Roman"/>
                <w:sz w:val="18"/>
                <w:szCs w:val="18"/>
              </w:rPr>
            </w:pPr>
          </w:p>
          <w:p w14:paraId="71A0A407" w14:textId="77777777" w:rsidR="006D2176" w:rsidRDefault="006D2176" w:rsidP="00540F8E">
            <w:pPr>
              <w:rPr>
                <w:rFonts w:ascii="Times New Roman" w:hAnsi="Times New Roman" w:cs="Times New Roman"/>
                <w:sz w:val="18"/>
                <w:szCs w:val="18"/>
              </w:rPr>
            </w:pPr>
          </w:p>
          <w:p w14:paraId="3D17AD69" w14:textId="77777777" w:rsidR="006D2176" w:rsidRDefault="006D2176" w:rsidP="00540F8E">
            <w:pPr>
              <w:rPr>
                <w:rFonts w:ascii="Times New Roman" w:hAnsi="Times New Roman" w:cs="Times New Roman"/>
                <w:sz w:val="18"/>
                <w:szCs w:val="18"/>
              </w:rPr>
            </w:pPr>
          </w:p>
          <w:p w14:paraId="207C5665" w14:textId="77777777" w:rsidR="006D2176" w:rsidRDefault="006D2176" w:rsidP="00540F8E">
            <w:pPr>
              <w:rPr>
                <w:rFonts w:ascii="Times New Roman" w:hAnsi="Times New Roman" w:cs="Times New Roman"/>
                <w:sz w:val="18"/>
                <w:szCs w:val="18"/>
              </w:rPr>
            </w:pPr>
          </w:p>
          <w:p w14:paraId="10710875" w14:textId="24769F14" w:rsidR="006D2176" w:rsidRDefault="00755697" w:rsidP="00540F8E">
            <w:pPr>
              <w:rPr>
                <w:rFonts w:ascii="Times New Roman" w:hAnsi="Times New Roman" w:cs="Times New Roman"/>
                <w:sz w:val="18"/>
                <w:szCs w:val="18"/>
              </w:rPr>
            </w:pPr>
            <w:r>
              <w:rPr>
                <w:rFonts w:ascii="Times New Roman" w:hAnsi="Times New Roman" w:cs="Times New Roman"/>
                <w:sz w:val="18"/>
                <w:szCs w:val="18"/>
              </w:rPr>
              <w:t xml:space="preserve">12. Kill (no discussion) – </w:t>
            </w:r>
            <w:r w:rsidRPr="00755697">
              <w:rPr>
                <w:rFonts w:ascii="Times New Roman" w:hAnsi="Times New Roman" w:cs="Times New Roman"/>
                <w:sz w:val="18"/>
                <w:szCs w:val="18"/>
              </w:rPr>
              <w:t>not PrEP specific</w:t>
            </w:r>
            <w:r>
              <w:rPr>
                <w:rFonts w:ascii="Times New Roman" w:hAnsi="Times New Roman" w:cs="Times New Roman"/>
                <w:sz w:val="18"/>
                <w:szCs w:val="18"/>
              </w:rPr>
              <w:t xml:space="preserve">, </w:t>
            </w:r>
            <w:r w:rsidRPr="00755697">
              <w:rPr>
                <w:rFonts w:ascii="Times New Roman" w:hAnsi="Times New Roman" w:cs="Times New Roman"/>
                <w:sz w:val="18"/>
                <w:szCs w:val="18"/>
              </w:rPr>
              <w:t>applies to all health services to deliver holistic care and health improvement.</w:t>
            </w:r>
          </w:p>
          <w:p w14:paraId="1BD83237" w14:textId="77777777" w:rsidR="006D2176" w:rsidRDefault="006D2176" w:rsidP="00540F8E">
            <w:pPr>
              <w:rPr>
                <w:rFonts w:ascii="Times New Roman" w:hAnsi="Times New Roman" w:cs="Times New Roman"/>
                <w:sz w:val="18"/>
                <w:szCs w:val="18"/>
              </w:rPr>
            </w:pPr>
          </w:p>
          <w:p w14:paraId="771B90F0" w14:textId="77777777" w:rsidR="006D2176" w:rsidRDefault="006D2176" w:rsidP="00540F8E">
            <w:pPr>
              <w:rPr>
                <w:rFonts w:ascii="Times New Roman" w:hAnsi="Times New Roman" w:cs="Times New Roman"/>
                <w:sz w:val="18"/>
                <w:szCs w:val="18"/>
              </w:rPr>
            </w:pPr>
          </w:p>
          <w:p w14:paraId="5E6258AD" w14:textId="77777777" w:rsidR="006D2176" w:rsidRDefault="006D2176" w:rsidP="00540F8E">
            <w:pPr>
              <w:rPr>
                <w:rFonts w:ascii="Times New Roman" w:hAnsi="Times New Roman" w:cs="Times New Roman"/>
                <w:sz w:val="18"/>
                <w:szCs w:val="18"/>
              </w:rPr>
            </w:pPr>
          </w:p>
          <w:p w14:paraId="506A1FDB" w14:textId="5E685083" w:rsidR="006D2176" w:rsidRDefault="006D2176" w:rsidP="00540F8E">
            <w:pPr>
              <w:rPr>
                <w:rFonts w:ascii="Times New Roman" w:hAnsi="Times New Roman" w:cs="Times New Roman"/>
                <w:sz w:val="18"/>
                <w:szCs w:val="18"/>
              </w:rPr>
            </w:pPr>
          </w:p>
          <w:p w14:paraId="36F662E3" w14:textId="45543140" w:rsidR="006D2176" w:rsidRDefault="001B59A8" w:rsidP="006D2176">
            <w:pPr>
              <w:rPr>
                <w:rFonts w:ascii="Times New Roman" w:hAnsi="Times New Roman" w:cs="Times New Roman"/>
                <w:sz w:val="18"/>
                <w:szCs w:val="18"/>
              </w:rPr>
            </w:pPr>
            <w:r>
              <w:rPr>
                <w:rFonts w:ascii="Times New Roman" w:hAnsi="Times New Roman" w:cs="Times New Roman"/>
                <w:sz w:val="18"/>
                <w:szCs w:val="18"/>
              </w:rPr>
              <w:t xml:space="preserve">30. </w:t>
            </w:r>
            <w:r w:rsidR="006D2176">
              <w:rPr>
                <w:rFonts w:ascii="Times New Roman" w:hAnsi="Times New Roman" w:cs="Times New Roman"/>
                <w:sz w:val="18"/>
                <w:szCs w:val="18"/>
              </w:rPr>
              <w:t xml:space="preserve">Kill </w:t>
            </w:r>
            <w:r w:rsidR="00B901AD">
              <w:rPr>
                <w:rFonts w:ascii="Times New Roman" w:hAnsi="Times New Roman" w:cs="Times New Roman"/>
                <w:sz w:val="18"/>
                <w:szCs w:val="18"/>
              </w:rPr>
              <w:t xml:space="preserve">(no discussion) </w:t>
            </w:r>
            <w:r w:rsidR="006D2176">
              <w:rPr>
                <w:rFonts w:ascii="Times New Roman" w:hAnsi="Times New Roman" w:cs="Times New Roman"/>
                <w:sz w:val="18"/>
                <w:szCs w:val="18"/>
              </w:rPr>
              <w:t>– Not PrEP specific,</w:t>
            </w:r>
            <w:r w:rsidR="006D2176" w:rsidRPr="006D2176">
              <w:rPr>
                <w:rFonts w:ascii="Times New Roman" w:hAnsi="Times New Roman" w:cs="Times New Roman"/>
                <w:sz w:val="18"/>
                <w:szCs w:val="18"/>
              </w:rPr>
              <w:t xml:space="preserve"> has to happen anyway.</w:t>
            </w:r>
          </w:p>
          <w:p w14:paraId="6104AB34" w14:textId="77777777" w:rsidR="00332EEE" w:rsidRDefault="00332EEE" w:rsidP="006D2176">
            <w:pPr>
              <w:rPr>
                <w:rFonts w:ascii="Times New Roman" w:hAnsi="Times New Roman" w:cs="Times New Roman"/>
                <w:sz w:val="18"/>
                <w:szCs w:val="18"/>
              </w:rPr>
            </w:pPr>
          </w:p>
          <w:p w14:paraId="501C1220" w14:textId="62BD6AA5" w:rsidR="00332EEE" w:rsidRDefault="00332EEE" w:rsidP="006D2176">
            <w:pPr>
              <w:rPr>
                <w:rFonts w:ascii="Times New Roman" w:hAnsi="Times New Roman" w:cs="Times New Roman"/>
                <w:sz w:val="18"/>
                <w:szCs w:val="18"/>
              </w:rPr>
            </w:pPr>
          </w:p>
          <w:p w14:paraId="35F9276B" w14:textId="77777777" w:rsidR="00332EEE" w:rsidRDefault="00332EEE" w:rsidP="006D2176">
            <w:pPr>
              <w:rPr>
                <w:rFonts w:ascii="Times New Roman" w:hAnsi="Times New Roman" w:cs="Times New Roman"/>
                <w:sz w:val="18"/>
                <w:szCs w:val="18"/>
              </w:rPr>
            </w:pPr>
          </w:p>
          <w:p w14:paraId="342E74B5" w14:textId="2615F6B4" w:rsidR="00332EEE" w:rsidRPr="00210E23" w:rsidRDefault="001B59A8" w:rsidP="006D2176">
            <w:pPr>
              <w:rPr>
                <w:rFonts w:ascii="Times New Roman" w:hAnsi="Times New Roman" w:cs="Times New Roman"/>
                <w:sz w:val="18"/>
                <w:szCs w:val="18"/>
              </w:rPr>
            </w:pPr>
            <w:r>
              <w:rPr>
                <w:rFonts w:ascii="Times New Roman" w:hAnsi="Times New Roman" w:cs="Times New Roman"/>
                <w:sz w:val="18"/>
                <w:szCs w:val="18"/>
              </w:rPr>
              <w:t xml:space="preserve">31. </w:t>
            </w:r>
            <w:r w:rsidR="00332EEE">
              <w:rPr>
                <w:rFonts w:ascii="Times New Roman" w:hAnsi="Times New Roman" w:cs="Times New Roman"/>
                <w:sz w:val="18"/>
                <w:szCs w:val="18"/>
              </w:rPr>
              <w:t>Kill</w:t>
            </w:r>
            <w:r w:rsidR="00B901AD">
              <w:rPr>
                <w:rFonts w:ascii="Times New Roman" w:hAnsi="Times New Roman" w:cs="Times New Roman"/>
                <w:sz w:val="18"/>
                <w:szCs w:val="18"/>
              </w:rPr>
              <w:t xml:space="preserve"> (no discussion)</w:t>
            </w:r>
            <w:r w:rsidR="001172D5">
              <w:rPr>
                <w:rFonts w:ascii="Times New Roman" w:hAnsi="Times New Roman" w:cs="Times New Roman"/>
                <w:sz w:val="18"/>
                <w:szCs w:val="18"/>
              </w:rPr>
              <w:t>.</w:t>
            </w:r>
          </w:p>
        </w:tc>
      </w:tr>
      <w:tr w:rsidR="00D613E7" w14:paraId="7DD08D34" w14:textId="754014AC" w:rsidTr="00D613E7">
        <w:tc>
          <w:tcPr>
            <w:tcW w:w="1413" w:type="dxa"/>
            <w:vMerge w:val="restart"/>
          </w:tcPr>
          <w:p w14:paraId="0FFA428A" w14:textId="6FF7D29F" w:rsidR="00D613E7" w:rsidRPr="00217FBD" w:rsidRDefault="00D613E7" w:rsidP="005329D2">
            <w:pPr>
              <w:rPr>
                <w:rFonts w:ascii="Times New Roman" w:hAnsi="Times New Roman" w:cs="Times New Roman"/>
                <w:sz w:val="18"/>
                <w:szCs w:val="18"/>
              </w:rPr>
            </w:pPr>
            <w:r>
              <w:rPr>
                <w:rFonts w:ascii="Times New Roman" w:hAnsi="Times New Roman" w:cs="Times New Roman"/>
                <w:sz w:val="18"/>
                <w:szCs w:val="18"/>
              </w:rPr>
              <w:lastRenderedPageBreak/>
              <w:t>S</w:t>
            </w:r>
            <w:r w:rsidRPr="00217FBD">
              <w:rPr>
                <w:rFonts w:ascii="Times New Roman" w:hAnsi="Times New Roman" w:cs="Times New Roman"/>
                <w:sz w:val="18"/>
                <w:szCs w:val="18"/>
              </w:rPr>
              <w:t>HCPs identify PrEP candidates based on risk of HIV acquisition</w:t>
            </w:r>
          </w:p>
        </w:tc>
        <w:tc>
          <w:tcPr>
            <w:tcW w:w="1701" w:type="dxa"/>
          </w:tcPr>
          <w:p w14:paraId="0ED76A39" w14:textId="175B863F" w:rsidR="00D613E7" w:rsidRPr="005329D2" w:rsidRDefault="00D613E7" w:rsidP="005329D2">
            <w:pPr>
              <w:rPr>
                <w:rFonts w:ascii="Times New Roman" w:hAnsi="Times New Roman" w:cs="Times New Roman"/>
                <w:b/>
                <w:sz w:val="18"/>
                <w:szCs w:val="18"/>
              </w:rPr>
            </w:pPr>
            <w:r>
              <w:rPr>
                <w:rFonts w:ascii="Times New Roman" w:eastAsia="Calibri" w:hAnsi="Times New Roman" w:cs="Times New Roman"/>
                <w:sz w:val="18"/>
                <w:szCs w:val="18"/>
              </w:rPr>
              <w:t>S</w:t>
            </w:r>
            <w:r w:rsidRPr="005329D2">
              <w:rPr>
                <w:rFonts w:ascii="Times New Roman" w:eastAsia="Calibri" w:hAnsi="Times New Roman" w:cs="Times New Roman"/>
                <w:sz w:val="18"/>
                <w:szCs w:val="18"/>
              </w:rPr>
              <w:t xml:space="preserve">HCPs find it difficult to identify PrEP candidates based on risk of HIV acquisition because of uncertainty about </w:t>
            </w:r>
            <w:r w:rsidRPr="005329D2">
              <w:rPr>
                <w:rFonts w:ascii="Times New Roman" w:eastAsia="Calibri" w:hAnsi="Times New Roman" w:cs="Times New Roman"/>
                <w:sz w:val="18"/>
                <w:szCs w:val="18"/>
              </w:rPr>
              <w:lastRenderedPageBreak/>
              <w:t>the veracity of clients’ accounts of their HIV risks</w:t>
            </w:r>
          </w:p>
        </w:tc>
        <w:tc>
          <w:tcPr>
            <w:tcW w:w="1843" w:type="dxa"/>
          </w:tcPr>
          <w:p w14:paraId="7912C81F" w14:textId="675E5454" w:rsidR="00D613E7" w:rsidRPr="005329D2" w:rsidRDefault="00D613E7" w:rsidP="005329D2">
            <w:pPr>
              <w:rPr>
                <w:rFonts w:ascii="Times New Roman" w:hAnsi="Times New Roman" w:cs="Times New Roman"/>
                <w:b/>
                <w:sz w:val="18"/>
                <w:szCs w:val="18"/>
              </w:rPr>
            </w:pPr>
            <w:r>
              <w:rPr>
                <w:rFonts w:ascii="Times New Roman" w:eastAsia="Calibri" w:hAnsi="Times New Roman" w:cs="Times New Roman"/>
                <w:sz w:val="18"/>
                <w:szCs w:val="18"/>
              </w:rPr>
              <w:lastRenderedPageBreak/>
              <w:t>S</w:t>
            </w:r>
            <w:r w:rsidRPr="005329D2">
              <w:rPr>
                <w:rFonts w:ascii="Times New Roman" w:eastAsia="Calibri" w:hAnsi="Times New Roman" w:cs="Times New Roman"/>
                <w:sz w:val="18"/>
                <w:szCs w:val="18"/>
              </w:rPr>
              <w:t xml:space="preserve">HCPs find it easy to identify PrEP candidates based on risk of HIV acquisition because </w:t>
            </w:r>
            <w:r>
              <w:rPr>
                <w:rFonts w:ascii="Times New Roman" w:eastAsia="Calibri" w:hAnsi="Times New Roman" w:cs="Times New Roman"/>
                <w:sz w:val="18"/>
                <w:szCs w:val="18"/>
              </w:rPr>
              <w:t xml:space="preserve">the availability of </w:t>
            </w:r>
            <w:r w:rsidRPr="005329D2">
              <w:rPr>
                <w:rFonts w:ascii="Times New Roman" w:eastAsia="Calibri" w:hAnsi="Times New Roman" w:cs="Times New Roman"/>
                <w:sz w:val="18"/>
                <w:szCs w:val="18"/>
              </w:rPr>
              <w:t xml:space="preserve">PrEP allows for a </w:t>
            </w:r>
            <w:r w:rsidRPr="005329D2">
              <w:rPr>
                <w:rFonts w:ascii="Times New Roman" w:eastAsia="Calibri" w:hAnsi="Times New Roman" w:cs="Times New Roman"/>
                <w:sz w:val="18"/>
                <w:szCs w:val="18"/>
              </w:rPr>
              <w:lastRenderedPageBreak/>
              <w:t>more worthwhile discussion on HIV risks and thus prompts more open and honest disclosures from clients</w:t>
            </w:r>
          </w:p>
        </w:tc>
        <w:tc>
          <w:tcPr>
            <w:tcW w:w="2268" w:type="dxa"/>
          </w:tcPr>
          <w:p w14:paraId="41956736" w14:textId="3C9303C2" w:rsidR="00D613E7" w:rsidRPr="00BF061B" w:rsidRDefault="00D613E7" w:rsidP="005329D2">
            <w:pPr>
              <w:ind w:right="-79"/>
              <w:rPr>
                <w:rFonts w:ascii="Times New Roman" w:eastAsia="Calibri" w:hAnsi="Times New Roman" w:cs="Times New Roman"/>
                <w:b/>
                <w:sz w:val="18"/>
                <w:szCs w:val="18"/>
              </w:rPr>
            </w:pPr>
            <w:r w:rsidRPr="00BF061B">
              <w:rPr>
                <w:rFonts w:ascii="Times New Roman" w:eastAsia="Calibri" w:hAnsi="Times New Roman" w:cs="Times New Roman"/>
                <w:b/>
                <w:sz w:val="18"/>
                <w:szCs w:val="18"/>
              </w:rPr>
              <w:lastRenderedPageBreak/>
              <w:t>Example 1</w:t>
            </w:r>
          </w:p>
          <w:p w14:paraId="4B625F07" w14:textId="7632DE5C" w:rsidR="00D613E7" w:rsidRPr="005329D2" w:rsidRDefault="00D613E7" w:rsidP="00D13032">
            <w:pPr>
              <w:rPr>
                <w:rFonts w:ascii="Times New Roman" w:eastAsia="Calibri" w:hAnsi="Times New Roman" w:cs="Times New Roman"/>
                <w:sz w:val="18"/>
                <w:szCs w:val="18"/>
              </w:rPr>
            </w:pPr>
            <w:r w:rsidRPr="00BF061B">
              <w:rPr>
                <w:rFonts w:ascii="Times New Roman" w:eastAsia="Calibri" w:hAnsi="Times New Roman" w:cs="Times New Roman"/>
                <w:i/>
                <w:sz w:val="18"/>
                <w:szCs w:val="18"/>
              </w:rPr>
              <w:t>“I don't think it's something that you can police…</w:t>
            </w:r>
            <w:r>
              <w:rPr>
                <w:rFonts w:ascii="Times New Roman" w:eastAsia="Calibri" w:hAnsi="Times New Roman" w:cs="Times New Roman"/>
                <w:i/>
                <w:sz w:val="18"/>
                <w:szCs w:val="18"/>
              </w:rPr>
              <w:t xml:space="preserve"> </w:t>
            </w:r>
            <w:r w:rsidRPr="00BF061B">
              <w:rPr>
                <w:rFonts w:ascii="Times New Roman" w:eastAsia="Calibri" w:hAnsi="Times New Roman" w:cs="Times New Roman"/>
                <w:i/>
                <w:sz w:val="18"/>
                <w:szCs w:val="18"/>
              </w:rPr>
              <w:t xml:space="preserve">because you're either feeling that folk are sitting and they're thinking, they're sitting in front of you telling </w:t>
            </w:r>
            <w:r w:rsidRPr="00BF061B">
              <w:rPr>
                <w:rFonts w:ascii="Times New Roman" w:eastAsia="Calibri" w:hAnsi="Times New Roman" w:cs="Times New Roman"/>
                <w:i/>
                <w:sz w:val="18"/>
                <w:szCs w:val="18"/>
              </w:rPr>
              <w:lastRenderedPageBreak/>
              <w:t>you what</w:t>
            </w:r>
            <w:r>
              <w:rPr>
                <w:rFonts w:ascii="Times New Roman" w:eastAsia="Calibri" w:hAnsi="Times New Roman" w:cs="Times New Roman"/>
                <w:i/>
                <w:sz w:val="18"/>
                <w:szCs w:val="18"/>
              </w:rPr>
              <w:t xml:space="preserve"> you want</w:t>
            </w:r>
            <w:r w:rsidRPr="00BF061B">
              <w:rPr>
                <w:rFonts w:ascii="Times New Roman" w:eastAsia="Calibri" w:hAnsi="Times New Roman" w:cs="Times New Roman"/>
                <w:i/>
                <w:sz w:val="18"/>
                <w:szCs w:val="18"/>
              </w:rPr>
              <w:t xml:space="preserve"> to hear, to fit the eligibility. Or like they’ve changed their practice, in order to get it.”</w:t>
            </w:r>
            <w:r w:rsidRPr="005329D2">
              <w:rPr>
                <w:rFonts w:ascii="Times New Roman" w:eastAsia="Calibri" w:hAnsi="Times New Roman" w:cs="Times New Roman"/>
                <w:sz w:val="18"/>
                <w:szCs w:val="18"/>
              </w:rPr>
              <w:t xml:space="preserve"> (</w:t>
            </w:r>
            <w:r w:rsidRPr="00BF061B">
              <w:rPr>
                <w:rFonts w:ascii="Times New Roman" w:eastAsia="Calibri" w:hAnsi="Times New Roman" w:cs="Times New Roman"/>
                <w:sz w:val="18"/>
                <w:szCs w:val="18"/>
              </w:rPr>
              <w:t>SHCP</w:t>
            </w:r>
            <w:r w:rsidRPr="005329D2">
              <w:rPr>
                <w:rFonts w:ascii="Times New Roman" w:eastAsia="Calibri" w:hAnsi="Times New Roman" w:cs="Times New Roman"/>
                <w:sz w:val="18"/>
                <w:szCs w:val="18"/>
              </w:rPr>
              <w:t>)</w:t>
            </w:r>
          </w:p>
          <w:p w14:paraId="17E46A22" w14:textId="7DB5D9A6" w:rsidR="00D613E7" w:rsidRDefault="00D613E7" w:rsidP="005329D2">
            <w:pPr>
              <w:rPr>
                <w:rFonts w:ascii="Times New Roman" w:eastAsia="Calibri" w:hAnsi="Times New Roman" w:cs="Times New Roman"/>
                <w:sz w:val="18"/>
                <w:szCs w:val="18"/>
              </w:rPr>
            </w:pPr>
          </w:p>
          <w:p w14:paraId="446BA5D9" w14:textId="3D04FFDF" w:rsidR="00D613E7" w:rsidRPr="00BF061B" w:rsidRDefault="00D613E7" w:rsidP="005329D2">
            <w:pPr>
              <w:rPr>
                <w:rFonts w:ascii="Times New Roman" w:eastAsia="Calibri" w:hAnsi="Times New Roman" w:cs="Times New Roman"/>
                <w:b/>
                <w:sz w:val="18"/>
                <w:szCs w:val="18"/>
              </w:rPr>
            </w:pPr>
            <w:r w:rsidRPr="00BF061B">
              <w:rPr>
                <w:rFonts w:ascii="Times New Roman" w:eastAsia="Calibri" w:hAnsi="Times New Roman" w:cs="Times New Roman"/>
                <w:b/>
                <w:sz w:val="18"/>
                <w:szCs w:val="18"/>
              </w:rPr>
              <w:t>Example 2</w:t>
            </w:r>
          </w:p>
          <w:p w14:paraId="60944F09" w14:textId="4D6D48CA" w:rsidR="00D613E7" w:rsidRPr="005329D2" w:rsidRDefault="00D613E7" w:rsidP="002A2ABB">
            <w:pPr>
              <w:ind w:right="-101"/>
              <w:rPr>
                <w:rFonts w:ascii="Times New Roman" w:hAnsi="Times New Roman" w:cs="Times New Roman"/>
                <w:b/>
                <w:sz w:val="18"/>
                <w:szCs w:val="18"/>
              </w:rPr>
            </w:pPr>
            <w:r w:rsidRPr="005460A7">
              <w:rPr>
                <w:rFonts w:ascii="Times New Roman" w:eastAsia="Calibri" w:hAnsi="Times New Roman" w:cs="Times New Roman"/>
                <w:i/>
                <w:sz w:val="18"/>
                <w:szCs w:val="18"/>
              </w:rPr>
              <w:t xml:space="preserve">“Before PrEP came on the market a lot of these guys would be telling us that they were using condoms because they thought that’s what we </w:t>
            </w:r>
            <w:r>
              <w:rPr>
                <w:rFonts w:ascii="Times New Roman" w:eastAsia="Calibri" w:hAnsi="Times New Roman" w:cs="Times New Roman"/>
                <w:i/>
                <w:sz w:val="18"/>
                <w:szCs w:val="18"/>
              </w:rPr>
              <w:t>wanted</w:t>
            </w:r>
            <w:r w:rsidRPr="005460A7">
              <w:rPr>
                <w:rFonts w:ascii="Times New Roman" w:eastAsia="Calibri" w:hAnsi="Times New Roman" w:cs="Times New Roman"/>
                <w:i/>
                <w:sz w:val="18"/>
                <w:szCs w:val="18"/>
              </w:rPr>
              <w:t xml:space="preserve"> to hear and now they’re working out that perhaps they can be a bit more honest</w:t>
            </w:r>
            <w:r>
              <w:rPr>
                <w:rFonts w:ascii="Times New Roman" w:eastAsia="Calibri" w:hAnsi="Times New Roman" w:cs="Times New Roman"/>
                <w:i/>
                <w:sz w:val="18"/>
                <w:szCs w:val="18"/>
              </w:rPr>
              <w:t xml:space="preserve">. </w:t>
            </w:r>
            <w:r w:rsidRPr="00763707">
              <w:rPr>
                <w:rFonts w:ascii="Times New Roman" w:eastAsia="Calibri" w:hAnsi="Times New Roman" w:cs="Times New Roman"/>
                <w:i/>
                <w:sz w:val="18"/>
                <w:szCs w:val="18"/>
              </w:rPr>
              <w:t>So, I think there’s probably a</w:t>
            </w:r>
            <w:r>
              <w:rPr>
                <w:rFonts w:ascii="Times New Roman" w:eastAsia="Calibri" w:hAnsi="Times New Roman" w:cs="Times New Roman"/>
                <w:i/>
                <w:sz w:val="18"/>
                <w:szCs w:val="18"/>
              </w:rPr>
              <w:t xml:space="preserve"> </w:t>
            </w:r>
            <w:r w:rsidRPr="00763707">
              <w:rPr>
                <w:rFonts w:ascii="Times New Roman" w:eastAsia="Calibri" w:hAnsi="Times New Roman" w:cs="Times New Roman"/>
                <w:i/>
                <w:sz w:val="18"/>
                <w:szCs w:val="18"/>
              </w:rPr>
              <w:t>lot more honest consultations going on now.</w:t>
            </w:r>
            <w:r w:rsidRPr="005460A7">
              <w:rPr>
                <w:rFonts w:ascii="Times New Roman" w:eastAsia="Calibri" w:hAnsi="Times New Roman" w:cs="Times New Roman"/>
                <w:i/>
                <w:sz w:val="18"/>
                <w:szCs w:val="18"/>
              </w:rPr>
              <w:t>”</w:t>
            </w:r>
            <w:r w:rsidRPr="005329D2">
              <w:rPr>
                <w:rFonts w:ascii="Times New Roman" w:eastAsia="Calibri" w:hAnsi="Times New Roman" w:cs="Times New Roman"/>
                <w:sz w:val="18"/>
                <w:szCs w:val="18"/>
              </w:rPr>
              <w:t xml:space="preserve"> (</w:t>
            </w:r>
            <w:r w:rsidRPr="005460A7">
              <w:rPr>
                <w:rFonts w:ascii="Times New Roman" w:eastAsia="Calibri" w:hAnsi="Times New Roman" w:cs="Times New Roman"/>
                <w:sz w:val="18"/>
                <w:szCs w:val="18"/>
              </w:rPr>
              <w:t>SHCP</w:t>
            </w:r>
            <w:r w:rsidRPr="005329D2">
              <w:rPr>
                <w:rFonts w:ascii="Times New Roman" w:eastAsia="Calibri" w:hAnsi="Times New Roman" w:cs="Times New Roman"/>
                <w:sz w:val="18"/>
                <w:szCs w:val="18"/>
              </w:rPr>
              <w:t>)</w:t>
            </w:r>
          </w:p>
        </w:tc>
        <w:tc>
          <w:tcPr>
            <w:tcW w:w="1275" w:type="dxa"/>
          </w:tcPr>
          <w:p w14:paraId="67CB7810" w14:textId="5058DF78" w:rsidR="00D613E7" w:rsidRPr="00210D6F" w:rsidRDefault="00D613E7" w:rsidP="005329D2">
            <w:pPr>
              <w:rPr>
                <w:rFonts w:ascii="Times New Roman" w:hAnsi="Times New Roman" w:cs="Times New Roman"/>
                <w:color w:val="FF0000"/>
                <w:sz w:val="18"/>
                <w:szCs w:val="18"/>
              </w:rPr>
            </w:pPr>
            <w:r w:rsidRPr="00210D6F">
              <w:rPr>
                <w:rFonts w:ascii="Times New Roman" w:hAnsi="Times New Roman" w:cs="Times New Roman"/>
                <w:color w:val="FF0000"/>
                <w:sz w:val="18"/>
                <w:szCs w:val="18"/>
              </w:rPr>
              <w:lastRenderedPageBreak/>
              <w:t>Knowledge</w:t>
            </w:r>
          </w:p>
          <w:p w14:paraId="7FAB6934" w14:textId="6DEFEFDE" w:rsidR="00D613E7" w:rsidRPr="00861D81" w:rsidRDefault="00D613E7" w:rsidP="005329D2">
            <w:pPr>
              <w:rPr>
                <w:rFonts w:ascii="Times New Roman" w:hAnsi="Times New Roman" w:cs="Times New Roman"/>
                <w:sz w:val="18"/>
                <w:szCs w:val="18"/>
              </w:rPr>
            </w:pPr>
          </w:p>
          <w:p w14:paraId="7220AACD" w14:textId="76422215" w:rsidR="00D613E7" w:rsidRDefault="00D613E7" w:rsidP="005329D2">
            <w:pPr>
              <w:rPr>
                <w:rFonts w:ascii="Times New Roman" w:hAnsi="Times New Roman" w:cs="Times New Roman"/>
                <w:sz w:val="18"/>
                <w:szCs w:val="18"/>
              </w:rPr>
            </w:pPr>
            <w:r w:rsidRPr="008D4B1F">
              <w:rPr>
                <w:rFonts w:ascii="Times New Roman" w:hAnsi="Times New Roman" w:cs="Times New Roman"/>
                <w:sz w:val="18"/>
                <w:szCs w:val="18"/>
              </w:rPr>
              <w:t>Beliefs about consequences</w:t>
            </w:r>
          </w:p>
          <w:p w14:paraId="69FEAFDE" w14:textId="6431F5CB" w:rsidR="00D613E7" w:rsidRDefault="00D613E7" w:rsidP="005329D2">
            <w:pPr>
              <w:rPr>
                <w:rFonts w:ascii="Times New Roman" w:hAnsi="Times New Roman" w:cs="Times New Roman"/>
                <w:sz w:val="18"/>
                <w:szCs w:val="18"/>
              </w:rPr>
            </w:pPr>
          </w:p>
          <w:p w14:paraId="34A8FD30" w14:textId="7032DABE" w:rsidR="00D613E7" w:rsidRPr="00EA2500" w:rsidRDefault="00D613E7" w:rsidP="005329D2">
            <w:pPr>
              <w:rPr>
                <w:rFonts w:ascii="Times New Roman" w:hAnsi="Times New Roman" w:cs="Times New Roman"/>
                <w:sz w:val="18"/>
                <w:szCs w:val="18"/>
              </w:rPr>
            </w:pPr>
            <w:r w:rsidRPr="00FC37FC">
              <w:rPr>
                <w:rFonts w:ascii="Times New Roman" w:hAnsi="Times New Roman" w:cs="Times New Roman"/>
                <w:sz w:val="18"/>
                <w:szCs w:val="18"/>
              </w:rPr>
              <w:t>Social influences</w:t>
            </w:r>
          </w:p>
        </w:tc>
        <w:tc>
          <w:tcPr>
            <w:tcW w:w="1276" w:type="dxa"/>
          </w:tcPr>
          <w:p w14:paraId="27678320" w14:textId="77777777" w:rsidR="00D613E7" w:rsidRPr="00E146D9" w:rsidRDefault="00D613E7" w:rsidP="005329D2">
            <w:pPr>
              <w:rPr>
                <w:rFonts w:ascii="Times New Roman" w:hAnsi="Times New Roman" w:cs="Times New Roman"/>
                <w:sz w:val="18"/>
                <w:szCs w:val="18"/>
              </w:rPr>
            </w:pPr>
            <w:r w:rsidRPr="00E146D9">
              <w:rPr>
                <w:rFonts w:ascii="Times New Roman" w:hAnsi="Times New Roman" w:cs="Times New Roman"/>
                <w:sz w:val="18"/>
                <w:szCs w:val="18"/>
              </w:rPr>
              <w:t xml:space="preserve">Education </w:t>
            </w:r>
          </w:p>
          <w:p w14:paraId="48A8605C" w14:textId="77777777" w:rsidR="00D613E7" w:rsidRPr="00E146D9" w:rsidRDefault="00D613E7" w:rsidP="005329D2">
            <w:pPr>
              <w:rPr>
                <w:rFonts w:ascii="Times New Roman" w:hAnsi="Times New Roman" w:cs="Times New Roman"/>
                <w:sz w:val="18"/>
                <w:szCs w:val="18"/>
              </w:rPr>
            </w:pPr>
          </w:p>
          <w:p w14:paraId="0B90497B" w14:textId="0FE71ECC" w:rsidR="00D613E7" w:rsidRDefault="00D613E7" w:rsidP="005329D2">
            <w:pPr>
              <w:rPr>
                <w:rFonts w:ascii="Times New Roman" w:hAnsi="Times New Roman" w:cs="Times New Roman"/>
                <w:sz w:val="18"/>
                <w:szCs w:val="18"/>
              </w:rPr>
            </w:pPr>
            <w:r w:rsidRPr="00E146D9">
              <w:rPr>
                <w:rFonts w:ascii="Times New Roman" w:hAnsi="Times New Roman" w:cs="Times New Roman"/>
                <w:sz w:val="18"/>
                <w:szCs w:val="18"/>
              </w:rPr>
              <w:t xml:space="preserve">Persuasion </w:t>
            </w:r>
          </w:p>
          <w:p w14:paraId="30953F71" w14:textId="109AA71C" w:rsidR="00D613E7" w:rsidRDefault="00D613E7" w:rsidP="005329D2">
            <w:pPr>
              <w:rPr>
                <w:rFonts w:ascii="Times New Roman" w:hAnsi="Times New Roman" w:cs="Times New Roman"/>
                <w:sz w:val="18"/>
                <w:szCs w:val="18"/>
              </w:rPr>
            </w:pPr>
          </w:p>
          <w:p w14:paraId="1809875C" w14:textId="12E56593" w:rsidR="00D613E7" w:rsidRPr="00E146D9" w:rsidRDefault="00D613E7" w:rsidP="005329D2">
            <w:pPr>
              <w:rPr>
                <w:rFonts w:ascii="Times New Roman" w:hAnsi="Times New Roman" w:cs="Times New Roman"/>
                <w:sz w:val="18"/>
                <w:szCs w:val="18"/>
              </w:rPr>
            </w:pPr>
            <w:r>
              <w:rPr>
                <w:rFonts w:ascii="Times New Roman" w:hAnsi="Times New Roman" w:cs="Times New Roman"/>
                <w:sz w:val="18"/>
                <w:szCs w:val="18"/>
              </w:rPr>
              <w:t>Training</w:t>
            </w:r>
          </w:p>
          <w:p w14:paraId="4C5B5945" w14:textId="77777777" w:rsidR="00D613E7" w:rsidRPr="00E146D9" w:rsidRDefault="00D613E7" w:rsidP="005329D2">
            <w:pPr>
              <w:rPr>
                <w:rFonts w:ascii="Times New Roman" w:hAnsi="Times New Roman" w:cs="Times New Roman"/>
                <w:sz w:val="18"/>
                <w:szCs w:val="18"/>
              </w:rPr>
            </w:pPr>
          </w:p>
          <w:p w14:paraId="5205EA03" w14:textId="7E3753B5" w:rsidR="00D613E7" w:rsidRPr="00217FBD" w:rsidRDefault="00D613E7" w:rsidP="005329D2">
            <w:pPr>
              <w:rPr>
                <w:rFonts w:ascii="Times New Roman" w:hAnsi="Times New Roman" w:cs="Times New Roman"/>
                <w:b/>
                <w:sz w:val="18"/>
                <w:szCs w:val="18"/>
              </w:rPr>
            </w:pPr>
            <w:r w:rsidRPr="00E146D9">
              <w:rPr>
                <w:rFonts w:ascii="Times New Roman" w:hAnsi="Times New Roman" w:cs="Times New Roman"/>
                <w:sz w:val="18"/>
                <w:szCs w:val="18"/>
              </w:rPr>
              <w:t>Enablement</w:t>
            </w:r>
          </w:p>
        </w:tc>
        <w:tc>
          <w:tcPr>
            <w:tcW w:w="1701" w:type="dxa"/>
          </w:tcPr>
          <w:p w14:paraId="42BD7734" w14:textId="1CDA22FB" w:rsidR="00D613E7" w:rsidRDefault="00D613E7" w:rsidP="005329D2">
            <w:pPr>
              <w:rPr>
                <w:rFonts w:ascii="Times New Roman" w:hAnsi="Times New Roman" w:cs="Times New Roman"/>
                <w:sz w:val="18"/>
                <w:szCs w:val="18"/>
              </w:rPr>
            </w:pPr>
            <w:r w:rsidRPr="009D718B">
              <w:rPr>
                <w:rFonts w:ascii="Times New Roman" w:hAnsi="Times New Roman" w:cs="Times New Roman"/>
                <w:sz w:val="18"/>
                <w:szCs w:val="18"/>
              </w:rPr>
              <w:t>5.1 Information about health consequences</w:t>
            </w:r>
          </w:p>
          <w:p w14:paraId="777CAF60" w14:textId="7DDF7AD4" w:rsidR="00D613E7" w:rsidRDefault="00D613E7" w:rsidP="005329D2">
            <w:pPr>
              <w:rPr>
                <w:rFonts w:ascii="Times New Roman" w:hAnsi="Times New Roman" w:cs="Times New Roman"/>
                <w:sz w:val="18"/>
                <w:szCs w:val="18"/>
              </w:rPr>
            </w:pPr>
          </w:p>
          <w:p w14:paraId="0178156C" w14:textId="7EF22007" w:rsidR="00D613E7" w:rsidRDefault="00D613E7" w:rsidP="005329D2">
            <w:pPr>
              <w:rPr>
                <w:rFonts w:ascii="Times New Roman" w:hAnsi="Times New Roman" w:cs="Times New Roman"/>
                <w:sz w:val="18"/>
                <w:szCs w:val="18"/>
              </w:rPr>
            </w:pPr>
            <w:r w:rsidRPr="007D2E96">
              <w:rPr>
                <w:rFonts w:ascii="Times New Roman" w:hAnsi="Times New Roman" w:cs="Times New Roman"/>
                <w:sz w:val="18"/>
                <w:szCs w:val="18"/>
              </w:rPr>
              <w:t>13.2 Framing/ reframing</w:t>
            </w:r>
          </w:p>
          <w:p w14:paraId="152AF182" w14:textId="77777777" w:rsidR="00D613E7" w:rsidRDefault="00D613E7" w:rsidP="005329D2">
            <w:pPr>
              <w:rPr>
                <w:rFonts w:ascii="Times New Roman" w:hAnsi="Times New Roman" w:cs="Times New Roman"/>
                <w:sz w:val="18"/>
                <w:szCs w:val="18"/>
              </w:rPr>
            </w:pPr>
          </w:p>
          <w:p w14:paraId="555DCB52" w14:textId="6D275E0E" w:rsidR="00D613E7" w:rsidRDefault="00D613E7" w:rsidP="005329D2">
            <w:pPr>
              <w:rPr>
                <w:rFonts w:ascii="Times New Roman" w:hAnsi="Times New Roman" w:cs="Times New Roman"/>
                <w:sz w:val="18"/>
                <w:szCs w:val="18"/>
              </w:rPr>
            </w:pPr>
            <w:r>
              <w:rPr>
                <w:rFonts w:ascii="Times New Roman" w:hAnsi="Times New Roman" w:cs="Times New Roman"/>
                <w:sz w:val="18"/>
                <w:szCs w:val="18"/>
              </w:rPr>
              <w:lastRenderedPageBreak/>
              <w:t>4.1 Instruction on how to perform the behaviour</w:t>
            </w:r>
          </w:p>
          <w:p w14:paraId="1A50309B" w14:textId="4309C755" w:rsidR="00D613E7" w:rsidRDefault="00D613E7" w:rsidP="005329D2">
            <w:pPr>
              <w:rPr>
                <w:rFonts w:ascii="Times New Roman" w:hAnsi="Times New Roman" w:cs="Times New Roman"/>
                <w:sz w:val="18"/>
                <w:szCs w:val="18"/>
              </w:rPr>
            </w:pPr>
          </w:p>
          <w:p w14:paraId="6930E59D" w14:textId="036BBF6C" w:rsidR="00D613E7" w:rsidRDefault="00D613E7" w:rsidP="005329D2">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579B4004" w14:textId="49797A91" w:rsidR="00D613E7" w:rsidRDefault="00D613E7" w:rsidP="005329D2">
            <w:pPr>
              <w:rPr>
                <w:rFonts w:ascii="Times New Roman" w:hAnsi="Times New Roman" w:cs="Times New Roman"/>
                <w:sz w:val="18"/>
                <w:szCs w:val="18"/>
              </w:rPr>
            </w:pPr>
          </w:p>
          <w:p w14:paraId="545FE4F1" w14:textId="0C1C1B9C" w:rsidR="00D613E7" w:rsidRDefault="00D613E7" w:rsidP="005329D2">
            <w:pPr>
              <w:rPr>
                <w:rFonts w:ascii="Times New Roman" w:hAnsi="Times New Roman" w:cs="Times New Roman"/>
                <w:sz w:val="18"/>
                <w:szCs w:val="18"/>
              </w:rPr>
            </w:pPr>
            <w:r>
              <w:rPr>
                <w:rFonts w:ascii="Times New Roman" w:hAnsi="Times New Roman" w:cs="Times New Roman"/>
                <w:sz w:val="18"/>
                <w:szCs w:val="18"/>
              </w:rPr>
              <w:t>8.1 Behavioural practice/rehearsal</w:t>
            </w:r>
          </w:p>
          <w:p w14:paraId="2D5BF4AF" w14:textId="1C6E7298" w:rsidR="00D613E7" w:rsidRDefault="00D613E7" w:rsidP="005329D2">
            <w:pPr>
              <w:rPr>
                <w:rFonts w:ascii="Times New Roman" w:hAnsi="Times New Roman" w:cs="Times New Roman"/>
                <w:sz w:val="18"/>
                <w:szCs w:val="18"/>
              </w:rPr>
            </w:pPr>
          </w:p>
          <w:p w14:paraId="542EE4B2" w14:textId="74CD958B" w:rsidR="00D613E7" w:rsidRDefault="00D613E7" w:rsidP="005329D2">
            <w:pPr>
              <w:rPr>
                <w:rFonts w:ascii="Times New Roman" w:hAnsi="Times New Roman" w:cs="Times New Roman"/>
                <w:sz w:val="18"/>
                <w:szCs w:val="18"/>
              </w:rPr>
            </w:pPr>
            <w:r>
              <w:rPr>
                <w:rFonts w:ascii="Times New Roman" w:hAnsi="Times New Roman" w:cs="Times New Roman"/>
                <w:sz w:val="18"/>
                <w:szCs w:val="18"/>
              </w:rPr>
              <w:t>8.7 Graded tasks</w:t>
            </w:r>
          </w:p>
          <w:p w14:paraId="71F742EE" w14:textId="7E7549BB" w:rsidR="00D613E7" w:rsidRDefault="00D613E7" w:rsidP="005329D2">
            <w:pPr>
              <w:rPr>
                <w:rFonts w:ascii="Times New Roman" w:hAnsi="Times New Roman" w:cs="Times New Roman"/>
                <w:sz w:val="18"/>
                <w:szCs w:val="18"/>
              </w:rPr>
            </w:pPr>
          </w:p>
          <w:p w14:paraId="749A95B3" w14:textId="60646884" w:rsidR="00D613E7" w:rsidRDefault="00D613E7" w:rsidP="005329D2">
            <w:pPr>
              <w:rPr>
                <w:rFonts w:ascii="Times New Roman" w:hAnsi="Times New Roman" w:cs="Times New Roman"/>
                <w:sz w:val="18"/>
                <w:szCs w:val="18"/>
              </w:rPr>
            </w:pPr>
            <w:r>
              <w:rPr>
                <w:rFonts w:ascii="Times New Roman" w:hAnsi="Times New Roman" w:cs="Times New Roman"/>
                <w:sz w:val="18"/>
                <w:szCs w:val="18"/>
              </w:rPr>
              <w:t>2.2 Feedback on behaviour</w:t>
            </w:r>
          </w:p>
          <w:p w14:paraId="5DE41426" w14:textId="0AE09D02" w:rsidR="00D613E7" w:rsidRDefault="00D613E7" w:rsidP="005329D2">
            <w:pPr>
              <w:rPr>
                <w:rFonts w:ascii="Times New Roman" w:hAnsi="Times New Roman" w:cs="Times New Roman"/>
                <w:sz w:val="18"/>
                <w:szCs w:val="18"/>
              </w:rPr>
            </w:pPr>
          </w:p>
          <w:p w14:paraId="00013847" w14:textId="590CA6E8" w:rsidR="00D613E7" w:rsidRDefault="00D613E7" w:rsidP="005329D2">
            <w:pPr>
              <w:rPr>
                <w:rFonts w:ascii="Times New Roman" w:hAnsi="Times New Roman" w:cs="Times New Roman"/>
                <w:sz w:val="18"/>
                <w:szCs w:val="18"/>
              </w:rPr>
            </w:pPr>
            <w:r>
              <w:rPr>
                <w:rFonts w:ascii="Times New Roman" w:hAnsi="Times New Roman" w:cs="Times New Roman"/>
                <w:sz w:val="18"/>
                <w:szCs w:val="18"/>
              </w:rPr>
              <w:t xml:space="preserve">9.1 Credible source </w:t>
            </w:r>
          </w:p>
          <w:p w14:paraId="47EF4B2F" w14:textId="1139A567" w:rsidR="00D613E7" w:rsidRPr="009D718B" w:rsidRDefault="00D613E7" w:rsidP="005329D2">
            <w:pPr>
              <w:rPr>
                <w:rFonts w:ascii="Times New Roman" w:hAnsi="Times New Roman" w:cs="Times New Roman"/>
                <w:sz w:val="18"/>
                <w:szCs w:val="18"/>
              </w:rPr>
            </w:pPr>
          </w:p>
        </w:tc>
        <w:tc>
          <w:tcPr>
            <w:tcW w:w="2410" w:type="dxa"/>
          </w:tcPr>
          <w:p w14:paraId="65C8F02E" w14:textId="421FE859" w:rsidR="00D613E7" w:rsidRPr="00602DD1" w:rsidRDefault="00602DD1" w:rsidP="00496271">
            <w:pPr>
              <w:rPr>
                <w:rFonts w:ascii="Times New Roman" w:hAnsi="Times New Roman" w:cs="Times New Roman"/>
                <w:color w:val="C45911" w:themeColor="accent2" w:themeShade="BF"/>
                <w:sz w:val="18"/>
                <w:szCs w:val="18"/>
              </w:rPr>
            </w:pPr>
            <w:r w:rsidRPr="00602DD1">
              <w:rPr>
                <w:rFonts w:ascii="Times New Roman" w:hAnsi="Times New Roman" w:cs="Times New Roman"/>
                <w:color w:val="C45911" w:themeColor="accent2" w:themeShade="BF"/>
                <w:sz w:val="18"/>
                <w:szCs w:val="18"/>
              </w:rPr>
              <w:lastRenderedPageBreak/>
              <w:t xml:space="preserve">67. </w:t>
            </w:r>
            <w:r w:rsidR="00D613E7" w:rsidRPr="00602DD1">
              <w:rPr>
                <w:rFonts w:ascii="Times New Roman" w:hAnsi="Times New Roman" w:cs="Times New Roman"/>
                <w:color w:val="C45911" w:themeColor="accent2" w:themeShade="BF"/>
                <w:sz w:val="18"/>
                <w:szCs w:val="18"/>
              </w:rPr>
              <w:t xml:space="preserve">Ensure PrEP information and communications (e.g. SHS-and CBO staff-client interactions, national patient information booklets, SHS, CBO, and HIV/PrEP activists’ websites and social </w:t>
            </w:r>
            <w:r w:rsidR="00D613E7" w:rsidRPr="00602DD1">
              <w:rPr>
                <w:rFonts w:ascii="Times New Roman" w:hAnsi="Times New Roman" w:cs="Times New Roman"/>
                <w:color w:val="C45911" w:themeColor="accent2" w:themeShade="BF"/>
                <w:sz w:val="18"/>
                <w:szCs w:val="18"/>
              </w:rPr>
              <w:lastRenderedPageBreak/>
              <w:t>media, marketing</w:t>
            </w:r>
            <w:r w:rsidR="00D613E7" w:rsidRPr="00602DD1">
              <w:rPr>
                <w:rFonts w:ascii="Times New Roman" w:hAnsi="Times New Roman" w:cs="Times New Roman"/>
                <w:color w:val="C45911" w:themeColor="accent2" w:themeShade="BF"/>
                <w:sz w:val="18"/>
                <w:szCs w:val="18"/>
                <w:vertAlign w:val="superscript"/>
              </w:rPr>
              <w:t xml:space="preserve"> </w:t>
            </w:r>
            <w:r w:rsidR="00D613E7" w:rsidRPr="00602DD1">
              <w:rPr>
                <w:rFonts w:ascii="Times New Roman" w:hAnsi="Times New Roman" w:cs="Times New Roman"/>
                <w:color w:val="C45911" w:themeColor="accent2" w:themeShade="BF"/>
                <w:sz w:val="18"/>
                <w:szCs w:val="18"/>
              </w:rPr>
              <w:t>campaigns) avoid using the term ‘eligibility criteria’ and instead adopt ‘needs-based’ terminology that explicitly conveys the risks and benefits of PrEP and thus the rationale against its blanket supply (5.1, 13.2)</w:t>
            </w:r>
          </w:p>
          <w:p w14:paraId="43E047DB" w14:textId="5DFA2ADA" w:rsidR="00D613E7" w:rsidRPr="00210E23" w:rsidRDefault="00D613E7" w:rsidP="003B1FAF">
            <w:pPr>
              <w:ind w:right="-42"/>
              <w:rPr>
                <w:rFonts w:ascii="Times New Roman" w:hAnsi="Times New Roman" w:cs="Times New Roman"/>
                <w:sz w:val="18"/>
                <w:szCs w:val="18"/>
              </w:rPr>
            </w:pPr>
          </w:p>
          <w:p w14:paraId="130AB1F1" w14:textId="427031E3" w:rsidR="00D613E7" w:rsidRPr="00053796" w:rsidRDefault="00DB596D" w:rsidP="003B1FAF">
            <w:pPr>
              <w:ind w:right="-42"/>
              <w:rPr>
                <w:rFonts w:ascii="Times New Roman" w:hAnsi="Times New Roman" w:cs="Times New Roman"/>
                <w:color w:val="00B050"/>
                <w:sz w:val="18"/>
                <w:szCs w:val="18"/>
              </w:rPr>
            </w:pPr>
            <w:r w:rsidRPr="00053796">
              <w:rPr>
                <w:rFonts w:ascii="Times New Roman" w:hAnsi="Times New Roman" w:cs="Times New Roman"/>
                <w:color w:val="00B050"/>
                <w:sz w:val="18"/>
                <w:szCs w:val="18"/>
              </w:rPr>
              <w:t xml:space="preserve">32. </w:t>
            </w:r>
            <w:r w:rsidR="00D613E7" w:rsidRPr="00053796">
              <w:rPr>
                <w:rFonts w:ascii="Times New Roman" w:hAnsi="Times New Roman" w:cs="Times New Roman"/>
                <w:color w:val="00B050"/>
                <w:sz w:val="18"/>
                <w:szCs w:val="18"/>
              </w:rPr>
              <w:t>Ensure SHCPs are educated (5.1), trained (4.1, 6.1, 8.1, 8.7), and appraised in their skills (2.2) in explaining the risk-benefit of PrEP and mandate this activity in a formal protocol (4.1, 5.1)</w:t>
            </w:r>
          </w:p>
          <w:p w14:paraId="43153E52" w14:textId="77777777" w:rsidR="00D613E7" w:rsidRPr="00210E23" w:rsidRDefault="00D613E7" w:rsidP="003B1FAF">
            <w:pPr>
              <w:ind w:right="-42"/>
              <w:rPr>
                <w:rFonts w:ascii="Times New Roman" w:hAnsi="Times New Roman" w:cs="Times New Roman"/>
                <w:sz w:val="18"/>
                <w:szCs w:val="18"/>
              </w:rPr>
            </w:pPr>
          </w:p>
          <w:p w14:paraId="54DD6915" w14:textId="037414D3" w:rsidR="00D613E7" w:rsidRPr="00417691" w:rsidRDefault="00417691" w:rsidP="003B1FAF">
            <w:pPr>
              <w:ind w:right="-42"/>
              <w:rPr>
                <w:rFonts w:ascii="Times New Roman" w:hAnsi="Times New Roman" w:cs="Times New Roman"/>
                <w:color w:val="FF0000"/>
                <w:sz w:val="18"/>
                <w:szCs w:val="18"/>
              </w:rPr>
            </w:pPr>
            <w:r>
              <w:rPr>
                <w:rFonts w:ascii="Times New Roman" w:hAnsi="Times New Roman" w:cs="Times New Roman"/>
                <w:color w:val="FF0000"/>
                <w:sz w:val="18"/>
                <w:szCs w:val="18"/>
              </w:rPr>
              <w:t xml:space="preserve">68. </w:t>
            </w:r>
            <w:r w:rsidR="00D613E7" w:rsidRPr="00417691">
              <w:rPr>
                <w:rFonts w:ascii="Times New Roman" w:hAnsi="Times New Roman" w:cs="Times New Roman"/>
                <w:color w:val="FF0000"/>
                <w:sz w:val="18"/>
                <w:szCs w:val="18"/>
              </w:rPr>
              <w:t>SHCPs should explain to clients the importance of reporting an accurate sexual/ drug history to ensure they receive the most appropriate care to their individual needs (5.1, 9.1)</w:t>
            </w:r>
          </w:p>
          <w:p w14:paraId="643DCF9C" w14:textId="5500E21B" w:rsidR="00D613E7" w:rsidRPr="00B36194" w:rsidRDefault="00D613E7" w:rsidP="00153E2C">
            <w:pPr>
              <w:rPr>
                <w:rFonts w:ascii="Times New Roman" w:hAnsi="Times New Roman" w:cs="Times New Roman"/>
                <w:color w:val="C45911" w:themeColor="accent2" w:themeShade="BF"/>
                <w:sz w:val="18"/>
                <w:szCs w:val="18"/>
              </w:rPr>
            </w:pPr>
          </w:p>
          <w:p w14:paraId="42241899" w14:textId="45DAD714" w:rsidR="00D613E7" w:rsidRPr="00210E23" w:rsidRDefault="00E61A94" w:rsidP="00787C46">
            <w:pPr>
              <w:ind w:right="-43"/>
              <w:rPr>
                <w:rFonts w:ascii="Times New Roman" w:hAnsi="Times New Roman" w:cs="Times New Roman"/>
                <w:sz w:val="18"/>
                <w:szCs w:val="18"/>
              </w:rPr>
            </w:pPr>
            <w:r w:rsidRPr="00B36194">
              <w:rPr>
                <w:rFonts w:ascii="Times New Roman" w:hAnsi="Times New Roman" w:cs="Times New Roman"/>
                <w:color w:val="C45911" w:themeColor="accent2" w:themeShade="BF"/>
                <w:sz w:val="18"/>
                <w:szCs w:val="18"/>
              </w:rPr>
              <w:t xml:space="preserve">69. </w:t>
            </w:r>
            <w:r w:rsidR="00D613E7" w:rsidRPr="00B36194">
              <w:rPr>
                <w:rFonts w:ascii="Times New Roman" w:hAnsi="Times New Roman" w:cs="Times New Roman"/>
                <w:color w:val="C45911" w:themeColor="accent2" w:themeShade="BF"/>
                <w:sz w:val="18"/>
                <w:szCs w:val="18"/>
              </w:rPr>
              <w:t xml:space="preserve">SHCPs should actively promote PrEP to clients as a method for HIV prevention (5.1) and emphasise their own and other experts and credible sources’ support for it (e.g. government, public health agencies, CBO staff) (9.1) so clients feel comfortable to disclose their HIV risks </w:t>
            </w:r>
          </w:p>
        </w:tc>
        <w:tc>
          <w:tcPr>
            <w:tcW w:w="2410" w:type="dxa"/>
          </w:tcPr>
          <w:p w14:paraId="391B9CAA" w14:textId="1F0D33EA" w:rsidR="00D613E7" w:rsidRDefault="00602DD1" w:rsidP="00496271">
            <w:pPr>
              <w:rPr>
                <w:rFonts w:ascii="Times New Roman" w:hAnsi="Times New Roman" w:cs="Times New Roman"/>
                <w:sz w:val="18"/>
                <w:szCs w:val="18"/>
              </w:rPr>
            </w:pPr>
            <w:r>
              <w:rPr>
                <w:rFonts w:ascii="Times New Roman" w:hAnsi="Times New Roman" w:cs="Times New Roman"/>
                <w:sz w:val="18"/>
                <w:szCs w:val="18"/>
              </w:rPr>
              <w:lastRenderedPageBreak/>
              <w:t>67. Keep but modify (not discussed) – consider deleting ‘and thus the rationale against its blanket supply’</w:t>
            </w:r>
            <w:r w:rsidR="00445D59">
              <w:rPr>
                <w:rFonts w:ascii="Times New Roman" w:hAnsi="Times New Roman" w:cs="Times New Roman"/>
                <w:sz w:val="18"/>
                <w:szCs w:val="18"/>
              </w:rPr>
              <w:t>.</w:t>
            </w:r>
          </w:p>
          <w:p w14:paraId="2706B4C9" w14:textId="77777777" w:rsidR="00DB596D" w:rsidRDefault="00DB596D" w:rsidP="00496271">
            <w:pPr>
              <w:rPr>
                <w:rFonts w:ascii="Times New Roman" w:hAnsi="Times New Roman" w:cs="Times New Roman"/>
                <w:sz w:val="18"/>
                <w:szCs w:val="18"/>
              </w:rPr>
            </w:pPr>
          </w:p>
          <w:p w14:paraId="53B19938" w14:textId="77777777" w:rsidR="00DB596D" w:rsidRDefault="00DB596D" w:rsidP="00496271">
            <w:pPr>
              <w:rPr>
                <w:rFonts w:ascii="Times New Roman" w:hAnsi="Times New Roman" w:cs="Times New Roman"/>
                <w:sz w:val="18"/>
                <w:szCs w:val="18"/>
              </w:rPr>
            </w:pPr>
          </w:p>
          <w:p w14:paraId="3306BB42" w14:textId="77777777" w:rsidR="00DB596D" w:rsidRDefault="00DB596D" w:rsidP="00496271">
            <w:pPr>
              <w:rPr>
                <w:rFonts w:ascii="Times New Roman" w:hAnsi="Times New Roman" w:cs="Times New Roman"/>
                <w:sz w:val="18"/>
                <w:szCs w:val="18"/>
              </w:rPr>
            </w:pPr>
          </w:p>
          <w:p w14:paraId="6204748C" w14:textId="77777777" w:rsidR="00DB596D" w:rsidRDefault="00DB596D" w:rsidP="00496271">
            <w:pPr>
              <w:rPr>
                <w:rFonts w:ascii="Times New Roman" w:hAnsi="Times New Roman" w:cs="Times New Roman"/>
                <w:sz w:val="18"/>
                <w:szCs w:val="18"/>
              </w:rPr>
            </w:pPr>
          </w:p>
          <w:p w14:paraId="10D134D1" w14:textId="77777777" w:rsidR="00DB596D" w:rsidRDefault="00DB596D" w:rsidP="00496271">
            <w:pPr>
              <w:rPr>
                <w:rFonts w:ascii="Times New Roman" w:hAnsi="Times New Roman" w:cs="Times New Roman"/>
                <w:sz w:val="18"/>
                <w:szCs w:val="18"/>
              </w:rPr>
            </w:pPr>
          </w:p>
          <w:p w14:paraId="1B87C782" w14:textId="77777777" w:rsidR="00DB596D" w:rsidRDefault="00DB596D" w:rsidP="00496271">
            <w:pPr>
              <w:rPr>
                <w:rFonts w:ascii="Times New Roman" w:hAnsi="Times New Roman" w:cs="Times New Roman"/>
                <w:sz w:val="18"/>
                <w:szCs w:val="18"/>
              </w:rPr>
            </w:pPr>
          </w:p>
          <w:p w14:paraId="7F2AC366" w14:textId="77777777" w:rsidR="00DB596D" w:rsidRDefault="00DB596D" w:rsidP="00496271">
            <w:pPr>
              <w:rPr>
                <w:rFonts w:ascii="Times New Roman" w:hAnsi="Times New Roman" w:cs="Times New Roman"/>
                <w:sz w:val="18"/>
                <w:szCs w:val="18"/>
              </w:rPr>
            </w:pPr>
          </w:p>
          <w:p w14:paraId="655B5D9F" w14:textId="77777777" w:rsidR="00DB596D" w:rsidRDefault="00DB596D" w:rsidP="00496271">
            <w:pPr>
              <w:rPr>
                <w:rFonts w:ascii="Times New Roman" w:hAnsi="Times New Roman" w:cs="Times New Roman"/>
                <w:sz w:val="18"/>
                <w:szCs w:val="18"/>
              </w:rPr>
            </w:pPr>
          </w:p>
          <w:p w14:paraId="5EB15105" w14:textId="77777777" w:rsidR="00DB596D" w:rsidRDefault="00DB596D" w:rsidP="00496271">
            <w:pPr>
              <w:rPr>
                <w:rFonts w:ascii="Times New Roman" w:hAnsi="Times New Roman" w:cs="Times New Roman"/>
                <w:sz w:val="18"/>
                <w:szCs w:val="18"/>
              </w:rPr>
            </w:pPr>
          </w:p>
          <w:p w14:paraId="791EC643" w14:textId="77777777" w:rsidR="00DB596D" w:rsidRDefault="00DB596D" w:rsidP="00496271">
            <w:pPr>
              <w:rPr>
                <w:rFonts w:ascii="Times New Roman" w:hAnsi="Times New Roman" w:cs="Times New Roman"/>
                <w:sz w:val="18"/>
                <w:szCs w:val="18"/>
              </w:rPr>
            </w:pPr>
          </w:p>
          <w:p w14:paraId="0CD607E7" w14:textId="77777777" w:rsidR="00DB596D" w:rsidRDefault="00DB596D" w:rsidP="00496271">
            <w:pPr>
              <w:rPr>
                <w:rFonts w:ascii="Times New Roman" w:hAnsi="Times New Roman" w:cs="Times New Roman"/>
                <w:sz w:val="18"/>
                <w:szCs w:val="18"/>
              </w:rPr>
            </w:pPr>
          </w:p>
          <w:p w14:paraId="5690D942" w14:textId="77777777" w:rsidR="00DB596D" w:rsidRDefault="00DB596D" w:rsidP="00496271">
            <w:pPr>
              <w:rPr>
                <w:rFonts w:ascii="Times New Roman" w:hAnsi="Times New Roman" w:cs="Times New Roman"/>
                <w:sz w:val="18"/>
                <w:szCs w:val="18"/>
              </w:rPr>
            </w:pPr>
          </w:p>
          <w:p w14:paraId="58AF24EF" w14:textId="35B58A41" w:rsidR="00DB596D" w:rsidRDefault="00DB596D" w:rsidP="00496271">
            <w:pPr>
              <w:rPr>
                <w:rFonts w:ascii="Times New Roman" w:hAnsi="Times New Roman" w:cs="Times New Roman"/>
                <w:sz w:val="18"/>
                <w:szCs w:val="18"/>
              </w:rPr>
            </w:pPr>
          </w:p>
          <w:p w14:paraId="756B2DE9" w14:textId="77777777" w:rsidR="00DB596D" w:rsidRDefault="00DB596D" w:rsidP="00496271">
            <w:pPr>
              <w:rPr>
                <w:rFonts w:ascii="Times New Roman" w:hAnsi="Times New Roman" w:cs="Times New Roman"/>
                <w:sz w:val="18"/>
                <w:szCs w:val="18"/>
              </w:rPr>
            </w:pPr>
            <w:r>
              <w:rPr>
                <w:rFonts w:ascii="Times New Roman" w:hAnsi="Times New Roman" w:cs="Times New Roman"/>
                <w:sz w:val="18"/>
                <w:szCs w:val="18"/>
              </w:rPr>
              <w:t>32. Keep (no discussion).</w:t>
            </w:r>
          </w:p>
          <w:p w14:paraId="66E0F5E1" w14:textId="77777777" w:rsidR="00417691" w:rsidRDefault="00417691" w:rsidP="00496271">
            <w:pPr>
              <w:rPr>
                <w:rFonts w:ascii="Times New Roman" w:hAnsi="Times New Roman" w:cs="Times New Roman"/>
                <w:sz w:val="18"/>
                <w:szCs w:val="18"/>
              </w:rPr>
            </w:pPr>
          </w:p>
          <w:p w14:paraId="5C51243E" w14:textId="77777777" w:rsidR="00417691" w:rsidRDefault="00417691" w:rsidP="00496271">
            <w:pPr>
              <w:rPr>
                <w:rFonts w:ascii="Times New Roman" w:hAnsi="Times New Roman" w:cs="Times New Roman"/>
                <w:sz w:val="18"/>
                <w:szCs w:val="18"/>
              </w:rPr>
            </w:pPr>
          </w:p>
          <w:p w14:paraId="522E76A3" w14:textId="77777777" w:rsidR="00417691" w:rsidRDefault="00417691" w:rsidP="00496271">
            <w:pPr>
              <w:rPr>
                <w:rFonts w:ascii="Times New Roman" w:hAnsi="Times New Roman" w:cs="Times New Roman"/>
                <w:sz w:val="18"/>
                <w:szCs w:val="18"/>
              </w:rPr>
            </w:pPr>
          </w:p>
          <w:p w14:paraId="75B80605" w14:textId="77777777" w:rsidR="00417691" w:rsidRDefault="00417691" w:rsidP="00496271">
            <w:pPr>
              <w:rPr>
                <w:rFonts w:ascii="Times New Roman" w:hAnsi="Times New Roman" w:cs="Times New Roman"/>
                <w:sz w:val="18"/>
                <w:szCs w:val="18"/>
              </w:rPr>
            </w:pPr>
          </w:p>
          <w:p w14:paraId="5FC74D99" w14:textId="77777777" w:rsidR="00417691" w:rsidRDefault="00417691" w:rsidP="00496271">
            <w:pPr>
              <w:rPr>
                <w:rFonts w:ascii="Times New Roman" w:hAnsi="Times New Roman" w:cs="Times New Roman"/>
                <w:sz w:val="18"/>
                <w:szCs w:val="18"/>
              </w:rPr>
            </w:pPr>
          </w:p>
          <w:p w14:paraId="2FD1B601" w14:textId="77777777" w:rsidR="00417691" w:rsidRDefault="00417691" w:rsidP="00496271">
            <w:pPr>
              <w:rPr>
                <w:rFonts w:ascii="Times New Roman" w:hAnsi="Times New Roman" w:cs="Times New Roman"/>
                <w:sz w:val="18"/>
                <w:szCs w:val="18"/>
              </w:rPr>
            </w:pPr>
          </w:p>
          <w:p w14:paraId="35541719" w14:textId="77777777" w:rsidR="00417691" w:rsidRDefault="00417691" w:rsidP="00496271">
            <w:pPr>
              <w:rPr>
                <w:rFonts w:ascii="Times New Roman" w:hAnsi="Times New Roman" w:cs="Times New Roman"/>
                <w:sz w:val="18"/>
                <w:szCs w:val="18"/>
              </w:rPr>
            </w:pPr>
          </w:p>
          <w:p w14:paraId="24A85E0D" w14:textId="77777777" w:rsidR="00417691" w:rsidRDefault="00417691" w:rsidP="00496271">
            <w:pPr>
              <w:rPr>
                <w:rFonts w:ascii="Times New Roman" w:hAnsi="Times New Roman" w:cs="Times New Roman"/>
                <w:sz w:val="18"/>
                <w:szCs w:val="18"/>
              </w:rPr>
            </w:pPr>
            <w:r>
              <w:rPr>
                <w:rFonts w:ascii="Times New Roman" w:hAnsi="Times New Roman" w:cs="Times New Roman"/>
                <w:sz w:val="18"/>
                <w:szCs w:val="18"/>
              </w:rPr>
              <w:t>68. Kill (no discussion).</w:t>
            </w:r>
          </w:p>
          <w:p w14:paraId="3E6DC6EB" w14:textId="77777777" w:rsidR="00E61A94" w:rsidRDefault="00E61A94" w:rsidP="00496271">
            <w:pPr>
              <w:rPr>
                <w:rFonts w:ascii="Times New Roman" w:hAnsi="Times New Roman" w:cs="Times New Roman"/>
                <w:sz w:val="18"/>
                <w:szCs w:val="18"/>
              </w:rPr>
            </w:pPr>
          </w:p>
          <w:p w14:paraId="70043281" w14:textId="77777777" w:rsidR="00E61A94" w:rsidRDefault="00E61A94" w:rsidP="00496271">
            <w:pPr>
              <w:rPr>
                <w:rFonts w:ascii="Times New Roman" w:hAnsi="Times New Roman" w:cs="Times New Roman"/>
                <w:sz w:val="18"/>
                <w:szCs w:val="18"/>
              </w:rPr>
            </w:pPr>
          </w:p>
          <w:p w14:paraId="7B0E8BC6" w14:textId="77777777" w:rsidR="00E61A94" w:rsidRDefault="00E61A94" w:rsidP="00496271">
            <w:pPr>
              <w:rPr>
                <w:rFonts w:ascii="Times New Roman" w:hAnsi="Times New Roman" w:cs="Times New Roman"/>
                <w:sz w:val="18"/>
                <w:szCs w:val="18"/>
              </w:rPr>
            </w:pPr>
          </w:p>
          <w:p w14:paraId="226189C7" w14:textId="77777777" w:rsidR="00E61A94" w:rsidRDefault="00E61A94" w:rsidP="00496271">
            <w:pPr>
              <w:rPr>
                <w:rFonts w:ascii="Times New Roman" w:hAnsi="Times New Roman" w:cs="Times New Roman"/>
                <w:sz w:val="18"/>
                <w:szCs w:val="18"/>
              </w:rPr>
            </w:pPr>
          </w:p>
          <w:p w14:paraId="15138959" w14:textId="77777777" w:rsidR="00E61A94" w:rsidRDefault="00E61A94" w:rsidP="00496271">
            <w:pPr>
              <w:rPr>
                <w:rFonts w:ascii="Times New Roman" w:hAnsi="Times New Roman" w:cs="Times New Roman"/>
                <w:sz w:val="18"/>
                <w:szCs w:val="18"/>
              </w:rPr>
            </w:pPr>
          </w:p>
          <w:p w14:paraId="36E9E646" w14:textId="77777777" w:rsidR="00E61A94" w:rsidRDefault="00E61A94" w:rsidP="00496271">
            <w:pPr>
              <w:rPr>
                <w:rFonts w:ascii="Times New Roman" w:hAnsi="Times New Roman" w:cs="Times New Roman"/>
                <w:sz w:val="18"/>
                <w:szCs w:val="18"/>
              </w:rPr>
            </w:pPr>
          </w:p>
          <w:p w14:paraId="025C464C" w14:textId="77777777" w:rsidR="00E61A94" w:rsidRDefault="00E61A94" w:rsidP="00496271">
            <w:pPr>
              <w:rPr>
                <w:rFonts w:ascii="Times New Roman" w:hAnsi="Times New Roman" w:cs="Times New Roman"/>
                <w:sz w:val="18"/>
                <w:szCs w:val="18"/>
              </w:rPr>
            </w:pPr>
          </w:p>
          <w:p w14:paraId="36661148" w14:textId="779AFAFC" w:rsidR="00E61A94" w:rsidRPr="00210E23" w:rsidRDefault="00E61A94" w:rsidP="00496271">
            <w:pPr>
              <w:rPr>
                <w:rFonts w:ascii="Times New Roman" w:hAnsi="Times New Roman" w:cs="Times New Roman"/>
                <w:sz w:val="18"/>
                <w:szCs w:val="18"/>
              </w:rPr>
            </w:pPr>
            <w:r>
              <w:rPr>
                <w:rFonts w:ascii="Times New Roman" w:hAnsi="Times New Roman" w:cs="Times New Roman"/>
                <w:sz w:val="18"/>
                <w:szCs w:val="18"/>
              </w:rPr>
              <w:t xml:space="preserve">69. </w:t>
            </w:r>
            <w:r w:rsidR="00B36194">
              <w:rPr>
                <w:rFonts w:ascii="Times New Roman" w:hAnsi="Times New Roman" w:cs="Times New Roman"/>
                <w:sz w:val="18"/>
                <w:szCs w:val="18"/>
              </w:rPr>
              <w:t>Keep but modify (discussed) – remove the section after 9.1.</w:t>
            </w:r>
          </w:p>
        </w:tc>
      </w:tr>
      <w:tr w:rsidR="00D613E7" w14:paraId="7A116786" w14:textId="04B1C84F" w:rsidTr="00D613E7">
        <w:tc>
          <w:tcPr>
            <w:tcW w:w="1413" w:type="dxa"/>
            <w:vMerge/>
          </w:tcPr>
          <w:p w14:paraId="1453427D" w14:textId="77777777" w:rsidR="00D613E7" w:rsidRPr="00217FBD" w:rsidRDefault="00D613E7" w:rsidP="005329D2">
            <w:pPr>
              <w:rPr>
                <w:rFonts w:ascii="Times New Roman" w:hAnsi="Times New Roman" w:cs="Times New Roman"/>
                <w:b/>
                <w:sz w:val="18"/>
                <w:szCs w:val="18"/>
              </w:rPr>
            </w:pPr>
          </w:p>
        </w:tc>
        <w:tc>
          <w:tcPr>
            <w:tcW w:w="1701" w:type="dxa"/>
          </w:tcPr>
          <w:p w14:paraId="54B8FC8A" w14:textId="126A44DE" w:rsidR="00D613E7" w:rsidRPr="005329D2" w:rsidRDefault="00D613E7" w:rsidP="005329D2">
            <w:pPr>
              <w:rPr>
                <w:rFonts w:ascii="Times New Roman" w:eastAsia="Calibri" w:hAnsi="Times New Roman" w:cs="Times New Roman"/>
                <w:sz w:val="18"/>
                <w:szCs w:val="18"/>
              </w:rPr>
            </w:pPr>
            <w:r>
              <w:rPr>
                <w:rFonts w:ascii="Times New Roman" w:eastAsia="Calibri" w:hAnsi="Times New Roman" w:cs="Times New Roman"/>
                <w:sz w:val="18"/>
                <w:szCs w:val="18"/>
              </w:rPr>
              <w:t>S</w:t>
            </w:r>
            <w:r w:rsidRPr="005329D2">
              <w:rPr>
                <w:rFonts w:ascii="Times New Roman" w:eastAsia="Calibri" w:hAnsi="Times New Roman" w:cs="Times New Roman"/>
                <w:sz w:val="18"/>
                <w:szCs w:val="18"/>
              </w:rPr>
              <w:t xml:space="preserve">HCPs find it difficult to identify PrEP candidates </w:t>
            </w:r>
            <w:r w:rsidRPr="005329D2">
              <w:rPr>
                <w:rFonts w:ascii="Times New Roman" w:eastAsia="Calibri" w:hAnsi="Times New Roman" w:cs="Times New Roman"/>
                <w:sz w:val="18"/>
                <w:szCs w:val="18"/>
              </w:rPr>
              <w:lastRenderedPageBreak/>
              <w:t xml:space="preserve">based on risk of HIV acquisition because they are unsure how to navigate the ‘equivalent risk’ eligibility criterion and </w:t>
            </w:r>
            <w:r w:rsidRPr="002D732A">
              <w:rPr>
                <w:rFonts w:ascii="Times New Roman" w:eastAsia="Calibri" w:hAnsi="Times New Roman" w:cs="Times New Roman"/>
                <w:sz w:val="18"/>
                <w:szCs w:val="18"/>
              </w:rPr>
              <w:t>fear that they might stigmatise or offend non-MSM clients by asking questions to assess PrEP candidacy</w:t>
            </w:r>
            <w:r>
              <w:rPr>
                <w:rFonts w:ascii="Times New Roman" w:eastAsia="Calibri" w:hAnsi="Times New Roman" w:cs="Times New Roman"/>
                <w:sz w:val="18"/>
                <w:szCs w:val="18"/>
              </w:rPr>
              <w:t xml:space="preserve"> </w:t>
            </w:r>
          </w:p>
          <w:p w14:paraId="592A728E" w14:textId="77777777" w:rsidR="00D613E7" w:rsidRPr="005329D2" w:rsidRDefault="00D613E7" w:rsidP="005329D2">
            <w:pPr>
              <w:rPr>
                <w:rFonts w:ascii="Times New Roman" w:hAnsi="Times New Roman" w:cs="Times New Roman"/>
                <w:b/>
                <w:sz w:val="18"/>
                <w:szCs w:val="18"/>
              </w:rPr>
            </w:pPr>
          </w:p>
        </w:tc>
        <w:tc>
          <w:tcPr>
            <w:tcW w:w="1843" w:type="dxa"/>
          </w:tcPr>
          <w:p w14:paraId="4C798475" w14:textId="6CAF9B1B" w:rsidR="00D613E7" w:rsidRPr="005329D2" w:rsidRDefault="00D613E7" w:rsidP="005329D2">
            <w:pPr>
              <w:rPr>
                <w:rFonts w:ascii="Times New Roman" w:hAnsi="Times New Roman" w:cs="Times New Roman"/>
                <w:b/>
                <w:sz w:val="18"/>
                <w:szCs w:val="18"/>
              </w:rPr>
            </w:pPr>
            <w:r>
              <w:rPr>
                <w:rFonts w:ascii="Times New Roman" w:eastAsia="Calibri" w:hAnsi="Times New Roman" w:cs="Times New Roman"/>
                <w:sz w:val="18"/>
                <w:szCs w:val="18"/>
              </w:rPr>
              <w:lastRenderedPageBreak/>
              <w:t>S</w:t>
            </w:r>
            <w:r w:rsidRPr="005329D2">
              <w:rPr>
                <w:rFonts w:ascii="Times New Roman" w:eastAsia="Calibri" w:hAnsi="Times New Roman" w:cs="Times New Roman"/>
                <w:sz w:val="18"/>
                <w:szCs w:val="18"/>
              </w:rPr>
              <w:t xml:space="preserve">HCPs find it easy to identify PrEP candidates based on </w:t>
            </w:r>
            <w:r w:rsidRPr="005329D2">
              <w:rPr>
                <w:rFonts w:ascii="Times New Roman" w:eastAsia="Calibri" w:hAnsi="Times New Roman" w:cs="Times New Roman"/>
                <w:sz w:val="18"/>
                <w:szCs w:val="18"/>
              </w:rPr>
              <w:lastRenderedPageBreak/>
              <w:t xml:space="preserve">risk of HIV acquisition because they are primed to assess and identify HIV risks among MSM clients (e.g. they expect MSM to be the main group accessing PrEP, view all MSM as potentially </w:t>
            </w:r>
            <w:r>
              <w:rPr>
                <w:rFonts w:ascii="Times New Roman" w:eastAsia="Calibri" w:hAnsi="Times New Roman" w:cs="Times New Roman"/>
                <w:sz w:val="18"/>
                <w:szCs w:val="18"/>
              </w:rPr>
              <w:t>‘</w:t>
            </w:r>
            <w:r w:rsidRPr="005329D2">
              <w:rPr>
                <w:rFonts w:ascii="Times New Roman" w:eastAsia="Calibri" w:hAnsi="Times New Roman" w:cs="Times New Roman"/>
                <w:sz w:val="18"/>
                <w:szCs w:val="18"/>
              </w:rPr>
              <w:t>at-risk</w:t>
            </w:r>
            <w:r>
              <w:rPr>
                <w:rFonts w:ascii="Times New Roman" w:eastAsia="Calibri" w:hAnsi="Times New Roman" w:cs="Times New Roman"/>
                <w:sz w:val="18"/>
                <w:szCs w:val="18"/>
              </w:rPr>
              <w:t>’</w:t>
            </w:r>
            <w:r w:rsidRPr="005329D2">
              <w:rPr>
                <w:rFonts w:ascii="Times New Roman" w:eastAsia="Calibri" w:hAnsi="Times New Roman" w:cs="Times New Roman"/>
                <w:sz w:val="18"/>
                <w:szCs w:val="18"/>
              </w:rPr>
              <w:t>, have a clear sense of MSM HIV risks, and are used to talking to MSM about this)</w:t>
            </w:r>
          </w:p>
        </w:tc>
        <w:tc>
          <w:tcPr>
            <w:tcW w:w="2268" w:type="dxa"/>
          </w:tcPr>
          <w:p w14:paraId="4343F3DB" w14:textId="17F74941" w:rsidR="00D613E7" w:rsidRPr="005444B6" w:rsidRDefault="00D613E7" w:rsidP="005329D2">
            <w:pPr>
              <w:rPr>
                <w:rFonts w:ascii="Times New Roman" w:eastAsia="Calibri" w:hAnsi="Times New Roman" w:cs="Times New Roman"/>
                <w:b/>
                <w:sz w:val="18"/>
                <w:szCs w:val="18"/>
              </w:rPr>
            </w:pPr>
            <w:r w:rsidRPr="005444B6">
              <w:rPr>
                <w:rFonts w:ascii="Times New Roman" w:eastAsia="Calibri" w:hAnsi="Times New Roman" w:cs="Times New Roman"/>
                <w:b/>
                <w:sz w:val="18"/>
                <w:szCs w:val="18"/>
              </w:rPr>
              <w:lastRenderedPageBreak/>
              <w:t>Example 1</w:t>
            </w:r>
          </w:p>
          <w:p w14:paraId="1385E1B1" w14:textId="686A6EB8" w:rsidR="00D613E7" w:rsidRPr="005329D2" w:rsidRDefault="00D613E7" w:rsidP="005444B6">
            <w:pPr>
              <w:ind w:right="-73"/>
              <w:rPr>
                <w:rFonts w:ascii="Times New Roman" w:eastAsia="Calibri" w:hAnsi="Times New Roman" w:cs="Times New Roman"/>
                <w:sz w:val="18"/>
                <w:szCs w:val="18"/>
              </w:rPr>
            </w:pPr>
            <w:r w:rsidRPr="005444B6">
              <w:rPr>
                <w:rFonts w:ascii="Times New Roman" w:eastAsia="Calibri" w:hAnsi="Times New Roman" w:cs="Times New Roman"/>
                <w:i/>
                <w:sz w:val="18"/>
                <w:szCs w:val="18"/>
              </w:rPr>
              <w:t xml:space="preserve">“Women who are at risk of HIV are probably pretty </w:t>
            </w:r>
            <w:r w:rsidRPr="005444B6">
              <w:rPr>
                <w:rFonts w:ascii="Times New Roman" w:eastAsia="Calibri" w:hAnsi="Times New Roman" w:cs="Times New Roman"/>
                <w:i/>
                <w:sz w:val="18"/>
                <w:szCs w:val="18"/>
              </w:rPr>
              <w:lastRenderedPageBreak/>
              <w:t>difficult to identify. I'd say, particularly people who are in a relationship, they’re very difficult to identify. Particularly i</w:t>
            </w:r>
            <w:r>
              <w:rPr>
                <w:rFonts w:ascii="Times New Roman" w:eastAsia="Calibri" w:hAnsi="Times New Roman" w:cs="Times New Roman"/>
                <w:i/>
                <w:sz w:val="18"/>
                <w:szCs w:val="18"/>
              </w:rPr>
              <w:t xml:space="preserve">f they don't know that someone </w:t>
            </w:r>
            <w:r w:rsidRPr="005444B6">
              <w:rPr>
                <w:rFonts w:ascii="Times New Roman" w:eastAsia="Calibri" w:hAnsi="Times New Roman" w:cs="Times New Roman"/>
                <w:i/>
                <w:sz w:val="18"/>
                <w:szCs w:val="18"/>
              </w:rPr>
              <w:t>they’re having sex with has HIV. People from minority groups, they're quite difficult to identify. But we also don't know who we do</w:t>
            </w:r>
            <w:r>
              <w:rPr>
                <w:rFonts w:ascii="Times New Roman" w:eastAsia="Calibri" w:hAnsi="Times New Roman" w:cs="Times New Roman"/>
                <w:i/>
                <w:sz w:val="18"/>
                <w:szCs w:val="18"/>
              </w:rPr>
              <w:t>n't know about, at the moment</w:t>
            </w:r>
            <w:r w:rsidRPr="005444B6">
              <w:rPr>
                <w:rFonts w:ascii="Times New Roman" w:eastAsia="Calibri" w:hAnsi="Times New Roman" w:cs="Times New Roman"/>
                <w:i/>
                <w:sz w:val="18"/>
                <w:szCs w:val="18"/>
              </w:rPr>
              <w:t>.”</w:t>
            </w:r>
            <w:r w:rsidRPr="005329D2">
              <w:rPr>
                <w:rFonts w:ascii="Times New Roman" w:eastAsia="Calibri" w:hAnsi="Times New Roman" w:cs="Times New Roman"/>
                <w:sz w:val="18"/>
                <w:szCs w:val="18"/>
              </w:rPr>
              <w:t xml:space="preserve"> </w:t>
            </w:r>
            <w:r w:rsidRPr="005444B6">
              <w:rPr>
                <w:rFonts w:ascii="Times New Roman" w:eastAsia="Calibri" w:hAnsi="Times New Roman" w:cs="Times New Roman"/>
                <w:sz w:val="18"/>
                <w:szCs w:val="18"/>
              </w:rPr>
              <w:t>(</w:t>
            </w:r>
            <w:r>
              <w:rPr>
                <w:rFonts w:ascii="Times New Roman" w:eastAsia="Calibri" w:hAnsi="Times New Roman" w:cs="Times New Roman"/>
                <w:sz w:val="18"/>
                <w:szCs w:val="18"/>
              </w:rPr>
              <w:t>S</w:t>
            </w:r>
            <w:r w:rsidRPr="005444B6">
              <w:rPr>
                <w:rFonts w:ascii="Times New Roman" w:eastAsia="Calibri" w:hAnsi="Times New Roman" w:cs="Times New Roman"/>
                <w:sz w:val="18"/>
                <w:szCs w:val="18"/>
              </w:rPr>
              <w:t>HCP)</w:t>
            </w:r>
          </w:p>
          <w:p w14:paraId="122FF608" w14:textId="29940A2D" w:rsidR="00D613E7" w:rsidRDefault="00D613E7" w:rsidP="005329D2">
            <w:pPr>
              <w:rPr>
                <w:rFonts w:ascii="Times New Roman" w:eastAsia="Calibri" w:hAnsi="Times New Roman" w:cs="Times New Roman"/>
                <w:sz w:val="18"/>
                <w:szCs w:val="18"/>
              </w:rPr>
            </w:pPr>
          </w:p>
          <w:p w14:paraId="2F572BE0" w14:textId="0AA64FD1" w:rsidR="00D613E7" w:rsidRPr="00B56491" w:rsidRDefault="00D613E7" w:rsidP="005329D2">
            <w:pPr>
              <w:rPr>
                <w:rFonts w:ascii="Times New Roman" w:eastAsia="Calibri" w:hAnsi="Times New Roman" w:cs="Times New Roman"/>
                <w:b/>
                <w:sz w:val="18"/>
                <w:szCs w:val="18"/>
              </w:rPr>
            </w:pPr>
            <w:r w:rsidRPr="00B56491">
              <w:rPr>
                <w:rFonts w:ascii="Times New Roman" w:eastAsia="Calibri" w:hAnsi="Times New Roman" w:cs="Times New Roman"/>
                <w:b/>
                <w:sz w:val="18"/>
                <w:szCs w:val="18"/>
              </w:rPr>
              <w:t>Example 2</w:t>
            </w:r>
          </w:p>
          <w:p w14:paraId="6CDB524B" w14:textId="50799FAF" w:rsidR="00D613E7" w:rsidRPr="005329D2" w:rsidRDefault="00D613E7" w:rsidP="0029280A">
            <w:pPr>
              <w:ind w:right="-106"/>
              <w:rPr>
                <w:rFonts w:ascii="Times New Roman" w:hAnsi="Times New Roman" w:cs="Times New Roman"/>
                <w:b/>
                <w:sz w:val="18"/>
                <w:szCs w:val="18"/>
              </w:rPr>
            </w:pPr>
            <w:r w:rsidRPr="005444B6">
              <w:rPr>
                <w:rFonts w:ascii="Times New Roman" w:eastAsia="Calibri" w:hAnsi="Times New Roman" w:cs="Times New Roman"/>
                <w:i/>
                <w:sz w:val="18"/>
                <w:szCs w:val="18"/>
              </w:rPr>
              <w:t xml:space="preserve">“We’re </w:t>
            </w:r>
            <w:r>
              <w:rPr>
                <w:rFonts w:ascii="Times New Roman" w:eastAsia="Calibri" w:hAnsi="Times New Roman" w:cs="Times New Roman"/>
                <w:i/>
                <w:sz w:val="18"/>
                <w:szCs w:val="18"/>
              </w:rPr>
              <w:t xml:space="preserve">really </w:t>
            </w:r>
            <w:r w:rsidRPr="005444B6">
              <w:rPr>
                <w:rFonts w:ascii="Times New Roman" w:eastAsia="Calibri" w:hAnsi="Times New Roman" w:cs="Times New Roman"/>
                <w:i/>
                <w:sz w:val="18"/>
                <w:szCs w:val="18"/>
              </w:rPr>
              <w:t>well trained to know. If someone</w:t>
            </w:r>
            <w:r w:rsidRPr="0029280A">
              <w:rPr>
                <w:rFonts w:ascii="Times New Roman" w:eastAsia="Calibri" w:hAnsi="Times New Roman" w:cs="Times New Roman"/>
                <w:i/>
                <w:sz w:val="18"/>
                <w:szCs w:val="18"/>
                <w:vertAlign w:val="superscript"/>
              </w:rPr>
              <w:t xml:space="preserve"> </w:t>
            </w:r>
            <w:r w:rsidRPr="005444B6">
              <w:rPr>
                <w:rFonts w:ascii="Times New Roman" w:eastAsia="Calibri" w:hAnsi="Times New Roman" w:cs="Times New Roman"/>
                <w:i/>
                <w:sz w:val="18"/>
                <w:szCs w:val="18"/>
              </w:rPr>
              <w:t>[an MSM] is telling you they’re</w:t>
            </w:r>
            <w:r w:rsidRPr="0029280A">
              <w:rPr>
                <w:rFonts w:ascii="Times New Roman" w:eastAsia="Calibri" w:hAnsi="Times New Roman" w:cs="Times New Roman"/>
                <w:i/>
                <w:sz w:val="18"/>
                <w:szCs w:val="18"/>
                <w:vertAlign w:val="subscript"/>
              </w:rPr>
              <w:t xml:space="preserve"> </w:t>
            </w:r>
            <w:r w:rsidRPr="005444B6">
              <w:rPr>
                <w:rFonts w:ascii="Times New Roman" w:eastAsia="Calibri" w:hAnsi="Times New Roman" w:cs="Times New Roman"/>
                <w:i/>
                <w:sz w:val="18"/>
                <w:szCs w:val="18"/>
              </w:rPr>
              <w:t>not using condoms for anal sex or they’ve had a few burst condoms, or they’ve split up with someone and they’re having a bit of a wild three months and they’ve been quite enjoying it, and this is something they think they might want to do for a bit longer. I think everyone’s really confident at knowing straightway if someone</w:t>
            </w:r>
            <w:r w:rsidRPr="0029280A">
              <w:rPr>
                <w:rFonts w:ascii="Times New Roman" w:eastAsia="Calibri" w:hAnsi="Times New Roman" w:cs="Times New Roman"/>
                <w:i/>
                <w:sz w:val="18"/>
                <w:szCs w:val="18"/>
                <w:vertAlign w:val="subscript"/>
              </w:rPr>
              <w:t xml:space="preserve"> </w:t>
            </w:r>
            <w:r w:rsidRPr="005444B6">
              <w:rPr>
                <w:rFonts w:ascii="Times New Roman" w:eastAsia="Calibri" w:hAnsi="Times New Roman" w:cs="Times New Roman"/>
                <w:i/>
                <w:sz w:val="18"/>
                <w:szCs w:val="18"/>
              </w:rPr>
              <w:t xml:space="preserve">[an MSM] would benefit from PrEP.” </w:t>
            </w:r>
            <w:r w:rsidRPr="005329D2">
              <w:rPr>
                <w:rFonts w:ascii="Times New Roman" w:eastAsia="Calibri" w:hAnsi="Times New Roman" w:cs="Times New Roman"/>
                <w:sz w:val="18"/>
                <w:szCs w:val="18"/>
              </w:rPr>
              <w:t>(</w:t>
            </w:r>
            <w:r>
              <w:rPr>
                <w:rFonts w:ascii="Times New Roman" w:eastAsia="Calibri" w:hAnsi="Times New Roman" w:cs="Times New Roman"/>
                <w:sz w:val="18"/>
                <w:szCs w:val="18"/>
              </w:rPr>
              <w:t>S</w:t>
            </w:r>
            <w:r w:rsidRPr="005444B6">
              <w:rPr>
                <w:rFonts w:ascii="Times New Roman" w:eastAsia="Calibri" w:hAnsi="Times New Roman" w:cs="Times New Roman"/>
                <w:sz w:val="18"/>
                <w:szCs w:val="18"/>
              </w:rPr>
              <w:t>HCP</w:t>
            </w:r>
            <w:r w:rsidRPr="005329D2">
              <w:rPr>
                <w:rFonts w:ascii="Times New Roman" w:eastAsia="Calibri" w:hAnsi="Times New Roman" w:cs="Times New Roman"/>
                <w:sz w:val="18"/>
                <w:szCs w:val="18"/>
              </w:rPr>
              <w:t>)</w:t>
            </w:r>
          </w:p>
        </w:tc>
        <w:tc>
          <w:tcPr>
            <w:tcW w:w="1275" w:type="dxa"/>
          </w:tcPr>
          <w:p w14:paraId="7BB5F438" w14:textId="0A535A0F" w:rsidR="00D613E7" w:rsidRDefault="00D613E7" w:rsidP="005F16B5">
            <w:pPr>
              <w:ind w:right="-76"/>
              <w:rPr>
                <w:rFonts w:ascii="Times New Roman" w:hAnsi="Times New Roman" w:cs="Times New Roman"/>
                <w:sz w:val="18"/>
                <w:szCs w:val="18"/>
              </w:rPr>
            </w:pPr>
            <w:r>
              <w:rPr>
                <w:rFonts w:ascii="Times New Roman" w:hAnsi="Times New Roman" w:cs="Times New Roman"/>
                <w:sz w:val="18"/>
                <w:szCs w:val="18"/>
              </w:rPr>
              <w:lastRenderedPageBreak/>
              <w:t>Environmental context and resources</w:t>
            </w:r>
          </w:p>
          <w:p w14:paraId="53D225C2" w14:textId="77777777" w:rsidR="00D613E7" w:rsidRDefault="00D613E7" w:rsidP="005329D2">
            <w:pPr>
              <w:rPr>
                <w:rFonts w:ascii="Times New Roman" w:hAnsi="Times New Roman" w:cs="Times New Roman"/>
                <w:sz w:val="18"/>
                <w:szCs w:val="18"/>
              </w:rPr>
            </w:pPr>
          </w:p>
          <w:p w14:paraId="1063778F" w14:textId="0F37DA1A" w:rsidR="00D613E7" w:rsidRDefault="00D613E7" w:rsidP="005329D2">
            <w:pPr>
              <w:rPr>
                <w:rFonts w:ascii="Times New Roman" w:hAnsi="Times New Roman" w:cs="Times New Roman"/>
                <w:sz w:val="18"/>
                <w:szCs w:val="18"/>
              </w:rPr>
            </w:pPr>
            <w:r w:rsidRPr="008134DE">
              <w:rPr>
                <w:rFonts w:ascii="Times New Roman" w:hAnsi="Times New Roman" w:cs="Times New Roman"/>
                <w:sz w:val="18"/>
                <w:szCs w:val="18"/>
              </w:rPr>
              <w:t>Knowledge</w:t>
            </w:r>
          </w:p>
          <w:p w14:paraId="6CB6CF44" w14:textId="67BF8303" w:rsidR="00D613E7" w:rsidRDefault="00D613E7" w:rsidP="005329D2">
            <w:pPr>
              <w:rPr>
                <w:rFonts w:ascii="Times New Roman" w:hAnsi="Times New Roman" w:cs="Times New Roman"/>
                <w:sz w:val="18"/>
                <w:szCs w:val="18"/>
              </w:rPr>
            </w:pPr>
          </w:p>
          <w:p w14:paraId="3911E61A" w14:textId="2276EDA6" w:rsidR="00D613E7" w:rsidRPr="008134DE" w:rsidRDefault="00D613E7" w:rsidP="005329D2">
            <w:pPr>
              <w:rPr>
                <w:rFonts w:ascii="Times New Roman" w:hAnsi="Times New Roman" w:cs="Times New Roman"/>
                <w:sz w:val="18"/>
                <w:szCs w:val="18"/>
              </w:rPr>
            </w:pPr>
            <w:r>
              <w:rPr>
                <w:rFonts w:ascii="Times New Roman" w:hAnsi="Times New Roman" w:cs="Times New Roman"/>
                <w:sz w:val="18"/>
                <w:szCs w:val="18"/>
              </w:rPr>
              <w:t>Beliefs about consequences</w:t>
            </w:r>
          </w:p>
          <w:p w14:paraId="62BCBF89" w14:textId="14A3B2C9" w:rsidR="00D613E7" w:rsidRPr="008134DE" w:rsidRDefault="00D613E7" w:rsidP="005329D2">
            <w:pPr>
              <w:rPr>
                <w:rFonts w:ascii="Times New Roman" w:hAnsi="Times New Roman" w:cs="Times New Roman"/>
                <w:sz w:val="18"/>
                <w:szCs w:val="18"/>
              </w:rPr>
            </w:pPr>
          </w:p>
          <w:p w14:paraId="34F106A0" w14:textId="4093A95B" w:rsidR="00D613E7" w:rsidRPr="00217FBD" w:rsidRDefault="00D613E7" w:rsidP="005329D2">
            <w:pPr>
              <w:rPr>
                <w:rFonts w:ascii="Times New Roman" w:hAnsi="Times New Roman" w:cs="Times New Roman"/>
                <w:b/>
                <w:sz w:val="18"/>
                <w:szCs w:val="18"/>
              </w:rPr>
            </w:pPr>
            <w:r w:rsidRPr="008134DE">
              <w:rPr>
                <w:rFonts w:ascii="Times New Roman" w:hAnsi="Times New Roman" w:cs="Times New Roman"/>
                <w:sz w:val="18"/>
                <w:szCs w:val="18"/>
              </w:rPr>
              <w:t>Skills</w:t>
            </w:r>
          </w:p>
        </w:tc>
        <w:tc>
          <w:tcPr>
            <w:tcW w:w="1276" w:type="dxa"/>
          </w:tcPr>
          <w:p w14:paraId="1E6641F5" w14:textId="1A6A66E1" w:rsidR="00D613E7" w:rsidRDefault="00D613E7" w:rsidP="005329D2">
            <w:pPr>
              <w:rPr>
                <w:rFonts w:ascii="Times New Roman" w:hAnsi="Times New Roman" w:cs="Times New Roman"/>
                <w:sz w:val="18"/>
                <w:szCs w:val="18"/>
              </w:rPr>
            </w:pPr>
            <w:r>
              <w:rPr>
                <w:rFonts w:ascii="Times New Roman" w:hAnsi="Times New Roman" w:cs="Times New Roman"/>
                <w:sz w:val="18"/>
                <w:szCs w:val="18"/>
              </w:rPr>
              <w:lastRenderedPageBreak/>
              <w:t>Enablement</w:t>
            </w:r>
          </w:p>
          <w:p w14:paraId="7F6BB547" w14:textId="77777777" w:rsidR="00D613E7" w:rsidRDefault="00D613E7" w:rsidP="005329D2">
            <w:pPr>
              <w:rPr>
                <w:rFonts w:ascii="Times New Roman" w:hAnsi="Times New Roman" w:cs="Times New Roman"/>
                <w:sz w:val="18"/>
                <w:szCs w:val="18"/>
              </w:rPr>
            </w:pPr>
          </w:p>
          <w:p w14:paraId="573B0A6B" w14:textId="44E424FC" w:rsidR="00D613E7" w:rsidRPr="005F1736" w:rsidRDefault="00D613E7" w:rsidP="005329D2">
            <w:pPr>
              <w:rPr>
                <w:rFonts w:ascii="Times New Roman" w:hAnsi="Times New Roman" w:cs="Times New Roman"/>
                <w:sz w:val="18"/>
                <w:szCs w:val="18"/>
              </w:rPr>
            </w:pPr>
            <w:r w:rsidRPr="005F1736">
              <w:rPr>
                <w:rFonts w:ascii="Times New Roman" w:hAnsi="Times New Roman" w:cs="Times New Roman"/>
                <w:sz w:val="18"/>
                <w:szCs w:val="18"/>
              </w:rPr>
              <w:t>Education</w:t>
            </w:r>
          </w:p>
          <w:p w14:paraId="75203C6B" w14:textId="77777777" w:rsidR="00D613E7" w:rsidRPr="005F1736" w:rsidRDefault="00D613E7" w:rsidP="005329D2">
            <w:pPr>
              <w:rPr>
                <w:rFonts w:ascii="Times New Roman" w:hAnsi="Times New Roman" w:cs="Times New Roman"/>
                <w:sz w:val="18"/>
                <w:szCs w:val="18"/>
              </w:rPr>
            </w:pPr>
          </w:p>
          <w:p w14:paraId="1D97F9E0" w14:textId="62F1E6CC" w:rsidR="00D613E7" w:rsidRPr="005F1736" w:rsidRDefault="00D613E7" w:rsidP="005329D2">
            <w:pPr>
              <w:rPr>
                <w:rFonts w:ascii="Times New Roman" w:hAnsi="Times New Roman" w:cs="Times New Roman"/>
                <w:sz w:val="18"/>
                <w:szCs w:val="18"/>
              </w:rPr>
            </w:pPr>
            <w:r w:rsidRPr="005F1736">
              <w:rPr>
                <w:rFonts w:ascii="Times New Roman" w:hAnsi="Times New Roman" w:cs="Times New Roman"/>
                <w:sz w:val="18"/>
                <w:szCs w:val="18"/>
              </w:rPr>
              <w:t>Training</w:t>
            </w:r>
          </w:p>
        </w:tc>
        <w:tc>
          <w:tcPr>
            <w:tcW w:w="1701" w:type="dxa"/>
          </w:tcPr>
          <w:p w14:paraId="7FAF779E" w14:textId="173A61F4" w:rsidR="00D613E7" w:rsidRDefault="00D613E7" w:rsidP="005329D2">
            <w:pPr>
              <w:rPr>
                <w:rFonts w:ascii="Times New Roman" w:hAnsi="Times New Roman" w:cs="Times New Roman"/>
                <w:sz w:val="18"/>
                <w:szCs w:val="18"/>
              </w:rPr>
            </w:pPr>
            <w:r>
              <w:rPr>
                <w:rFonts w:ascii="Times New Roman" w:hAnsi="Times New Roman" w:cs="Times New Roman"/>
                <w:sz w:val="18"/>
                <w:szCs w:val="18"/>
              </w:rPr>
              <w:lastRenderedPageBreak/>
              <w:t>13.2 Framing/ reframing</w:t>
            </w:r>
          </w:p>
          <w:p w14:paraId="35CC87F0" w14:textId="266CC257" w:rsidR="00D613E7" w:rsidRDefault="00D613E7" w:rsidP="005329D2">
            <w:pPr>
              <w:rPr>
                <w:rFonts w:ascii="Times New Roman" w:hAnsi="Times New Roman" w:cs="Times New Roman"/>
                <w:sz w:val="18"/>
                <w:szCs w:val="18"/>
              </w:rPr>
            </w:pPr>
          </w:p>
          <w:p w14:paraId="35683822" w14:textId="41FA3CAD" w:rsidR="00D613E7" w:rsidRDefault="00D613E7" w:rsidP="005329D2">
            <w:pPr>
              <w:rPr>
                <w:rFonts w:ascii="Times New Roman" w:hAnsi="Times New Roman" w:cs="Times New Roman"/>
                <w:sz w:val="18"/>
                <w:szCs w:val="18"/>
              </w:rPr>
            </w:pPr>
            <w:r>
              <w:rPr>
                <w:rFonts w:ascii="Times New Roman" w:hAnsi="Times New Roman" w:cs="Times New Roman"/>
                <w:sz w:val="18"/>
                <w:szCs w:val="18"/>
              </w:rPr>
              <w:lastRenderedPageBreak/>
              <w:t>5.1 Information about health consequences</w:t>
            </w:r>
          </w:p>
          <w:p w14:paraId="07D162A0" w14:textId="215E67F6" w:rsidR="00D613E7" w:rsidRDefault="00D613E7" w:rsidP="005329D2">
            <w:pPr>
              <w:rPr>
                <w:rFonts w:ascii="Times New Roman" w:hAnsi="Times New Roman" w:cs="Times New Roman"/>
                <w:sz w:val="18"/>
                <w:szCs w:val="18"/>
              </w:rPr>
            </w:pPr>
          </w:p>
          <w:p w14:paraId="04486DBA" w14:textId="13D12B93" w:rsidR="00D613E7" w:rsidRDefault="00D613E7" w:rsidP="005329D2">
            <w:pPr>
              <w:rPr>
                <w:rFonts w:ascii="Times New Roman" w:hAnsi="Times New Roman" w:cs="Times New Roman"/>
                <w:sz w:val="18"/>
                <w:szCs w:val="18"/>
              </w:rPr>
            </w:pPr>
            <w:r w:rsidRPr="00086C25">
              <w:rPr>
                <w:rFonts w:ascii="Times New Roman" w:hAnsi="Times New Roman" w:cs="Times New Roman"/>
                <w:sz w:val="18"/>
                <w:szCs w:val="18"/>
              </w:rPr>
              <w:t>4.1 Instruction on how to perform the behaviour</w:t>
            </w:r>
          </w:p>
          <w:p w14:paraId="5A816078" w14:textId="08FA9D21" w:rsidR="00D613E7" w:rsidRDefault="00D613E7" w:rsidP="005329D2">
            <w:pPr>
              <w:rPr>
                <w:rFonts w:ascii="Times New Roman" w:hAnsi="Times New Roman" w:cs="Times New Roman"/>
                <w:sz w:val="18"/>
                <w:szCs w:val="18"/>
              </w:rPr>
            </w:pPr>
          </w:p>
          <w:p w14:paraId="116ABF41" w14:textId="36B3A6FF" w:rsidR="00D613E7" w:rsidRDefault="00D613E7" w:rsidP="005329D2">
            <w:pPr>
              <w:rPr>
                <w:rFonts w:ascii="Times New Roman" w:hAnsi="Times New Roman" w:cs="Times New Roman"/>
                <w:sz w:val="18"/>
                <w:szCs w:val="18"/>
              </w:rPr>
            </w:pPr>
            <w:r>
              <w:rPr>
                <w:rFonts w:ascii="Times New Roman" w:hAnsi="Times New Roman" w:cs="Times New Roman"/>
                <w:sz w:val="18"/>
                <w:szCs w:val="18"/>
              </w:rPr>
              <w:t>13.2 Framing /reframing</w:t>
            </w:r>
          </w:p>
          <w:p w14:paraId="306A132C" w14:textId="3A18378F" w:rsidR="00D613E7" w:rsidRDefault="00D613E7" w:rsidP="005329D2">
            <w:pPr>
              <w:rPr>
                <w:rFonts w:ascii="Times New Roman" w:hAnsi="Times New Roman" w:cs="Times New Roman"/>
                <w:sz w:val="18"/>
                <w:szCs w:val="18"/>
              </w:rPr>
            </w:pPr>
          </w:p>
          <w:p w14:paraId="4E1830A8" w14:textId="225E88BF" w:rsidR="00D613E7" w:rsidRDefault="00D613E7" w:rsidP="005329D2">
            <w:pPr>
              <w:rPr>
                <w:rFonts w:ascii="Times New Roman" w:hAnsi="Times New Roman" w:cs="Times New Roman"/>
                <w:sz w:val="18"/>
                <w:szCs w:val="18"/>
              </w:rPr>
            </w:pPr>
            <w:r w:rsidRPr="007D7B48">
              <w:rPr>
                <w:rFonts w:ascii="Times New Roman" w:hAnsi="Times New Roman" w:cs="Times New Roman"/>
                <w:sz w:val="18"/>
                <w:szCs w:val="18"/>
              </w:rPr>
              <w:t>6.1 Demonstration of the behaviour</w:t>
            </w:r>
          </w:p>
          <w:p w14:paraId="49A1B41C" w14:textId="20BEF9A5" w:rsidR="00D613E7" w:rsidRDefault="00D613E7" w:rsidP="005329D2">
            <w:pPr>
              <w:rPr>
                <w:rFonts w:ascii="Times New Roman" w:hAnsi="Times New Roman" w:cs="Times New Roman"/>
                <w:sz w:val="18"/>
                <w:szCs w:val="18"/>
              </w:rPr>
            </w:pPr>
          </w:p>
          <w:p w14:paraId="54A56D41" w14:textId="0A942A3E" w:rsidR="00D613E7" w:rsidRDefault="00D613E7" w:rsidP="005329D2">
            <w:pPr>
              <w:rPr>
                <w:rFonts w:ascii="Times New Roman" w:hAnsi="Times New Roman" w:cs="Times New Roman"/>
                <w:sz w:val="18"/>
                <w:szCs w:val="18"/>
              </w:rPr>
            </w:pPr>
            <w:r>
              <w:rPr>
                <w:rFonts w:ascii="Times New Roman" w:hAnsi="Times New Roman" w:cs="Times New Roman"/>
                <w:sz w:val="18"/>
                <w:szCs w:val="18"/>
              </w:rPr>
              <w:t>7.1 Prompts/cues</w:t>
            </w:r>
          </w:p>
          <w:p w14:paraId="7125417F" w14:textId="53643166" w:rsidR="00D613E7" w:rsidRDefault="00D613E7" w:rsidP="005329D2">
            <w:pPr>
              <w:rPr>
                <w:rFonts w:ascii="Times New Roman" w:hAnsi="Times New Roman" w:cs="Times New Roman"/>
                <w:sz w:val="18"/>
                <w:szCs w:val="18"/>
              </w:rPr>
            </w:pPr>
          </w:p>
          <w:p w14:paraId="29A96C8A" w14:textId="1623EF5D" w:rsidR="00D613E7" w:rsidRDefault="00D613E7" w:rsidP="0074194D">
            <w:pPr>
              <w:rPr>
                <w:rFonts w:ascii="Times New Roman" w:hAnsi="Times New Roman" w:cs="Times New Roman"/>
                <w:sz w:val="18"/>
                <w:szCs w:val="18"/>
              </w:rPr>
            </w:pPr>
            <w:r>
              <w:rPr>
                <w:rFonts w:ascii="Times New Roman" w:hAnsi="Times New Roman" w:cs="Times New Roman"/>
                <w:sz w:val="18"/>
                <w:szCs w:val="18"/>
              </w:rPr>
              <w:t>2.2 Feedback on behaviour</w:t>
            </w:r>
          </w:p>
          <w:p w14:paraId="53CD5832" w14:textId="77777777" w:rsidR="00D613E7" w:rsidRDefault="00D613E7" w:rsidP="005329D2">
            <w:pPr>
              <w:rPr>
                <w:rFonts w:ascii="Times New Roman" w:hAnsi="Times New Roman" w:cs="Times New Roman"/>
                <w:sz w:val="18"/>
                <w:szCs w:val="18"/>
              </w:rPr>
            </w:pPr>
          </w:p>
          <w:p w14:paraId="45C7EA6D" w14:textId="60422F9D" w:rsidR="00D613E7" w:rsidRDefault="00D613E7" w:rsidP="005329D2">
            <w:pPr>
              <w:rPr>
                <w:rFonts w:ascii="Times New Roman" w:hAnsi="Times New Roman" w:cs="Times New Roman"/>
                <w:sz w:val="18"/>
                <w:szCs w:val="18"/>
              </w:rPr>
            </w:pPr>
            <w:r>
              <w:rPr>
                <w:rFonts w:ascii="Times New Roman" w:hAnsi="Times New Roman" w:cs="Times New Roman"/>
                <w:sz w:val="18"/>
                <w:szCs w:val="18"/>
              </w:rPr>
              <w:t>2.3 Self-monitoring of behaviour</w:t>
            </w:r>
          </w:p>
          <w:p w14:paraId="662984A8" w14:textId="38C6164D" w:rsidR="00D613E7" w:rsidRDefault="00D613E7" w:rsidP="005329D2">
            <w:pPr>
              <w:rPr>
                <w:rFonts w:ascii="Times New Roman" w:hAnsi="Times New Roman" w:cs="Times New Roman"/>
                <w:sz w:val="18"/>
                <w:szCs w:val="18"/>
              </w:rPr>
            </w:pPr>
          </w:p>
          <w:p w14:paraId="22524BC9" w14:textId="7660E6D8" w:rsidR="00D613E7" w:rsidRDefault="00D613E7" w:rsidP="005329D2">
            <w:pPr>
              <w:rPr>
                <w:rFonts w:ascii="Times New Roman" w:hAnsi="Times New Roman" w:cs="Times New Roman"/>
                <w:sz w:val="18"/>
                <w:szCs w:val="18"/>
              </w:rPr>
            </w:pPr>
            <w:r w:rsidRPr="0074194D">
              <w:rPr>
                <w:rFonts w:ascii="Times New Roman" w:hAnsi="Times New Roman" w:cs="Times New Roman"/>
                <w:sz w:val="18"/>
                <w:szCs w:val="18"/>
              </w:rPr>
              <w:t>8.1 Behavioural practice/rehearsal</w:t>
            </w:r>
          </w:p>
          <w:p w14:paraId="585A07E1" w14:textId="77777777" w:rsidR="00D613E7" w:rsidRDefault="00D613E7" w:rsidP="005329D2">
            <w:pPr>
              <w:rPr>
                <w:rFonts w:ascii="Times New Roman" w:hAnsi="Times New Roman" w:cs="Times New Roman"/>
                <w:sz w:val="18"/>
                <w:szCs w:val="18"/>
              </w:rPr>
            </w:pPr>
          </w:p>
          <w:p w14:paraId="0BBB517A" w14:textId="259F8B50" w:rsidR="00D613E7" w:rsidRDefault="00D613E7" w:rsidP="005329D2">
            <w:pPr>
              <w:rPr>
                <w:rFonts w:ascii="Times New Roman" w:hAnsi="Times New Roman" w:cs="Times New Roman"/>
                <w:sz w:val="18"/>
                <w:szCs w:val="18"/>
              </w:rPr>
            </w:pPr>
            <w:r>
              <w:rPr>
                <w:rFonts w:ascii="Times New Roman" w:hAnsi="Times New Roman" w:cs="Times New Roman"/>
                <w:sz w:val="18"/>
                <w:szCs w:val="18"/>
              </w:rPr>
              <w:t>3.1 Social support (unspecified)</w:t>
            </w:r>
          </w:p>
          <w:p w14:paraId="51DC6EF4" w14:textId="77777777" w:rsidR="00D613E7" w:rsidRDefault="00D613E7" w:rsidP="005329D2">
            <w:pPr>
              <w:rPr>
                <w:rFonts w:ascii="Times New Roman" w:hAnsi="Times New Roman" w:cs="Times New Roman"/>
                <w:sz w:val="18"/>
                <w:szCs w:val="18"/>
              </w:rPr>
            </w:pPr>
          </w:p>
          <w:p w14:paraId="042C5B3B" w14:textId="4164072F" w:rsidR="00D613E7" w:rsidRDefault="00D613E7" w:rsidP="005329D2">
            <w:pPr>
              <w:rPr>
                <w:rFonts w:ascii="Times New Roman" w:hAnsi="Times New Roman" w:cs="Times New Roman"/>
                <w:sz w:val="18"/>
                <w:szCs w:val="18"/>
              </w:rPr>
            </w:pPr>
            <w:r>
              <w:rPr>
                <w:rFonts w:ascii="Times New Roman" w:hAnsi="Times New Roman" w:cs="Times New Roman"/>
                <w:sz w:val="18"/>
                <w:szCs w:val="18"/>
              </w:rPr>
              <w:t>3.2 Social support (practical)</w:t>
            </w:r>
          </w:p>
          <w:p w14:paraId="2115D28B" w14:textId="77777777" w:rsidR="00D613E7" w:rsidRDefault="00D613E7" w:rsidP="005329D2">
            <w:pPr>
              <w:rPr>
                <w:rFonts w:ascii="Times New Roman" w:hAnsi="Times New Roman" w:cs="Times New Roman"/>
                <w:sz w:val="18"/>
                <w:szCs w:val="18"/>
              </w:rPr>
            </w:pPr>
          </w:p>
          <w:p w14:paraId="6A59C05E" w14:textId="03F70F33" w:rsidR="00D613E7" w:rsidRPr="00086C25" w:rsidRDefault="00D613E7" w:rsidP="0073332F">
            <w:pPr>
              <w:ind w:right="-114"/>
              <w:rPr>
                <w:rFonts w:ascii="Times New Roman" w:hAnsi="Times New Roman" w:cs="Times New Roman"/>
                <w:sz w:val="18"/>
                <w:szCs w:val="18"/>
              </w:rPr>
            </w:pPr>
            <w:r>
              <w:rPr>
                <w:rFonts w:ascii="Times New Roman" w:hAnsi="Times New Roman" w:cs="Times New Roman"/>
                <w:sz w:val="18"/>
                <w:szCs w:val="18"/>
              </w:rPr>
              <w:t>6.2 Social comparison</w:t>
            </w:r>
          </w:p>
        </w:tc>
        <w:tc>
          <w:tcPr>
            <w:tcW w:w="2410" w:type="dxa"/>
          </w:tcPr>
          <w:p w14:paraId="2B427D3D" w14:textId="652BAD14" w:rsidR="00D613E7" w:rsidRPr="002D290B" w:rsidRDefault="002D290B" w:rsidP="00C3082B">
            <w:pPr>
              <w:ind w:right="-50"/>
              <w:rPr>
                <w:rFonts w:ascii="Times New Roman" w:hAnsi="Times New Roman" w:cs="Times New Roman"/>
                <w:color w:val="00B050"/>
                <w:sz w:val="18"/>
                <w:szCs w:val="18"/>
              </w:rPr>
            </w:pPr>
            <w:r>
              <w:rPr>
                <w:rFonts w:ascii="Times New Roman" w:hAnsi="Times New Roman" w:cs="Times New Roman"/>
                <w:color w:val="00B050"/>
                <w:sz w:val="18"/>
                <w:szCs w:val="18"/>
              </w:rPr>
              <w:lastRenderedPageBreak/>
              <w:t xml:space="preserve">33. </w:t>
            </w:r>
            <w:r w:rsidR="00D613E7" w:rsidRPr="002D290B">
              <w:rPr>
                <w:rFonts w:ascii="Times New Roman" w:hAnsi="Times New Roman" w:cs="Times New Roman"/>
                <w:color w:val="00B050"/>
                <w:sz w:val="18"/>
                <w:szCs w:val="18"/>
              </w:rPr>
              <w:t xml:space="preserve">Ensure PrEP information, training, education, and other communications directed at </w:t>
            </w:r>
            <w:r w:rsidR="00D613E7" w:rsidRPr="002D290B">
              <w:rPr>
                <w:rFonts w:ascii="Times New Roman" w:hAnsi="Times New Roman" w:cs="Times New Roman"/>
                <w:color w:val="00B050"/>
                <w:sz w:val="18"/>
                <w:szCs w:val="18"/>
              </w:rPr>
              <w:lastRenderedPageBreak/>
              <w:t>SHCPs are</w:t>
            </w:r>
            <w:r w:rsidR="00D613E7" w:rsidRPr="002D290B">
              <w:rPr>
                <w:color w:val="00B050"/>
              </w:rPr>
              <w:t xml:space="preserve"> </w:t>
            </w:r>
            <w:r w:rsidR="00D613E7" w:rsidRPr="002D290B">
              <w:rPr>
                <w:rFonts w:ascii="Times New Roman" w:hAnsi="Times New Roman" w:cs="Times New Roman"/>
                <w:color w:val="00B050"/>
                <w:sz w:val="18"/>
                <w:szCs w:val="18"/>
              </w:rPr>
              <w:t>harmonised with the goals of the PrEP programme (i.e. explicit that PrEP is inclusive and relevant to all those with an identified need, not just MSM (13.2)</w:t>
            </w:r>
          </w:p>
          <w:p w14:paraId="15B8476E" w14:textId="77777777" w:rsidR="00D613E7" w:rsidRPr="00210E23" w:rsidRDefault="00D613E7" w:rsidP="00C30443">
            <w:pPr>
              <w:ind w:right="-43"/>
              <w:rPr>
                <w:rFonts w:ascii="Times New Roman" w:hAnsi="Times New Roman" w:cs="Times New Roman"/>
                <w:sz w:val="18"/>
                <w:szCs w:val="18"/>
              </w:rPr>
            </w:pPr>
          </w:p>
          <w:p w14:paraId="5BDD321F" w14:textId="68FF34A5" w:rsidR="00D613E7" w:rsidRPr="00C07699" w:rsidRDefault="00C07699" w:rsidP="00C30443">
            <w:pPr>
              <w:ind w:right="-43"/>
              <w:rPr>
                <w:rFonts w:ascii="Times New Roman" w:hAnsi="Times New Roman" w:cs="Times New Roman"/>
                <w:color w:val="C45911" w:themeColor="accent2" w:themeShade="BF"/>
                <w:sz w:val="18"/>
                <w:szCs w:val="18"/>
              </w:rPr>
            </w:pPr>
            <w:r w:rsidRPr="00C07699">
              <w:rPr>
                <w:rFonts w:ascii="Times New Roman" w:hAnsi="Times New Roman" w:cs="Times New Roman"/>
                <w:color w:val="C45911" w:themeColor="accent2" w:themeShade="BF"/>
                <w:sz w:val="18"/>
                <w:szCs w:val="18"/>
              </w:rPr>
              <w:t xml:space="preserve">58. </w:t>
            </w:r>
            <w:r w:rsidR="00D613E7" w:rsidRPr="00C07699">
              <w:rPr>
                <w:rFonts w:ascii="Times New Roman" w:hAnsi="Times New Roman" w:cs="Times New Roman"/>
                <w:color w:val="C45911" w:themeColor="accent2" w:themeShade="BF"/>
                <w:sz w:val="18"/>
                <w:szCs w:val="18"/>
              </w:rPr>
              <w:t>SHS could consider outsourcing educational sessions for SHCPs</w:t>
            </w:r>
            <w:r w:rsidR="00D613E7" w:rsidRPr="00C07699">
              <w:rPr>
                <w:color w:val="C45911" w:themeColor="accent2" w:themeShade="BF"/>
              </w:rPr>
              <w:t xml:space="preserve"> </w:t>
            </w:r>
            <w:r w:rsidR="00D613E7" w:rsidRPr="00C07699">
              <w:rPr>
                <w:rFonts w:ascii="Times New Roman" w:hAnsi="Times New Roman" w:cs="Times New Roman"/>
                <w:color w:val="C45911" w:themeColor="accent2" w:themeShade="BF"/>
                <w:sz w:val="18"/>
                <w:szCs w:val="18"/>
              </w:rPr>
              <w:t>to CBOs with expertise on the specific sexual health cultures of and HIV risks affecting Black Africans, trans people, and cisgendered women (5.1)</w:t>
            </w:r>
          </w:p>
          <w:p w14:paraId="30F5A3CC" w14:textId="77777777" w:rsidR="00D613E7" w:rsidRPr="00210E23" w:rsidRDefault="00D613E7" w:rsidP="00C30443">
            <w:pPr>
              <w:ind w:right="-43"/>
              <w:rPr>
                <w:rFonts w:ascii="Times New Roman" w:hAnsi="Times New Roman" w:cs="Times New Roman"/>
                <w:color w:val="FF0000"/>
                <w:sz w:val="18"/>
                <w:szCs w:val="18"/>
              </w:rPr>
            </w:pPr>
          </w:p>
          <w:p w14:paraId="71412317" w14:textId="48350880" w:rsidR="00D613E7" w:rsidRPr="00FF0B14" w:rsidRDefault="00C07699" w:rsidP="004F0C5C">
            <w:pPr>
              <w:ind w:right="-43"/>
              <w:rPr>
                <w:rFonts w:ascii="Times New Roman" w:hAnsi="Times New Roman" w:cs="Times New Roman"/>
                <w:color w:val="00B050"/>
                <w:sz w:val="18"/>
                <w:szCs w:val="18"/>
              </w:rPr>
            </w:pPr>
            <w:r w:rsidRPr="00FF0B14">
              <w:rPr>
                <w:rFonts w:ascii="Times New Roman" w:hAnsi="Times New Roman" w:cs="Times New Roman"/>
                <w:color w:val="00B050"/>
                <w:sz w:val="18"/>
                <w:szCs w:val="18"/>
              </w:rPr>
              <w:t xml:space="preserve">59. </w:t>
            </w:r>
            <w:r w:rsidR="00D613E7" w:rsidRPr="00FF0B14">
              <w:rPr>
                <w:rFonts w:ascii="Times New Roman" w:hAnsi="Times New Roman" w:cs="Times New Roman"/>
                <w:color w:val="00B050"/>
                <w:sz w:val="18"/>
                <w:szCs w:val="18"/>
              </w:rPr>
              <w:t>SHS could ask CBO staff who have high levels of cultural competency in delivering sexual health promotion interventions to Black Africans, trans people, and cisgendered women to share their tailored vocabularies and co-produce a stock of key phrases to enable SHCPs to sensitively probe clients when taking a sexual/ drug history (4.1,</w:t>
            </w:r>
            <w:r w:rsidR="00D613E7" w:rsidRPr="00FF0B14">
              <w:rPr>
                <w:rFonts w:ascii="Times New Roman" w:hAnsi="Times New Roman" w:cs="Times New Roman"/>
                <w:color w:val="00B050"/>
                <w:sz w:val="18"/>
                <w:szCs w:val="18"/>
                <w:vertAlign w:val="superscript"/>
              </w:rPr>
              <w:t xml:space="preserve"> </w:t>
            </w:r>
            <w:r w:rsidR="00D613E7" w:rsidRPr="00FF0B14">
              <w:rPr>
                <w:rFonts w:ascii="Times New Roman" w:hAnsi="Times New Roman" w:cs="Times New Roman"/>
                <w:color w:val="00B050"/>
                <w:sz w:val="18"/>
                <w:szCs w:val="18"/>
              </w:rPr>
              <w:t>6.1,</w:t>
            </w:r>
            <w:r w:rsidR="00D613E7" w:rsidRPr="00FF0B14">
              <w:rPr>
                <w:rFonts w:ascii="Times New Roman" w:hAnsi="Times New Roman" w:cs="Times New Roman"/>
                <w:color w:val="00B050"/>
                <w:sz w:val="18"/>
                <w:szCs w:val="18"/>
                <w:vertAlign w:val="superscript"/>
              </w:rPr>
              <w:t xml:space="preserve"> </w:t>
            </w:r>
            <w:r w:rsidR="00D613E7" w:rsidRPr="00FF0B14">
              <w:rPr>
                <w:rFonts w:ascii="Times New Roman" w:hAnsi="Times New Roman" w:cs="Times New Roman"/>
                <w:color w:val="00B050"/>
                <w:sz w:val="18"/>
                <w:szCs w:val="18"/>
              </w:rPr>
              <w:t>7.1)</w:t>
            </w:r>
          </w:p>
          <w:p w14:paraId="33505BD1" w14:textId="6CF8F238" w:rsidR="00D613E7" w:rsidRPr="00210E23" w:rsidRDefault="00D613E7" w:rsidP="00A579DF">
            <w:pPr>
              <w:ind w:right="-190"/>
              <w:rPr>
                <w:rFonts w:ascii="Times New Roman" w:hAnsi="Times New Roman" w:cs="Times New Roman"/>
                <w:color w:val="FF0000"/>
                <w:sz w:val="18"/>
                <w:szCs w:val="18"/>
              </w:rPr>
            </w:pPr>
          </w:p>
          <w:p w14:paraId="0B50F2A6" w14:textId="61D2B541" w:rsidR="00D613E7" w:rsidRPr="00E26EC1" w:rsidRDefault="00E26EC1" w:rsidP="00180CF3">
            <w:pPr>
              <w:rPr>
                <w:rFonts w:ascii="Times New Roman" w:hAnsi="Times New Roman" w:cs="Times New Roman"/>
                <w:color w:val="FF0000"/>
                <w:sz w:val="18"/>
                <w:szCs w:val="18"/>
              </w:rPr>
            </w:pPr>
            <w:r w:rsidRPr="00E26EC1">
              <w:rPr>
                <w:rFonts w:ascii="Times New Roman" w:hAnsi="Times New Roman" w:cs="Times New Roman"/>
                <w:color w:val="FF0000"/>
                <w:sz w:val="18"/>
                <w:szCs w:val="18"/>
              </w:rPr>
              <w:t xml:space="preserve">13. </w:t>
            </w:r>
            <w:r w:rsidR="00D613E7" w:rsidRPr="00E26EC1">
              <w:rPr>
                <w:rFonts w:ascii="Times New Roman" w:hAnsi="Times New Roman" w:cs="Times New Roman"/>
                <w:color w:val="FF0000"/>
                <w:sz w:val="18"/>
                <w:szCs w:val="18"/>
              </w:rPr>
              <w:t xml:space="preserve">Review and update the questions asked as part of a sexual/drug history on a regular basis to ensure they reflect the epidemiological evidence and any emerging new trends or behaviours which appear to enhance the </w:t>
            </w:r>
            <w:r w:rsidR="00D613E7" w:rsidRPr="00E26EC1">
              <w:rPr>
                <w:rFonts w:ascii="Times New Roman" w:hAnsi="Times New Roman" w:cs="Times New Roman"/>
                <w:color w:val="FF0000"/>
                <w:sz w:val="18"/>
                <w:szCs w:val="18"/>
              </w:rPr>
              <w:lastRenderedPageBreak/>
              <w:t>risk of HIV and cascade any changes to all staff (4.1)</w:t>
            </w:r>
          </w:p>
          <w:p w14:paraId="2642D306" w14:textId="41D53A64" w:rsidR="00D613E7" w:rsidRPr="00210E23" w:rsidRDefault="00D613E7" w:rsidP="00180CF3">
            <w:pPr>
              <w:rPr>
                <w:rFonts w:ascii="Times New Roman" w:hAnsi="Times New Roman" w:cs="Times New Roman"/>
                <w:sz w:val="18"/>
                <w:szCs w:val="18"/>
              </w:rPr>
            </w:pPr>
          </w:p>
          <w:p w14:paraId="69B199DC" w14:textId="2DAC5040" w:rsidR="00D613E7" w:rsidRPr="007F22CB" w:rsidRDefault="007F22CB" w:rsidP="001455BB">
            <w:pPr>
              <w:rPr>
                <w:rFonts w:ascii="Times New Roman" w:hAnsi="Times New Roman" w:cs="Times New Roman"/>
                <w:color w:val="C45911" w:themeColor="accent2" w:themeShade="BF"/>
                <w:sz w:val="18"/>
                <w:szCs w:val="18"/>
              </w:rPr>
            </w:pPr>
            <w:r>
              <w:rPr>
                <w:rFonts w:ascii="Times New Roman" w:hAnsi="Times New Roman" w:cs="Times New Roman"/>
                <w:color w:val="C45911" w:themeColor="accent2" w:themeShade="BF"/>
                <w:sz w:val="18"/>
                <w:szCs w:val="18"/>
              </w:rPr>
              <w:t xml:space="preserve">34. </w:t>
            </w:r>
            <w:r w:rsidR="00D613E7" w:rsidRPr="007F22CB">
              <w:rPr>
                <w:rFonts w:ascii="Times New Roman" w:hAnsi="Times New Roman" w:cs="Times New Roman"/>
                <w:color w:val="C45911" w:themeColor="accent2" w:themeShade="BF"/>
                <w:sz w:val="18"/>
                <w:szCs w:val="18"/>
              </w:rPr>
              <w:t>Ensure SHCPs maintain their knowledge of the HIV risks among different groups, including MSM, and skills in conducting culturally sensitive clinical risk assessments (e.g. ongoing CPD, clinical supervision) (5.1, 2.2, 2.3, 8.1)</w:t>
            </w:r>
          </w:p>
          <w:p w14:paraId="129DE368" w14:textId="444D8E36" w:rsidR="00D613E7" w:rsidRPr="00210E23" w:rsidRDefault="00D613E7" w:rsidP="00180CF3">
            <w:pPr>
              <w:rPr>
                <w:rFonts w:ascii="Times New Roman" w:hAnsi="Times New Roman" w:cs="Times New Roman"/>
                <w:color w:val="FF0000"/>
                <w:sz w:val="18"/>
                <w:szCs w:val="18"/>
              </w:rPr>
            </w:pPr>
          </w:p>
          <w:p w14:paraId="077C396D" w14:textId="566E6C46" w:rsidR="00D613E7" w:rsidRPr="00DA2EAC" w:rsidRDefault="00DA2EAC" w:rsidP="00AA1EBD">
            <w:pPr>
              <w:ind w:right="-43"/>
              <w:rPr>
                <w:rFonts w:ascii="Times New Roman" w:hAnsi="Times New Roman" w:cs="Times New Roman"/>
                <w:color w:val="00B050"/>
                <w:sz w:val="18"/>
                <w:szCs w:val="18"/>
              </w:rPr>
            </w:pPr>
            <w:r w:rsidRPr="00DA2EAC">
              <w:rPr>
                <w:rFonts w:ascii="Times New Roman" w:hAnsi="Times New Roman" w:cs="Times New Roman"/>
                <w:color w:val="00B050"/>
                <w:sz w:val="18"/>
                <w:szCs w:val="18"/>
              </w:rPr>
              <w:t xml:space="preserve">14. </w:t>
            </w:r>
            <w:r w:rsidR="00D613E7" w:rsidRPr="00DA2EAC">
              <w:rPr>
                <w:rFonts w:ascii="Times New Roman" w:hAnsi="Times New Roman" w:cs="Times New Roman"/>
                <w:color w:val="00B050"/>
                <w:sz w:val="18"/>
                <w:szCs w:val="18"/>
              </w:rPr>
              <w:t>Adopt a protocoled approach to PrEP that includes advice (e.g. clear statements and nuanced examples) regarding the eligibility criteria (4.1, 13.2)</w:t>
            </w:r>
          </w:p>
          <w:p w14:paraId="00BCE540" w14:textId="1EED4919" w:rsidR="00D613E7" w:rsidRPr="00210E23" w:rsidRDefault="00D613E7" w:rsidP="00AA1EBD">
            <w:pPr>
              <w:ind w:right="-43"/>
              <w:rPr>
                <w:rFonts w:ascii="Times New Roman" w:hAnsi="Times New Roman" w:cs="Times New Roman"/>
                <w:sz w:val="18"/>
                <w:szCs w:val="18"/>
              </w:rPr>
            </w:pPr>
          </w:p>
          <w:p w14:paraId="1035C69E" w14:textId="3FA5F0BF" w:rsidR="00D613E7" w:rsidRPr="00210E23" w:rsidRDefault="004718A0" w:rsidP="0087360D">
            <w:pPr>
              <w:ind w:right="-43"/>
              <w:rPr>
                <w:rFonts w:ascii="Times New Roman" w:hAnsi="Times New Roman" w:cs="Times New Roman"/>
                <w:color w:val="FF0000"/>
                <w:sz w:val="18"/>
                <w:szCs w:val="18"/>
              </w:rPr>
            </w:pPr>
            <w:r>
              <w:rPr>
                <w:rFonts w:ascii="Times New Roman" w:hAnsi="Times New Roman" w:cs="Times New Roman"/>
                <w:color w:val="00B050"/>
                <w:sz w:val="18"/>
                <w:szCs w:val="18"/>
              </w:rPr>
              <w:t xml:space="preserve">16. </w:t>
            </w:r>
            <w:r w:rsidR="00D613E7" w:rsidRPr="004718A0">
              <w:rPr>
                <w:rFonts w:ascii="Times New Roman" w:hAnsi="Times New Roman" w:cs="Times New Roman"/>
                <w:color w:val="00B050"/>
                <w:sz w:val="18"/>
                <w:szCs w:val="18"/>
              </w:rPr>
              <w:t>Ensure a range of peer-support systems are in place (e.g. real-time/email support, team meetings, ‘phone a friend’, clinical network arrangements) to assist SHCPs in making complex eligibility decisions (12.2, 3.1, 3.2, 6.2)</w:t>
            </w:r>
          </w:p>
        </w:tc>
        <w:tc>
          <w:tcPr>
            <w:tcW w:w="2410" w:type="dxa"/>
          </w:tcPr>
          <w:p w14:paraId="1B6C4524" w14:textId="3C898D97" w:rsidR="00D613E7" w:rsidRDefault="001B59A8" w:rsidP="002D290B">
            <w:pPr>
              <w:ind w:right="-50"/>
              <w:rPr>
                <w:rFonts w:ascii="Times New Roman" w:hAnsi="Times New Roman" w:cs="Times New Roman"/>
                <w:sz w:val="18"/>
                <w:szCs w:val="18"/>
              </w:rPr>
            </w:pPr>
            <w:r>
              <w:rPr>
                <w:rFonts w:ascii="Times New Roman" w:hAnsi="Times New Roman" w:cs="Times New Roman"/>
                <w:sz w:val="18"/>
                <w:szCs w:val="18"/>
              </w:rPr>
              <w:lastRenderedPageBreak/>
              <w:t xml:space="preserve">33. </w:t>
            </w:r>
            <w:r w:rsidR="002D290B">
              <w:rPr>
                <w:rFonts w:ascii="Times New Roman" w:hAnsi="Times New Roman" w:cs="Times New Roman"/>
                <w:sz w:val="18"/>
                <w:szCs w:val="18"/>
              </w:rPr>
              <w:t>Keep (no discussion)</w:t>
            </w:r>
            <w:r w:rsidR="00E61A94">
              <w:rPr>
                <w:rFonts w:ascii="Times New Roman" w:hAnsi="Times New Roman" w:cs="Times New Roman"/>
                <w:sz w:val="18"/>
                <w:szCs w:val="18"/>
              </w:rPr>
              <w:t>.</w:t>
            </w:r>
          </w:p>
          <w:p w14:paraId="0A44A98C" w14:textId="77777777" w:rsidR="00EB6C40" w:rsidRDefault="00EB6C40" w:rsidP="002D290B">
            <w:pPr>
              <w:ind w:right="-50"/>
              <w:rPr>
                <w:rFonts w:ascii="Times New Roman" w:hAnsi="Times New Roman" w:cs="Times New Roman"/>
                <w:sz w:val="18"/>
                <w:szCs w:val="18"/>
              </w:rPr>
            </w:pPr>
          </w:p>
          <w:p w14:paraId="3A42D40B" w14:textId="77777777" w:rsidR="00EB6C40" w:rsidRDefault="00EB6C40" w:rsidP="002D290B">
            <w:pPr>
              <w:ind w:right="-50"/>
              <w:rPr>
                <w:rFonts w:ascii="Times New Roman" w:hAnsi="Times New Roman" w:cs="Times New Roman"/>
                <w:sz w:val="18"/>
                <w:szCs w:val="18"/>
              </w:rPr>
            </w:pPr>
          </w:p>
          <w:p w14:paraId="7BA0BCDE" w14:textId="77777777" w:rsidR="00EB6C40" w:rsidRDefault="00EB6C40" w:rsidP="002D290B">
            <w:pPr>
              <w:ind w:right="-50"/>
              <w:rPr>
                <w:rFonts w:ascii="Times New Roman" w:hAnsi="Times New Roman" w:cs="Times New Roman"/>
                <w:sz w:val="18"/>
                <w:szCs w:val="18"/>
              </w:rPr>
            </w:pPr>
          </w:p>
          <w:p w14:paraId="378E9079" w14:textId="77777777" w:rsidR="00EB6C40" w:rsidRDefault="00EB6C40" w:rsidP="002D290B">
            <w:pPr>
              <w:ind w:right="-50"/>
              <w:rPr>
                <w:rFonts w:ascii="Times New Roman" w:hAnsi="Times New Roman" w:cs="Times New Roman"/>
                <w:sz w:val="18"/>
                <w:szCs w:val="18"/>
              </w:rPr>
            </w:pPr>
          </w:p>
          <w:p w14:paraId="1E1A1BDF" w14:textId="77777777" w:rsidR="00EB6C40" w:rsidRDefault="00EB6C40" w:rsidP="002D290B">
            <w:pPr>
              <w:ind w:right="-50"/>
              <w:rPr>
                <w:rFonts w:ascii="Times New Roman" w:hAnsi="Times New Roman" w:cs="Times New Roman"/>
                <w:sz w:val="18"/>
                <w:szCs w:val="18"/>
              </w:rPr>
            </w:pPr>
          </w:p>
          <w:p w14:paraId="3B54EB37" w14:textId="77777777" w:rsidR="00EB6C40" w:rsidRDefault="00EB6C40" w:rsidP="002D290B">
            <w:pPr>
              <w:ind w:right="-50"/>
              <w:rPr>
                <w:rFonts w:ascii="Times New Roman" w:hAnsi="Times New Roman" w:cs="Times New Roman"/>
                <w:sz w:val="18"/>
                <w:szCs w:val="18"/>
              </w:rPr>
            </w:pPr>
          </w:p>
          <w:p w14:paraId="786D728B" w14:textId="77777777" w:rsidR="00EB6C40" w:rsidRDefault="00EB6C40" w:rsidP="002D290B">
            <w:pPr>
              <w:ind w:right="-50"/>
              <w:rPr>
                <w:rFonts w:ascii="Times New Roman" w:hAnsi="Times New Roman" w:cs="Times New Roman"/>
                <w:sz w:val="18"/>
                <w:szCs w:val="18"/>
              </w:rPr>
            </w:pPr>
          </w:p>
          <w:p w14:paraId="07C5A926" w14:textId="77777777" w:rsidR="00EB6C40" w:rsidRDefault="00EB6C40" w:rsidP="002D290B">
            <w:pPr>
              <w:ind w:right="-50"/>
              <w:rPr>
                <w:rFonts w:ascii="Times New Roman" w:hAnsi="Times New Roman" w:cs="Times New Roman"/>
                <w:sz w:val="18"/>
                <w:szCs w:val="18"/>
              </w:rPr>
            </w:pPr>
          </w:p>
          <w:p w14:paraId="4FC047A7" w14:textId="77777777" w:rsidR="00EB6C40" w:rsidRDefault="00EB6C40" w:rsidP="002D290B">
            <w:pPr>
              <w:ind w:right="-50"/>
              <w:rPr>
                <w:rFonts w:ascii="Times New Roman" w:hAnsi="Times New Roman" w:cs="Times New Roman"/>
                <w:sz w:val="18"/>
                <w:szCs w:val="18"/>
              </w:rPr>
            </w:pPr>
          </w:p>
          <w:p w14:paraId="0F03F94A" w14:textId="170D1448" w:rsidR="00EB6C40" w:rsidRDefault="00C07699" w:rsidP="009434B0">
            <w:pPr>
              <w:rPr>
                <w:rFonts w:ascii="Times New Roman" w:hAnsi="Times New Roman" w:cs="Times New Roman"/>
                <w:sz w:val="18"/>
                <w:szCs w:val="18"/>
              </w:rPr>
            </w:pPr>
            <w:r>
              <w:rPr>
                <w:rFonts w:ascii="Times New Roman" w:hAnsi="Times New Roman" w:cs="Times New Roman"/>
                <w:sz w:val="18"/>
                <w:szCs w:val="18"/>
              </w:rPr>
              <w:t>58. Keep but modify (discussed) –</w:t>
            </w:r>
            <w:r w:rsidR="00F208FA">
              <w:rPr>
                <w:rFonts w:ascii="Times New Roman" w:hAnsi="Times New Roman" w:cs="Times New Roman"/>
                <w:sz w:val="18"/>
                <w:szCs w:val="18"/>
              </w:rPr>
              <w:t xml:space="preserve"> </w:t>
            </w:r>
            <w:r w:rsidR="00E23F0D">
              <w:rPr>
                <w:rFonts w:ascii="Times New Roman" w:hAnsi="Times New Roman" w:cs="Times New Roman"/>
                <w:sz w:val="18"/>
                <w:szCs w:val="18"/>
              </w:rPr>
              <w:t xml:space="preserve">not </w:t>
            </w:r>
            <w:r w:rsidR="009434B0">
              <w:rPr>
                <w:rFonts w:ascii="Times New Roman" w:hAnsi="Times New Roman" w:cs="Times New Roman"/>
                <w:sz w:val="18"/>
                <w:szCs w:val="18"/>
              </w:rPr>
              <w:t>outsourcing, ‘</w:t>
            </w:r>
            <w:r w:rsidR="00FF0B14">
              <w:rPr>
                <w:rFonts w:ascii="Times New Roman" w:hAnsi="Times New Roman" w:cs="Times New Roman"/>
                <w:sz w:val="18"/>
                <w:szCs w:val="18"/>
              </w:rPr>
              <w:t>SHCPs may benefit from close working with…’</w:t>
            </w:r>
            <w:r w:rsidR="00FF0B14" w:rsidRPr="009434B0">
              <w:rPr>
                <w:rFonts w:ascii="Times New Roman" w:hAnsi="Times New Roman" w:cs="Times New Roman"/>
                <w:sz w:val="18"/>
                <w:szCs w:val="18"/>
                <w:vertAlign w:val="superscript"/>
              </w:rPr>
              <w:t xml:space="preserve"> </w:t>
            </w:r>
            <w:r w:rsidR="009434B0">
              <w:rPr>
                <w:rFonts w:ascii="Times New Roman" w:hAnsi="Times New Roman" w:cs="Times New Roman"/>
                <w:sz w:val="18"/>
                <w:szCs w:val="18"/>
              </w:rPr>
              <w:t>O</w:t>
            </w:r>
            <w:r w:rsidR="00F208FA">
              <w:rPr>
                <w:rFonts w:ascii="Times New Roman" w:hAnsi="Times New Roman" w:cs="Times New Roman"/>
                <w:sz w:val="18"/>
                <w:szCs w:val="18"/>
              </w:rPr>
              <w:t xml:space="preserve">pen the door to partnership work but </w:t>
            </w:r>
            <w:r w:rsidR="00F208FA" w:rsidRPr="00F208FA">
              <w:rPr>
                <w:rFonts w:ascii="Times New Roman" w:hAnsi="Times New Roman" w:cs="Times New Roman"/>
                <w:sz w:val="18"/>
                <w:szCs w:val="18"/>
              </w:rPr>
              <w:t xml:space="preserve">recognising </w:t>
            </w:r>
            <w:r w:rsidR="00F208FA">
              <w:rPr>
                <w:rFonts w:ascii="Times New Roman" w:hAnsi="Times New Roman" w:cs="Times New Roman"/>
                <w:sz w:val="18"/>
                <w:szCs w:val="18"/>
              </w:rPr>
              <w:t xml:space="preserve">the </w:t>
            </w:r>
            <w:r w:rsidR="00F208FA" w:rsidRPr="00F208FA">
              <w:rPr>
                <w:rFonts w:ascii="Times New Roman" w:hAnsi="Times New Roman" w:cs="Times New Roman"/>
                <w:sz w:val="18"/>
                <w:szCs w:val="18"/>
              </w:rPr>
              <w:t>expertise may</w:t>
            </w:r>
            <w:r w:rsidR="00F208FA">
              <w:rPr>
                <w:rFonts w:ascii="Times New Roman" w:hAnsi="Times New Roman" w:cs="Times New Roman"/>
                <w:sz w:val="18"/>
                <w:szCs w:val="18"/>
              </w:rPr>
              <w:t xml:space="preserve"> already be present in services. </w:t>
            </w:r>
            <w:r w:rsidR="00FF0B14">
              <w:rPr>
                <w:rFonts w:ascii="Times New Roman" w:hAnsi="Times New Roman" w:cs="Times New Roman"/>
                <w:sz w:val="18"/>
                <w:szCs w:val="18"/>
              </w:rPr>
              <w:t>Merge with 59.</w:t>
            </w:r>
            <w:r w:rsidR="00653100">
              <w:rPr>
                <w:rFonts w:ascii="Times New Roman" w:hAnsi="Times New Roman" w:cs="Times New Roman"/>
                <w:sz w:val="18"/>
                <w:szCs w:val="18"/>
              </w:rPr>
              <w:t xml:space="preserve"> *</w:t>
            </w:r>
          </w:p>
          <w:p w14:paraId="42D1030F" w14:textId="77777777" w:rsidR="009434B0" w:rsidRDefault="009434B0" w:rsidP="002D290B">
            <w:pPr>
              <w:ind w:right="-50"/>
              <w:rPr>
                <w:rFonts w:ascii="Times New Roman" w:hAnsi="Times New Roman" w:cs="Times New Roman"/>
                <w:sz w:val="18"/>
                <w:szCs w:val="18"/>
              </w:rPr>
            </w:pPr>
          </w:p>
          <w:p w14:paraId="79A49078" w14:textId="1CB93A61" w:rsidR="00EB6C40" w:rsidRDefault="00FF0B14" w:rsidP="002D290B">
            <w:pPr>
              <w:ind w:right="-50"/>
              <w:rPr>
                <w:rFonts w:ascii="Times New Roman" w:hAnsi="Times New Roman" w:cs="Times New Roman"/>
                <w:sz w:val="18"/>
                <w:szCs w:val="18"/>
              </w:rPr>
            </w:pPr>
            <w:r>
              <w:rPr>
                <w:rFonts w:ascii="Times New Roman" w:hAnsi="Times New Roman" w:cs="Times New Roman"/>
                <w:sz w:val="18"/>
                <w:szCs w:val="18"/>
              </w:rPr>
              <w:t>59. Keep (discussed) – merge with 58.</w:t>
            </w:r>
            <w:r w:rsidR="00F55F37">
              <w:rPr>
                <w:rFonts w:ascii="Times New Roman" w:hAnsi="Times New Roman" w:cs="Times New Roman"/>
                <w:sz w:val="18"/>
                <w:szCs w:val="18"/>
              </w:rPr>
              <w:t xml:space="preserve"> S</w:t>
            </w:r>
            <w:r w:rsidR="00F55F37" w:rsidRPr="00F55F37">
              <w:rPr>
                <w:rFonts w:ascii="Times New Roman" w:hAnsi="Times New Roman" w:cs="Times New Roman"/>
                <w:sz w:val="18"/>
                <w:szCs w:val="18"/>
              </w:rPr>
              <w:t>pecific example under the main heading of working with CBOs / cultural sensitivity</w:t>
            </w:r>
            <w:r w:rsidR="00F55F37">
              <w:rPr>
                <w:rFonts w:ascii="Times New Roman" w:hAnsi="Times New Roman" w:cs="Times New Roman"/>
                <w:sz w:val="18"/>
                <w:szCs w:val="18"/>
              </w:rPr>
              <w:t>.</w:t>
            </w:r>
            <w:r w:rsidR="00653100">
              <w:rPr>
                <w:rFonts w:ascii="Times New Roman" w:hAnsi="Times New Roman" w:cs="Times New Roman"/>
                <w:sz w:val="18"/>
                <w:szCs w:val="18"/>
              </w:rPr>
              <w:t xml:space="preserve"> *</w:t>
            </w:r>
          </w:p>
          <w:p w14:paraId="209C66D9" w14:textId="77777777" w:rsidR="00EB6C40" w:rsidRDefault="00EB6C40" w:rsidP="002D290B">
            <w:pPr>
              <w:ind w:right="-50"/>
              <w:rPr>
                <w:rFonts w:ascii="Times New Roman" w:hAnsi="Times New Roman" w:cs="Times New Roman"/>
                <w:sz w:val="18"/>
                <w:szCs w:val="18"/>
              </w:rPr>
            </w:pPr>
          </w:p>
          <w:p w14:paraId="359083C4" w14:textId="77777777" w:rsidR="00EB6C40" w:rsidRDefault="00EB6C40" w:rsidP="002D290B">
            <w:pPr>
              <w:ind w:right="-50"/>
              <w:rPr>
                <w:rFonts w:ascii="Times New Roman" w:hAnsi="Times New Roman" w:cs="Times New Roman"/>
                <w:sz w:val="18"/>
                <w:szCs w:val="18"/>
              </w:rPr>
            </w:pPr>
          </w:p>
          <w:p w14:paraId="525D56C6" w14:textId="77777777" w:rsidR="00EB6C40" w:rsidRDefault="00EB6C40" w:rsidP="002D290B">
            <w:pPr>
              <w:ind w:right="-50"/>
              <w:rPr>
                <w:rFonts w:ascii="Times New Roman" w:hAnsi="Times New Roman" w:cs="Times New Roman"/>
                <w:sz w:val="18"/>
                <w:szCs w:val="18"/>
              </w:rPr>
            </w:pPr>
          </w:p>
          <w:p w14:paraId="4B58C471" w14:textId="77777777" w:rsidR="00EB6C40" w:rsidRDefault="00EB6C40" w:rsidP="002D290B">
            <w:pPr>
              <w:ind w:right="-50"/>
              <w:rPr>
                <w:rFonts w:ascii="Times New Roman" w:hAnsi="Times New Roman" w:cs="Times New Roman"/>
                <w:sz w:val="18"/>
                <w:szCs w:val="18"/>
              </w:rPr>
            </w:pPr>
          </w:p>
          <w:p w14:paraId="54F43467" w14:textId="77777777" w:rsidR="00EB6C40" w:rsidRDefault="00EB6C40" w:rsidP="002D290B">
            <w:pPr>
              <w:ind w:right="-50"/>
              <w:rPr>
                <w:rFonts w:ascii="Times New Roman" w:hAnsi="Times New Roman" w:cs="Times New Roman"/>
                <w:sz w:val="18"/>
                <w:szCs w:val="18"/>
              </w:rPr>
            </w:pPr>
          </w:p>
          <w:p w14:paraId="19FFD922" w14:textId="77777777" w:rsidR="00EB6C40" w:rsidRDefault="00EB6C40" w:rsidP="002D290B">
            <w:pPr>
              <w:ind w:right="-50"/>
              <w:rPr>
                <w:rFonts w:ascii="Times New Roman" w:hAnsi="Times New Roman" w:cs="Times New Roman"/>
                <w:sz w:val="18"/>
                <w:szCs w:val="18"/>
              </w:rPr>
            </w:pPr>
          </w:p>
          <w:p w14:paraId="45431E91" w14:textId="77777777" w:rsidR="00EB6C40" w:rsidRDefault="00EB6C40" w:rsidP="002D290B">
            <w:pPr>
              <w:ind w:right="-50"/>
              <w:rPr>
                <w:rFonts w:ascii="Times New Roman" w:hAnsi="Times New Roman" w:cs="Times New Roman"/>
                <w:sz w:val="18"/>
                <w:szCs w:val="18"/>
              </w:rPr>
            </w:pPr>
          </w:p>
          <w:p w14:paraId="6F57BC09" w14:textId="77777777" w:rsidR="00EB6C40" w:rsidRDefault="00EB6C40" w:rsidP="002D290B">
            <w:pPr>
              <w:ind w:right="-50"/>
              <w:rPr>
                <w:rFonts w:ascii="Times New Roman" w:hAnsi="Times New Roman" w:cs="Times New Roman"/>
                <w:sz w:val="18"/>
                <w:szCs w:val="18"/>
              </w:rPr>
            </w:pPr>
          </w:p>
          <w:p w14:paraId="4E4AB2CE" w14:textId="24603B83" w:rsidR="00EB6C40" w:rsidRDefault="00EB6C40" w:rsidP="002D290B">
            <w:pPr>
              <w:ind w:right="-50"/>
              <w:rPr>
                <w:rFonts w:ascii="Times New Roman" w:hAnsi="Times New Roman" w:cs="Times New Roman"/>
                <w:sz w:val="18"/>
                <w:szCs w:val="18"/>
              </w:rPr>
            </w:pPr>
          </w:p>
          <w:p w14:paraId="17257EC1" w14:textId="700B902E" w:rsidR="00EB6C40" w:rsidRDefault="00E26EC1" w:rsidP="002D290B">
            <w:pPr>
              <w:ind w:right="-50"/>
              <w:rPr>
                <w:rFonts w:ascii="Times New Roman" w:hAnsi="Times New Roman" w:cs="Times New Roman"/>
                <w:sz w:val="18"/>
                <w:szCs w:val="18"/>
              </w:rPr>
            </w:pPr>
            <w:r>
              <w:rPr>
                <w:rFonts w:ascii="Times New Roman" w:hAnsi="Times New Roman" w:cs="Times New Roman"/>
                <w:sz w:val="18"/>
                <w:szCs w:val="18"/>
              </w:rPr>
              <w:t>13. Kill (discussed) – standard practice.</w:t>
            </w:r>
            <w:r w:rsidR="00507565">
              <w:rPr>
                <w:rFonts w:ascii="Times New Roman" w:hAnsi="Times New Roman" w:cs="Times New Roman"/>
                <w:sz w:val="18"/>
                <w:szCs w:val="18"/>
              </w:rPr>
              <w:t xml:space="preserve"> </w:t>
            </w:r>
          </w:p>
          <w:p w14:paraId="4F6AAC82" w14:textId="77777777" w:rsidR="00EB6C40" w:rsidRDefault="00EB6C40" w:rsidP="002D290B">
            <w:pPr>
              <w:ind w:right="-50"/>
              <w:rPr>
                <w:rFonts w:ascii="Times New Roman" w:hAnsi="Times New Roman" w:cs="Times New Roman"/>
                <w:sz w:val="18"/>
                <w:szCs w:val="18"/>
              </w:rPr>
            </w:pPr>
          </w:p>
          <w:p w14:paraId="3D79DA4D" w14:textId="77777777" w:rsidR="00EB6C40" w:rsidRDefault="00EB6C40" w:rsidP="002D290B">
            <w:pPr>
              <w:ind w:right="-50"/>
              <w:rPr>
                <w:rFonts w:ascii="Times New Roman" w:hAnsi="Times New Roman" w:cs="Times New Roman"/>
                <w:sz w:val="18"/>
                <w:szCs w:val="18"/>
              </w:rPr>
            </w:pPr>
          </w:p>
          <w:p w14:paraId="36097533" w14:textId="77777777" w:rsidR="00EB6C40" w:rsidRDefault="00EB6C40" w:rsidP="002D290B">
            <w:pPr>
              <w:ind w:right="-50"/>
              <w:rPr>
                <w:rFonts w:ascii="Times New Roman" w:hAnsi="Times New Roman" w:cs="Times New Roman"/>
                <w:sz w:val="18"/>
                <w:szCs w:val="18"/>
              </w:rPr>
            </w:pPr>
          </w:p>
          <w:p w14:paraId="72D55428" w14:textId="77777777" w:rsidR="00EB6C40" w:rsidRDefault="00EB6C40" w:rsidP="002D290B">
            <w:pPr>
              <w:ind w:right="-50"/>
              <w:rPr>
                <w:rFonts w:ascii="Times New Roman" w:hAnsi="Times New Roman" w:cs="Times New Roman"/>
                <w:sz w:val="18"/>
                <w:szCs w:val="18"/>
              </w:rPr>
            </w:pPr>
          </w:p>
          <w:p w14:paraId="2C199538" w14:textId="77777777" w:rsidR="00EB6C40" w:rsidRDefault="00EB6C40" w:rsidP="002D290B">
            <w:pPr>
              <w:ind w:right="-50"/>
              <w:rPr>
                <w:rFonts w:ascii="Times New Roman" w:hAnsi="Times New Roman" w:cs="Times New Roman"/>
                <w:sz w:val="18"/>
                <w:szCs w:val="18"/>
              </w:rPr>
            </w:pPr>
          </w:p>
          <w:p w14:paraId="5C25F0FD" w14:textId="77777777" w:rsidR="00EB6C40" w:rsidRDefault="00EB6C40" w:rsidP="002D290B">
            <w:pPr>
              <w:ind w:right="-50"/>
              <w:rPr>
                <w:rFonts w:ascii="Times New Roman" w:hAnsi="Times New Roman" w:cs="Times New Roman"/>
                <w:sz w:val="18"/>
                <w:szCs w:val="18"/>
              </w:rPr>
            </w:pPr>
          </w:p>
          <w:p w14:paraId="6089B17B" w14:textId="77777777" w:rsidR="00EB6C40" w:rsidRDefault="00EB6C40" w:rsidP="002D290B">
            <w:pPr>
              <w:ind w:right="-50"/>
              <w:rPr>
                <w:rFonts w:ascii="Times New Roman" w:hAnsi="Times New Roman" w:cs="Times New Roman"/>
                <w:sz w:val="18"/>
                <w:szCs w:val="18"/>
              </w:rPr>
            </w:pPr>
          </w:p>
          <w:p w14:paraId="74726CA7" w14:textId="77777777" w:rsidR="00EB6C40" w:rsidRDefault="00EB6C40" w:rsidP="002D290B">
            <w:pPr>
              <w:ind w:right="-50"/>
              <w:rPr>
                <w:rFonts w:ascii="Times New Roman" w:hAnsi="Times New Roman" w:cs="Times New Roman"/>
                <w:sz w:val="18"/>
                <w:szCs w:val="18"/>
              </w:rPr>
            </w:pPr>
          </w:p>
          <w:p w14:paraId="7FC025BF" w14:textId="280830C0" w:rsidR="00EB6C40" w:rsidRDefault="00EB6C40" w:rsidP="002D290B">
            <w:pPr>
              <w:ind w:right="-50"/>
              <w:rPr>
                <w:rFonts w:ascii="Times New Roman" w:hAnsi="Times New Roman" w:cs="Times New Roman"/>
                <w:sz w:val="18"/>
                <w:szCs w:val="18"/>
              </w:rPr>
            </w:pPr>
          </w:p>
          <w:p w14:paraId="2C67FB2F" w14:textId="532D26DC" w:rsidR="00EB6C40" w:rsidRDefault="00EB6C40" w:rsidP="002D290B">
            <w:pPr>
              <w:ind w:right="-50"/>
              <w:rPr>
                <w:rFonts w:ascii="Times New Roman" w:hAnsi="Times New Roman" w:cs="Times New Roman"/>
                <w:sz w:val="18"/>
                <w:szCs w:val="18"/>
              </w:rPr>
            </w:pPr>
          </w:p>
          <w:p w14:paraId="69F38252" w14:textId="70D9F62C" w:rsidR="00EB6C40" w:rsidRDefault="00EB6C40" w:rsidP="00E035B8">
            <w:pPr>
              <w:ind w:right="-50"/>
              <w:rPr>
                <w:rFonts w:ascii="Times New Roman" w:hAnsi="Times New Roman" w:cs="Times New Roman"/>
                <w:sz w:val="18"/>
                <w:szCs w:val="18"/>
              </w:rPr>
            </w:pPr>
            <w:r>
              <w:rPr>
                <w:rFonts w:ascii="Times New Roman" w:hAnsi="Times New Roman" w:cs="Times New Roman"/>
                <w:sz w:val="18"/>
                <w:szCs w:val="18"/>
              </w:rPr>
              <w:t xml:space="preserve">34. Keep but modify (no discussion) - </w:t>
            </w:r>
            <w:r w:rsidRPr="00EB6C40">
              <w:rPr>
                <w:rFonts w:ascii="Times New Roman" w:hAnsi="Times New Roman" w:cs="Times New Roman"/>
                <w:sz w:val="18"/>
                <w:szCs w:val="18"/>
              </w:rPr>
              <w:t xml:space="preserve">avoid specifying MSM if talking about all PrEP </w:t>
            </w:r>
            <w:r w:rsidR="00E035B8" w:rsidRPr="00EB6C40">
              <w:rPr>
                <w:rFonts w:ascii="Times New Roman" w:hAnsi="Times New Roman" w:cs="Times New Roman"/>
                <w:sz w:val="18"/>
                <w:szCs w:val="18"/>
              </w:rPr>
              <w:t>beneficiaries</w:t>
            </w:r>
            <w:r>
              <w:rPr>
                <w:rFonts w:ascii="Times New Roman" w:hAnsi="Times New Roman" w:cs="Times New Roman"/>
                <w:sz w:val="18"/>
                <w:szCs w:val="18"/>
              </w:rPr>
              <w:t>.</w:t>
            </w:r>
            <w:r w:rsidR="00E035B8">
              <w:rPr>
                <w:rFonts w:ascii="Times New Roman" w:hAnsi="Times New Roman" w:cs="Times New Roman"/>
                <w:sz w:val="18"/>
                <w:szCs w:val="18"/>
              </w:rPr>
              <w:t xml:space="preserve"> T</w:t>
            </w:r>
            <w:r w:rsidR="00E035B8" w:rsidRPr="00E035B8">
              <w:rPr>
                <w:rFonts w:ascii="Times New Roman" w:hAnsi="Times New Roman" w:cs="Times New Roman"/>
                <w:sz w:val="18"/>
                <w:szCs w:val="18"/>
              </w:rPr>
              <w:t xml:space="preserve">his links in with 5 </w:t>
            </w:r>
            <w:r w:rsidR="00E035B8">
              <w:rPr>
                <w:rFonts w:ascii="Times New Roman" w:hAnsi="Times New Roman" w:cs="Times New Roman"/>
                <w:sz w:val="18"/>
                <w:szCs w:val="18"/>
              </w:rPr>
              <w:t>and</w:t>
            </w:r>
            <w:r w:rsidR="00E035B8" w:rsidRPr="00E035B8">
              <w:rPr>
                <w:rFonts w:ascii="Times New Roman" w:hAnsi="Times New Roman" w:cs="Times New Roman"/>
                <w:sz w:val="18"/>
                <w:szCs w:val="18"/>
              </w:rPr>
              <w:t xml:space="preserve"> 6 </w:t>
            </w:r>
            <w:r w:rsidR="00E035B8">
              <w:rPr>
                <w:rFonts w:ascii="Times New Roman" w:hAnsi="Times New Roman" w:cs="Times New Roman"/>
                <w:sz w:val="18"/>
                <w:szCs w:val="18"/>
              </w:rPr>
              <w:t>and</w:t>
            </w:r>
            <w:r w:rsidR="00E035B8" w:rsidRPr="00E035B8">
              <w:rPr>
                <w:rFonts w:ascii="Times New Roman" w:hAnsi="Times New Roman" w:cs="Times New Roman"/>
                <w:sz w:val="18"/>
                <w:szCs w:val="18"/>
              </w:rPr>
              <w:t xml:space="preserve"> would work well combined</w:t>
            </w:r>
            <w:r w:rsidR="00E035B8">
              <w:rPr>
                <w:rFonts w:ascii="Times New Roman" w:hAnsi="Times New Roman" w:cs="Times New Roman"/>
                <w:sz w:val="18"/>
                <w:szCs w:val="18"/>
              </w:rPr>
              <w:t>.</w:t>
            </w:r>
            <w:r w:rsidR="00D85E92">
              <w:rPr>
                <w:rFonts w:ascii="Times New Roman" w:hAnsi="Times New Roman" w:cs="Times New Roman"/>
                <w:sz w:val="18"/>
                <w:szCs w:val="18"/>
              </w:rPr>
              <w:t xml:space="preserve"> Could also include something along the lines of ‘think PrEP’.</w:t>
            </w:r>
            <w:r w:rsidR="00AA31CD">
              <w:rPr>
                <w:rFonts w:ascii="Times New Roman" w:hAnsi="Times New Roman" w:cs="Times New Roman"/>
                <w:sz w:val="18"/>
                <w:szCs w:val="18"/>
              </w:rPr>
              <w:t xml:space="preserve"> *</w:t>
            </w:r>
          </w:p>
          <w:p w14:paraId="7C16C08E" w14:textId="77777777" w:rsidR="00DA2EAC" w:rsidRDefault="00DA2EAC" w:rsidP="00E035B8">
            <w:pPr>
              <w:ind w:right="-50"/>
              <w:rPr>
                <w:rFonts w:ascii="Times New Roman" w:hAnsi="Times New Roman" w:cs="Times New Roman"/>
                <w:sz w:val="18"/>
                <w:szCs w:val="18"/>
              </w:rPr>
            </w:pPr>
          </w:p>
          <w:p w14:paraId="3C3B545B" w14:textId="524D3BEA" w:rsidR="004C46C1" w:rsidRDefault="004C46C1" w:rsidP="00E035B8">
            <w:pPr>
              <w:ind w:right="-50"/>
              <w:rPr>
                <w:rFonts w:ascii="Times New Roman" w:hAnsi="Times New Roman" w:cs="Times New Roman"/>
                <w:sz w:val="18"/>
                <w:szCs w:val="18"/>
              </w:rPr>
            </w:pPr>
          </w:p>
          <w:p w14:paraId="458F378A" w14:textId="47F934FB" w:rsidR="00DA2EAC" w:rsidRDefault="00DA2EAC" w:rsidP="00E035B8">
            <w:pPr>
              <w:ind w:right="-50"/>
              <w:rPr>
                <w:rFonts w:ascii="Times New Roman" w:hAnsi="Times New Roman" w:cs="Times New Roman"/>
                <w:sz w:val="18"/>
                <w:szCs w:val="18"/>
              </w:rPr>
            </w:pPr>
            <w:r>
              <w:rPr>
                <w:rFonts w:ascii="Times New Roman" w:hAnsi="Times New Roman" w:cs="Times New Roman"/>
                <w:sz w:val="18"/>
                <w:szCs w:val="18"/>
              </w:rPr>
              <w:t>14. Keep (no discussion)</w:t>
            </w:r>
            <w:r w:rsidR="002114F2">
              <w:rPr>
                <w:rFonts w:ascii="Times New Roman" w:hAnsi="Times New Roman" w:cs="Times New Roman"/>
                <w:sz w:val="18"/>
                <w:szCs w:val="18"/>
              </w:rPr>
              <w:t>.</w:t>
            </w:r>
            <w:r w:rsidR="00E3052F">
              <w:rPr>
                <w:rFonts w:ascii="Times New Roman" w:hAnsi="Times New Roman" w:cs="Times New Roman"/>
                <w:sz w:val="18"/>
                <w:szCs w:val="18"/>
              </w:rPr>
              <w:t xml:space="preserve"> *</w:t>
            </w:r>
          </w:p>
          <w:p w14:paraId="558E4721" w14:textId="77777777" w:rsidR="004C46C1" w:rsidRDefault="004C46C1" w:rsidP="00E035B8">
            <w:pPr>
              <w:ind w:right="-50"/>
              <w:rPr>
                <w:rFonts w:ascii="Times New Roman" w:hAnsi="Times New Roman" w:cs="Times New Roman"/>
                <w:sz w:val="18"/>
                <w:szCs w:val="18"/>
              </w:rPr>
            </w:pPr>
          </w:p>
          <w:p w14:paraId="6AB2B709" w14:textId="77777777" w:rsidR="004C46C1" w:rsidRDefault="004C46C1" w:rsidP="00E035B8">
            <w:pPr>
              <w:ind w:right="-50"/>
              <w:rPr>
                <w:rFonts w:ascii="Times New Roman" w:hAnsi="Times New Roman" w:cs="Times New Roman"/>
                <w:sz w:val="18"/>
                <w:szCs w:val="18"/>
              </w:rPr>
            </w:pPr>
          </w:p>
          <w:p w14:paraId="2076E992" w14:textId="31E08631" w:rsidR="004C46C1" w:rsidRDefault="004C46C1" w:rsidP="00E035B8">
            <w:pPr>
              <w:ind w:right="-50"/>
              <w:rPr>
                <w:rFonts w:ascii="Times New Roman" w:hAnsi="Times New Roman" w:cs="Times New Roman"/>
                <w:sz w:val="18"/>
                <w:szCs w:val="18"/>
              </w:rPr>
            </w:pPr>
          </w:p>
          <w:p w14:paraId="44566A2A" w14:textId="77777777" w:rsidR="004C46C1" w:rsidRDefault="004C46C1" w:rsidP="00E035B8">
            <w:pPr>
              <w:ind w:right="-50"/>
              <w:rPr>
                <w:rFonts w:ascii="Times New Roman" w:hAnsi="Times New Roman" w:cs="Times New Roman"/>
                <w:sz w:val="18"/>
                <w:szCs w:val="18"/>
              </w:rPr>
            </w:pPr>
          </w:p>
          <w:p w14:paraId="108FAC25" w14:textId="77777777" w:rsidR="004C46C1" w:rsidRDefault="004C46C1" w:rsidP="00E035B8">
            <w:pPr>
              <w:ind w:right="-50"/>
              <w:rPr>
                <w:rFonts w:ascii="Times New Roman" w:hAnsi="Times New Roman" w:cs="Times New Roman"/>
                <w:sz w:val="18"/>
                <w:szCs w:val="18"/>
              </w:rPr>
            </w:pPr>
          </w:p>
          <w:p w14:paraId="335E2750" w14:textId="1E910BC6" w:rsidR="004C46C1" w:rsidRPr="00210E23" w:rsidRDefault="004C46C1" w:rsidP="00D100F4">
            <w:pPr>
              <w:ind w:right="-50"/>
              <w:rPr>
                <w:rFonts w:ascii="Times New Roman" w:hAnsi="Times New Roman" w:cs="Times New Roman"/>
                <w:sz w:val="18"/>
                <w:szCs w:val="18"/>
              </w:rPr>
            </w:pPr>
            <w:r>
              <w:rPr>
                <w:rFonts w:ascii="Times New Roman" w:hAnsi="Times New Roman" w:cs="Times New Roman"/>
                <w:sz w:val="18"/>
                <w:szCs w:val="18"/>
              </w:rPr>
              <w:t>16. Keep (no discussion) – could be linked to 5.</w:t>
            </w:r>
            <w:r w:rsidR="00765EEA">
              <w:rPr>
                <w:rFonts w:ascii="Times New Roman" w:hAnsi="Times New Roman" w:cs="Times New Roman"/>
                <w:sz w:val="18"/>
                <w:szCs w:val="18"/>
              </w:rPr>
              <w:t xml:space="preserve"> In the longlist this recommendation was merged with the one re: </w:t>
            </w:r>
            <w:r w:rsidR="00765EEA" w:rsidRPr="00765EEA">
              <w:rPr>
                <w:rFonts w:ascii="Times New Roman" w:hAnsi="Times New Roman" w:cs="Times New Roman"/>
                <w:sz w:val="18"/>
                <w:szCs w:val="18"/>
              </w:rPr>
              <w:t xml:space="preserve">peer-support systems to assist </w:t>
            </w:r>
            <w:r w:rsidR="00765EEA">
              <w:rPr>
                <w:rFonts w:ascii="Times New Roman" w:hAnsi="Times New Roman" w:cs="Times New Roman"/>
                <w:sz w:val="18"/>
                <w:szCs w:val="18"/>
              </w:rPr>
              <w:t>SHCPs</w:t>
            </w:r>
            <w:r w:rsidR="00765EEA" w:rsidRPr="00765EEA">
              <w:rPr>
                <w:rFonts w:ascii="Times New Roman" w:hAnsi="Times New Roman" w:cs="Times New Roman"/>
                <w:sz w:val="18"/>
                <w:szCs w:val="18"/>
              </w:rPr>
              <w:t xml:space="preserve"> in making complex decisions on medical suitability for PrEP</w:t>
            </w:r>
            <w:r w:rsidR="00765EEA">
              <w:rPr>
                <w:rFonts w:ascii="Times New Roman" w:hAnsi="Times New Roman" w:cs="Times New Roman"/>
                <w:sz w:val="18"/>
                <w:szCs w:val="18"/>
              </w:rPr>
              <w:t xml:space="preserve"> (</w:t>
            </w:r>
            <w:r w:rsidR="00D100F4">
              <w:rPr>
                <w:rFonts w:ascii="Times New Roman" w:hAnsi="Times New Roman" w:cs="Times New Roman"/>
                <w:sz w:val="18"/>
                <w:szCs w:val="18"/>
              </w:rPr>
              <w:t>4 pages down</w:t>
            </w:r>
            <w:r w:rsidR="00765EEA">
              <w:rPr>
                <w:rFonts w:ascii="Times New Roman" w:hAnsi="Times New Roman" w:cs="Times New Roman"/>
                <w:sz w:val="18"/>
                <w:szCs w:val="18"/>
              </w:rPr>
              <w:t>)</w:t>
            </w:r>
            <w:r w:rsidR="00765EEA" w:rsidRPr="00765EEA">
              <w:rPr>
                <w:rFonts w:ascii="Times New Roman" w:hAnsi="Times New Roman" w:cs="Times New Roman"/>
                <w:sz w:val="18"/>
                <w:szCs w:val="18"/>
              </w:rPr>
              <w:t>.</w:t>
            </w:r>
            <w:r w:rsidR="000B5C55">
              <w:rPr>
                <w:rFonts w:ascii="Times New Roman" w:hAnsi="Times New Roman" w:cs="Times New Roman"/>
                <w:sz w:val="18"/>
                <w:szCs w:val="18"/>
              </w:rPr>
              <w:t xml:space="preserve"> *</w:t>
            </w:r>
            <w:r w:rsidR="00765EEA">
              <w:rPr>
                <w:rFonts w:ascii="Times New Roman" w:hAnsi="Times New Roman" w:cs="Times New Roman"/>
                <w:sz w:val="18"/>
                <w:szCs w:val="18"/>
              </w:rPr>
              <w:t xml:space="preserve"> </w:t>
            </w:r>
          </w:p>
        </w:tc>
      </w:tr>
      <w:tr w:rsidR="00D613E7" w14:paraId="54A09F4A" w14:textId="3E16ECC6" w:rsidTr="00D613E7">
        <w:trPr>
          <w:trHeight w:val="482"/>
        </w:trPr>
        <w:tc>
          <w:tcPr>
            <w:tcW w:w="1413" w:type="dxa"/>
            <w:vMerge/>
          </w:tcPr>
          <w:p w14:paraId="41B6B95D" w14:textId="77777777" w:rsidR="00D613E7" w:rsidRPr="00217FBD" w:rsidRDefault="00D613E7" w:rsidP="005329D2">
            <w:pPr>
              <w:rPr>
                <w:rFonts w:ascii="Times New Roman" w:hAnsi="Times New Roman" w:cs="Times New Roman"/>
                <w:b/>
                <w:sz w:val="18"/>
                <w:szCs w:val="18"/>
              </w:rPr>
            </w:pPr>
          </w:p>
        </w:tc>
        <w:tc>
          <w:tcPr>
            <w:tcW w:w="1701" w:type="dxa"/>
          </w:tcPr>
          <w:p w14:paraId="19F20CDD" w14:textId="77777777" w:rsidR="00D613E7" w:rsidRPr="005329D2" w:rsidRDefault="00D613E7" w:rsidP="005329D2">
            <w:pPr>
              <w:rPr>
                <w:rFonts w:ascii="Times New Roman" w:hAnsi="Times New Roman" w:cs="Times New Roman"/>
                <w:b/>
                <w:sz w:val="18"/>
                <w:szCs w:val="18"/>
              </w:rPr>
            </w:pPr>
          </w:p>
        </w:tc>
        <w:tc>
          <w:tcPr>
            <w:tcW w:w="1843" w:type="dxa"/>
          </w:tcPr>
          <w:p w14:paraId="75E43939" w14:textId="04978992" w:rsidR="00D613E7" w:rsidRPr="005329D2" w:rsidRDefault="00D613E7" w:rsidP="0013553E">
            <w:pPr>
              <w:rPr>
                <w:rFonts w:ascii="Times New Roman" w:hAnsi="Times New Roman" w:cs="Times New Roman"/>
                <w:b/>
                <w:sz w:val="18"/>
                <w:szCs w:val="18"/>
              </w:rPr>
            </w:pPr>
            <w:r>
              <w:rPr>
                <w:rFonts w:ascii="Times New Roman" w:eastAsia="Calibri" w:hAnsi="Times New Roman" w:cs="Times New Roman"/>
                <w:sz w:val="18"/>
                <w:szCs w:val="18"/>
              </w:rPr>
              <w:t>S</w:t>
            </w:r>
            <w:r w:rsidRPr="005329D2">
              <w:rPr>
                <w:rFonts w:ascii="Times New Roman" w:eastAsia="Calibri" w:hAnsi="Times New Roman" w:cs="Times New Roman"/>
                <w:sz w:val="18"/>
                <w:szCs w:val="18"/>
              </w:rPr>
              <w:t>HCPs find it easy to identify PrEP candidates based on risk of HIV acquisition because they can discuss and confirm or decide on (in)eligibility with a colleague</w:t>
            </w:r>
          </w:p>
        </w:tc>
        <w:tc>
          <w:tcPr>
            <w:tcW w:w="2268" w:type="dxa"/>
          </w:tcPr>
          <w:p w14:paraId="4F742FB9" w14:textId="5D556152" w:rsidR="00D613E7" w:rsidRPr="005329D2" w:rsidRDefault="00D613E7" w:rsidP="00AD27F8">
            <w:pPr>
              <w:rPr>
                <w:rFonts w:ascii="Times New Roman" w:hAnsi="Times New Roman" w:cs="Times New Roman"/>
                <w:b/>
                <w:sz w:val="18"/>
                <w:szCs w:val="18"/>
              </w:rPr>
            </w:pPr>
            <w:r w:rsidRPr="00005998">
              <w:rPr>
                <w:rFonts w:ascii="Times New Roman" w:eastAsia="Calibri" w:hAnsi="Times New Roman" w:cs="Times New Roman"/>
                <w:i/>
                <w:sz w:val="18"/>
                <w:szCs w:val="18"/>
              </w:rPr>
              <w:t xml:space="preserve">“Personally, </w:t>
            </w:r>
            <w:r>
              <w:rPr>
                <w:rFonts w:ascii="Times New Roman" w:eastAsia="Calibri" w:hAnsi="Times New Roman" w:cs="Times New Roman"/>
                <w:i/>
                <w:sz w:val="18"/>
                <w:szCs w:val="18"/>
              </w:rPr>
              <w:t>I've only seen one person who</w:t>
            </w:r>
            <w:r w:rsidRPr="00005998">
              <w:rPr>
                <w:rFonts w:ascii="Times New Roman" w:eastAsia="Calibri" w:hAnsi="Times New Roman" w:cs="Times New Roman"/>
                <w:i/>
                <w:sz w:val="18"/>
                <w:szCs w:val="18"/>
              </w:rPr>
              <w:t xml:space="preserve"> I discussed with a consultant, and they fell into</w:t>
            </w:r>
            <w:r w:rsidRPr="005329D2">
              <w:rPr>
                <w:rFonts w:ascii="Times New Roman" w:eastAsia="Calibri" w:hAnsi="Times New Roman" w:cs="Times New Roman"/>
                <w:sz w:val="18"/>
                <w:szCs w:val="18"/>
              </w:rPr>
              <w:t xml:space="preserve"> </w:t>
            </w:r>
            <w:r w:rsidRPr="00005998">
              <w:rPr>
                <w:rFonts w:ascii="Times New Roman" w:eastAsia="Calibri" w:hAnsi="Times New Roman" w:cs="Times New Roman"/>
                <w:i/>
                <w:sz w:val="18"/>
                <w:szCs w:val="18"/>
              </w:rPr>
              <w:t xml:space="preserve">that category. </w:t>
            </w:r>
            <w:r>
              <w:rPr>
                <w:rFonts w:ascii="Times New Roman" w:eastAsia="Calibri" w:hAnsi="Times New Roman" w:cs="Times New Roman"/>
                <w:i/>
                <w:sz w:val="18"/>
                <w:szCs w:val="18"/>
              </w:rPr>
              <w:t>T</w:t>
            </w:r>
            <w:r w:rsidRPr="00005998">
              <w:rPr>
                <w:rFonts w:ascii="Times New Roman" w:eastAsia="Calibri" w:hAnsi="Times New Roman" w:cs="Times New Roman"/>
                <w:i/>
                <w:sz w:val="18"/>
                <w:szCs w:val="18"/>
              </w:rPr>
              <w:t>hey were intending to trave</w:t>
            </w:r>
            <w:r>
              <w:rPr>
                <w:rFonts w:ascii="Times New Roman" w:eastAsia="Calibri" w:hAnsi="Times New Roman" w:cs="Times New Roman"/>
                <w:i/>
                <w:sz w:val="18"/>
                <w:szCs w:val="18"/>
              </w:rPr>
              <w:t>l as a sex tourist, a</w:t>
            </w:r>
            <w:r w:rsidRPr="00005998">
              <w:rPr>
                <w:rFonts w:ascii="Times New Roman" w:eastAsia="Calibri" w:hAnsi="Times New Roman" w:cs="Times New Roman"/>
                <w:i/>
                <w:sz w:val="18"/>
                <w:szCs w:val="18"/>
              </w:rPr>
              <w:t xml:space="preserve">nd the number of partners that they were indicating was really quite significantly high. So, I deferred to </w:t>
            </w:r>
            <w:r w:rsidRPr="00005998">
              <w:rPr>
                <w:rFonts w:ascii="Times New Roman" w:eastAsia="Calibri" w:hAnsi="Times New Roman" w:cs="Times New Roman"/>
                <w:i/>
                <w:sz w:val="18"/>
                <w:szCs w:val="18"/>
              </w:rPr>
              <w:lastRenderedPageBreak/>
              <w:t>someone else, to make that final decision.”</w:t>
            </w:r>
            <w:r w:rsidRPr="005329D2">
              <w:rPr>
                <w:rFonts w:ascii="Times New Roman" w:eastAsia="Calibri" w:hAnsi="Times New Roman" w:cs="Times New Roman"/>
                <w:sz w:val="18"/>
                <w:szCs w:val="18"/>
              </w:rPr>
              <w:t xml:space="preserve"> (</w:t>
            </w:r>
            <w:r>
              <w:rPr>
                <w:rFonts w:ascii="Times New Roman" w:eastAsia="Calibri" w:hAnsi="Times New Roman" w:cs="Times New Roman"/>
                <w:sz w:val="18"/>
                <w:szCs w:val="18"/>
              </w:rPr>
              <w:t>S</w:t>
            </w:r>
            <w:r w:rsidRPr="00005998">
              <w:rPr>
                <w:rFonts w:ascii="Times New Roman" w:eastAsia="Calibri" w:hAnsi="Times New Roman" w:cs="Times New Roman"/>
                <w:sz w:val="18"/>
                <w:szCs w:val="18"/>
              </w:rPr>
              <w:t>HCP</w:t>
            </w:r>
            <w:r w:rsidRPr="005329D2">
              <w:rPr>
                <w:rFonts w:ascii="Times New Roman" w:eastAsia="Calibri" w:hAnsi="Times New Roman" w:cs="Times New Roman"/>
                <w:sz w:val="18"/>
                <w:szCs w:val="18"/>
              </w:rPr>
              <w:t>)</w:t>
            </w:r>
          </w:p>
        </w:tc>
        <w:tc>
          <w:tcPr>
            <w:tcW w:w="1275" w:type="dxa"/>
          </w:tcPr>
          <w:p w14:paraId="0EA6B3D7" w14:textId="77777777" w:rsidR="00D613E7" w:rsidRDefault="00D613E7" w:rsidP="005F16B5">
            <w:pPr>
              <w:ind w:right="-76"/>
              <w:rPr>
                <w:rFonts w:ascii="Times New Roman" w:hAnsi="Times New Roman" w:cs="Times New Roman"/>
                <w:sz w:val="18"/>
                <w:szCs w:val="18"/>
              </w:rPr>
            </w:pPr>
            <w:r>
              <w:rPr>
                <w:rFonts w:ascii="Times New Roman" w:hAnsi="Times New Roman" w:cs="Times New Roman"/>
                <w:sz w:val="18"/>
                <w:szCs w:val="18"/>
              </w:rPr>
              <w:lastRenderedPageBreak/>
              <w:t>Environmental context and resources</w:t>
            </w:r>
            <w:r w:rsidRPr="00BF4234">
              <w:rPr>
                <w:rFonts w:ascii="Times New Roman" w:hAnsi="Times New Roman" w:cs="Times New Roman"/>
                <w:sz w:val="18"/>
                <w:szCs w:val="18"/>
              </w:rPr>
              <w:t xml:space="preserve"> </w:t>
            </w:r>
          </w:p>
          <w:p w14:paraId="439FA3FA" w14:textId="77777777" w:rsidR="00D613E7" w:rsidRDefault="00D613E7" w:rsidP="00DF3698">
            <w:pPr>
              <w:rPr>
                <w:rFonts w:ascii="Times New Roman" w:hAnsi="Times New Roman" w:cs="Times New Roman"/>
                <w:sz w:val="18"/>
                <w:szCs w:val="18"/>
              </w:rPr>
            </w:pPr>
          </w:p>
          <w:p w14:paraId="34599156" w14:textId="2C4DE6E5" w:rsidR="00D613E7" w:rsidRDefault="00D613E7" w:rsidP="00DF3698">
            <w:pPr>
              <w:rPr>
                <w:rFonts w:ascii="Times New Roman" w:hAnsi="Times New Roman" w:cs="Times New Roman"/>
                <w:sz w:val="18"/>
                <w:szCs w:val="18"/>
              </w:rPr>
            </w:pPr>
            <w:r w:rsidRPr="00BF4234">
              <w:rPr>
                <w:rFonts w:ascii="Times New Roman" w:hAnsi="Times New Roman" w:cs="Times New Roman"/>
                <w:sz w:val="18"/>
                <w:szCs w:val="18"/>
              </w:rPr>
              <w:t>Social influences</w:t>
            </w:r>
          </w:p>
          <w:p w14:paraId="3757BB54" w14:textId="6B296369" w:rsidR="00D613E7" w:rsidRPr="00BF4234" w:rsidRDefault="00D613E7" w:rsidP="00236DC5">
            <w:pPr>
              <w:rPr>
                <w:rFonts w:ascii="Times New Roman" w:hAnsi="Times New Roman" w:cs="Times New Roman"/>
                <w:sz w:val="18"/>
                <w:szCs w:val="18"/>
              </w:rPr>
            </w:pPr>
          </w:p>
        </w:tc>
        <w:tc>
          <w:tcPr>
            <w:tcW w:w="1276" w:type="dxa"/>
          </w:tcPr>
          <w:p w14:paraId="71012EF0" w14:textId="77777777" w:rsidR="00D613E7" w:rsidRDefault="00D613E7" w:rsidP="00624AF2">
            <w:pPr>
              <w:ind w:right="-108"/>
              <w:rPr>
                <w:rFonts w:ascii="Times New Roman" w:hAnsi="Times New Roman" w:cs="Times New Roman"/>
                <w:sz w:val="18"/>
                <w:szCs w:val="18"/>
              </w:rPr>
            </w:pPr>
            <w:r w:rsidRPr="00B64670">
              <w:rPr>
                <w:rFonts w:ascii="Times New Roman" w:hAnsi="Times New Roman" w:cs="Times New Roman"/>
                <w:sz w:val="18"/>
                <w:szCs w:val="18"/>
              </w:rPr>
              <w:t xml:space="preserve">Environmental restructuring </w:t>
            </w:r>
          </w:p>
          <w:p w14:paraId="01C6373E" w14:textId="77777777" w:rsidR="00D613E7" w:rsidRDefault="00D613E7" w:rsidP="00624AF2">
            <w:pPr>
              <w:ind w:right="-250"/>
              <w:rPr>
                <w:rFonts w:ascii="Times New Roman" w:hAnsi="Times New Roman" w:cs="Times New Roman"/>
                <w:sz w:val="18"/>
                <w:szCs w:val="18"/>
              </w:rPr>
            </w:pPr>
          </w:p>
          <w:p w14:paraId="3BBA474E" w14:textId="7D8D4BA2" w:rsidR="00D613E7" w:rsidRPr="00B64670" w:rsidRDefault="00D613E7" w:rsidP="005329D2">
            <w:pPr>
              <w:rPr>
                <w:rFonts w:ascii="Times New Roman" w:hAnsi="Times New Roman" w:cs="Times New Roman"/>
                <w:sz w:val="18"/>
                <w:szCs w:val="18"/>
              </w:rPr>
            </w:pPr>
            <w:r>
              <w:rPr>
                <w:rFonts w:ascii="Times New Roman" w:hAnsi="Times New Roman" w:cs="Times New Roman"/>
                <w:sz w:val="18"/>
                <w:szCs w:val="18"/>
              </w:rPr>
              <w:t>Enablement</w:t>
            </w:r>
          </w:p>
        </w:tc>
        <w:tc>
          <w:tcPr>
            <w:tcW w:w="1701" w:type="dxa"/>
          </w:tcPr>
          <w:p w14:paraId="2D09723E" w14:textId="77777777" w:rsidR="00D613E7" w:rsidRDefault="00D613E7" w:rsidP="005329D2">
            <w:pPr>
              <w:rPr>
                <w:rFonts w:ascii="Times New Roman" w:hAnsi="Times New Roman" w:cs="Times New Roman"/>
                <w:sz w:val="18"/>
                <w:szCs w:val="18"/>
              </w:rPr>
            </w:pPr>
            <w:r w:rsidRPr="00C118DE">
              <w:rPr>
                <w:rFonts w:ascii="Times New Roman" w:hAnsi="Times New Roman" w:cs="Times New Roman"/>
                <w:sz w:val="18"/>
                <w:szCs w:val="18"/>
              </w:rPr>
              <w:t xml:space="preserve">12.2 Restructure the social environment </w:t>
            </w:r>
          </w:p>
          <w:p w14:paraId="0653475A" w14:textId="77777777" w:rsidR="00D613E7" w:rsidRDefault="00D613E7" w:rsidP="005329D2">
            <w:pPr>
              <w:rPr>
                <w:rFonts w:ascii="Times New Roman" w:hAnsi="Times New Roman" w:cs="Times New Roman"/>
                <w:sz w:val="18"/>
                <w:szCs w:val="18"/>
              </w:rPr>
            </w:pPr>
          </w:p>
          <w:p w14:paraId="39F6312D" w14:textId="6E927A6C" w:rsidR="00D613E7" w:rsidRDefault="00D613E7" w:rsidP="005329D2">
            <w:pPr>
              <w:rPr>
                <w:rFonts w:ascii="Times New Roman" w:hAnsi="Times New Roman" w:cs="Times New Roman"/>
                <w:sz w:val="18"/>
                <w:szCs w:val="18"/>
              </w:rPr>
            </w:pPr>
            <w:r>
              <w:rPr>
                <w:rFonts w:ascii="Times New Roman" w:hAnsi="Times New Roman" w:cs="Times New Roman"/>
                <w:sz w:val="18"/>
                <w:szCs w:val="18"/>
              </w:rPr>
              <w:t>3.1 Social support (unspecified)</w:t>
            </w:r>
          </w:p>
          <w:p w14:paraId="021E977C" w14:textId="77777777" w:rsidR="00D613E7" w:rsidRDefault="00D613E7" w:rsidP="005329D2">
            <w:pPr>
              <w:rPr>
                <w:rFonts w:ascii="Times New Roman" w:hAnsi="Times New Roman" w:cs="Times New Roman"/>
                <w:sz w:val="18"/>
                <w:szCs w:val="18"/>
              </w:rPr>
            </w:pPr>
          </w:p>
          <w:p w14:paraId="48EE2093" w14:textId="77777777" w:rsidR="00D613E7" w:rsidRDefault="00D613E7" w:rsidP="005329D2">
            <w:pPr>
              <w:rPr>
                <w:rFonts w:ascii="Times New Roman" w:hAnsi="Times New Roman" w:cs="Times New Roman"/>
                <w:sz w:val="18"/>
                <w:szCs w:val="18"/>
              </w:rPr>
            </w:pPr>
            <w:r>
              <w:rPr>
                <w:rFonts w:ascii="Times New Roman" w:hAnsi="Times New Roman" w:cs="Times New Roman"/>
                <w:sz w:val="18"/>
                <w:szCs w:val="18"/>
              </w:rPr>
              <w:t>3.2 Social support (practical)</w:t>
            </w:r>
          </w:p>
          <w:p w14:paraId="5E194CE2" w14:textId="77777777" w:rsidR="00D613E7" w:rsidRDefault="00D613E7" w:rsidP="005329D2">
            <w:pPr>
              <w:rPr>
                <w:rFonts w:ascii="Times New Roman" w:hAnsi="Times New Roman" w:cs="Times New Roman"/>
                <w:sz w:val="18"/>
                <w:szCs w:val="18"/>
              </w:rPr>
            </w:pPr>
          </w:p>
          <w:p w14:paraId="744E413E" w14:textId="33F58056" w:rsidR="00D613E7" w:rsidRPr="00C118DE" w:rsidRDefault="00D613E7" w:rsidP="0073332F">
            <w:pPr>
              <w:ind w:right="-114"/>
              <w:rPr>
                <w:rFonts w:ascii="Times New Roman" w:hAnsi="Times New Roman" w:cs="Times New Roman"/>
                <w:sz w:val="18"/>
                <w:szCs w:val="18"/>
              </w:rPr>
            </w:pPr>
            <w:r>
              <w:rPr>
                <w:rFonts w:ascii="Times New Roman" w:hAnsi="Times New Roman" w:cs="Times New Roman"/>
                <w:sz w:val="18"/>
                <w:szCs w:val="18"/>
              </w:rPr>
              <w:t>6.2 Social comparison</w:t>
            </w:r>
          </w:p>
        </w:tc>
        <w:tc>
          <w:tcPr>
            <w:tcW w:w="2410" w:type="dxa"/>
          </w:tcPr>
          <w:p w14:paraId="7ACB3A84" w14:textId="3E5F6BC8" w:rsidR="00D613E7" w:rsidRPr="005A55CB" w:rsidRDefault="00074E49" w:rsidP="003F3EE1">
            <w:pPr>
              <w:ind w:right="-49"/>
              <w:rPr>
                <w:rFonts w:ascii="Times New Roman" w:hAnsi="Times New Roman" w:cs="Times New Roman"/>
                <w:color w:val="FF0000"/>
                <w:sz w:val="18"/>
                <w:szCs w:val="18"/>
              </w:rPr>
            </w:pPr>
            <w:r>
              <w:rPr>
                <w:rFonts w:ascii="Times New Roman" w:hAnsi="Times New Roman" w:cs="Times New Roman"/>
                <w:color w:val="FF0000"/>
                <w:sz w:val="18"/>
                <w:szCs w:val="18"/>
              </w:rPr>
              <w:t xml:space="preserve">54. </w:t>
            </w:r>
            <w:r w:rsidR="00D613E7" w:rsidRPr="005A55CB">
              <w:rPr>
                <w:rFonts w:ascii="Times New Roman" w:hAnsi="Times New Roman" w:cs="Times New Roman"/>
                <w:color w:val="FF0000"/>
                <w:sz w:val="18"/>
                <w:szCs w:val="18"/>
              </w:rPr>
              <w:t>Facilitate and sustain a respectful team-oriented culture that values and promotes open exchange of ideas and perspectives and allows opportunities to foster good working relationships (e.g. huddles, team meetings) (12.2)</w:t>
            </w:r>
          </w:p>
          <w:p w14:paraId="090BE23B" w14:textId="676A0680" w:rsidR="00D613E7" w:rsidRPr="00210E23" w:rsidRDefault="00D613E7" w:rsidP="00D157E3">
            <w:pPr>
              <w:rPr>
                <w:rFonts w:ascii="Times New Roman" w:hAnsi="Times New Roman" w:cs="Times New Roman"/>
                <w:color w:val="FF0000"/>
                <w:sz w:val="18"/>
                <w:szCs w:val="18"/>
              </w:rPr>
            </w:pPr>
          </w:p>
          <w:p w14:paraId="7929D36B" w14:textId="7ABAC170" w:rsidR="00D613E7" w:rsidRPr="00210E23" w:rsidRDefault="004718A0" w:rsidP="00AF4C51">
            <w:pPr>
              <w:ind w:right="-48"/>
              <w:rPr>
                <w:rFonts w:ascii="Times New Roman" w:hAnsi="Times New Roman" w:cs="Times New Roman"/>
                <w:color w:val="FF0000"/>
                <w:sz w:val="18"/>
                <w:szCs w:val="18"/>
              </w:rPr>
            </w:pPr>
            <w:r w:rsidRPr="000F42B7">
              <w:rPr>
                <w:rFonts w:ascii="Times New Roman" w:hAnsi="Times New Roman" w:cs="Times New Roman"/>
                <w:color w:val="00B050"/>
                <w:sz w:val="18"/>
                <w:szCs w:val="18"/>
              </w:rPr>
              <w:lastRenderedPageBreak/>
              <w:t>16. E</w:t>
            </w:r>
            <w:r w:rsidR="00D613E7" w:rsidRPr="000F42B7">
              <w:rPr>
                <w:rFonts w:ascii="Times New Roman" w:hAnsi="Times New Roman" w:cs="Times New Roman"/>
                <w:color w:val="00B050"/>
                <w:sz w:val="18"/>
                <w:szCs w:val="18"/>
              </w:rPr>
              <w:t>nsure a range of peer-support systems are in place (e.g. real-time/email support, team meetings, ‘phone a friend’, clinical network arrangements) to assist SHCPs in making complex eligibility decisions (12.2, 3.1, 3.2, 6.2)</w:t>
            </w:r>
          </w:p>
        </w:tc>
        <w:tc>
          <w:tcPr>
            <w:tcW w:w="2410" w:type="dxa"/>
          </w:tcPr>
          <w:p w14:paraId="10863110" w14:textId="493F75C3" w:rsidR="00D613E7" w:rsidRPr="00210E23" w:rsidRDefault="001B59A8" w:rsidP="003F3EE1">
            <w:pPr>
              <w:ind w:right="-49"/>
              <w:rPr>
                <w:rFonts w:ascii="Times New Roman" w:hAnsi="Times New Roman" w:cs="Times New Roman"/>
                <w:sz w:val="18"/>
                <w:szCs w:val="18"/>
              </w:rPr>
            </w:pPr>
            <w:r>
              <w:rPr>
                <w:rFonts w:ascii="Times New Roman" w:hAnsi="Times New Roman" w:cs="Times New Roman"/>
                <w:sz w:val="18"/>
                <w:szCs w:val="18"/>
              </w:rPr>
              <w:lastRenderedPageBreak/>
              <w:t xml:space="preserve">54. </w:t>
            </w:r>
            <w:r w:rsidR="005A55CB">
              <w:rPr>
                <w:rFonts w:ascii="Times New Roman" w:hAnsi="Times New Roman" w:cs="Times New Roman"/>
                <w:sz w:val="18"/>
                <w:szCs w:val="18"/>
              </w:rPr>
              <w:t>Kill</w:t>
            </w:r>
            <w:r w:rsidR="00B901AD">
              <w:rPr>
                <w:rFonts w:ascii="Times New Roman" w:hAnsi="Times New Roman" w:cs="Times New Roman"/>
                <w:sz w:val="18"/>
                <w:szCs w:val="18"/>
              </w:rPr>
              <w:t xml:space="preserve"> (no discussion)</w:t>
            </w:r>
            <w:r w:rsidR="005A55CB">
              <w:rPr>
                <w:rFonts w:ascii="Times New Roman" w:hAnsi="Times New Roman" w:cs="Times New Roman"/>
                <w:sz w:val="18"/>
                <w:szCs w:val="18"/>
              </w:rPr>
              <w:t xml:space="preserve"> – not specific to PrEP.</w:t>
            </w:r>
          </w:p>
        </w:tc>
      </w:tr>
      <w:tr w:rsidR="00D613E7" w14:paraId="4317B7C8" w14:textId="0714F115" w:rsidTr="00D613E7">
        <w:tc>
          <w:tcPr>
            <w:tcW w:w="1413" w:type="dxa"/>
            <w:vMerge/>
          </w:tcPr>
          <w:p w14:paraId="7E4E0352" w14:textId="77777777" w:rsidR="00D613E7" w:rsidRPr="00217FBD" w:rsidRDefault="00D613E7" w:rsidP="005329D2">
            <w:pPr>
              <w:rPr>
                <w:rFonts w:ascii="Times New Roman" w:hAnsi="Times New Roman" w:cs="Times New Roman"/>
                <w:b/>
                <w:sz w:val="18"/>
                <w:szCs w:val="18"/>
              </w:rPr>
            </w:pPr>
          </w:p>
        </w:tc>
        <w:tc>
          <w:tcPr>
            <w:tcW w:w="1701" w:type="dxa"/>
          </w:tcPr>
          <w:p w14:paraId="11E26C9C" w14:textId="77777777" w:rsidR="00D613E7" w:rsidRPr="005329D2" w:rsidRDefault="00D613E7" w:rsidP="005329D2">
            <w:pPr>
              <w:rPr>
                <w:rFonts w:ascii="Times New Roman" w:hAnsi="Times New Roman" w:cs="Times New Roman"/>
                <w:b/>
                <w:sz w:val="18"/>
                <w:szCs w:val="18"/>
              </w:rPr>
            </w:pPr>
          </w:p>
        </w:tc>
        <w:tc>
          <w:tcPr>
            <w:tcW w:w="1843" w:type="dxa"/>
          </w:tcPr>
          <w:p w14:paraId="366D4E0D" w14:textId="4B92EA3F" w:rsidR="00D613E7" w:rsidRPr="005329D2" w:rsidRDefault="00D613E7" w:rsidP="006C7E6C">
            <w:pPr>
              <w:rPr>
                <w:rFonts w:ascii="Times New Roman" w:hAnsi="Times New Roman" w:cs="Times New Roman"/>
                <w:b/>
                <w:sz w:val="18"/>
                <w:szCs w:val="18"/>
              </w:rPr>
            </w:pPr>
            <w:r>
              <w:rPr>
                <w:rFonts w:ascii="Times New Roman" w:eastAsia="Calibri" w:hAnsi="Times New Roman" w:cs="Times New Roman"/>
                <w:sz w:val="18"/>
                <w:szCs w:val="18"/>
              </w:rPr>
              <w:t>S</w:t>
            </w:r>
            <w:r w:rsidRPr="005329D2">
              <w:rPr>
                <w:rFonts w:ascii="Times New Roman" w:eastAsia="Calibri" w:hAnsi="Times New Roman" w:cs="Times New Roman"/>
                <w:sz w:val="18"/>
                <w:szCs w:val="18"/>
              </w:rPr>
              <w:t>HCPs find it easy</w:t>
            </w:r>
            <w:r>
              <w:rPr>
                <w:rFonts w:ascii="Times New Roman" w:eastAsia="Calibri" w:hAnsi="Times New Roman" w:cs="Times New Roman"/>
                <w:sz w:val="18"/>
                <w:szCs w:val="18"/>
              </w:rPr>
              <w:t xml:space="preserve">   </w:t>
            </w:r>
            <w:r w:rsidRPr="005329D2">
              <w:rPr>
                <w:rFonts w:ascii="Times New Roman" w:eastAsia="Calibri" w:hAnsi="Times New Roman" w:cs="Times New Roman"/>
                <w:sz w:val="18"/>
                <w:szCs w:val="18"/>
              </w:rPr>
              <w:t xml:space="preserve"> to identify PrEP candidates based on risk of HIV acquisition because they are trained in comm</w:t>
            </w:r>
            <w:r>
              <w:rPr>
                <w:rFonts w:ascii="Times New Roman" w:eastAsia="Calibri" w:hAnsi="Times New Roman" w:cs="Times New Roman"/>
                <w:sz w:val="18"/>
                <w:szCs w:val="18"/>
              </w:rPr>
              <w:t>unication skills and experienced</w:t>
            </w:r>
            <w:r w:rsidRPr="005329D2">
              <w:rPr>
                <w:rFonts w:ascii="Times New Roman" w:eastAsia="Calibri" w:hAnsi="Times New Roman" w:cs="Times New Roman"/>
                <w:sz w:val="18"/>
                <w:szCs w:val="18"/>
              </w:rPr>
              <w:t xml:space="preserve"> in </w:t>
            </w:r>
            <w:r>
              <w:rPr>
                <w:rFonts w:ascii="Times New Roman" w:eastAsia="Calibri" w:hAnsi="Times New Roman" w:cs="Times New Roman"/>
                <w:sz w:val="18"/>
                <w:szCs w:val="18"/>
              </w:rPr>
              <w:t>taking comprehensive sexual/</w:t>
            </w:r>
            <w:r w:rsidRPr="005329D2">
              <w:rPr>
                <w:rFonts w:ascii="Times New Roman" w:eastAsia="Calibri" w:hAnsi="Times New Roman" w:cs="Times New Roman"/>
                <w:sz w:val="18"/>
                <w:szCs w:val="18"/>
              </w:rPr>
              <w:t>drug histories as part of their routine practice</w:t>
            </w:r>
          </w:p>
        </w:tc>
        <w:tc>
          <w:tcPr>
            <w:tcW w:w="2268" w:type="dxa"/>
          </w:tcPr>
          <w:p w14:paraId="5B40F22B" w14:textId="7EC9F3C9" w:rsidR="00D613E7" w:rsidRPr="00C14569" w:rsidRDefault="00D613E7" w:rsidP="005329D2">
            <w:pPr>
              <w:rPr>
                <w:rFonts w:ascii="Times New Roman" w:eastAsia="Calibri" w:hAnsi="Times New Roman" w:cs="Times New Roman"/>
                <w:i/>
                <w:sz w:val="18"/>
                <w:szCs w:val="18"/>
              </w:rPr>
            </w:pPr>
            <w:r w:rsidRPr="00C14569">
              <w:rPr>
                <w:rFonts w:ascii="Times New Roman" w:eastAsia="Calibri" w:hAnsi="Times New Roman" w:cs="Times New Roman"/>
                <w:i/>
                <w:sz w:val="18"/>
                <w:szCs w:val="18"/>
              </w:rPr>
              <w:t xml:space="preserve">“I: How did you get those skills? </w:t>
            </w:r>
          </w:p>
          <w:p w14:paraId="1A58171A" w14:textId="0E6CFDAF" w:rsidR="00D613E7" w:rsidRPr="005329D2" w:rsidRDefault="00D613E7" w:rsidP="00EF619C">
            <w:pPr>
              <w:rPr>
                <w:rFonts w:ascii="Times New Roman" w:hAnsi="Times New Roman" w:cs="Times New Roman"/>
                <w:b/>
                <w:sz w:val="18"/>
                <w:szCs w:val="18"/>
              </w:rPr>
            </w:pPr>
            <w:r w:rsidRPr="00C14569">
              <w:rPr>
                <w:rFonts w:ascii="Times New Roman" w:eastAsia="Calibri" w:hAnsi="Times New Roman" w:cs="Times New Roman"/>
                <w:i/>
                <w:sz w:val="18"/>
                <w:szCs w:val="18"/>
              </w:rPr>
              <w:t>R: Through years of experience probably.</w:t>
            </w:r>
            <w:r>
              <w:rPr>
                <w:rFonts w:ascii="Times New Roman" w:eastAsia="Calibri" w:hAnsi="Times New Roman" w:cs="Times New Roman"/>
                <w:i/>
                <w:sz w:val="18"/>
                <w:szCs w:val="18"/>
              </w:rPr>
              <w:t xml:space="preserve">  I make it so matter </w:t>
            </w:r>
            <w:r w:rsidRPr="00C14569">
              <w:rPr>
                <w:rFonts w:ascii="Times New Roman" w:eastAsia="Calibri" w:hAnsi="Times New Roman" w:cs="Times New Roman"/>
                <w:i/>
                <w:sz w:val="18"/>
                <w:szCs w:val="18"/>
              </w:rPr>
              <w:t>of fact as if it’s conversation and I think a lot of my colleagues do the same. That, do you know what, I’ve got all these questions to ask. Feel free to say no, and in all the years I’ve been doing it I could count on my one hand how many people would say</w:t>
            </w:r>
            <w:r w:rsidRPr="005329D2">
              <w:rPr>
                <w:rFonts w:ascii="Times New Roman" w:eastAsia="Calibri" w:hAnsi="Times New Roman" w:cs="Times New Roman"/>
                <w:sz w:val="18"/>
                <w:szCs w:val="18"/>
              </w:rPr>
              <w:t xml:space="preserve"> </w:t>
            </w:r>
            <w:r w:rsidRPr="00C14569">
              <w:rPr>
                <w:rFonts w:ascii="Times New Roman" w:eastAsia="Calibri" w:hAnsi="Times New Roman" w:cs="Times New Roman"/>
                <w:i/>
                <w:sz w:val="18"/>
                <w:szCs w:val="18"/>
              </w:rPr>
              <w:t>I’m not answering that, no. And then if they were to say that</w:t>
            </w:r>
            <w:r>
              <w:rPr>
                <w:rFonts w:ascii="Times New Roman" w:eastAsia="Calibri" w:hAnsi="Times New Roman" w:cs="Times New Roman"/>
                <w:i/>
                <w:sz w:val="18"/>
                <w:szCs w:val="18"/>
              </w:rPr>
              <w:t>,</w:t>
            </w:r>
            <w:r w:rsidRPr="00C14569">
              <w:rPr>
                <w:rFonts w:ascii="Times New Roman" w:eastAsia="Calibri" w:hAnsi="Times New Roman" w:cs="Times New Roman"/>
                <w:i/>
                <w:sz w:val="18"/>
                <w:szCs w:val="18"/>
              </w:rPr>
              <w:t xml:space="preserve"> I would be, and can I ask you why? No, so I just, I make it as part of conversation to be honest and I do say that, you know, I have had a lot of years’ experience, so</w:t>
            </w:r>
            <w:r>
              <w:rPr>
                <w:rFonts w:ascii="Times New Roman" w:eastAsia="Calibri" w:hAnsi="Times New Roman" w:cs="Times New Roman"/>
                <w:i/>
                <w:sz w:val="18"/>
                <w:szCs w:val="18"/>
              </w:rPr>
              <w:t xml:space="preserve"> </w:t>
            </w:r>
            <w:r w:rsidRPr="00C14569">
              <w:rPr>
                <w:rFonts w:ascii="Times New Roman" w:eastAsia="Calibri" w:hAnsi="Times New Roman" w:cs="Times New Roman"/>
                <w:i/>
                <w:sz w:val="18"/>
                <w:szCs w:val="18"/>
              </w:rPr>
              <w:t xml:space="preserve"> I think it’s </w:t>
            </w:r>
            <w:r>
              <w:rPr>
                <w:rFonts w:ascii="Times New Roman" w:eastAsia="Calibri" w:hAnsi="Times New Roman" w:cs="Times New Roman"/>
                <w:i/>
                <w:sz w:val="18"/>
                <w:szCs w:val="18"/>
              </w:rPr>
              <w:t>just the way I am</w:t>
            </w:r>
            <w:r w:rsidRPr="00C14569">
              <w:rPr>
                <w:rFonts w:ascii="Times New Roman" w:eastAsia="Calibri" w:hAnsi="Times New Roman" w:cs="Times New Roman"/>
                <w:i/>
                <w:sz w:val="18"/>
                <w:szCs w:val="18"/>
              </w:rPr>
              <w:t xml:space="preserve">.” </w:t>
            </w:r>
            <w:r w:rsidRPr="005329D2">
              <w:rPr>
                <w:rFonts w:ascii="Times New Roman" w:eastAsia="Calibri" w:hAnsi="Times New Roman" w:cs="Times New Roman"/>
                <w:sz w:val="18"/>
                <w:szCs w:val="18"/>
              </w:rPr>
              <w:t>(</w:t>
            </w:r>
            <w:r>
              <w:rPr>
                <w:rFonts w:ascii="Times New Roman" w:eastAsia="Calibri" w:hAnsi="Times New Roman" w:cs="Times New Roman"/>
                <w:sz w:val="18"/>
                <w:szCs w:val="18"/>
              </w:rPr>
              <w:t>S</w:t>
            </w:r>
            <w:r w:rsidRPr="008C084A">
              <w:rPr>
                <w:rFonts w:ascii="Times New Roman" w:eastAsia="Calibri" w:hAnsi="Times New Roman" w:cs="Times New Roman"/>
                <w:sz w:val="18"/>
                <w:szCs w:val="18"/>
              </w:rPr>
              <w:t>HCP</w:t>
            </w:r>
            <w:r w:rsidRPr="005329D2">
              <w:rPr>
                <w:rFonts w:ascii="Times New Roman" w:eastAsia="Calibri" w:hAnsi="Times New Roman" w:cs="Times New Roman"/>
                <w:sz w:val="18"/>
                <w:szCs w:val="18"/>
              </w:rPr>
              <w:t>)</w:t>
            </w:r>
          </w:p>
        </w:tc>
        <w:tc>
          <w:tcPr>
            <w:tcW w:w="1275" w:type="dxa"/>
          </w:tcPr>
          <w:p w14:paraId="13E5A966" w14:textId="77777777" w:rsidR="00D613E7" w:rsidRPr="00E71AE8" w:rsidRDefault="00D613E7" w:rsidP="005329D2">
            <w:pPr>
              <w:rPr>
                <w:rFonts w:ascii="Times New Roman" w:hAnsi="Times New Roman" w:cs="Times New Roman"/>
                <w:sz w:val="18"/>
                <w:szCs w:val="18"/>
              </w:rPr>
            </w:pPr>
            <w:r w:rsidRPr="00E71AE8">
              <w:rPr>
                <w:rFonts w:ascii="Times New Roman" w:hAnsi="Times New Roman" w:cs="Times New Roman"/>
                <w:sz w:val="18"/>
                <w:szCs w:val="18"/>
              </w:rPr>
              <w:t>Skills</w:t>
            </w:r>
          </w:p>
          <w:p w14:paraId="5F149D50" w14:textId="77777777" w:rsidR="00D613E7" w:rsidRPr="00E71AE8" w:rsidRDefault="00D613E7" w:rsidP="005329D2">
            <w:pPr>
              <w:rPr>
                <w:rFonts w:ascii="Times New Roman" w:hAnsi="Times New Roman" w:cs="Times New Roman"/>
                <w:sz w:val="18"/>
                <w:szCs w:val="18"/>
              </w:rPr>
            </w:pPr>
          </w:p>
          <w:p w14:paraId="6D418166" w14:textId="77777777" w:rsidR="00D613E7" w:rsidRDefault="00D613E7" w:rsidP="005329D2">
            <w:pPr>
              <w:rPr>
                <w:rFonts w:ascii="Times New Roman" w:hAnsi="Times New Roman" w:cs="Times New Roman"/>
                <w:sz w:val="18"/>
                <w:szCs w:val="18"/>
              </w:rPr>
            </w:pPr>
            <w:r w:rsidRPr="00E71AE8">
              <w:rPr>
                <w:rFonts w:ascii="Times New Roman" w:hAnsi="Times New Roman" w:cs="Times New Roman"/>
                <w:sz w:val="18"/>
                <w:szCs w:val="18"/>
              </w:rPr>
              <w:t>Behavioural regulation</w:t>
            </w:r>
          </w:p>
          <w:p w14:paraId="1B76AE34" w14:textId="77777777" w:rsidR="00D613E7" w:rsidRDefault="00D613E7" w:rsidP="005329D2">
            <w:pPr>
              <w:rPr>
                <w:rFonts w:ascii="Times New Roman" w:hAnsi="Times New Roman" w:cs="Times New Roman"/>
                <w:sz w:val="18"/>
                <w:szCs w:val="18"/>
              </w:rPr>
            </w:pPr>
          </w:p>
          <w:p w14:paraId="407AF3C6" w14:textId="1A2CC38D" w:rsidR="00D613E7" w:rsidRPr="00217FBD" w:rsidRDefault="00D613E7" w:rsidP="005329D2">
            <w:pPr>
              <w:rPr>
                <w:rFonts w:ascii="Times New Roman" w:hAnsi="Times New Roman" w:cs="Times New Roman"/>
                <w:b/>
                <w:sz w:val="18"/>
                <w:szCs w:val="18"/>
              </w:rPr>
            </w:pPr>
            <w:r>
              <w:rPr>
                <w:rFonts w:ascii="Times New Roman" w:hAnsi="Times New Roman" w:cs="Times New Roman"/>
                <w:sz w:val="18"/>
                <w:szCs w:val="18"/>
              </w:rPr>
              <w:t>Professional role and identity</w:t>
            </w:r>
          </w:p>
        </w:tc>
        <w:tc>
          <w:tcPr>
            <w:tcW w:w="1276" w:type="dxa"/>
          </w:tcPr>
          <w:p w14:paraId="2FE33E51" w14:textId="05B658B0" w:rsidR="00D613E7" w:rsidRPr="00D17312" w:rsidRDefault="00D613E7" w:rsidP="005329D2">
            <w:pPr>
              <w:rPr>
                <w:rFonts w:ascii="Times New Roman" w:hAnsi="Times New Roman" w:cs="Times New Roman"/>
                <w:sz w:val="18"/>
                <w:szCs w:val="18"/>
              </w:rPr>
            </w:pPr>
            <w:r w:rsidRPr="00D17312">
              <w:rPr>
                <w:rFonts w:ascii="Times New Roman" w:hAnsi="Times New Roman" w:cs="Times New Roman"/>
                <w:sz w:val="18"/>
                <w:szCs w:val="18"/>
              </w:rPr>
              <w:t>Training</w:t>
            </w:r>
          </w:p>
          <w:p w14:paraId="17A8E242" w14:textId="00157AE7" w:rsidR="00D613E7" w:rsidRPr="00D17312" w:rsidRDefault="00D613E7" w:rsidP="005329D2">
            <w:pPr>
              <w:rPr>
                <w:rFonts w:ascii="Times New Roman" w:hAnsi="Times New Roman" w:cs="Times New Roman"/>
                <w:sz w:val="18"/>
                <w:szCs w:val="18"/>
              </w:rPr>
            </w:pPr>
          </w:p>
          <w:p w14:paraId="2200EC94" w14:textId="25BF7898" w:rsidR="00D613E7" w:rsidRPr="00D17312" w:rsidRDefault="00D613E7" w:rsidP="005329D2">
            <w:pPr>
              <w:rPr>
                <w:rFonts w:ascii="Times New Roman" w:hAnsi="Times New Roman" w:cs="Times New Roman"/>
                <w:sz w:val="18"/>
                <w:szCs w:val="18"/>
              </w:rPr>
            </w:pPr>
            <w:r w:rsidRPr="00D17312">
              <w:rPr>
                <w:rFonts w:ascii="Times New Roman" w:hAnsi="Times New Roman" w:cs="Times New Roman"/>
                <w:sz w:val="18"/>
                <w:szCs w:val="18"/>
              </w:rPr>
              <w:t>Modelling</w:t>
            </w:r>
          </w:p>
          <w:p w14:paraId="3D8236F6" w14:textId="77777777" w:rsidR="00D613E7" w:rsidRPr="00D17312" w:rsidRDefault="00D613E7" w:rsidP="005329D2">
            <w:pPr>
              <w:rPr>
                <w:rFonts w:ascii="Times New Roman" w:hAnsi="Times New Roman" w:cs="Times New Roman"/>
                <w:sz w:val="18"/>
                <w:szCs w:val="18"/>
              </w:rPr>
            </w:pPr>
          </w:p>
          <w:p w14:paraId="47E6B6AA" w14:textId="12A2405D" w:rsidR="00D613E7" w:rsidRPr="00217FBD" w:rsidRDefault="00D613E7" w:rsidP="005329D2">
            <w:pPr>
              <w:rPr>
                <w:rFonts w:ascii="Times New Roman" w:hAnsi="Times New Roman" w:cs="Times New Roman"/>
                <w:b/>
                <w:sz w:val="18"/>
                <w:szCs w:val="18"/>
              </w:rPr>
            </w:pPr>
            <w:r w:rsidRPr="00D17312">
              <w:rPr>
                <w:rFonts w:ascii="Times New Roman" w:hAnsi="Times New Roman" w:cs="Times New Roman"/>
                <w:sz w:val="18"/>
                <w:szCs w:val="18"/>
              </w:rPr>
              <w:t>Enablement</w:t>
            </w:r>
            <w:r>
              <w:rPr>
                <w:rFonts w:ascii="Times New Roman" w:hAnsi="Times New Roman" w:cs="Times New Roman"/>
                <w:b/>
                <w:sz w:val="18"/>
                <w:szCs w:val="18"/>
              </w:rPr>
              <w:t xml:space="preserve"> </w:t>
            </w:r>
          </w:p>
        </w:tc>
        <w:tc>
          <w:tcPr>
            <w:tcW w:w="1701" w:type="dxa"/>
          </w:tcPr>
          <w:p w14:paraId="71642534" w14:textId="5FF95B62" w:rsidR="00D613E7" w:rsidRDefault="00D613E7" w:rsidP="005329D2">
            <w:pPr>
              <w:rPr>
                <w:rFonts w:ascii="Times New Roman" w:hAnsi="Times New Roman" w:cs="Times New Roman"/>
                <w:sz w:val="18"/>
                <w:szCs w:val="18"/>
              </w:rPr>
            </w:pPr>
            <w:r w:rsidRPr="00C2036B">
              <w:rPr>
                <w:rFonts w:ascii="Times New Roman" w:hAnsi="Times New Roman" w:cs="Times New Roman"/>
                <w:sz w:val="18"/>
                <w:szCs w:val="18"/>
              </w:rPr>
              <w:t>4.1 Instruction on how to perform the behaviour</w:t>
            </w:r>
          </w:p>
          <w:p w14:paraId="7C33B8BB" w14:textId="15CF7A46" w:rsidR="00D613E7" w:rsidRDefault="00D613E7" w:rsidP="005329D2">
            <w:pPr>
              <w:rPr>
                <w:rFonts w:ascii="Times New Roman" w:hAnsi="Times New Roman" w:cs="Times New Roman"/>
                <w:sz w:val="18"/>
                <w:szCs w:val="18"/>
              </w:rPr>
            </w:pPr>
          </w:p>
          <w:p w14:paraId="53928561" w14:textId="6C8D866B" w:rsidR="00D613E7" w:rsidRDefault="00D613E7" w:rsidP="005329D2">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008F4A3D" w14:textId="68E74AA2" w:rsidR="00D613E7" w:rsidRDefault="00D613E7" w:rsidP="005329D2">
            <w:pPr>
              <w:rPr>
                <w:rFonts w:ascii="Times New Roman" w:hAnsi="Times New Roman" w:cs="Times New Roman"/>
                <w:sz w:val="18"/>
                <w:szCs w:val="18"/>
              </w:rPr>
            </w:pPr>
          </w:p>
          <w:p w14:paraId="0C2718DF" w14:textId="36D7E426" w:rsidR="00D613E7" w:rsidRDefault="00D613E7" w:rsidP="005329D2">
            <w:pPr>
              <w:rPr>
                <w:rFonts w:ascii="Times New Roman" w:hAnsi="Times New Roman" w:cs="Times New Roman"/>
                <w:sz w:val="18"/>
                <w:szCs w:val="18"/>
              </w:rPr>
            </w:pPr>
            <w:r>
              <w:rPr>
                <w:rFonts w:ascii="Times New Roman" w:hAnsi="Times New Roman" w:cs="Times New Roman"/>
                <w:sz w:val="18"/>
                <w:szCs w:val="18"/>
              </w:rPr>
              <w:t>8.1 Behavioural practice/rehearsal</w:t>
            </w:r>
          </w:p>
          <w:p w14:paraId="135847D2" w14:textId="2A038AA4" w:rsidR="00D613E7" w:rsidRDefault="00D613E7" w:rsidP="005329D2">
            <w:pPr>
              <w:rPr>
                <w:rFonts w:ascii="Times New Roman" w:hAnsi="Times New Roman" w:cs="Times New Roman"/>
                <w:sz w:val="18"/>
                <w:szCs w:val="18"/>
              </w:rPr>
            </w:pPr>
          </w:p>
          <w:p w14:paraId="64EA7E08" w14:textId="491E7630" w:rsidR="00D613E7" w:rsidRDefault="00D613E7" w:rsidP="005329D2">
            <w:pPr>
              <w:rPr>
                <w:rFonts w:ascii="Times New Roman" w:hAnsi="Times New Roman" w:cs="Times New Roman"/>
                <w:sz w:val="18"/>
                <w:szCs w:val="18"/>
              </w:rPr>
            </w:pPr>
            <w:r>
              <w:rPr>
                <w:rFonts w:ascii="Times New Roman" w:hAnsi="Times New Roman" w:cs="Times New Roman"/>
                <w:sz w:val="18"/>
                <w:szCs w:val="18"/>
              </w:rPr>
              <w:t>2.2 Feedback on behaviour</w:t>
            </w:r>
          </w:p>
          <w:p w14:paraId="30A8E335" w14:textId="212FB51E" w:rsidR="00D613E7" w:rsidRDefault="00D613E7" w:rsidP="005329D2">
            <w:pPr>
              <w:rPr>
                <w:rFonts w:ascii="Times New Roman" w:hAnsi="Times New Roman" w:cs="Times New Roman"/>
                <w:sz w:val="18"/>
                <w:szCs w:val="18"/>
              </w:rPr>
            </w:pPr>
          </w:p>
          <w:p w14:paraId="3E44123F" w14:textId="64E4543F" w:rsidR="00D613E7" w:rsidRPr="00C2036B" w:rsidRDefault="00D613E7" w:rsidP="005329D2">
            <w:pPr>
              <w:rPr>
                <w:rFonts w:ascii="Times New Roman" w:hAnsi="Times New Roman" w:cs="Times New Roman"/>
                <w:sz w:val="18"/>
                <w:szCs w:val="18"/>
              </w:rPr>
            </w:pPr>
            <w:r>
              <w:rPr>
                <w:rFonts w:ascii="Times New Roman" w:hAnsi="Times New Roman" w:cs="Times New Roman"/>
                <w:sz w:val="18"/>
                <w:szCs w:val="18"/>
              </w:rPr>
              <w:t>2.3 Self-monitoring of behaviour</w:t>
            </w:r>
          </w:p>
          <w:p w14:paraId="5391D526" w14:textId="77777777" w:rsidR="00D613E7" w:rsidRDefault="00D613E7" w:rsidP="005329D2">
            <w:pPr>
              <w:rPr>
                <w:rFonts w:ascii="Times New Roman" w:hAnsi="Times New Roman" w:cs="Times New Roman"/>
                <w:sz w:val="18"/>
                <w:szCs w:val="18"/>
              </w:rPr>
            </w:pPr>
          </w:p>
          <w:p w14:paraId="78FA7963" w14:textId="1BC28FEB" w:rsidR="00D613E7" w:rsidRPr="00C2036B" w:rsidRDefault="00D613E7" w:rsidP="005329D2">
            <w:pPr>
              <w:rPr>
                <w:rFonts w:ascii="Times New Roman" w:hAnsi="Times New Roman" w:cs="Times New Roman"/>
                <w:sz w:val="18"/>
                <w:szCs w:val="18"/>
              </w:rPr>
            </w:pPr>
            <w:r>
              <w:rPr>
                <w:rFonts w:ascii="Times New Roman" w:hAnsi="Times New Roman" w:cs="Times New Roman"/>
                <w:sz w:val="18"/>
                <w:szCs w:val="18"/>
              </w:rPr>
              <w:t>12.2 Restructuring the social environment</w:t>
            </w:r>
          </w:p>
        </w:tc>
        <w:tc>
          <w:tcPr>
            <w:tcW w:w="2410" w:type="dxa"/>
          </w:tcPr>
          <w:p w14:paraId="7888103A" w14:textId="391557A2" w:rsidR="00D613E7" w:rsidRPr="007F0F49" w:rsidRDefault="007F0F49" w:rsidP="006F727A">
            <w:pPr>
              <w:ind w:right="-46"/>
              <w:rPr>
                <w:rFonts w:ascii="Times New Roman" w:hAnsi="Times New Roman" w:cs="Times New Roman"/>
                <w:color w:val="FF0000"/>
                <w:sz w:val="18"/>
                <w:szCs w:val="18"/>
              </w:rPr>
            </w:pPr>
            <w:r>
              <w:rPr>
                <w:rFonts w:ascii="Times New Roman" w:hAnsi="Times New Roman" w:cs="Times New Roman"/>
                <w:color w:val="FF0000"/>
                <w:sz w:val="18"/>
                <w:szCs w:val="18"/>
              </w:rPr>
              <w:t xml:space="preserve">45. </w:t>
            </w:r>
            <w:r w:rsidR="00D613E7" w:rsidRPr="007F0F49">
              <w:rPr>
                <w:rFonts w:ascii="Times New Roman" w:hAnsi="Times New Roman" w:cs="Times New Roman"/>
                <w:color w:val="FF0000"/>
                <w:sz w:val="18"/>
                <w:szCs w:val="18"/>
              </w:rPr>
              <w:t>Use a multi-method approach (e.g. online modules, shadowing, clinical supervision) to train SHCPs in communication skills (4.1), including observable best practice examples (e.g. video,</w:t>
            </w:r>
            <w:r w:rsidR="00D613E7" w:rsidRPr="007F0F49">
              <w:rPr>
                <w:rFonts w:ascii="Times New Roman" w:hAnsi="Times New Roman" w:cs="Times New Roman"/>
                <w:color w:val="FF0000"/>
                <w:sz w:val="18"/>
                <w:szCs w:val="18"/>
                <w:vertAlign w:val="subscript"/>
              </w:rPr>
              <w:t xml:space="preserve"> </w:t>
            </w:r>
            <w:r w:rsidR="00D613E7" w:rsidRPr="007F0F49">
              <w:rPr>
                <w:rFonts w:ascii="Times New Roman" w:hAnsi="Times New Roman" w:cs="Times New Roman"/>
                <w:color w:val="FF0000"/>
                <w:sz w:val="18"/>
                <w:szCs w:val="18"/>
              </w:rPr>
              <w:t>in-person) (6.1) and time to practice (8.1), receive feedback (2.2), and reflect on their skills (2.3)</w:t>
            </w:r>
          </w:p>
          <w:p w14:paraId="16E376B6" w14:textId="77777777" w:rsidR="00D613E7" w:rsidRPr="00210E23" w:rsidRDefault="00D613E7" w:rsidP="00FF2E29">
            <w:pPr>
              <w:rPr>
                <w:rFonts w:ascii="Times New Roman" w:hAnsi="Times New Roman" w:cs="Times New Roman"/>
                <w:sz w:val="18"/>
                <w:szCs w:val="18"/>
              </w:rPr>
            </w:pPr>
          </w:p>
          <w:p w14:paraId="3367D0F7" w14:textId="63BDB1A4" w:rsidR="00D613E7" w:rsidRPr="00E73554" w:rsidRDefault="00E73554" w:rsidP="00097B4C">
            <w:pPr>
              <w:ind w:right="-43"/>
              <w:rPr>
                <w:rFonts w:ascii="Times New Roman" w:hAnsi="Times New Roman" w:cs="Times New Roman"/>
                <w:color w:val="FF0000"/>
                <w:sz w:val="18"/>
                <w:szCs w:val="18"/>
              </w:rPr>
            </w:pPr>
            <w:r>
              <w:rPr>
                <w:rFonts w:ascii="Times New Roman" w:hAnsi="Times New Roman" w:cs="Times New Roman"/>
                <w:color w:val="FF0000"/>
                <w:sz w:val="18"/>
                <w:szCs w:val="18"/>
              </w:rPr>
              <w:t xml:space="preserve">46. </w:t>
            </w:r>
            <w:r w:rsidR="00D613E7" w:rsidRPr="00E73554">
              <w:rPr>
                <w:rFonts w:ascii="Times New Roman" w:hAnsi="Times New Roman" w:cs="Times New Roman"/>
                <w:color w:val="FF0000"/>
                <w:sz w:val="18"/>
                <w:szCs w:val="18"/>
              </w:rPr>
              <w:t>Allow opportunities for shared learning and peer reflections</w:t>
            </w:r>
            <w:r w:rsidR="00D613E7" w:rsidRPr="00E73554">
              <w:rPr>
                <w:color w:val="FF0000"/>
              </w:rPr>
              <w:t xml:space="preserve"> </w:t>
            </w:r>
            <w:r w:rsidR="00D613E7" w:rsidRPr="00E73554">
              <w:rPr>
                <w:rFonts w:ascii="Times New Roman" w:hAnsi="Times New Roman" w:cs="Times New Roman"/>
                <w:color w:val="FF0000"/>
                <w:sz w:val="18"/>
                <w:szCs w:val="18"/>
              </w:rPr>
              <w:t xml:space="preserve">to enhance the communication skills of new and/or less experienced SHCPs, for example, through the introduction of a mentoring scheme (12.2) </w:t>
            </w:r>
          </w:p>
          <w:p w14:paraId="54DB132C" w14:textId="77777777" w:rsidR="00D613E7" w:rsidRPr="00210E23" w:rsidRDefault="00D613E7" w:rsidP="00590570">
            <w:pPr>
              <w:ind w:right="-184"/>
              <w:rPr>
                <w:rFonts w:ascii="Times New Roman" w:hAnsi="Times New Roman" w:cs="Times New Roman"/>
                <w:sz w:val="18"/>
                <w:szCs w:val="18"/>
              </w:rPr>
            </w:pPr>
          </w:p>
          <w:p w14:paraId="3C0FBECE" w14:textId="7169D955" w:rsidR="00D613E7" w:rsidRPr="00210E23" w:rsidRDefault="00D613E7" w:rsidP="00FF2E29">
            <w:pPr>
              <w:rPr>
                <w:rFonts w:ascii="Times New Roman" w:hAnsi="Times New Roman" w:cs="Times New Roman"/>
                <w:sz w:val="18"/>
                <w:szCs w:val="18"/>
              </w:rPr>
            </w:pPr>
          </w:p>
        </w:tc>
        <w:tc>
          <w:tcPr>
            <w:tcW w:w="2410" w:type="dxa"/>
          </w:tcPr>
          <w:p w14:paraId="7E16DF12" w14:textId="38656A09" w:rsidR="00D613E7" w:rsidRDefault="007F0F49" w:rsidP="006F727A">
            <w:pPr>
              <w:ind w:right="-46"/>
              <w:rPr>
                <w:rFonts w:ascii="Times New Roman" w:hAnsi="Times New Roman" w:cs="Times New Roman"/>
                <w:sz w:val="18"/>
                <w:szCs w:val="18"/>
              </w:rPr>
            </w:pPr>
            <w:r>
              <w:rPr>
                <w:rFonts w:ascii="Times New Roman" w:hAnsi="Times New Roman" w:cs="Times New Roman"/>
                <w:sz w:val="18"/>
                <w:szCs w:val="18"/>
              </w:rPr>
              <w:t>45. Kill (discussed) – generic and already covered.</w:t>
            </w:r>
          </w:p>
          <w:p w14:paraId="2F3378A3" w14:textId="77777777" w:rsidR="00E73554" w:rsidRDefault="00E73554" w:rsidP="006F727A">
            <w:pPr>
              <w:ind w:right="-46"/>
              <w:rPr>
                <w:rFonts w:ascii="Times New Roman" w:hAnsi="Times New Roman" w:cs="Times New Roman"/>
                <w:sz w:val="18"/>
                <w:szCs w:val="18"/>
              </w:rPr>
            </w:pPr>
          </w:p>
          <w:p w14:paraId="08C7D8EF" w14:textId="77777777" w:rsidR="00E73554" w:rsidRDefault="00E73554" w:rsidP="006F727A">
            <w:pPr>
              <w:ind w:right="-46"/>
              <w:rPr>
                <w:rFonts w:ascii="Times New Roman" w:hAnsi="Times New Roman" w:cs="Times New Roman"/>
                <w:sz w:val="18"/>
                <w:szCs w:val="18"/>
              </w:rPr>
            </w:pPr>
          </w:p>
          <w:p w14:paraId="06E9785D" w14:textId="77777777" w:rsidR="00E73554" w:rsidRDefault="00E73554" w:rsidP="006F727A">
            <w:pPr>
              <w:ind w:right="-46"/>
              <w:rPr>
                <w:rFonts w:ascii="Times New Roman" w:hAnsi="Times New Roman" w:cs="Times New Roman"/>
                <w:sz w:val="18"/>
                <w:szCs w:val="18"/>
              </w:rPr>
            </w:pPr>
          </w:p>
          <w:p w14:paraId="335DF809" w14:textId="77777777" w:rsidR="00E73554" w:rsidRDefault="00E73554" w:rsidP="006F727A">
            <w:pPr>
              <w:ind w:right="-46"/>
              <w:rPr>
                <w:rFonts w:ascii="Times New Roman" w:hAnsi="Times New Roman" w:cs="Times New Roman"/>
                <w:sz w:val="18"/>
                <w:szCs w:val="18"/>
              </w:rPr>
            </w:pPr>
          </w:p>
          <w:p w14:paraId="7097BA10" w14:textId="77777777" w:rsidR="00E73554" w:rsidRDefault="00E73554" w:rsidP="006F727A">
            <w:pPr>
              <w:ind w:right="-46"/>
              <w:rPr>
                <w:rFonts w:ascii="Times New Roman" w:hAnsi="Times New Roman" w:cs="Times New Roman"/>
                <w:sz w:val="18"/>
                <w:szCs w:val="18"/>
              </w:rPr>
            </w:pPr>
          </w:p>
          <w:p w14:paraId="6A4565DC" w14:textId="77777777" w:rsidR="00E73554" w:rsidRDefault="00E73554" w:rsidP="006F727A">
            <w:pPr>
              <w:ind w:right="-46"/>
              <w:rPr>
                <w:rFonts w:ascii="Times New Roman" w:hAnsi="Times New Roman" w:cs="Times New Roman"/>
                <w:sz w:val="18"/>
                <w:szCs w:val="18"/>
              </w:rPr>
            </w:pPr>
          </w:p>
          <w:p w14:paraId="216194DF" w14:textId="77777777" w:rsidR="00E73554" w:rsidRDefault="00E73554" w:rsidP="006F727A">
            <w:pPr>
              <w:ind w:right="-46"/>
              <w:rPr>
                <w:rFonts w:ascii="Times New Roman" w:hAnsi="Times New Roman" w:cs="Times New Roman"/>
                <w:sz w:val="18"/>
                <w:szCs w:val="18"/>
              </w:rPr>
            </w:pPr>
          </w:p>
          <w:p w14:paraId="030ABCAE" w14:textId="77777777" w:rsidR="00E73554" w:rsidRDefault="00E73554" w:rsidP="006F727A">
            <w:pPr>
              <w:ind w:right="-46"/>
              <w:rPr>
                <w:rFonts w:ascii="Times New Roman" w:hAnsi="Times New Roman" w:cs="Times New Roman"/>
                <w:sz w:val="18"/>
                <w:szCs w:val="18"/>
              </w:rPr>
            </w:pPr>
          </w:p>
          <w:p w14:paraId="6878C50A" w14:textId="77777777" w:rsidR="00E73554" w:rsidRDefault="00E73554" w:rsidP="006F727A">
            <w:pPr>
              <w:ind w:right="-46"/>
              <w:rPr>
                <w:rFonts w:ascii="Times New Roman" w:hAnsi="Times New Roman" w:cs="Times New Roman"/>
                <w:sz w:val="18"/>
                <w:szCs w:val="18"/>
              </w:rPr>
            </w:pPr>
          </w:p>
          <w:p w14:paraId="03A18499" w14:textId="315DC3CE" w:rsidR="00E73554" w:rsidRDefault="00E73554" w:rsidP="006F727A">
            <w:pPr>
              <w:ind w:right="-46"/>
              <w:rPr>
                <w:rFonts w:ascii="Times New Roman" w:hAnsi="Times New Roman" w:cs="Times New Roman"/>
                <w:sz w:val="18"/>
                <w:szCs w:val="18"/>
              </w:rPr>
            </w:pPr>
          </w:p>
          <w:p w14:paraId="497163EE" w14:textId="1E8A394D" w:rsidR="00E73554" w:rsidRPr="00210E23" w:rsidRDefault="00E73554" w:rsidP="006F727A">
            <w:pPr>
              <w:ind w:right="-46"/>
              <w:rPr>
                <w:rFonts w:ascii="Times New Roman" w:hAnsi="Times New Roman" w:cs="Times New Roman"/>
                <w:sz w:val="18"/>
                <w:szCs w:val="18"/>
              </w:rPr>
            </w:pPr>
            <w:r>
              <w:rPr>
                <w:rFonts w:ascii="Times New Roman" w:hAnsi="Times New Roman" w:cs="Times New Roman"/>
                <w:sz w:val="18"/>
                <w:szCs w:val="18"/>
              </w:rPr>
              <w:t>46. Kill (no discussion) – applies generically rather than to PrEP specifically.</w:t>
            </w:r>
          </w:p>
        </w:tc>
      </w:tr>
      <w:tr w:rsidR="00D613E7" w:rsidRPr="005A6F7D" w14:paraId="4F87FF0A" w14:textId="1E138F3C" w:rsidTr="00D613E7">
        <w:trPr>
          <w:trHeight w:val="56"/>
        </w:trPr>
        <w:tc>
          <w:tcPr>
            <w:tcW w:w="1413" w:type="dxa"/>
            <w:vMerge/>
          </w:tcPr>
          <w:p w14:paraId="5C864288" w14:textId="77777777" w:rsidR="00D613E7" w:rsidRPr="005A6F7D" w:rsidRDefault="00D613E7" w:rsidP="005329D2">
            <w:pPr>
              <w:rPr>
                <w:rFonts w:ascii="Times New Roman" w:hAnsi="Times New Roman" w:cs="Times New Roman"/>
                <w:b/>
                <w:sz w:val="18"/>
                <w:szCs w:val="18"/>
              </w:rPr>
            </w:pPr>
          </w:p>
        </w:tc>
        <w:tc>
          <w:tcPr>
            <w:tcW w:w="1701" w:type="dxa"/>
          </w:tcPr>
          <w:p w14:paraId="25B34655" w14:textId="77777777" w:rsidR="00D613E7" w:rsidRPr="005329D2" w:rsidRDefault="00D613E7" w:rsidP="005329D2">
            <w:pPr>
              <w:rPr>
                <w:rFonts w:ascii="Times New Roman" w:hAnsi="Times New Roman" w:cs="Times New Roman"/>
                <w:b/>
                <w:sz w:val="18"/>
                <w:szCs w:val="18"/>
              </w:rPr>
            </w:pPr>
          </w:p>
        </w:tc>
        <w:tc>
          <w:tcPr>
            <w:tcW w:w="1843" w:type="dxa"/>
          </w:tcPr>
          <w:p w14:paraId="699DE612" w14:textId="2723716D" w:rsidR="00D613E7" w:rsidRPr="005329D2" w:rsidRDefault="00D613E7" w:rsidP="005329D2">
            <w:pPr>
              <w:rPr>
                <w:rFonts w:ascii="Times New Roman" w:hAnsi="Times New Roman" w:cs="Times New Roman"/>
                <w:b/>
                <w:sz w:val="18"/>
                <w:szCs w:val="18"/>
              </w:rPr>
            </w:pPr>
            <w:r>
              <w:rPr>
                <w:rFonts w:ascii="Times New Roman" w:eastAsia="Calibri" w:hAnsi="Times New Roman" w:cs="Times New Roman"/>
                <w:sz w:val="18"/>
                <w:szCs w:val="18"/>
              </w:rPr>
              <w:t>S</w:t>
            </w:r>
            <w:r w:rsidRPr="005329D2">
              <w:rPr>
                <w:rFonts w:ascii="Times New Roman" w:eastAsia="Calibri" w:hAnsi="Times New Roman" w:cs="Times New Roman"/>
                <w:sz w:val="18"/>
                <w:szCs w:val="18"/>
              </w:rPr>
              <w:t>HCPs find it easy to identify PrEP candidates based on risk of HIV acquisition because su</w:t>
            </w:r>
            <w:r>
              <w:rPr>
                <w:rFonts w:ascii="Times New Roman" w:eastAsia="Calibri" w:hAnsi="Times New Roman" w:cs="Times New Roman"/>
                <w:sz w:val="18"/>
                <w:szCs w:val="18"/>
              </w:rPr>
              <w:t xml:space="preserve">pporting documents and the </w:t>
            </w:r>
            <w:r w:rsidRPr="005329D2">
              <w:rPr>
                <w:rFonts w:ascii="Times New Roman" w:eastAsia="Calibri" w:hAnsi="Times New Roman" w:cs="Times New Roman"/>
                <w:sz w:val="18"/>
                <w:szCs w:val="18"/>
              </w:rPr>
              <w:t xml:space="preserve">IT system </w:t>
            </w:r>
            <w:r w:rsidRPr="005329D2">
              <w:rPr>
                <w:rFonts w:ascii="Times New Roman" w:eastAsia="Calibri" w:hAnsi="Times New Roman" w:cs="Times New Roman"/>
                <w:sz w:val="18"/>
                <w:szCs w:val="18"/>
              </w:rPr>
              <w:lastRenderedPageBreak/>
              <w:t>guide what issues to cover when taking a sexual/drug history</w:t>
            </w:r>
          </w:p>
        </w:tc>
        <w:tc>
          <w:tcPr>
            <w:tcW w:w="2268" w:type="dxa"/>
          </w:tcPr>
          <w:p w14:paraId="69902D68" w14:textId="70C17101" w:rsidR="00D613E7" w:rsidRPr="005329D2" w:rsidRDefault="00D613E7" w:rsidP="00A46014">
            <w:pPr>
              <w:rPr>
                <w:rFonts w:ascii="Times New Roman" w:hAnsi="Times New Roman" w:cs="Times New Roman"/>
                <w:b/>
                <w:sz w:val="18"/>
                <w:szCs w:val="18"/>
              </w:rPr>
            </w:pPr>
            <w:r w:rsidRPr="00A65AF2">
              <w:rPr>
                <w:rFonts w:ascii="Times New Roman" w:eastAsia="Calibri" w:hAnsi="Times New Roman" w:cs="Times New Roman"/>
                <w:i/>
                <w:sz w:val="18"/>
                <w:szCs w:val="18"/>
              </w:rPr>
              <w:lastRenderedPageBreak/>
              <w:t xml:space="preserve">“All these questions </w:t>
            </w:r>
            <w:r>
              <w:rPr>
                <w:rFonts w:ascii="Times New Roman" w:eastAsia="Calibri" w:hAnsi="Times New Roman" w:cs="Times New Roman"/>
                <w:i/>
                <w:sz w:val="18"/>
                <w:szCs w:val="18"/>
              </w:rPr>
              <w:t xml:space="preserve">[to identify risk of HIV acquisition] </w:t>
            </w:r>
            <w:r w:rsidRPr="00A65AF2">
              <w:rPr>
                <w:rFonts w:ascii="Times New Roman" w:eastAsia="Calibri" w:hAnsi="Times New Roman" w:cs="Times New Roman"/>
                <w:i/>
                <w:sz w:val="18"/>
                <w:szCs w:val="18"/>
              </w:rPr>
              <w:t>are on our NaSH computer system anyway, but we also do have them all on our</w:t>
            </w:r>
            <w:r>
              <w:rPr>
                <w:rFonts w:ascii="Times New Roman" w:eastAsia="Calibri" w:hAnsi="Times New Roman" w:cs="Times New Roman"/>
                <w:i/>
                <w:sz w:val="18"/>
                <w:szCs w:val="18"/>
              </w:rPr>
              <w:t xml:space="preserve"> </w:t>
            </w:r>
            <w:r>
              <w:rPr>
                <w:rFonts w:ascii="Times New Roman" w:eastAsia="Calibri" w:hAnsi="Times New Roman" w:cs="Times New Roman"/>
                <w:i/>
                <w:sz w:val="18"/>
                <w:szCs w:val="18"/>
              </w:rPr>
              <w:lastRenderedPageBreak/>
              <w:t>[paper-based]</w:t>
            </w:r>
            <w:r w:rsidRPr="00A65AF2">
              <w:rPr>
                <w:rFonts w:ascii="Times New Roman" w:eastAsia="Calibri" w:hAnsi="Times New Roman" w:cs="Times New Roman"/>
                <w:i/>
                <w:sz w:val="18"/>
                <w:szCs w:val="18"/>
              </w:rPr>
              <w:t xml:space="preserve"> proforma</w:t>
            </w:r>
            <w:r>
              <w:rPr>
                <w:rFonts w:ascii="Times New Roman" w:eastAsia="Calibri" w:hAnsi="Times New Roman" w:cs="Times New Roman"/>
                <w:i/>
                <w:sz w:val="18"/>
                <w:szCs w:val="18"/>
              </w:rPr>
              <w:t>.</w:t>
            </w:r>
            <w:r w:rsidRPr="00A65AF2">
              <w:rPr>
                <w:rFonts w:ascii="Times New Roman" w:eastAsia="Calibri" w:hAnsi="Times New Roman" w:cs="Times New Roman"/>
                <w:i/>
                <w:sz w:val="18"/>
                <w:szCs w:val="18"/>
              </w:rPr>
              <w:t>”</w:t>
            </w:r>
            <w:r w:rsidRPr="005329D2">
              <w:rPr>
                <w:rFonts w:ascii="Times New Roman" w:eastAsia="Calibri" w:hAnsi="Times New Roman" w:cs="Times New Roman"/>
                <w:sz w:val="18"/>
                <w:szCs w:val="18"/>
              </w:rPr>
              <w:t xml:space="preserve"> (</w:t>
            </w:r>
            <w:r>
              <w:rPr>
                <w:rFonts w:ascii="Times New Roman" w:eastAsia="Calibri" w:hAnsi="Times New Roman" w:cs="Times New Roman"/>
                <w:sz w:val="18"/>
                <w:szCs w:val="18"/>
              </w:rPr>
              <w:t>S</w:t>
            </w:r>
            <w:r w:rsidRPr="00A65AF2">
              <w:rPr>
                <w:rFonts w:ascii="Times New Roman" w:eastAsia="Calibri" w:hAnsi="Times New Roman" w:cs="Times New Roman"/>
                <w:sz w:val="18"/>
                <w:szCs w:val="18"/>
              </w:rPr>
              <w:t>HCP</w:t>
            </w:r>
            <w:r w:rsidRPr="005329D2">
              <w:rPr>
                <w:rFonts w:ascii="Times New Roman" w:eastAsia="Calibri" w:hAnsi="Times New Roman" w:cs="Times New Roman"/>
                <w:sz w:val="18"/>
                <w:szCs w:val="18"/>
              </w:rPr>
              <w:t>)</w:t>
            </w:r>
          </w:p>
        </w:tc>
        <w:tc>
          <w:tcPr>
            <w:tcW w:w="1275" w:type="dxa"/>
          </w:tcPr>
          <w:p w14:paraId="41990872" w14:textId="77777777" w:rsidR="00D613E7" w:rsidRDefault="00D613E7" w:rsidP="005F16B5">
            <w:pPr>
              <w:ind w:right="-76"/>
              <w:rPr>
                <w:rFonts w:ascii="Times New Roman" w:hAnsi="Times New Roman" w:cs="Times New Roman"/>
                <w:sz w:val="18"/>
                <w:szCs w:val="18"/>
              </w:rPr>
            </w:pPr>
            <w:r w:rsidRPr="001556B5">
              <w:rPr>
                <w:rFonts w:ascii="Times New Roman" w:hAnsi="Times New Roman" w:cs="Times New Roman"/>
                <w:sz w:val="18"/>
                <w:szCs w:val="18"/>
              </w:rPr>
              <w:lastRenderedPageBreak/>
              <w:t>Environmental context and resources</w:t>
            </w:r>
          </w:p>
          <w:p w14:paraId="1B79DA36" w14:textId="77777777" w:rsidR="00D613E7" w:rsidRDefault="00D613E7" w:rsidP="005329D2">
            <w:pPr>
              <w:rPr>
                <w:rFonts w:ascii="Times New Roman" w:hAnsi="Times New Roman" w:cs="Times New Roman"/>
                <w:sz w:val="18"/>
                <w:szCs w:val="18"/>
              </w:rPr>
            </w:pPr>
          </w:p>
          <w:p w14:paraId="5B2AEC0F" w14:textId="5D04676E" w:rsidR="00D613E7" w:rsidRPr="001556B5" w:rsidRDefault="00D613E7" w:rsidP="005329D2">
            <w:pPr>
              <w:rPr>
                <w:rFonts w:ascii="Times New Roman" w:hAnsi="Times New Roman" w:cs="Times New Roman"/>
                <w:sz w:val="18"/>
                <w:szCs w:val="18"/>
              </w:rPr>
            </w:pPr>
            <w:r>
              <w:rPr>
                <w:rFonts w:ascii="Times New Roman" w:hAnsi="Times New Roman" w:cs="Times New Roman"/>
                <w:sz w:val="18"/>
                <w:szCs w:val="18"/>
              </w:rPr>
              <w:t>Behavioural regulation</w:t>
            </w:r>
          </w:p>
        </w:tc>
        <w:tc>
          <w:tcPr>
            <w:tcW w:w="1276" w:type="dxa"/>
          </w:tcPr>
          <w:p w14:paraId="4F4ACC2E" w14:textId="77777777" w:rsidR="00D613E7" w:rsidRDefault="00D613E7" w:rsidP="005329D2">
            <w:pPr>
              <w:rPr>
                <w:rFonts w:ascii="Times New Roman" w:hAnsi="Times New Roman" w:cs="Times New Roman"/>
                <w:sz w:val="18"/>
                <w:szCs w:val="18"/>
              </w:rPr>
            </w:pPr>
            <w:r w:rsidRPr="001556B5">
              <w:rPr>
                <w:rFonts w:ascii="Times New Roman" w:hAnsi="Times New Roman" w:cs="Times New Roman"/>
                <w:sz w:val="18"/>
                <w:szCs w:val="18"/>
              </w:rPr>
              <w:t>Training</w:t>
            </w:r>
          </w:p>
          <w:p w14:paraId="2EEAA1FC" w14:textId="604901A6" w:rsidR="00D613E7" w:rsidRDefault="00D613E7" w:rsidP="005329D2">
            <w:pPr>
              <w:rPr>
                <w:rFonts w:ascii="Times New Roman" w:hAnsi="Times New Roman" w:cs="Times New Roman"/>
                <w:sz w:val="18"/>
                <w:szCs w:val="18"/>
              </w:rPr>
            </w:pPr>
          </w:p>
          <w:p w14:paraId="18AEF044" w14:textId="79B3B8AF" w:rsidR="00D613E7" w:rsidRPr="001556B5" w:rsidRDefault="00D613E7" w:rsidP="005329D2">
            <w:pPr>
              <w:rPr>
                <w:rFonts w:ascii="Times New Roman" w:hAnsi="Times New Roman" w:cs="Times New Roman"/>
                <w:sz w:val="18"/>
                <w:szCs w:val="18"/>
              </w:rPr>
            </w:pPr>
            <w:r>
              <w:rPr>
                <w:rFonts w:ascii="Times New Roman" w:hAnsi="Times New Roman" w:cs="Times New Roman"/>
                <w:sz w:val="18"/>
                <w:szCs w:val="18"/>
              </w:rPr>
              <w:t>Enablement</w:t>
            </w:r>
          </w:p>
        </w:tc>
        <w:tc>
          <w:tcPr>
            <w:tcW w:w="1701" w:type="dxa"/>
          </w:tcPr>
          <w:p w14:paraId="7427CE4B" w14:textId="45C483CB" w:rsidR="00D613E7" w:rsidRDefault="00D613E7" w:rsidP="005329D2">
            <w:pPr>
              <w:rPr>
                <w:rFonts w:ascii="Times New Roman" w:hAnsi="Times New Roman" w:cs="Times New Roman"/>
                <w:sz w:val="18"/>
                <w:szCs w:val="18"/>
              </w:rPr>
            </w:pPr>
            <w:r w:rsidRPr="00F73438">
              <w:rPr>
                <w:rFonts w:ascii="Times New Roman" w:hAnsi="Times New Roman" w:cs="Times New Roman"/>
                <w:sz w:val="18"/>
                <w:szCs w:val="18"/>
              </w:rPr>
              <w:t>4.1 Instruction on how to perform the behaviour</w:t>
            </w:r>
          </w:p>
          <w:p w14:paraId="73BBAFAA" w14:textId="61732B0C" w:rsidR="00D613E7" w:rsidRDefault="00D613E7" w:rsidP="005329D2">
            <w:pPr>
              <w:rPr>
                <w:rFonts w:ascii="Times New Roman" w:hAnsi="Times New Roman" w:cs="Times New Roman"/>
                <w:sz w:val="18"/>
                <w:szCs w:val="18"/>
              </w:rPr>
            </w:pPr>
          </w:p>
          <w:p w14:paraId="06F50DC0" w14:textId="77777777" w:rsidR="00D613E7" w:rsidRDefault="00D613E7" w:rsidP="005329D2">
            <w:pPr>
              <w:rPr>
                <w:rFonts w:ascii="Times New Roman" w:hAnsi="Times New Roman" w:cs="Times New Roman"/>
                <w:sz w:val="18"/>
                <w:szCs w:val="18"/>
              </w:rPr>
            </w:pPr>
            <w:r>
              <w:rPr>
                <w:rFonts w:ascii="Times New Roman" w:hAnsi="Times New Roman" w:cs="Times New Roman"/>
                <w:sz w:val="18"/>
                <w:szCs w:val="18"/>
              </w:rPr>
              <w:t>7.1 Prompts/cues</w:t>
            </w:r>
          </w:p>
          <w:p w14:paraId="1C5B2177" w14:textId="77777777" w:rsidR="00D613E7" w:rsidRDefault="00D613E7" w:rsidP="005329D2">
            <w:pPr>
              <w:rPr>
                <w:rFonts w:ascii="Times New Roman" w:hAnsi="Times New Roman" w:cs="Times New Roman"/>
                <w:sz w:val="18"/>
                <w:szCs w:val="18"/>
              </w:rPr>
            </w:pPr>
          </w:p>
          <w:p w14:paraId="0A441B00" w14:textId="6C00DEB5" w:rsidR="00D613E7" w:rsidRPr="00F73438" w:rsidRDefault="00D613E7" w:rsidP="005329D2">
            <w:pPr>
              <w:rPr>
                <w:rFonts w:ascii="Times New Roman" w:hAnsi="Times New Roman" w:cs="Times New Roman"/>
                <w:sz w:val="18"/>
                <w:szCs w:val="18"/>
              </w:rPr>
            </w:pPr>
            <w:r>
              <w:rPr>
                <w:rFonts w:ascii="Times New Roman" w:hAnsi="Times New Roman" w:cs="Times New Roman"/>
                <w:sz w:val="18"/>
                <w:szCs w:val="18"/>
              </w:rPr>
              <w:lastRenderedPageBreak/>
              <w:t>2.3 Self-monitoring of behaviour</w:t>
            </w:r>
          </w:p>
        </w:tc>
        <w:tc>
          <w:tcPr>
            <w:tcW w:w="2410" w:type="dxa"/>
          </w:tcPr>
          <w:p w14:paraId="09A88800" w14:textId="597BEF3A" w:rsidR="00D613E7" w:rsidRPr="00775BDA" w:rsidRDefault="00215273" w:rsidP="00384445">
            <w:pPr>
              <w:ind w:right="-45"/>
              <w:rPr>
                <w:rFonts w:ascii="Times New Roman" w:hAnsi="Times New Roman" w:cs="Times New Roman"/>
                <w:color w:val="FF0000"/>
                <w:sz w:val="18"/>
                <w:szCs w:val="18"/>
              </w:rPr>
            </w:pPr>
            <w:r w:rsidRPr="00775BDA">
              <w:rPr>
                <w:rFonts w:ascii="Times New Roman" w:hAnsi="Times New Roman" w:cs="Times New Roman"/>
                <w:color w:val="FF0000"/>
                <w:sz w:val="18"/>
                <w:szCs w:val="18"/>
              </w:rPr>
              <w:lastRenderedPageBreak/>
              <w:t xml:space="preserve">17. </w:t>
            </w:r>
            <w:r w:rsidR="00D613E7" w:rsidRPr="00775BDA">
              <w:rPr>
                <w:rFonts w:ascii="Times New Roman" w:hAnsi="Times New Roman" w:cs="Times New Roman"/>
                <w:color w:val="FF0000"/>
                <w:sz w:val="18"/>
                <w:szCs w:val="18"/>
              </w:rPr>
              <w:t>Create paper-based or electronic protocols and proformas that provide SHCPs with clear guidance on the key questions to ask when taking a sexual/drug history (4.1, 7.1)</w:t>
            </w:r>
          </w:p>
          <w:p w14:paraId="3C812AC6" w14:textId="24DD1074" w:rsidR="00D613E7" w:rsidRPr="00210E23" w:rsidRDefault="00D613E7" w:rsidP="007D6809">
            <w:pPr>
              <w:ind w:right="-192"/>
              <w:rPr>
                <w:rFonts w:ascii="Times New Roman" w:hAnsi="Times New Roman" w:cs="Times New Roman"/>
                <w:color w:val="FF0000"/>
                <w:sz w:val="18"/>
                <w:szCs w:val="18"/>
              </w:rPr>
            </w:pPr>
          </w:p>
          <w:p w14:paraId="71CC8E9D" w14:textId="5F981AB2" w:rsidR="00D613E7" w:rsidRPr="00210E23" w:rsidRDefault="00DE62A3" w:rsidP="007F1C9F">
            <w:pPr>
              <w:ind w:right="-50"/>
              <w:rPr>
                <w:rFonts w:ascii="Times New Roman" w:hAnsi="Times New Roman" w:cs="Times New Roman"/>
                <w:color w:val="FF0000"/>
                <w:sz w:val="18"/>
                <w:szCs w:val="18"/>
              </w:rPr>
            </w:pPr>
            <w:r w:rsidRPr="009E38FA">
              <w:rPr>
                <w:rFonts w:ascii="Times New Roman" w:hAnsi="Times New Roman" w:cs="Times New Roman"/>
                <w:color w:val="FF0000"/>
                <w:sz w:val="18"/>
                <w:szCs w:val="18"/>
              </w:rPr>
              <w:lastRenderedPageBreak/>
              <w:t xml:space="preserve">18. </w:t>
            </w:r>
            <w:r w:rsidR="00D613E7" w:rsidRPr="009E38FA">
              <w:rPr>
                <w:rFonts w:ascii="Times New Roman" w:hAnsi="Times New Roman" w:cs="Times New Roman"/>
                <w:color w:val="FF0000"/>
                <w:sz w:val="18"/>
                <w:szCs w:val="18"/>
              </w:rPr>
              <w:t>Introduce interactive ‘pop-up’ messages within the IT system that alert SHCPs to clients who appear eligible for PrEP based on the answers to key questions asked when taking a sexual/ drug history (7.1) and require them to confirm they have discussed PrEP with the client (2.3)</w:t>
            </w:r>
          </w:p>
        </w:tc>
        <w:tc>
          <w:tcPr>
            <w:tcW w:w="2410" w:type="dxa"/>
          </w:tcPr>
          <w:p w14:paraId="16EBBA09" w14:textId="77777777" w:rsidR="00DE62A3" w:rsidRDefault="00215273" w:rsidP="00F37290">
            <w:pPr>
              <w:ind w:right="-116"/>
              <w:rPr>
                <w:rFonts w:ascii="Times New Roman" w:hAnsi="Times New Roman" w:cs="Times New Roman"/>
                <w:sz w:val="18"/>
                <w:szCs w:val="18"/>
              </w:rPr>
            </w:pPr>
            <w:r>
              <w:rPr>
                <w:rFonts w:ascii="Times New Roman" w:hAnsi="Times New Roman" w:cs="Times New Roman"/>
                <w:sz w:val="18"/>
                <w:szCs w:val="18"/>
              </w:rPr>
              <w:lastRenderedPageBreak/>
              <w:t xml:space="preserve">17. </w:t>
            </w:r>
            <w:r w:rsidR="00644A83">
              <w:rPr>
                <w:rFonts w:ascii="Times New Roman" w:hAnsi="Times New Roman" w:cs="Times New Roman"/>
                <w:sz w:val="18"/>
                <w:szCs w:val="18"/>
              </w:rPr>
              <w:t>Kill</w:t>
            </w:r>
            <w:r w:rsidR="00F37290">
              <w:rPr>
                <w:rFonts w:ascii="Times New Roman" w:hAnsi="Times New Roman" w:cs="Times New Roman"/>
                <w:sz w:val="18"/>
                <w:szCs w:val="18"/>
              </w:rPr>
              <w:t xml:space="preserve"> but ensure in stage 1</w:t>
            </w:r>
            <w:r w:rsidR="00494E32">
              <w:rPr>
                <w:rFonts w:ascii="Times New Roman" w:hAnsi="Times New Roman" w:cs="Times New Roman"/>
                <w:sz w:val="18"/>
                <w:szCs w:val="18"/>
              </w:rPr>
              <w:t xml:space="preserve"> (discussed) – </w:t>
            </w:r>
            <w:r w:rsidR="00C403E4">
              <w:rPr>
                <w:rFonts w:ascii="Times New Roman" w:hAnsi="Times New Roman" w:cs="Times New Roman"/>
                <w:sz w:val="18"/>
                <w:szCs w:val="18"/>
              </w:rPr>
              <w:t>a</w:t>
            </w:r>
            <w:r w:rsidR="00494E32" w:rsidRPr="00494E32">
              <w:rPr>
                <w:rFonts w:ascii="Times New Roman" w:hAnsi="Times New Roman" w:cs="Times New Roman"/>
                <w:sz w:val="18"/>
                <w:szCs w:val="18"/>
              </w:rPr>
              <w:t>greed guidance</w:t>
            </w:r>
            <w:r w:rsidR="00C403E4">
              <w:rPr>
                <w:rFonts w:ascii="Times New Roman" w:hAnsi="Times New Roman" w:cs="Times New Roman"/>
                <w:sz w:val="18"/>
                <w:szCs w:val="18"/>
              </w:rPr>
              <w:t xml:space="preserve"> is needed, especially for HCPs less familiar with PrEP / in primary care</w:t>
            </w:r>
            <w:r w:rsidR="00494E32" w:rsidRPr="00494E32">
              <w:rPr>
                <w:rFonts w:ascii="Times New Roman" w:hAnsi="Times New Roman" w:cs="Times New Roman"/>
                <w:sz w:val="18"/>
                <w:szCs w:val="18"/>
              </w:rPr>
              <w:t xml:space="preserve">. </w:t>
            </w:r>
            <w:r w:rsidR="00C403E4">
              <w:rPr>
                <w:rFonts w:ascii="Times New Roman" w:hAnsi="Times New Roman" w:cs="Times New Roman"/>
                <w:sz w:val="18"/>
                <w:szCs w:val="18"/>
              </w:rPr>
              <w:t xml:space="preserve">Very important </w:t>
            </w:r>
            <w:r w:rsidR="00F37290">
              <w:rPr>
                <w:rFonts w:ascii="Times New Roman" w:hAnsi="Times New Roman" w:cs="Times New Roman"/>
                <w:sz w:val="18"/>
                <w:szCs w:val="18"/>
              </w:rPr>
              <w:t xml:space="preserve"> </w:t>
            </w:r>
            <w:r w:rsidR="00C403E4">
              <w:rPr>
                <w:rFonts w:ascii="Times New Roman" w:hAnsi="Times New Roman" w:cs="Times New Roman"/>
                <w:sz w:val="18"/>
                <w:szCs w:val="18"/>
              </w:rPr>
              <w:t xml:space="preserve">to extending </w:t>
            </w:r>
            <w:r w:rsidR="00F37290">
              <w:rPr>
                <w:rFonts w:ascii="Times New Roman" w:hAnsi="Times New Roman" w:cs="Times New Roman"/>
                <w:sz w:val="18"/>
                <w:szCs w:val="18"/>
              </w:rPr>
              <w:t xml:space="preserve">the </w:t>
            </w:r>
            <w:r w:rsidR="00C403E4">
              <w:rPr>
                <w:rFonts w:ascii="Times New Roman" w:hAnsi="Times New Roman" w:cs="Times New Roman"/>
                <w:sz w:val="18"/>
                <w:szCs w:val="18"/>
              </w:rPr>
              <w:t>reach of PrEP.</w:t>
            </w:r>
          </w:p>
          <w:p w14:paraId="226446C8" w14:textId="77777777" w:rsidR="00DE62A3" w:rsidRDefault="00DE62A3" w:rsidP="00F37290">
            <w:pPr>
              <w:ind w:right="-116"/>
              <w:rPr>
                <w:rFonts w:ascii="Times New Roman" w:hAnsi="Times New Roman" w:cs="Times New Roman"/>
                <w:sz w:val="18"/>
                <w:szCs w:val="18"/>
              </w:rPr>
            </w:pPr>
          </w:p>
          <w:p w14:paraId="6F6AA83E" w14:textId="5F40E7E3" w:rsidR="00D613E7" w:rsidRPr="00210E23" w:rsidRDefault="00DE62A3" w:rsidP="0007638D">
            <w:pPr>
              <w:ind w:right="-116"/>
              <w:rPr>
                <w:rFonts w:ascii="Times New Roman" w:hAnsi="Times New Roman" w:cs="Times New Roman"/>
                <w:sz w:val="18"/>
                <w:szCs w:val="18"/>
              </w:rPr>
            </w:pPr>
            <w:r>
              <w:rPr>
                <w:rFonts w:ascii="Times New Roman" w:hAnsi="Times New Roman" w:cs="Times New Roman"/>
                <w:sz w:val="18"/>
                <w:szCs w:val="18"/>
              </w:rPr>
              <w:lastRenderedPageBreak/>
              <w:t xml:space="preserve">18. </w:t>
            </w:r>
            <w:r w:rsidR="009E38FA">
              <w:rPr>
                <w:rFonts w:ascii="Times New Roman" w:hAnsi="Times New Roman" w:cs="Times New Roman"/>
                <w:sz w:val="18"/>
                <w:szCs w:val="18"/>
              </w:rPr>
              <w:t>Kill (discussed) – pop-up messages don’t wor</w:t>
            </w:r>
            <w:r w:rsidR="0007638D">
              <w:rPr>
                <w:rFonts w:ascii="Times New Roman" w:hAnsi="Times New Roman" w:cs="Times New Roman"/>
                <w:sz w:val="18"/>
                <w:szCs w:val="18"/>
              </w:rPr>
              <w:t>k / are hated.</w:t>
            </w:r>
            <w:r w:rsidR="00C403E4">
              <w:rPr>
                <w:rFonts w:ascii="Times New Roman" w:hAnsi="Times New Roman" w:cs="Times New Roman"/>
                <w:sz w:val="18"/>
                <w:szCs w:val="18"/>
              </w:rPr>
              <w:t xml:space="preserve"> </w:t>
            </w:r>
          </w:p>
        </w:tc>
      </w:tr>
      <w:tr w:rsidR="00D613E7" w:rsidRPr="00210E23" w14:paraId="61412F24" w14:textId="69C53C3F" w:rsidTr="00D613E7">
        <w:trPr>
          <w:trHeight w:val="56"/>
        </w:trPr>
        <w:tc>
          <w:tcPr>
            <w:tcW w:w="1413" w:type="dxa"/>
            <w:vMerge w:val="restart"/>
            <w:shd w:val="clear" w:color="auto" w:fill="auto"/>
          </w:tcPr>
          <w:p w14:paraId="0AD61953" w14:textId="5CC79BA9" w:rsidR="00D613E7" w:rsidRPr="007E2903" w:rsidRDefault="00D613E7" w:rsidP="007E2903">
            <w:pPr>
              <w:rPr>
                <w:rFonts w:ascii="Times New Roman" w:hAnsi="Times New Roman" w:cs="Times New Roman"/>
                <w:b/>
                <w:sz w:val="18"/>
                <w:szCs w:val="18"/>
              </w:rPr>
            </w:pPr>
            <w:r w:rsidRPr="007E2903">
              <w:rPr>
                <w:rFonts w:ascii="Times New Roman" w:eastAsia="Calibri" w:hAnsi="Times New Roman" w:cs="Times New Roman"/>
                <w:sz w:val="18"/>
                <w:szCs w:val="18"/>
              </w:rPr>
              <w:lastRenderedPageBreak/>
              <w:t>SHCPs decide on the safety of prescribing and medical suitability for PrEP</w:t>
            </w:r>
          </w:p>
        </w:tc>
        <w:tc>
          <w:tcPr>
            <w:tcW w:w="1701" w:type="dxa"/>
          </w:tcPr>
          <w:p w14:paraId="52964DE8" w14:textId="29BABB15" w:rsidR="00D613E7" w:rsidRPr="007E2903" w:rsidRDefault="00D613E7" w:rsidP="007E2903">
            <w:pPr>
              <w:rPr>
                <w:rFonts w:ascii="Times New Roman" w:hAnsi="Times New Roman" w:cs="Times New Roman"/>
                <w:b/>
                <w:sz w:val="18"/>
                <w:szCs w:val="18"/>
              </w:rPr>
            </w:pPr>
            <w:r w:rsidRPr="007E2903">
              <w:rPr>
                <w:rFonts w:ascii="Times New Roman" w:eastAsia="Calibri" w:hAnsi="Times New Roman" w:cs="Times New Roman"/>
                <w:sz w:val="18"/>
                <w:szCs w:val="18"/>
              </w:rPr>
              <w:t>SHCPs find it difficult to decide on the safety of prescribing and medical suitabilit</w:t>
            </w:r>
            <w:r>
              <w:rPr>
                <w:rFonts w:ascii="Times New Roman" w:eastAsia="Calibri" w:hAnsi="Times New Roman" w:cs="Times New Roman"/>
                <w:sz w:val="18"/>
                <w:szCs w:val="18"/>
              </w:rPr>
              <w:t xml:space="preserve">y for PrEP </w:t>
            </w:r>
            <w:r w:rsidRPr="007E2903">
              <w:rPr>
                <w:rFonts w:ascii="Times New Roman" w:eastAsia="Calibri" w:hAnsi="Times New Roman" w:cs="Times New Roman"/>
                <w:sz w:val="18"/>
                <w:szCs w:val="18"/>
              </w:rPr>
              <w:t xml:space="preserve">because the novelty of PrEP meant they were worried about making the ‘wrong’ decision, with anxieties amplified by the idea that PrEP prescribing needed to be consultant-led </w:t>
            </w:r>
          </w:p>
        </w:tc>
        <w:tc>
          <w:tcPr>
            <w:tcW w:w="1843" w:type="dxa"/>
          </w:tcPr>
          <w:p w14:paraId="6B37A56E" w14:textId="4D05ACF2" w:rsidR="00D613E7" w:rsidRPr="007E2903" w:rsidRDefault="00D613E7" w:rsidP="007E2903">
            <w:pPr>
              <w:rPr>
                <w:rFonts w:ascii="Times New Roman" w:eastAsia="Calibri" w:hAnsi="Times New Roman" w:cs="Times New Roman"/>
                <w:sz w:val="18"/>
                <w:szCs w:val="18"/>
              </w:rPr>
            </w:pPr>
            <w:r w:rsidRPr="007E2903">
              <w:rPr>
                <w:rFonts w:ascii="Times New Roman" w:eastAsia="Calibri" w:hAnsi="Times New Roman" w:cs="Times New Roman"/>
                <w:sz w:val="18"/>
                <w:szCs w:val="18"/>
              </w:rPr>
              <w:t xml:space="preserve">SHCPs find it easy to decide on the safety of prescribing and medical suitability for PrEP because they are familiar with the drug through prescribing PEP and delivering HIV care, perceive it to be well-tolerated, and are used to prescribing for new indications </w:t>
            </w:r>
          </w:p>
        </w:tc>
        <w:tc>
          <w:tcPr>
            <w:tcW w:w="2268" w:type="dxa"/>
          </w:tcPr>
          <w:p w14:paraId="50D2593B" w14:textId="3274A0A9" w:rsidR="00D613E7" w:rsidRPr="007E2903" w:rsidRDefault="00D613E7" w:rsidP="0047277E">
            <w:pPr>
              <w:ind w:right="-72"/>
              <w:rPr>
                <w:rFonts w:ascii="Times New Roman" w:eastAsia="Calibri" w:hAnsi="Times New Roman" w:cs="Times New Roman"/>
                <w:i/>
                <w:sz w:val="18"/>
                <w:szCs w:val="18"/>
              </w:rPr>
            </w:pPr>
            <w:r w:rsidRPr="007E2903">
              <w:rPr>
                <w:rFonts w:ascii="Times New Roman" w:eastAsia="Calibri" w:hAnsi="Times New Roman" w:cs="Times New Roman"/>
                <w:i/>
                <w:sz w:val="18"/>
                <w:szCs w:val="18"/>
              </w:rPr>
              <w:t>“</w:t>
            </w:r>
            <w:r>
              <w:rPr>
                <w:rFonts w:ascii="Times New Roman" w:eastAsia="Calibri" w:hAnsi="Times New Roman" w:cs="Times New Roman"/>
                <w:i/>
                <w:sz w:val="18"/>
                <w:szCs w:val="18"/>
              </w:rPr>
              <w:t>T</w:t>
            </w:r>
            <w:r w:rsidRPr="007E2903">
              <w:rPr>
                <w:rFonts w:ascii="Times New Roman" w:eastAsia="Calibri" w:hAnsi="Times New Roman" w:cs="Times New Roman"/>
                <w:i/>
                <w:sz w:val="18"/>
                <w:szCs w:val="18"/>
              </w:rPr>
              <w:t>here was a level of anxiety about what the contraindications to PrEP were, what the renal toxicity might be. And it’s one thing for those clinicians, particularly doctors, who have cared for HIV patients for a long time, so have used the PrEP drugs for other reasons, but a lot of the clinical team weren’t necessarily involved in HIV care. So, they had a level of concern about what the toxicity issues might be, making an adequate assessment of any underlying conditions, worrying about bone health and other medications et cetera. And I have to say I think that still exists in quite a lot of settings.”</w:t>
            </w:r>
            <w:r w:rsidRPr="007E2903">
              <w:rPr>
                <w:rFonts w:ascii="Times New Roman" w:eastAsia="Calibri" w:hAnsi="Times New Roman" w:cs="Times New Roman"/>
                <w:sz w:val="18"/>
                <w:szCs w:val="18"/>
              </w:rPr>
              <w:t xml:space="preserve"> (SHCP)</w:t>
            </w:r>
          </w:p>
        </w:tc>
        <w:tc>
          <w:tcPr>
            <w:tcW w:w="1275" w:type="dxa"/>
          </w:tcPr>
          <w:p w14:paraId="40B72F5D" w14:textId="77777777" w:rsidR="00D613E7" w:rsidRPr="002862F0" w:rsidRDefault="00D613E7" w:rsidP="007E2903">
            <w:pPr>
              <w:rPr>
                <w:rFonts w:ascii="Times New Roman" w:hAnsi="Times New Roman" w:cs="Times New Roman"/>
                <w:sz w:val="18"/>
                <w:szCs w:val="18"/>
              </w:rPr>
            </w:pPr>
            <w:r w:rsidRPr="002862F0">
              <w:rPr>
                <w:rFonts w:ascii="Times New Roman" w:hAnsi="Times New Roman" w:cs="Times New Roman"/>
                <w:sz w:val="18"/>
                <w:szCs w:val="18"/>
              </w:rPr>
              <w:t xml:space="preserve">Knowledge </w:t>
            </w:r>
          </w:p>
          <w:p w14:paraId="0AEF46CD" w14:textId="77777777" w:rsidR="00D613E7" w:rsidRPr="002862F0" w:rsidRDefault="00D613E7" w:rsidP="007E2903">
            <w:pPr>
              <w:rPr>
                <w:rFonts w:ascii="Times New Roman" w:hAnsi="Times New Roman" w:cs="Times New Roman"/>
                <w:sz w:val="18"/>
                <w:szCs w:val="18"/>
              </w:rPr>
            </w:pPr>
          </w:p>
          <w:p w14:paraId="6323B8E1" w14:textId="661911CC" w:rsidR="00D613E7" w:rsidRDefault="00D613E7" w:rsidP="007E2903">
            <w:pPr>
              <w:rPr>
                <w:rFonts w:ascii="Times New Roman" w:hAnsi="Times New Roman" w:cs="Times New Roman"/>
                <w:sz w:val="18"/>
                <w:szCs w:val="18"/>
              </w:rPr>
            </w:pPr>
            <w:r w:rsidRPr="002862F0">
              <w:rPr>
                <w:rFonts w:ascii="Times New Roman" w:hAnsi="Times New Roman" w:cs="Times New Roman"/>
                <w:sz w:val="18"/>
                <w:szCs w:val="18"/>
              </w:rPr>
              <w:t>Beliefs about consequences</w:t>
            </w:r>
          </w:p>
          <w:p w14:paraId="6ACCBE8F" w14:textId="0D2B0307" w:rsidR="00D613E7" w:rsidRDefault="00D613E7" w:rsidP="007E2903">
            <w:pPr>
              <w:rPr>
                <w:rFonts w:ascii="Times New Roman" w:hAnsi="Times New Roman" w:cs="Times New Roman"/>
                <w:sz w:val="18"/>
                <w:szCs w:val="18"/>
              </w:rPr>
            </w:pPr>
          </w:p>
          <w:p w14:paraId="461FCA81" w14:textId="5D58EF2D" w:rsidR="00D613E7" w:rsidRDefault="00D613E7" w:rsidP="007E2903">
            <w:pPr>
              <w:rPr>
                <w:rFonts w:ascii="Times New Roman" w:hAnsi="Times New Roman" w:cs="Times New Roman"/>
                <w:sz w:val="18"/>
                <w:szCs w:val="18"/>
              </w:rPr>
            </w:pPr>
            <w:r>
              <w:rPr>
                <w:rFonts w:ascii="Times New Roman" w:hAnsi="Times New Roman" w:cs="Times New Roman"/>
                <w:sz w:val="18"/>
                <w:szCs w:val="18"/>
              </w:rPr>
              <w:t>Beliefs about capabilities</w:t>
            </w:r>
          </w:p>
          <w:p w14:paraId="58670056" w14:textId="0B1782CF" w:rsidR="00D613E7" w:rsidRDefault="00D613E7" w:rsidP="007E2903">
            <w:pPr>
              <w:rPr>
                <w:rFonts w:ascii="Times New Roman" w:hAnsi="Times New Roman" w:cs="Times New Roman"/>
                <w:sz w:val="18"/>
                <w:szCs w:val="18"/>
              </w:rPr>
            </w:pPr>
          </w:p>
          <w:p w14:paraId="4E409ED2" w14:textId="683019EA" w:rsidR="00D613E7" w:rsidRPr="00433777" w:rsidRDefault="00D613E7" w:rsidP="007E2903">
            <w:pPr>
              <w:rPr>
                <w:rFonts w:ascii="Times New Roman" w:hAnsi="Times New Roman" w:cs="Times New Roman"/>
                <w:sz w:val="18"/>
                <w:szCs w:val="18"/>
              </w:rPr>
            </w:pPr>
            <w:r>
              <w:rPr>
                <w:rFonts w:ascii="Times New Roman" w:hAnsi="Times New Roman" w:cs="Times New Roman"/>
                <w:sz w:val="18"/>
                <w:szCs w:val="18"/>
              </w:rPr>
              <w:t>Skills</w:t>
            </w:r>
          </w:p>
          <w:p w14:paraId="30B61868" w14:textId="2DA2B9AA" w:rsidR="00D613E7" w:rsidRPr="007E2903" w:rsidRDefault="00D613E7" w:rsidP="007E2903">
            <w:pPr>
              <w:rPr>
                <w:rFonts w:ascii="Times New Roman" w:hAnsi="Times New Roman" w:cs="Times New Roman"/>
                <w:b/>
                <w:sz w:val="18"/>
                <w:szCs w:val="18"/>
              </w:rPr>
            </w:pPr>
          </w:p>
        </w:tc>
        <w:tc>
          <w:tcPr>
            <w:tcW w:w="1276" w:type="dxa"/>
          </w:tcPr>
          <w:p w14:paraId="44918550" w14:textId="77777777" w:rsidR="00D613E7" w:rsidRPr="005B5DE4" w:rsidRDefault="00D613E7" w:rsidP="007E2903">
            <w:pPr>
              <w:rPr>
                <w:rFonts w:ascii="Times New Roman" w:hAnsi="Times New Roman" w:cs="Times New Roman"/>
                <w:sz w:val="18"/>
                <w:szCs w:val="18"/>
              </w:rPr>
            </w:pPr>
            <w:r w:rsidRPr="005B5DE4">
              <w:rPr>
                <w:rFonts w:ascii="Times New Roman" w:hAnsi="Times New Roman" w:cs="Times New Roman"/>
                <w:sz w:val="18"/>
                <w:szCs w:val="18"/>
              </w:rPr>
              <w:t>Education</w:t>
            </w:r>
          </w:p>
          <w:p w14:paraId="513D1EA3" w14:textId="77777777" w:rsidR="00D613E7" w:rsidRPr="005B5DE4" w:rsidRDefault="00D613E7" w:rsidP="007E2903">
            <w:pPr>
              <w:rPr>
                <w:rFonts w:ascii="Times New Roman" w:hAnsi="Times New Roman" w:cs="Times New Roman"/>
                <w:sz w:val="18"/>
                <w:szCs w:val="18"/>
              </w:rPr>
            </w:pPr>
          </w:p>
          <w:p w14:paraId="6A0A3CA3" w14:textId="77777777" w:rsidR="00D613E7" w:rsidRDefault="00D613E7" w:rsidP="007E2903">
            <w:pPr>
              <w:rPr>
                <w:rFonts w:ascii="Times New Roman" w:hAnsi="Times New Roman" w:cs="Times New Roman"/>
                <w:b/>
                <w:sz w:val="18"/>
                <w:szCs w:val="18"/>
              </w:rPr>
            </w:pPr>
            <w:r w:rsidRPr="005B5DE4">
              <w:rPr>
                <w:rFonts w:ascii="Times New Roman" w:hAnsi="Times New Roman" w:cs="Times New Roman"/>
                <w:sz w:val="18"/>
                <w:szCs w:val="18"/>
              </w:rPr>
              <w:t>Persuasion</w:t>
            </w:r>
            <w:r>
              <w:rPr>
                <w:rFonts w:ascii="Times New Roman" w:hAnsi="Times New Roman" w:cs="Times New Roman"/>
                <w:b/>
                <w:sz w:val="18"/>
                <w:szCs w:val="18"/>
              </w:rPr>
              <w:t xml:space="preserve"> </w:t>
            </w:r>
          </w:p>
          <w:p w14:paraId="5C54A638" w14:textId="77777777" w:rsidR="00D613E7" w:rsidRDefault="00D613E7" w:rsidP="007E2903">
            <w:pPr>
              <w:rPr>
                <w:rFonts w:ascii="Times New Roman" w:hAnsi="Times New Roman" w:cs="Times New Roman"/>
                <w:b/>
                <w:sz w:val="18"/>
                <w:szCs w:val="18"/>
              </w:rPr>
            </w:pPr>
          </w:p>
          <w:p w14:paraId="54D31DCE" w14:textId="2F55989C" w:rsidR="00D613E7" w:rsidRPr="00A402A1" w:rsidRDefault="00D613E7" w:rsidP="007E2903">
            <w:pPr>
              <w:rPr>
                <w:rFonts w:ascii="Times New Roman" w:hAnsi="Times New Roman" w:cs="Times New Roman"/>
                <w:sz w:val="18"/>
                <w:szCs w:val="18"/>
              </w:rPr>
            </w:pPr>
            <w:r w:rsidRPr="00A402A1">
              <w:rPr>
                <w:rFonts w:ascii="Times New Roman" w:hAnsi="Times New Roman" w:cs="Times New Roman"/>
                <w:sz w:val="18"/>
                <w:szCs w:val="18"/>
              </w:rPr>
              <w:t>Training</w:t>
            </w:r>
          </w:p>
        </w:tc>
        <w:tc>
          <w:tcPr>
            <w:tcW w:w="1701" w:type="dxa"/>
          </w:tcPr>
          <w:p w14:paraId="053D3B52" w14:textId="4DA315D2" w:rsidR="00D613E7" w:rsidRDefault="00D613E7" w:rsidP="007E2903">
            <w:pPr>
              <w:rPr>
                <w:rFonts w:ascii="Times New Roman" w:hAnsi="Times New Roman" w:cs="Times New Roman"/>
                <w:sz w:val="18"/>
                <w:szCs w:val="18"/>
              </w:rPr>
            </w:pPr>
            <w:r w:rsidRPr="00D42BF6">
              <w:rPr>
                <w:rFonts w:ascii="Times New Roman" w:hAnsi="Times New Roman" w:cs="Times New Roman"/>
                <w:sz w:val="18"/>
                <w:szCs w:val="18"/>
              </w:rPr>
              <w:t>5.1 Information about health consequences</w:t>
            </w:r>
          </w:p>
          <w:p w14:paraId="0488F9A7" w14:textId="000A1620" w:rsidR="00D613E7" w:rsidRDefault="00D613E7" w:rsidP="007E2903">
            <w:pPr>
              <w:rPr>
                <w:rFonts w:ascii="Times New Roman" w:hAnsi="Times New Roman" w:cs="Times New Roman"/>
                <w:sz w:val="18"/>
                <w:szCs w:val="18"/>
              </w:rPr>
            </w:pPr>
          </w:p>
          <w:p w14:paraId="1DFF7ED4" w14:textId="6507066D" w:rsidR="00D613E7" w:rsidRDefault="00D613E7" w:rsidP="007E2903">
            <w:pPr>
              <w:rPr>
                <w:rFonts w:ascii="Times New Roman" w:hAnsi="Times New Roman" w:cs="Times New Roman"/>
                <w:sz w:val="18"/>
                <w:szCs w:val="18"/>
              </w:rPr>
            </w:pPr>
            <w:r>
              <w:rPr>
                <w:rFonts w:ascii="Times New Roman" w:hAnsi="Times New Roman" w:cs="Times New Roman"/>
                <w:sz w:val="18"/>
                <w:szCs w:val="18"/>
              </w:rPr>
              <w:t>13.2 Framing/ reframing</w:t>
            </w:r>
          </w:p>
          <w:p w14:paraId="14BDD77E" w14:textId="77777777" w:rsidR="00D613E7" w:rsidRDefault="00D613E7" w:rsidP="007E2903">
            <w:pPr>
              <w:rPr>
                <w:rFonts w:ascii="Times New Roman" w:hAnsi="Times New Roman" w:cs="Times New Roman"/>
                <w:sz w:val="18"/>
                <w:szCs w:val="18"/>
              </w:rPr>
            </w:pPr>
          </w:p>
          <w:p w14:paraId="2D6F7482" w14:textId="77777777" w:rsidR="00D613E7" w:rsidRDefault="00D613E7" w:rsidP="00646027">
            <w:pPr>
              <w:rPr>
                <w:rFonts w:ascii="Times New Roman" w:hAnsi="Times New Roman" w:cs="Times New Roman"/>
                <w:sz w:val="18"/>
                <w:szCs w:val="18"/>
              </w:rPr>
            </w:pPr>
            <w:r>
              <w:rPr>
                <w:rFonts w:ascii="Times New Roman" w:hAnsi="Times New Roman" w:cs="Times New Roman"/>
                <w:sz w:val="18"/>
                <w:szCs w:val="18"/>
              </w:rPr>
              <w:t>4.1 Instruction on how to perform the behaviour</w:t>
            </w:r>
          </w:p>
          <w:p w14:paraId="75951C9F" w14:textId="77777777" w:rsidR="00D613E7" w:rsidRDefault="00D613E7" w:rsidP="00646027">
            <w:pPr>
              <w:rPr>
                <w:rFonts w:ascii="Times New Roman" w:hAnsi="Times New Roman" w:cs="Times New Roman"/>
                <w:sz w:val="18"/>
                <w:szCs w:val="18"/>
              </w:rPr>
            </w:pPr>
          </w:p>
          <w:p w14:paraId="136F7744" w14:textId="603325E2" w:rsidR="00D613E7" w:rsidRDefault="00D613E7" w:rsidP="00646027">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409E4342" w14:textId="77777777" w:rsidR="00D613E7" w:rsidRDefault="00D613E7" w:rsidP="00646027">
            <w:pPr>
              <w:rPr>
                <w:rFonts w:ascii="Times New Roman" w:hAnsi="Times New Roman" w:cs="Times New Roman"/>
                <w:sz w:val="18"/>
                <w:szCs w:val="18"/>
              </w:rPr>
            </w:pPr>
          </w:p>
          <w:p w14:paraId="0F091DEC" w14:textId="44037415" w:rsidR="00D613E7" w:rsidRDefault="00D613E7" w:rsidP="00646027">
            <w:pPr>
              <w:rPr>
                <w:rFonts w:ascii="Times New Roman" w:hAnsi="Times New Roman" w:cs="Times New Roman"/>
                <w:sz w:val="18"/>
                <w:szCs w:val="18"/>
              </w:rPr>
            </w:pPr>
            <w:r>
              <w:rPr>
                <w:rFonts w:ascii="Times New Roman" w:hAnsi="Times New Roman" w:cs="Times New Roman"/>
                <w:sz w:val="18"/>
                <w:szCs w:val="18"/>
              </w:rPr>
              <w:t>8.1 Behavioural practice/rehearsal</w:t>
            </w:r>
          </w:p>
          <w:p w14:paraId="42CD3ABD" w14:textId="21380839" w:rsidR="00D613E7" w:rsidRDefault="00D613E7" w:rsidP="00646027">
            <w:pPr>
              <w:rPr>
                <w:rFonts w:ascii="Times New Roman" w:hAnsi="Times New Roman" w:cs="Times New Roman"/>
                <w:sz w:val="18"/>
                <w:szCs w:val="18"/>
              </w:rPr>
            </w:pPr>
          </w:p>
          <w:p w14:paraId="7DA04546" w14:textId="3E4CA70C" w:rsidR="00D613E7" w:rsidRDefault="00D613E7" w:rsidP="00646027">
            <w:pPr>
              <w:rPr>
                <w:rFonts w:ascii="Times New Roman" w:hAnsi="Times New Roman" w:cs="Times New Roman"/>
                <w:sz w:val="18"/>
                <w:szCs w:val="18"/>
              </w:rPr>
            </w:pPr>
            <w:r>
              <w:rPr>
                <w:rFonts w:ascii="Times New Roman" w:hAnsi="Times New Roman" w:cs="Times New Roman"/>
                <w:sz w:val="18"/>
                <w:szCs w:val="18"/>
              </w:rPr>
              <w:t>8.7 Graded tasks</w:t>
            </w:r>
          </w:p>
          <w:p w14:paraId="6E2FE43A" w14:textId="77777777" w:rsidR="00D613E7" w:rsidRDefault="00D613E7" w:rsidP="00646027">
            <w:pPr>
              <w:rPr>
                <w:rFonts w:ascii="Times New Roman" w:hAnsi="Times New Roman" w:cs="Times New Roman"/>
                <w:sz w:val="18"/>
                <w:szCs w:val="18"/>
              </w:rPr>
            </w:pPr>
          </w:p>
          <w:p w14:paraId="154BEB8B" w14:textId="44CF0717" w:rsidR="00D613E7" w:rsidRDefault="00D613E7" w:rsidP="00646027">
            <w:pPr>
              <w:rPr>
                <w:rFonts w:ascii="Times New Roman" w:hAnsi="Times New Roman" w:cs="Times New Roman"/>
                <w:sz w:val="18"/>
                <w:szCs w:val="18"/>
              </w:rPr>
            </w:pPr>
            <w:r>
              <w:rPr>
                <w:rFonts w:ascii="Times New Roman" w:hAnsi="Times New Roman" w:cs="Times New Roman"/>
                <w:sz w:val="18"/>
                <w:szCs w:val="18"/>
              </w:rPr>
              <w:t>2.2 Feedback on behaviour</w:t>
            </w:r>
          </w:p>
          <w:p w14:paraId="34CFEAF4" w14:textId="77777777" w:rsidR="00D613E7" w:rsidRDefault="00D613E7" w:rsidP="00646027">
            <w:pPr>
              <w:rPr>
                <w:rFonts w:ascii="Times New Roman" w:hAnsi="Times New Roman" w:cs="Times New Roman"/>
                <w:sz w:val="18"/>
                <w:szCs w:val="18"/>
              </w:rPr>
            </w:pPr>
          </w:p>
          <w:p w14:paraId="422B4160" w14:textId="13F18609" w:rsidR="00D613E7" w:rsidRPr="00D42BF6" w:rsidRDefault="00D613E7" w:rsidP="00646027">
            <w:pPr>
              <w:rPr>
                <w:rFonts w:ascii="Times New Roman" w:hAnsi="Times New Roman" w:cs="Times New Roman"/>
                <w:sz w:val="18"/>
                <w:szCs w:val="18"/>
              </w:rPr>
            </w:pPr>
            <w:r>
              <w:rPr>
                <w:rFonts w:ascii="Times New Roman" w:hAnsi="Times New Roman" w:cs="Times New Roman"/>
                <w:sz w:val="18"/>
                <w:szCs w:val="18"/>
              </w:rPr>
              <w:t xml:space="preserve">2.3 Self-monitoring of behaviour </w:t>
            </w:r>
          </w:p>
        </w:tc>
        <w:tc>
          <w:tcPr>
            <w:tcW w:w="2410" w:type="dxa"/>
          </w:tcPr>
          <w:p w14:paraId="7A53204B" w14:textId="56CA5B84" w:rsidR="00D613E7" w:rsidRPr="00FD4082" w:rsidRDefault="00FD4082" w:rsidP="00FF15DB">
            <w:pPr>
              <w:ind w:right="-49"/>
              <w:rPr>
                <w:rFonts w:ascii="Times New Roman" w:hAnsi="Times New Roman" w:cs="Times New Roman"/>
                <w:color w:val="00B050"/>
                <w:sz w:val="18"/>
                <w:szCs w:val="18"/>
              </w:rPr>
            </w:pPr>
            <w:r>
              <w:rPr>
                <w:rFonts w:ascii="Times New Roman" w:hAnsi="Times New Roman" w:cs="Times New Roman"/>
                <w:color w:val="00B050"/>
                <w:sz w:val="18"/>
                <w:szCs w:val="18"/>
              </w:rPr>
              <w:t xml:space="preserve">35. </w:t>
            </w:r>
            <w:r w:rsidR="00D613E7" w:rsidRPr="00FD4082">
              <w:rPr>
                <w:rFonts w:ascii="Times New Roman" w:hAnsi="Times New Roman" w:cs="Times New Roman"/>
                <w:color w:val="00B050"/>
                <w:sz w:val="18"/>
                <w:szCs w:val="18"/>
              </w:rPr>
              <w:t>Ensure SHCPs are educated about PrEP via a comprehensive and ongoing training package that covers HIV testing, the HIV window period, and risk of antiretroviral resistance, common side-effects</w:t>
            </w:r>
            <w:r w:rsidR="00D613E7" w:rsidRPr="00FD4082">
              <w:rPr>
                <w:color w:val="00B050"/>
              </w:rPr>
              <w:t xml:space="preserve"> </w:t>
            </w:r>
            <w:r w:rsidR="00D613E7" w:rsidRPr="00FD4082">
              <w:rPr>
                <w:rFonts w:ascii="Times New Roman" w:hAnsi="Times New Roman" w:cs="Times New Roman"/>
                <w:color w:val="00B050"/>
                <w:sz w:val="18"/>
                <w:szCs w:val="18"/>
              </w:rPr>
              <w:t>and their typically transient nature, the likelihood of toxic effects and role of monitoring to prevent long-term issues, and contraindications (5.1)</w:t>
            </w:r>
          </w:p>
          <w:p w14:paraId="36A8DE1B" w14:textId="5923925F" w:rsidR="00D613E7" w:rsidRPr="00210E23" w:rsidRDefault="00D613E7" w:rsidP="00FF15DB">
            <w:pPr>
              <w:ind w:right="-49"/>
              <w:rPr>
                <w:rFonts w:ascii="Times New Roman" w:hAnsi="Times New Roman" w:cs="Times New Roman"/>
                <w:sz w:val="18"/>
                <w:szCs w:val="18"/>
              </w:rPr>
            </w:pPr>
          </w:p>
          <w:p w14:paraId="44B32A51" w14:textId="7C4EF0D7" w:rsidR="00D613E7" w:rsidRPr="00B20270" w:rsidRDefault="009547C6" w:rsidP="00FF15DB">
            <w:pPr>
              <w:ind w:right="-49"/>
              <w:rPr>
                <w:rFonts w:ascii="Times New Roman" w:hAnsi="Times New Roman" w:cs="Times New Roman"/>
                <w:color w:val="00B050"/>
                <w:sz w:val="18"/>
                <w:szCs w:val="18"/>
              </w:rPr>
            </w:pPr>
            <w:r w:rsidRPr="00B20270">
              <w:rPr>
                <w:rFonts w:ascii="Times New Roman" w:hAnsi="Times New Roman" w:cs="Times New Roman"/>
                <w:color w:val="00B050"/>
                <w:sz w:val="18"/>
                <w:szCs w:val="18"/>
              </w:rPr>
              <w:t xml:space="preserve">36. </w:t>
            </w:r>
            <w:r w:rsidR="00D613E7" w:rsidRPr="00B20270">
              <w:rPr>
                <w:rFonts w:ascii="Times New Roman" w:hAnsi="Times New Roman" w:cs="Times New Roman"/>
                <w:color w:val="00B050"/>
                <w:sz w:val="18"/>
                <w:szCs w:val="18"/>
              </w:rPr>
              <w:t xml:space="preserve">Demystify PrEP and build SHCPs confidence by presenting PrEP as a drug that can be prescribed by any qualified prescriber or supplied via agreed protocols (e.g. PGD) within SHS settings (13.2) </w:t>
            </w:r>
          </w:p>
          <w:p w14:paraId="2CF5D4DF" w14:textId="5CE36C78" w:rsidR="009D2A12" w:rsidRDefault="009D2A12" w:rsidP="00DC37DC">
            <w:pPr>
              <w:rPr>
                <w:rFonts w:ascii="Times New Roman" w:hAnsi="Times New Roman" w:cs="Times New Roman"/>
                <w:sz w:val="18"/>
                <w:szCs w:val="18"/>
              </w:rPr>
            </w:pPr>
          </w:p>
          <w:p w14:paraId="31BE2B5B" w14:textId="1C570206" w:rsidR="009D2A12" w:rsidRPr="00BA7428" w:rsidRDefault="00EA79D3" w:rsidP="009D2A12">
            <w:pPr>
              <w:rPr>
                <w:rFonts w:ascii="Times New Roman" w:hAnsi="Times New Roman" w:cs="Times New Roman"/>
                <w:color w:val="C45911" w:themeColor="accent2" w:themeShade="BF"/>
                <w:sz w:val="18"/>
                <w:szCs w:val="18"/>
              </w:rPr>
            </w:pPr>
            <w:r w:rsidRPr="00BA7428">
              <w:rPr>
                <w:rFonts w:ascii="Times New Roman" w:hAnsi="Times New Roman" w:cs="Times New Roman"/>
                <w:color w:val="C45911" w:themeColor="accent2" w:themeShade="BF"/>
                <w:sz w:val="18"/>
                <w:szCs w:val="18"/>
              </w:rPr>
              <w:t xml:space="preserve">19. </w:t>
            </w:r>
            <w:r w:rsidR="009D2A12" w:rsidRPr="00BA7428">
              <w:rPr>
                <w:rFonts w:ascii="Times New Roman" w:hAnsi="Times New Roman" w:cs="Times New Roman"/>
                <w:color w:val="C45911" w:themeColor="accent2" w:themeShade="BF"/>
                <w:sz w:val="18"/>
                <w:szCs w:val="18"/>
              </w:rPr>
              <w:t>Produce national guidelines to</w:t>
            </w:r>
            <w:r w:rsidRPr="00BA7428">
              <w:rPr>
                <w:rFonts w:ascii="Times New Roman" w:hAnsi="Times New Roman" w:cs="Times New Roman"/>
                <w:color w:val="C45911" w:themeColor="accent2" w:themeShade="BF"/>
                <w:sz w:val="18"/>
                <w:szCs w:val="18"/>
              </w:rPr>
              <w:t xml:space="preserve"> promote and</w:t>
            </w:r>
            <w:r w:rsidR="009D2A12" w:rsidRPr="00BA7428">
              <w:rPr>
                <w:rFonts w:ascii="Times New Roman" w:hAnsi="Times New Roman" w:cs="Times New Roman"/>
                <w:color w:val="C45911" w:themeColor="accent2" w:themeShade="BF"/>
                <w:sz w:val="18"/>
                <w:szCs w:val="18"/>
              </w:rPr>
              <w:t xml:space="preserve"> instruct SHCPs on safe prescribing of and medical suitability for PrEP, review and update the guidelines to </w:t>
            </w:r>
            <w:r w:rsidR="009D2A12" w:rsidRPr="00BA7428">
              <w:rPr>
                <w:rFonts w:ascii="Times New Roman" w:hAnsi="Times New Roman" w:cs="Times New Roman"/>
                <w:color w:val="C45911" w:themeColor="accent2" w:themeShade="BF"/>
                <w:sz w:val="18"/>
                <w:szCs w:val="18"/>
              </w:rPr>
              <w:lastRenderedPageBreak/>
              <w:t>reflect new information and lessons learned over time, and cascade any changes to all staff (5.1, 4.1)</w:t>
            </w:r>
          </w:p>
          <w:p w14:paraId="67921CF2" w14:textId="77777777" w:rsidR="009D2A12" w:rsidRPr="009D2A12" w:rsidRDefault="009D2A12" w:rsidP="009D2A12">
            <w:pPr>
              <w:rPr>
                <w:rFonts w:ascii="Times New Roman" w:hAnsi="Times New Roman" w:cs="Times New Roman"/>
                <w:sz w:val="18"/>
                <w:szCs w:val="18"/>
              </w:rPr>
            </w:pPr>
          </w:p>
          <w:p w14:paraId="05776A4F" w14:textId="0CA342D7" w:rsidR="009D2A12" w:rsidRPr="009D2A12" w:rsidRDefault="00A469C1" w:rsidP="009D2A12">
            <w:pPr>
              <w:rPr>
                <w:rFonts w:ascii="Times New Roman" w:hAnsi="Times New Roman" w:cs="Times New Roman"/>
                <w:color w:val="FF0000"/>
                <w:sz w:val="18"/>
                <w:szCs w:val="18"/>
              </w:rPr>
            </w:pPr>
            <w:r>
              <w:rPr>
                <w:rFonts w:ascii="Times New Roman" w:hAnsi="Times New Roman" w:cs="Times New Roman"/>
                <w:color w:val="FF0000"/>
                <w:sz w:val="18"/>
                <w:szCs w:val="18"/>
              </w:rPr>
              <w:t xml:space="preserve">20. </w:t>
            </w:r>
            <w:r w:rsidR="009D2A12" w:rsidRPr="009D2A12">
              <w:rPr>
                <w:rFonts w:ascii="Times New Roman" w:hAnsi="Times New Roman" w:cs="Times New Roman"/>
                <w:color w:val="FF0000"/>
                <w:sz w:val="18"/>
                <w:szCs w:val="18"/>
              </w:rPr>
              <w:t>Develop a tool that yields ‘okay to prescribe’ (green), ‘discuss with a colleague’ (amber), and ‘do not prescribe’ (red) outcomes (i.e. based on the traffic light system) to help SHCPs assess medical suitability for PrEP (5.1, 4.1)</w:t>
            </w:r>
          </w:p>
          <w:p w14:paraId="24F7E014" w14:textId="77777777" w:rsidR="009D2A12" w:rsidRPr="00210E23" w:rsidRDefault="009D2A12" w:rsidP="00DC37DC">
            <w:pPr>
              <w:rPr>
                <w:rFonts w:ascii="Times New Roman" w:hAnsi="Times New Roman" w:cs="Times New Roman"/>
                <w:sz w:val="18"/>
                <w:szCs w:val="18"/>
              </w:rPr>
            </w:pPr>
          </w:p>
          <w:p w14:paraId="0C9E39E7" w14:textId="668DC5F8" w:rsidR="00D613E7" w:rsidRPr="00151A90" w:rsidRDefault="00151A90" w:rsidP="00DC37DC">
            <w:pPr>
              <w:rPr>
                <w:rFonts w:ascii="Times New Roman" w:hAnsi="Times New Roman" w:cs="Times New Roman"/>
                <w:color w:val="00B050"/>
                <w:sz w:val="18"/>
                <w:szCs w:val="18"/>
              </w:rPr>
            </w:pPr>
            <w:r w:rsidRPr="00151A90">
              <w:rPr>
                <w:rFonts w:ascii="Times New Roman" w:hAnsi="Times New Roman" w:cs="Times New Roman"/>
                <w:color w:val="00B050"/>
                <w:sz w:val="18"/>
                <w:szCs w:val="18"/>
              </w:rPr>
              <w:t xml:space="preserve">37. </w:t>
            </w:r>
            <w:r w:rsidR="00D613E7" w:rsidRPr="00151A90">
              <w:rPr>
                <w:rFonts w:ascii="Times New Roman" w:hAnsi="Times New Roman" w:cs="Times New Roman"/>
                <w:color w:val="00B050"/>
                <w:sz w:val="18"/>
                <w:szCs w:val="18"/>
              </w:rPr>
              <w:t>Inform SHCPs that they can easily access up-to-date and evidence-based online information on interactions between PrEP and other drugs (e.g. www.hiv-druginteractions.org) (4.1)</w:t>
            </w:r>
          </w:p>
          <w:p w14:paraId="4CE87D45" w14:textId="77777777" w:rsidR="00D613E7" w:rsidRPr="00C11EF4" w:rsidRDefault="00D613E7" w:rsidP="00DC37DC">
            <w:pPr>
              <w:rPr>
                <w:rFonts w:ascii="Times New Roman" w:hAnsi="Times New Roman" w:cs="Times New Roman"/>
                <w:color w:val="00B050"/>
                <w:sz w:val="18"/>
                <w:szCs w:val="18"/>
              </w:rPr>
            </w:pPr>
          </w:p>
          <w:p w14:paraId="1077DC0A" w14:textId="698E0CB5" w:rsidR="00D613E7" w:rsidRPr="00210E23" w:rsidRDefault="00C11EF4" w:rsidP="008D5057">
            <w:pPr>
              <w:rPr>
                <w:rFonts w:ascii="Times New Roman" w:hAnsi="Times New Roman" w:cs="Times New Roman"/>
                <w:sz w:val="18"/>
                <w:szCs w:val="18"/>
              </w:rPr>
            </w:pPr>
            <w:r w:rsidRPr="00C11EF4">
              <w:rPr>
                <w:rFonts w:ascii="Times New Roman" w:hAnsi="Times New Roman" w:cs="Times New Roman"/>
                <w:color w:val="00B050"/>
                <w:sz w:val="18"/>
                <w:szCs w:val="18"/>
              </w:rPr>
              <w:t xml:space="preserve">38. </w:t>
            </w:r>
            <w:r w:rsidR="00D613E7" w:rsidRPr="00C11EF4">
              <w:rPr>
                <w:rFonts w:ascii="Times New Roman" w:hAnsi="Times New Roman" w:cs="Times New Roman"/>
                <w:color w:val="00B050"/>
                <w:sz w:val="18"/>
                <w:szCs w:val="18"/>
              </w:rPr>
              <w:t>Train SHCPs on how to conduct adequate assessments of any underlying health conditions and interpret the results of new tests required to establish medical suitability for PrEP (4.1, 6.1), share example cases for SHCPs to discuss and work through (8.1, 8.7), provide feedback (2.2), and allow opportunities for ongoing reflections on skill acquisition (2.3)</w:t>
            </w:r>
          </w:p>
        </w:tc>
        <w:tc>
          <w:tcPr>
            <w:tcW w:w="2410" w:type="dxa"/>
          </w:tcPr>
          <w:p w14:paraId="3FFB9BB8" w14:textId="7B6E3953" w:rsidR="00D613E7" w:rsidRDefault="00FD4082" w:rsidP="00FF15DB">
            <w:pPr>
              <w:ind w:right="-49"/>
              <w:rPr>
                <w:rFonts w:ascii="Times New Roman" w:hAnsi="Times New Roman" w:cs="Times New Roman"/>
                <w:sz w:val="18"/>
                <w:szCs w:val="18"/>
              </w:rPr>
            </w:pPr>
            <w:r>
              <w:rPr>
                <w:rFonts w:ascii="Times New Roman" w:hAnsi="Times New Roman" w:cs="Times New Roman"/>
                <w:sz w:val="18"/>
                <w:szCs w:val="18"/>
              </w:rPr>
              <w:lastRenderedPageBreak/>
              <w:t xml:space="preserve">35. Keep (no discussion) </w:t>
            </w:r>
          </w:p>
          <w:p w14:paraId="2C92A206" w14:textId="77777777" w:rsidR="009D2A12" w:rsidRDefault="009D2A12" w:rsidP="00FF15DB">
            <w:pPr>
              <w:ind w:right="-49"/>
              <w:rPr>
                <w:rFonts w:ascii="Times New Roman" w:hAnsi="Times New Roman" w:cs="Times New Roman"/>
                <w:sz w:val="18"/>
                <w:szCs w:val="18"/>
              </w:rPr>
            </w:pPr>
          </w:p>
          <w:p w14:paraId="31F9468F" w14:textId="77777777" w:rsidR="009D2A12" w:rsidRDefault="009D2A12" w:rsidP="00FF15DB">
            <w:pPr>
              <w:ind w:right="-49"/>
              <w:rPr>
                <w:rFonts w:ascii="Times New Roman" w:hAnsi="Times New Roman" w:cs="Times New Roman"/>
                <w:sz w:val="18"/>
                <w:szCs w:val="18"/>
              </w:rPr>
            </w:pPr>
          </w:p>
          <w:p w14:paraId="65737E11" w14:textId="77777777" w:rsidR="009D2A12" w:rsidRDefault="009D2A12" w:rsidP="00FF15DB">
            <w:pPr>
              <w:ind w:right="-49"/>
              <w:rPr>
                <w:rFonts w:ascii="Times New Roman" w:hAnsi="Times New Roman" w:cs="Times New Roman"/>
                <w:sz w:val="18"/>
                <w:szCs w:val="18"/>
              </w:rPr>
            </w:pPr>
          </w:p>
          <w:p w14:paraId="13802AC2" w14:textId="77777777" w:rsidR="009D2A12" w:rsidRDefault="009D2A12" w:rsidP="00FF15DB">
            <w:pPr>
              <w:ind w:right="-49"/>
              <w:rPr>
                <w:rFonts w:ascii="Times New Roman" w:hAnsi="Times New Roman" w:cs="Times New Roman"/>
                <w:sz w:val="18"/>
                <w:szCs w:val="18"/>
              </w:rPr>
            </w:pPr>
          </w:p>
          <w:p w14:paraId="19A2F35A" w14:textId="77777777" w:rsidR="009D2A12" w:rsidRDefault="009D2A12" w:rsidP="00FF15DB">
            <w:pPr>
              <w:ind w:right="-49"/>
              <w:rPr>
                <w:rFonts w:ascii="Times New Roman" w:hAnsi="Times New Roman" w:cs="Times New Roman"/>
                <w:sz w:val="18"/>
                <w:szCs w:val="18"/>
              </w:rPr>
            </w:pPr>
          </w:p>
          <w:p w14:paraId="7F9E6109" w14:textId="77777777" w:rsidR="009D2A12" w:rsidRDefault="009D2A12" w:rsidP="00FF15DB">
            <w:pPr>
              <w:ind w:right="-49"/>
              <w:rPr>
                <w:rFonts w:ascii="Times New Roman" w:hAnsi="Times New Roman" w:cs="Times New Roman"/>
                <w:sz w:val="18"/>
                <w:szCs w:val="18"/>
              </w:rPr>
            </w:pPr>
          </w:p>
          <w:p w14:paraId="5BC3F523" w14:textId="35CF882C" w:rsidR="009D2A12" w:rsidRDefault="009D2A12" w:rsidP="00FF15DB">
            <w:pPr>
              <w:ind w:right="-49"/>
              <w:rPr>
                <w:rFonts w:ascii="Times New Roman" w:hAnsi="Times New Roman" w:cs="Times New Roman"/>
                <w:sz w:val="18"/>
                <w:szCs w:val="18"/>
              </w:rPr>
            </w:pPr>
          </w:p>
          <w:p w14:paraId="75A7CF8E" w14:textId="399E9A80" w:rsidR="00E150B2" w:rsidRDefault="00E150B2" w:rsidP="00FF15DB">
            <w:pPr>
              <w:ind w:right="-49"/>
              <w:rPr>
                <w:rFonts w:ascii="Times New Roman" w:hAnsi="Times New Roman" w:cs="Times New Roman"/>
                <w:sz w:val="18"/>
                <w:szCs w:val="18"/>
              </w:rPr>
            </w:pPr>
          </w:p>
          <w:p w14:paraId="1499F5C5" w14:textId="1D81E35E" w:rsidR="00E150B2" w:rsidRDefault="00E150B2" w:rsidP="00FF15DB">
            <w:pPr>
              <w:ind w:right="-49"/>
              <w:rPr>
                <w:rFonts w:ascii="Times New Roman" w:hAnsi="Times New Roman" w:cs="Times New Roman"/>
                <w:sz w:val="18"/>
                <w:szCs w:val="18"/>
              </w:rPr>
            </w:pPr>
          </w:p>
          <w:p w14:paraId="1AFC5D79" w14:textId="77777777" w:rsidR="00E150B2" w:rsidRDefault="00E150B2" w:rsidP="00FF15DB">
            <w:pPr>
              <w:ind w:right="-49"/>
              <w:rPr>
                <w:rFonts w:ascii="Times New Roman" w:hAnsi="Times New Roman" w:cs="Times New Roman"/>
                <w:sz w:val="18"/>
                <w:szCs w:val="18"/>
              </w:rPr>
            </w:pPr>
          </w:p>
          <w:p w14:paraId="6E6ABE2B" w14:textId="77777777" w:rsidR="009D2A12" w:rsidRDefault="009D2A12" w:rsidP="00FF15DB">
            <w:pPr>
              <w:ind w:right="-49"/>
              <w:rPr>
                <w:rFonts w:ascii="Times New Roman" w:hAnsi="Times New Roman" w:cs="Times New Roman"/>
                <w:sz w:val="18"/>
                <w:szCs w:val="18"/>
              </w:rPr>
            </w:pPr>
          </w:p>
          <w:p w14:paraId="6F975217" w14:textId="7679D41C" w:rsidR="009E0D2A" w:rsidRDefault="009E0D2A" w:rsidP="00FF15DB">
            <w:pPr>
              <w:ind w:right="-49"/>
              <w:rPr>
                <w:rFonts w:ascii="Times New Roman" w:hAnsi="Times New Roman" w:cs="Times New Roman"/>
                <w:sz w:val="18"/>
                <w:szCs w:val="18"/>
              </w:rPr>
            </w:pPr>
          </w:p>
          <w:p w14:paraId="0DA8C670" w14:textId="30971745" w:rsidR="009D2A12" w:rsidRDefault="009D2A12" w:rsidP="00FF15DB">
            <w:pPr>
              <w:ind w:right="-49"/>
              <w:rPr>
                <w:rFonts w:ascii="Times New Roman" w:hAnsi="Times New Roman" w:cs="Times New Roman"/>
                <w:sz w:val="18"/>
                <w:szCs w:val="18"/>
              </w:rPr>
            </w:pPr>
          </w:p>
          <w:p w14:paraId="71E9D433" w14:textId="08931D8B" w:rsidR="009D2A12" w:rsidRPr="00B20270" w:rsidRDefault="009547C6" w:rsidP="00FF15DB">
            <w:pPr>
              <w:ind w:right="-49"/>
              <w:rPr>
                <w:rFonts w:ascii="Times New Roman" w:hAnsi="Times New Roman" w:cs="Times New Roman"/>
                <w:sz w:val="18"/>
                <w:szCs w:val="18"/>
              </w:rPr>
            </w:pPr>
            <w:r w:rsidRPr="00B20270">
              <w:rPr>
                <w:rFonts w:ascii="Times New Roman" w:hAnsi="Times New Roman" w:cs="Times New Roman"/>
                <w:sz w:val="18"/>
                <w:szCs w:val="18"/>
              </w:rPr>
              <w:t>36. Keep (no discussion)</w:t>
            </w:r>
            <w:r w:rsidR="00B20270" w:rsidRPr="00B20270">
              <w:rPr>
                <w:rFonts w:ascii="Times New Roman" w:hAnsi="Times New Roman" w:cs="Times New Roman"/>
                <w:sz w:val="18"/>
                <w:szCs w:val="18"/>
              </w:rPr>
              <w:t xml:space="preserve"> – links to 33, could combine.</w:t>
            </w:r>
          </w:p>
          <w:p w14:paraId="0EBE0D8A" w14:textId="77777777" w:rsidR="009D2A12" w:rsidRDefault="009D2A12" w:rsidP="00FF15DB">
            <w:pPr>
              <w:ind w:right="-49"/>
              <w:rPr>
                <w:rFonts w:ascii="Times New Roman" w:hAnsi="Times New Roman" w:cs="Times New Roman"/>
                <w:sz w:val="18"/>
                <w:szCs w:val="18"/>
              </w:rPr>
            </w:pPr>
          </w:p>
          <w:p w14:paraId="0885D961" w14:textId="77777777" w:rsidR="009D2A12" w:rsidRDefault="009D2A12" w:rsidP="00FF15DB">
            <w:pPr>
              <w:ind w:right="-49"/>
              <w:rPr>
                <w:rFonts w:ascii="Times New Roman" w:hAnsi="Times New Roman" w:cs="Times New Roman"/>
                <w:sz w:val="18"/>
                <w:szCs w:val="18"/>
              </w:rPr>
            </w:pPr>
          </w:p>
          <w:p w14:paraId="674B9C3E" w14:textId="77777777" w:rsidR="009D2A12" w:rsidRDefault="009D2A12" w:rsidP="00FF15DB">
            <w:pPr>
              <w:ind w:right="-49"/>
              <w:rPr>
                <w:rFonts w:ascii="Times New Roman" w:hAnsi="Times New Roman" w:cs="Times New Roman"/>
                <w:sz w:val="18"/>
                <w:szCs w:val="18"/>
              </w:rPr>
            </w:pPr>
          </w:p>
          <w:p w14:paraId="4ECBA6D7" w14:textId="77777777" w:rsidR="009D2A12" w:rsidRDefault="009D2A12" w:rsidP="00FF15DB">
            <w:pPr>
              <w:ind w:right="-49"/>
              <w:rPr>
                <w:rFonts w:ascii="Times New Roman" w:hAnsi="Times New Roman" w:cs="Times New Roman"/>
                <w:sz w:val="18"/>
                <w:szCs w:val="18"/>
              </w:rPr>
            </w:pPr>
          </w:p>
          <w:p w14:paraId="256DFB5E" w14:textId="77777777" w:rsidR="009D2A12" w:rsidRDefault="009D2A12" w:rsidP="00FF15DB">
            <w:pPr>
              <w:ind w:right="-49"/>
              <w:rPr>
                <w:rFonts w:ascii="Times New Roman" w:hAnsi="Times New Roman" w:cs="Times New Roman"/>
                <w:sz w:val="18"/>
                <w:szCs w:val="18"/>
              </w:rPr>
            </w:pPr>
          </w:p>
          <w:p w14:paraId="22E14285" w14:textId="77777777" w:rsidR="009D2A12" w:rsidRDefault="009D2A12" w:rsidP="00FF15DB">
            <w:pPr>
              <w:ind w:right="-49"/>
              <w:rPr>
                <w:rFonts w:ascii="Times New Roman" w:hAnsi="Times New Roman" w:cs="Times New Roman"/>
                <w:sz w:val="18"/>
                <w:szCs w:val="18"/>
              </w:rPr>
            </w:pPr>
          </w:p>
          <w:p w14:paraId="3F2922C1" w14:textId="77777777" w:rsidR="009D2A12" w:rsidRDefault="009D2A12" w:rsidP="00FF15DB">
            <w:pPr>
              <w:ind w:right="-49"/>
              <w:rPr>
                <w:rFonts w:ascii="Times New Roman" w:hAnsi="Times New Roman" w:cs="Times New Roman"/>
                <w:sz w:val="18"/>
                <w:szCs w:val="18"/>
              </w:rPr>
            </w:pPr>
          </w:p>
          <w:p w14:paraId="11843AC3" w14:textId="5A75C21F" w:rsidR="009D2A12" w:rsidRDefault="00EA79D3" w:rsidP="00FF15DB">
            <w:pPr>
              <w:ind w:right="-49"/>
              <w:rPr>
                <w:rFonts w:ascii="Times New Roman" w:hAnsi="Times New Roman" w:cs="Times New Roman"/>
                <w:sz w:val="18"/>
                <w:szCs w:val="18"/>
              </w:rPr>
            </w:pPr>
            <w:r>
              <w:rPr>
                <w:rFonts w:ascii="Times New Roman" w:hAnsi="Times New Roman" w:cs="Times New Roman"/>
                <w:sz w:val="18"/>
                <w:szCs w:val="18"/>
              </w:rPr>
              <w:t xml:space="preserve">19. </w:t>
            </w:r>
            <w:r w:rsidR="00BA7428">
              <w:rPr>
                <w:rFonts w:ascii="Times New Roman" w:hAnsi="Times New Roman" w:cs="Times New Roman"/>
                <w:sz w:val="18"/>
                <w:szCs w:val="18"/>
              </w:rPr>
              <w:t xml:space="preserve">Keep but modify (did not discuss) – consider cutting the last bit about cascading any changes to all staff (communication issue separate </w:t>
            </w:r>
            <w:r w:rsidR="00BA7428">
              <w:rPr>
                <w:rFonts w:ascii="Times New Roman" w:hAnsi="Times New Roman" w:cs="Times New Roman"/>
                <w:sz w:val="18"/>
                <w:szCs w:val="18"/>
              </w:rPr>
              <w:lastRenderedPageBreak/>
              <w:t xml:space="preserve">to </w:t>
            </w:r>
            <w:r w:rsidR="00CC7B18">
              <w:rPr>
                <w:rFonts w:ascii="Times New Roman" w:hAnsi="Times New Roman" w:cs="Times New Roman"/>
                <w:sz w:val="18"/>
                <w:szCs w:val="18"/>
              </w:rPr>
              <w:t xml:space="preserve">the </w:t>
            </w:r>
            <w:r w:rsidR="00BA7428">
              <w:rPr>
                <w:rFonts w:ascii="Times New Roman" w:hAnsi="Times New Roman" w:cs="Times New Roman"/>
                <w:sz w:val="18"/>
                <w:szCs w:val="18"/>
              </w:rPr>
              <w:t>need for national guidelines)</w:t>
            </w:r>
            <w:r w:rsidR="00CC7B18">
              <w:rPr>
                <w:rFonts w:ascii="Times New Roman" w:hAnsi="Times New Roman" w:cs="Times New Roman"/>
                <w:sz w:val="18"/>
                <w:szCs w:val="18"/>
              </w:rPr>
              <w:t>.</w:t>
            </w:r>
          </w:p>
          <w:p w14:paraId="548EDA8E" w14:textId="77777777" w:rsidR="009D2A12" w:rsidRDefault="009D2A12" w:rsidP="00FF15DB">
            <w:pPr>
              <w:ind w:right="-49"/>
              <w:rPr>
                <w:rFonts w:ascii="Times New Roman" w:hAnsi="Times New Roman" w:cs="Times New Roman"/>
                <w:sz w:val="18"/>
                <w:szCs w:val="18"/>
              </w:rPr>
            </w:pPr>
          </w:p>
          <w:p w14:paraId="0A5AD9B4" w14:textId="49E1677A" w:rsidR="009D2A12" w:rsidRDefault="009D2A12" w:rsidP="00FF15DB">
            <w:pPr>
              <w:ind w:right="-49"/>
              <w:rPr>
                <w:rFonts w:ascii="Times New Roman" w:hAnsi="Times New Roman" w:cs="Times New Roman"/>
                <w:sz w:val="18"/>
                <w:szCs w:val="18"/>
              </w:rPr>
            </w:pPr>
          </w:p>
          <w:p w14:paraId="15554D90" w14:textId="51555F7A" w:rsidR="00EA79D3" w:rsidRDefault="00EA79D3" w:rsidP="00FF15DB">
            <w:pPr>
              <w:ind w:right="-49"/>
              <w:rPr>
                <w:rFonts w:ascii="Times New Roman" w:hAnsi="Times New Roman" w:cs="Times New Roman"/>
                <w:sz w:val="18"/>
                <w:szCs w:val="18"/>
              </w:rPr>
            </w:pPr>
          </w:p>
          <w:p w14:paraId="715946B4" w14:textId="395556DF" w:rsidR="009D2A12" w:rsidRDefault="001B59A8" w:rsidP="00FF15DB">
            <w:pPr>
              <w:ind w:right="-49"/>
              <w:rPr>
                <w:rFonts w:ascii="Times New Roman" w:hAnsi="Times New Roman" w:cs="Times New Roman"/>
                <w:sz w:val="18"/>
                <w:szCs w:val="18"/>
              </w:rPr>
            </w:pPr>
            <w:r>
              <w:rPr>
                <w:rFonts w:ascii="Times New Roman" w:hAnsi="Times New Roman" w:cs="Times New Roman"/>
                <w:sz w:val="18"/>
                <w:szCs w:val="18"/>
              </w:rPr>
              <w:t xml:space="preserve">20. </w:t>
            </w:r>
            <w:r w:rsidR="009D2A12">
              <w:rPr>
                <w:rFonts w:ascii="Times New Roman" w:hAnsi="Times New Roman" w:cs="Times New Roman"/>
                <w:sz w:val="18"/>
                <w:szCs w:val="18"/>
              </w:rPr>
              <w:t xml:space="preserve">Kill </w:t>
            </w:r>
            <w:r w:rsidR="00B901AD">
              <w:rPr>
                <w:rFonts w:ascii="Times New Roman" w:hAnsi="Times New Roman" w:cs="Times New Roman"/>
                <w:sz w:val="18"/>
                <w:szCs w:val="18"/>
              </w:rPr>
              <w:t xml:space="preserve">(no discussion) </w:t>
            </w:r>
            <w:r w:rsidR="009D2A12">
              <w:rPr>
                <w:rFonts w:ascii="Times New Roman" w:hAnsi="Times New Roman" w:cs="Times New Roman"/>
                <w:sz w:val="18"/>
                <w:szCs w:val="18"/>
              </w:rPr>
              <w:t xml:space="preserve">– decisions need to be nuanced </w:t>
            </w:r>
            <w:r w:rsidR="009D2A12" w:rsidRPr="009D2A12">
              <w:rPr>
                <w:rFonts w:ascii="Times New Roman" w:hAnsi="Times New Roman" w:cs="Times New Roman"/>
                <w:sz w:val="18"/>
                <w:szCs w:val="18"/>
              </w:rPr>
              <w:t>and engage both patient and HCW to ensure equity.</w:t>
            </w:r>
            <w:r w:rsidR="00C92C5E">
              <w:rPr>
                <w:rFonts w:ascii="Times New Roman" w:hAnsi="Times New Roman" w:cs="Times New Roman"/>
                <w:sz w:val="18"/>
                <w:szCs w:val="18"/>
              </w:rPr>
              <w:t xml:space="preserve"> Also not sure that PrEP prescribing is complicated enough to warrant such a tool.</w:t>
            </w:r>
          </w:p>
          <w:p w14:paraId="7029D197" w14:textId="77777777" w:rsidR="009D2A12" w:rsidRDefault="009D2A12" w:rsidP="00FF15DB">
            <w:pPr>
              <w:ind w:right="-49"/>
              <w:rPr>
                <w:rFonts w:ascii="Times New Roman" w:hAnsi="Times New Roman" w:cs="Times New Roman"/>
                <w:sz w:val="18"/>
                <w:szCs w:val="18"/>
              </w:rPr>
            </w:pPr>
          </w:p>
          <w:p w14:paraId="45B75772" w14:textId="77777777" w:rsidR="00C11EF4" w:rsidRDefault="00C11EF4" w:rsidP="00FF15DB">
            <w:pPr>
              <w:ind w:right="-49"/>
              <w:rPr>
                <w:rFonts w:ascii="Times New Roman" w:hAnsi="Times New Roman" w:cs="Times New Roman"/>
                <w:sz w:val="18"/>
                <w:szCs w:val="18"/>
              </w:rPr>
            </w:pPr>
          </w:p>
          <w:p w14:paraId="1474333F" w14:textId="77777777" w:rsidR="00C11EF4" w:rsidRDefault="00C11EF4" w:rsidP="00FF15DB">
            <w:pPr>
              <w:ind w:right="-49"/>
              <w:rPr>
                <w:rFonts w:ascii="Times New Roman" w:hAnsi="Times New Roman" w:cs="Times New Roman"/>
                <w:sz w:val="18"/>
                <w:szCs w:val="18"/>
              </w:rPr>
            </w:pPr>
          </w:p>
          <w:p w14:paraId="2DFF66A0" w14:textId="42AF0264" w:rsidR="005209D3" w:rsidRDefault="00151A90" w:rsidP="00FF15DB">
            <w:pPr>
              <w:ind w:right="-49"/>
              <w:rPr>
                <w:rFonts w:ascii="Times New Roman" w:hAnsi="Times New Roman" w:cs="Times New Roman"/>
                <w:sz w:val="18"/>
                <w:szCs w:val="18"/>
              </w:rPr>
            </w:pPr>
            <w:r>
              <w:rPr>
                <w:rFonts w:ascii="Times New Roman" w:hAnsi="Times New Roman" w:cs="Times New Roman"/>
                <w:sz w:val="18"/>
                <w:szCs w:val="18"/>
              </w:rPr>
              <w:t xml:space="preserve">37. Keep (discussed) </w:t>
            </w:r>
            <w:r w:rsidR="005209D3">
              <w:rPr>
                <w:rFonts w:ascii="Times New Roman" w:hAnsi="Times New Roman" w:cs="Times New Roman"/>
                <w:sz w:val="18"/>
                <w:szCs w:val="18"/>
              </w:rPr>
              <w:t>–</w:t>
            </w:r>
            <w:r>
              <w:rPr>
                <w:rFonts w:ascii="Times New Roman" w:hAnsi="Times New Roman" w:cs="Times New Roman"/>
                <w:sz w:val="18"/>
                <w:szCs w:val="18"/>
              </w:rPr>
              <w:t xml:space="preserve"> </w:t>
            </w:r>
            <w:r w:rsidR="005209D3">
              <w:rPr>
                <w:rFonts w:ascii="Times New Roman" w:hAnsi="Times New Roman" w:cs="Times New Roman"/>
                <w:sz w:val="18"/>
                <w:szCs w:val="18"/>
              </w:rPr>
              <w:t>v</w:t>
            </w:r>
            <w:r w:rsidR="005209D3" w:rsidRPr="005209D3">
              <w:rPr>
                <w:rFonts w:ascii="Times New Roman" w:hAnsi="Times New Roman" w:cs="Times New Roman"/>
                <w:sz w:val="18"/>
                <w:szCs w:val="18"/>
              </w:rPr>
              <w:t xml:space="preserve">ery specific </w:t>
            </w:r>
            <w:r w:rsidR="005209D3">
              <w:rPr>
                <w:rFonts w:ascii="Times New Roman" w:hAnsi="Times New Roman" w:cs="Times New Roman"/>
                <w:sz w:val="18"/>
                <w:szCs w:val="18"/>
              </w:rPr>
              <w:t>example,</w:t>
            </w:r>
            <w:r w:rsidR="005209D3" w:rsidRPr="005209D3">
              <w:rPr>
                <w:rFonts w:ascii="Times New Roman" w:hAnsi="Times New Roman" w:cs="Times New Roman"/>
                <w:sz w:val="18"/>
                <w:szCs w:val="18"/>
              </w:rPr>
              <w:t xml:space="preserve"> could</w:t>
            </w:r>
            <w:r w:rsidR="005209D3">
              <w:rPr>
                <w:rFonts w:ascii="Times New Roman" w:hAnsi="Times New Roman" w:cs="Times New Roman"/>
                <w:sz w:val="18"/>
                <w:szCs w:val="18"/>
              </w:rPr>
              <w:t xml:space="preserve"> be</w:t>
            </w:r>
            <w:r w:rsidR="005209D3" w:rsidRPr="005209D3">
              <w:rPr>
                <w:rFonts w:ascii="Times New Roman" w:hAnsi="Times New Roman" w:cs="Times New Roman"/>
                <w:sz w:val="18"/>
                <w:szCs w:val="18"/>
              </w:rPr>
              <w:t xml:space="preserve"> include</w:t>
            </w:r>
            <w:r w:rsidR="005209D3">
              <w:rPr>
                <w:rFonts w:ascii="Times New Roman" w:hAnsi="Times New Roman" w:cs="Times New Roman"/>
                <w:sz w:val="18"/>
                <w:szCs w:val="18"/>
              </w:rPr>
              <w:t>d</w:t>
            </w:r>
            <w:r w:rsidR="005209D3" w:rsidRPr="005209D3">
              <w:rPr>
                <w:rFonts w:ascii="Times New Roman" w:hAnsi="Times New Roman" w:cs="Times New Roman"/>
                <w:sz w:val="18"/>
                <w:szCs w:val="18"/>
              </w:rPr>
              <w:t xml:space="preserve"> in a box </w:t>
            </w:r>
            <w:r w:rsidR="005209D3">
              <w:rPr>
                <w:rFonts w:ascii="Times New Roman" w:hAnsi="Times New Roman" w:cs="Times New Roman"/>
                <w:sz w:val="18"/>
                <w:szCs w:val="18"/>
              </w:rPr>
              <w:t>of</w:t>
            </w:r>
            <w:r w:rsidR="005209D3" w:rsidRPr="005209D3">
              <w:rPr>
                <w:rFonts w:ascii="Times New Roman" w:hAnsi="Times New Roman" w:cs="Times New Roman"/>
                <w:sz w:val="18"/>
                <w:szCs w:val="18"/>
              </w:rPr>
              <w:t xml:space="preserve"> </w:t>
            </w:r>
            <w:r w:rsidR="005209D3">
              <w:rPr>
                <w:rFonts w:ascii="Times New Roman" w:hAnsi="Times New Roman" w:cs="Times New Roman"/>
                <w:sz w:val="18"/>
                <w:szCs w:val="18"/>
              </w:rPr>
              <w:t>‘</w:t>
            </w:r>
            <w:r w:rsidR="005209D3" w:rsidRPr="005209D3">
              <w:rPr>
                <w:rFonts w:ascii="Times New Roman" w:hAnsi="Times New Roman" w:cs="Times New Roman"/>
                <w:sz w:val="18"/>
                <w:szCs w:val="18"/>
              </w:rPr>
              <w:t>top tips</w:t>
            </w:r>
            <w:r w:rsidR="005209D3">
              <w:rPr>
                <w:rFonts w:ascii="Times New Roman" w:hAnsi="Times New Roman" w:cs="Times New Roman"/>
                <w:sz w:val="18"/>
                <w:szCs w:val="18"/>
              </w:rPr>
              <w:t>’.</w:t>
            </w:r>
          </w:p>
          <w:p w14:paraId="4B60A404" w14:textId="77777777" w:rsidR="00C11EF4" w:rsidRDefault="00C11EF4" w:rsidP="00FF15DB">
            <w:pPr>
              <w:ind w:right="-49"/>
              <w:rPr>
                <w:rFonts w:ascii="Times New Roman" w:hAnsi="Times New Roman" w:cs="Times New Roman"/>
                <w:sz w:val="18"/>
                <w:szCs w:val="18"/>
              </w:rPr>
            </w:pPr>
          </w:p>
          <w:p w14:paraId="4D13DB29" w14:textId="77777777" w:rsidR="00C11EF4" w:rsidRDefault="00C11EF4" w:rsidP="00FF15DB">
            <w:pPr>
              <w:ind w:right="-49"/>
              <w:rPr>
                <w:rFonts w:ascii="Times New Roman" w:hAnsi="Times New Roman" w:cs="Times New Roman"/>
                <w:sz w:val="18"/>
                <w:szCs w:val="18"/>
              </w:rPr>
            </w:pPr>
          </w:p>
          <w:p w14:paraId="3A8C4B42" w14:textId="479AD842" w:rsidR="00C11EF4" w:rsidRDefault="00C11EF4" w:rsidP="00FF15DB">
            <w:pPr>
              <w:ind w:right="-49"/>
              <w:rPr>
                <w:rFonts w:ascii="Times New Roman" w:hAnsi="Times New Roman" w:cs="Times New Roman"/>
                <w:sz w:val="18"/>
                <w:szCs w:val="18"/>
              </w:rPr>
            </w:pPr>
          </w:p>
          <w:p w14:paraId="7CAD3163" w14:textId="18F3148E" w:rsidR="00C11EF4" w:rsidRDefault="00C11EF4" w:rsidP="00FF15DB">
            <w:pPr>
              <w:ind w:right="-49"/>
              <w:rPr>
                <w:rFonts w:ascii="Times New Roman" w:hAnsi="Times New Roman" w:cs="Times New Roman"/>
                <w:sz w:val="18"/>
                <w:szCs w:val="18"/>
              </w:rPr>
            </w:pPr>
          </w:p>
          <w:p w14:paraId="406858D6" w14:textId="77777777" w:rsidR="005209D3" w:rsidRDefault="005209D3" w:rsidP="00FF15DB">
            <w:pPr>
              <w:ind w:right="-49"/>
              <w:rPr>
                <w:rFonts w:ascii="Times New Roman" w:hAnsi="Times New Roman" w:cs="Times New Roman"/>
                <w:sz w:val="18"/>
                <w:szCs w:val="18"/>
              </w:rPr>
            </w:pPr>
          </w:p>
          <w:p w14:paraId="4EA5221D" w14:textId="0D449D8B" w:rsidR="00C11EF4" w:rsidRPr="00210E23" w:rsidRDefault="00632547" w:rsidP="00FF15DB">
            <w:pPr>
              <w:ind w:right="-49"/>
              <w:rPr>
                <w:rFonts w:ascii="Times New Roman" w:hAnsi="Times New Roman" w:cs="Times New Roman"/>
                <w:sz w:val="18"/>
                <w:szCs w:val="18"/>
              </w:rPr>
            </w:pPr>
            <w:r>
              <w:rPr>
                <w:rFonts w:ascii="Times New Roman" w:hAnsi="Times New Roman" w:cs="Times New Roman"/>
                <w:sz w:val="18"/>
                <w:szCs w:val="18"/>
              </w:rPr>
              <w:t xml:space="preserve">38. </w:t>
            </w:r>
            <w:r w:rsidR="00E7482E">
              <w:rPr>
                <w:rFonts w:ascii="Times New Roman" w:hAnsi="Times New Roman" w:cs="Times New Roman"/>
                <w:sz w:val="18"/>
                <w:szCs w:val="18"/>
              </w:rPr>
              <w:t>Keep (no discussion)</w:t>
            </w:r>
            <w:r>
              <w:rPr>
                <w:rFonts w:ascii="Times New Roman" w:hAnsi="Times New Roman" w:cs="Times New Roman"/>
                <w:sz w:val="18"/>
                <w:szCs w:val="18"/>
              </w:rPr>
              <w:t>.</w:t>
            </w:r>
          </w:p>
        </w:tc>
      </w:tr>
      <w:tr w:rsidR="00D613E7" w:rsidRPr="005A6F7D" w14:paraId="71F34E90" w14:textId="301A9B96" w:rsidTr="00D613E7">
        <w:trPr>
          <w:trHeight w:val="56"/>
        </w:trPr>
        <w:tc>
          <w:tcPr>
            <w:tcW w:w="1413" w:type="dxa"/>
            <w:vMerge/>
            <w:shd w:val="clear" w:color="auto" w:fill="auto"/>
          </w:tcPr>
          <w:p w14:paraId="1AB7A927" w14:textId="77777777" w:rsidR="00D613E7" w:rsidRPr="007E2903" w:rsidRDefault="00D613E7" w:rsidP="007E2903">
            <w:pPr>
              <w:rPr>
                <w:rFonts w:ascii="Times New Roman" w:hAnsi="Times New Roman" w:cs="Times New Roman"/>
                <w:b/>
                <w:sz w:val="18"/>
                <w:szCs w:val="18"/>
              </w:rPr>
            </w:pPr>
          </w:p>
        </w:tc>
        <w:tc>
          <w:tcPr>
            <w:tcW w:w="1701" w:type="dxa"/>
          </w:tcPr>
          <w:p w14:paraId="12E10B52" w14:textId="688CF56C" w:rsidR="00D613E7" w:rsidRPr="007E2903" w:rsidRDefault="00D613E7" w:rsidP="00B2302A">
            <w:pPr>
              <w:rPr>
                <w:rFonts w:ascii="Times New Roman" w:hAnsi="Times New Roman" w:cs="Times New Roman"/>
                <w:b/>
                <w:sz w:val="18"/>
                <w:szCs w:val="18"/>
              </w:rPr>
            </w:pPr>
            <w:r w:rsidRPr="007E2903">
              <w:rPr>
                <w:rFonts w:ascii="Times New Roman" w:eastAsia="Calibri" w:hAnsi="Times New Roman" w:cs="Times New Roman"/>
                <w:sz w:val="18"/>
                <w:szCs w:val="18"/>
              </w:rPr>
              <w:t xml:space="preserve">SHCPs find it difficult to decide on the safety of prescribing and medical suitability for PrEP because of conflicting advice and mixed messages </w:t>
            </w:r>
            <w:r>
              <w:rPr>
                <w:rFonts w:ascii="Times New Roman" w:eastAsia="Calibri" w:hAnsi="Times New Roman" w:cs="Times New Roman"/>
                <w:sz w:val="18"/>
                <w:szCs w:val="18"/>
              </w:rPr>
              <w:t>from senior colleagues</w:t>
            </w:r>
          </w:p>
        </w:tc>
        <w:tc>
          <w:tcPr>
            <w:tcW w:w="1843" w:type="dxa"/>
          </w:tcPr>
          <w:p w14:paraId="5E7C0D92" w14:textId="09A5613E" w:rsidR="00D613E7" w:rsidRPr="007E2903" w:rsidRDefault="00D613E7" w:rsidP="007E2903">
            <w:pPr>
              <w:rPr>
                <w:rFonts w:ascii="Times New Roman" w:eastAsia="Calibri" w:hAnsi="Times New Roman" w:cs="Times New Roman"/>
                <w:sz w:val="18"/>
                <w:szCs w:val="18"/>
              </w:rPr>
            </w:pPr>
            <w:r w:rsidRPr="007E2903">
              <w:rPr>
                <w:rFonts w:ascii="Times New Roman" w:eastAsia="Calibri" w:hAnsi="Times New Roman" w:cs="Times New Roman"/>
                <w:sz w:val="18"/>
                <w:szCs w:val="18"/>
              </w:rPr>
              <w:t>SHCPs find it easy to decide on the safety of prescribing and medical suitability for PrEP because of fo</w:t>
            </w:r>
            <w:r>
              <w:rPr>
                <w:rFonts w:ascii="Times New Roman" w:eastAsia="Calibri" w:hAnsi="Times New Roman" w:cs="Times New Roman"/>
                <w:sz w:val="18"/>
                <w:szCs w:val="18"/>
              </w:rPr>
              <w:t>rmal and informal opportunities</w:t>
            </w:r>
            <w:r w:rsidRPr="007E2903">
              <w:rPr>
                <w:rFonts w:ascii="Times New Roman" w:eastAsia="Calibri" w:hAnsi="Times New Roman" w:cs="Times New Roman"/>
                <w:sz w:val="18"/>
                <w:szCs w:val="18"/>
              </w:rPr>
              <w:t xml:space="preserve"> for peer support, for example, to seek advice, check and share decision-making, and discuss more medically complex cases, at local-</w:t>
            </w:r>
            <w:r>
              <w:rPr>
                <w:rFonts w:ascii="Times New Roman" w:eastAsia="Calibri" w:hAnsi="Times New Roman" w:cs="Times New Roman"/>
                <w:sz w:val="18"/>
                <w:szCs w:val="18"/>
              </w:rPr>
              <w:t>, regional-,</w:t>
            </w:r>
            <w:r w:rsidRPr="007E2903">
              <w:rPr>
                <w:rFonts w:ascii="Times New Roman" w:eastAsia="Calibri" w:hAnsi="Times New Roman" w:cs="Times New Roman"/>
                <w:sz w:val="18"/>
                <w:szCs w:val="18"/>
              </w:rPr>
              <w:t xml:space="preserve"> and national-level</w:t>
            </w:r>
          </w:p>
        </w:tc>
        <w:tc>
          <w:tcPr>
            <w:tcW w:w="2268" w:type="dxa"/>
          </w:tcPr>
          <w:p w14:paraId="58219080" w14:textId="6501CD25" w:rsidR="00D613E7" w:rsidRPr="007E2903" w:rsidRDefault="00D613E7" w:rsidP="007A2895">
            <w:pPr>
              <w:rPr>
                <w:rFonts w:ascii="Times New Roman" w:eastAsia="Calibri" w:hAnsi="Times New Roman" w:cs="Times New Roman"/>
                <w:i/>
                <w:sz w:val="18"/>
                <w:szCs w:val="18"/>
              </w:rPr>
            </w:pPr>
            <w:r w:rsidRPr="007E2903">
              <w:rPr>
                <w:rFonts w:ascii="Times New Roman" w:eastAsia="Calibri" w:hAnsi="Times New Roman" w:cs="Times New Roman"/>
                <w:sz w:val="18"/>
                <w:szCs w:val="18"/>
              </w:rPr>
              <w:t>“</w:t>
            </w:r>
            <w:r>
              <w:rPr>
                <w:rFonts w:ascii="Times New Roman" w:eastAsia="Calibri" w:hAnsi="Times New Roman" w:cs="Times New Roman"/>
                <w:i/>
                <w:sz w:val="18"/>
                <w:szCs w:val="18"/>
              </w:rPr>
              <w:t>W</w:t>
            </w:r>
            <w:r w:rsidRPr="007E2903">
              <w:rPr>
                <w:rFonts w:ascii="Times New Roman" w:eastAsia="Calibri" w:hAnsi="Times New Roman" w:cs="Times New Roman"/>
                <w:i/>
                <w:sz w:val="18"/>
                <w:szCs w:val="18"/>
              </w:rPr>
              <w:t>e’re learning as we go along</w:t>
            </w:r>
            <w:r>
              <w:rPr>
                <w:rFonts w:ascii="Times New Roman" w:eastAsia="Calibri" w:hAnsi="Times New Roman" w:cs="Times New Roman"/>
                <w:i/>
                <w:sz w:val="18"/>
                <w:szCs w:val="18"/>
              </w:rPr>
              <w:t>…</w:t>
            </w:r>
            <w:r w:rsidRPr="007E2903">
              <w:rPr>
                <w:rFonts w:ascii="Times New Roman" w:eastAsia="Calibri" w:hAnsi="Times New Roman" w:cs="Times New Roman"/>
                <w:i/>
                <w:sz w:val="18"/>
                <w:szCs w:val="18"/>
              </w:rPr>
              <w:t>and that’s maybe why we’re getting con</w:t>
            </w:r>
            <w:r>
              <w:rPr>
                <w:rFonts w:ascii="Times New Roman" w:eastAsia="Calibri" w:hAnsi="Times New Roman" w:cs="Times New Roman"/>
                <w:i/>
                <w:sz w:val="18"/>
                <w:szCs w:val="18"/>
              </w:rPr>
              <w:t>flicting opinions from experts…</w:t>
            </w:r>
            <w:r w:rsidRPr="007E2903">
              <w:rPr>
                <w:rFonts w:ascii="Times New Roman" w:eastAsia="Calibri" w:hAnsi="Times New Roman" w:cs="Times New Roman"/>
                <w:i/>
                <w:sz w:val="18"/>
                <w:szCs w:val="18"/>
              </w:rPr>
              <w:t>we are coming across things we maybe didn’t anticipate early on. And so, it's us</w:t>
            </w:r>
            <w:r>
              <w:rPr>
                <w:rFonts w:ascii="Times New Roman" w:eastAsia="Calibri" w:hAnsi="Times New Roman" w:cs="Times New Roman"/>
                <w:i/>
                <w:sz w:val="18"/>
                <w:szCs w:val="18"/>
              </w:rPr>
              <w:t>eful to share that information…</w:t>
            </w:r>
            <w:r w:rsidRPr="007E2903">
              <w:rPr>
                <w:rFonts w:ascii="Times New Roman" w:eastAsia="Calibri" w:hAnsi="Times New Roman" w:cs="Times New Roman"/>
                <w:i/>
                <w:sz w:val="18"/>
                <w:szCs w:val="18"/>
              </w:rPr>
              <w:t>and if you're at a meeting like that, you tend to get a consensus opinion, there's maybe three or four experts there. And each expert will give their opinion on whatever case is presented, so you can reach some sort of consensus there. So, I think that’s quite helpful, for the more challenging cases.”</w:t>
            </w:r>
            <w:r w:rsidRPr="007E2903">
              <w:rPr>
                <w:rFonts w:ascii="Times New Roman" w:eastAsia="Calibri" w:hAnsi="Times New Roman" w:cs="Times New Roman"/>
                <w:sz w:val="18"/>
                <w:szCs w:val="18"/>
              </w:rPr>
              <w:t xml:space="preserve"> (SHCP)</w:t>
            </w:r>
          </w:p>
        </w:tc>
        <w:tc>
          <w:tcPr>
            <w:tcW w:w="1275" w:type="dxa"/>
          </w:tcPr>
          <w:p w14:paraId="60C97C2A" w14:textId="0FE79ABC" w:rsidR="00D613E7" w:rsidRDefault="00D613E7" w:rsidP="00BC6E8C">
            <w:pPr>
              <w:rPr>
                <w:rFonts w:ascii="Times New Roman" w:hAnsi="Times New Roman" w:cs="Times New Roman"/>
                <w:sz w:val="18"/>
                <w:szCs w:val="18"/>
              </w:rPr>
            </w:pPr>
            <w:r w:rsidRPr="00BC6E8C">
              <w:rPr>
                <w:rFonts w:ascii="Times New Roman" w:hAnsi="Times New Roman" w:cs="Times New Roman"/>
                <w:sz w:val="18"/>
                <w:szCs w:val="18"/>
              </w:rPr>
              <w:t>Environmental context and resources</w:t>
            </w:r>
          </w:p>
          <w:p w14:paraId="4327E39B" w14:textId="00D15031" w:rsidR="00D613E7" w:rsidRDefault="00D613E7" w:rsidP="00BC6E8C">
            <w:pPr>
              <w:rPr>
                <w:rFonts w:ascii="Times New Roman" w:hAnsi="Times New Roman" w:cs="Times New Roman"/>
                <w:sz w:val="18"/>
                <w:szCs w:val="18"/>
              </w:rPr>
            </w:pPr>
          </w:p>
          <w:p w14:paraId="1AB15F03" w14:textId="4F307C46" w:rsidR="00D613E7" w:rsidRPr="007E2903" w:rsidRDefault="00D613E7" w:rsidP="007B5454">
            <w:pPr>
              <w:rPr>
                <w:rFonts w:ascii="Times New Roman" w:hAnsi="Times New Roman" w:cs="Times New Roman"/>
                <w:b/>
                <w:sz w:val="18"/>
                <w:szCs w:val="18"/>
              </w:rPr>
            </w:pPr>
          </w:p>
        </w:tc>
        <w:tc>
          <w:tcPr>
            <w:tcW w:w="1276" w:type="dxa"/>
          </w:tcPr>
          <w:p w14:paraId="7386587E" w14:textId="3DCD99B9" w:rsidR="00D613E7" w:rsidRDefault="00D613E7" w:rsidP="00826697">
            <w:pPr>
              <w:ind w:right="-108"/>
              <w:rPr>
                <w:rFonts w:ascii="Times New Roman" w:hAnsi="Times New Roman" w:cs="Times New Roman"/>
                <w:sz w:val="18"/>
                <w:szCs w:val="18"/>
              </w:rPr>
            </w:pPr>
            <w:r>
              <w:rPr>
                <w:rFonts w:ascii="Times New Roman" w:hAnsi="Times New Roman" w:cs="Times New Roman"/>
                <w:sz w:val="18"/>
                <w:szCs w:val="18"/>
              </w:rPr>
              <w:t>Environmental restructuring</w:t>
            </w:r>
          </w:p>
          <w:p w14:paraId="035FCDD6" w14:textId="77777777" w:rsidR="00D613E7" w:rsidRDefault="00D613E7" w:rsidP="007E2903">
            <w:pPr>
              <w:rPr>
                <w:rFonts w:ascii="Times New Roman" w:hAnsi="Times New Roman" w:cs="Times New Roman"/>
                <w:sz w:val="18"/>
                <w:szCs w:val="18"/>
              </w:rPr>
            </w:pPr>
          </w:p>
          <w:p w14:paraId="2196A7C5" w14:textId="342B6C2D" w:rsidR="00D613E7" w:rsidRPr="0080408B" w:rsidRDefault="00D613E7" w:rsidP="007E2903">
            <w:pPr>
              <w:rPr>
                <w:rFonts w:ascii="Times New Roman" w:hAnsi="Times New Roman" w:cs="Times New Roman"/>
                <w:sz w:val="18"/>
                <w:szCs w:val="18"/>
              </w:rPr>
            </w:pPr>
            <w:r w:rsidRPr="0080408B">
              <w:rPr>
                <w:rFonts w:ascii="Times New Roman" w:hAnsi="Times New Roman" w:cs="Times New Roman"/>
                <w:sz w:val="18"/>
                <w:szCs w:val="18"/>
              </w:rPr>
              <w:t>Enablement</w:t>
            </w:r>
          </w:p>
        </w:tc>
        <w:tc>
          <w:tcPr>
            <w:tcW w:w="1701" w:type="dxa"/>
          </w:tcPr>
          <w:p w14:paraId="4C07AE2A" w14:textId="77777777" w:rsidR="00D613E7" w:rsidRDefault="00D613E7" w:rsidP="00DE3151">
            <w:pPr>
              <w:rPr>
                <w:rFonts w:ascii="Times New Roman" w:hAnsi="Times New Roman" w:cs="Times New Roman"/>
                <w:sz w:val="18"/>
                <w:szCs w:val="18"/>
              </w:rPr>
            </w:pPr>
            <w:r>
              <w:rPr>
                <w:rFonts w:ascii="Times New Roman" w:hAnsi="Times New Roman" w:cs="Times New Roman"/>
                <w:sz w:val="18"/>
                <w:szCs w:val="18"/>
              </w:rPr>
              <w:t>12.2 Restructuring the social environment</w:t>
            </w:r>
          </w:p>
          <w:p w14:paraId="5DB15C4B" w14:textId="77777777" w:rsidR="00D613E7" w:rsidRDefault="00D613E7" w:rsidP="00DE3151">
            <w:pPr>
              <w:rPr>
                <w:rFonts w:ascii="Times New Roman" w:hAnsi="Times New Roman" w:cs="Times New Roman"/>
                <w:sz w:val="18"/>
                <w:szCs w:val="18"/>
              </w:rPr>
            </w:pPr>
          </w:p>
          <w:p w14:paraId="2F6426C1" w14:textId="0B0D7E99" w:rsidR="00D613E7" w:rsidRDefault="00D613E7" w:rsidP="00DE3151">
            <w:pPr>
              <w:rPr>
                <w:rFonts w:ascii="Times New Roman" w:hAnsi="Times New Roman" w:cs="Times New Roman"/>
                <w:sz w:val="18"/>
                <w:szCs w:val="18"/>
              </w:rPr>
            </w:pPr>
            <w:r w:rsidRPr="0080408B">
              <w:rPr>
                <w:rFonts w:ascii="Times New Roman" w:hAnsi="Times New Roman" w:cs="Times New Roman"/>
                <w:sz w:val="18"/>
                <w:szCs w:val="18"/>
              </w:rPr>
              <w:t>3.1 S</w:t>
            </w:r>
            <w:r>
              <w:rPr>
                <w:rFonts w:ascii="Times New Roman" w:hAnsi="Times New Roman" w:cs="Times New Roman"/>
                <w:sz w:val="18"/>
                <w:szCs w:val="18"/>
              </w:rPr>
              <w:t>ocial support (unspecified)</w:t>
            </w:r>
          </w:p>
          <w:p w14:paraId="1FBE67BC" w14:textId="77777777" w:rsidR="00D613E7" w:rsidRPr="0080408B" w:rsidRDefault="00D613E7" w:rsidP="00DE3151">
            <w:pPr>
              <w:rPr>
                <w:rFonts w:ascii="Times New Roman" w:hAnsi="Times New Roman" w:cs="Times New Roman"/>
                <w:sz w:val="18"/>
                <w:szCs w:val="18"/>
              </w:rPr>
            </w:pPr>
          </w:p>
          <w:p w14:paraId="0E2A3486" w14:textId="60AF153C" w:rsidR="00D613E7" w:rsidRDefault="00D613E7" w:rsidP="007E2903">
            <w:pPr>
              <w:rPr>
                <w:rFonts w:ascii="Times New Roman" w:hAnsi="Times New Roman" w:cs="Times New Roman"/>
                <w:sz w:val="18"/>
                <w:szCs w:val="18"/>
              </w:rPr>
            </w:pPr>
            <w:r w:rsidRPr="0080408B">
              <w:rPr>
                <w:rFonts w:ascii="Times New Roman" w:hAnsi="Times New Roman" w:cs="Times New Roman"/>
                <w:sz w:val="18"/>
                <w:szCs w:val="18"/>
              </w:rPr>
              <w:t>3.2 Social support (practical)</w:t>
            </w:r>
          </w:p>
          <w:p w14:paraId="24CCF8A8" w14:textId="2928B3D5" w:rsidR="00D613E7" w:rsidRDefault="00D613E7" w:rsidP="007E2903">
            <w:pPr>
              <w:rPr>
                <w:rFonts w:ascii="Times New Roman" w:hAnsi="Times New Roman" w:cs="Times New Roman"/>
                <w:sz w:val="18"/>
                <w:szCs w:val="18"/>
              </w:rPr>
            </w:pPr>
          </w:p>
          <w:p w14:paraId="2BAEF474" w14:textId="255DE6E3" w:rsidR="00D613E7" w:rsidRPr="0080408B" w:rsidRDefault="00D613E7" w:rsidP="00555719">
            <w:pPr>
              <w:ind w:right="-114"/>
              <w:rPr>
                <w:rFonts w:ascii="Times New Roman" w:hAnsi="Times New Roman" w:cs="Times New Roman"/>
                <w:sz w:val="18"/>
                <w:szCs w:val="18"/>
              </w:rPr>
            </w:pPr>
            <w:r>
              <w:rPr>
                <w:rFonts w:ascii="Times New Roman" w:hAnsi="Times New Roman" w:cs="Times New Roman"/>
                <w:sz w:val="18"/>
                <w:szCs w:val="18"/>
              </w:rPr>
              <w:t>6.2 Social comparison</w:t>
            </w:r>
          </w:p>
        </w:tc>
        <w:tc>
          <w:tcPr>
            <w:tcW w:w="2410" w:type="dxa"/>
          </w:tcPr>
          <w:p w14:paraId="5669CE03" w14:textId="47F3992A" w:rsidR="00D613E7" w:rsidRPr="00E95FDB" w:rsidRDefault="00E95FDB" w:rsidP="00FF777C">
            <w:pPr>
              <w:ind w:right="-42"/>
              <w:rPr>
                <w:rFonts w:ascii="Times New Roman" w:hAnsi="Times New Roman" w:cs="Times New Roman"/>
                <w:color w:val="C45911" w:themeColor="accent2" w:themeShade="BF"/>
                <w:sz w:val="18"/>
                <w:szCs w:val="18"/>
              </w:rPr>
            </w:pPr>
            <w:r w:rsidRPr="00E95FDB">
              <w:rPr>
                <w:rFonts w:ascii="Times New Roman" w:hAnsi="Times New Roman" w:cs="Times New Roman"/>
                <w:color w:val="C45911" w:themeColor="accent2" w:themeShade="BF"/>
                <w:sz w:val="18"/>
                <w:szCs w:val="18"/>
              </w:rPr>
              <w:t xml:space="preserve">7. </w:t>
            </w:r>
            <w:r w:rsidR="00D613E7" w:rsidRPr="00E95FDB">
              <w:rPr>
                <w:rFonts w:ascii="Times New Roman" w:hAnsi="Times New Roman" w:cs="Times New Roman"/>
                <w:color w:val="C45911" w:themeColor="accent2" w:themeShade="BF"/>
                <w:sz w:val="18"/>
                <w:szCs w:val="18"/>
              </w:rPr>
              <w:t>Use national infrastructure to facilitate discussion among senior HIV clinicians and reach a consensus on best practice for a range of scenarios to promote consistency in decisions on the safety of prescribing and medical suitability for PrEP (12.2, 3.1. 3.2)</w:t>
            </w:r>
          </w:p>
          <w:p w14:paraId="3B87DD5C" w14:textId="5C44FE05" w:rsidR="00D613E7" w:rsidRPr="00210E23" w:rsidRDefault="00D613E7" w:rsidP="00964E74">
            <w:pPr>
              <w:rPr>
                <w:rFonts w:ascii="Times New Roman" w:hAnsi="Times New Roman" w:cs="Times New Roman"/>
                <w:sz w:val="18"/>
                <w:szCs w:val="18"/>
              </w:rPr>
            </w:pPr>
          </w:p>
          <w:p w14:paraId="71E4CF58" w14:textId="4651CF00" w:rsidR="00D613E7" w:rsidRPr="00210E23" w:rsidRDefault="00D613E7" w:rsidP="00765EEA">
            <w:pPr>
              <w:ind w:right="-43"/>
              <w:rPr>
                <w:rFonts w:ascii="Times New Roman" w:hAnsi="Times New Roman" w:cs="Times New Roman"/>
                <w:color w:val="FF0000"/>
                <w:sz w:val="18"/>
                <w:szCs w:val="18"/>
              </w:rPr>
            </w:pPr>
            <w:r w:rsidRPr="00765EEA">
              <w:rPr>
                <w:rFonts w:ascii="Times New Roman" w:hAnsi="Times New Roman" w:cs="Times New Roman"/>
                <w:color w:val="00B050"/>
                <w:sz w:val="18"/>
                <w:szCs w:val="18"/>
              </w:rPr>
              <w:t>Ensure there are formal and informal peer-support systems at local-, regional-, and national-level (e.g. real-time/email support, team meetings, ‘phone a friend’, clinical network</w:t>
            </w:r>
            <w:r w:rsidRPr="00765EEA">
              <w:rPr>
                <w:rFonts w:ascii="Times New Roman" w:hAnsi="Times New Roman" w:cs="Times New Roman"/>
                <w:color w:val="00B050"/>
                <w:sz w:val="18"/>
                <w:szCs w:val="18"/>
                <w:vertAlign w:val="superscript"/>
              </w:rPr>
              <w:t xml:space="preserve"> </w:t>
            </w:r>
            <w:r w:rsidRPr="00765EEA">
              <w:rPr>
                <w:rFonts w:ascii="Times New Roman" w:hAnsi="Times New Roman" w:cs="Times New Roman"/>
                <w:color w:val="00B050"/>
                <w:sz w:val="18"/>
                <w:szCs w:val="18"/>
              </w:rPr>
              <w:t>arrangements) to assist SHCPs in making</w:t>
            </w:r>
            <w:r w:rsidR="00765EEA" w:rsidRPr="00765EEA">
              <w:rPr>
                <w:rFonts w:ascii="Times New Roman" w:hAnsi="Times New Roman" w:cs="Times New Roman"/>
                <w:color w:val="00B050"/>
                <w:sz w:val="18"/>
                <w:szCs w:val="18"/>
              </w:rPr>
              <w:t xml:space="preserve"> complex decisions on medical suitability for PrEP</w:t>
            </w:r>
            <w:r w:rsidRPr="00765EEA">
              <w:rPr>
                <w:rFonts w:ascii="Times New Roman" w:hAnsi="Times New Roman" w:cs="Times New Roman"/>
                <w:color w:val="00B050"/>
                <w:sz w:val="18"/>
                <w:szCs w:val="18"/>
              </w:rPr>
              <w:t xml:space="preserve"> (12.2, 3.1, 3.2, 6.2)</w:t>
            </w:r>
          </w:p>
        </w:tc>
        <w:tc>
          <w:tcPr>
            <w:tcW w:w="2410" w:type="dxa"/>
          </w:tcPr>
          <w:p w14:paraId="0E7D43A7" w14:textId="77777777" w:rsidR="00D613E7" w:rsidRDefault="00E95FDB" w:rsidP="00FF777C">
            <w:pPr>
              <w:ind w:right="-42"/>
              <w:rPr>
                <w:rFonts w:ascii="Times New Roman" w:hAnsi="Times New Roman" w:cs="Times New Roman"/>
                <w:sz w:val="18"/>
                <w:szCs w:val="18"/>
              </w:rPr>
            </w:pPr>
            <w:r>
              <w:rPr>
                <w:rFonts w:ascii="Times New Roman" w:hAnsi="Times New Roman" w:cs="Times New Roman"/>
                <w:sz w:val="18"/>
                <w:szCs w:val="18"/>
              </w:rPr>
              <w:t>7. Keep but modify (no discussion) – change to ‘senior clinicians’ instead of ‘senior HIV clinicians’.</w:t>
            </w:r>
          </w:p>
          <w:p w14:paraId="136FEA30" w14:textId="77777777" w:rsidR="00765EEA" w:rsidRDefault="00765EEA" w:rsidP="00FF777C">
            <w:pPr>
              <w:ind w:right="-42"/>
              <w:rPr>
                <w:rFonts w:ascii="Times New Roman" w:hAnsi="Times New Roman" w:cs="Times New Roman"/>
                <w:sz w:val="18"/>
                <w:szCs w:val="18"/>
              </w:rPr>
            </w:pPr>
          </w:p>
          <w:p w14:paraId="61069A85" w14:textId="77777777" w:rsidR="00765EEA" w:rsidRDefault="00765EEA" w:rsidP="00FF777C">
            <w:pPr>
              <w:ind w:right="-42"/>
              <w:rPr>
                <w:rFonts w:ascii="Times New Roman" w:hAnsi="Times New Roman" w:cs="Times New Roman"/>
                <w:sz w:val="18"/>
                <w:szCs w:val="18"/>
              </w:rPr>
            </w:pPr>
          </w:p>
          <w:p w14:paraId="11FE931D" w14:textId="77777777" w:rsidR="00765EEA" w:rsidRDefault="00765EEA" w:rsidP="00FF777C">
            <w:pPr>
              <w:ind w:right="-42"/>
              <w:rPr>
                <w:rFonts w:ascii="Times New Roman" w:hAnsi="Times New Roman" w:cs="Times New Roman"/>
                <w:sz w:val="18"/>
                <w:szCs w:val="18"/>
              </w:rPr>
            </w:pPr>
          </w:p>
          <w:p w14:paraId="36AD1D37" w14:textId="77777777" w:rsidR="00765EEA" w:rsidRDefault="00765EEA" w:rsidP="00FF777C">
            <w:pPr>
              <w:ind w:right="-42"/>
              <w:rPr>
                <w:rFonts w:ascii="Times New Roman" w:hAnsi="Times New Roman" w:cs="Times New Roman"/>
                <w:sz w:val="18"/>
                <w:szCs w:val="18"/>
              </w:rPr>
            </w:pPr>
          </w:p>
          <w:p w14:paraId="6CC3F9FB" w14:textId="77777777" w:rsidR="00765EEA" w:rsidRDefault="00765EEA" w:rsidP="00FF777C">
            <w:pPr>
              <w:ind w:right="-42"/>
              <w:rPr>
                <w:rFonts w:ascii="Times New Roman" w:hAnsi="Times New Roman" w:cs="Times New Roman"/>
                <w:sz w:val="18"/>
                <w:szCs w:val="18"/>
              </w:rPr>
            </w:pPr>
          </w:p>
          <w:p w14:paraId="0951621B" w14:textId="77777777" w:rsidR="00765EEA" w:rsidRDefault="00765EEA" w:rsidP="00FF777C">
            <w:pPr>
              <w:ind w:right="-42"/>
              <w:rPr>
                <w:rFonts w:ascii="Times New Roman" w:hAnsi="Times New Roman" w:cs="Times New Roman"/>
                <w:sz w:val="18"/>
                <w:szCs w:val="18"/>
              </w:rPr>
            </w:pPr>
          </w:p>
          <w:p w14:paraId="395746E6" w14:textId="77777777" w:rsidR="00765EEA" w:rsidRDefault="00765EEA" w:rsidP="00FF777C">
            <w:pPr>
              <w:ind w:right="-42"/>
              <w:rPr>
                <w:rFonts w:ascii="Times New Roman" w:hAnsi="Times New Roman" w:cs="Times New Roman"/>
                <w:sz w:val="18"/>
                <w:szCs w:val="18"/>
              </w:rPr>
            </w:pPr>
          </w:p>
          <w:p w14:paraId="07CF964C" w14:textId="1CDCB2A4" w:rsidR="00765EEA" w:rsidRPr="00210E23" w:rsidRDefault="00765EEA" w:rsidP="00765EEA">
            <w:pPr>
              <w:ind w:right="-42"/>
              <w:rPr>
                <w:rFonts w:ascii="Times New Roman" w:hAnsi="Times New Roman" w:cs="Times New Roman"/>
                <w:sz w:val="18"/>
                <w:szCs w:val="18"/>
              </w:rPr>
            </w:pPr>
            <w:r>
              <w:rPr>
                <w:rFonts w:ascii="Times New Roman" w:hAnsi="Times New Roman" w:cs="Times New Roman"/>
                <w:sz w:val="18"/>
                <w:szCs w:val="18"/>
              </w:rPr>
              <w:t>Keep (discussed) – was merged with recommendation 16</w:t>
            </w:r>
            <w:r w:rsidR="000F0994">
              <w:rPr>
                <w:rFonts w:ascii="Times New Roman" w:hAnsi="Times New Roman" w:cs="Times New Roman"/>
                <w:sz w:val="18"/>
                <w:szCs w:val="18"/>
              </w:rPr>
              <w:t xml:space="preserve"> for the longlist hence no number</w:t>
            </w:r>
            <w:r>
              <w:rPr>
                <w:rFonts w:ascii="Times New Roman" w:hAnsi="Times New Roman" w:cs="Times New Roman"/>
                <w:sz w:val="18"/>
                <w:szCs w:val="18"/>
              </w:rPr>
              <w:t>. So SHCPs need peer-support systems to assist them in making</w:t>
            </w:r>
            <w:r w:rsidRPr="00765EEA">
              <w:rPr>
                <w:rFonts w:ascii="Times New Roman" w:hAnsi="Times New Roman" w:cs="Times New Roman"/>
                <w:sz w:val="18"/>
                <w:szCs w:val="18"/>
              </w:rPr>
              <w:t xml:space="preserve"> complex decisions on eligibility and medical suitability for PrEP</w:t>
            </w:r>
            <w:r>
              <w:rPr>
                <w:rFonts w:ascii="Times New Roman" w:hAnsi="Times New Roman" w:cs="Times New Roman"/>
                <w:sz w:val="18"/>
                <w:szCs w:val="18"/>
              </w:rPr>
              <w:t>.</w:t>
            </w:r>
          </w:p>
        </w:tc>
      </w:tr>
      <w:tr w:rsidR="00D613E7" w:rsidRPr="005A6F7D" w14:paraId="672604F5" w14:textId="41C59C0E" w:rsidTr="00D613E7">
        <w:trPr>
          <w:trHeight w:val="56"/>
        </w:trPr>
        <w:tc>
          <w:tcPr>
            <w:tcW w:w="1413" w:type="dxa"/>
            <w:vMerge/>
            <w:shd w:val="clear" w:color="auto" w:fill="auto"/>
          </w:tcPr>
          <w:p w14:paraId="647AF3E4" w14:textId="77777777" w:rsidR="00D613E7" w:rsidRPr="007E2903" w:rsidRDefault="00D613E7" w:rsidP="007E2903">
            <w:pPr>
              <w:rPr>
                <w:rFonts w:ascii="Times New Roman" w:hAnsi="Times New Roman" w:cs="Times New Roman"/>
                <w:b/>
                <w:sz w:val="18"/>
                <w:szCs w:val="18"/>
              </w:rPr>
            </w:pPr>
          </w:p>
        </w:tc>
        <w:tc>
          <w:tcPr>
            <w:tcW w:w="1701" w:type="dxa"/>
          </w:tcPr>
          <w:p w14:paraId="5BEB5734" w14:textId="5000B708" w:rsidR="00D613E7" w:rsidRPr="003F42A4" w:rsidRDefault="00D613E7" w:rsidP="007E2903">
            <w:pPr>
              <w:rPr>
                <w:rFonts w:ascii="Times New Roman" w:hAnsi="Times New Roman" w:cs="Times New Roman"/>
                <w:b/>
                <w:sz w:val="18"/>
                <w:szCs w:val="18"/>
              </w:rPr>
            </w:pPr>
            <w:r w:rsidRPr="003F42A4">
              <w:rPr>
                <w:rFonts w:ascii="Times New Roman" w:eastAsia="Calibri" w:hAnsi="Times New Roman" w:cs="Times New Roman"/>
                <w:sz w:val="18"/>
                <w:szCs w:val="18"/>
              </w:rPr>
              <w:t>SHCPs find it difficult to decide on the safety of prescribing and medical suitability for PrEP because they do PrEP on a sporadic rather than regular basis</w:t>
            </w:r>
          </w:p>
        </w:tc>
        <w:tc>
          <w:tcPr>
            <w:tcW w:w="1843" w:type="dxa"/>
          </w:tcPr>
          <w:p w14:paraId="6E7D5CE0" w14:textId="2EAD87E8" w:rsidR="00D613E7" w:rsidRPr="003F42A4" w:rsidRDefault="00D613E7" w:rsidP="000F0DEC">
            <w:pPr>
              <w:rPr>
                <w:rFonts w:ascii="Times New Roman" w:eastAsia="Calibri" w:hAnsi="Times New Roman" w:cs="Times New Roman"/>
                <w:sz w:val="18"/>
                <w:szCs w:val="18"/>
              </w:rPr>
            </w:pPr>
            <w:r w:rsidRPr="003F42A4">
              <w:rPr>
                <w:rFonts w:ascii="Times New Roman" w:eastAsia="Calibri" w:hAnsi="Times New Roman" w:cs="Times New Roman"/>
                <w:sz w:val="18"/>
                <w:szCs w:val="18"/>
              </w:rPr>
              <w:t>SHCPs find it easy to decide on the safety of prescribing and medical suitability for PrEP because they learn from exposure and ‘on the job’ experience</w:t>
            </w:r>
          </w:p>
        </w:tc>
        <w:tc>
          <w:tcPr>
            <w:tcW w:w="2268" w:type="dxa"/>
          </w:tcPr>
          <w:p w14:paraId="2CFB7B4C" w14:textId="77777777" w:rsidR="00D613E7" w:rsidRPr="003F42A4" w:rsidRDefault="00D613E7" w:rsidP="007E2903">
            <w:pPr>
              <w:rPr>
                <w:rFonts w:ascii="Times New Roman" w:eastAsia="Calibri" w:hAnsi="Times New Roman" w:cs="Times New Roman"/>
                <w:i/>
                <w:sz w:val="18"/>
                <w:szCs w:val="18"/>
              </w:rPr>
            </w:pPr>
            <w:r w:rsidRPr="003F42A4">
              <w:rPr>
                <w:rFonts w:ascii="Times New Roman" w:eastAsia="Calibri" w:hAnsi="Times New Roman" w:cs="Times New Roman"/>
                <w:i/>
                <w:sz w:val="18"/>
                <w:szCs w:val="18"/>
              </w:rPr>
              <w:t>“M1: How do you assess whether someone is straightforward or not, has that changed as time goes on?</w:t>
            </w:r>
          </w:p>
          <w:p w14:paraId="46B5CBC8" w14:textId="77777777" w:rsidR="00D613E7" w:rsidRPr="003F42A4" w:rsidRDefault="00D613E7" w:rsidP="007E2903">
            <w:pPr>
              <w:rPr>
                <w:rFonts w:ascii="Times New Roman" w:eastAsia="Calibri" w:hAnsi="Times New Roman" w:cs="Times New Roman"/>
                <w:i/>
                <w:sz w:val="18"/>
                <w:szCs w:val="18"/>
              </w:rPr>
            </w:pPr>
            <w:r w:rsidRPr="003F42A4">
              <w:rPr>
                <w:rFonts w:ascii="Times New Roman" w:eastAsia="Calibri" w:hAnsi="Times New Roman" w:cs="Times New Roman"/>
                <w:i/>
                <w:sz w:val="18"/>
                <w:szCs w:val="18"/>
              </w:rPr>
              <w:t>F4: Yeah, yeah, definitely, it's definitely changing.</w:t>
            </w:r>
          </w:p>
          <w:p w14:paraId="475781D6" w14:textId="77777777" w:rsidR="00D613E7" w:rsidRPr="003F42A4" w:rsidRDefault="00D613E7" w:rsidP="007E2903">
            <w:pPr>
              <w:rPr>
                <w:rFonts w:ascii="Times New Roman" w:eastAsia="Calibri" w:hAnsi="Times New Roman" w:cs="Times New Roman"/>
                <w:i/>
                <w:sz w:val="18"/>
                <w:szCs w:val="18"/>
              </w:rPr>
            </w:pPr>
            <w:r w:rsidRPr="003F42A4">
              <w:rPr>
                <w:rFonts w:ascii="Times New Roman" w:eastAsia="Calibri" w:hAnsi="Times New Roman" w:cs="Times New Roman"/>
                <w:i/>
                <w:sz w:val="18"/>
                <w:szCs w:val="18"/>
              </w:rPr>
              <w:t>I1: How has this changed?</w:t>
            </w:r>
          </w:p>
          <w:p w14:paraId="5A60E84C" w14:textId="031CC1D7" w:rsidR="00D613E7" w:rsidRPr="003F42A4" w:rsidRDefault="00D613E7" w:rsidP="007E2903">
            <w:pPr>
              <w:rPr>
                <w:rFonts w:ascii="Times New Roman" w:eastAsia="Calibri" w:hAnsi="Times New Roman" w:cs="Times New Roman"/>
                <w:i/>
                <w:sz w:val="18"/>
                <w:szCs w:val="18"/>
              </w:rPr>
            </w:pPr>
            <w:r w:rsidRPr="003F42A4">
              <w:rPr>
                <w:rFonts w:ascii="Times New Roman" w:eastAsia="Calibri" w:hAnsi="Times New Roman" w:cs="Times New Roman"/>
                <w:i/>
                <w:sz w:val="18"/>
                <w:szCs w:val="18"/>
              </w:rPr>
              <w:t xml:space="preserve">F4: From case discussions, from advice from others, from mistakes, you know. So it's definitely a learning process. Experience, really, and the more exposure to it has definitely changed the way that I think, and assess people. And what the </w:t>
            </w:r>
            <w:r w:rsidRPr="003F42A4">
              <w:rPr>
                <w:rFonts w:ascii="Times New Roman" w:eastAsia="Calibri" w:hAnsi="Times New Roman" w:cs="Times New Roman"/>
                <w:i/>
                <w:sz w:val="18"/>
                <w:szCs w:val="18"/>
              </w:rPr>
              <w:lastRenderedPageBreak/>
              <w:t>follow-up is as well.”</w:t>
            </w:r>
            <w:r w:rsidRPr="003F42A4">
              <w:rPr>
                <w:rFonts w:ascii="Times New Roman" w:eastAsia="Calibri" w:hAnsi="Times New Roman" w:cs="Times New Roman"/>
                <w:sz w:val="18"/>
                <w:szCs w:val="18"/>
              </w:rPr>
              <w:t xml:space="preserve"> (SHCPs)</w:t>
            </w:r>
          </w:p>
        </w:tc>
        <w:tc>
          <w:tcPr>
            <w:tcW w:w="1275" w:type="dxa"/>
          </w:tcPr>
          <w:p w14:paraId="7A61E8BB" w14:textId="4F00D653" w:rsidR="00D613E7" w:rsidRPr="003F42A4" w:rsidRDefault="00D613E7" w:rsidP="005F16B5">
            <w:pPr>
              <w:ind w:right="-76"/>
              <w:rPr>
                <w:rFonts w:ascii="Times New Roman" w:hAnsi="Times New Roman" w:cs="Times New Roman"/>
                <w:sz w:val="18"/>
                <w:szCs w:val="18"/>
              </w:rPr>
            </w:pPr>
            <w:r w:rsidRPr="003F42A4">
              <w:rPr>
                <w:rFonts w:ascii="Times New Roman" w:hAnsi="Times New Roman" w:cs="Times New Roman"/>
                <w:sz w:val="18"/>
                <w:szCs w:val="18"/>
              </w:rPr>
              <w:lastRenderedPageBreak/>
              <w:t>Environmental context and resources</w:t>
            </w:r>
          </w:p>
          <w:p w14:paraId="1D8D70B6" w14:textId="5210EEC4" w:rsidR="00D613E7" w:rsidRPr="003F42A4" w:rsidRDefault="00D613E7" w:rsidP="007E2903">
            <w:pPr>
              <w:rPr>
                <w:rFonts w:ascii="Times New Roman" w:hAnsi="Times New Roman" w:cs="Times New Roman"/>
                <w:sz w:val="18"/>
                <w:szCs w:val="18"/>
              </w:rPr>
            </w:pPr>
          </w:p>
          <w:p w14:paraId="6EA4C704" w14:textId="5334177F" w:rsidR="00D613E7" w:rsidRPr="003F42A4" w:rsidRDefault="00D613E7" w:rsidP="007E2903">
            <w:pPr>
              <w:rPr>
                <w:rFonts w:ascii="Times New Roman" w:hAnsi="Times New Roman" w:cs="Times New Roman"/>
                <w:sz w:val="18"/>
                <w:szCs w:val="18"/>
              </w:rPr>
            </w:pPr>
            <w:r w:rsidRPr="003F42A4">
              <w:rPr>
                <w:rFonts w:ascii="Times New Roman" w:hAnsi="Times New Roman" w:cs="Times New Roman"/>
                <w:sz w:val="18"/>
                <w:szCs w:val="18"/>
              </w:rPr>
              <w:t>Memory, attention, and decision processes</w:t>
            </w:r>
          </w:p>
          <w:p w14:paraId="02F3F518" w14:textId="77777777" w:rsidR="00D613E7" w:rsidRPr="003F42A4" w:rsidRDefault="00D613E7" w:rsidP="007E2903">
            <w:pPr>
              <w:rPr>
                <w:rFonts w:ascii="Times New Roman" w:hAnsi="Times New Roman" w:cs="Times New Roman"/>
                <w:sz w:val="18"/>
                <w:szCs w:val="18"/>
              </w:rPr>
            </w:pPr>
          </w:p>
          <w:p w14:paraId="52BC8D3D" w14:textId="7473E7B8" w:rsidR="00D613E7" w:rsidRPr="003F42A4" w:rsidRDefault="00D613E7" w:rsidP="007E2903">
            <w:pPr>
              <w:rPr>
                <w:rFonts w:ascii="Times New Roman" w:hAnsi="Times New Roman" w:cs="Times New Roman"/>
                <w:b/>
                <w:sz w:val="18"/>
                <w:szCs w:val="18"/>
              </w:rPr>
            </w:pPr>
            <w:r w:rsidRPr="003F42A4">
              <w:rPr>
                <w:rFonts w:ascii="Times New Roman" w:hAnsi="Times New Roman" w:cs="Times New Roman"/>
                <w:sz w:val="18"/>
                <w:szCs w:val="18"/>
              </w:rPr>
              <w:t>Behavioural regulation</w:t>
            </w:r>
          </w:p>
        </w:tc>
        <w:tc>
          <w:tcPr>
            <w:tcW w:w="1276" w:type="dxa"/>
          </w:tcPr>
          <w:p w14:paraId="4931C686" w14:textId="71D117FB" w:rsidR="00D613E7" w:rsidRPr="003F42A4" w:rsidRDefault="00D613E7" w:rsidP="00726079">
            <w:pPr>
              <w:ind w:right="-108"/>
              <w:rPr>
                <w:rFonts w:ascii="Times New Roman" w:hAnsi="Times New Roman" w:cs="Times New Roman"/>
                <w:sz w:val="18"/>
                <w:szCs w:val="18"/>
              </w:rPr>
            </w:pPr>
            <w:r w:rsidRPr="003F42A4">
              <w:rPr>
                <w:rFonts w:ascii="Times New Roman" w:hAnsi="Times New Roman" w:cs="Times New Roman"/>
                <w:sz w:val="18"/>
                <w:szCs w:val="18"/>
              </w:rPr>
              <w:t>Environmental restructuring</w:t>
            </w:r>
          </w:p>
          <w:p w14:paraId="36703C9A" w14:textId="77777777" w:rsidR="00D613E7" w:rsidRPr="003F42A4" w:rsidRDefault="00D613E7" w:rsidP="007E2903">
            <w:pPr>
              <w:rPr>
                <w:rFonts w:ascii="Times New Roman" w:hAnsi="Times New Roman" w:cs="Times New Roman"/>
                <w:sz w:val="18"/>
                <w:szCs w:val="18"/>
              </w:rPr>
            </w:pPr>
          </w:p>
          <w:p w14:paraId="469FBC07" w14:textId="77777777" w:rsidR="00D613E7" w:rsidRPr="003F42A4" w:rsidRDefault="00D613E7" w:rsidP="007E2903">
            <w:pPr>
              <w:rPr>
                <w:rFonts w:ascii="Times New Roman" w:hAnsi="Times New Roman" w:cs="Times New Roman"/>
                <w:sz w:val="18"/>
                <w:szCs w:val="18"/>
              </w:rPr>
            </w:pPr>
            <w:r w:rsidRPr="003F42A4">
              <w:rPr>
                <w:rFonts w:ascii="Times New Roman" w:hAnsi="Times New Roman" w:cs="Times New Roman"/>
                <w:sz w:val="18"/>
                <w:szCs w:val="18"/>
              </w:rPr>
              <w:t>Enablement</w:t>
            </w:r>
          </w:p>
          <w:p w14:paraId="7219F82B" w14:textId="77777777" w:rsidR="00D613E7" w:rsidRPr="003F42A4" w:rsidRDefault="00D613E7" w:rsidP="007E2903">
            <w:pPr>
              <w:rPr>
                <w:rFonts w:ascii="Times New Roman" w:hAnsi="Times New Roman" w:cs="Times New Roman"/>
                <w:sz w:val="18"/>
                <w:szCs w:val="18"/>
              </w:rPr>
            </w:pPr>
          </w:p>
          <w:p w14:paraId="26835100" w14:textId="1223299B" w:rsidR="00D613E7" w:rsidRPr="003F42A4" w:rsidRDefault="00D613E7" w:rsidP="007E2903">
            <w:pPr>
              <w:rPr>
                <w:rFonts w:ascii="Times New Roman" w:hAnsi="Times New Roman" w:cs="Times New Roman"/>
                <w:b/>
                <w:sz w:val="18"/>
                <w:szCs w:val="18"/>
              </w:rPr>
            </w:pPr>
            <w:r w:rsidRPr="003F42A4">
              <w:rPr>
                <w:rFonts w:ascii="Times New Roman" w:hAnsi="Times New Roman" w:cs="Times New Roman"/>
                <w:sz w:val="18"/>
                <w:szCs w:val="18"/>
              </w:rPr>
              <w:t>Training</w:t>
            </w:r>
          </w:p>
        </w:tc>
        <w:tc>
          <w:tcPr>
            <w:tcW w:w="1701" w:type="dxa"/>
          </w:tcPr>
          <w:p w14:paraId="535CD083" w14:textId="77777777" w:rsidR="00D613E7" w:rsidRPr="003F42A4" w:rsidRDefault="00D613E7" w:rsidP="007E2903">
            <w:pPr>
              <w:rPr>
                <w:rFonts w:ascii="Times New Roman" w:hAnsi="Times New Roman" w:cs="Times New Roman"/>
                <w:sz w:val="18"/>
                <w:szCs w:val="18"/>
              </w:rPr>
            </w:pPr>
            <w:r w:rsidRPr="003F42A4">
              <w:rPr>
                <w:rFonts w:ascii="Times New Roman" w:hAnsi="Times New Roman" w:cs="Times New Roman"/>
                <w:sz w:val="18"/>
                <w:szCs w:val="18"/>
              </w:rPr>
              <w:t>12.2 Restructure the social environment</w:t>
            </w:r>
          </w:p>
          <w:p w14:paraId="58B37D9C" w14:textId="77777777" w:rsidR="00D613E7" w:rsidRPr="003F42A4" w:rsidRDefault="00D613E7" w:rsidP="007E2903">
            <w:pPr>
              <w:rPr>
                <w:rFonts w:ascii="Times New Roman" w:hAnsi="Times New Roman" w:cs="Times New Roman"/>
                <w:sz w:val="18"/>
                <w:szCs w:val="18"/>
              </w:rPr>
            </w:pPr>
          </w:p>
          <w:p w14:paraId="111D35C6" w14:textId="77777777" w:rsidR="00D613E7" w:rsidRPr="003F42A4" w:rsidRDefault="00D613E7" w:rsidP="007E2903">
            <w:pPr>
              <w:rPr>
                <w:rFonts w:ascii="Times New Roman" w:hAnsi="Times New Roman" w:cs="Times New Roman"/>
                <w:sz w:val="18"/>
                <w:szCs w:val="18"/>
              </w:rPr>
            </w:pPr>
            <w:r w:rsidRPr="003F42A4">
              <w:rPr>
                <w:rFonts w:ascii="Times New Roman" w:hAnsi="Times New Roman" w:cs="Times New Roman"/>
                <w:sz w:val="18"/>
                <w:szCs w:val="18"/>
              </w:rPr>
              <w:t>3.1 Social support (unspecified)</w:t>
            </w:r>
          </w:p>
          <w:p w14:paraId="2ED42FC7" w14:textId="77777777" w:rsidR="00D613E7" w:rsidRPr="003F42A4" w:rsidRDefault="00D613E7" w:rsidP="007E2903">
            <w:pPr>
              <w:rPr>
                <w:rFonts w:ascii="Times New Roman" w:hAnsi="Times New Roman" w:cs="Times New Roman"/>
                <w:sz w:val="18"/>
                <w:szCs w:val="18"/>
              </w:rPr>
            </w:pPr>
          </w:p>
          <w:p w14:paraId="78F3A831" w14:textId="77777777" w:rsidR="00D613E7" w:rsidRPr="003F42A4" w:rsidRDefault="00D613E7" w:rsidP="007E2903">
            <w:pPr>
              <w:rPr>
                <w:rFonts w:ascii="Times New Roman" w:hAnsi="Times New Roman" w:cs="Times New Roman"/>
                <w:sz w:val="18"/>
                <w:szCs w:val="18"/>
              </w:rPr>
            </w:pPr>
            <w:r w:rsidRPr="003F42A4">
              <w:rPr>
                <w:rFonts w:ascii="Times New Roman" w:hAnsi="Times New Roman" w:cs="Times New Roman"/>
                <w:sz w:val="18"/>
                <w:szCs w:val="18"/>
              </w:rPr>
              <w:t>3.2 Social support (practical)</w:t>
            </w:r>
          </w:p>
          <w:p w14:paraId="02D67AEC" w14:textId="77777777" w:rsidR="00D613E7" w:rsidRPr="003F42A4" w:rsidRDefault="00D613E7" w:rsidP="007E2903">
            <w:pPr>
              <w:rPr>
                <w:rFonts w:ascii="Times New Roman" w:hAnsi="Times New Roman" w:cs="Times New Roman"/>
                <w:sz w:val="18"/>
                <w:szCs w:val="18"/>
              </w:rPr>
            </w:pPr>
          </w:p>
          <w:p w14:paraId="16C73FCC" w14:textId="5091A5CC" w:rsidR="00D613E7" w:rsidRPr="003F42A4" w:rsidRDefault="00D613E7" w:rsidP="00641A41">
            <w:pPr>
              <w:rPr>
                <w:rFonts w:ascii="Times New Roman" w:hAnsi="Times New Roman" w:cs="Times New Roman"/>
                <w:sz w:val="18"/>
                <w:szCs w:val="18"/>
              </w:rPr>
            </w:pPr>
            <w:r w:rsidRPr="003F42A4">
              <w:rPr>
                <w:rFonts w:ascii="Times New Roman" w:hAnsi="Times New Roman" w:cs="Times New Roman"/>
                <w:sz w:val="18"/>
                <w:szCs w:val="18"/>
              </w:rPr>
              <w:t>4.1 Instruction on how to perform the behaviour</w:t>
            </w:r>
          </w:p>
        </w:tc>
        <w:tc>
          <w:tcPr>
            <w:tcW w:w="2410" w:type="dxa"/>
          </w:tcPr>
          <w:p w14:paraId="561AD424" w14:textId="2E71A250" w:rsidR="00D613E7" w:rsidRPr="000D042B" w:rsidRDefault="000D042B" w:rsidP="00DC4AB1">
            <w:pPr>
              <w:rPr>
                <w:rFonts w:ascii="Times New Roman" w:hAnsi="Times New Roman" w:cs="Times New Roman"/>
                <w:color w:val="FF0000"/>
                <w:sz w:val="18"/>
                <w:szCs w:val="18"/>
              </w:rPr>
            </w:pPr>
            <w:r w:rsidRPr="000D042B">
              <w:rPr>
                <w:rFonts w:ascii="Times New Roman" w:hAnsi="Times New Roman" w:cs="Times New Roman"/>
                <w:color w:val="FF0000"/>
                <w:sz w:val="18"/>
                <w:szCs w:val="18"/>
              </w:rPr>
              <w:t xml:space="preserve">21. </w:t>
            </w:r>
            <w:r w:rsidR="00D613E7" w:rsidRPr="000D042B">
              <w:rPr>
                <w:rFonts w:ascii="Times New Roman" w:hAnsi="Times New Roman" w:cs="Times New Roman"/>
                <w:color w:val="FF0000"/>
                <w:sz w:val="18"/>
                <w:szCs w:val="18"/>
              </w:rPr>
              <w:t>Within SHS with high numbers of clients starting PrEP and initiating PrEP via specific clinics, rotate SHCPs to allow for an intense learning period that will enable them to become more</w:t>
            </w:r>
            <w:r w:rsidR="00D613E7" w:rsidRPr="000D042B">
              <w:rPr>
                <w:color w:val="FF0000"/>
              </w:rPr>
              <w:t xml:space="preserve"> </w:t>
            </w:r>
            <w:r w:rsidR="00D613E7" w:rsidRPr="000D042B">
              <w:rPr>
                <w:rFonts w:ascii="Times New Roman" w:hAnsi="Times New Roman" w:cs="Times New Roman"/>
                <w:color w:val="FF0000"/>
                <w:sz w:val="18"/>
                <w:szCs w:val="18"/>
              </w:rPr>
              <w:t>decisive, confident, and expert about making decisions on the safety of and medical suitability for PrEP over time (12.2)</w:t>
            </w:r>
          </w:p>
          <w:p w14:paraId="583F87B2" w14:textId="570792F0" w:rsidR="00D613E7" w:rsidRPr="00210E23" w:rsidRDefault="00D613E7" w:rsidP="00DC4AB1">
            <w:pPr>
              <w:rPr>
                <w:rFonts w:ascii="Times New Roman" w:hAnsi="Times New Roman" w:cs="Times New Roman"/>
                <w:sz w:val="18"/>
                <w:szCs w:val="18"/>
              </w:rPr>
            </w:pPr>
          </w:p>
          <w:p w14:paraId="6FFE90B8" w14:textId="06EC1ABD" w:rsidR="00D613E7" w:rsidRPr="00B720E5" w:rsidRDefault="00F66E35" w:rsidP="00641A41">
            <w:pPr>
              <w:ind w:right="-46"/>
              <w:rPr>
                <w:rFonts w:ascii="Times New Roman" w:hAnsi="Times New Roman" w:cs="Times New Roman"/>
                <w:color w:val="FF0000"/>
                <w:sz w:val="18"/>
                <w:szCs w:val="18"/>
              </w:rPr>
            </w:pPr>
            <w:r>
              <w:rPr>
                <w:rFonts w:ascii="Times New Roman" w:hAnsi="Times New Roman" w:cs="Times New Roman"/>
                <w:color w:val="FF0000"/>
                <w:sz w:val="18"/>
                <w:szCs w:val="18"/>
              </w:rPr>
              <w:t xml:space="preserve">39. </w:t>
            </w:r>
            <w:r w:rsidR="00D613E7" w:rsidRPr="00B720E5">
              <w:rPr>
                <w:rFonts w:ascii="Times New Roman" w:hAnsi="Times New Roman" w:cs="Times New Roman"/>
                <w:color w:val="FF0000"/>
                <w:sz w:val="18"/>
                <w:szCs w:val="18"/>
              </w:rPr>
              <w:t xml:space="preserve">Acknowledge that all SHCPs are ‘learning on the job’ and restructure the social environment to allow </w:t>
            </w:r>
            <w:r w:rsidR="00D613E7" w:rsidRPr="00B720E5">
              <w:rPr>
                <w:rFonts w:ascii="Times New Roman" w:hAnsi="Times New Roman" w:cs="Times New Roman"/>
                <w:color w:val="FF0000"/>
                <w:sz w:val="18"/>
                <w:szCs w:val="18"/>
              </w:rPr>
              <w:lastRenderedPageBreak/>
              <w:t>opportunities for shared learning and peer reflections (12.2, 3.1, 3.2)</w:t>
            </w:r>
          </w:p>
          <w:p w14:paraId="70F11745" w14:textId="77777777" w:rsidR="00D613E7" w:rsidRPr="00210E23" w:rsidRDefault="00D613E7" w:rsidP="00DC4AB1">
            <w:pPr>
              <w:rPr>
                <w:rFonts w:ascii="Times New Roman" w:hAnsi="Times New Roman" w:cs="Times New Roman"/>
                <w:sz w:val="18"/>
                <w:szCs w:val="18"/>
              </w:rPr>
            </w:pPr>
          </w:p>
          <w:p w14:paraId="74E743EE" w14:textId="30A880AA" w:rsidR="00D613E7" w:rsidRPr="00210E23" w:rsidRDefault="00EA79D3" w:rsidP="00ED04BC">
            <w:pPr>
              <w:ind w:right="-46"/>
              <w:rPr>
                <w:rFonts w:ascii="Times New Roman" w:hAnsi="Times New Roman" w:cs="Times New Roman"/>
                <w:sz w:val="18"/>
                <w:szCs w:val="18"/>
              </w:rPr>
            </w:pPr>
            <w:r w:rsidRPr="00C11E4E">
              <w:rPr>
                <w:rFonts w:ascii="Times New Roman" w:hAnsi="Times New Roman" w:cs="Times New Roman"/>
                <w:color w:val="C45911" w:themeColor="accent2" w:themeShade="BF"/>
                <w:sz w:val="18"/>
                <w:szCs w:val="18"/>
              </w:rPr>
              <w:t>19. P</w:t>
            </w:r>
            <w:r w:rsidR="00D613E7" w:rsidRPr="00C11E4E">
              <w:rPr>
                <w:rFonts w:ascii="Times New Roman" w:hAnsi="Times New Roman" w:cs="Times New Roman"/>
                <w:color w:val="C45911" w:themeColor="accent2" w:themeShade="BF"/>
                <w:sz w:val="18"/>
                <w:szCs w:val="18"/>
              </w:rPr>
              <w:t>roduce national guidelines to promote and instruct SHCPs on safe prescribing of and medical suitability for PrEP, review and update the guidelines to reflect new information and lessons learned over time, and cascade any changes to all SHCPs (4.1)</w:t>
            </w:r>
          </w:p>
        </w:tc>
        <w:tc>
          <w:tcPr>
            <w:tcW w:w="2410" w:type="dxa"/>
          </w:tcPr>
          <w:p w14:paraId="36EF97E0" w14:textId="511B06BF" w:rsidR="00D613E7" w:rsidRDefault="000D042B" w:rsidP="00DC4AB1">
            <w:pPr>
              <w:rPr>
                <w:rFonts w:ascii="Times New Roman" w:hAnsi="Times New Roman" w:cs="Times New Roman"/>
                <w:sz w:val="18"/>
                <w:szCs w:val="18"/>
              </w:rPr>
            </w:pPr>
            <w:r>
              <w:rPr>
                <w:rFonts w:ascii="Times New Roman" w:hAnsi="Times New Roman" w:cs="Times New Roman"/>
                <w:sz w:val="18"/>
                <w:szCs w:val="18"/>
              </w:rPr>
              <w:lastRenderedPageBreak/>
              <w:t>21. Kill (no discussion) – c</w:t>
            </w:r>
            <w:r w:rsidRPr="000D042B">
              <w:rPr>
                <w:rFonts w:ascii="Times New Roman" w:hAnsi="Times New Roman" w:cs="Times New Roman"/>
                <w:sz w:val="18"/>
                <w:szCs w:val="18"/>
              </w:rPr>
              <w:t>an train staff effectively without rotation.</w:t>
            </w:r>
          </w:p>
          <w:p w14:paraId="37380027" w14:textId="77777777" w:rsidR="00B720E5" w:rsidRDefault="00B720E5" w:rsidP="00DC4AB1">
            <w:pPr>
              <w:rPr>
                <w:rFonts w:ascii="Times New Roman" w:hAnsi="Times New Roman" w:cs="Times New Roman"/>
                <w:sz w:val="18"/>
                <w:szCs w:val="18"/>
              </w:rPr>
            </w:pPr>
          </w:p>
          <w:p w14:paraId="6199B49F" w14:textId="77777777" w:rsidR="00B720E5" w:rsidRDefault="00B720E5" w:rsidP="00DC4AB1">
            <w:pPr>
              <w:rPr>
                <w:rFonts w:ascii="Times New Roman" w:hAnsi="Times New Roman" w:cs="Times New Roman"/>
                <w:sz w:val="18"/>
                <w:szCs w:val="18"/>
              </w:rPr>
            </w:pPr>
          </w:p>
          <w:p w14:paraId="4DE53190" w14:textId="77777777" w:rsidR="00B720E5" w:rsidRDefault="00B720E5" w:rsidP="00DC4AB1">
            <w:pPr>
              <w:rPr>
                <w:rFonts w:ascii="Times New Roman" w:hAnsi="Times New Roman" w:cs="Times New Roman"/>
                <w:sz w:val="18"/>
                <w:szCs w:val="18"/>
              </w:rPr>
            </w:pPr>
          </w:p>
          <w:p w14:paraId="39B6D5B8" w14:textId="77777777" w:rsidR="00B720E5" w:rsidRDefault="00B720E5" w:rsidP="00DC4AB1">
            <w:pPr>
              <w:rPr>
                <w:rFonts w:ascii="Times New Roman" w:hAnsi="Times New Roman" w:cs="Times New Roman"/>
                <w:sz w:val="18"/>
                <w:szCs w:val="18"/>
              </w:rPr>
            </w:pPr>
          </w:p>
          <w:p w14:paraId="0478F3FE" w14:textId="77777777" w:rsidR="00B720E5" w:rsidRDefault="00B720E5" w:rsidP="00DC4AB1">
            <w:pPr>
              <w:rPr>
                <w:rFonts w:ascii="Times New Roman" w:hAnsi="Times New Roman" w:cs="Times New Roman"/>
                <w:sz w:val="18"/>
                <w:szCs w:val="18"/>
              </w:rPr>
            </w:pPr>
          </w:p>
          <w:p w14:paraId="0F15D4DD" w14:textId="77777777" w:rsidR="00B720E5" w:rsidRDefault="00B720E5" w:rsidP="00DC4AB1">
            <w:pPr>
              <w:rPr>
                <w:rFonts w:ascii="Times New Roman" w:hAnsi="Times New Roman" w:cs="Times New Roman"/>
                <w:sz w:val="18"/>
                <w:szCs w:val="18"/>
              </w:rPr>
            </w:pPr>
          </w:p>
          <w:p w14:paraId="45720025" w14:textId="77777777" w:rsidR="00B720E5" w:rsidRDefault="00B720E5" w:rsidP="00DC4AB1">
            <w:pPr>
              <w:rPr>
                <w:rFonts w:ascii="Times New Roman" w:hAnsi="Times New Roman" w:cs="Times New Roman"/>
                <w:sz w:val="18"/>
                <w:szCs w:val="18"/>
              </w:rPr>
            </w:pPr>
          </w:p>
          <w:p w14:paraId="5F65E9A9" w14:textId="77777777" w:rsidR="00B720E5" w:rsidRDefault="00B720E5" w:rsidP="00DC4AB1">
            <w:pPr>
              <w:rPr>
                <w:rFonts w:ascii="Times New Roman" w:hAnsi="Times New Roman" w:cs="Times New Roman"/>
                <w:sz w:val="18"/>
                <w:szCs w:val="18"/>
              </w:rPr>
            </w:pPr>
          </w:p>
          <w:p w14:paraId="4C10257D" w14:textId="77777777" w:rsidR="00B720E5" w:rsidRDefault="00B720E5" w:rsidP="00DC4AB1">
            <w:pPr>
              <w:rPr>
                <w:rFonts w:ascii="Times New Roman" w:hAnsi="Times New Roman" w:cs="Times New Roman"/>
                <w:sz w:val="18"/>
                <w:szCs w:val="18"/>
              </w:rPr>
            </w:pPr>
          </w:p>
          <w:p w14:paraId="483A93BE" w14:textId="74B8BF2B" w:rsidR="00B720E5" w:rsidRDefault="00B720E5" w:rsidP="00DC4AB1">
            <w:pPr>
              <w:rPr>
                <w:rFonts w:ascii="Times New Roman" w:hAnsi="Times New Roman" w:cs="Times New Roman"/>
                <w:sz w:val="18"/>
                <w:szCs w:val="18"/>
              </w:rPr>
            </w:pPr>
          </w:p>
          <w:p w14:paraId="17CEC7C8" w14:textId="77777777" w:rsidR="00B720E5" w:rsidRDefault="001B59A8" w:rsidP="00DC4AB1">
            <w:pPr>
              <w:rPr>
                <w:rFonts w:ascii="Times New Roman" w:hAnsi="Times New Roman" w:cs="Times New Roman"/>
                <w:sz w:val="18"/>
                <w:szCs w:val="18"/>
              </w:rPr>
            </w:pPr>
            <w:r>
              <w:rPr>
                <w:rFonts w:ascii="Times New Roman" w:hAnsi="Times New Roman" w:cs="Times New Roman"/>
                <w:sz w:val="18"/>
                <w:szCs w:val="18"/>
              </w:rPr>
              <w:t xml:space="preserve">39. </w:t>
            </w:r>
            <w:r w:rsidR="00B720E5">
              <w:rPr>
                <w:rFonts w:ascii="Times New Roman" w:hAnsi="Times New Roman" w:cs="Times New Roman"/>
                <w:sz w:val="18"/>
                <w:szCs w:val="18"/>
              </w:rPr>
              <w:t>Kill</w:t>
            </w:r>
            <w:r w:rsidR="00B901AD">
              <w:rPr>
                <w:rFonts w:ascii="Times New Roman" w:hAnsi="Times New Roman" w:cs="Times New Roman"/>
                <w:sz w:val="18"/>
                <w:szCs w:val="18"/>
              </w:rPr>
              <w:t xml:space="preserve"> (no discussion)</w:t>
            </w:r>
            <w:r w:rsidR="00B720E5">
              <w:rPr>
                <w:rFonts w:ascii="Times New Roman" w:hAnsi="Times New Roman" w:cs="Times New Roman"/>
                <w:sz w:val="18"/>
                <w:szCs w:val="18"/>
              </w:rPr>
              <w:t xml:space="preserve"> – not PrEP specific.</w:t>
            </w:r>
          </w:p>
          <w:p w14:paraId="64587031" w14:textId="77777777" w:rsidR="00CC7B18" w:rsidRDefault="00CC7B18" w:rsidP="00DC4AB1">
            <w:pPr>
              <w:rPr>
                <w:rFonts w:ascii="Times New Roman" w:hAnsi="Times New Roman" w:cs="Times New Roman"/>
                <w:sz w:val="18"/>
                <w:szCs w:val="18"/>
              </w:rPr>
            </w:pPr>
          </w:p>
          <w:p w14:paraId="5C3B2815" w14:textId="77777777" w:rsidR="00CC7B18" w:rsidRDefault="00CC7B18" w:rsidP="00DC4AB1">
            <w:pPr>
              <w:rPr>
                <w:rFonts w:ascii="Times New Roman" w:hAnsi="Times New Roman" w:cs="Times New Roman"/>
                <w:sz w:val="18"/>
                <w:szCs w:val="18"/>
              </w:rPr>
            </w:pPr>
          </w:p>
          <w:p w14:paraId="1159DD7F" w14:textId="77777777" w:rsidR="00CC7B18" w:rsidRDefault="00CC7B18" w:rsidP="00DC4AB1">
            <w:pPr>
              <w:rPr>
                <w:rFonts w:ascii="Times New Roman" w:hAnsi="Times New Roman" w:cs="Times New Roman"/>
                <w:sz w:val="18"/>
                <w:szCs w:val="18"/>
              </w:rPr>
            </w:pPr>
          </w:p>
          <w:p w14:paraId="63C71F41" w14:textId="77777777" w:rsidR="00CC7B18" w:rsidRDefault="00CC7B18" w:rsidP="00DC4AB1">
            <w:pPr>
              <w:rPr>
                <w:rFonts w:ascii="Times New Roman" w:hAnsi="Times New Roman" w:cs="Times New Roman"/>
                <w:sz w:val="18"/>
                <w:szCs w:val="18"/>
              </w:rPr>
            </w:pPr>
          </w:p>
          <w:p w14:paraId="12DA54F6" w14:textId="77777777" w:rsidR="00CC7B18" w:rsidRDefault="00CC7B18" w:rsidP="00DC4AB1">
            <w:pPr>
              <w:rPr>
                <w:rFonts w:ascii="Times New Roman" w:hAnsi="Times New Roman" w:cs="Times New Roman"/>
                <w:sz w:val="18"/>
                <w:szCs w:val="18"/>
              </w:rPr>
            </w:pPr>
          </w:p>
          <w:p w14:paraId="53F363E4" w14:textId="77777777" w:rsidR="00CC7B18" w:rsidRDefault="00CC7B18" w:rsidP="00DC4AB1">
            <w:pPr>
              <w:rPr>
                <w:rFonts w:ascii="Times New Roman" w:hAnsi="Times New Roman" w:cs="Times New Roman"/>
                <w:sz w:val="18"/>
                <w:szCs w:val="18"/>
              </w:rPr>
            </w:pPr>
          </w:p>
          <w:p w14:paraId="550092A3" w14:textId="0F8136D7" w:rsidR="00CC7B18" w:rsidRPr="00210E23" w:rsidRDefault="00CC7B18" w:rsidP="00CC7B18">
            <w:pPr>
              <w:ind w:right="-114"/>
              <w:rPr>
                <w:rFonts w:ascii="Times New Roman" w:hAnsi="Times New Roman" w:cs="Times New Roman"/>
                <w:sz w:val="18"/>
                <w:szCs w:val="18"/>
              </w:rPr>
            </w:pPr>
            <w:r w:rsidRPr="00CC7B18">
              <w:rPr>
                <w:rFonts w:ascii="Times New Roman" w:hAnsi="Times New Roman" w:cs="Times New Roman"/>
                <w:sz w:val="18"/>
                <w:szCs w:val="18"/>
              </w:rPr>
              <w:t>19. Keep but modify (did not discuss) – consider cutting the last bit about cascading any changes to</w:t>
            </w:r>
            <w:r>
              <w:rPr>
                <w:rFonts w:ascii="Times New Roman" w:hAnsi="Times New Roman" w:cs="Times New Roman"/>
                <w:sz w:val="18"/>
                <w:szCs w:val="18"/>
              </w:rPr>
              <w:t xml:space="preserve"> all staff (communication issue </w:t>
            </w:r>
            <w:r w:rsidRPr="00CC7B18">
              <w:rPr>
                <w:rFonts w:ascii="Times New Roman" w:hAnsi="Times New Roman" w:cs="Times New Roman"/>
                <w:sz w:val="18"/>
                <w:szCs w:val="18"/>
              </w:rPr>
              <w:t>separate</w:t>
            </w:r>
            <w:r>
              <w:rPr>
                <w:rFonts w:ascii="Times New Roman" w:hAnsi="Times New Roman" w:cs="Times New Roman"/>
                <w:sz w:val="18"/>
                <w:szCs w:val="18"/>
              </w:rPr>
              <w:t xml:space="preserve"> </w:t>
            </w:r>
            <w:r w:rsidRPr="00CC7B18">
              <w:rPr>
                <w:rFonts w:ascii="Times New Roman" w:hAnsi="Times New Roman" w:cs="Times New Roman"/>
                <w:sz w:val="18"/>
                <w:szCs w:val="18"/>
              </w:rPr>
              <w:t>to the need for national guidelines).</w:t>
            </w:r>
          </w:p>
        </w:tc>
      </w:tr>
      <w:tr w:rsidR="00D613E7" w:rsidRPr="005A6F7D" w14:paraId="2471A633" w14:textId="120650FB" w:rsidTr="00D613E7">
        <w:trPr>
          <w:trHeight w:val="56"/>
        </w:trPr>
        <w:tc>
          <w:tcPr>
            <w:tcW w:w="1413" w:type="dxa"/>
            <w:vMerge/>
            <w:shd w:val="clear" w:color="auto" w:fill="auto"/>
          </w:tcPr>
          <w:p w14:paraId="16C8EA81" w14:textId="77777777" w:rsidR="00D613E7" w:rsidRPr="007E2903" w:rsidRDefault="00D613E7" w:rsidP="007E2903">
            <w:pPr>
              <w:rPr>
                <w:rFonts w:ascii="Times New Roman" w:hAnsi="Times New Roman" w:cs="Times New Roman"/>
                <w:b/>
                <w:sz w:val="18"/>
                <w:szCs w:val="18"/>
              </w:rPr>
            </w:pPr>
          </w:p>
        </w:tc>
        <w:tc>
          <w:tcPr>
            <w:tcW w:w="1701" w:type="dxa"/>
          </w:tcPr>
          <w:p w14:paraId="34D90D1D" w14:textId="2F2A7DB3" w:rsidR="00D613E7" w:rsidRPr="007E2903" w:rsidRDefault="00D613E7" w:rsidP="00974079">
            <w:pPr>
              <w:ind w:right="-34"/>
              <w:rPr>
                <w:rFonts w:ascii="Times New Roman" w:hAnsi="Times New Roman" w:cs="Times New Roman"/>
                <w:b/>
                <w:sz w:val="18"/>
                <w:szCs w:val="18"/>
              </w:rPr>
            </w:pPr>
            <w:r w:rsidRPr="007E2903">
              <w:rPr>
                <w:rFonts w:ascii="Times New Roman" w:eastAsia="Calibri" w:hAnsi="Times New Roman" w:cs="Times New Roman"/>
                <w:sz w:val="18"/>
                <w:szCs w:val="18"/>
              </w:rPr>
              <w:t>SHCPs find it difficult to decide on the safety of prescribing and medical suitabili</w:t>
            </w:r>
            <w:r>
              <w:rPr>
                <w:rFonts w:ascii="Times New Roman" w:eastAsia="Calibri" w:hAnsi="Times New Roman" w:cs="Times New Roman"/>
                <w:sz w:val="18"/>
                <w:szCs w:val="18"/>
              </w:rPr>
              <w:t xml:space="preserve">ty for PrEP because of limited </w:t>
            </w:r>
            <w:r w:rsidRPr="007E2903">
              <w:rPr>
                <w:rFonts w:ascii="Times New Roman" w:eastAsia="Calibri" w:hAnsi="Times New Roman" w:cs="Times New Roman"/>
                <w:sz w:val="18"/>
                <w:szCs w:val="18"/>
              </w:rPr>
              <w:t>opportunities to take up</w:t>
            </w:r>
            <w:r>
              <w:rPr>
                <w:rFonts w:ascii="Times New Roman" w:eastAsia="Calibri" w:hAnsi="Times New Roman" w:cs="Times New Roman"/>
                <w:sz w:val="18"/>
                <w:szCs w:val="18"/>
              </w:rPr>
              <w:t xml:space="preserve"> education and</w:t>
            </w:r>
            <w:r w:rsidRPr="007E2903">
              <w:rPr>
                <w:rFonts w:ascii="Times New Roman" w:eastAsia="Calibri" w:hAnsi="Times New Roman" w:cs="Times New Roman"/>
                <w:sz w:val="18"/>
                <w:szCs w:val="18"/>
              </w:rPr>
              <w:t xml:space="preserve"> training (e.g. no slack in the system to free up staff, few clients on PrEP)</w:t>
            </w:r>
          </w:p>
        </w:tc>
        <w:tc>
          <w:tcPr>
            <w:tcW w:w="1843" w:type="dxa"/>
          </w:tcPr>
          <w:p w14:paraId="05D8D87F" w14:textId="34803F90" w:rsidR="00D613E7" w:rsidRPr="007E2903" w:rsidRDefault="00D613E7" w:rsidP="007E2903">
            <w:pPr>
              <w:rPr>
                <w:rFonts w:ascii="Times New Roman" w:eastAsia="Calibri" w:hAnsi="Times New Roman" w:cs="Times New Roman"/>
                <w:sz w:val="18"/>
                <w:szCs w:val="18"/>
              </w:rPr>
            </w:pPr>
            <w:r w:rsidRPr="007E2903">
              <w:rPr>
                <w:rFonts w:ascii="Times New Roman" w:eastAsia="Calibri" w:hAnsi="Times New Roman" w:cs="Times New Roman"/>
                <w:sz w:val="18"/>
                <w:szCs w:val="18"/>
              </w:rPr>
              <w:t>SHCPs find it easy to decide on the safety of prescribing and medical suitability for PrEP because of formal and informal training and learning opportunities at local-</w:t>
            </w:r>
            <w:r>
              <w:rPr>
                <w:rFonts w:ascii="Times New Roman" w:eastAsia="Calibri" w:hAnsi="Times New Roman" w:cs="Times New Roman"/>
                <w:sz w:val="18"/>
                <w:szCs w:val="18"/>
              </w:rPr>
              <w:t>, regional-,</w:t>
            </w:r>
            <w:r w:rsidRPr="007E2903">
              <w:rPr>
                <w:rFonts w:ascii="Times New Roman" w:eastAsia="Calibri" w:hAnsi="Times New Roman" w:cs="Times New Roman"/>
                <w:sz w:val="18"/>
                <w:szCs w:val="18"/>
              </w:rPr>
              <w:t xml:space="preserve"> and national-level </w:t>
            </w:r>
          </w:p>
        </w:tc>
        <w:tc>
          <w:tcPr>
            <w:tcW w:w="2268" w:type="dxa"/>
          </w:tcPr>
          <w:p w14:paraId="6AF63422" w14:textId="4F2AC6C6" w:rsidR="00D613E7" w:rsidRPr="007E2903" w:rsidRDefault="00D613E7" w:rsidP="009A450C">
            <w:pPr>
              <w:rPr>
                <w:rFonts w:ascii="Times New Roman" w:eastAsia="Calibri" w:hAnsi="Times New Roman" w:cs="Times New Roman"/>
                <w:i/>
                <w:sz w:val="18"/>
                <w:szCs w:val="18"/>
              </w:rPr>
            </w:pPr>
            <w:r w:rsidRPr="007E2903">
              <w:rPr>
                <w:rFonts w:ascii="Times New Roman" w:eastAsia="Calibri" w:hAnsi="Times New Roman" w:cs="Times New Roman"/>
                <w:i/>
                <w:sz w:val="18"/>
                <w:szCs w:val="18"/>
              </w:rPr>
              <w:t>“It’s taken much longer for some of the nursing team to develop the confidence because there isn’t that same opportunity for them to sit in a clinic and see a whole series of patients with the same problem. You know, certainly in the beginning it wasn’t even one a week, it was one every several weeks would come in and the you just have to take the opportunity that the right person was there. And that’s meant that some of the nursing team have felt really very exposed and it’s a real challenge for them.”</w:t>
            </w:r>
            <w:r w:rsidRPr="007E2903">
              <w:rPr>
                <w:rFonts w:ascii="Times New Roman" w:eastAsia="Calibri" w:hAnsi="Times New Roman" w:cs="Times New Roman"/>
                <w:sz w:val="18"/>
                <w:szCs w:val="18"/>
              </w:rPr>
              <w:t xml:space="preserve"> (SHCP)</w:t>
            </w:r>
          </w:p>
        </w:tc>
        <w:tc>
          <w:tcPr>
            <w:tcW w:w="1275" w:type="dxa"/>
          </w:tcPr>
          <w:p w14:paraId="598C797C" w14:textId="3C791FAD" w:rsidR="00D613E7" w:rsidRPr="00AB03D6" w:rsidRDefault="00D613E7" w:rsidP="005F16B5">
            <w:pPr>
              <w:ind w:right="-76"/>
              <w:rPr>
                <w:rFonts w:ascii="Times New Roman" w:hAnsi="Times New Roman" w:cs="Times New Roman"/>
                <w:sz w:val="18"/>
                <w:szCs w:val="18"/>
              </w:rPr>
            </w:pPr>
            <w:r w:rsidRPr="00AB03D6">
              <w:rPr>
                <w:rFonts w:ascii="Times New Roman" w:hAnsi="Times New Roman" w:cs="Times New Roman"/>
                <w:sz w:val="18"/>
                <w:szCs w:val="18"/>
              </w:rPr>
              <w:t>Environmental context and resources</w:t>
            </w:r>
          </w:p>
          <w:p w14:paraId="6B2C1188" w14:textId="6997591C" w:rsidR="00D613E7" w:rsidRDefault="00D613E7" w:rsidP="007E2903">
            <w:pPr>
              <w:rPr>
                <w:rFonts w:ascii="Times New Roman" w:hAnsi="Times New Roman" w:cs="Times New Roman"/>
                <w:b/>
                <w:sz w:val="18"/>
                <w:szCs w:val="18"/>
              </w:rPr>
            </w:pPr>
          </w:p>
          <w:p w14:paraId="7837F83B" w14:textId="387F5552" w:rsidR="00D613E7" w:rsidRDefault="00D613E7" w:rsidP="007E2903">
            <w:pPr>
              <w:rPr>
                <w:rFonts w:ascii="Times New Roman" w:hAnsi="Times New Roman" w:cs="Times New Roman"/>
                <w:sz w:val="18"/>
                <w:szCs w:val="18"/>
              </w:rPr>
            </w:pPr>
            <w:r>
              <w:rPr>
                <w:rFonts w:ascii="Times New Roman" w:hAnsi="Times New Roman" w:cs="Times New Roman"/>
                <w:sz w:val="18"/>
                <w:szCs w:val="18"/>
              </w:rPr>
              <w:t>Knowledge</w:t>
            </w:r>
          </w:p>
          <w:p w14:paraId="3C4FFDC8" w14:textId="77777777" w:rsidR="00D613E7" w:rsidRDefault="00D613E7" w:rsidP="007E2903">
            <w:pPr>
              <w:rPr>
                <w:rFonts w:ascii="Times New Roman" w:hAnsi="Times New Roman" w:cs="Times New Roman"/>
                <w:sz w:val="18"/>
                <w:szCs w:val="18"/>
              </w:rPr>
            </w:pPr>
          </w:p>
          <w:p w14:paraId="023AFECE" w14:textId="235C3616" w:rsidR="00D613E7" w:rsidRPr="00AB03D6" w:rsidRDefault="00D613E7" w:rsidP="007E2903">
            <w:pPr>
              <w:rPr>
                <w:rFonts w:ascii="Times New Roman" w:hAnsi="Times New Roman" w:cs="Times New Roman"/>
                <w:sz w:val="18"/>
                <w:szCs w:val="18"/>
              </w:rPr>
            </w:pPr>
          </w:p>
        </w:tc>
        <w:tc>
          <w:tcPr>
            <w:tcW w:w="1276" w:type="dxa"/>
          </w:tcPr>
          <w:p w14:paraId="572E6261" w14:textId="78D5E63A" w:rsidR="00D613E7" w:rsidRDefault="00D613E7" w:rsidP="007E2903">
            <w:pPr>
              <w:rPr>
                <w:rFonts w:ascii="Times New Roman" w:hAnsi="Times New Roman" w:cs="Times New Roman"/>
                <w:sz w:val="18"/>
                <w:szCs w:val="18"/>
              </w:rPr>
            </w:pPr>
            <w:r>
              <w:rPr>
                <w:rFonts w:ascii="Times New Roman" w:hAnsi="Times New Roman" w:cs="Times New Roman"/>
                <w:sz w:val="18"/>
                <w:szCs w:val="18"/>
              </w:rPr>
              <w:t>Enablement</w:t>
            </w:r>
          </w:p>
          <w:p w14:paraId="38E599F9" w14:textId="77777777" w:rsidR="00D613E7" w:rsidRDefault="00D613E7" w:rsidP="007E2903">
            <w:pPr>
              <w:rPr>
                <w:rFonts w:ascii="Times New Roman" w:hAnsi="Times New Roman" w:cs="Times New Roman"/>
                <w:sz w:val="18"/>
                <w:szCs w:val="18"/>
              </w:rPr>
            </w:pPr>
          </w:p>
          <w:p w14:paraId="4B01036D" w14:textId="25B5575F" w:rsidR="00D613E7" w:rsidRPr="005E3A7C" w:rsidRDefault="00D613E7" w:rsidP="00EB2F9A">
            <w:pPr>
              <w:ind w:right="-115"/>
              <w:rPr>
                <w:rFonts w:ascii="Times New Roman" w:hAnsi="Times New Roman" w:cs="Times New Roman"/>
                <w:sz w:val="18"/>
                <w:szCs w:val="18"/>
              </w:rPr>
            </w:pPr>
            <w:r w:rsidRPr="005E3A7C">
              <w:rPr>
                <w:rFonts w:ascii="Times New Roman" w:hAnsi="Times New Roman" w:cs="Times New Roman"/>
                <w:sz w:val="18"/>
                <w:szCs w:val="18"/>
              </w:rPr>
              <w:t>Environmental restructuring</w:t>
            </w:r>
          </w:p>
          <w:p w14:paraId="03E47F46" w14:textId="68DF7110" w:rsidR="00D613E7" w:rsidRDefault="00D613E7" w:rsidP="007E2903">
            <w:pPr>
              <w:rPr>
                <w:rFonts w:ascii="Times New Roman" w:hAnsi="Times New Roman" w:cs="Times New Roman"/>
                <w:sz w:val="18"/>
                <w:szCs w:val="18"/>
              </w:rPr>
            </w:pPr>
          </w:p>
          <w:p w14:paraId="5F015BA3" w14:textId="694D61A9" w:rsidR="00D613E7" w:rsidRDefault="00D613E7" w:rsidP="007E2903">
            <w:pPr>
              <w:rPr>
                <w:rFonts w:ascii="Times New Roman" w:hAnsi="Times New Roman" w:cs="Times New Roman"/>
                <w:sz w:val="18"/>
                <w:szCs w:val="18"/>
              </w:rPr>
            </w:pPr>
            <w:r>
              <w:rPr>
                <w:rFonts w:ascii="Times New Roman" w:hAnsi="Times New Roman" w:cs="Times New Roman"/>
                <w:sz w:val="18"/>
                <w:szCs w:val="18"/>
              </w:rPr>
              <w:t>Education</w:t>
            </w:r>
          </w:p>
          <w:p w14:paraId="15D86B68" w14:textId="77777777" w:rsidR="00D613E7" w:rsidRPr="005E3A7C" w:rsidRDefault="00D613E7" w:rsidP="007E2903">
            <w:pPr>
              <w:rPr>
                <w:rFonts w:ascii="Times New Roman" w:hAnsi="Times New Roman" w:cs="Times New Roman"/>
                <w:sz w:val="18"/>
                <w:szCs w:val="18"/>
              </w:rPr>
            </w:pPr>
          </w:p>
          <w:p w14:paraId="2C4DE174" w14:textId="21CB37B4" w:rsidR="00D613E7" w:rsidRPr="007E2903" w:rsidRDefault="00D613E7" w:rsidP="007E2903">
            <w:pPr>
              <w:rPr>
                <w:rFonts w:ascii="Times New Roman" w:hAnsi="Times New Roman" w:cs="Times New Roman"/>
                <w:b/>
                <w:sz w:val="18"/>
                <w:szCs w:val="18"/>
              </w:rPr>
            </w:pPr>
            <w:r w:rsidRPr="005E3A7C">
              <w:rPr>
                <w:rFonts w:ascii="Times New Roman" w:hAnsi="Times New Roman" w:cs="Times New Roman"/>
                <w:sz w:val="18"/>
                <w:szCs w:val="18"/>
              </w:rPr>
              <w:t>Training</w:t>
            </w:r>
          </w:p>
        </w:tc>
        <w:tc>
          <w:tcPr>
            <w:tcW w:w="1701" w:type="dxa"/>
          </w:tcPr>
          <w:p w14:paraId="730646C4" w14:textId="5342F0C9" w:rsidR="00D613E7" w:rsidRDefault="00D613E7" w:rsidP="00CB643E">
            <w:pPr>
              <w:ind w:right="-114"/>
              <w:rPr>
                <w:rFonts w:ascii="Times New Roman" w:hAnsi="Times New Roman" w:cs="Times New Roman"/>
                <w:sz w:val="18"/>
                <w:szCs w:val="18"/>
              </w:rPr>
            </w:pPr>
            <w:r>
              <w:rPr>
                <w:rFonts w:ascii="Times New Roman" w:hAnsi="Times New Roman" w:cs="Times New Roman"/>
                <w:sz w:val="18"/>
                <w:szCs w:val="18"/>
              </w:rPr>
              <w:t>3.2 Social support (practical)</w:t>
            </w:r>
          </w:p>
          <w:p w14:paraId="66033ADD" w14:textId="77777777" w:rsidR="00D613E7" w:rsidRDefault="00D613E7" w:rsidP="00CB643E">
            <w:pPr>
              <w:ind w:right="-114"/>
              <w:rPr>
                <w:rFonts w:ascii="Times New Roman" w:hAnsi="Times New Roman" w:cs="Times New Roman"/>
                <w:sz w:val="18"/>
                <w:szCs w:val="18"/>
              </w:rPr>
            </w:pPr>
          </w:p>
          <w:p w14:paraId="274C5ECB" w14:textId="5F6CBB52" w:rsidR="00D613E7" w:rsidRDefault="00D613E7" w:rsidP="00CB643E">
            <w:pPr>
              <w:ind w:right="-114"/>
              <w:rPr>
                <w:rFonts w:ascii="Times New Roman" w:hAnsi="Times New Roman" w:cs="Times New Roman"/>
                <w:sz w:val="18"/>
                <w:szCs w:val="18"/>
              </w:rPr>
            </w:pPr>
            <w:r>
              <w:rPr>
                <w:rFonts w:ascii="Times New Roman" w:hAnsi="Times New Roman" w:cs="Times New Roman"/>
                <w:sz w:val="18"/>
                <w:szCs w:val="18"/>
              </w:rPr>
              <w:t>12.2 Restructuring the social environment</w:t>
            </w:r>
          </w:p>
          <w:p w14:paraId="3B9EC586" w14:textId="77777777" w:rsidR="00D613E7" w:rsidRDefault="00D613E7" w:rsidP="007E2903">
            <w:pPr>
              <w:rPr>
                <w:rFonts w:ascii="Times New Roman" w:hAnsi="Times New Roman" w:cs="Times New Roman"/>
                <w:sz w:val="18"/>
                <w:szCs w:val="18"/>
              </w:rPr>
            </w:pPr>
          </w:p>
          <w:p w14:paraId="36617222" w14:textId="3F18C68B" w:rsidR="00D613E7" w:rsidRDefault="00D613E7" w:rsidP="007E2903">
            <w:pPr>
              <w:rPr>
                <w:rFonts w:ascii="Times New Roman" w:hAnsi="Times New Roman" w:cs="Times New Roman"/>
                <w:sz w:val="18"/>
                <w:szCs w:val="18"/>
              </w:rPr>
            </w:pPr>
            <w:r w:rsidRPr="00F33321">
              <w:rPr>
                <w:rFonts w:ascii="Times New Roman" w:hAnsi="Times New Roman" w:cs="Times New Roman"/>
                <w:sz w:val="18"/>
                <w:szCs w:val="18"/>
              </w:rPr>
              <w:t>5.1 Information about health consequences</w:t>
            </w:r>
          </w:p>
          <w:p w14:paraId="34858F00" w14:textId="370B4D20" w:rsidR="00D613E7" w:rsidRDefault="00D613E7" w:rsidP="007E2903">
            <w:pPr>
              <w:rPr>
                <w:rFonts w:ascii="Times New Roman" w:hAnsi="Times New Roman" w:cs="Times New Roman"/>
                <w:sz w:val="18"/>
                <w:szCs w:val="18"/>
              </w:rPr>
            </w:pPr>
          </w:p>
          <w:p w14:paraId="479A849D" w14:textId="17FCD1AC" w:rsidR="00D613E7" w:rsidRDefault="00D613E7" w:rsidP="007E2903">
            <w:pPr>
              <w:rPr>
                <w:rFonts w:ascii="Times New Roman" w:hAnsi="Times New Roman" w:cs="Times New Roman"/>
                <w:sz w:val="18"/>
                <w:szCs w:val="18"/>
              </w:rPr>
            </w:pPr>
            <w:r>
              <w:rPr>
                <w:rFonts w:ascii="Times New Roman" w:hAnsi="Times New Roman" w:cs="Times New Roman"/>
                <w:sz w:val="18"/>
                <w:szCs w:val="18"/>
              </w:rPr>
              <w:t>5.3 Information about social and environmental consequences</w:t>
            </w:r>
          </w:p>
          <w:p w14:paraId="590461F0" w14:textId="7BE4DC23" w:rsidR="00D613E7" w:rsidRDefault="00D613E7" w:rsidP="007E2903">
            <w:pPr>
              <w:rPr>
                <w:rFonts w:ascii="Times New Roman" w:hAnsi="Times New Roman" w:cs="Times New Roman"/>
                <w:sz w:val="18"/>
                <w:szCs w:val="18"/>
              </w:rPr>
            </w:pPr>
          </w:p>
          <w:p w14:paraId="15DE138B" w14:textId="6068BC10" w:rsidR="00D613E7" w:rsidRDefault="00D613E7" w:rsidP="007E2903">
            <w:pPr>
              <w:rPr>
                <w:rFonts w:ascii="Times New Roman" w:hAnsi="Times New Roman" w:cs="Times New Roman"/>
                <w:sz w:val="18"/>
                <w:szCs w:val="18"/>
              </w:rPr>
            </w:pPr>
            <w:r>
              <w:rPr>
                <w:rFonts w:ascii="Times New Roman" w:hAnsi="Times New Roman" w:cs="Times New Roman"/>
                <w:sz w:val="18"/>
                <w:szCs w:val="18"/>
              </w:rPr>
              <w:t>9.1 Credible source</w:t>
            </w:r>
          </w:p>
          <w:p w14:paraId="2C365F32" w14:textId="77777777" w:rsidR="00D613E7" w:rsidRDefault="00D613E7" w:rsidP="007E2903">
            <w:pPr>
              <w:rPr>
                <w:rFonts w:ascii="Times New Roman" w:hAnsi="Times New Roman" w:cs="Times New Roman"/>
                <w:sz w:val="18"/>
                <w:szCs w:val="18"/>
              </w:rPr>
            </w:pPr>
          </w:p>
          <w:p w14:paraId="383966D6" w14:textId="77777777" w:rsidR="00D613E7" w:rsidRDefault="00D613E7" w:rsidP="007E2903">
            <w:pPr>
              <w:rPr>
                <w:rFonts w:ascii="Times New Roman" w:hAnsi="Times New Roman" w:cs="Times New Roman"/>
                <w:sz w:val="18"/>
                <w:szCs w:val="18"/>
              </w:rPr>
            </w:pPr>
            <w:r>
              <w:rPr>
                <w:rFonts w:ascii="Times New Roman" w:hAnsi="Times New Roman" w:cs="Times New Roman"/>
                <w:sz w:val="18"/>
                <w:szCs w:val="18"/>
              </w:rPr>
              <w:t>4.1 Instructions on how to perform the behaviour</w:t>
            </w:r>
          </w:p>
          <w:p w14:paraId="1A7F0B68" w14:textId="77777777" w:rsidR="00D613E7" w:rsidRDefault="00D613E7" w:rsidP="007E2903">
            <w:pPr>
              <w:rPr>
                <w:rFonts w:ascii="Times New Roman" w:hAnsi="Times New Roman" w:cs="Times New Roman"/>
                <w:sz w:val="18"/>
                <w:szCs w:val="18"/>
              </w:rPr>
            </w:pPr>
          </w:p>
          <w:p w14:paraId="42CEF6F6" w14:textId="2A294196" w:rsidR="00D613E7" w:rsidRPr="00F33321" w:rsidRDefault="00D613E7" w:rsidP="007E2903">
            <w:pPr>
              <w:rPr>
                <w:rFonts w:ascii="Times New Roman" w:hAnsi="Times New Roman" w:cs="Times New Roman"/>
                <w:sz w:val="18"/>
                <w:szCs w:val="18"/>
              </w:rPr>
            </w:pPr>
            <w:r>
              <w:rPr>
                <w:rFonts w:ascii="Times New Roman" w:hAnsi="Times New Roman" w:cs="Times New Roman"/>
                <w:sz w:val="18"/>
                <w:szCs w:val="18"/>
              </w:rPr>
              <w:t>6.1 Demonstration of the behaviour</w:t>
            </w:r>
          </w:p>
        </w:tc>
        <w:tc>
          <w:tcPr>
            <w:tcW w:w="2410" w:type="dxa"/>
          </w:tcPr>
          <w:p w14:paraId="1F11FFEF" w14:textId="26589974" w:rsidR="00D613E7" w:rsidRPr="00224258" w:rsidRDefault="00224258" w:rsidP="00F35C4A">
            <w:pPr>
              <w:rPr>
                <w:rFonts w:ascii="Times New Roman" w:hAnsi="Times New Roman" w:cs="Times New Roman"/>
                <w:color w:val="C45911" w:themeColor="accent2" w:themeShade="BF"/>
                <w:sz w:val="18"/>
                <w:szCs w:val="18"/>
              </w:rPr>
            </w:pPr>
            <w:r w:rsidRPr="00224258">
              <w:rPr>
                <w:rFonts w:ascii="Times New Roman" w:hAnsi="Times New Roman" w:cs="Times New Roman"/>
                <w:color w:val="C45911" w:themeColor="accent2" w:themeShade="BF"/>
                <w:sz w:val="18"/>
                <w:szCs w:val="18"/>
              </w:rPr>
              <w:t xml:space="preserve">1. </w:t>
            </w:r>
            <w:r w:rsidR="0090595C">
              <w:rPr>
                <w:rFonts w:ascii="Times New Roman" w:hAnsi="Times New Roman" w:cs="Times New Roman"/>
                <w:color w:val="C45911" w:themeColor="accent2" w:themeShade="BF"/>
                <w:sz w:val="18"/>
                <w:szCs w:val="18"/>
              </w:rPr>
              <w:t>T</w:t>
            </w:r>
            <w:r w:rsidR="00D613E7" w:rsidRPr="00224258">
              <w:rPr>
                <w:rFonts w:ascii="Times New Roman" w:hAnsi="Times New Roman" w:cs="Times New Roman"/>
                <w:color w:val="C45911" w:themeColor="accent2" w:themeShade="BF"/>
                <w:sz w:val="18"/>
                <w:szCs w:val="18"/>
              </w:rPr>
              <w:t>hose that fund SHS should provide the resource required to match the innovation (i.e. increase the budget according to predicted PrEP demand to ensure adequate capacity for effective implementation and scale-up)</w:t>
            </w:r>
            <w:r w:rsidR="0090595C">
              <w:rPr>
                <w:rFonts w:ascii="Times New Roman" w:hAnsi="Times New Roman" w:cs="Times New Roman"/>
                <w:color w:val="C45911" w:themeColor="accent2" w:themeShade="BF"/>
                <w:sz w:val="18"/>
                <w:szCs w:val="18"/>
              </w:rPr>
              <w:t xml:space="preserve"> in the initial months of national rollout</w:t>
            </w:r>
            <w:r w:rsidR="00D613E7" w:rsidRPr="00224258">
              <w:rPr>
                <w:rFonts w:ascii="Times New Roman" w:hAnsi="Times New Roman" w:cs="Times New Roman"/>
                <w:color w:val="C45911" w:themeColor="accent2" w:themeShade="BF"/>
                <w:sz w:val="18"/>
                <w:szCs w:val="18"/>
              </w:rPr>
              <w:t xml:space="preserve"> (3.2)</w:t>
            </w:r>
            <w:r w:rsidR="00D613E7" w:rsidRPr="00224258">
              <w:rPr>
                <w:color w:val="C45911" w:themeColor="accent2" w:themeShade="BF"/>
              </w:rPr>
              <w:t xml:space="preserve"> </w:t>
            </w:r>
            <w:r w:rsidR="00D613E7" w:rsidRPr="00224258">
              <w:rPr>
                <w:rFonts w:ascii="Times New Roman" w:hAnsi="Times New Roman" w:cs="Times New Roman"/>
                <w:color w:val="C45911" w:themeColor="accent2" w:themeShade="BF"/>
                <w:sz w:val="18"/>
                <w:szCs w:val="18"/>
              </w:rPr>
              <w:t>A business case produced by senior HIV clinicians that outlines the health benefits of PrEP (5.1) and potential future savings of PrEP implementation within the healthcare system (i.e. more cost-effective than spending on HIV treatment) (5.3) could be helpful in this regard (9.1)</w:t>
            </w:r>
          </w:p>
          <w:p w14:paraId="53AFBEEF" w14:textId="77777777" w:rsidR="00D613E7" w:rsidRPr="00210E23" w:rsidRDefault="00D613E7" w:rsidP="00F35C4A">
            <w:pPr>
              <w:rPr>
                <w:rFonts w:ascii="Times New Roman" w:hAnsi="Times New Roman" w:cs="Times New Roman"/>
                <w:sz w:val="18"/>
                <w:szCs w:val="18"/>
              </w:rPr>
            </w:pPr>
          </w:p>
          <w:p w14:paraId="298A9A3F" w14:textId="55024865" w:rsidR="00D613E7" w:rsidRPr="00210E23" w:rsidRDefault="00697F82" w:rsidP="00F35C4A">
            <w:pPr>
              <w:rPr>
                <w:rFonts w:ascii="Times New Roman" w:hAnsi="Times New Roman" w:cs="Times New Roman"/>
                <w:sz w:val="18"/>
                <w:szCs w:val="18"/>
              </w:rPr>
            </w:pPr>
            <w:r w:rsidRPr="00697F82">
              <w:rPr>
                <w:rFonts w:ascii="Times New Roman" w:hAnsi="Times New Roman" w:cs="Times New Roman"/>
                <w:color w:val="00B050"/>
                <w:sz w:val="18"/>
                <w:szCs w:val="18"/>
              </w:rPr>
              <w:t xml:space="preserve">40. </w:t>
            </w:r>
            <w:r w:rsidR="00D613E7" w:rsidRPr="00697F82">
              <w:rPr>
                <w:rFonts w:ascii="Times New Roman" w:hAnsi="Times New Roman" w:cs="Times New Roman"/>
                <w:color w:val="00B050"/>
                <w:sz w:val="18"/>
                <w:szCs w:val="18"/>
              </w:rPr>
              <w:t xml:space="preserve">Offer a range of formal and informal opportunities for SHCPs to train and learn about safe prescribing of and </w:t>
            </w:r>
            <w:r w:rsidR="00D613E7" w:rsidRPr="00697F82">
              <w:rPr>
                <w:rFonts w:ascii="Times New Roman" w:hAnsi="Times New Roman" w:cs="Times New Roman"/>
                <w:color w:val="00B050"/>
                <w:sz w:val="18"/>
                <w:szCs w:val="18"/>
              </w:rPr>
              <w:lastRenderedPageBreak/>
              <w:t>medical suitability for PrEP, for example, at local- (e.g. journal clubs, team meetings, study days, shadowing), regional- (e.g. clinical network arrangements), and national-level (e.g. shared learning events) (12.2)</w:t>
            </w:r>
          </w:p>
          <w:p w14:paraId="74AC0205" w14:textId="77777777" w:rsidR="00D613E7" w:rsidRPr="00210E23" w:rsidRDefault="00D613E7" w:rsidP="00F35C4A">
            <w:pPr>
              <w:rPr>
                <w:rFonts w:ascii="Times New Roman" w:hAnsi="Times New Roman" w:cs="Times New Roman"/>
                <w:sz w:val="18"/>
                <w:szCs w:val="18"/>
              </w:rPr>
            </w:pPr>
          </w:p>
          <w:p w14:paraId="77EB20AC" w14:textId="12FA2313" w:rsidR="00D613E7" w:rsidRPr="001A0F4E" w:rsidRDefault="007F58C2" w:rsidP="00F35C4A">
            <w:pPr>
              <w:rPr>
                <w:rFonts w:ascii="Times New Roman" w:hAnsi="Times New Roman" w:cs="Times New Roman"/>
                <w:color w:val="00B050"/>
                <w:sz w:val="18"/>
                <w:szCs w:val="18"/>
              </w:rPr>
            </w:pPr>
            <w:r w:rsidRPr="001A0F4E">
              <w:rPr>
                <w:rFonts w:ascii="Times New Roman" w:hAnsi="Times New Roman" w:cs="Times New Roman"/>
                <w:color w:val="00B050"/>
                <w:sz w:val="18"/>
                <w:szCs w:val="18"/>
              </w:rPr>
              <w:t xml:space="preserve">41. </w:t>
            </w:r>
            <w:r w:rsidR="00D613E7" w:rsidRPr="001A0F4E">
              <w:rPr>
                <w:rFonts w:ascii="Times New Roman" w:hAnsi="Times New Roman" w:cs="Times New Roman"/>
                <w:color w:val="00B050"/>
                <w:sz w:val="18"/>
                <w:szCs w:val="18"/>
              </w:rPr>
              <w:t>National coordinated PrEP training should include inter-disciplinary online PrEP learning resources for SHCPs which can be broken down into short modules on specific topics (e.g. covering safe prescribing of and medical suitability for PrEP) and spread out over a period of time (5.1, 4.1). These could be aligned with CPD for many job roles (12.2)</w:t>
            </w:r>
          </w:p>
          <w:p w14:paraId="1061AA7D" w14:textId="60A2F1A6" w:rsidR="00D613E7" w:rsidRPr="00210E23" w:rsidRDefault="00D613E7" w:rsidP="00F35C4A">
            <w:pPr>
              <w:rPr>
                <w:rFonts w:ascii="Times New Roman" w:hAnsi="Times New Roman" w:cs="Times New Roman"/>
                <w:sz w:val="18"/>
                <w:szCs w:val="18"/>
              </w:rPr>
            </w:pPr>
          </w:p>
          <w:p w14:paraId="18E5015A" w14:textId="28E0CD63" w:rsidR="00D613E7" w:rsidRPr="00210E23" w:rsidRDefault="007F58C2" w:rsidP="00224619">
            <w:pPr>
              <w:rPr>
                <w:rFonts w:ascii="Times New Roman" w:hAnsi="Times New Roman" w:cs="Times New Roman"/>
                <w:sz w:val="18"/>
                <w:szCs w:val="18"/>
              </w:rPr>
            </w:pPr>
            <w:r w:rsidRPr="00E57E5A">
              <w:rPr>
                <w:rFonts w:ascii="Times New Roman" w:hAnsi="Times New Roman" w:cs="Times New Roman"/>
                <w:color w:val="00B050"/>
                <w:sz w:val="18"/>
                <w:szCs w:val="18"/>
              </w:rPr>
              <w:t xml:space="preserve">42. </w:t>
            </w:r>
            <w:r w:rsidR="00D613E7" w:rsidRPr="00E57E5A">
              <w:rPr>
                <w:rFonts w:ascii="Times New Roman" w:hAnsi="Times New Roman" w:cs="Times New Roman"/>
                <w:color w:val="00B050"/>
                <w:sz w:val="18"/>
                <w:szCs w:val="18"/>
              </w:rPr>
              <w:t>Introduce a shadowing scheme across different SHSs to enable SHCPs from SHS with few PrEP users to become familiar with PrEP processes, including ensuring safe prescribing of and medical suitability for PrEP (12.2, 6.1)</w:t>
            </w:r>
          </w:p>
        </w:tc>
        <w:tc>
          <w:tcPr>
            <w:tcW w:w="2410" w:type="dxa"/>
          </w:tcPr>
          <w:p w14:paraId="4B98FEB9" w14:textId="6A6CE1B0" w:rsidR="00D613E7" w:rsidRDefault="00224258" w:rsidP="00F35C4A">
            <w:pPr>
              <w:rPr>
                <w:rFonts w:ascii="Times New Roman" w:hAnsi="Times New Roman" w:cs="Times New Roman"/>
                <w:sz w:val="18"/>
                <w:szCs w:val="18"/>
              </w:rPr>
            </w:pPr>
            <w:r>
              <w:rPr>
                <w:rFonts w:ascii="Times New Roman" w:hAnsi="Times New Roman" w:cs="Times New Roman"/>
                <w:sz w:val="18"/>
                <w:szCs w:val="18"/>
              </w:rPr>
              <w:lastRenderedPageBreak/>
              <w:t xml:space="preserve">1. </w:t>
            </w:r>
            <w:r w:rsidR="00F8153B" w:rsidRPr="00F8153B">
              <w:rPr>
                <w:rFonts w:ascii="Times New Roman" w:hAnsi="Times New Roman" w:cs="Times New Roman"/>
                <w:sz w:val="18"/>
                <w:szCs w:val="18"/>
              </w:rPr>
              <w:t>Keep but modify (discussed) – replace ‘innovation’ with ‘clinical activity / costs of the programme’. Delete ‘produced by senior HIV clinicians’.</w:t>
            </w:r>
          </w:p>
          <w:p w14:paraId="33C17FEE" w14:textId="77777777" w:rsidR="00697F82" w:rsidRDefault="00697F82" w:rsidP="00F35C4A">
            <w:pPr>
              <w:rPr>
                <w:rFonts w:ascii="Times New Roman" w:hAnsi="Times New Roman" w:cs="Times New Roman"/>
                <w:sz w:val="18"/>
                <w:szCs w:val="18"/>
              </w:rPr>
            </w:pPr>
          </w:p>
          <w:p w14:paraId="74522FA0" w14:textId="77777777" w:rsidR="00697F82" w:rsidRDefault="00697F82" w:rsidP="00F35C4A">
            <w:pPr>
              <w:rPr>
                <w:rFonts w:ascii="Times New Roman" w:hAnsi="Times New Roman" w:cs="Times New Roman"/>
                <w:sz w:val="18"/>
                <w:szCs w:val="18"/>
              </w:rPr>
            </w:pPr>
          </w:p>
          <w:p w14:paraId="202C4242" w14:textId="77777777" w:rsidR="00697F82" w:rsidRDefault="00697F82" w:rsidP="00F35C4A">
            <w:pPr>
              <w:rPr>
                <w:rFonts w:ascii="Times New Roman" w:hAnsi="Times New Roman" w:cs="Times New Roman"/>
                <w:sz w:val="18"/>
                <w:szCs w:val="18"/>
              </w:rPr>
            </w:pPr>
          </w:p>
          <w:p w14:paraId="78213B1C" w14:textId="77777777" w:rsidR="00697F82" w:rsidRDefault="00697F82" w:rsidP="00F35C4A">
            <w:pPr>
              <w:rPr>
                <w:rFonts w:ascii="Times New Roman" w:hAnsi="Times New Roman" w:cs="Times New Roman"/>
                <w:sz w:val="18"/>
                <w:szCs w:val="18"/>
              </w:rPr>
            </w:pPr>
          </w:p>
          <w:p w14:paraId="3F75545B" w14:textId="77777777" w:rsidR="00697F82" w:rsidRDefault="00697F82" w:rsidP="00F35C4A">
            <w:pPr>
              <w:rPr>
                <w:rFonts w:ascii="Times New Roman" w:hAnsi="Times New Roman" w:cs="Times New Roman"/>
                <w:sz w:val="18"/>
                <w:szCs w:val="18"/>
              </w:rPr>
            </w:pPr>
          </w:p>
          <w:p w14:paraId="54A50220" w14:textId="77777777" w:rsidR="00697F82" w:rsidRDefault="00697F82" w:rsidP="00F35C4A">
            <w:pPr>
              <w:rPr>
                <w:rFonts w:ascii="Times New Roman" w:hAnsi="Times New Roman" w:cs="Times New Roman"/>
                <w:sz w:val="18"/>
                <w:szCs w:val="18"/>
              </w:rPr>
            </w:pPr>
          </w:p>
          <w:p w14:paraId="515BEE1E" w14:textId="77777777" w:rsidR="00697F82" w:rsidRDefault="00697F82" w:rsidP="00F35C4A">
            <w:pPr>
              <w:rPr>
                <w:rFonts w:ascii="Times New Roman" w:hAnsi="Times New Roman" w:cs="Times New Roman"/>
                <w:sz w:val="18"/>
                <w:szCs w:val="18"/>
              </w:rPr>
            </w:pPr>
          </w:p>
          <w:p w14:paraId="7E6EB95E" w14:textId="77777777" w:rsidR="00697F82" w:rsidRDefault="00697F82" w:rsidP="00F35C4A">
            <w:pPr>
              <w:rPr>
                <w:rFonts w:ascii="Times New Roman" w:hAnsi="Times New Roman" w:cs="Times New Roman"/>
                <w:sz w:val="18"/>
                <w:szCs w:val="18"/>
              </w:rPr>
            </w:pPr>
          </w:p>
          <w:p w14:paraId="72394561" w14:textId="77777777" w:rsidR="00697F82" w:rsidRDefault="00697F82" w:rsidP="00F35C4A">
            <w:pPr>
              <w:rPr>
                <w:rFonts w:ascii="Times New Roman" w:hAnsi="Times New Roman" w:cs="Times New Roman"/>
                <w:sz w:val="18"/>
                <w:szCs w:val="18"/>
              </w:rPr>
            </w:pPr>
          </w:p>
          <w:p w14:paraId="4E0B4791" w14:textId="22E04D67" w:rsidR="00697F82" w:rsidRDefault="00697F82" w:rsidP="00F35C4A">
            <w:pPr>
              <w:rPr>
                <w:rFonts w:ascii="Times New Roman" w:hAnsi="Times New Roman" w:cs="Times New Roman"/>
                <w:sz w:val="18"/>
                <w:szCs w:val="18"/>
              </w:rPr>
            </w:pPr>
          </w:p>
          <w:p w14:paraId="3B4462A8" w14:textId="77777777" w:rsidR="00697F82" w:rsidRDefault="00697F82" w:rsidP="00F35C4A">
            <w:pPr>
              <w:rPr>
                <w:rFonts w:ascii="Times New Roman" w:hAnsi="Times New Roman" w:cs="Times New Roman"/>
                <w:sz w:val="18"/>
                <w:szCs w:val="18"/>
              </w:rPr>
            </w:pPr>
          </w:p>
          <w:p w14:paraId="1E6E770A" w14:textId="77777777" w:rsidR="00697F82" w:rsidRDefault="00697F82" w:rsidP="00F35C4A">
            <w:pPr>
              <w:rPr>
                <w:rFonts w:ascii="Times New Roman" w:hAnsi="Times New Roman" w:cs="Times New Roman"/>
                <w:sz w:val="18"/>
                <w:szCs w:val="18"/>
              </w:rPr>
            </w:pPr>
          </w:p>
          <w:p w14:paraId="34463EC3" w14:textId="77777777" w:rsidR="00697F82" w:rsidRDefault="00697F82" w:rsidP="00F35C4A">
            <w:pPr>
              <w:rPr>
                <w:rFonts w:ascii="Times New Roman" w:hAnsi="Times New Roman" w:cs="Times New Roman"/>
                <w:sz w:val="18"/>
                <w:szCs w:val="18"/>
              </w:rPr>
            </w:pPr>
          </w:p>
          <w:p w14:paraId="0F2057B5" w14:textId="77777777" w:rsidR="00697F82" w:rsidRDefault="00697F82" w:rsidP="00F35C4A">
            <w:pPr>
              <w:rPr>
                <w:rFonts w:ascii="Times New Roman" w:hAnsi="Times New Roman" w:cs="Times New Roman"/>
                <w:sz w:val="18"/>
                <w:szCs w:val="18"/>
              </w:rPr>
            </w:pPr>
          </w:p>
          <w:p w14:paraId="239DF5C8" w14:textId="30FA9887" w:rsidR="00697F82" w:rsidRDefault="00697F82" w:rsidP="00871FC7">
            <w:pPr>
              <w:rPr>
                <w:rFonts w:ascii="Times New Roman" w:hAnsi="Times New Roman" w:cs="Times New Roman"/>
                <w:sz w:val="18"/>
                <w:szCs w:val="18"/>
              </w:rPr>
            </w:pPr>
            <w:r>
              <w:rPr>
                <w:rFonts w:ascii="Times New Roman" w:hAnsi="Times New Roman" w:cs="Times New Roman"/>
                <w:sz w:val="18"/>
                <w:szCs w:val="18"/>
              </w:rPr>
              <w:t>40. Keep (discussed) –</w:t>
            </w:r>
            <w:r w:rsidR="00700C53">
              <w:rPr>
                <w:rFonts w:ascii="Times New Roman" w:hAnsi="Times New Roman" w:cs="Times New Roman"/>
                <w:sz w:val="18"/>
                <w:szCs w:val="18"/>
              </w:rPr>
              <w:t xml:space="preserve"> </w:t>
            </w:r>
            <w:r>
              <w:rPr>
                <w:rFonts w:ascii="Times New Roman" w:hAnsi="Times New Roman" w:cs="Times New Roman"/>
                <w:sz w:val="18"/>
                <w:szCs w:val="18"/>
              </w:rPr>
              <w:t>range of learning opportunities provides equity for staff who like to learn in different ways.</w:t>
            </w:r>
            <w:r w:rsidR="00871FC7">
              <w:rPr>
                <w:rFonts w:ascii="Times New Roman" w:hAnsi="Times New Roman" w:cs="Times New Roman"/>
                <w:sz w:val="18"/>
                <w:szCs w:val="18"/>
              </w:rPr>
              <w:t xml:space="preserve"> </w:t>
            </w:r>
            <w:r w:rsidR="00871FC7" w:rsidRPr="00871FC7">
              <w:rPr>
                <w:rFonts w:ascii="Times New Roman" w:hAnsi="Times New Roman" w:cs="Times New Roman"/>
                <w:sz w:val="18"/>
                <w:szCs w:val="18"/>
              </w:rPr>
              <w:lastRenderedPageBreak/>
              <w:t xml:space="preserve">Training should </w:t>
            </w:r>
            <w:r w:rsidR="00871FC7">
              <w:rPr>
                <w:rFonts w:ascii="Times New Roman" w:hAnsi="Times New Roman" w:cs="Times New Roman"/>
                <w:sz w:val="18"/>
                <w:szCs w:val="18"/>
              </w:rPr>
              <w:t>be</w:t>
            </w:r>
            <w:r w:rsidR="00871FC7" w:rsidRPr="00871FC7">
              <w:rPr>
                <w:rFonts w:ascii="Times New Roman" w:hAnsi="Times New Roman" w:cs="Times New Roman"/>
                <w:sz w:val="18"/>
                <w:szCs w:val="18"/>
              </w:rPr>
              <w:t xml:space="preserve"> </w:t>
            </w:r>
            <w:r w:rsidR="00871FC7">
              <w:rPr>
                <w:rFonts w:ascii="Times New Roman" w:hAnsi="Times New Roman" w:cs="Times New Roman"/>
                <w:sz w:val="18"/>
                <w:szCs w:val="18"/>
              </w:rPr>
              <w:t>similarly accessible whether</w:t>
            </w:r>
            <w:r w:rsidR="00A0014F">
              <w:rPr>
                <w:rFonts w:ascii="Times New Roman" w:hAnsi="Times New Roman" w:cs="Times New Roman"/>
                <w:sz w:val="18"/>
                <w:szCs w:val="18"/>
              </w:rPr>
              <w:t xml:space="preserve"> in a</w:t>
            </w:r>
            <w:r w:rsidR="00871FC7" w:rsidRPr="00871FC7">
              <w:rPr>
                <w:rFonts w:ascii="Times New Roman" w:hAnsi="Times New Roman" w:cs="Times New Roman"/>
                <w:sz w:val="18"/>
                <w:szCs w:val="18"/>
              </w:rPr>
              <w:t xml:space="preserve"> city / rural</w:t>
            </w:r>
            <w:r w:rsidR="00871FC7">
              <w:rPr>
                <w:rFonts w:ascii="Times New Roman" w:hAnsi="Times New Roman" w:cs="Times New Roman"/>
                <w:sz w:val="18"/>
                <w:szCs w:val="18"/>
              </w:rPr>
              <w:t xml:space="preserve"> setting.</w:t>
            </w:r>
            <w:r w:rsidR="00871FC7" w:rsidRPr="00871FC7">
              <w:rPr>
                <w:rFonts w:ascii="Times New Roman" w:hAnsi="Times New Roman" w:cs="Times New Roman"/>
                <w:sz w:val="18"/>
                <w:szCs w:val="18"/>
              </w:rPr>
              <w:t xml:space="preserve"> </w:t>
            </w:r>
            <w:r w:rsidR="00A0014F">
              <w:rPr>
                <w:rFonts w:ascii="Times New Roman" w:hAnsi="Times New Roman" w:cs="Times New Roman"/>
                <w:sz w:val="18"/>
                <w:szCs w:val="18"/>
              </w:rPr>
              <w:t>Norming the values of PrEP – this is what we do, we offer PrEP</w:t>
            </w:r>
            <w:r w:rsidR="00AC126A">
              <w:rPr>
                <w:rFonts w:ascii="Times New Roman" w:hAnsi="Times New Roman" w:cs="Times New Roman"/>
                <w:sz w:val="18"/>
                <w:szCs w:val="18"/>
              </w:rPr>
              <w:t>, we’ve bought into it</w:t>
            </w:r>
            <w:r w:rsidR="00A0014F">
              <w:rPr>
                <w:rFonts w:ascii="Times New Roman" w:hAnsi="Times New Roman" w:cs="Times New Roman"/>
                <w:sz w:val="18"/>
                <w:szCs w:val="18"/>
              </w:rPr>
              <w:t>.</w:t>
            </w:r>
            <w:r w:rsidR="00AC126A">
              <w:rPr>
                <w:rFonts w:ascii="Times New Roman" w:hAnsi="Times New Roman" w:cs="Times New Roman"/>
                <w:sz w:val="18"/>
                <w:szCs w:val="18"/>
              </w:rPr>
              <w:t xml:space="preserve"> Vital part of training and support for a national programme.</w:t>
            </w:r>
            <w:r w:rsidR="0058670D">
              <w:rPr>
                <w:rFonts w:ascii="Times New Roman" w:hAnsi="Times New Roman" w:cs="Times New Roman"/>
                <w:sz w:val="18"/>
                <w:szCs w:val="18"/>
              </w:rPr>
              <w:t xml:space="preserve"> *</w:t>
            </w:r>
          </w:p>
          <w:p w14:paraId="43C72203" w14:textId="77777777" w:rsidR="007F58C2" w:rsidRDefault="007F58C2" w:rsidP="00871FC7">
            <w:pPr>
              <w:rPr>
                <w:rFonts w:ascii="Times New Roman" w:hAnsi="Times New Roman" w:cs="Times New Roman"/>
                <w:sz w:val="18"/>
                <w:szCs w:val="18"/>
              </w:rPr>
            </w:pPr>
          </w:p>
          <w:p w14:paraId="2658BC55" w14:textId="728F4218" w:rsidR="007F58C2" w:rsidRDefault="007F58C2" w:rsidP="007F58C2">
            <w:pPr>
              <w:rPr>
                <w:rFonts w:ascii="Times New Roman" w:hAnsi="Times New Roman" w:cs="Times New Roman"/>
                <w:sz w:val="18"/>
                <w:szCs w:val="18"/>
              </w:rPr>
            </w:pPr>
            <w:r>
              <w:rPr>
                <w:rFonts w:ascii="Times New Roman" w:hAnsi="Times New Roman" w:cs="Times New Roman"/>
                <w:sz w:val="18"/>
                <w:szCs w:val="18"/>
              </w:rPr>
              <w:t xml:space="preserve">41. Keep (discussed) – we are overemphasising </w:t>
            </w:r>
            <w:r w:rsidR="007D20A7">
              <w:rPr>
                <w:rFonts w:ascii="Times New Roman" w:hAnsi="Times New Roman" w:cs="Times New Roman"/>
                <w:sz w:val="18"/>
                <w:szCs w:val="18"/>
              </w:rPr>
              <w:t>toxicity throughout, h</w:t>
            </w:r>
            <w:r>
              <w:rPr>
                <w:rFonts w:ascii="Times New Roman" w:hAnsi="Times New Roman" w:cs="Times New Roman"/>
                <w:sz w:val="18"/>
                <w:szCs w:val="18"/>
              </w:rPr>
              <w:t>owever, online learning resources could be useful as part of a comprehensive training package.</w:t>
            </w:r>
            <w:r w:rsidR="00115140">
              <w:rPr>
                <w:rFonts w:ascii="Times New Roman" w:hAnsi="Times New Roman" w:cs="Times New Roman"/>
                <w:sz w:val="18"/>
                <w:szCs w:val="18"/>
              </w:rPr>
              <w:t xml:space="preserve"> Passive compared to active.</w:t>
            </w:r>
            <w:r w:rsidR="00E57E5A">
              <w:rPr>
                <w:rFonts w:ascii="Times New Roman" w:hAnsi="Times New Roman" w:cs="Times New Roman"/>
                <w:sz w:val="18"/>
                <w:szCs w:val="18"/>
              </w:rPr>
              <w:t xml:space="preserve"> </w:t>
            </w:r>
            <w:r w:rsidR="00A756CC">
              <w:rPr>
                <w:rFonts w:ascii="Times New Roman" w:hAnsi="Times New Roman" w:cs="Times New Roman"/>
                <w:sz w:val="18"/>
                <w:szCs w:val="18"/>
              </w:rPr>
              <w:t>Merge</w:t>
            </w:r>
            <w:r w:rsidR="003B0939">
              <w:rPr>
                <w:rFonts w:ascii="Times New Roman" w:hAnsi="Times New Roman" w:cs="Times New Roman"/>
                <w:sz w:val="18"/>
                <w:szCs w:val="18"/>
              </w:rPr>
              <w:t xml:space="preserve"> with 42 and 43 as examples of a good training programme.</w:t>
            </w:r>
            <w:r w:rsidR="00EC35B3">
              <w:rPr>
                <w:rFonts w:ascii="Times New Roman" w:hAnsi="Times New Roman" w:cs="Times New Roman"/>
                <w:sz w:val="18"/>
                <w:szCs w:val="18"/>
              </w:rPr>
              <w:t xml:space="preserve"> *</w:t>
            </w:r>
          </w:p>
          <w:p w14:paraId="68A9851F" w14:textId="77777777" w:rsidR="007F58C2" w:rsidRDefault="007F58C2" w:rsidP="007F58C2">
            <w:pPr>
              <w:rPr>
                <w:rFonts w:ascii="Times New Roman" w:hAnsi="Times New Roman" w:cs="Times New Roman"/>
                <w:sz w:val="18"/>
                <w:szCs w:val="18"/>
              </w:rPr>
            </w:pPr>
          </w:p>
          <w:p w14:paraId="3988B3CD" w14:textId="77777777" w:rsidR="007F58C2" w:rsidRDefault="007F58C2" w:rsidP="007F58C2">
            <w:pPr>
              <w:rPr>
                <w:rFonts w:ascii="Times New Roman" w:hAnsi="Times New Roman" w:cs="Times New Roman"/>
                <w:sz w:val="18"/>
                <w:szCs w:val="18"/>
              </w:rPr>
            </w:pPr>
          </w:p>
          <w:p w14:paraId="2E7054B7" w14:textId="77777777" w:rsidR="007F58C2" w:rsidRDefault="007F58C2" w:rsidP="007F58C2">
            <w:pPr>
              <w:rPr>
                <w:rFonts w:ascii="Times New Roman" w:hAnsi="Times New Roman" w:cs="Times New Roman"/>
                <w:sz w:val="18"/>
                <w:szCs w:val="18"/>
              </w:rPr>
            </w:pPr>
          </w:p>
          <w:p w14:paraId="6696C277" w14:textId="2F372C47" w:rsidR="00A756CC" w:rsidRDefault="00A756CC" w:rsidP="007F58C2">
            <w:pPr>
              <w:rPr>
                <w:rFonts w:ascii="Times New Roman" w:hAnsi="Times New Roman" w:cs="Times New Roman"/>
                <w:sz w:val="18"/>
                <w:szCs w:val="18"/>
              </w:rPr>
            </w:pPr>
          </w:p>
          <w:p w14:paraId="175D77E4" w14:textId="51EDEB57" w:rsidR="00115140" w:rsidRPr="00210E23" w:rsidRDefault="007F58C2" w:rsidP="00A756CC">
            <w:pPr>
              <w:rPr>
                <w:rFonts w:ascii="Times New Roman" w:hAnsi="Times New Roman" w:cs="Times New Roman"/>
                <w:sz w:val="18"/>
                <w:szCs w:val="18"/>
              </w:rPr>
            </w:pPr>
            <w:r>
              <w:rPr>
                <w:rFonts w:ascii="Times New Roman" w:hAnsi="Times New Roman" w:cs="Times New Roman"/>
                <w:sz w:val="18"/>
                <w:szCs w:val="18"/>
              </w:rPr>
              <w:t>42.</w:t>
            </w:r>
            <w:r w:rsidR="00115140">
              <w:rPr>
                <w:rFonts w:ascii="Times New Roman" w:hAnsi="Times New Roman" w:cs="Times New Roman"/>
                <w:sz w:val="18"/>
                <w:szCs w:val="18"/>
              </w:rPr>
              <w:t xml:space="preserve"> Keep (discussed) –</w:t>
            </w:r>
            <w:r w:rsidR="009B4B10">
              <w:rPr>
                <w:rFonts w:ascii="Times New Roman" w:hAnsi="Times New Roman" w:cs="Times New Roman"/>
                <w:sz w:val="18"/>
                <w:szCs w:val="18"/>
              </w:rPr>
              <w:t xml:space="preserve"> interactive </w:t>
            </w:r>
            <w:r w:rsidR="00C01F3B">
              <w:rPr>
                <w:rFonts w:ascii="Times New Roman" w:hAnsi="Times New Roman" w:cs="Times New Roman"/>
                <w:sz w:val="18"/>
                <w:szCs w:val="18"/>
              </w:rPr>
              <w:t xml:space="preserve">and supportive </w:t>
            </w:r>
            <w:r w:rsidR="009B4B10">
              <w:rPr>
                <w:rFonts w:ascii="Times New Roman" w:hAnsi="Times New Roman" w:cs="Times New Roman"/>
                <w:sz w:val="18"/>
                <w:szCs w:val="18"/>
              </w:rPr>
              <w:t>training.</w:t>
            </w:r>
            <w:r w:rsidR="00E57E5A">
              <w:rPr>
                <w:rFonts w:ascii="Times New Roman" w:hAnsi="Times New Roman" w:cs="Times New Roman"/>
                <w:sz w:val="18"/>
                <w:szCs w:val="18"/>
              </w:rPr>
              <w:t xml:space="preserve"> </w:t>
            </w:r>
            <w:r w:rsidR="00A756CC">
              <w:rPr>
                <w:rFonts w:ascii="Times New Roman" w:hAnsi="Times New Roman" w:cs="Times New Roman"/>
                <w:sz w:val="18"/>
                <w:szCs w:val="18"/>
              </w:rPr>
              <w:t>M</w:t>
            </w:r>
            <w:r w:rsidR="001A0F4E">
              <w:rPr>
                <w:rFonts w:ascii="Times New Roman" w:hAnsi="Times New Roman" w:cs="Times New Roman"/>
                <w:sz w:val="18"/>
                <w:szCs w:val="18"/>
              </w:rPr>
              <w:t>erge</w:t>
            </w:r>
            <w:r w:rsidR="003B0939">
              <w:rPr>
                <w:rFonts w:ascii="Times New Roman" w:hAnsi="Times New Roman" w:cs="Times New Roman"/>
                <w:sz w:val="18"/>
                <w:szCs w:val="18"/>
              </w:rPr>
              <w:t xml:space="preserve"> with 41 and 43 as examples of a good training programme.</w:t>
            </w:r>
          </w:p>
        </w:tc>
      </w:tr>
      <w:tr w:rsidR="00D613E7" w:rsidRPr="005A6F7D" w14:paraId="77C81A72" w14:textId="77CD1CF9" w:rsidTr="00D613E7">
        <w:trPr>
          <w:trHeight w:val="56"/>
        </w:trPr>
        <w:tc>
          <w:tcPr>
            <w:tcW w:w="1413" w:type="dxa"/>
            <w:vMerge/>
            <w:shd w:val="clear" w:color="auto" w:fill="auto"/>
          </w:tcPr>
          <w:p w14:paraId="6A08121C" w14:textId="77777777" w:rsidR="00D613E7" w:rsidRPr="007E2903" w:rsidRDefault="00D613E7" w:rsidP="007E2903">
            <w:pPr>
              <w:rPr>
                <w:rFonts w:ascii="Times New Roman" w:hAnsi="Times New Roman" w:cs="Times New Roman"/>
                <w:b/>
                <w:sz w:val="18"/>
                <w:szCs w:val="18"/>
              </w:rPr>
            </w:pPr>
          </w:p>
        </w:tc>
        <w:tc>
          <w:tcPr>
            <w:tcW w:w="1701" w:type="dxa"/>
          </w:tcPr>
          <w:p w14:paraId="52ABA6B8" w14:textId="77777777" w:rsidR="00D613E7" w:rsidRPr="007E2903" w:rsidRDefault="00D613E7" w:rsidP="007E2903">
            <w:pPr>
              <w:rPr>
                <w:rFonts w:ascii="Times New Roman" w:hAnsi="Times New Roman" w:cs="Times New Roman"/>
                <w:b/>
                <w:sz w:val="18"/>
                <w:szCs w:val="18"/>
              </w:rPr>
            </w:pPr>
          </w:p>
        </w:tc>
        <w:tc>
          <w:tcPr>
            <w:tcW w:w="1843" w:type="dxa"/>
          </w:tcPr>
          <w:p w14:paraId="1E27C5ED" w14:textId="34A6D297" w:rsidR="00D613E7" w:rsidRPr="007E2903" w:rsidRDefault="00D613E7" w:rsidP="00F860EF">
            <w:pPr>
              <w:rPr>
                <w:rFonts w:ascii="Times New Roman" w:eastAsia="Calibri" w:hAnsi="Times New Roman" w:cs="Times New Roman"/>
                <w:sz w:val="18"/>
                <w:szCs w:val="18"/>
              </w:rPr>
            </w:pPr>
            <w:r w:rsidRPr="007E2903">
              <w:rPr>
                <w:rFonts w:ascii="Times New Roman" w:eastAsia="Calibri" w:hAnsi="Times New Roman" w:cs="Times New Roman"/>
                <w:sz w:val="18"/>
                <w:szCs w:val="18"/>
              </w:rPr>
              <w:t xml:space="preserve">SHCPs find it easy to decide on the safety of prescribing and medical suitability for PrEP because booked PrEP appointments provide the </w:t>
            </w:r>
            <w:r w:rsidRPr="007E2903">
              <w:rPr>
                <w:rFonts w:ascii="Times New Roman" w:eastAsia="Calibri" w:hAnsi="Times New Roman" w:cs="Times New Roman"/>
                <w:sz w:val="18"/>
                <w:szCs w:val="18"/>
              </w:rPr>
              <w:lastRenderedPageBreak/>
              <w:t>opportunity to review electronic patient records in advance and</w:t>
            </w:r>
            <w:r>
              <w:rPr>
                <w:rFonts w:ascii="Times New Roman" w:eastAsia="Calibri" w:hAnsi="Times New Roman" w:cs="Times New Roman"/>
                <w:sz w:val="18"/>
                <w:szCs w:val="18"/>
              </w:rPr>
              <w:t xml:space="preserve"> </w:t>
            </w:r>
            <w:r w:rsidRPr="007E2903">
              <w:rPr>
                <w:rFonts w:ascii="Times New Roman" w:eastAsia="Calibri" w:hAnsi="Times New Roman" w:cs="Times New Roman"/>
                <w:sz w:val="18"/>
                <w:szCs w:val="18"/>
              </w:rPr>
              <w:t xml:space="preserve">seek help, if necessary </w:t>
            </w:r>
          </w:p>
        </w:tc>
        <w:tc>
          <w:tcPr>
            <w:tcW w:w="2268" w:type="dxa"/>
          </w:tcPr>
          <w:p w14:paraId="76E0C9D8" w14:textId="4D58C7C7" w:rsidR="00D613E7" w:rsidRPr="007E2903" w:rsidRDefault="00D613E7" w:rsidP="007E2903">
            <w:pPr>
              <w:rPr>
                <w:rFonts w:ascii="Times New Roman" w:eastAsia="Calibri" w:hAnsi="Times New Roman" w:cs="Times New Roman"/>
                <w:i/>
                <w:sz w:val="18"/>
                <w:szCs w:val="18"/>
              </w:rPr>
            </w:pPr>
            <w:r w:rsidRPr="007E2903">
              <w:rPr>
                <w:rFonts w:ascii="Times New Roman" w:eastAsia="Calibri" w:hAnsi="Times New Roman" w:cs="Times New Roman"/>
                <w:i/>
                <w:sz w:val="18"/>
                <w:szCs w:val="18"/>
              </w:rPr>
              <w:lastRenderedPageBreak/>
              <w:t xml:space="preserve">“What I tend to do is I review the clinic before I do it. So, like I reviewed the clinic yesterday for a guy, and I knew there was one guy who had got some particular medical </w:t>
            </w:r>
            <w:r w:rsidRPr="007E2903">
              <w:rPr>
                <w:rFonts w:ascii="Times New Roman" w:eastAsia="Calibri" w:hAnsi="Times New Roman" w:cs="Times New Roman"/>
                <w:i/>
                <w:sz w:val="18"/>
                <w:szCs w:val="18"/>
              </w:rPr>
              <w:lastRenderedPageBreak/>
              <w:t>conditions and I wanted to discuss that with the HIV consultants before I saw him, and I've done that, and I now have a plan and I know to go ahead and safely do things.”</w:t>
            </w:r>
            <w:r w:rsidRPr="007E2903">
              <w:rPr>
                <w:rFonts w:ascii="Times New Roman" w:eastAsia="Calibri" w:hAnsi="Times New Roman" w:cs="Times New Roman"/>
                <w:sz w:val="18"/>
                <w:szCs w:val="18"/>
              </w:rPr>
              <w:t xml:space="preserve"> (SHCP)</w:t>
            </w:r>
          </w:p>
        </w:tc>
        <w:tc>
          <w:tcPr>
            <w:tcW w:w="1275" w:type="dxa"/>
          </w:tcPr>
          <w:p w14:paraId="600A4DB1" w14:textId="77777777" w:rsidR="00D613E7" w:rsidRDefault="00D613E7" w:rsidP="005F16B5">
            <w:pPr>
              <w:ind w:right="-76"/>
              <w:rPr>
                <w:rFonts w:ascii="Times New Roman" w:hAnsi="Times New Roman" w:cs="Times New Roman"/>
                <w:sz w:val="18"/>
                <w:szCs w:val="18"/>
              </w:rPr>
            </w:pPr>
            <w:r w:rsidRPr="001D4EEE">
              <w:rPr>
                <w:rFonts w:ascii="Times New Roman" w:hAnsi="Times New Roman" w:cs="Times New Roman"/>
                <w:sz w:val="18"/>
                <w:szCs w:val="18"/>
              </w:rPr>
              <w:lastRenderedPageBreak/>
              <w:t>Environmental context and resources</w:t>
            </w:r>
          </w:p>
          <w:p w14:paraId="5EF4F43D" w14:textId="77777777" w:rsidR="00D613E7" w:rsidRDefault="00D613E7" w:rsidP="007E2903">
            <w:pPr>
              <w:rPr>
                <w:rFonts w:ascii="Times New Roman" w:hAnsi="Times New Roman" w:cs="Times New Roman"/>
                <w:sz w:val="18"/>
                <w:szCs w:val="18"/>
              </w:rPr>
            </w:pPr>
          </w:p>
          <w:p w14:paraId="28AC5EE1" w14:textId="0E02F974" w:rsidR="00D613E7" w:rsidRPr="001D4EEE" w:rsidRDefault="00D613E7" w:rsidP="007E2903">
            <w:pPr>
              <w:rPr>
                <w:rFonts w:ascii="Times New Roman" w:hAnsi="Times New Roman" w:cs="Times New Roman"/>
                <w:sz w:val="18"/>
                <w:szCs w:val="18"/>
              </w:rPr>
            </w:pPr>
            <w:r>
              <w:rPr>
                <w:rFonts w:ascii="Times New Roman" w:hAnsi="Times New Roman" w:cs="Times New Roman"/>
                <w:sz w:val="18"/>
                <w:szCs w:val="18"/>
              </w:rPr>
              <w:t>Behavioural regulation</w:t>
            </w:r>
          </w:p>
        </w:tc>
        <w:tc>
          <w:tcPr>
            <w:tcW w:w="1276" w:type="dxa"/>
          </w:tcPr>
          <w:p w14:paraId="2862E5D7" w14:textId="77777777" w:rsidR="00D613E7" w:rsidRDefault="00D613E7" w:rsidP="00F0109E">
            <w:pPr>
              <w:ind w:right="-115"/>
              <w:rPr>
                <w:rFonts w:ascii="Times New Roman" w:hAnsi="Times New Roman" w:cs="Times New Roman"/>
                <w:sz w:val="18"/>
                <w:szCs w:val="18"/>
              </w:rPr>
            </w:pPr>
            <w:r w:rsidRPr="00F148BE">
              <w:rPr>
                <w:rFonts w:ascii="Times New Roman" w:hAnsi="Times New Roman" w:cs="Times New Roman"/>
                <w:sz w:val="18"/>
                <w:szCs w:val="18"/>
              </w:rPr>
              <w:t>Environmental restructuring</w:t>
            </w:r>
          </w:p>
          <w:p w14:paraId="293D87A1" w14:textId="4B2DA3FF" w:rsidR="00D613E7" w:rsidRDefault="00D613E7" w:rsidP="007E2903">
            <w:pPr>
              <w:rPr>
                <w:rFonts w:ascii="Times New Roman" w:hAnsi="Times New Roman" w:cs="Times New Roman"/>
                <w:sz w:val="18"/>
                <w:szCs w:val="18"/>
              </w:rPr>
            </w:pPr>
          </w:p>
          <w:p w14:paraId="3F822B82" w14:textId="2A793E4A" w:rsidR="00D613E7" w:rsidRDefault="00D613E7" w:rsidP="007E2903">
            <w:pPr>
              <w:rPr>
                <w:rFonts w:ascii="Times New Roman" w:hAnsi="Times New Roman" w:cs="Times New Roman"/>
                <w:sz w:val="18"/>
                <w:szCs w:val="18"/>
              </w:rPr>
            </w:pPr>
            <w:r>
              <w:rPr>
                <w:rFonts w:ascii="Times New Roman" w:hAnsi="Times New Roman" w:cs="Times New Roman"/>
                <w:sz w:val="18"/>
                <w:szCs w:val="18"/>
              </w:rPr>
              <w:t>Training</w:t>
            </w:r>
          </w:p>
          <w:p w14:paraId="4E2AE0B5" w14:textId="77777777" w:rsidR="00D613E7" w:rsidRDefault="00D613E7" w:rsidP="007E2903">
            <w:pPr>
              <w:rPr>
                <w:rFonts w:ascii="Times New Roman" w:hAnsi="Times New Roman" w:cs="Times New Roman"/>
                <w:sz w:val="18"/>
                <w:szCs w:val="18"/>
              </w:rPr>
            </w:pPr>
          </w:p>
          <w:p w14:paraId="30F95796" w14:textId="6D721F62" w:rsidR="00D613E7" w:rsidRDefault="00D613E7" w:rsidP="007E2903">
            <w:pPr>
              <w:rPr>
                <w:rFonts w:ascii="Times New Roman" w:hAnsi="Times New Roman" w:cs="Times New Roman"/>
                <w:sz w:val="18"/>
                <w:szCs w:val="18"/>
              </w:rPr>
            </w:pPr>
            <w:r>
              <w:rPr>
                <w:rFonts w:ascii="Times New Roman" w:hAnsi="Times New Roman" w:cs="Times New Roman"/>
                <w:sz w:val="18"/>
                <w:szCs w:val="18"/>
              </w:rPr>
              <w:t>Education</w:t>
            </w:r>
          </w:p>
          <w:p w14:paraId="22F13778" w14:textId="77777777" w:rsidR="00D613E7" w:rsidRDefault="00D613E7" w:rsidP="007E2903">
            <w:pPr>
              <w:rPr>
                <w:rFonts w:ascii="Times New Roman" w:hAnsi="Times New Roman" w:cs="Times New Roman"/>
                <w:sz w:val="18"/>
                <w:szCs w:val="18"/>
              </w:rPr>
            </w:pPr>
          </w:p>
          <w:p w14:paraId="507A5895" w14:textId="77777777" w:rsidR="00D613E7" w:rsidRDefault="00D613E7" w:rsidP="007E2903">
            <w:pPr>
              <w:rPr>
                <w:rFonts w:ascii="Times New Roman" w:hAnsi="Times New Roman" w:cs="Times New Roman"/>
                <w:sz w:val="18"/>
                <w:szCs w:val="18"/>
              </w:rPr>
            </w:pPr>
            <w:r>
              <w:rPr>
                <w:rFonts w:ascii="Times New Roman" w:hAnsi="Times New Roman" w:cs="Times New Roman"/>
                <w:sz w:val="18"/>
                <w:szCs w:val="18"/>
              </w:rPr>
              <w:lastRenderedPageBreak/>
              <w:t>Modelling</w:t>
            </w:r>
          </w:p>
          <w:p w14:paraId="645B1E58" w14:textId="77777777" w:rsidR="00D613E7" w:rsidRDefault="00D613E7" w:rsidP="007E2903">
            <w:pPr>
              <w:rPr>
                <w:rFonts w:ascii="Times New Roman" w:hAnsi="Times New Roman" w:cs="Times New Roman"/>
                <w:sz w:val="18"/>
                <w:szCs w:val="18"/>
              </w:rPr>
            </w:pPr>
          </w:p>
          <w:p w14:paraId="77C09781" w14:textId="04F0580F" w:rsidR="00D613E7" w:rsidRPr="00F148BE" w:rsidRDefault="00D613E7" w:rsidP="007E2903">
            <w:pPr>
              <w:rPr>
                <w:rFonts w:ascii="Times New Roman" w:hAnsi="Times New Roman" w:cs="Times New Roman"/>
                <w:sz w:val="18"/>
                <w:szCs w:val="18"/>
              </w:rPr>
            </w:pPr>
            <w:r>
              <w:rPr>
                <w:rFonts w:ascii="Times New Roman" w:hAnsi="Times New Roman" w:cs="Times New Roman"/>
                <w:sz w:val="18"/>
                <w:szCs w:val="18"/>
              </w:rPr>
              <w:t>Enablement</w:t>
            </w:r>
          </w:p>
        </w:tc>
        <w:tc>
          <w:tcPr>
            <w:tcW w:w="1701" w:type="dxa"/>
          </w:tcPr>
          <w:p w14:paraId="72E5EE2B" w14:textId="6E5C8458" w:rsidR="00D613E7" w:rsidRDefault="00D613E7" w:rsidP="007E2903">
            <w:pPr>
              <w:rPr>
                <w:rFonts w:ascii="Times New Roman" w:hAnsi="Times New Roman" w:cs="Times New Roman"/>
                <w:sz w:val="18"/>
                <w:szCs w:val="18"/>
              </w:rPr>
            </w:pPr>
            <w:r>
              <w:rPr>
                <w:rFonts w:ascii="Times New Roman" w:hAnsi="Times New Roman" w:cs="Times New Roman"/>
                <w:sz w:val="18"/>
                <w:szCs w:val="18"/>
              </w:rPr>
              <w:lastRenderedPageBreak/>
              <w:t>12.1 Restructure the physical environment</w:t>
            </w:r>
          </w:p>
          <w:p w14:paraId="6A44D048" w14:textId="77777777" w:rsidR="00D613E7" w:rsidRDefault="00D613E7" w:rsidP="007E2903">
            <w:pPr>
              <w:rPr>
                <w:rFonts w:ascii="Times New Roman" w:hAnsi="Times New Roman" w:cs="Times New Roman"/>
                <w:sz w:val="18"/>
                <w:szCs w:val="18"/>
              </w:rPr>
            </w:pPr>
          </w:p>
          <w:p w14:paraId="460C2733" w14:textId="743682CC" w:rsidR="00D613E7" w:rsidRDefault="00D613E7" w:rsidP="007E2903">
            <w:pPr>
              <w:rPr>
                <w:rFonts w:ascii="Times New Roman" w:hAnsi="Times New Roman" w:cs="Times New Roman"/>
                <w:sz w:val="18"/>
                <w:szCs w:val="18"/>
              </w:rPr>
            </w:pPr>
            <w:r>
              <w:rPr>
                <w:rFonts w:ascii="Times New Roman" w:hAnsi="Times New Roman" w:cs="Times New Roman"/>
                <w:sz w:val="18"/>
                <w:szCs w:val="18"/>
              </w:rPr>
              <w:t>12.2 Restructure the social environment</w:t>
            </w:r>
          </w:p>
          <w:p w14:paraId="41D12938" w14:textId="77777777" w:rsidR="00D613E7" w:rsidRDefault="00D613E7" w:rsidP="007E2903">
            <w:pPr>
              <w:rPr>
                <w:rFonts w:ascii="Times New Roman" w:hAnsi="Times New Roman" w:cs="Times New Roman"/>
                <w:sz w:val="18"/>
                <w:szCs w:val="18"/>
              </w:rPr>
            </w:pPr>
          </w:p>
          <w:p w14:paraId="64DD52BF" w14:textId="6E5B5B79" w:rsidR="00D613E7" w:rsidRPr="00735C85" w:rsidRDefault="00D613E7" w:rsidP="007E2903">
            <w:pPr>
              <w:rPr>
                <w:rFonts w:ascii="Times New Roman" w:hAnsi="Times New Roman" w:cs="Times New Roman"/>
                <w:sz w:val="18"/>
                <w:szCs w:val="18"/>
              </w:rPr>
            </w:pPr>
            <w:r w:rsidRPr="00735C85">
              <w:rPr>
                <w:rFonts w:ascii="Times New Roman" w:hAnsi="Times New Roman" w:cs="Times New Roman"/>
                <w:sz w:val="18"/>
                <w:szCs w:val="18"/>
              </w:rPr>
              <w:lastRenderedPageBreak/>
              <w:t>5.1 Information about health consequences</w:t>
            </w:r>
          </w:p>
          <w:p w14:paraId="5EB5F615" w14:textId="77777777" w:rsidR="00D613E7" w:rsidRPr="00735C85" w:rsidRDefault="00D613E7" w:rsidP="007E2903">
            <w:pPr>
              <w:rPr>
                <w:rFonts w:ascii="Times New Roman" w:hAnsi="Times New Roman" w:cs="Times New Roman"/>
                <w:sz w:val="18"/>
                <w:szCs w:val="18"/>
              </w:rPr>
            </w:pPr>
          </w:p>
          <w:p w14:paraId="2A7DFC6A" w14:textId="688D2FAF" w:rsidR="00D613E7" w:rsidRDefault="00D613E7" w:rsidP="007E2903">
            <w:pPr>
              <w:rPr>
                <w:rFonts w:ascii="Times New Roman" w:hAnsi="Times New Roman" w:cs="Times New Roman"/>
                <w:sz w:val="18"/>
                <w:szCs w:val="18"/>
              </w:rPr>
            </w:pPr>
            <w:r w:rsidRPr="00735C85">
              <w:rPr>
                <w:rFonts w:ascii="Times New Roman" w:hAnsi="Times New Roman" w:cs="Times New Roman"/>
                <w:sz w:val="18"/>
                <w:szCs w:val="18"/>
              </w:rPr>
              <w:t>5.3 Information about social and environmental consequences</w:t>
            </w:r>
          </w:p>
          <w:p w14:paraId="0B6B2B83" w14:textId="3EAABFDE" w:rsidR="00D613E7" w:rsidRDefault="00D613E7" w:rsidP="007E2903">
            <w:pPr>
              <w:rPr>
                <w:rFonts w:ascii="Times New Roman" w:hAnsi="Times New Roman" w:cs="Times New Roman"/>
                <w:sz w:val="18"/>
                <w:szCs w:val="18"/>
              </w:rPr>
            </w:pPr>
          </w:p>
          <w:p w14:paraId="4844C50E" w14:textId="05820D41" w:rsidR="00D613E7" w:rsidRPr="00735C85" w:rsidRDefault="00D613E7" w:rsidP="007E2903">
            <w:pPr>
              <w:rPr>
                <w:rFonts w:ascii="Times New Roman" w:hAnsi="Times New Roman" w:cs="Times New Roman"/>
                <w:sz w:val="18"/>
                <w:szCs w:val="18"/>
              </w:rPr>
            </w:pPr>
            <w:r w:rsidRPr="00735C85">
              <w:rPr>
                <w:rFonts w:ascii="Times New Roman" w:hAnsi="Times New Roman" w:cs="Times New Roman"/>
                <w:sz w:val="18"/>
                <w:szCs w:val="18"/>
              </w:rPr>
              <w:t>6.1 Demonstration of the behaviour</w:t>
            </w:r>
          </w:p>
          <w:p w14:paraId="14766465" w14:textId="5DD3E2F4" w:rsidR="00D613E7" w:rsidRPr="00735C85" w:rsidRDefault="00D613E7" w:rsidP="007E2903">
            <w:pPr>
              <w:rPr>
                <w:rFonts w:ascii="Times New Roman" w:hAnsi="Times New Roman" w:cs="Times New Roman"/>
                <w:sz w:val="18"/>
                <w:szCs w:val="18"/>
              </w:rPr>
            </w:pPr>
          </w:p>
          <w:p w14:paraId="44F43810" w14:textId="29CD88B2" w:rsidR="00D613E7" w:rsidRPr="00735C85" w:rsidRDefault="00D613E7" w:rsidP="007E2903">
            <w:pPr>
              <w:rPr>
                <w:rFonts w:ascii="Times New Roman" w:hAnsi="Times New Roman" w:cs="Times New Roman"/>
                <w:sz w:val="18"/>
                <w:szCs w:val="18"/>
              </w:rPr>
            </w:pPr>
            <w:r w:rsidRPr="00735C85">
              <w:rPr>
                <w:rFonts w:ascii="Times New Roman" w:hAnsi="Times New Roman" w:cs="Times New Roman"/>
                <w:sz w:val="18"/>
                <w:szCs w:val="18"/>
              </w:rPr>
              <w:t>2.2 Feedback on behaviour</w:t>
            </w:r>
          </w:p>
          <w:p w14:paraId="3B4AFFB6" w14:textId="77777777" w:rsidR="00D613E7" w:rsidRPr="00735C85" w:rsidRDefault="00D613E7" w:rsidP="007E2903">
            <w:pPr>
              <w:rPr>
                <w:rFonts w:ascii="Times New Roman" w:hAnsi="Times New Roman" w:cs="Times New Roman"/>
                <w:sz w:val="18"/>
                <w:szCs w:val="18"/>
              </w:rPr>
            </w:pPr>
          </w:p>
          <w:p w14:paraId="328131CA" w14:textId="308EF3E7" w:rsidR="00D613E7" w:rsidRPr="007E2903" w:rsidRDefault="00D613E7" w:rsidP="007E2903">
            <w:pPr>
              <w:rPr>
                <w:rFonts w:ascii="Times New Roman" w:hAnsi="Times New Roman" w:cs="Times New Roman"/>
                <w:b/>
                <w:sz w:val="18"/>
                <w:szCs w:val="18"/>
              </w:rPr>
            </w:pPr>
            <w:r w:rsidRPr="00735C85">
              <w:rPr>
                <w:rFonts w:ascii="Times New Roman" w:hAnsi="Times New Roman" w:cs="Times New Roman"/>
                <w:sz w:val="18"/>
                <w:szCs w:val="18"/>
              </w:rPr>
              <w:t>2.3 Self-monitoring of behaviour</w:t>
            </w:r>
          </w:p>
        </w:tc>
        <w:tc>
          <w:tcPr>
            <w:tcW w:w="2410" w:type="dxa"/>
          </w:tcPr>
          <w:p w14:paraId="1D950FD9" w14:textId="229B1C86" w:rsidR="00D613E7" w:rsidRPr="00227054" w:rsidRDefault="00227054" w:rsidP="00D4262E">
            <w:pPr>
              <w:ind w:right="-116"/>
              <w:rPr>
                <w:rFonts w:ascii="Times New Roman" w:hAnsi="Times New Roman" w:cs="Times New Roman"/>
                <w:color w:val="C45911" w:themeColor="accent2" w:themeShade="BF"/>
                <w:sz w:val="18"/>
                <w:szCs w:val="18"/>
              </w:rPr>
            </w:pPr>
            <w:r w:rsidRPr="00227054">
              <w:rPr>
                <w:rFonts w:ascii="Times New Roman" w:hAnsi="Times New Roman" w:cs="Times New Roman"/>
                <w:color w:val="C45911" w:themeColor="accent2" w:themeShade="BF"/>
                <w:sz w:val="18"/>
                <w:szCs w:val="18"/>
              </w:rPr>
              <w:lastRenderedPageBreak/>
              <w:t xml:space="preserve">22. </w:t>
            </w:r>
            <w:r w:rsidR="00D613E7" w:rsidRPr="00227054">
              <w:rPr>
                <w:rFonts w:ascii="Times New Roman" w:hAnsi="Times New Roman" w:cs="Times New Roman"/>
                <w:color w:val="C45911" w:themeColor="accent2" w:themeShade="BF"/>
                <w:sz w:val="18"/>
                <w:szCs w:val="18"/>
              </w:rPr>
              <w:t xml:space="preserve">In the initial stages of </w:t>
            </w:r>
            <w:r w:rsidR="00D4262E">
              <w:rPr>
                <w:rFonts w:ascii="Times New Roman" w:hAnsi="Times New Roman" w:cs="Times New Roman"/>
                <w:color w:val="C45911" w:themeColor="accent2" w:themeShade="BF"/>
                <w:sz w:val="18"/>
                <w:szCs w:val="18"/>
              </w:rPr>
              <w:t xml:space="preserve">  </w:t>
            </w:r>
            <w:r w:rsidR="00D613E7" w:rsidRPr="00227054">
              <w:rPr>
                <w:rFonts w:ascii="Times New Roman" w:hAnsi="Times New Roman" w:cs="Times New Roman"/>
                <w:color w:val="C45911" w:themeColor="accent2" w:themeShade="BF"/>
                <w:sz w:val="18"/>
                <w:szCs w:val="18"/>
              </w:rPr>
              <w:t>PrEP roll-out, consider implementing PrEP through booked appointments</w:t>
            </w:r>
            <w:r w:rsidR="009E61AB" w:rsidRPr="00227054">
              <w:rPr>
                <w:rFonts w:ascii="Times New Roman" w:hAnsi="Times New Roman" w:cs="Times New Roman"/>
                <w:color w:val="C45911" w:themeColor="accent2" w:themeShade="BF"/>
                <w:sz w:val="18"/>
                <w:szCs w:val="18"/>
              </w:rPr>
              <w:t xml:space="preserve"> (12.1)</w:t>
            </w:r>
            <w:r w:rsidR="00D4262E">
              <w:rPr>
                <w:rFonts w:ascii="Times New Roman" w:hAnsi="Times New Roman" w:cs="Times New Roman"/>
                <w:color w:val="C45911" w:themeColor="accent2" w:themeShade="BF"/>
                <w:sz w:val="18"/>
                <w:szCs w:val="18"/>
              </w:rPr>
              <w:t xml:space="preserve"> </w:t>
            </w:r>
            <w:r w:rsidR="00D613E7" w:rsidRPr="00227054">
              <w:rPr>
                <w:rFonts w:ascii="Times New Roman" w:hAnsi="Times New Roman" w:cs="Times New Roman"/>
                <w:color w:val="C45911" w:themeColor="accent2" w:themeShade="BF"/>
                <w:sz w:val="18"/>
                <w:szCs w:val="18"/>
              </w:rPr>
              <w:t xml:space="preserve">to allow SHCPs the opportunity </w:t>
            </w:r>
            <w:r w:rsidR="00D4262E">
              <w:rPr>
                <w:rFonts w:ascii="Times New Roman" w:hAnsi="Times New Roman" w:cs="Times New Roman"/>
                <w:color w:val="C45911" w:themeColor="accent2" w:themeShade="BF"/>
                <w:sz w:val="18"/>
                <w:szCs w:val="18"/>
              </w:rPr>
              <w:t xml:space="preserve"> </w:t>
            </w:r>
            <w:r w:rsidR="00D613E7" w:rsidRPr="00227054">
              <w:rPr>
                <w:rFonts w:ascii="Times New Roman" w:hAnsi="Times New Roman" w:cs="Times New Roman"/>
                <w:color w:val="C45911" w:themeColor="accent2" w:themeShade="BF"/>
                <w:sz w:val="18"/>
                <w:szCs w:val="18"/>
              </w:rPr>
              <w:t>to review</w:t>
            </w:r>
            <w:r w:rsidR="00D613E7" w:rsidRPr="00227054">
              <w:rPr>
                <w:color w:val="C45911" w:themeColor="accent2" w:themeShade="BF"/>
              </w:rPr>
              <w:t xml:space="preserve"> </w:t>
            </w:r>
            <w:r w:rsidR="00D613E7" w:rsidRPr="00227054">
              <w:rPr>
                <w:rFonts w:ascii="Times New Roman" w:hAnsi="Times New Roman" w:cs="Times New Roman"/>
                <w:color w:val="C45911" w:themeColor="accent2" w:themeShade="BF"/>
                <w:sz w:val="18"/>
                <w:szCs w:val="18"/>
              </w:rPr>
              <w:t xml:space="preserve">electronic patient records and seek any necessary </w:t>
            </w:r>
            <w:r w:rsidR="00D613E7" w:rsidRPr="00227054">
              <w:rPr>
                <w:rFonts w:ascii="Times New Roman" w:hAnsi="Times New Roman" w:cs="Times New Roman"/>
                <w:color w:val="C45911" w:themeColor="accent2" w:themeShade="BF"/>
                <w:sz w:val="18"/>
                <w:szCs w:val="18"/>
              </w:rPr>
              <w:lastRenderedPageBreak/>
              <w:t>help (e.g. research an issue, consult a colleague) before starting clients on PrEP (12.2)</w:t>
            </w:r>
          </w:p>
          <w:p w14:paraId="7A1C4E45" w14:textId="03C739F0" w:rsidR="00D613E7" w:rsidRPr="00210E23" w:rsidRDefault="00D613E7" w:rsidP="007E2903">
            <w:pPr>
              <w:rPr>
                <w:rFonts w:ascii="Times New Roman" w:hAnsi="Times New Roman" w:cs="Times New Roman"/>
                <w:sz w:val="18"/>
                <w:szCs w:val="18"/>
              </w:rPr>
            </w:pPr>
          </w:p>
          <w:p w14:paraId="215FEB06" w14:textId="1D709444" w:rsidR="00D613E7" w:rsidRPr="00210E23" w:rsidRDefault="00D613E7" w:rsidP="007E559E">
            <w:pPr>
              <w:rPr>
                <w:rFonts w:ascii="Times New Roman" w:hAnsi="Times New Roman" w:cs="Times New Roman"/>
                <w:sz w:val="18"/>
                <w:szCs w:val="18"/>
              </w:rPr>
            </w:pPr>
            <w:r w:rsidRPr="007547A7">
              <w:rPr>
                <w:rFonts w:ascii="Times New Roman" w:hAnsi="Times New Roman" w:cs="Times New Roman"/>
                <w:color w:val="FF0000"/>
                <w:sz w:val="18"/>
                <w:szCs w:val="18"/>
              </w:rPr>
              <w:t>Promote the advantages of high-quality clinical record keeping (5.1, 5.3), share best practice examples that meet the standards set out by the SHS and/or relevant professional bodies (6.1), and appraise and encourage SHCPs to reflect on their skills of recording episodes of care (2.2, 2.3)</w:t>
            </w:r>
          </w:p>
        </w:tc>
        <w:tc>
          <w:tcPr>
            <w:tcW w:w="2410" w:type="dxa"/>
          </w:tcPr>
          <w:p w14:paraId="1604CA60" w14:textId="0A859BCA" w:rsidR="00D613E7" w:rsidRDefault="00227054" w:rsidP="007E2903">
            <w:pPr>
              <w:rPr>
                <w:rFonts w:ascii="Times New Roman" w:hAnsi="Times New Roman" w:cs="Times New Roman"/>
                <w:sz w:val="18"/>
                <w:szCs w:val="18"/>
              </w:rPr>
            </w:pPr>
            <w:r>
              <w:rPr>
                <w:rFonts w:ascii="Times New Roman" w:hAnsi="Times New Roman" w:cs="Times New Roman"/>
                <w:sz w:val="18"/>
                <w:szCs w:val="18"/>
              </w:rPr>
              <w:lastRenderedPageBreak/>
              <w:t xml:space="preserve">22. Keep but modify (no discussion) – </w:t>
            </w:r>
            <w:r w:rsidR="005C5EB7">
              <w:rPr>
                <w:rFonts w:ascii="Times New Roman" w:hAnsi="Times New Roman" w:cs="Times New Roman"/>
                <w:sz w:val="18"/>
                <w:szCs w:val="18"/>
              </w:rPr>
              <w:t>change wording to ‘</w:t>
            </w:r>
            <w:r w:rsidR="00D4262E">
              <w:rPr>
                <w:rFonts w:ascii="Times New Roman" w:hAnsi="Times New Roman" w:cs="Times New Roman"/>
                <w:sz w:val="18"/>
                <w:szCs w:val="18"/>
              </w:rPr>
              <w:t>…</w:t>
            </w:r>
            <w:r w:rsidR="005C5EB7" w:rsidRPr="005C5EB7">
              <w:rPr>
                <w:rFonts w:ascii="Times New Roman" w:hAnsi="Times New Roman" w:cs="Times New Roman"/>
                <w:sz w:val="18"/>
                <w:szCs w:val="18"/>
              </w:rPr>
              <w:t>to allow sufficient time for SHCPs the opportunity who may be unfamiliar with PrEP to review electronic patient records</w:t>
            </w:r>
            <w:r w:rsidR="005C5EB7">
              <w:rPr>
                <w:rFonts w:ascii="Times New Roman" w:hAnsi="Times New Roman" w:cs="Times New Roman"/>
                <w:sz w:val="18"/>
                <w:szCs w:val="18"/>
              </w:rPr>
              <w:t>…’</w:t>
            </w:r>
            <w:r w:rsidR="002114F2">
              <w:rPr>
                <w:rFonts w:ascii="Times New Roman" w:hAnsi="Times New Roman" w:cs="Times New Roman"/>
                <w:sz w:val="18"/>
                <w:szCs w:val="18"/>
              </w:rPr>
              <w:t>.</w:t>
            </w:r>
          </w:p>
          <w:p w14:paraId="12DD70AD" w14:textId="4D2B6D16" w:rsidR="00227054" w:rsidRPr="00210E23" w:rsidRDefault="00227054" w:rsidP="007E2903">
            <w:pPr>
              <w:rPr>
                <w:rFonts w:ascii="Times New Roman" w:hAnsi="Times New Roman" w:cs="Times New Roman"/>
                <w:sz w:val="18"/>
                <w:szCs w:val="18"/>
              </w:rPr>
            </w:pPr>
          </w:p>
        </w:tc>
      </w:tr>
      <w:tr w:rsidR="00D613E7" w:rsidRPr="00CB1AA9" w14:paraId="604735E1" w14:textId="543845D5" w:rsidTr="00D613E7">
        <w:trPr>
          <w:trHeight w:val="56"/>
        </w:trPr>
        <w:tc>
          <w:tcPr>
            <w:tcW w:w="1413" w:type="dxa"/>
            <w:vMerge w:val="restart"/>
            <w:shd w:val="clear" w:color="auto" w:fill="auto"/>
          </w:tcPr>
          <w:p w14:paraId="6531050D" w14:textId="77777777" w:rsidR="00D613E7" w:rsidRPr="00CB1AA9" w:rsidRDefault="00D613E7" w:rsidP="000806C1">
            <w:pPr>
              <w:rPr>
                <w:rFonts w:ascii="Times New Roman" w:eastAsia="Calibri" w:hAnsi="Times New Roman" w:cs="Times New Roman"/>
                <w:sz w:val="18"/>
                <w:szCs w:val="18"/>
              </w:rPr>
            </w:pPr>
            <w:r w:rsidRPr="00CB1AA9">
              <w:rPr>
                <w:rFonts w:ascii="Times New Roman" w:eastAsia="Calibri" w:hAnsi="Times New Roman" w:cs="Times New Roman"/>
                <w:sz w:val="18"/>
                <w:szCs w:val="18"/>
              </w:rPr>
              <w:lastRenderedPageBreak/>
              <w:t>SHCPs communicate ineligibility for PrEP</w:t>
            </w:r>
          </w:p>
          <w:p w14:paraId="1B3818E0" w14:textId="77777777" w:rsidR="00D613E7" w:rsidRPr="00CB1AA9" w:rsidRDefault="00D613E7" w:rsidP="000806C1">
            <w:pPr>
              <w:rPr>
                <w:rFonts w:ascii="Times New Roman" w:hAnsi="Times New Roman" w:cs="Times New Roman"/>
                <w:b/>
                <w:sz w:val="18"/>
                <w:szCs w:val="18"/>
              </w:rPr>
            </w:pPr>
          </w:p>
        </w:tc>
        <w:tc>
          <w:tcPr>
            <w:tcW w:w="1701" w:type="dxa"/>
          </w:tcPr>
          <w:p w14:paraId="521F1101" w14:textId="249BA01C" w:rsidR="00D613E7" w:rsidRPr="00CB1AA9" w:rsidRDefault="00D613E7" w:rsidP="000806C1">
            <w:pPr>
              <w:rPr>
                <w:rFonts w:ascii="Times New Roman" w:hAnsi="Times New Roman" w:cs="Times New Roman"/>
                <w:b/>
                <w:sz w:val="18"/>
                <w:szCs w:val="18"/>
              </w:rPr>
            </w:pPr>
            <w:r w:rsidRPr="00CB1AA9">
              <w:rPr>
                <w:rFonts w:ascii="Times New Roman" w:eastAsia="Calibri" w:hAnsi="Times New Roman" w:cs="Times New Roman"/>
                <w:sz w:val="18"/>
                <w:szCs w:val="18"/>
              </w:rPr>
              <w:t xml:space="preserve">SHCPs find it difficult to communicate ineligibility for PrEP because they feel under pressure from patients to prescribe and lack the knowledge, skills, and experience to convey the risk-benefit of PrEP for the individual </w:t>
            </w:r>
          </w:p>
        </w:tc>
        <w:tc>
          <w:tcPr>
            <w:tcW w:w="1843" w:type="dxa"/>
          </w:tcPr>
          <w:p w14:paraId="0CDC4615" w14:textId="015A2A97" w:rsidR="00D613E7" w:rsidRPr="00CB1AA9" w:rsidRDefault="00D613E7" w:rsidP="000806C1">
            <w:pPr>
              <w:rPr>
                <w:rFonts w:ascii="Times New Roman" w:eastAsia="Calibri" w:hAnsi="Times New Roman" w:cs="Times New Roman"/>
                <w:sz w:val="18"/>
                <w:szCs w:val="18"/>
              </w:rPr>
            </w:pPr>
            <w:r w:rsidRPr="00CB1AA9">
              <w:rPr>
                <w:rFonts w:ascii="Times New Roman" w:eastAsia="Calibri" w:hAnsi="Times New Roman" w:cs="Times New Roman"/>
                <w:sz w:val="18"/>
                <w:szCs w:val="18"/>
              </w:rPr>
              <w:t>SHCPs find it easy to communicate ineligibility for PrEP because they avoid using the eligibility criteria terminology and instead focus the discussion on the risk-benefit of PrEP for the individual</w:t>
            </w:r>
          </w:p>
        </w:tc>
        <w:tc>
          <w:tcPr>
            <w:tcW w:w="2268" w:type="dxa"/>
          </w:tcPr>
          <w:p w14:paraId="79794AA0" w14:textId="6E8C4013" w:rsidR="00D613E7" w:rsidRPr="00CB1AA9" w:rsidRDefault="00D613E7" w:rsidP="000806C1">
            <w:pPr>
              <w:rPr>
                <w:rFonts w:ascii="Times New Roman" w:eastAsia="Calibri" w:hAnsi="Times New Roman" w:cs="Times New Roman"/>
                <w:i/>
                <w:sz w:val="18"/>
                <w:szCs w:val="18"/>
              </w:rPr>
            </w:pPr>
            <w:r w:rsidRPr="00CB1AA9">
              <w:rPr>
                <w:rFonts w:ascii="Times New Roman" w:eastAsia="Calibri" w:hAnsi="Times New Roman" w:cs="Times New Roman"/>
                <w:i/>
                <w:sz w:val="18"/>
                <w:szCs w:val="18"/>
              </w:rPr>
              <w:t xml:space="preserve">“I think the terminology is a real problem. It should be, is this the best thing for you, does your HIV risk outweigh the potential risk of rental toxicity in you. And that isn't conveyed, with the terminology – you're eligible, you're not eligible. And I think that terminology makes patients really angry. And I think that is probably one of the biggest problems, is telling people, you're not eligible. I think that people really don't like being told that. Whereas, if they're told, well actually, your HIV risk is actually this, statistically…or is this amount, but actually, your </w:t>
            </w:r>
            <w:r w:rsidRPr="00CB1AA9">
              <w:rPr>
                <w:rFonts w:ascii="Times New Roman" w:eastAsia="Calibri" w:hAnsi="Times New Roman" w:cs="Times New Roman"/>
                <w:i/>
                <w:sz w:val="18"/>
                <w:szCs w:val="18"/>
              </w:rPr>
              <w:lastRenderedPageBreak/>
              <w:t>risk of renal damage if we give you this drug, is this amount. So actually, on balance, for you, I would recommend that you use condoms...”</w:t>
            </w:r>
            <w:r w:rsidRPr="00CB1AA9">
              <w:rPr>
                <w:rFonts w:ascii="Times New Roman" w:eastAsia="Calibri" w:hAnsi="Times New Roman" w:cs="Times New Roman"/>
                <w:sz w:val="18"/>
                <w:szCs w:val="18"/>
              </w:rPr>
              <w:t xml:space="preserve"> (SHCP)</w:t>
            </w:r>
          </w:p>
        </w:tc>
        <w:tc>
          <w:tcPr>
            <w:tcW w:w="1275" w:type="dxa"/>
          </w:tcPr>
          <w:p w14:paraId="51820509" w14:textId="2727272C" w:rsidR="00D613E7" w:rsidRDefault="00D613E7" w:rsidP="000806C1">
            <w:pPr>
              <w:rPr>
                <w:rFonts w:ascii="Times New Roman" w:hAnsi="Times New Roman" w:cs="Times New Roman"/>
                <w:sz w:val="18"/>
                <w:szCs w:val="18"/>
              </w:rPr>
            </w:pPr>
            <w:r>
              <w:rPr>
                <w:rFonts w:ascii="Times New Roman" w:hAnsi="Times New Roman" w:cs="Times New Roman"/>
                <w:sz w:val="18"/>
                <w:szCs w:val="18"/>
              </w:rPr>
              <w:lastRenderedPageBreak/>
              <w:t>Environmental restructuring</w:t>
            </w:r>
          </w:p>
          <w:p w14:paraId="5FE227B8" w14:textId="77777777" w:rsidR="00D613E7" w:rsidRDefault="00D613E7" w:rsidP="000806C1">
            <w:pPr>
              <w:rPr>
                <w:rFonts w:ascii="Times New Roman" w:hAnsi="Times New Roman" w:cs="Times New Roman"/>
                <w:sz w:val="18"/>
                <w:szCs w:val="18"/>
              </w:rPr>
            </w:pPr>
          </w:p>
          <w:p w14:paraId="00E1BE41" w14:textId="05B084C5" w:rsidR="00D613E7" w:rsidRDefault="00D613E7" w:rsidP="000806C1">
            <w:pPr>
              <w:rPr>
                <w:rFonts w:ascii="Times New Roman" w:hAnsi="Times New Roman" w:cs="Times New Roman"/>
                <w:sz w:val="18"/>
                <w:szCs w:val="18"/>
              </w:rPr>
            </w:pPr>
            <w:r>
              <w:rPr>
                <w:rFonts w:ascii="Times New Roman" w:hAnsi="Times New Roman" w:cs="Times New Roman"/>
                <w:sz w:val="18"/>
                <w:szCs w:val="18"/>
              </w:rPr>
              <w:t>Knowledge</w:t>
            </w:r>
          </w:p>
          <w:p w14:paraId="6F4C6C12" w14:textId="77777777" w:rsidR="00D613E7" w:rsidRDefault="00D613E7" w:rsidP="000806C1">
            <w:pPr>
              <w:rPr>
                <w:rFonts w:ascii="Times New Roman" w:hAnsi="Times New Roman" w:cs="Times New Roman"/>
                <w:sz w:val="18"/>
                <w:szCs w:val="18"/>
              </w:rPr>
            </w:pPr>
          </w:p>
          <w:p w14:paraId="61DAF20A" w14:textId="77777777" w:rsidR="00D613E7" w:rsidRPr="003727AA" w:rsidRDefault="00D613E7" w:rsidP="000806C1">
            <w:pPr>
              <w:rPr>
                <w:rFonts w:ascii="Times New Roman" w:hAnsi="Times New Roman" w:cs="Times New Roman"/>
                <w:sz w:val="18"/>
                <w:szCs w:val="18"/>
              </w:rPr>
            </w:pPr>
            <w:r w:rsidRPr="003727AA">
              <w:rPr>
                <w:rFonts w:ascii="Times New Roman" w:hAnsi="Times New Roman" w:cs="Times New Roman"/>
                <w:sz w:val="18"/>
                <w:szCs w:val="18"/>
              </w:rPr>
              <w:t>Skills</w:t>
            </w:r>
          </w:p>
          <w:p w14:paraId="2784469F" w14:textId="77777777" w:rsidR="00D613E7" w:rsidRPr="003727AA" w:rsidRDefault="00D613E7" w:rsidP="000806C1">
            <w:pPr>
              <w:rPr>
                <w:rFonts w:ascii="Times New Roman" w:hAnsi="Times New Roman" w:cs="Times New Roman"/>
                <w:sz w:val="18"/>
                <w:szCs w:val="18"/>
              </w:rPr>
            </w:pPr>
          </w:p>
          <w:p w14:paraId="3D30C267" w14:textId="18960533" w:rsidR="00D613E7" w:rsidRPr="00CB1AA9" w:rsidRDefault="00D613E7" w:rsidP="000806C1">
            <w:pPr>
              <w:rPr>
                <w:rFonts w:ascii="Times New Roman" w:hAnsi="Times New Roman" w:cs="Times New Roman"/>
                <w:b/>
                <w:sz w:val="18"/>
                <w:szCs w:val="18"/>
              </w:rPr>
            </w:pPr>
            <w:r>
              <w:rPr>
                <w:rFonts w:ascii="Times New Roman" w:hAnsi="Times New Roman" w:cs="Times New Roman"/>
                <w:sz w:val="18"/>
                <w:szCs w:val="18"/>
              </w:rPr>
              <w:t>P</w:t>
            </w:r>
            <w:r w:rsidRPr="003727AA">
              <w:rPr>
                <w:rFonts w:ascii="Times New Roman" w:hAnsi="Times New Roman" w:cs="Times New Roman"/>
                <w:sz w:val="18"/>
                <w:szCs w:val="18"/>
              </w:rPr>
              <w:t>rofessional role and identity</w:t>
            </w:r>
          </w:p>
        </w:tc>
        <w:tc>
          <w:tcPr>
            <w:tcW w:w="1276" w:type="dxa"/>
          </w:tcPr>
          <w:p w14:paraId="069FD689" w14:textId="424D9D7E" w:rsidR="00D613E7" w:rsidRDefault="00D613E7" w:rsidP="00501A44">
            <w:pPr>
              <w:ind w:right="-115"/>
              <w:rPr>
                <w:rFonts w:ascii="Times New Roman" w:hAnsi="Times New Roman" w:cs="Times New Roman"/>
                <w:sz w:val="18"/>
                <w:szCs w:val="18"/>
              </w:rPr>
            </w:pPr>
            <w:r>
              <w:rPr>
                <w:rFonts w:ascii="Times New Roman" w:hAnsi="Times New Roman" w:cs="Times New Roman"/>
                <w:sz w:val="18"/>
                <w:szCs w:val="18"/>
              </w:rPr>
              <w:t>Environmental restructuring</w:t>
            </w:r>
          </w:p>
          <w:p w14:paraId="5316C923" w14:textId="77777777" w:rsidR="00D613E7" w:rsidRDefault="00D613E7" w:rsidP="000806C1">
            <w:pPr>
              <w:rPr>
                <w:rFonts w:ascii="Times New Roman" w:hAnsi="Times New Roman" w:cs="Times New Roman"/>
                <w:sz w:val="18"/>
                <w:szCs w:val="18"/>
              </w:rPr>
            </w:pPr>
          </w:p>
          <w:p w14:paraId="4E523B49" w14:textId="54D38EB6" w:rsidR="00D613E7" w:rsidRDefault="00D613E7" w:rsidP="000806C1">
            <w:pPr>
              <w:rPr>
                <w:rFonts w:ascii="Times New Roman" w:hAnsi="Times New Roman" w:cs="Times New Roman"/>
                <w:sz w:val="18"/>
                <w:szCs w:val="18"/>
              </w:rPr>
            </w:pPr>
            <w:r>
              <w:rPr>
                <w:rFonts w:ascii="Times New Roman" w:hAnsi="Times New Roman" w:cs="Times New Roman"/>
                <w:sz w:val="18"/>
                <w:szCs w:val="18"/>
              </w:rPr>
              <w:t>Education</w:t>
            </w:r>
          </w:p>
          <w:p w14:paraId="43B93D7B" w14:textId="77777777" w:rsidR="00D613E7" w:rsidRDefault="00D613E7" w:rsidP="000806C1">
            <w:pPr>
              <w:rPr>
                <w:rFonts w:ascii="Times New Roman" w:hAnsi="Times New Roman" w:cs="Times New Roman"/>
                <w:sz w:val="18"/>
                <w:szCs w:val="18"/>
              </w:rPr>
            </w:pPr>
          </w:p>
          <w:p w14:paraId="347868FB"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Training</w:t>
            </w:r>
          </w:p>
          <w:p w14:paraId="0A604219" w14:textId="77777777" w:rsidR="00D613E7" w:rsidRDefault="00D613E7" w:rsidP="000806C1">
            <w:pPr>
              <w:rPr>
                <w:rFonts w:ascii="Times New Roman" w:hAnsi="Times New Roman" w:cs="Times New Roman"/>
                <w:sz w:val="18"/>
                <w:szCs w:val="18"/>
              </w:rPr>
            </w:pPr>
          </w:p>
          <w:p w14:paraId="29D4758D"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Persuasion</w:t>
            </w:r>
          </w:p>
          <w:p w14:paraId="56AE6C1A" w14:textId="77777777" w:rsidR="00D613E7" w:rsidRDefault="00D613E7" w:rsidP="000806C1">
            <w:pPr>
              <w:rPr>
                <w:rFonts w:ascii="Times New Roman" w:hAnsi="Times New Roman" w:cs="Times New Roman"/>
                <w:sz w:val="18"/>
                <w:szCs w:val="18"/>
              </w:rPr>
            </w:pPr>
          </w:p>
          <w:p w14:paraId="129EC103" w14:textId="7C75FF07" w:rsidR="00D613E7" w:rsidRPr="00CB1AA9" w:rsidRDefault="00D613E7" w:rsidP="000806C1">
            <w:pPr>
              <w:rPr>
                <w:rFonts w:ascii="Times New Roman" w:hAnsi="Times New Roman" w:cs="Times New Roman"/>
                <w:b/>
                <w:sz w:val="18"/>
                <w:szCs w:val="18"/>
              </w:rPr>
            </w:pPr>
            <w:r>
              <w:rPr>
                <w:rFonts w:ascii="Times New Roman" w:hAnsi="Times New Roman" w:cs="Times New Roman"/>
                <w:sz w:val="18"/>
                <w:szCs w:val="18"/>
              </w:rPr>
              <w:t>Modelling</w:t>
            </w:r>
          </w:p>
        </w:tc>
        <w:tc>
          <w:tcPr>
            <w:tcW w:w="1701" w:type="dxa"/>
          </w:tcPr>
          <w:p w14:paraId="5C120523" w14:textId="44717EBD" w:rsidR="00D613E7" w:rsidRPr="00DC5B17" w:rsidRDefault="00D613E7" w:rsidP="000806C1">
            <w:pPr>
              <w:rPr>
                <w:rFonts w:ascii="Times New Roman" w:hAnsi="Times New Roman" w:cs="Times New Roman"/>
                <w:sz w:val="18"/>
                <w:szCs w:val="18"/>
              </w:rPr>
            </w:pPr>
            <w:r w:rsidRPr="00DC5B17">
              <w:rPr>
                <w:rFonts w:ascii="Times New Roman" w:hAnsi="Times New Roman" w:cs="Times New Roman"/>
                <w:sz w:val="18"/>
                <w:szCs w:val="18"/>
              </w:rPr>
              <w:t>12.2 Restructure the social environment</w:t>
            </w:r>
          </w:p>
          <w:p w14:paraId="3959AA69" w14:textId="77777777" w:rsidR="00D613E7" w:rsidRPr="00D578CE" w:rsidRDefault="00D613E7" w:rsidP="00D578CE">
            <w:pPr>
              <w:rPr>
                <w:rFonts w:ascii="Times New Roman" w:hAnsi="Times New Roman" w:cs="Times New Roman"/>
                <w:sz w:val="18"/>
                <w:szCs w:val="18"/>
              </w:rPr>
            </w:pPr>
          </w:p>
          <w:p w14:paraId="19B110E7" w14:textId="39327105" w:rsidR="00D613E7" w:rsidRDefault="00D613E7" w:rsidP="00D578CE">
            <w:pPr>
              <w:rPr>
                <w:rFonts w:ascii="Times New Roman" w:hAnsi="Times New Roman" w:cs="Times New Roman"/>
                <w:sz w:val="18"/>
                <w:szCs w:val="18"/>
              </w:rPr>
            </w:pPr>
            <w:r w:rsidRPr="00D578CE">
              <w:rPr>
                <w:rFonts w:ascii="Times New Roman" w:hAnsi="Times New Roman" w:cs="Times New Roman"/>
                <w:sz w:val="18"/>
                <w:szCs w:val="18"/>
              </w:rPr>
              <w:t>13.</w:t>
            </w:r>
            <w:r>
              <w:rPr>
                <w:rFonts w:ascii="Times New Roman" w:hAnsi="Times New Roman" w:cs="Times New Roman"/>
                <w:sz w:val="18"/>
                <w:szCs w:val="18"/>
              </w:rPr>
              <w:t>2</w:t>
            </w:r>
            <w:r w:rsidRPr="00D578CE">
              <w:rPr>
                <w:rFonts w:ascii="Times New Roman" w:hAnsi="Times New Roman" w:cs="Times New Roman"/>
                <w:sz w:val="18"/>
                <w:szCs w:val="18"/>
              </w:rPr>
              <w:t xml:space="preserve"> Framing/ reframing</w:t>
            </w:r>
          </w:p>
          <w:p w14:paraId="0FA48177" w14:textId="2B9C307C" w:rsidR="00D613E7" w:rsidRDefault="00D613E7" w:rsidP="000806C1">
            <w:pPr>
              <w:rPr>
                <w:rFonts w:ascii="Times New Roman" w:hAnsi="Times New Roman" w:cs="Times New Roman"/>
                <w:sz w:val="18"/>
                <w:szCs w:val="18"/>
              </w:rPr>
            </w:pPr>
          </w:p>
          <w:p w14:paraId="60C7F909" w14:textId="0F03A3D6" w:rsidR="00D613E7" w:rsidRDefault="00D613E7" w:rsidP="000806C1">
            <w:pPr>
              <w:rPr>
                <w:rFonts w:ascii="Times New Roman" w:hAnsi="Times New Roman" w:cs="Times New Roman"/>
                <w:sz w:val="18"/>
                <w:szCs w:val="18"/>
              </w:rPr>
            </w:pPr>
            <w:r>
              <w:rPr>
                <w:rFonts w:ascii="Times New Roman" w:hAnsi="Times New Roman" w:cs="Times New Roman"/>
                <w:sz w:val="18"/>
                <w:szCs w:val="18"/>
              </w:rPr>
              <w:t>5.1 Information about health consequences</w:t>
            </w:r>
          </w:p>
          <w:p w14:paraId="72A9B8F7" w14:textId="77777777" w:rsidR="00D613E7" w:rsidRDefault="00D613E7" w:rsidP="000806C1">
            <w:pPr>
              <w:rPr>
                <w:rFonts w:ascii="Times New Roman" w:hAnsi="Times New Roman" w:cs="Times New Roman"/>
                <w:sz w:val="18"/>
                <w:szCs w:val="18"/>
              </w:rPr>
            </w:pPr>
          </w:p>
          <w:p w14:paraId="7429CEBE"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 xml:space="preserve">4.1 Instructions on how to perform the behaviour </w:t>
            </w:r>
          </w:p>
          <w:p w14:paraId="02ED4856" w14:textId="77777777" w:rsidR="00D613E7" w:rsidRDefault="00D613E7" w:rsidP="000806C1">
            <w:pPr>
              <w:rPr>
                <w:rFonts w:ascii="Times New Roman" w:hAnsi="Times New Roman" w:cs="Times New Roman"/>
                <w:sz w:val="18"/>
                <w:szCs w:val="18"/>
              </w:rPr>
            </w:pPr>
          </w:p>
          <w:p w14:paraId="63FCC1B7"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7.1 Prompts/cues</w:t>
            </w:r>
          </w:p>
          <w:p w14:paraId="72A06558" w14:textId="77777777" w:rsidR="00D613E7" w:rsidRDefault="00D613E7" w:rsidP="000806C1">
            <w:pPr>
              <w:rPr>
                <w:rFonts w:ascii="Times New Roman" w:hAnsi="Times New Roman" w:cs="Times New Roman"/>
                <w:sz w:val="18"/>
                <w:szCs w:val="18"/>
              </w:rPr>
            </w:pPr>
          </w:p>
          <w:p w14:paraId="0E5CC5FA"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1823B59B" w14:textId="77777777" w:rsidR="00D613E7" w:rsidRDefault="00D613E7" w:rsidP="000806C1">
            <w:pPr>
              <w:rPr>
                <w:rFonts w:ascii="Times New Roman" w:hAnsi="Times New Roman" w:cs="Times New Roman"/>
                <w:sz w:val="18"/>
                <w:szCs w:val="18"/>
              </w:rPr>
            </w:pPr>
          </w:p>
          <w:p w14:paraId="2CFAAE1D" w14:textId="541D7036" w:rsidR="00D613E7" w:rsidRDefault="00D613E7" w:rsidP="000806C1">
            <w:pPr>
              <w:rPr>
                <w:rFonts w:ascii="Times New Roman" w:hAnsi="Times New Roman" w:cs="Times New Roman"/>
                <w:sz w:val="18"/>
                <w:szCs w:val="18"/>
              </w:rPr>
            </w:pPr>
            <w:r>
              <w:rPr>
                <w:rFonts w:ascii="Times New Roman" w:hAnsi="Times New Roman" w:cs="Times New Roman"/>
                <w:sz w:val="18"/>
                <w:szCs w:val="18"/>
              </w:rPr>
              <w:t>8.1 Behavioural practice/rehearsal</w:t>
            </w:r>
          </w:p>
          <w:p w14:paraId="0866A535" w14:textId="7547B2F7" w:rsidR="00D613E7" w:rsidRDefault="00D613E7" w:rsidP="000806C1">
            <w:pPr>
              <w:rPr>
                <w:rFonts w:ascii="Times New Roman" w:hAnsi="Times New Roman" w:cs="Times New Roman"/>
                <w:sz w:val="18"/>
                <w:szCs w:val="18"/>
              </w:rPr>
            </w:pPr>
          </w:p>
          <w:p w14:paraId="5AA997C1" w14:textId="2249B9B4" w:rsidR="00D613E7" w:rsidRDefault="00D613E7" w:rsidP="000806C1">
            <w:pPr>
              <w:rPr>
                <w:rFonts w:ascii="Times New Roman" w:hAnsi="Times New Roman" w:cs="Times New Roman"/>
                <w:sz w:val="18"/>
                <w:szCs w:val="18"/>
              </w:rPr>
            </w:pPr>
            <w:r>
              <w:rPr>
                <w:rFonts w:ascii="Times New Roman" w:hAnsi="Times New Roman" w:cs="Times New Roman"/>
                <w:sz w:val="18"/>
                <w:szCs w:val="18"/>
              </w:rPr>
              <w:lastRenderedPageBreak/>
              <w:t>8.7 Graded tasks</w:t>
            </w:r>
          </w:p>
          <w:p w14:paraId="27F647DB" w14:textId="77777777" w:rsidR="00D613E7" w:rsidRDefault="00D613E7" w:rsidP="000806C1">
            <w:pPr>
              <w:rPr>
                <w:rFonts w:ascii="Times New Roman" w:hAnsi="Times New Roman" w:cs="Times New Roman"/>
                <w:sz w:val="18"/>
                <w:szCs w:val="18"/>
              </w:rPr>
            </w:pPr>
          </w:p>
          <w:p w14:paraId="3E0CA28B"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2.2 Feedback on behaviour</w:t>
            </w:r>
          </w:p>
          <w:p w14:paraId="6F5F5087" w14:textId="0EDBFE18" w:rsidR="00D613E7" w:rsidRPr="000806C1" w:rsidRDefault="00D613E7" w:rsidP="000806C1">
            <w:pPr>
              <w:rPr>
                <w:rFonts w:ascii="Times New Roman" w:hAnsi="Times New Roman" w:cs="Times New Roman"/>
                <w:sz w:val="18"/>
                <w:szCs w:val="18"/>
              </w:rPr>
            </w:pPr>
          </w:p>
        </w:tc>
        <w:tc>
          <w:tcPr>
            <w:tcW w:w="2410" w:type="dxa"/>
          </w:tcPr>
          <w:p w14:paraId="1C836480" w14:textId="2934524F" w:rsidR="00D613E7" w:rsidRPr="00B37D53" w:rsidRDefault="00D613E7" w:rsidP="00E20E9D">
            <w:pPr>
              <w:ind w:right="-49"/>
              <w:rPr>
                <w:rFonts w:ascii="Times New Roman" w:hAnsi="Times New Roman" w:cs="Times New Roman"/>
                <w:color w:val="00B050"/>
                <w:sz w:val="18"/>
                <w:szCs w:val="18"/>
              </w:rPr>
            </w:pPr>
            <w:r w:rsidRPr="00B37D53">
              <w:rPr>
                <w:rFonts w:ascii="Times New Roman" w:hAnsi="Times New Roman" w:cs="Times New Roman"/>
                <w:color w:val="00B050"/>
                <w:sz w:val="18"/>
                <w:szCs w:val="18"/>
              </w:rPr>
              <w:lastRenderedPageBreak/>
              <w:t>Throughout PrEP provision and promotion (e.g. during SHS- and CBO staff-client interactions, in national patient information booklets, on SHS, CBO, and HIV/ PrEP activists’ websites and social media, in marketing</w:t>
            </w:r>
            <w:r w:rsidRPr="00B37D53">
              <w:rPr>
                <w:rFonts w:ascii="Times New Roman" w:hAnsi="Times New Roman" w:cs="Times New Roman"/>
                <w:color w:val="00B050"/>
                <w:sz w:val="18"/>
                <w:szCs w:val="18"/>
                <w:vertAlign w:val="superscript"/>
              </w:rPr>
              <w:t xml:space="preserve"> </w:t>
            </w:r>
            <w:r w:rsidRPr="00B37D53">
              <w:rPr>
                <w:rFonts w:ascii="Times New Roman" w:hAnsi="Times New Roman" w:cs="Times New Roman"/>
                <w:color w:val="00B050"/>
                <w:sz w:val="18"/>
                <w:szCs w:val="18"/>
              </w:rPr>
              <w:t>campaigns) avoid using the term ‘eligibility criteria’ and instead adopt ‘needs-based’ terminology</w:t>
            </w:r>
            <w:r w:rsidRPr="00B37D53">
              <w:rPr>
                <w:color w:val="00B050"/>
                <w:sz w:val="18"/>
                <w:szCs w:val="18"/>
              </w:rPr>
              <w:t xml:space="preserve"> </w:t>
            </w:r>
            <w:r w:rsidRPr="00B37D53">
              <w:rPr>
                <w:rFonts w:ascii="Times New Roman" w:hAnsi="Times New Roman" w:cs="Times New Roman"/>
                <w:color w:val="00B050"/>
                <w:sz w:val="18"/>
                <w:szCs w:val="18"/>
              </w:rPr>
              <w:t>that explicitly conveys PrEP decisions as a function of the individual risk-benefit of PrEP for each client (12.2, 13.2)</w:t>
            </w:r>
          </w:p>
          <w:p w14:paraId="300628E0" w14:textId="694EC5D1" w:rsidR="00D613E7" w:rsidRDefault="00D613E7" w:rsidP="000806C1">
            <w:pPr>
              <w:ind w:right="-191"/>
              <w:rPr>
                <w:rFonts w:ascii="Times New Roman" w:hAnsi="Times New Roman" w:cs="Times New Roman"/>
                <w:sz w:val="18"/>
                <w:szCs w:val="18"/>
              </w:rPr>
            </w:pPr>
          </w:p>
          <w:p w14:paraId="36A12CFA" w14:textId="44F3D75F" w:rsidR="00D613E7" w:rsidRPr="005F3B22" w:rsidRDefault="003B0939" w:rsidP="00197489">
            <w:pPr>
              <w:rPr>
                <w:rFonts w:ascii="Times New Roman" w:hAnsi="Times New Roman" w:cs="Times New Roman"/>
                <w:sz w:val="18"/>
                <w:szCs w:val="18"/>
              </w:rPr>
            </w:pPr>
            <w:r w:rsidRPr="003B0939">
              <w:rPr>
                <w:rFonts w:ascii="Times New Roman" w:hAnsi="Times New Roman" w:cs="Times New Roman"/>
                <w:bCs/>
                <w:color w:val="00B050"/>
                <w:sz w:val="18"/>
                <w:szCs w:val="18"/>
              </w:rPr>
              <w:t xml:space="preserve">43. </w:t>
            </w:r>
            <w:r w:rsidR="00D613E7" w:rsidRPr="003B0939">
              <w:rPr>
                <w:rFonts w:ascii="Times New Roman" w:hAnsi="Times New Roman" w:cs="Times New Roman"/>
                <w:bCs/>
                <w:color w:val="00B050"/>
                <w:sz w:val="18"/>
                <w:szCs w:val="18"/>
              </w:rPr>
              <w:t xml:space="preserve">Ensure SHCPs are educated, trained, and appraised in their skills in discussing the risks and benefits of PrEP (e.g. through </w:t>
            </w:r>
            <w:r w:rsidR="00D613E7" w:rsidRPr="003B0939">
              <w:rPr>
                <w:rFonts w:ascii="Times New Roman" w:hAnsi="Times New Roman" w:cs="Times New Roman"/>
                <w:bCs/>
                <w:color w:val="00B050"/>
                <w:sz w:val="18"/>
                <w:szCs w:val="18"/>
              </w:rPr>
              <w:lastRenderedPageBreak/>
              <w:t>online modules, peer support, clinical supervision), for example, by giving information on PrEP health consequences (5.1), producing a ‘how to’ script for common PrEP scenarios based on the lessons learned of SHCPs with general medicine expertise (4.1, 7.1), and providing opportunities to  shadow (6.1), practice with (8.1, 8.7), and receive feedback (2.2) from more experienced SHCPs</w:t>
            </w:r>
          </w:p>
        </w:tc>
        <w:tc>
          <w:tcPr>
            <w:tcW w:w="2410" w:type="dxa"/>
          </w:tcPr>
          <w:p w14:paraId="1BB1FDE5" w14:textId="3B7A2AE9" w:rsidR="00D613E7" w:rsidRDefault="00B37D53" w:rsidP="00E20E9D">
            <w:pPr>
              <w:ind w:right="-49"/>
              <w:rPr>
                <w:rFonts w:ascii="Times New Roman" w:hAnsi="Times New Roman" w:cs="Times New Roman"/>
                <w:sz w:val="18"/>
                <w:szCs w:val="18"/>
              </w:rPr>
            </w:pPr>
            <w:r>
              <w:rPr>
                <w:rFonts w:ascii="Times New Roman" w:hAnsi="Times New Roman" w:cs="Times New Roman"/>
                <w:sz w:val="18"/>
                <w:szCs w:val="18"/>
              </w:rPr>
              <w:lastRenderedPageBreak/>
              <w:t>Keep (not discussed)</w:t>
            </w:r>
            <w:r w:rsidR="00734F4A">
              <w:rPr>
                <w:rFonts w:ascii="Times New Roman" w:hAnsi="Times New Roman" w:cs="Times New Roman"/>
                <w:sz w:val="18"/>
                <w:szCs w:val="18"/>
              </w:rPr>
              <w:t xml:space="preserve"> –</w:t>
            </w:r>
            <w:r w:rsidR="00734F4A">
              <w:t xml:space="preserve"> </w:t>
            </w:r>
            <w:r w:rsidR="00734F4A" w:rsidRPr="00734F4A">
              <w:rPr>
                <w:rFonts w:ascii="Times New Roman" w:hAnsi="Times New Roman" w:cs="Times New Roman"/>
                <w:sz w:val="18"/>
                <w:szCs w:val="18"/>
              </w:rPr>
              <w:t>did not include in longlist of recommendations due to being so close to recommendation 67</w:t>
            </w:r>
            <w:r w:rsidR="00734F4A">
              <w:rPr>
                <w:rFonts w:ascii="Times New Roman" w:hAnsi="Times New Roman" w:cs="Times New Roman"/>
                <w:sz w:val="18"/>
                <w:szCs w:val="18"/>
              </w:rPr>
              <w:t xml:space="preserve"> hence no number. M</w:t>
            </w:r>
            <w:r>
              <w:rPr>
                <w:rFonts w:ascii="Times New Roman" w:hAnsi="Times New Roman" w:cs="Times New Roman"/>
                <w:sz w:val="18"/>
                <w:szCs w:val="18"/>
              </w:rPr>
              <w:t>erge with 67.</w:t>
            </w:r>
          </w:p>
          <w:p w14:paraId="7465A2AA" w14:textId="77777777" w:rsidR="003B0939" w:rsidRDefault="003B0939" w:rsidP="00E20E9D">
            <w:pPr>
              <w:ind w:right="-49"/>
              <w:rPr>
                <w:rFonts w:ascii="Times New Roman" w:hAnsi="Times New Roman" w:cs="Times New Roman"/>
                <w:sz w:val="18"/>
                <w:szCs w:val="18"/>
              </w:rPr>
            </w:pPr>
          </w:p>
          <w:p w14:paraId="3CE2E9CD" w14:textId="77777777" w:rsidR="003B0939" w:rsidRDefault="003B0939" w:rsidP="00E20E9D">
            <w:pPr>
              <w:ind w:right="-49"/>
              <w:rPr>
                <w:rFonts w:ascii="Times New Roman" w:hAnsi="Times New Roman" w:cs="Times New Roman"/>
                <w:sz w:val="18"/>
                <w:szCs w:val="18"/>
              </w:rPr>
            </w:pPr>
          </w:p>
          <w:p w14:paraId="75D63267" w14:textId="77777777" w:rsidR="003B0939" w:rsidRDefault="003B0939" w:rsidP="00E20E9D">
            <w:pPr>
              <w:ind w:right="-49"/>
              <w:rPr>
                <w:rFonts w:ascii="Times New Roman" w:hAnsi="Times New Roman" w:cs="Times New Roman"/>
                <w:sz w:val="18"/>
                <w:szCs w:val="18"/>
              </w:rPr>
            </w:pPr>
          </w:p>
          <w:p w14:paraId="1F3F9176" w14:textId="77777777" w:rsidR="003B0939" w:rsidRDefault="003B0939" w:rsidP="00E20E9D">
            <w:pPr>
              <w:ind w:right="-49"/>
              <w:rPr>
                <w:rFonts w:ascii="Times New Roman" w:hAnsi="Times New Roman" w:cs="Times New Roman"/>
                <w:sz w:val="18"/>
                <w:szCs w:val="18"/>
              </w:rPr>
            </w:pPr>
          </w:p>
          <w:p w14:paraId="10374B80" w14:textId="77777777" w:rsidR="003B0939" w:rsidRDefault="003B0939" w:rsidP="00E20E9D">
            <w:pPr>
              <w:ind w:right="-49"/>
              <w:rPr>
                <w:rFonts w:ascii="Times New Roman" w:hAnsi="Times New Roman" w:cs="Times New Roman"/>
                <w:sz w:val="18"/>
                <w:szCs w:val="18"/>
              </w:rPr>
            </w:pPr>
          </w:p>
          <w:p w14:paraId="5F5C5585" w14:textId="77777777" w:rsidR="003B0939" w:rsidRDefault="003B0939" w:rsidP="00E20E9D">
            <w:pPr>
              <w:ind w:right="-49"/>
              <w:rPr>
                <w:rFonts w:ascii="Times New Roman" w:hAnsi="Times New Roman" w:cs="Times New Roman"/>
                <w:sz w:val="18"/>
                <w:szCs w:val="18"/>
              </w:rPr>
            </w:pPr>
          </w:p>
          <w:p w14:paraId="0EBCA78E" w14:textId="77777777" w:rsidR="003B0939" w:rsidRDefault="003B0939" w:rsidP="00E20E9D">
            <w:pPr>
              <w:ind w:right="-49"/>
              <w:rPr>
                <w:rFonts w:ascii="Times New Roman" w:hAnsi="Times New Roman" w:cs="Times New Roman"/>
                <w:sz w:val="18"/>
                <w:szCs w:val="18"/>
              </w:rPr>
            </w:pPr>
          </w:p>
          <w:p w14:paraId="0D0B0682" w14:textId="77777777" w:rsidR="003B0939" w:rsidRDefault="003B0939" w:rsidP="00E20E9D">
            <w:pPr>
              <w:ind w:right="-49"/>
              <w:rPr>
                <w:rFonts w:ascii="Times New Roman" w:hAnsi="Times New Roman" w:cs="Times New Roman"/>
                <w:sz w:val="18"/>
                <w:szCs w:val="18"/>
              </w:rPr>
            </w:pPr>
          </w:p>
          <w:p w14:paraId="605590D4" w14:textId="77777777" w:rsidR="003B0939" w:rsidRDefault="003B0939" w:rsidP="00E20E9D">
            <w:pPr>
              <w:ind w:right="-49"/>
              <w:rPr>
                <w:rFonts w:ascii="Times New Roman" w:hAnsi="Times New Roman" w:cs="Times New Roman"/>
                <w:sz w:val="18"/>
                <w:szCs w:val="18"/>
              </w:rPr>
            </w:pPr>
          </w:p>
          <w:p w14:paraId="2EE66A07" w14:textId="77777777" w:rsidR="003B0939" w:rsidRDefault="003B0939" w:rsidP="00E20E9D">
            <w:pPr>
              <w:ind w:right="-49"/>
              <w:rPr>
                <w:rFonts w:ascii="Times New Roman" w:hAnsi="Times New Roman" w:cs="Times New Roman"/>
                <w:sz w:val="18"/>
                <w:szCs w:val="18"/>
              </w:rPr>
            </w:pPr>
          </w:p>
          <w:p w14:paraId="5DEC7E15" w14:textId="77777777" w:rsidR="003B0939" w:rsidRDefault="003B0939" w:rsidP="00E20E9D">
            <w:pPr>
              <w:ind w:right="-49"/>
              <w:rPr>
                <w:rFonts w:ascii="Times New Roman" w:hAnsi="Times New Roman" w:cs="Times New Roman"/>
                <w:sz w:val="18"/>
                <w:szCs w:val="18"/>
              </w:rPr>
            </w:pPr>
          </w:p>
          <w:p w14:paraId="55227641" w14:textId="77777777" w:rsidR="003B0939" w:rsidRDefault="003B0939" w:rsidP="00E20E9D">
            <w:pPr>
              <w:ind w:right="-49"/>
              <w:rPr>
                <w:rFonts w:ascii="Times New Roman" w:hAnsi="Times New Roman" w:cs="Times New Roman"/>
                <w:sz w:val="18"/>
                <w:szCs w:val="18"/>
              </w:rPr>
            </w:pPr>
          </w:p>
          <w:p w14:paraId="5A9B9ACA" w14:textId="77777777" w:rsidR="003B0939" w:rsidRDefault="003B0939" w:rsidP="00E20E9D">
            <w:pPr>
              <w:ind w:right="-49"/>
              <w:rPr>
                <w:rFonts w:ascii="Times New Roman" w:hAnsi="Times New Roman" w:cs="Times New Roman"/>
                <w:sz w:val="18"/>
                <w:szCs w:val="18"/>
              </w:rPr>
            </w:pPr>
          </w:p>
          <w:p w14:paraId="4E218040" w14:textId="77777777" w:rsidR="003B0939" w:rsidRDefault="003B0939" w:rsidP="00E20E9D">
            <w:pPr>
              <w:ind w:right="-49"/>
              <w:rPr>
                <w:rFonts w:ascii="Times New Roman" w:hAnsi="Times New Roman" w:cs="Times New Roman"/>
                <w:sz w:val="18"/>
                <w:szCs w:val="18"/>
              </w:rPr>
            </w:pPr>
          </w:p>
          <w:p w14:paraId="112145D4" w14:textId="3128D602" w:rsidR="003B0939" w:rsidRDefault="003B0939" w:rsidP="00E20E9D">
            <w:pPr>
              <w:ind w:right="-49"/>
              <w:rPr>
                <w:rFonts w:ascii="Times New Roman" w:hAnsi="Times New Roman" w:cs="Times New Roman"/>
                <w:sz w:val="18"/>
                <w:szCs w:val="18"/>
              </w:rPr>
            </w:pPr>
          </w:p>
          <w:p w14:paraId="0DDBE3EF" w14:textId="06833DD2" w:rsidR="003B0939" w:rsidRDefault="003B0939" w:rsidP="007807A2">
            <w:pPr>
              <w:ind w:right="-49"/>
              <w:rPr>
                <w:rFonts w:ascii="Times New Roman" w:hAnsi="Times New Roman" w:cs="Times New Roman"/>
                <w:sz w:val="18"/>
                <w:szCs w:val="18"/>
              </w:rPr>
            </w:pPr>
            <w:r>
              <w:rPr>
                <w:rFonts w:ascii="Times New Roman" w:hAnsi="Times New Roman" w:cs="Times New Roman"/>
                <w:sz w:val="18"/>
                <w:szCs w:val="18"/>
              </w:rPr>
              <w:lastRenderedPageBreak/>
              <w:t xml:space="preserve">43. Keep (discussed) </w:t>
            </w:r>
            <w:r w:rsidR="00353C9F">
              <w:rPr>
                <w:rFonts w:ascii="Times New Roman" w:hAnsi="Times New Roman" w:cs="Times New Roman"/>
                <w:sz w:val="18"/>
                <w:szCs w:val="18"/>
              </w:rPr>
              <w:t>– Claudia likes the wording.</w:t>
            </w:r>
            <w:r>
              <w:rPr>
                <w:rFonts w:ascii="Times New Roman" w:hAnsi="Times New Roman" w:cs="Times New Roman"/>
                <w:sz w:val="18"/>
                <w:szCs w:val="18"/>
              </w:rPr>
              <w:t xml:space="preserve"> </w:t>
            </w:r>
            <w:r w:rsidR="009830D8" w:rsidRPr="009830D8">
              <w:rPr>
                <w:rFonts w:ascii="Times New Roman" w:hAnsi="Times New Roman" w:cs="Times New Roman"/>
                <w:sz w:val="18"/>
                <w:szCs w:val="18"/>
              </w:rPr>
              <w:t>Merge with 41 and 4</w:t>
            </w:r>
            <w:r w:rsidR="009830D8">
              <w:rPr>
                <w:rFonts w:ascii="Times New Roman" w:hAnsi="Times New Roman" w:cs="Times New Roman"/>
                <w:sz w:val="18"/>
                <w:szCs w:val="18"/>
              </w:rPr>
              <w:t>2</w:t>
            </w:r>
            <w:r w:rsidR="009830D8" w:rsidRPr="009830D8">
              <w:rPr>
                <w:rFonts w:ascii="Times New Roman" w:hAnsi="Times New Roman" w:cs="Times New Roman"/>
                <w:sz w:val="18"/>
                <w:szCs w:val="18"/>
              </w:rPr>
              <w:t xml:space="preserve"> as examples of a good training programme.</w:t>
            </w:r>
            <w:r w:rsidR="00353C9F">
              <w:rPr>
                <w:rFonts w:ascii="Times New Roman" w:hAnsi="Times New Roman" w:cs="Times New Roman"/>
                <w:sz w:val="18"/>
                <w:szCs w:val="18"/>
              </w:rPr>
              <w:t xml:space="preserve"> </w:t>
            </w:r>
            <w:r w:rsidR="007807A2">
              <w:rPr>
                <w:rFonts w:ascii="Times New Roman" w:hAnsi="Times New Roman" w:cs="Times New Roman"/>
                <w:sz w:val="18"/>
                <w:szCs w:val="18"/>
              </w:rPr>
              <w:t>Relates to 33</w:t>
            </w:r>
            <w:r w:rsidR="00353C9F">
              <w:rPr>
                <w:rFonts w:ascii="Times New Roman" w:hAnsi="Times New Roman" w:cs="Times New Roman"/>
                <w:sz w:val="18"/>
                <w:szCs w:val="18"/>
              </w:rPr>
              <w:t>?</w:t>
            </w:r>
            <w:r w:rsidR="00CA1D0D">
              <w:rPr>
                <w:rFonts w:ascii="Times New Roman" w:hAnsi="Times New Roman" w:cs="Times New Roman"/>
                <w:sz w:val="18"/>
                <w:szCs w:val="18"/>
              </w:rPr>
              <w:t xml:space="preserve"> *</w:t>
            </w:r>
          </w:p>
        </w:tc>
      </w:tr>
      <w:tr w:rsidR="00D613E7" w:rsidRPr="00CB1AA9" w14:paraId="1BD5986A" w14:textId="47C3FC59" w:rsidTr="00D613E7">
        <w:trPr>
          <w:trHeight w:val="56"/>
        </w:trPr>
        <w:tc>
          <w:tcPr>
            <w:tcW w:w="1413" w:type="dxa"/>
            <w:vMerge/>
            <w:shd w:val="clear" w:color="auto" w:fill="auto"/>
          </w:tcPr>
          <w:p w14:paraId="67B57A6E" w14:textId="77777777" w:rsidR="00D613E7" w:rsidRPr="00CB1AA9" w:rsidRDefault="00D613E7" w:rsidP="000806C1">
            <w:pPr>
              <w:rPr>
                <w:rFonts w:ascii="Times New Roman" w:hAnsi="Times New Roman" w:cs="Times New Roman"/>
                <w:b/>
                <w:sz w:val="18"/>
                <w:szCs w:val="18"/>
              </w:rPr>
            </w:pPr>
          </w:p>
        </w:tc>
        <w:tc>
          <w:tcPr>
            <w:tcW w:w="1701" w:type="dxa"/>
          </w:tcPr>
          <w:p w14:paraId="3826C5B2" w14:textId="77777777" w:rsidR="00D613E7" w:rsidRPr="00CB1AA9" w:rsidRDefault="00D613E7" w:rsidP="000806C1">
            <w:pPr>
              <w:rPr>
                <w:rFonts w:ascii="Times New Roman" w:hAnsi="Times New Roman" w:cs="Times New Roman"/>
                <w:b/>
                <w:sz w:val="18"/>
                <w:szCs w:val="18"/>
              </w:rPr>
            </w:pPr>
          </w:p>
        </w:tc>
        <w:tc>
          <w:tcPr>
            <w:tcW w:w="1843" w:type="dxa"/>
          </w:tcPr>
          <w:p w14:paraId="427B218B" w14:textId="50522238" w:rsidR="00D613E7" w:rsidRPr="00CB1AA9" w:rsidRDefault="00D613E7" w:rsidP="000806C1">
            <w:pPr>
              <w:rPr>
                <w:rFonts w:ascii="Times New Roman" w:eastAsia="Calibri" w:hAnsi="Times New Roman" w:cs="Times New Roman"/>
                <w:sz w:val="18"/>
                <w:szCs w:val="18"/>
              </w:rPr>
            </w:pPr>
            <w:r w:rsidRPr="00CB1AA9">
              <w:rPr>
                <w:rFonts w:ascii="Times New Roman" w:eastAsia="Calibri" w:hAnsi="Times New Roman" w:cs="Times New Roman"/>
                <w:sz w:val="18"/>
                <w:szCs w:val="18"/>
              </w:rPr>
              <w:t>SHCPs find it easy to communicate ineligibility for PrEP because they view the interaction as a teachable moment and can frame ineligibility in a positive light</w:t>
            </w:r>
          </w:p>
        </w:tc>
        <w:tc>
          <w:tcPr>
            <w:tcW w:w="2268" w:type="dxa"/>
          </w:tcPr>
          <w:p w14:paraId="79F7A3DE" w14:textId="77777777" w:rsidR="00D613E7" w:rsidRPr="00CB1AA9" w:rsidRDefault="00D613E7" w:rsidP="000806C1">
            <w:pPr>
              <w:rPr>
                <w:rFonts w:ascii="Times New Roman" w:eastAsia="Calibri" w:hAnsi="Times New Roman" w:cs="Times New Roman"/>
                <w:i/>
                <w:sz w:val="18"/>
                <w:szCs w:val="18"/>
              </w:rPr>
            </w:pPr>
            <w:r w:rsidRPr="00CB1AA9">
              <w:rPr>
                <w:rFonts w:ascii="Times New Roman" w:eastAsia="Calibri" w:hAnsi="Times New Roman" w:cs="Times New Roman"/>
                <w:i/>
                <w:sz w:val="18"/>
                <w:szCs w:val="18"/>
              </w:rPr>
              <w:t xml:space="preserve">“R: That can be the tricky thing to say to people – you're not eligible.  </w:t>
            </w:r>
          </w:p>
          <w:p w14:paraId="2C568093" w14:textId="56359527" w:rsidR="00D613E7" w:rsidRPr="00CB1AA9" w:rsidRDefault="00D613E7" w:rsidP="000806C1">
            <w:pPr>
              <w:rPr>
                <w:rFonts w:ascii="Times New Roman" w:eastAsia="Calibri" w:hAnsi="Times New Roman" w:cs="Times New Roman"/>
                <w:i/>
                <w:sz w:val="18"/>
                <w:szCs w:val="18"/>
              </w:rPr>
            </w:pPr>
            <w:r w:rsidRPr="00CB1AA9">
              <w:rPr>
                <w:rFonts w:ascii="Times New Roman" w:eastAsia="Calibri" w:hAnsi="Times New Roman" w:cs="Times New Roman"/>
                <w:i/>
                <w:sz w:val="18"/>
                <w:szCs w:val="18"/>
              </w:rPr>
              <w:t xml:space="preserve">I: </w:t>
            </w:r>
            <w:r>
              <w:rPr>
                <w:rFonts w:ascii="Times New Roman" w:eastAsia="Calibri" w:hAnsi="Times New Roman" w:cs="Times New Roman"/>
                <w:i/>
                <w:sz w:val="18"/>
                <w:szCs w:val="18"/>
              </w:rPr>
              <w:t>How</w:t>
            </w:r>
            <w:r w:rsidRPr="00CB1AA9">
              <w:rPr>
                <w:rFonts w:ascii="Times New Roman" w:eastAsia="Calibri" w:hAnsi="Times New Roman" w:cs="Times New Roman"/>
                <w:i/>
                <w:sz w:val="18"/>
                <w:szCs w:val="18"/>
              </w:rPr>
              <w:t xml:space="preserve"> do those conversations go?</w:t>
            </w:r>
          </w:p>
          <w:p w14:paraId="08C2B036" w14:textId="0D8F43DF" w:rsidR="00D613E7" w:rsidRPr="00CB1AA9" w:rsidRDefault="00D613E7" w:rsidP="000806C1">
            <w:pPr>
              <w:rPr>
                <w:rFonts w:ascii="Times New Roman" w:eastAsia="Calibri" w:hAnsi="Times New Roman" w:cs="Times New Roman"/>
                <w:i/>
                <w:sz w:val="18"/>
                <w:szCs w:val="18"/>
              </w:rPr>
            </w:pPr>
            <w:r w:rsidRPr="00CB1AA9">
              <w:rPr>
                <w:rFonts w:ascii="Times New Roman" w:eastAsia="Calibri" w:hAnsi="Times New Roman" w:cs="Times New Roman"/>
                <w:i/>
                <w:sz w:val="18"/>
                <w:szCs w:val="18"/>
              </w:rPr>
              <w:t>R: So sometimes I feel like it's quite useful, because you can revisit all the other prevention strategies with them, and you can kind of congratulate them and say, you know, I think you're managing your risk really well yourself. And usually, I think if you take time to explore that side of things with people, then it goes fine.”</w:t>
            </w:r>
            <w:r w:rsidRPr="00CB1AA9">
              <w:rPr>
                <w:rFonts w:ascii="Times New Roman" w:eastAsia="Calibri" w:hAnsi="Times New Roman" w:cs="Times New Roman"/>
                <w:sz w:val="18"/>
                <w:szCs w:val="18"/>
              </w:rPr>
              <w:t xml:space="preserve"> (SHCP)</w:t>
            </w:r>
          </w:p>
        </w:tc>
        <w:tc>
          <w:tcPr>
            <w:tcW w:w="1275" w:type="dxa"/>
          </w:tcPr>
          <w:p w14:paraId="5F8D6269" w14:textId="77777777" w:rsidR="00D613E7" w:rsidRDefault="00D613E7" w:rsidP="000806C1">
            <w:pPr>
              <w:rPr>
                <w:rFonts w:ascii="Times New Roman" w:hAnsi="Times New Roman" w:cs="Times New Roman"/>
                <w:sz w:val="18"/>
                <w:szCs w:val="18"/>
              </w:rPr>
            </w:pPr>
            <w:r w:rsidRPr="007B409F">
              <w:rPr>
                <w:rFonts w:ascii="Times New Roman" w:hAnsi="Times New Roman" w:cs="Times New Roman"/>
                <w:sz w:val="18"/>
                <w:szCs w:val="18"/>
              </w:rPr>
              <w:t>Professional role and identity</w:t>
            </w:r>
          </w:p>
          <w:p w14:paraId="4198BF3C" w14:textId="77777777" w:rsidR="00D613E7" w:rsidRDefault="00D613E7" w:rsidP="000806C1">
            <w:pPr>
              <w:rPr>
                <w:rFonts w:ascii="Times New Roman" w:hAnsi="Times New Roman" w:cs="Times New Roman"/>
                <w:sz w:val="18"/>
                <w:szCs w:val="18"/>
              </w:rPr>
            </w:pPr>
          </w:p>
          <w:p w14:paraId="2FEEAB82" w14:textId="6AA585DC" w:rsidR="00D613E7" w:rsidRPr="00B23BFD" w:rsidRDefault="00D613E7" w:rsidP="000806C1">
            <w:pPr>
              <w:rPr>
                <w:rFonts w:ascii="Times New Roman" w:hAnsi="Times New Roman" w:cs="Times New Roman"/>
                <w:sz w:val="18"/>
                <w:szCs w:val="18"/>
              </w:rPr>
            </w:pPr>
            <w:r>
              <w:rPr>
                <w:rFonts w:ascii="Times New Roman" w:hAnsi="Times New Roman" w:cs="Times New Roman"/>
                <w:sz w:val="18"/>
                <w:szCs w:val="18"/>
              </w:rPr>
              <w:t>Social influences</w:t>
            </w:r>
          </w:p>
        </w:tc>
        <w:tc>
          <w:tcPr>
            <w:tcW w:w="1276" w:type="dxa"/>
          </w:tcPr>
          <w:p w14:paraId="0DE9B518" w14:textId="77777777" w:rsidR="00D613E7" w:rsidRPr="003F0AF3" w:rsidRDefault="00D613E7" w:rsidP="000806C1">
            <w:pPr>
              <w:rPr>
                <w:rFonts w:ascii="Times New Roman" w:hAnsi="Times New Roman" w:cs="Times New Roman"/>
                <w:sz w:val="18"/>
                <w:szCs w:val="18"/>
              </w:rPr>
            </w:pPr>
            <w:r w:rsidRPr="003F0AF3">
              <w:rPr>
                <w:rFonts w:ascii="Times New Roman" w:hAnsi="Times New Roman" w:cs="Times New Roman"/>
                <w:sz w:val="18"/>
                <w:szCs w:val="18"/>
              </w:rPr>
              <w:t>Education</w:t>
            </w:r>
          </w:p>
          <w:p w14:paraId="792244CF" w14:textId="77777777" w:rsidR="00D613E7" w:rsidRPr="003F0AF3" w:rsidRDefault="00D613E7" w:rsidP="000806C1">
            <w:pPr>
              <w:rPr>
                <w:rFonts w:ascii="Times New Roman" w:hAnsi="Times New Roman" w:cs="Times New Roman"/>
                <w:sz w:val="18"/>
                <w:szCs w:val="18"/>
              </w:rPr>
            </w:pPr>
          </w:p>
          <w:p w14:paraId="0F19B0B6" w14:textId="77777777" w:rsidR="00D613E7" w:rsidRDefault="00D613E7" w:rsidP="000806C1">
            <w:pPr>
              <w:rPr>
                <w:rFonts w:ascii="Times New Roman" w:hAnsi="Times New Roman" w:cs="Times New Roman"/>
                <w:sz w:val="18"/>
                <w:szCs w:val="18"/>
              </w:rPr>
            </w:pPr>
            <w:r w:rsidRPr="003F0AF3">
              <w:rPr>
                <w:rFonts w:ascii="Times New Roman" w:hAnsi="Times New Roman" w:cs="Times New Roman"/>
                <w:sz w:val="18"/>
                <w:szCs w:val="18"/>
              </w:rPr>
              <w:t>Persuasion</w:t>
            </w:r>
          </w:p>
          <w:p w14:paraId="12D94BA5" w14:textId="77777777" w:rsidR="00D613E7" w:rsidRDefault="00D613E7" w:rsidP="000806C1">
            <w:pPr>
              <w:rPr>
                <w:rFonts w:ascii="Times New Roman" w:hAnsi="Times New Roman" w:cs="Times New Roman"/>
                <w:sz w:val="18"/>
                <w:szCs w:val="18"/>
              </w:rPr>
            </w:pPr>
          </w:p>
          <w:p w14:paraId="7236744A" w14:textId="34C6B832" w:rsidR="00D613E7" w:rsidRPr="00CB1AA9" w:rsidRDefault="00D613E7" w:rsidP="000806C1">
            <w:pPr>
              <w:rPr>
                <w:rFonts w:ascii="Times New Roman" w:hAnsi="Times New Roman" w:cs="Times New Roman"/>
                <w:b/>
                <w:sz w:val="18"/>
                <w:szCs w:val="18"/>
              </w:rPr>
            </w:pPr>
            <w:r>
              <w:rPr>
                <w:rFonts w:ascii="Times New Roman" w:hAnsi="Times New Roman" w:cs="Times New Roman"/>
                <w:sz w:val="18"/>
                <w:szCs w:val="18"/>
              </w:rPr>
              <w:t>Enablement</w:t>
            </w:r>
          </w:p>
        </w:tc>
        <w:tc>
          <w:tcPr>
            <w:tcW w:w="1701" w:type="dxa"/>
          </w:tcPr>
          <w:p w14:paraId="32D73500" w14:textId="0D3659A3" w:rsidR="00D613E7" w:rsidRDefault="00D613E7" w:rsidP="000806C1">
            <w:pPr>
              <w:rPr>
                <w:rFonts w:ascii="Times New Roman" w:hAnsi="Times New Roman" w:cs="Times New Roman"/>
                <w:sz w:val="18"/>
                <w:szCs w:val="18"/>
              </w:rPr>
            </w:pPr>
            <w:r>
              <w:rPr>
                <w:rFonts w:ascii="Times New Roman" w:hAnsi="Times New Roman" w:cs="Times New Roman"/>
                <w:sz w:val="18"/>
                <w:szCs w:val="18"/>
              </w:rPr>
              <w:t>5.1 Information about health consequences</w:t>
            </w:r>
          </w:p>
          <w:p w14:paraId="736DF928" w14:textId="53686997" w:rsidR="00D613E7" w:rsidRDefault="00D613E7" w:rsidP="000806C1">
            <w:pPr>
              <w:rPr>
                <w:rFonts w:ascii="Times New Roman" w:hAnsi="Times New Roman" w:cs="Times New Roman"/>
                <w:sz w:val="18"/>
                <w:szCs w:val="18"/>
              </w:rPr>
            </w:pPr>
          </w:p>
          <w:p w14:paraId="67A7B4F9" w14:textId="45154E57" w:rsidR="00D613E7" w:rsidRDefault="00D613E7" w:rsidP="000806C1">
            <w:pPr>
              <w:rPr>
                <w:rFonts w:ascii="Times New Roman" w:hAnsi="Times New Roman" w:cs="Times New Roman"/>
                <w:sz w:val="18"/>
                <w:szCs w:val="18"/>
              </w:rPr>
            </w:pPr>
            <w:r>
              <w:rPr>
                <w:rFonts w:ascii="Times New Roman" w:hAnsi="Times New Roman" w:cs="Times New Roman"/>
                <w:sz w:val="18"/>
                <w:szCs w:val="18"/>
              </w:rPr>
              <w:t>10.4 Social reward</w:t>
            </w:r>
          </w:p>
          <w:p w14:paraId="50612347" w14:textId="77777777" w:rsidR="00D613E7" w:rsidRDefault="00D613E7" w:rsidP="000806C1">
            <w:pPr>
              <w:rPr>
                <w:rFonts w:ascii="Times New Roman" w:hAnsi="Times New Roman" w:cs="Times New Roman"/>
                <w:sz w:val="18"/>
                <w:szCs w:val="18"/>
              </w:rPr>
            </w:pPr>
          </w:p>
          <w:p w14:paraId="4AB381F2" w14:textId="77777777" w:rsidR="00D613E7" w:rsidRDefault="00D613E7" w:rsidP="000806C1">
            <w:pPr>
              <w:rPr>
                <w:rFonts w:ascii="Times New Roman" w:hAnsi="Times New Roman" w:cs="Times New Roman"/>
                <w:sz w:val="18"/>
                <w:szCs w:val="18"/>
              </w:rPr>
            </w:pPr>
            <w:r w:rsidRPr="00825111">
              <w:rPr>
                <w:rFonts w:ascii="Times New Roman" w:hAnsi="Times New Roman" w:cs="Times New Roman"/>
                <w:sz w:val="18"/>
                <w:szCs w:val="18"/>
              </w:rPr>
              <w:t>13.2 Framing/ reframing</w:t>
            </w:r>
          </w:p>
          <w:p w14:paraId="23BEE1B9" w14:textId="77777777" w:rsidR="00D613E7" w:rsidRDefault="00D613E7" w:rsidP="000806C1">
            <w:pPr>
              <w:rPr>
                <w:rFonts w:ascii="Times New Roman" w:hAnsi="Times New Roman" w:cs="Times New Roman"/>
                <w:sz w:val="18"/>
                <w:szCs w:val="18"/>
              </w:rPr>
            </w:pPr>
          </w:p>
          <w:p w14:paraId="713292F2"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1.2 Problem solving</w:t>
            </w:r>
          </w:p>
          <w:p w14:paraId="636DE5CC" w14:textId="77777777" w:rsidR="00D613E7" w:rsidRDefault="00D613E7" w:rsidP="000806C1">
            <w:pPr>
              <w:rPr>
                <w:rFonts w:ascii="Times New Roman" w:hAnsi="Times New Roman" w:cs="Times New Roman"/>
                <w:sz w:val="18"/>
                <w:szCs w:val="18"/>
              </w:rPr>
            </w:pPr>
          </w:p>
          <w:p w14:paraId="2E182176" w14:textId="4A0B36F7" w:rsidR="00D613E7" w:rsidRPr="00825111" w:rsidRDefault="00D613E7" w:rsidP="000806C1">
            <w:pPr>
              <w:rPr>
                <w:rFonts w:ascii="Times New Roman" w:hAnsi="Times New Roman" w:cs="Times New Roman"/>
                <w:sz w:val="18"/>
                <w:szCs w:val="18"/>
              </w:rPr>
            </w:pPr>
            <w:r>
              <w:rPr>
                <w:rFonts w:ascii="Times New Roman" w:hAnsi="Times New Roman" w:cs="Times New Roman"/>
                <w:sz w:val="18"/>
                <w:szCs w:val="18"/>
              </w:rPr>
              <w:t>3.1 Social support</w:t>
            </w:r>
          </w:p>
        </w:tc>
        <w:tc>
          <w:tcPr>
            <w:tcW w:w="2410" w:type="dxa"/>
          </w:tcPr>
          <w:p w14:paraId="6F49F9FF" w14:textId="48C65E75" w:rsidR="00D613E7" w:rsidRPr="00611DCB" w:rsidRDefault="003133FA" w:rsidP="000B5263">
            <w:pPr>
              <w:ind w:right="-42"/>
              <w:rPr>
                <w:rFonts w:ascii="Times New Roman" w:hAnsi="Times New Roman" w:cs="Times New Roman"/>
                <w:color w:val="00B050"/>
                <w:sz w:val="18"/>
                <w:szCs w:val="18"/>
              </w:rPr>
            </w:pPr>
            <w:r w:rsidRPr="00611DCB">
              <w:rPr>
                <w:rFonts w:ascii="Times New Roman" w:hAnsi="Times New Roman" w:cs="Times New Roman"/>
                <w:color w:val="00B050"/>
                <w:sz w:val="18"/>
                <w:szCs w:val="18"/>
              </w:rPr>
              <w:t xml:space="preserve">70. </w:t>
            </w:r>
            <w:r w:rsidR="00D613E7" w:rsidRPr="00611DCB">
              <w:rPr>
                <w:rFonts w:ascii="Times New Roman" w:hAnsi="Times New Roman" w:cs="Times New Roman"/>
                <w:color w:val="00B050"/>
                <w:sz w:val="18"/>
                <w:szCs w:val="18"/>
              </w:rPr>
              <w:t>SHCPs should reassure clients that they are at low risk for HIV by educating them (e.g. verbally, directing to reputable websites) on the facts of HIV transmission and effectiveness of alternative sexual health promotion methods (5.1)</w:t>
            </w:r>
          </w:p>
          <w:p w14:paraId="43CE5212" w14:textId="6EA0DCC3" w:rsidR="00D613E7" w:rsidRPr="000110AA" w:rsidRDefault="00D613E7" w:rsidP="0055293D">
            <w:pPr>
              <w:rPr>
                <w:rFonts w:ascii="Times New Roman" w:hAnsi="Times New Roman" w:cs="Times New Roman"/>
                <w:color w:val="FF0000"/>
                <w:sz w:val="18"/>
                <w:szCs w:val="18"/>
              </w:rPr>
            </w:pPr>
          </w:p>
          <w:p w14:paraId="1B55806E" w14:textId="1048FBFC" w:rsidR="00D613E7" w:rsidRPr="000110AA" w:rsidRDefault="000110AA" w:rsidP="0055293D">
            <w:pPr>
              <w:rPr>
                <w:rFonts w:ascii="Times New Roman" w:hAnsi="Times New Roman" w:cs="Times New Roman"/>
                <w:color w:val="FF0000"/>
                <w:sz w:val="18"/>
                <w:szCs w:val="18"/>
              </w:rPr>
            </w:pPr>
            <w:r w:rsidRPr="000110AA">
              <w:rPr>
                <w:rFonts w:ascii="Times New Roman" w:hAnsi="Times New Roman" w:cs="Times New Roman"/>
                <w:color w:val="FF0000"/>
                <w:sz w:val="18"/>
                <w:szCs w:val="18"/>
              </w:rPr>
              <w:t xml:space="preserve">71. </w:t>
            </w:r>
            <w:r w:rsidR="00D613E7" w:rsidRPr="000110AA">
              <w:rPr>
                <w:rFonts w:ascii="Times New Roman" w:hAnsi="Times New Roman" w:cs="Times New Roman"/>
                <w:color w:val="FF0000"/>
                <w:sz w:val="18"/>
                <w:szCs w:val="18"/>
              </w:rPr>
              <w:t>SHCPs could congratulate clients on their safer sex practices (10.4) and suggest that they consider their not needing PrEP as a positive outcome (i.e. they are already sufficiently protected against HIV) (13.2)</w:t>
            </w:r>
          </w:p>
          <w:p w14:paraId="60237E68" w14:textId="77777777" w:rsidR="00D613E7" w:rsidRPr="00210E23" w:rsidRDefault="00D613E7" w:rsidP="0055293D">
            <w:pPr>
              <w:rPr>
                <w:rFonts w:ascii="Times New Roman" w:hAnsi="Times New Roman" w:cs="Times New Roman"/>
                <w:sz w:val="18"/>
                <w:szCs w:val="18"/>
              </w:rPr>
            </w:pPr>
          </w:p>
          <w:p w14:paraId="6EC878F7" w14:textId="5E7E3698" w:rsidR="00D613E7" w:rsidRPr="00210E23" w:rsidRDefault="007D0F68" w:rsidP="001927EA">
            <w:pPr>
              <w:ind w:right="-49"/>
              <w:rPr>
                <w:rFonts w:ascii="Times New Roman" w:hAnsi="Times New Roman" w:cs="Times New Roman"/>
                <w:sz w:val="18"/>
                <w:szCs w:val="18"/>
              </w:rPr>
            </w:pPr>
            <w:r w:rsidRPr="007D0F68">
              <w:rPr>
                <w:rFonts w:ascii="Times New Roman" w:hAnsi="Times New Roman" w:cs="Times New Roman"/>
                <w:color w:val="00B050"/>
                <w:sz w:val="18"/>
                <w:szCs w:val="18"/>
              </w:rPr>
              <w:t xml:space="preserve">72. </w:t>
            </w:r>
            <w:r w:rsidR="00D613E7" w:rsidRPr="007D0F68">
              <w:rPr>
                <w:rFonts w:ascii="Times New Roman" w:hAnsi="Times New Roman" w:cs="Times New Roman"/>
                <w:color w:val="00B050"/>
                <w:sz w:val="18"/>
                <w:szCs w:val="18"/>
              </w:rPr>
              <w:t xml:space="preserve">SHCPs should explore the root cause(s) of HIV-related anxieties among clients who do not have an identified need for PrEP and work with them </w:t>
            </w:r>
            <w:r w:rsidR="00D613E7" w:rsidRPr="007D0F68">
              <w:rPr>
                <w:rFonts w:ascii="Times New Roman" w:hAnsi="Times New Roman" w:cs="Times New Roman"/>
                <w:color w:val="00B050"/>
                <w:sz w:val="18"/>
                <w:szCs w:val="18"/>
              </w:rPr>
              <w:lastRenderedPageBreak/>
              <w:t xml:space="preserve">to problem solve solutions (1.2) </w:t>
            </w:r>
          </w:p>
        </w:tc>
        <w:tc>
          <w:tcPr>
            <w:tcW w:w="2410" w:type="dxa"/>
          </w:tcPr>
          <w:p w14:paraId="5D49E0EF" w14:textId="54D8097F" w:rsidR="003133FA" w:rsidRDefault="003133FA" w:rsidP="000B5263">
            <w:pPr>
              <w:ind w:right="-42"/>
              <w:rPr>
                <w:rFonts w:ascii="Times New Roman" w:hAnsi="Times New Roman" w:cs="Times New Roman"/>
                <w:sz w:val="18"/>
                <w:szCs w:val="18"/>
              </w:rPr>
            </w:pPr>
            <w:r>
              <w:rPr>
                <w:rFonts w:ascii="Times New Roman" w:hAnsi="Times New Roman" w:cs="Times New Roman"/>
                <w:sz w:val="18"/>
                <w:szCs w:val="18"/>
              </w:rPr>
              <w:lastRenderedPageBreak/>
              <w:t>70.</w:t>
            </w:r>
            <w:r w:rsidR="007E658C">
              <w:rPr>
                <w:rFonts w:ascii="Times New Roman" w:hAnsi="Times New Roman" w:cs="Times New Roman"/>
                <w:sz w:val="18"/>
                <w:szCs w:val="18"/>
              </w:rPr>
              <w:t xml:space="preserve"> </w:t>
            </w:r>
            <w:r w:rsidR="00611DCB">
              <w:rPr>
                <w:rFonts w:ascii="Times New Roman" w:hAnsi="Times New Roman" w:cs="Times New Roman"/>
                <w:sz w:val="18"/>
                <w:szCs w:val="18"/>
              </w:rPr>
              <w:t>Keep</w:t>
            </w:r>
            <w:r w:rsidR="007E658C">
              <w:rPr>
                <w:rFonts w:ascii="Times New Roman" w:hAnsi="Times New Roman" w:cs="Times New Roman"/>
                <w:sz w:val="18"/>
                <w:szCs w:val="18"/>
              </w:rPr>
              <w:t xml:space="preserve"> (discussed) – </w:t>
            </w:r>
            <w:r w:rsidR="00423074">
              <w:rPr>
                <w:rFonts w:ascii="Times New Roman" w:hAnsi="Times New Roman" w:cs="Times New Roman"/>
                <w:sz w:val="18"/>
                <w:szCs w:val="18"/>
              </w:rPr>
              <w:t>can be merged with 62</w:t>
            </w:r>
            <w:r w:rsidR="00611DCB">
              <w:rPr>
                <w:rFonts w:ascii="Times New Roman" w:hAnsi="Times New Roman" w:cs="Times New Roman"/>
                <w:sz w:val="18"/>
                <w:szCs w:val="18"/>
              </w:rPr>
              <w:t>.</w:t>
            </w:r>
          </w:p>
          <w:p w14:paraId="40575261" w14:textId="77777777" w:rsidR="007E658C" w:rsidRDefault="007E658C" w:rsidP="000B5263">
            <w:pPr>
              <w:ind w:right="-42"/>
              <w:rPr>
                <w:rFonts w:ascii="Times New Roman" w:hAnsi="Times New Roman" w:cs="Times New Roman"/>
                <w:sz w:val="18"/>
                <w:szCs w:val="18"/>
              </w:rPr>
            </w:pPr>
          </w:p>
          <w:p w14:paraId="26BE0CC9" w14:textId="43A436C7" w:rsidR="00D613E7" w:rsidRDefault="00D613E7" w:rsidP="000B5263">
            <w:pPr>
              <w:ind w:right="-42"/>
              <w:rPr>
                <w:rFonts w:ascii="Times New Roman" w:hAnsi="Times New Roman" w:cs="Times New Roman"/>
                <w:sz w:val="18"/>
                <w:szCs w:val="18"/>
              </w:rPr>
            </w:pPr>
          </w:p>
          <w:p w14:paraId="671A6C42" w14:textId="77777777" w:rsidR="007D0F68" w:rsidRDefault="007D0F68" w:rsidP="000B5263">
            <w:pPr>
              <w:ind w:right="-42"/>
              <w:rPr>
                <w:rFonts w:ascii="Times New Roman" w:hAnsi="Times New Roman" w:cs="Times New Roman"/>
                <w:sz w:val="18"/>
                <w:szCs w:val="18"/>
              </w:rPr>
            </w:pPr>
          </w:p>
          <w:p w14:paraId="2DFE9BC3" w14:textId="77777777" w:rsidR="007D0F68" w:rsidRDefault="007D0F68" w:rsidP="000B5263">
            <w:pPr>
              <w:ind w:right="-42"/>
              <w:rPr>
                <w:rFonts w:ascii="Times New Roman" w:hAnsi="Times New Roman" w:cs="Times New Roman"/>
                <w:sz w:val="18"/>
                <w:szCs w:val="18"/>
              </w:rPr>
            </w:pPr>
          </w:p>
          <w:p w14:paraId="60E5393F" w14:textId="77777777" w:rsidR="007D0F68" w:rsidRDefault="007D0F68" w:rsidP="000B5263">
            <w:pPr>
              <w:ind w:right="-42"/>
              <w:rPr>
                <w:rFonts w:ascii="Times New Roman" w:hAnsi="Times New Roman" w:cs="Times New Roman"/>
                <w:sz w:val="18"/>
                <w:szCs w:val="18"/>
              </w:rPr>
            </w:pPr>
          </w:p>
          <w:p w14:paraId="73612A4F" w14:textId="5CC21F1B" w:rsidR="007D0F68" w:rsidRDefault="007D0F68" w:rsidP="000B5263">
            <w:pPr>
              <w:ind w:right="-42"/>
              <w:rPr>
                <w:rFonts w:ascii="Times New Roman" w:hAnsi="Times New Roman" w:cs="Times New Roman"/>
                <w:sz w:val="18"/>
                <w:szCs w:val="18"/>
              </w:rPr>
            </w:pPr>
          </w:p>
          <w:p w14:paraId="1E302773" w14:textId="77777777" w:rsidR="00423074" w:rsidRDefault="00423074" w:rsidP="000B5263">
            <w:pPr>
              <w:ind w:right="-42"/>
              <w:rPr>
                <w:rFonts w:ascii="Times New Roman" w:hAnsi="Times New Roman" w:cs="Times New Roman"/>
                <w:sz w:val="18"/>
                <w:szCs w:val="18"/>
              </w:rPr>
            </w:pPr>
          </w:p>
          <w:p w14:paraId="037A8BF7" w14:textId="56D40671" w:rsidR="007D0F68" w:rsidRDefault="007D0F68" w:rsidP="000B5263">
            <w:pPr>
              <w:ind w:right="-42"/>
              <w:rPr>
                <w:rFonts w:ascii="Times New Roman" w:hAnsi="Times New Roman" w:cs="Times New Roman"/>
                <w:sz w:val="18"/>
                <w:szCs w:val="18"/>
              </w:rPr>
            </w:pPr>
          </w:p>
          <w:p w14:paraId="43224E03" w14:textId="61DB4FE7" w:rsidR="007D0F68" w:rsidRDefault="000110AA" w:rsidP="000B5263">
            <w:pPr>
              <w:ind w:right="-42"/>
              <w:rPr>
                <w:rFonts w:ascii="Times New Roman" w:hAnsi="Times New Roman" w:cs="Times New Roman"/>
                <w:sz w:val="18"/>
                <w:szCs w:val="18"/>
              </w:rPr>
            </w:pPr>
            <w:r>
              <w:rPr>
                <w:rFonts w:ascii="Times New Roman" w:hAnsi="Times New Roman" w:cs="Times New Roman"/>
                <w:sz w:val="18"/>
                <w:szCs w:val="18"/>
              </w:rPr>
              <w:t>71. Kill (discussed) – generic</w:t>
            </w:r>
            <w:r w:rsidR="00EC46CF">
              <w:rPr>
                <w:rFonts w:ascii="Times New Roman" w:hAnsi="Times New Roman" w:cs="Times New Roman"/>
                <w:sz w:val="18"/>
                <w:szCs w:val="18"/>
              </w:rPr>
              <w:t xml:space="preserve"> </w:t>
            </w:r>
            <w:r>
              <w:rPr>
                <w:rFonts w:ascii="Times New Roman" w:hAnsi="Times New Roman" w:cs="Times New Roman"/>
                <w:sz w:val="18"/>
                <w:szCs w:val="18"/>
              </w:rPr>
              <w:t xml:space="preserve">that you acknowledge when people are doing well / do not </w:t>
            </w:r>
            <w:r w:rsidR="00B40779">
              <w:rPr>
                <w:rFonts w:ascii="Times New Roman" w:hAnsi="Times New Roman" w:cs="Times New Roman"/>
                <w:sz w:val="18"/>
                <w:szCs w:val="18"/>
              </w:rPr>
              <w:t xml:space="preserve">require an </w:t>
            </w:r>
            <w:r>
              <w:rPr>
                <w:rFonts w:ascii="Times New Roman" w:hAnsi="Times New Roman" w:cs="Times New Roman"/>
                <w:sz w:val="18"/>
                <w:szCs w:val="18"/>
              </w:rPr>
              <w:t>intervention and reinforce the ‘good’ behaviour.</w:t>
            </w:r>
            <w:r w:rsidR="0057629C">
              <w:rPr>
                <w:rFonts w:ascii="Times New Roman" w:hAnsi="Times New Roman" w:cs="Times New Roman"/>
                <w:sz w:val="18"/>
                <w:szCs w:val="18"/>
              </w:rPr>
              <w:t xml:space="preserve"> </w:t>
            </w:r>
          </w:p>
          <w:p w14:paraId="35953061" w14:textId="25334635" w:rsidR="00647CC1" w:rsidRDefault="00647CC1" w:rsidP="000B5263">
            <w:pPr>
              <w:ind w:right="-42"/>
              <w:rPr>
                <w:rFonts w:ascii="Times New Roman" w:hAnsi="Times New Roman" w:cs="Times New Roman"/>
                <w:sz w:val="18"/>
                <w:szCs w:val="18"/>
              </w:rPr>
            </w:pPr>
          </w:p>
          <w:p w14:paraId="3B193400" w14:textId="77777777" w:rsidR="00647CC1" w:rsidRDefault="00647CC1" w:rsidP="000B5263">
            <w:pPr>
              <w:ind w:right="-42"/>
              <w:rPr>
                <w:rFonts w:ascii="Times New Roman" w:hAnsi="Times New Roman" w:cs="Times New Roman"/>
                <w:sz w:val="18"/>
                <w:szCs w:val="18"/>
              </w:rPr>
            </w:pPr>
          </w:p>
          <w:p w14:paraId="151C0094" w14:textId="2AE73B81" w:rsidR="00EC46CF" w:rsidRDefault="00EC46CF" w:rsidP="000B5263">
            <w:pPr>
              <w:ind w:right="-42"/>
              <w:rPr>
                <w:rFonts w:ascii="Times New Roman" w:hAnsi="Times New Roman" w:cs="Times New Roman"/>
                <w:sz w:val="18"/>
                <w:szCs w:val="18"/>
              </w:rPr>
            </w:pPr>
          </w:p>
          <w:p w14:paraId="44B4C8D5" w14:textId="06E13B5E" w:rsidR="007D0F68" w:rsidRPr="00210E23" w:rsidRDefault="007D0F68" w:rsidP="000B5263">
            <w:pPr>
              <w:ind w:right="-42"/>
              <w:rPr>
                <w:rFonts w:ascii="Times New Roman" w:hAnsi="Times New Roman" w:cs="Times New Roman"/>
                <w:sz w:val="18"/>
                <w:szCs w:val="18"/>
              </w:rPr>
            </w:pPr>
            <w:r>
              <w:rPr>
                <w:rFonts w:ascii="Times New Roman" w:hAnsi="Times New Roman" w:cs="Times New Roman"/>
                <w:sz w:val="18"/>
                <w:szCs w:val="18"/>
              </w:rPr>
              <w:t>72. Keep (no discussion)</w:t>
            </w:r>
            <w:r w:rsidR="002114F2">
              <w:rPr>
                <w:rFonts w:ascii="Times New Roman" w:hAnsi="Times New Roman" w:cs="Times New Roman"/>
                <w:sz w:val="18"/>
                <w:szCs w:val="18"/>
              </w:rPr>
              <w:t>.</w:t>
            </w:r>
          </w:p>
        </w:tc>
      </w:tr>
      <w:tr w:rsidR="00D613E7" w:rsidRPr="00CB1AA9" w14:paraId="4A97C87E" w14:textId="66897FCC" w:rsidTr="00D613E7">
        <w:trPr>
          <w:trHeight w:val="56"/>
        </w:trPr>
        <w:tc>
          <w:tcPr>
            <w:tcW w:w="1413" w:type="dxa"/>
            <w:vMerge/>
            <w:shd w:val="clear" w:color="auto" w:fill="auto"/>
          </w:tcPr>
          <w:p w14:paraId="099B7F91" w14:textId="77777777" w:rsidR="00D613E7" w:rsidRPr="00CB1AA9" w:rsidRDefault="00D613E7" w:rsidP="000806C1">
            <w:pPr>
              <w:rPr>
                <w:rFonts w:ascii="Times New Roman" w:hAnsi="Times New Roman" w:cs="Times New Roman"/>
                <w:b/>
                <w:sz w:val="18"/>
                <w:szCs w:val="18"/>
              </w:rPr>
            </w:pPr>
          </w:p>
        </w:tc>
        <w:tc>
          <w:tcPr>
            <w:tcW w:w="1701" w:type="dxa"/>
          </w:tcPr>
          <w:p w14:paraId="2D799187" w14:textId="77777777" w:rsidR="00D613E7" w:rsidRPr="00CB1AA9" w:rsidRDefault="00D613E7" w:rsidP="000806C1">
            <w:pPr>
              <w:rPr>
                <w:rFonts w:ascii="Times New Roman" w:hAnsi="Times New Roman" w:cs="Times New Roman"/>
                <w:b/>
                <w:sz w:val="18"/>
                <w:szCs w:val="18"/>
              </w:rPr>
            </w:pPr>
          </w:p>
        </w:tc>
        <w:tc>
          <w:tcPr>
            <w:tcW w:w="1843" w:type="dxa"/>
          </w:tcPr>
          <w:p w14:paraId="2BD0B632" w14:textId="530C5B7A" w:rsidR="00D613E7" w:rsidRPr="00CB1AA9" w:rsidRDefault="00D613E7" w:rsidP="000806C1">
            <w:pPr>
              <w:rPr>
                <w:rFonts w:ascii="Times New Roman" w:eastAsia="Calibri" w:hAnsi="Times New Roman" w:cs="Times New Roman"/>
                <w:sz w:val="18"/>
                <w:szCs w:val="18"/>
              </w:rPr>
            </w:pPr>
            <w:r w:rsidRPr="00CB1AA9">
              <w:rPr>
                <w:rFonts w:ascii="Times New Roman" w:eastAsia="Calibri" w:hAnsi="Times New Roman" w:cs="Times New Roman"/>
                <w:sz w:val="18"/>
                <w:szCs w:val="18"/>
              </w:rPr>
              <w:t xml:space="preserve">SHCPs find it easy to communicate ineligibility because they can suggest self-sourcing PrEP online and still offer PrEP monitoring </w:t>
            </w:r>
            <w:r>
              <w:rPr>
                <w:rFonts w:ascii="Times New Roman" w:eastAsia="Calibri" w:hAnsi="Times New Roman" w:cs="Times New Roman"/>
                <w:sz w:val="18"/>
                <w:szCs w:val="18"/>
              </w:rPr>
              <w:t>within the healthcare system</w:t>
            </w:r>
          </w:p>
        </w:tc>
        <w:tc>
          <w:tcPr>
            <w:tcW w:w="2268" w:type="dxa"/>
          </w:tcPr>
          <w:p w14:paraId="00EA60F4" w14:textId="3DA2876A" w:rsidR="00D613E7" w:rsidRPr="00CB1AA9" w:rsidRDefault="00D613E7" w:rsidP="000806C1">
            <w:pPr>
              <w:rPr>
                <w:rFonts w:ascii="Times New Roman" w:eastAsia="Calibri" w:hAnsi="Times New Roman" w:cs="Times New Roman"/>
                <w:i/>
                <w:sz w:val="18"/>
                <w:szCs w:val="18"/>
              </w:rPr>
            </w:pPr>
            <w:r w:rsidRPr="00CB1AA9">
              <w:rPr>
                <w:rFonts w:ascii="Times New Roman" w:eastAsia="Calibri" w:hAnsi="Times New Roman" w:cs="Times New Roman"/>
                <w:i/>
                <w:sz w:val="18"/>
                <w:szCs w:val="18"/>
              </w:rPr>
              <w:t>“I say, if you really, you really want to put medicine in you, and we don't really need you to, you know. And they say, well I really do, and then you say, well you can buy it yourself, and we talk about self-buying. Because we can, like the NHS can, like, check the side-effects, and look after people who are self-buying themselves, you know. So, I can still refer into [clinic], if they're gonna buy it themselves.”</w:t>
            </w:r>
            <w:r w:rsidRPr="00CB1AA9">
              <w:rPr>
                <w:rFonts w:ascii="Times New Roman" w:eastAsia="Calibri" w:hAnsi="Times New Roman" w:cs="Times New Roman"/>
                <w:sz w:val="18"/>
                <w:szCs w:val="18"/>
              </w:rPr>
              <w:t xml:space="preserve"> (SHCP)</w:t>
            </w:r>
          </w:p>
        </w:tc>
        <w:tc>
          <w:tcPr>
            <w:tcW w:w="1275" w:type="dxa"/>
          </w:tcPr>
          <w:p w14:paraId="0202F41C" w14:textId="2B52ED99" w:rsidR="00D613E7" w:rsidRDefault="00D613E7" w:rsidP="005F16B5">
            <w:pPr>
              <w:ind w:right="-76"/>
              <w:rPr>
                <w:rFonts w:ascii="Times New Roman" w:hAnsi="Times New Roman" w:cs="Times New Roman"/>
                <w:sz w:val="18"/>
                <w:szCs w:val="18"/>
              </w:rPr>
            </w:pPr>
            <w:r>
              <w:rPr>
                <w:rFonts w:ascii="Times New Roman" w:hAnsi="Times New Roman" w:cs="Times New Roman"/>
                <w:sz w:val="18"/>
                <w:szCs w:val="18"/>
              </w:rPr>
              <w:t>Knowledge</w:t>
            </w:r>
          </w:p>
          <w:p w14:paraId="055EFC28" w14:textId="77777777" w:rsidR="00D613E7" w:rsidRDefault="00D613E7" w:rsidP="005F16B5">
            <w:pPr>
              <w:ind w:right="-76"/>
              <w:rPr>
                <w:rFonts w:ascii="Times New Roman" w:hAnsi="Times New Roman" w:cs="Times New Roman"/>
                <w:sz w:val="18"/>
                <w:szCs w:val="18"/>
              </w:rPr>
            </w:pPr>
          </w:p>
          <w:p w14:paraId="3A961A60" w14:textId="2B62B8F9" w:rsidR="00D613E7" w:rsidRPr="008706CE" w:rsidRDefault="00D613E7" w:rsidP="005F16B5">
            <w:pPr>
              <w:ind w:right="-76"/>
              <w:rPr>
                <w:rFonts w:ascii="Times New Roman" w:hAnsi="Times New Roman" w:cs="Times New Roman"/>
                <w:sz w:val="18"/>
                <w:szCs w:val="18"/>
              </w:rPr>
            </w:pPr>
            <w:r w:rsidRPr="008706CE">
              <w:rPr>
                <w:rFonts w:ascii="Times New Roman" w:hAnsi="Times New Roman" w:cs="Times New Roman"/>
                <w:sz w:val="18"/>
                <w:szCs w:val="18"/>
              </w:rPr>
              <w:t>Environmental context and resources</w:t>
            </w:r>
          </w:p>
        </w:tc>
        <w:tc>
          <w:tcPr>
            <w:tcW w:w="1276" w:type="dxa"/>
          </w:tcPr>
          <w:p w14:paraId="7A9D6922" w14:textId="3BD2B97F" w:rsidR="00D613E7" w:rsidRPr="00C37203" w:rsidRDefault="00D613E7" w:rsidP="000806C1">
            <w:pPr>
              <w:rPr>
                <w:rFonts w:ascii="Times New Roman" w:hAnsi="Times New Roman" w:cs="Times New Roman"/>
                <w:sz w:val="18"/>
                <w:szCs w:val="18"/>
              </w:rPr>
            </w:pPr>
            <w:r w:rsidRPr="00C37203">
              <w:rPr>
                <w:rFonts w:ascii="Times New Roman" w:hAnsi="Times New Roman" w:cs="Times New Roman"/>
                <w:sz w:val="18"/>
                <w:szCs w:val="18"/>
              </w:rPr>
              <w:t>Enablement</w:t>
            </w:r>
          </w:p>
          <w:p w14:paraId="4A412D1C" w14:textId="77777777" w:rsidR="00D613E7" w:rsidRPr="00C37203" w:rsidRDefault="00D613E7" w:rsidP="000806C1">
            <w:pPr>
              <w:rPr>
                <w:rFonts w:ascii="Times New Roman" w:hAnsi="Times New Roman" w:cs="Times New Roman"/>
                <w:sz w:val="18"/>
                <w:szCs w:val="18"/>
              </w:rPr>
            </w:pPr>
          </w:p>
          <w:p w14:paraId="79C49B7B" w14:textId="77777777" w:rsidR="00D613E7" w:rsidRPr="00C37203" w:rsidRDefault="00D613E7" w:rsidP="002363A8">
            <w:pPr>
              <w:ind w:right="-112"/>
              <w:rPr>
                <w:rFonts w:ascii="Times New Roman" w:hAnsi="Times New Roman" w:cs="Times New Roman"/>
                <w:sz w:val="18"/>
                <w:szCs w:val="18"/>
              </w:rPr>
            </w:pPr>
            <w:r w:rsidRPr="00C37203">
              <w:rPr>
                <w:rFonts w:ascii="Times New Roman" w:hAnsi="Times New Roman" w:cs="Times New Roman"/>
                <w:sz w:val="18"/>
                <w:szCs w:val="18"/>
              </w:rPr>
              <w:t>Environmental restructuring</w:t>
            </w:r>
          </w:p>
          <w:p w14:paraId="2B7EB563" w14:textId="68F641A4" w:rsidR="00D613E7" w:rsidRPr="00CB1AA9" w:rsidRDefault="00D613E7" w:rsidP="000806C1">
            <w:pPr>
              <w:rPr>
                <w:rFonts w:ascii="Times New Roman" w:hAnsi="Times New Roman" w:cs="Times New Roman"/>
                <w:b/>
                <w:sz w:val="18"/>
                <w:szCs w:val="18"/>
              </w:rPr>
            </w:pPr>
          </w:p>
        </w:tc>
        <w:tc>
          <w:tcPr>
            <w:tcW w:w="1701" w:type="dxa"/>
          </w:tcPr>
          <w:p w14:paraId="745957E2" w14:textId="2D09E991" w:rsidR="00D613E7" w:rsidRDefault="00D613E7" w:rsidP="000806C1">
            <w:pPr>
              <w:rPr>
                <w:rFonts w:ascii="Times New Roman" w:hAnsi="Times New Roman" w:cs="Times New Roman"/>
                <w:sz w:val="18"/>
                <w:szCs w:val="18"/>
              </w:rPr>
            </w:pPr>
            <w:r w:rsidRPr="009C3C0B">
              <w:rPr>
                <w:rFonts w:ascii="Times New Roman" w:hAnsi="Times New Roman" w:cs="Times New Roman"/>
                <w:sz w:val="18"/>
                <w:szCs w:val="18"/>
              </w:rPr>
              <w:t>3.1 Social support</w:t>
            </w:r>
          </w:p>
          <w:p w14:paraId="70E91113" w14:textId="77777777" w:rsidR="00D613E7" w:rsidRDefault="00D613E7" w:rsidP="000806C1">
            <w:pPr>
              <w:rPr>
                <w:rFonts w:ascii="Times New Roman" w:hAnsi="Times New Roman" w:cs="Times New Roman"/>
                <w:sz w:val="18"/>
                <w:szCs w:val="18"/>
              </w:rPr>
            </w:pPr>
          </w:p>
          <w:p w14:paraId="3701541B" w14:textId="5F3F5012" w:rsidR="00D613E7" w:rsidRPr="009C3C0B" w:rsidRDefault="00D613E7" w:rsidP="008F3836">
            <w:pPr>
              <w:ind w:right="-91"/>
              <w:rPr>
                <w:rFonts w:ascii="Times New Roman" w:hAnsi="Times New Roman" w:cs="Times New Roman"/>
                <w:sz w:val="18"/>
                <w:szCs w:val="18"/>
              </w:rPr>
            </w:pPr>
            <w:r>
              <w:rPr>
                <w:rFonts w:ascii="Times New Roman" w:hAnsi="Times New Roman" w:cs="Times New Roman"/>
                <w:sz w:val="18"/>
                <w:szCs w:val="18"/>
              </w:rPr>
              <w:t>12.1 Restructure the physical environment</w:t>
            </w:r>
          </w:p>
        </w:tc>
        <w:tc>
          <w:tcPr>
            <w:tcW w:w="2410" w:type="dxa"/>
          </w:tcPr>
          <w:p w14:paraId="41D6BB32" w14:textId="1EC5DB0B" w:rsidR="00D613E7" w:rsidRPr="00D50E6D" w:rsidRDefault="00D50E6D" w:rsidP="009B24B0">
            <w:pPr>
              <w:rPr>
                <w:rFonts w:ascii="Times New Roman" w:hAnsi="Times New Roman" w:cs="Times New Roman"/>
                <w:color w:val="00B050"/>
                <w:sz w:val="18"/>
                <w:szCs w:val="18"/>
              </w:rPr>
            </w:pPr>
            <w:r>
              <w:rPr>
                <w:rFonts w:ascii="Times New Roman" w:hAnsi="Times New Roman" w:cs="Times New Roman"/>
                <w:color w:val="00B050"/>
                <w:sz w:val="18"/>
                <w:szCs w:val="18"/>
              </w:rPr>
              <w:t>74</w:t>
            </w:r>
            <w:r w:rsidRPr="00D50E6D">
              <w:rPr>
                <w:rFonts w:ascii="Times New Roman" w:hAnsi="Times New Roman" w:cs="Times New Roman"/>
                <w:color w:val="00B050"/>
                <w:sz w:val="18"/>
                <w:szCs w:val="18"/>
              </w:rPr>
              <w:t xml:space="preserve">. </w:t>
            </w:r>
            <w:r w:rsidR="00D613E7" w:rsidRPr="00D50E6D">
              <w:rPr>
                <w:rFonts w:ascii="Times New Roman" w:hAnsi="Times New Roman" w:cs="Times New Roman"/>
                <w:color w:val="00B050"/>
                <w:sz w:val="18"/>
                <w:szCs w:val="18"/>
              </w:rPr>
              <w:t>SHCPs need to be aware of the option to self-source PrEP and could consider directing clients who do not meet the eligibility criteria but would still like to access PrEP to reputable online sources of information about where to buy PrEP (e.g. provision of national patient information booklets, signpost to iwantPrEPnow.co.uk) (3.1)</w:t>
            </w:r>
          </w:p>
          <w:p w14:paraId="181717F4" w14:textId="6A2DE903" w:rsidR="00D613E7" w:rsidRPr="00210E23" w:rsidRDefault="00D613E7" w:rsidP="00FD6174">
            <w:pPr>
              <w:ind w:right="-188"/>
              <w:rPr>
                <w:rFonts w:ascii="Times New Roman" w:hAnsi="Times New Roman" w:cs="Times New Roman"/>
                <w:sz w:val="18"/>
                <w:szCs w:val="18"/>
              </w:rPr>
            </w:pPr>
          </w:p>
          <w:p w14:paraId="4904720A" w14:textId="4EA87497" w:rsidR="00D613E7" w:rsidRPr="00210E23" w:rsidRDefault="002677E7" w:rsidP="00857B49">
            <w:pPr>
              <w:ind w:right="-48"/>
              <w:rPr>
                <w:rFonts w:ascii="Times New Roman" w:hAnsi="Times New Roman" w:cs="Times New Roman"/>
                <w:sz w:val="18"/>
                <w:szCs w:val="18"/>
              </w:rPr>
            </w:pPr>
            <w:r>
              <w:rPr>
                <w:rFonts w:ascii="Times New Roman" w:hAnsi="Times New Roman" w:cs="Times New Roman"/>
                <w:color w:val="00B050"/>
                <w:sz w:val="18"/>
                <w:szCs w:val="18"/>
              </w:rPr>
              <w:t xml:space="preserve">23. </w:t>
            </w:r>
            <w:r w:rsidR="00D613E7" w:rsidRPr="000401AC">
              <w:rPr>
                <w:rFonts w:ascii="Times New Roman" w:hAnsi="Times New Roman" w:cs="Times New Roman"/>
                <w:color w:val="00B050"/>
                <w:sz w:val="18"/>
                <w:szCs w:val="18"/>
              </w:rPr>
              <w:t>Expand the remit of SHS to include providing care for those self-sourcing PrEP (12.1) and ensure that clients are aware of when and how they can access PrEP monitoring (e.g. SHCPs provide information verbally, hand out location-specific leaflets or wallet-sized inserts, signpost to websites) (3.1)</w:t>
            </w:r>
          </w:p>
        </w:tc>
        <w:tc>
          <w:tcPr>
            <w:tcW w:w="2410" w:type="dxa"/>
          </w:tcPr>
          <w:p w14:paraId="75D98AF5" w14:textId="741221A2" w:rsidR="00D50E6D" w:rsidRDefault="00D50E6D" w:rsidP="009B24B0">
            <w:pPr>
              <w:rPr>
                <w:rFonts w:ascii="Times New Roman" w:hAnsi="Times New Roman" w:cs="Times New Roman"/>
                <w:sz w:val="18"/>
                <w:szCs w:val="18"/>
              </w:rPr>
            </w:pPr>
            <w:r>
              <w:rPr>
                <w:rFonts w:ascii="Times New Roman" w:hAnsi="Times New Roman" w:cs="Times New Roman"/>
                <w:sz w:val="18"/>
                <w:szCs w:val="18"/>
              </w:rPr>
              <w:t>74. Keep (no discussion) –</w:t>
            </w:r>
          </w:p>
          <w:p w14:paraId="75D97834" w14:textId="0103B84A" w:rsidR="000401AC" w:rsidRDefault="00D50E6D" w:rsidP="009B24B0">
            <w:pPr>
              <w:rPr>
                <w:rFonts w:ascii="Times New Roman" w:hAnsi="Times New Roman" w:cs="Times New Roman"/>
                <w:sz w:val="18"/>
                <w:szCs w:val="18"/>
              </w:rPr>
            </w:pPr>
            <w:r>
              <w:rPr>
                <w:rFonts w:ascii="Times New Roman" w:hAnsi="Times New Roman" w:cs="Times New Roman"/>
                <w:sz w:val="18"/>
                <w:szCs w:val="18"/>
              </w:rPr>
              <w:t>overlap with 66 – merge?</w:t>
            </w:r>
          </w:p>
          <w:p w14:paraId="1CBDE05F" w14:textId="77777777" w:rsidR="000401AC" w:rsidRDefault="000401AC" w:rsidP="009B24B0">
            <w:pPr>
              <w:rPr>
                <w:rFonts w:ascii="Times New Roman" w:hAnsi="Times New Roman" w:cs="Times New Roman"/>
                <w:sz w:val="18"/>
                <w:szCs w:val="18"/>
              </w:rPr>
            </w:pPr>
          </w:p>
          <w:p w14:paraId="150A0422" w14:textId="77777777" w:rsidR="000401AC" w:rsidRDefault="000401AC" w:rsidP="009B24B0">
            <w:pPr>
              <w:rPr>
                <w:rFonts w:ascii="Times New Roman" w:hAnsi="Times New Roman" w:cs="Times New Roman"/>
                <w:sz w:val="18"/>
                <w:szCs w:val="18"/>
              </w:rPr>
            </w:pPr>
          </w:p>
          <w:p w14:paraId="240B01EF" w14:textId="77777777" w:rsidR="000401AC" w:rsidRDefault="000401AC" w:rsidP="009B24B0">
            <w:pPr>
              <w:rPr>
                <w:rFonts w:ascii="Times New Roman" w:hAnsi="Times New Roman" w:cs="Times New Roman"/>
                <w:sz w:val="18"/>
                <w:szCs w:val="18"/>
              </w:rPr>
            </w:pPr>
          </w:p>
          <w:p w14:paraId="7747E4CB" w14:textId="77777777" w:rsidR="000401AC" w:rsidRDefault="000401AC" w:rsidP="009B24B0">
            <w:pPr>
              <w:rPr>
                <w:rFonts w:ascii="Times New Roman" w:hAnsi="Times New Roman" w:cs="Times New Roman"/>
                <w:sz w:val="18"/>
                <w:szCs w:val="18"/>
              </w:rPr>
            </w:pPr>
          </w:p>
          <w:p w14:paraId="62AD4ED4" w14:textId="77777777" w:rsidR="000401AC" w:rsidRDefault="000401AC" w:rsidP="009B24B0">
            <w:pPr>
              <w:rPr>
                <w:rFonts w:ascii="Times New Roman" w:hAnsi="Times New Roman" w:cs="Times New Roman"/>
                <w:sz w:val="18"/>
                <w:szCs w:val="18"/>
              </w:rPr>
            </w:pPr>
          </w:p>
          <w:p w14:paraId="62597F68" w14:textId="77777777" w:rsidR="000401AC" w:rsidRDefault="000401AC" w:rsidP="009B24B0">
            <w:pPr>
              <w:rPr>
                <w:rFonts w:ascii="Times New Roman" w:hAnsi="Times New Roman" w:cs="Times New Roman"/>
                <w:sz w:val="18"/>
                <w:szCs w:val="18"/>
              </w:rPr>
            </w:pPr>
          </w:p>
          <w:p w14:paraId="444D1D82" w14:textId="77777777" w:rsidR="000401AC" w:rsidRDefault="000401AC" w:rsidP="009B24B0">
            <w:pPr>
              <w:rPr>
                <w:rFonts w:ascii="Times New Roman" w:hAnsi="Times New Roman" w:cs="Times New Roman"/>
                <w:sz w:val="18"/>
                <w:szCs w:val="18"/>
              </w:rPr>
            </w:pPr>
          </w:p>
          <w:p w14:paraId="2D9CD57B" w14:textId="77777777" w:rsidR="000401AC" w:rsidRDefault="000401AC" w:rsidP="009B24B0">
            <w:pPr>
              <w:rPr>
                <w:rFonts w:ascii="Times New Roman" w:hAnsi="Times New Roman" w:cs="Times New Roman"/>
                <w:sz w:val="18"/>
                <w:szCs w:val="18"/>
              </w:rPr>
            </w:pPr>
          </w:p>
          <w:p w14:paraId="064918C6" w14:textId="77777777" w:rsidR="000401AC" w:rsidRDefault="000401AC" w:rsidP="009B24B0">
            <w:pPr>
              <w:rPr>
                <w:rFonts w:ascii="Times New Roman" w:hAnsi="Times New Roman" w:cs="Times New Roman"/>
                <w:sz w:val="18"/>
                <w:szCs w:val="18"/>
              </w:rPr>
            </w:pPr>
          </w:p>
          <w:p w14:paraId="0B559C8D" w14:textId="77777777" w:rsidR="000401AC" w:rsidRDefault="000401AC" w:rsidP="009B24B0">
            <w:pPr>
              <w:rPr>
                <w:rFonts w:ascii="Times New Roman" w:hAnsi="Times New Roman" w:cs="Times New Roman"/>
                <w:sz w:val="18"/>
                <w:szCs w:val="18"/>
              </w:rPr>
            </w:pPr>
          </w:p>
          <w:p w14:paraId="1B6C8862" w14:textId="77777777" w:rsidR="000401AC" w:rsidRDefault="000401AC" w:rsidP="009B24B0">
            <w:pPr>
              <w:rPr>
                <w:rFonts w:ascii="Times New Roman" w:hAnsi="Times New Roman" w:cs="Times New Roman"/>
                <w:sz w:val="18"/>
                <w:szCs w:val="18"/>
              </w:rPr>
            </w:pPr>
          </w:p>
          <w:p w14:paraId="43F8AEF1" w14:textId="41F51B61" w:rsidR="000401AC" w:rsidRPr="00210E23" w:rsidRDefault="001B59A8" w:rsidP="009B24B0">
            <w:pPr>
              <w:rPr>
                <w:rFonts w:ascii="Times New Roman" w:hAnsi="Times New Roman" w:cs="Times New Roman"/>
                <w:sz w:val="18"/>
                <w:szCs w:val="18"/>
              </w:rPr>
            </w:pPr>
            <w:r>
              <w:rPr>
                <w:rFonts w:ascii="Times New Roman" w:hAnsi="Times New Roman" w:cs="Times New Roman"/>
                <w:sz w:val="18"/>
                <w:szCs w:val="18"/>
              </w:rPr>
              <w:t xml:space="preserve">23. </w:t>
            </w:r>
            <w:r w:rsidR="000401AC">
              <w:rPr>
                <w:rFonts w:ascii="Times New Roman" w:hAnsi="Times New Roman" w:cs="Times New Roman"/>
                <w:sz w:val="18"/>
                <w:szCs w:val="18"/>
              </w:rPr>
              <w:t>Keep (no discussion)</w:t>
            </w:r>
            <w:r w:rsidR="002114F2">
              <w:rPr>
                <w:rFonts w:ascii="Times New Roman" w:hAnsi="Times New Roman" w:cs="Times New Roman"/>
                <w:sz w:val="18"/>
                <w:szCs w:val="18"/>
              </w:rPr>
              <w:t>.</w:t>
            </w:r>
          </w:p>
        </w:tc>
      </w:tr>
      <w:tr w:rsidR="00D613E7" w:rsidRPr="00CB1AA9" w14:paraId="716AC84E" w14:textId="365C3ABA" w:rsidTr="00D613E7">
        <w:trPr>
          <w:trHeight w:val="56"/>
        </w:trPr>
        <w:tc>
          <w:tcPr>
            <w:tcW w:w="1413" w:type="dxa"/>
            <w:vMerge/>
            <w:shd w:val="clear" w:color="auto" w:fill="auto"/>
          </w:tcPr>
          <w:p w14:paraId="032956C9" w14:textId="77777777" w:rsidR="00D613E7" w:rsidRPr="00CB1AA9" w:rsidRDefault="00D613E7" w:rsidP="000806C1">
            <w:pPr>
              <w:rPr>
                <w:rFonts w:ascii="Times New Roman" w:hAnsi="Times New Roman" w:cs="Times New Roman"/>
                <w:b/>
                <w:sz w:val="18"/>
                <w:szCs w:val="18"/>
              </w:rPr>
            </w:pPr>
          </w:p>
        </w:tc>
        <w:tc>
          <w:tcPr>
            <w:tcW w:w="1701" w:type="dxa"/>
          </w:tcPr>
          <w:p w14:paraId="63F31ECE" w14:textId="77777777" w:rsidR="00D613E7" w:rsidRPr="00CB1AA9" w:rsidRDefault="00D613E7" w:rsidP="000806C1">
            <w:pPr>
              <w:rPr>
                <w:rFonts w:ascii="Times New Roman" w:hAnsi="Times New Roman" w:cs="Times New Roman"/>
                <w:b/>
                <w:sz w:val="18"/>
                <w:szCs w:val="18"/>
              </w:rPr>
            </w:pPr>
          </w:p>
        </w:tc>
        <w:tc>
          <w:tcPr>
            <w:tcW w:w="1843" w:type="dxa"/>
          </w:tcPr>
          <w:p w14:paraId="00F1B11D" w14:textId="1F31C254" w:rsidR="00D613E7" w:rsidRPr="00CB1AA9" w:rsidRDefault="00D613E7" w:rsidP="000806C1">
            <w:pPr>
              <w:rPr>
                <w:rFonts w:ascii="Times New Roman" w:eastAsia="Calibri" w:hAnsi="Times New Roman" w:cs="Times New Roman"/>
                <w:sz w:val="18"/>
                <w:szCs w:val="18"/>
              </w:rPr>
            </w:pPr>
            <w:r w:rsidRPr="00CB1AA9">
              <w:rPr>
                <w:rFonts w:ascii="Times New Roman" w:eastAsia="Calibri" w:hAnsi="Times New Roman" w:cs="Times New Roman"/>
                <w:sz w:val="18"/>
                <w:szCs w:val="18"/>
              </w:rPr>
              <w:t>SHCPs find it easy to communicate ineligibility for PrEP because they can make explicit reference to the eligibility criteria within which they are permitted to prescribe as a fall back and means of justification</w:t>
            </w:r>
          </w:p>
        </w:tc>
        <w:tc>
          <w:tcPr>
            <w:tcW w:w="2268" w:type="dxa"/>
          </w:tcPr>
          <w:p w14:paraId="53245BB5" w14:textId="5A76C58E" w:rsidR="00D613E7" w:rsidRPr="00CB1AA9" w:rsidRDefault="00D613E7" w:rsidP="006D6453">
            <w:pPr>
              <w:ind w:right="-105"/>
              <w:rPr>
                <w:rFonts w:ascii="Times New Roman" w:eastAsia="Calibri" w:hAnsi="Times New Roman" w:cs="Times New Roman"/>
                <w:i/>
                <w:sz w:val="18"/>
                <w:szCs w:val="18"/>
              </w:rPr>
            </w:pPr>
            <w:r w:rsidRPr="00CB1AA9">
              <w:rPr>
                <w:rFonts w:ascii="Times New Roman" w:eastAsia="Calibri" w:hAnsi="Times New Roman" w:cs="Times New Roman"/>
                <w:i/>
                <w:sz w:val="18"/>
                <w:szCs w:val="18"/>
              </w:rPr>
              <w:t>“I would say to them, you know, this is a government led thing, they're paying for it, and this is the reason</w:t>
            </w:r>
            <w:r>
              <w:rPr>
                <w:rFonts w:ascii="Times New Roman" w:eastAsia="Calibri" w:hAnsi="Times New Roman" w:cs="Times New Roman"/>
                <w:i/>
                <w:sz w:val="18"/>
                <w:szCs w:val="18"/>
              </w:rPr>
              <w:t xml:space="preserve"> why there is certain criteria…  this is what has been said,  </w:t>
            </w:r>
            <w:r w:rsidRPr="00CB1AA9">
              <w:rPr>
                <w:rFonts w:ascii="Times New Roman" w:eastAsia="Calibri" w:hAnsi="Times New Roman" w:cs="Times New Roman"/>
                <w:i/>
                <w:sz w:val="18"/>
                <w:szCs w:val="18"/>
              </w:rPr>
              <w:t>it's not what I'm saying, it's what somebody else has written down and we've got to follow the guidelines</w:t>
            </w:r>
            <w:r>
              <w:rPr>
                <w:rFonts w:ascii="Times New Roman" w:eastAsia="Calibri" w:hAnsi="Times New Roman" w:cs="Times New Roman"/>
                <w:i/>
                <w:sz w:val="18"/>
                <w:szCs w:val="18"/>
              </w:rPr>
              <w:t>. S</w:t>
            </w:r>
            <w:r w:rsidRPr="00CB1AA9">
              <w:rPr>
                <w:rFonts w:ascii="Times New Roman" w:eastAsia="Calibri" w:hAnsi="Times New Roman" w:cs="Times New Roman"/>
                <w:i/>
                <w:sz w:val="18"/>
                <w:szCs w:val="18"/>
              </w:rPr>
              <w:t>o I think when people realise t</w:t>
            </w:r>
            <w:r>
              <w:rPr>
                <w:rFonts w:ascii="Times New Roman" w:eastAsia="Calibri" w:hAnsi="Times New Roman" w:cs="Times New Roman"/>
                <w:i/>
                <w:sz w:val="18"/>
                <w:szCs w:val="18"/>
              </w:rPr>
              <w:t>hat, then they're okay with  it.</w:t>
            </w:r>
            <w:r w:rsidRPr="00CB1AA9">
              <w:rPr>
                <w:rFonts w:ascii="Times New Roman" w:eastAsia="Calibri" w:hAnsi="Times New Roman" w:cs="Times New Roman"/>
                <w:i/>
                <w:sz w:val="18"/>
                <w:szCs w:val="18"/>
              </w:rPr>
              <w:t xml:space="preserve"> </w:t>
            </w:r>
            <w:r w:rsidRPr="00806FEF">
              <w:rPr>
                <w:rFonts w:ascii="Times New Roman" w:eastAsia="Calibri" w:hAnsi="Times New Roman" w:cs="Times New Roman"/>
                <w:i/>
                <w:sz w:val="18"/>
                <w:szCs w:val="18"/>
              </w:rPr>
              <w:t xml:space="preserve">It's not that you're making </w:t>
            </w:r>
            <w:r w:rsidRPr="00806FEF">
              <w:rPr>
                <w:rFonts w:ascii="Times New Roman" w:eastAsia="Calibri" w:hAnsi="Times New Roman" w:cs="Times New Roman"/>
                <w:i/>
                <w:sz w:val="18"/>
                <w:szCs w:val="18"/>
              </w:rPr>
              <w:lastRenderedPageBreak/>
              <w:t>that decision</w:t>
            </w:r>
            <w:r>
              <w:rPr>
                <w:rFonts w:ascii="Times New Roman" w:eastAsia="Calibri" w:hAnsi="Times New Roman" w:cs="Times New Roman"/>
                <w:i/>
                <w:sz w:val="18"/>
                <w:szCs w:val="18"/>
              </w:rPr>
              <w:t xml:space="preserve">, so I would sit with </w:t>
            </w:r>
            <w:r w:rsidRPr="00CB1AA9">
              <w:rPr>
                <w:rFonts w:ascii="Times New Roman" w:eastAsia="Calibri" w:hAnsi="Times New Roman" w:cs="Times New Roman"/>
                <w:i/>
                <w:sz w:val="18"/>
                <w:szCs w:val="18"/>
              </w:rPr>
              <w:t xml:space="preserve">the guidelines and go through them one by one </w:t>
            </w:r>
            <w:r>
              <w:rPr>
                <w:rFonts w:ascii="Times New Roman" w:eastAsia="Calibri" w:hAnsi="Times New Roman" w:cs="Times New Roman"/>
                <w:i/>
                <w:sz w:val="18"/>
                <w:szCs w:val="18"/>
              </w:rPr>
              <w:t xml:space="preserve"> </w:t>
            </w:r>
            <w:r w:rsidRPr="00CB1AA9">
              <w:rPr>
                <w:rFonts w:ascii="Times New Roman" w:eastAsia="Calibri" w:hAnsi="Times New Roman" w:cs="Times New Roman"/>
                <w:i/>
                <w:sz w:val="18"/>
                <w:szCs w:val="18"/>
              </w:rPr>
              <w:t>with like the criteria, and go through them an</w:t>
            </w:r>
            <w:r>
              <w:rPr>
                <w:rFonts w:ascii="Times New Roman" w:eastAsia="Calibri" w:hAnsi="Times New Roman" w:cs="Times New Roman"/>
                <w:i/>
                <w:sz w:val="18"/>
                <w:szCs w:val="18"/>
              </w:rPr>
              <w:t>d say you don't fit any of them</w:t>
            </w:r>
            <w:r w:rsidRPr="00CB1AA9">
              <w:rPr>
                <w:rFonts w:ascii="Times New Roman" w:eastAsia="Calibri" w:hAnsi="Times New Roman" w:cs="Times New Roman"/>
                <w:i/>
                <w:sz w:val="18"/>
                <w:szCs w:val="18"/>
              </w:rPr>
              <w:t xml:space="preserve">.” </w:t>
            </w:r>
            <w:r w:rsidRPr="00CB1AA9">
              <w:rPr>
                <w:rFonts w:ascii="Times New Roman" w:eastAsia="Calibri" w:hAnsi="Times New Roman" w:cs="Times New Roman"/>
                <w:sz w:val="18"/>
                <w:szCs w:val="18"/>
              </w:rPr>
              <w:t>(SHCP)</w:t>
            </w:r>
          </w:p>
        </w:tc>
        <w:tc>
          <w:tcPr>
            <w:tcW w:w="1275" w:type="dxa"/>
          </w:tcPr>
          <w:p w14:paraId="31B2148B" w14:textId="0EB4AEA2" w:rsidR="00D613E7" w:rsidRDefault="00D613E7" w:rsidP="000806C1">
            <w:pPr>
              <w:rPr>
                <w:rFonts w:ascii="Times New Roman" w:hAnsi="Times New Roman" w:cs="Times New Roman"/>
                <w:sz w:val="18"/>
                <w:szCs w:val="18"/>
              </w:rPr>
            </w:pPr>
            <w:r>
              <w:rPr>
                <w:rFonts w:ascii="Times New Roman" w:hAnsi="Times New Roman" w:cs="Times New Roman"/>
                <w:sz w:val="18"/>
                <w:szCs w:val="18"/>
              </w:rPr>
              <w:lastRenderedPageBreak/>
              <w:t>M</w:t>
            </w:r>
            <w:r w:rsidRPr="007F287D">
              <w:rPr>
                <w:rFonts w:ascii="Times New Roman" w:hAnsi="Times New Roman" w:cs="Times New Roman"/>
                <w:sz w:val="18"/>
                <w:szCs w:val="18"/>
              </w:rPr>
              <w:t>emory, attention</w:t>
            </w:r>
            <w:r>
              <w:rPr>
                <w:rFonts w:ascii="Times New Roman" w:hAnsi="Times New Roman" w:cs="Times New Roman"/>
                <w:sz w:val="18"/>
                <w:szCs w:val="18"/>
              </w:rPr>
              <w:t>,</w:t>
            </w:r>
            <w:r w:rsidRPr="007F287D">
              <w:rPr>
                <w:rFonts w:ascii="Times New Roman" w:hAnsi="Times New Roman" w:cs="Times New Roman"/>
                <w:sz w:val="18"/>
                <w:szCs w:val="18"/>
              </w:rPr>
              <w:t xml:space="preserve"> and decision making</w:t>
            </w:r>
          </w:p>
          <w:p w14:paraId="42CF8CCF" w14:textId="77777777" w:rsidR="00D613E7" w:rsidRDefault="00D613E7" w:rsidP="000806C1">
            <w:pPr>
              <w:rPr>
                <w:rFonts w:ascii="Times New Roman" w:hAnsi="Times New Roman" w:cs="Times New Roman"/>
                <w:sz w:val="18"/>
                <w:szCs w:val="18"/>
              </w:rPr>
            </w:pPr>
          </w:p>
          <w:p w14:paraId="249A967C" w14:textId="7A0C3EBB" w:rsidR="00D613E7" w:rsidRDefault="00D613E7" w:rsidP="005F16B5">
            <w:pPr>
              <w:ind w:right="-76"/>
              <w:rPr>
                <w:rFonts w:ascii="Times New Roman" w:hAnsi="Times New Roman" w:cs="Times New Roman"/>
                <w:sz w:val="18"/>
                <w:szCs w:val="18"/>
              </w:rPr>
            </w:pPr>
            <w:r w:rsidRPr="00EE6D3E">
              <w:rPr>
                <w:rFonts w:ascii="Times New Roman" w:hAnsi="Times New Roman" w:cs="Times New Roman"/>
                <w:sz w:val="18"/>
                <w:szCs w:val="18"/>
              </w:rPr>
              <w:t>Environmental context and resources</w:t>
            </w:r>
          </w:p>
          <w:p w14:paraId="30CB31D0" w14:textId="77777777" w:rsidR="00D613E7" w:rsidRDefault="00D613E7" w:rsidP="000806C1">
            <w:pPr>
              <w:rPr>
                <w:rFonts w:ascii="Times New Roman" w:hAnsi="Times New Roman" w:cs="Times New Roman"/>
                <w:sz w:val="18"/>
                <w:szCs w:val="18"/>
              </w:rPr>
            </w:pPr>
          </w:p>
          <w:p w14:paraId="34DF151C" w14:textId="420FF14D" w:rsidR="00D613E7" w:rsidRPr="00EE6D3E" w:rsidRDefault="00D613E7" w:rsidP="000806C1">
            <w:pPr>
              <w:rPr>
                <w:rFonts w:ascii="Times New Roman" w:hAnsi="Times New Roman" w:cs="Times New Roman"/>
                <w:sz w:val="18"/>
                <w:szCs w:val="18"/>
              </w:rPr>
            </w:pPr>
            <w:r>
              <w:rPr>
                <w:rFonts w:ascii="Times New Roman" w:hAnsi="Times New Roman" w:cs="Times New Roman"/>
                <w:sz w:val="18"/>
                <w:szCs w:val="18"/>
              </w:rPr>
              <w:t>Professional role and identity</w:t>
            </w:r>
          </w:p>
        </w:tc>
        <w:tc>
          <w:tcPr>
            <w:tcW w:w="1276" w:type="dxa"/>
          </w:tcPr>
          <w:p w14:paraId="39C5858F" w14:textId="77777777" w:rsidR="00D613E7" w:rsidRDefault="00D613E7" w:rsidP="000806C1">
            <w:pPr>
              <w:rPr>
                <w:rFonts w:ascii="Times New Roman" w:hAnsi="Times New Roman" w:cs="Times New Roman"/>
                <w:sz w:val="18"/>
                <w:szCs w:val="18"/>
              </w:rPr>
            </w:pPr>
            <w:r w:rsidRPr="00E27150">
              <w:rPr>
                <w:rFonts w:ascii="Times New Roman" w:hAnsi="Times New Roman" w:cs="Times New Roman"/>
                <w:sz w:val="18"/>
                <w:szCs w:val="18"/>
              </w:rPr>
              <w:t>Training</w:t>
            </w:r>
          </w:p>
          <w:p w14:paraId="1C885C24" w14:textId="616541AD" w:rsidR="00D613E7" w:rsidRDefault="00D613E7" w:rsidP="000806C1">
            <w:pPr>
              <w:rPr>
                <w:rFonts w:ascii="Times New Roman" w:hAnsi="Times New Roman" w:cs="Times New Roman"/>
                <w:sz w:val="18"/>
                <w:szCs w:val="18"/>
              </w:rPr>
            </w:pPr>
          </w:p>
          <w:p w14:paraId="049574A0" w14:textId="4E3CE3F1" w:rsidR="00D613E7" w:rsidRDefault="00D613E7" w:rsidP="000806C1">
            <w:pPr>
              <w:rPr>
                <w:rFonts w:ascii="Times New Roman" w:hAnsi="Times New Roman" w:cs="Times New Roman"/>
                <w:sz w:val="18"/>
                <w:szCs w:val="18"/>
              </w:rPr>
            </w:pPr>
            <w:r>
              <w:rPr>
                <w:rFonts w:ascii="Times New Roman" w:hAnsi="Times New Roman" w:cs="Times New Roman"/>
                <w:sz w:val="18"/>
                <w:szCs w:val="18"/>
              </w:rPr>
              <w:t>Enablement</w:t>
            </w:r>
          </w:p>
          <w:p w14:paraId="0FA950F5" w14:textId="77777777" w:rsidR="00D613E7" w:rsidRDefault="00D613E7" w:rsidP="000806C1">
            <w:pPr>
              <w:rPr>
                <w:rFonts w:ascii="Times New Roman" w:hAnsi="Times New Roman" w:cs="Times New Roman"/>
                <w:sz w:val="18"/>
                <w:szCs w:val="18"/>
              </w:rPr>
            </w:pPr>
          </w:p>
          <w:p w14:paraId="53EB15B8" w14:textId="1D8544BD" w:rsidR="00D613E7" w:rsidRDefault="00D613E7" w:rsidP="001C5BC0">
            <w:pPr>
              <w:ind w:right="-112"/>
              <w:rPr>
                <w:rFonts w:ascii="Times New Roman" w:hAnsi="Times New Roman" w:cs="Times New Roman"/>
                <w:sz w:val="18"/>
                <w:szCs w:val="18"/>
              </w:rPr>
            </w:pPr>
            <w:r>
              <w:rPr>
                <w:rFonts w:ascii="Times New Roman" w:hAnsi="Times New Roman" w:cs="Times New Roman"/>
                <w:sz w:val="18"/>
                <w:szCs w:val="18"/>
              </w:rPr>
              <w:t xml:space="preserve">Environmental restructuring </w:t>
            </w:r>
          </w:p>
          <w:p w14:paraId="0304BC4D" w14:textId="77777777" w:rsidR="00D613E7" w:rsidRDefault="00D613E7" w:rsidP="000806C1">
            <w:pPr>
              <w:rPr>
                <w:rFonts w:ascii="Times New Roman" w:hAnsi="Times New Roman" w:cs="Times New Roman"/>
                <w:sz w:val="18"/>
                <w:szCs w:val="18"/>
              </w:rPr>
            </w:pPr>
          </w:p>
          <w:p w14:paraId="6D3996C1" w14:textId="5EF910D2" w:rsidR="00D613E7" w:rsidRPr="00E27150" w:rsidRDefault="00D613E7" w:rsidP="000806C1">
            <w:pPr>
              <w:rPr>
                <w:rFonts w:ascii="Times New Roman" w:hAnsi="Times New Roman" w:cs="Times New Roman"/>
                <w:sz w:val="18"/>
                <w:szCs w:val="18"/>
              </w:rPr>
            </w:pPr>
            <w:r>
              <w:rPr>
                <w:rFonts w:ascii="Times New Roman" w:hAnsi="Times New Roman" w:cs="Times New Roman"/>
                <w:sz w:val="18"/>
                <w:szCs w:val="18"/>
              </w:rPr>
              <w:t>Persuasion</w:t>
            </w:r>
          </w:p>
        </w:tc>
        <w:tc>
          <w:tcPr>
            <w:tcW w:w="1701" w:type="dxa"/>
          </w:tcPr>
          <w:p w14:paraId="61F223FF" w14:textId="00DD839C" w:rsidR="00D613E7" w:rsidRDefault="00D613E7" w:rsidP="000806C1">
            <w:pPr>
              <w:rPr>
                <w:rFonts w:ascii="Times New Roman" w:hAnsi="Times New Roman" w:cs="Times New Roman"/>
                <w:sz w:val="18"/>
                <w:szCs w:val="18"/>
              </w:rPr>
            </w:pPr>
            <w:r w:rsidRPr="001A7271">
              <w:rPr>
                <w:rFonts w:ascii="Times New Roman" w:hAnsi="Times New Roman" w:cs="Times New Roman"/>
                <w:sz w:val="18"/>
                <w:szCs w:val="18"/>
              </w:rPr>
              <w:t>4.1 Instruction on how to perform the behaviour</w:t>
            </w:r>
          </w:p>
          <w:p w14:paraId="4D0E9950" w14:textId="72F348AD" w:rsidR="00D613E7" w:rsidRDefault="00D613E7" w:rsidP="000806C1">
            <w:pPr>
              <w:rPr>
                <w:rFonts w:ascii="Times New Roman" w:hAnsi="Times New Roman" w:cs="Times New Roman"/>
                <w:sz w:val="18"/>
                <w:szCs w:val="18"/>
              </w:rPr>
            </w:pPr>
          </w:p>
          <w:p w14:paraId="7A3802FD" w14:textId="420E5C1C" w:rsidR="00D613E7" w:rsidRDefault="00D613E7" w:rsidP="000806C1">
            <w:pPr>
              <w:rPr>
                <w:rFonts w:ascii="Times New Roman" w:hAnsi="Times New Roman" w:cs="Times New Roman"/>
                <w:sz w:val="18"/>
                <w:szCs w:val="18"/>
              </w:rPr>
            </w:pPr>
            <w:r>
              <w:rPr>
                <w:rFonts w:ascii="Times New Roman" w:hAnsi="Times New Roman" w:cs="Times New Roman"/>
                <w:sz w:val="18"/>
                <w:szCs w:val="18"/>
              </w:rPr>
              <w:t>13.2 Framing /reframing</w:t>
            </w:r>
          </w:p>
          <w:p w14:paraId="37BA68D2" w14:textId="77777777" w:rsidR="00D613E7" w:rsidRDefault="00D613E7" w:rsidP="000806C1">
            <w:pPr>
              <w:rPr>
                <w:rFonts w:ascii="Times New Roman" w:hAnsi="Times New Roman" w:cs="Times New Roman"/>
                <w:sz w:val="18"/>
                <w:szCs w:val="18"/>
              </w:rPr>
            </w:pPr>
          </w:p>
          <w:p w14:paraId="6FD130FC" w14:textId="77777777" w:rsidR="00D613E7" w:rsidRDefault="00D613E7" w:rsidP="000806C1">
            <w:pPr>
              <w:rPr>
                <w:rFonts w:ascii="Times New Roman" w:hAnsi="Times New Roman" w:cs="Times New Roman"/>
                <w:sz w:val="18"/>
                <w:szCs w:val="18"/>
              </w:rPr>
            </w:pPr>
            <w:r>
              <w:rPr>
                <w:rFonts w:ascii="Times New Roman" w:hAnsi="Times New Roman" w:cs="Times New Roman"/>
                <w:sz w:val="18"/>
                <w:szCs w:val="18"/>
              </w:rPr>
              <w:t>12.1 Restructure the physical environment</w:t>
            </w:r>
          </w:p>
          <w:p w14:paraId="71B2BABC" w14:textId="77777777" w:rsidR="00D613E7" w:rsidRDefault="00D613E7" w:rsidP="000806C1">
            <w:pPr>
              <w:rPr>
                <w:rFonts w:ascii="Times New Roman" w:hAnsi="Times New Roman" w:cs="Times New Roman"/>
                <w:sz w:val="18"/>
                <w:szCs w:val="18"/>
              </w:rPr>
            </w:pPr>
          </w:p>
          <w:p w14:paraId="5559642C" w14:textId="70E81444" w:rsidR="00D613E7" w:rsidRPr="001A7271" w:rsidRDefault="00D613E7" w:rsidP="000806C1">
            <w:pPr>
              <w:rPr>
                <w:rFonts w:ascii="Times New Roman" w:hAnsi="Times New Roman" w:cs="Times New Roman"/>
                <w:sz w:val="18"/>
                <w:szCs w:val="18"/>
              </w:rPr>
            </w:pPr>
            <w:r>
              <w:rPr>
                <w:rFonts w:ascii="Times New Roman" w:hAnsi="Times New Roman" w:cs="Times New Roman"/>
                <w:sz w:val="18"/>
                <w:szCs w:val="18"/>
              </w:rPr>
              <w:t xml:space="preserve">9.1 Credible source </w:t>
            </w:r>
          </w:p>
        </w:tc>
        <w:tc>
          <w:tcPr>
            <w:tcW w:w="2410" w:type="dxa"/>
          </w:tcPr>
          <w:p w14:paraId="5D671CA4" w14:textId="7DF7D635" w:rsidR="00D613E7" w:rsidRPr="005930DD" w:rsidRDefault="001E5F6A" w:rsidP="008444DC">
            <w:pPr>
              <w:rPr>
                <w:rFonts w:ascii="Times New Roman" w:hAnsi="Times New Roman" w:cs="Times New Roman"/>
                <w:color w:val="00B050"/>
                <w:sz w:val="18"/>
                <w:szCs w:val="18"/>
              </w:rPr>
            </w:pPr>
            <w:r w:rsidRPr="005930DD">
              <w:rPr>
                <w:rFonts w:ascii="Times New Roman" w:hAnsi="Times New Roman" w:cs="Times New Roman"/>
                <w:color w:val="00B050"/>
                <w:sz w:val="18"/>
                <w:szCs w:val="18"/>
              </w:rPr>
              <w:t>14. A</w:t>
            </w:r>
            <w:r w:rsidR="00D613E7" w:rsidRPr="005930DD">
              <w:rPr>
                <w:rFonts w:ascii="Times New Roman" w:hAnsi="Times New Roman" w:cs="Times New Roman"/>
                <w:color w:val="00B050"/>
                <w:sz w:val="18"/>
                <w:szCs w:val="18"/>
              </w:rPr>
              <w:t>dopt a protocoled approach to PrEP that includes advice (e.g. clear statements and nuanced examples) regarding the eligibility criteria (4.1, 13.2)</w:t>
            </w:r>
          </w:p>
          <w:p w14:paraId="0B4F51B1" w14:textId="3814F37B" w:rsidR="00D613E7" w:rsidRPr="00F96369" w:rsidRDefault="00D613E7" w:rsidP="000806C1">
            <w:pPr>
              <w:rPr>
                <w:rFonts w:ascii="Times New Roman" w:hAnsi="Times New Roman" w:cs="Times New Roman"/>
                <w:sz w:val="18"/>
                <w:szCs w:val="18"/>
              </w:rPr>
            </w:pPr>
          </w:p>
          <w:p w14:paraId="6164C1C7" w14:textId="2FB64AB9" w:rsidR="00D613E7" w:rsidRPr="00F96369" w:rsidRDefault="002943BC" w:rsidP="00E876B6">
            <w:pPr>
              <w:ind w:right="-42"/>
              <w:rPr>
                <w:rFonts w:ascii="Times New Roman" w:hAnsi="Times New Roman" w:cs="Times New Roman"/>
                <w:sz w:val="18"/>
                <w:szCs w:val="18"/>
              </w:rPr>
            </w:pPr>
            <w:r>
              <w:rPr>
                <w:rFonts w:ascii="Times New Roman" w:hAnsi="Times New Roman" w:cs="Times New Roman"/>
                <w:color w:val="FF0000"/>
                <w:sz w:val="18"/>
                <w:szCs w:val="18"/>
              </w:rPr>
              <w:t xml:space="preserve">15. </w:t>
            </w:r>
            <w:r w:rsidR="00D613E7" w:rsidRPr="00D04893">
              <w:rPr>
                <w:rFonts w:ascii="Times New Roman" w:hAnsi="Times New Roman" w:cs="Times New Roman"/>
                <w:color w:val="FF0000"/>
                <w:sz w:val="18"/>
                <w:szCs w:val="18"/>
              </w:rPr>
              <w:t xml:space="preserve">Advise SHCPs to keep a copy of the PrEP protocol handy (12.1) and make explicit reference to it when communicating their decision not to prescribe PrEP to clients </w:t>
            </w:r>
            <w:r w:rsidR="00D613E7" w:rsidRPr="00D04893">
              <w:rPr>
                <w:rFonts w:ascii="Times New Roman" w:hAnsi="Times New Roman" w:cs="Times New Roman"/>
                <w:color w:val="FF0000"/>
                <w:sz w:val="18"/>
                <w:szCs w:val="18"/>
              </w:rPr>
              <w:lastRenderedPageBreak/>
              <w:t>(9.1), being careful not to shut down more wholistic conversations</w:t>
            </w:r>
          </w:p>
        </w:tc>
        <w:tc>
          <w:tcPr>
            <w:tcW w:w="2410" w:type="dxa"/>
          </w:tcPr>
          <w:p w14:paraId="75059F90" w14:textId="77777777" w:rsidR="00D613E7" w:rsidRDefault="00D613E7" w:rsidP="008444DC">
            <w:pPr>
              <w:rPr>
                <w:rFonts w:ascii="Times New Roman" w:hAnsi="Times New Roman" w:cs="Times New Roman"/>
                <w:sz w:val="18"/>
                <w:szCs w:val="18"/>
              </w:rPr>
            </w:pPr>
          </w:p>
          <w:p w14:paraId="1F9187F5" w14:textId="77777777" w:rsidR="00D04893" w:rsidRDefault="00D04893" w:rsidP="008444DC">
            <w:pPr>
              <w:rPr>
                <w:rFonts w:ascii="Times New Roman" w:hAnsi="Times New Roman" w:cs="Times New Roman"/>
                <w:sz w:val="18"/>
                <w:szCs w:val="18"/>
              </w:rPr>
            </w:pPr>
          </w:p>
          <w:p w14:paraId="6770FA7F" w14:textId="77777777" w:rsidR="00D04893" w:rsidRDefault="00D04893" w:rsidP="008444DC">
            <w:pPr>
              <w:rPr>
                <w:rFonts w:ascii="Times New Roman" w:hAnsi="Times New Roman" w:cs="Times New Roman"/>
                <w:sz w:val="18"/>
                <w:szCs w:val="18"/>
              </w:rPr>
            </w:pPr>
          </w:p>
          <w:p w14:paraId="357233A9" w14:textId="77777777" w:rsidR="00D04893" w:rsidRDefault="00D04893" w:rsidP="008444DC">
            <w:pPr>
              <w:rPr>
                <w:rFonts w:ascii="Times New Roman" w:hAnsi="Times New Roman" w:cs="Times New Roman"/>
                <w:sz w:val="18"/>
                <w:szCs w:val="18"/>
              </w:rPr>
            </w:pPr>
          </w:p>
          <w:p w14:paraId="64D4C95F" w14:textId="77777777" w:rsidR="00D04893" w:rsidRDefault="00D04893" w:rsidP="008444DC">
            <w:pPr>
              <w:rPr>
                <w:rFonts w:ascii="Times New Roman" w:hAnsi="Times New Roman" w:cs="Times New Roman"/>
                <w:sz w:val="18"/>
                <w:szCs w:val="18"/>
              </w:rPr>
            </w:pPr>
          </w:p>
          <w:p w14:paraId="524CB8C6" w14:textId="77777777" w:rsidR="00D04893" w:rsidRDefault="00D04893" w:rsidP="008444DC">
            <w:pPr>
              <w:rPr>
                <w:rFonts w:ascii="Times New Roman" w:hAnsi="Times New Roman" w:cs="Times New Roman"/>
                <w:sz w:val="18"/>
                <w:szCs w:val="18"/>
              </w:rPr>
            </w:pPr>
          </w:p>
          <w:p w14:paraId="751DDD9E" w14:textId="77777777" w:rsidR="00D04893" w:rsidRDefault="00D04893" w:rsidP="008444DC">
            <w:pPr>
              <w:rPr>
                <w:rFonts w:ascii="Times New Roman" w:hAnsi="Times New Roman" w:cs="Times New Roman"/>
                <w:sz w:val="18"/>
                <w:szCs w:val="18"/>
              </w:rPr>
            </w:pPr>
          </w:p>
          <w:p w14:paraId="0B45CFFC" w14:textId="2A3AECCA" w:rsidR="00D04893" w:rsidRPr="00D83598" w:rsidRDefault="001B59A8" w:rsidP="006D2176">
            <w:pPr>
              <w:rPr>
                <w:rFonts w:ascii="Times New Roman" w:hAnsi="Times New Roman" w:cs="Times New Roman"/>
                <w:sz w:val="18"/>
                <w:szCs w:val="18"/>
              </w:rPr>
            </w:pPr>
            <w:r>
              <w:rPr>
                <w:rFonts w:ascii="Times New Roman" w:hAnsi="Times New Roman" w:cs="Times New Roman"/>
                <w:sz w:val="18"/>
                <w:szCs w:val="18"/>
              </w:rPr>
              <w:t xml:space="preserve">15. </w:t>
            </w:r>
            <w:r w:rsidR="00D04893">
              <w:rPr>
                <w:rFonts w:ascii="Times New Roman" w:hAnsi="Times New Roman" w:cs="Times New Roman"/>
                <w:sz w:val="18"/>
                <w:szCs w:val="18"/>
              </w:rPr>
              <w:t>Kill</w:t>
            </w:r>
            <w:r w:rsidR="00B901AD">
              <w:rPr>
                <w:rFonts w:ascii="Times New Roman" w:hAnsi="Times New Roman" w:cs="Times New Roman"/>
                <w:sz w:val="18"/>
                <w:szCs w:val="18"/>
              </w:rPr>
              <w:t xml:space="preserve"> (no discussion)</w:t>
            </w:r>
            <w:r w:rsidR="00D04893">
              <w:rPr>
                <w:rFonts w:ascii="Times New Roman" w:hAnsi="Times New Roman" w:cs="Times New Roman"/>
                <w:sz w:val="18"/>
                <w:szCs w:val="18"/>
              </w:rPr>
              <w:t xml:space="preserve"> – service detail, not </w:t>
            </w:r>
            <w:r w:rsidR="006D2176">
              <w:rPr>
                <w:rFonts w:ascii="Times New Roman" w:hAnsi="Times New Roman" w:cs="Times New Roman"/>
                <w:sz w:val="18"/>
                <w:szCs w:val="18"/>
              </w:rPr>
              <w:t>specific</w:t>
            </w:r>
            <w:r w:rsidR="00672FC0">
              <w:rPr>
                <w:rFonts w:ascii="Times New Roman" w:hAnsi="Times New Roman" w:cs="Times New Roman"/>
                <w:sz w:val="18"/>
                <w:szCs w:val="18"/>
              </w:rPr>
              <w:t xml:space="preserve"> </w:t>
            </w:r>
            <w:r w:rsidR="00D04893">
              <w:rPr>
                <w:rFonts w:ascii="Times New Roman" w:hAnsi="Times New Roman" w:cs="Times New Roman"/>
                <w:sz w:val="18"/>
                <w:szCs w:val="18"/>
              </w:rPr>
              <w:t>to PrEP.</w:t>
            </w:r>
          </w:p>
        </w:tc>
      </w:tr>
      <w:tr w:rsidR="00D613E7" w:rsidRPr="00CB1AA9" w14:paraId="373162EE" w14:textId="1048A4EE" w:rsidTr="00D613E7">
        <w:trPr>
          <w:trHeight w:val="56"/>
        </w:trPr>
        <w:tc>
          <w:tcPr>
            <w:tcW w:w="1413" w:type="dxa"/>
            <w:shd w:val="clear" w:color="auto" w:fill="auto"/>
          </w:tcPr>
          <w:p w14:paraId="25D41186" w14:textId="7D68D73A" w:rsidR="00D613E7" w:rsidRPr="000C4029" w:rsidRDefault="00D613E7" w:rsidP="000806C1">
            <w:pPr>
              <w:rPr>
                <w:rFonts w:ascii="Times New Roman" w:hAnsi="Times New Roman" w:cs="Times New Roman"/>
                <w:b/>
                <w:sz w:val="18"/>
                <w:szCs w:val="18"/>
              </w:rPr>
            </w:pPr>
            <w:r w:rsidRPr="000C4029">
              <w:rPr>
                <w:rFonts w:ascii="Times New Roman" w:eastAsia="Calibri" w:hAnsi="Times New Roman" w:cs="Times New Roman"/>
                <w:sz w:val="18"/>
                <w:szCs w:val="18"/>
              </w:rPr>
              <w:t>SHCPs explain the different PrEP regimens</w:t>
            </w:r>
          </w:p>
        </w:tc>
        <w:tc>
          <w:tcPr>
            <w:tcW w:w="1701" w:type="dxa"/>
          </w:tcPr>
          <w:p w14:paraId="53B11513" w14:textId="1A847210" w:rsidR="00D613E7" w:rsidRPr="000C4029" w:rsidRDefault="00D613E7" w:rsidP="00ED6BED">
            <w:pPr>
              <w:rPr>
                <w:rFonts w:ascii="Times New Roman" w:hAnsi="Times New Roman" w:cs="Times New Roman"/>
                <w:b/>
                <w:sz w:val="18"/>
                <w:szCs w:val="18"/>
              </w:rPr>
            </w:pPr>
            <w:r w:rsidRPr="000C4029">
              <w:rPr>
                <w:rFonts w:ascii="Times New Roman" w:eastAsia="Calibri" w:hAnsi="Times New Roman" w:cs="Times New Roman"/>
                <w:sz w:val="18"/>
                <w:szCs w:val="18"/>
              </w:rPr>
              <w:t>SHCPs find it difficult to explain the different PrEP regimens because of the complexity of and unfamiliari</w:t>
            </w:r>
            <w:r>
              <w:rPr>
                <w:rFonts w:ascii="Times New Roman" w:eastAsia="Calibri" w:hAnsi="Times New Roman" w:cs="Times New Roman"/>
                <w:sz w:val="18"/>
                <w:szCs w:val="18"/>
              </w:rPr>
              <w:t xml:space="preserve">ty with on-demand dosing (e.g. when to start, </w:t>
            </w:r>
            <w:r w:rsidRPr="000C4029">
              <w:rPr>
                <w:rFonts w:ascii="Times New Roman" w:eastAsia="Calibri" w:hAnsi="Times New Roman" w:cs="Times New Roman"/>
                <w:sz w:val="18"/>
                <w:szCs w:val="18"/>
              </w:rPr>
              <w:t>stopping rules for different scenarios)</w:t>
            </w:r>
          </w:p>
        </w:tc>
        <w:tc>
          <w:tcPr>
            <w:tcW w:w="1843" w:type="dxa"/>
          </w:tcPr>
          <w:p w14:paraId="4B825A1C" w14:textId="13CFAD43" w:rsidR="00D613E7" w:rsidRPr="000C4029" w:rsidRDefault="00D613E7" w:rsidP="000806C1">
            <w:pPr>
              <w:rPr>
                <w:rFonts w:ascii="Times New Roman" w:eastAsia="Calibri" w:hAnsi="Times New Roman" w:cs="Times New Roman"/>
                <w:sz w:val="18"/>
                <w:szCs w:val="18"/>
              </w:rPr>
            </w:pPr>
            <w:r w:rsidRPr="000C4029">
              <w:rPr>
                <w:rFonts w:ascii="Times New Roman" w:eastAsia="Calibri" w:hAnsi="Times New Roman" w:cs="Times New Roman"/>
                <w:sz w:val="18"/>
                <w:szCs w:val="18"/>
              </w:rPr>
              <w:t>SHCPs find it easy to explain the different P</w:t>
            </w:r>
            <w:r>
              <w:rPr>
                <w:rFonts w:ascii="Times New Roman" w:eastAsia="Calibri" w:hAnsi="Times New Roman" w:cs="Times New Roman"/>
                <w:sz w:val="18"/>
                <w:szCs w:val="18"/>
              </w:rPr>
              <w:t>rEP regimens because national patient</w:t>
            </w:r>
            <w:r w:rsidRPr="000C4029">
              <w:rPr>
                <w:rFonts w:ascii="Times New Roman" w:eastAsia="Calibri" w:hAnsi="Times New Roman" w:cs="Times New Roman"/>
                <w:sz w:val="18"/>
                <w:szCs w:val="18"/>
              </w:rPr>
              <w:t xml:space="preserve"> information booklets that detail the key points about the various ways to take PrEP and provide diagrams showing how to follow on-demand dosing</w:t>
            </w:r>
            <w:r w:rsidRPr="000C4029">
              <w:rPr>
                <w:rFonts w:ascii="Times New Roman" w:hAnsi="Times New Roman" w:cs="Times New Roman"/>
                <w:sz w:val="18"/>
                <w:szCs w:val="18"/>
              </w:rPr>
              <w:t xml:space="preserve"> </w:t>
            </w:r>
            <w:r w:rsidRPr="000C4029">
              <w:rPr>
                <w:rFonts w:ascii="Times New Roman" w:eastAsia="Calibri" w:hAnsi="Times New Roman" w:cs="Times New Roman"/>
                <w:sz w:val="18"/>
                <w:szCs w:val="18"/>
              </w:rPr>
              <w:t>serve as an aide memoire and</w:t>
            </w:r>
            <w:r>
              <w:rPr>
                <w:rFonts w:ascii="Times New Roman" w:eastAsia="Calibri" w:hAnsi="Times New Roman" w:cs="Times New Roman"/>
                <w:sz w:val="18"/>
                <w:szCs w:val="18"/>
              </w:rPr>
              <w:t xml:space="preserve"> </w:t>
            </w:r>
            <w:r w:rsidRPr="000C4029">
              <w:rPr>
                <w:rFonts w:ascii="Times New Roman" w:eastAsia="Calibri" w:hAnsi="Times New Roman" w:cs="Times New Roman"/>
                <w:sz w:val="18"/>
                <w:szCs w:val="18"/>
              </w:rPr>
              <w:t>can be used to structure the conversation</w:t>
            </w:r>
          </w:p>
        </w:tc>
        <w:tc>
          <w:tcPr>
            <w:tcW w:w="2268" w:type="dxa"/>
          </w:tcPr>
          <w:p w14:paraId="29DF921E" w14:textId="77777777" w:rsidR="00D613E7" w:rsidRPr="00547BB5" w:rsidRDefault="00D613E7" w:rsidP="000806C1">
            <w:pPr>
              <w:rPr>
                <w:rFonts w:ascii="Times New Roman" w:eastAsia="Calibri" w:hAnsi="Times New Roman" w:cs="Times New Roman"/>
                <w:b/>
                <w:sz w:val="18"/>
                <w:szCs w:val="18"/>
              </w:rPr>
            </w:pPr>
            <w:r w:rsidRPr="00547BB5">
              <w:rPr>
                <w:rFonts w:ascii="Times New Roman" w:eastAsia="Calibri" w:hAnsi="Times New Roman" w:cs="Times New Roman"/>
                <w:b/>
                <w:sz w:val="18"/>
                <w:szCs w:val="18"/>
              </w:rPr>
              <w:t>Example 1</w:t>
            </w:r>
          </w:p>
          <w:p w14:paraId="1700A3F8" w14:textId="45B0C76E" w:rsidR="00D613E7" w:rsidRPr="000C4029" w:rsidRDefault="00D613E7" w:rsidP="000806C1">
            <w:pPr>
              <w:rPr>
                <w:rFonts w:ascii="Times New Roman" w:eastAsia="Calibri" w:hAnsi="Times New Roman" w:cs="Times New Roman"/>
                <w:sz w:val="18"/>
                <w:szCs w:val="18"/>
              </w:rPr>
            </w:pPr>
            <w:r w:rsidRPr="000C4029">
              <w:rPr>
                <w:rFonts w:ascii="Times New Roman" w:eastAsia="Calibri" w:hAnsi="Times New Roman" w:cs="Times New Roman"/>
                <w:i/>
                <w:sz w:val="18"/>
                <w:szCs w:val="18"/>
              </w:rPr>
              <w:t>“I don’t know how good I would be if they were saying so I’m going to have sex on a Saturday and then I’m going to have sex on a Thursday, when do I actually start and stop it, you know. So, it’s case-by-case and I probably still need to refresh my memory a little bit and read up a bit on that still if I was doing that because most of the people are just taking it every day.”</w:t>
            </w:r>
            <w:r w:rsidRPr="000C4029">
              <w:rPr>
                <w:rFonts w:ascii="Times New Roman" w:eastAsia="Calibri" w:hAnsi="Times New Roman" w:cs="Times New Roman"/>
                <w:sz w:val="18"/>
                <w:szCs w:val="18"/>
              </w:rPr>
              <w:t xml:space="preserve"> (SHCP)</w:t>
            </w:r>
          </w:p>
          <w:p w14:paraId="0E9F2030" w14:textId="49347531" w:rsidR="00D613E7" w:rsidRDefault="00D613E7" w:rsidP="000806C1">
            <w:pPr>
              <w:rPr>
                <w:rFonts w:ascii="Times New Roman" w:eastAsia="Calibri" w:hAnsi="Times New Roman" w:cs="Times New Roman"/>
                <w:sz w:val="18"/>
                <w:szCs w:val="18"/>
              </w:rPr>
            </w:pPr>
          </w:p>
          <w:p w14:paraId="7C80B9C1" w14:textId="754798E8" w:rsidR="00D613E7" w:rsidRPr="00547BB5" w:rsidRDefault="00D613E7" w:rsidP="000806C1">
            <w:pPr>
              <w:rPr>
                <w:rFonts w:ascii="Times New Roman" w:eastAsia="Calibri" w:hAnsi="Times New Roman" w:cs="Times New Roman"/>
                <w:b/>
                <w:sz w:val="18"/>
                <w:szCs w:val="18"/>
              </w:rPr>
            </w:pPr>
            <w:r w:rsidRPr="00547BB5">
              <w:rPr>
                <w:rFonts w:ascii="Times New Roman" w:eastAsia="Calibri" w:hAnsi="Times New Roman" w:cs="Times New Roman"/>
                <w:b/>
                <w:sz w:val="18"/>
                <w:szCs w:val="18"/>
              </w:rPr>
              <w:t>Example 2</w:t>
            </w:r>
          </w:p>
          <w:p w14:paraId="09A282AB" w14:textId="3AADC34A" w:rsidR="00D613E7" w:rsidRPr="000C4029" w:rsidRDefault="00D613E7" w:rsidP="000806C1">
            <w:pPr>
              <w:rPr>
                <w:rFonts w:ascii="Times New Roman" w:eastAsia="Calibri" w:hAnsi="Times New Roman" w:cs="Times New Roman"/>
                <w:sz w:val="18"/>
                <w:szCs w:val="18"/>
              </w:rPr>
            </w:pPr>
            <w:r w:rsidRPr="000C4029">
              <w:rPr>
                <w:rFonts w:ascii="Times New Roman" w:eastAsia="Calibri" w:hAnsi="Times New Roman" w:cs="Times New Roman"/>
                <w:i/>
                <w:sz w:val="18"/>
                <w:szCs w:val="18"/>
              </w:rPr>
              <w:t>“You go through the i-Base PrEP Scotland leaflet with them, because they’ve got some nice information and diagrams just to explain the difference between event-based and daily.”</w:t>
            </w:r>
            <w:r w:rsidRPr="000C4029">
              <w:rPr>
                <w:rFonts w:ascii="Times New Roman" w:eastAsia="Calibri" w:hAnsi="Times New Roman" w:cs="Times New Roman"/>
                <w:sz w:val="18"/>
                <w:szCs w:val="18"/>
              </w:rPr>
              <w:t xml:space="preserve"> (SHCP)</w:t>
            </w:r>
          </w:p>
          <w:p w14:paraId="62C7C6B3" w14:textId="1365ABBF" w:rsidR="00D613E7" w:rsidRPr="000C4029" w:rsidRDefault="00D613E7" w:rsidP="000806C1">
            <w:pPr>
              <w:rPr>
                <w:rFonts w:ascii="Times New Roman" w:eastAsia="Calibri" w:hAnsi="Times New Roman" w:cs="Times New Roman"/>
                <w:i/>
                <w:sz w:val="18"/>
                <w:szCs w:val="18"/>
              </w:rPr>
            </w:pPr>
          </w:p>
        </w:tc>
        <w:tc>
          <w:tcPr>
            <w:tcW w:w="1275" w:type="dxa"/>
          </w:tcPr>
          <w:p w14:paraId="6E4CDB27" w14:textId="3F105442" w:rsidR="00D613E7" w:rsidRDefault="00D613E7" w:rsidP="000806C1">
            <w:pPr>
              <w:rPr>
                <w:rFonts w:ascii="Times New Roman" w:hAnsi="Times New Roman" w:cs="Times New Roman"/>
                <w:sz w:val="18"/>
                <w:szCs w:val="18"/>
              </w:rPr>
            </w:pPr>
            <w:r w:rsidRPr="004161AF">
              <w:rPr>
                <w:rFonts w:ascii="Times New Roman" w:hAnsi="Times New Roman" w:cs="Times New Roman"/>
                <w:sz w:val="18"/>
                <w:szCs w:val="18"/>
              </w:rPr>
              <w:t>Knowledge</w:t>
            </w:r>
          </w:p>
          <w:p w14:paraId="707D360D" w14:textId="5CE5B57E" w:rsidR="00D613E7" w:rsidRDefault="00D613E7" w:rsidP="000806C1">
            <w:pPr>
              <w:rPr>
                <w:rFonts w:ascii="Times New Roman" w:hAnsi="Times New Roman" w:cs="Times New Roman"/>
                <w:sz w:val="18"/>
                <w:szCs w:val="18"/>
              </w:rPr>
            </w:pPr>
          </w:p>
          <w:p w14:paraId="73707976" w14:textId="1D99088F" w:rsidR="00D613E7" w:rsidRPr="004161AF" w:rsidRDefault="00D613E7" w:rsidP="000806C1">
            <w:pPr>
              <w:rPr>
                <w:rFonts w:ascii="Times New Roman" w:hAnsi="Times New Roman" w:cs="Times New Roman"/>
                <w:sz w:val="18"/>
                <w:szCs w:val="18"/>
              </w:rPr>
            </w:pPr>
            <w:r>
              <w:rPr>
                <w:rFonts w:ascii="Times New Roman" w:hAnsi="Times New Roman" w:cs="Times New Roman"/>
                <w:sz w:val="18"/>
                <w:szCs w:val="18"/>
              </w:rPr>
              <w:t>Memory, attention, and decision processes</w:t>
            </w:r>
          </w:p>
          <w:p w14:paraId="4F69F0E8" w14:textId="77777777" w:rsidR="00D613E7" w:rsidRPr="004161AF" w:rsidRDefault="00D613E7" w:rsidP="000806C1">
            <w:pPr>
              <w:rPr>
                <w:rFonts w:ascii="Times New Roman" w:hAnsi="Times New Roman" w:cs="Times New Roman"/>
                <w:sz w:val="18"/>
                <w:szCs w:val="18"/>
              </w:rPr>
            </w:pPr>
          </w:p>
          <w:p w14:paraId="182BC345" w14:textId="77777777" w:rsidR="00D613E7" w:rsidRDefault="00D613E7" w:rsidP="005F16B5">
            <w:pPr>
              <w:ind w:right="-76"/>
              <w:rPr>
                <w:rFonts w:ascii="Times New Roman" w:hAnsi="Times New Roman" w:cs="Times New Roman"/>
                <w:sz w:val="18"/>
                <w:szCs w:val="18"/>
              </w:rPr>
            </w:pPr>
            <w:r w:rsidRPr="004161AF">
              <w:rPr>
                <w:rFonts w:ascii="Times New Roman" w:hAnsi="Times New Roman" w:cs="Times New Roman"/>
                <w:sz w:val="18"/>
                <w:szCs w:val="18"/>
              </w:rPr>
              <w:t>Environmental context and resources</w:t>
            </w:r>
          </w:p>
          <w:p w14:paraId="251EBBC3" w14:textId="7B30BD6B" w:rsidR="00D613E7" w:rsidRPr="00CB1AA9" w:rsidRDefault="00D613E7" w:rsidP="000806C1">
            <w:pPr>
              <w:rPr>
                <w:rFonts w:ascii="Times New Roman" w:hAnsi="Times New Roman" w:cs="Times New Roman"/>
                <w:b/>
                <w:sz w:val="18"/>
                <w:szCs w:val="18"/>
              </w:rPr>
            </w:pPr>
          </w:p>
        </w:tc>
        <w:tc>
          <w:tcPr>
            <w:tcW w:w="1276" w:type="dxa"/>
          </w:tcPr>
          <w:p w14:paraId="7ABDF8DE" w14:textId="77777777" w:rsidR="00D613E7" w:rsidRDefault="00D613E7" w:rsidP="000806C1">
            <w:pPr>
              <w:rPr>
                <w:rFonts w:ascii="Times New Roman" w:hAnsi="Times New Roman" w:cs="Times New Roman"/>
                <w:sz w:val="18"/>
                <w:szCs w:val="18"/>
              </w:rPr>
            </w:pPr>
            <w:r w:rsidRPr="00FA0581">
              <w:rPr>
                <w:rFonts w:ascii="Times New Roman" w:hAnsi="Times New Roman" w:cs="Times New Roman"/>
                <w:sz w:val="18"/>
                <w:szCs w:val="18"/>
              </w:rPr>
              <w:t>Education</w:t>
            </w:r>
          </w:p>
          <w:p w14:paraId="4392819B" w14:textId="77777777" w:rsidR="00D613E7" w:rsidRDefault="00D613E7" w:rsidP="000806C1">
            <w:pPr>
              <w:rPr>
                <w:rFonts w:ascii="Times New Roman" w:hAnsi="Times New Roman" w:cs="Times New Roman"/>
                <w:sz w:val="18"/>
                <w:szCs w:val="18"/>
              </w:rPr>
            </w:pPr>
          </w:p>
          <w:p w14:paraId="2715EF8C" w14:textId="0627D75A" w:rsidR="00D613E7" w:rsidRPr="00FA0581" w:rsidRDefault="00D613E7" w:rsidP="000806C1">
            <w:pPr>
              <w:rPr>
                <w:rFonts w:ascii="Times New Roman" w:hAnsi="Times New Roman" w:cs="Times New Roman"/>
                <w:sz w:val="18"/>
                <w:szCs w:val="18"/>
              </w:rPr>
            </w:pPr>
            <w:r>
              <w:rPr>
                <w:rFonts w:ascii="Times New Roman" w:hAnsi="Times New Roman" w:cs="Times New Roman"/>
                <w:sz w:val="18"/>
                <w:szCs w:val="18"/>
              </w:rPr>
              <w:t>Enablement</w:t>
            </w:r>
          </w:p>
        </w:tc>
        <w:tc>
          <w:tcPr>
            <w:tcW w:w="1701" w:type="dxa"/>
          </w:tcPr>
          <w:p w14:paraId="751FCECC" w14:textId="5A1A867F" w:rsidR="00D613E7" w:rsidRDefault="00D613E7" w:rsidP="00FA0581">
            <w:pPr>
              <w:rPr>
                <w:rFonts w:ascii="Times New Roman" w:hAnsi="Times New Roman" w:cs="Times New Roman"/>
                <w:sz w:val="18"/>
                <w:szCs w:val="18"/>
              </w:rPr>
            </w:pPr>
            <w:r w:rsidRPr="00FA0581">
              <w:rPr>
                <w:rFonts w:ascii="Times New Roman" w:hAnsi="Times New Roman" w:cs="Times New Roman"/>
                <w:sz w:val="18"/>
                <w:szCs w:val="18"/>
              </w:rPr>
              <w:t>4.1 Instruction on how to perform a behaviour</w:t>
            </w:r>
          </w:p>
          <w:p w14:paraId="46A69BBD" w14:textId="2439C51C" w:rsidR="00D613E7" w:rsidRDefault="00D613E7" w:rsidP="00FA0581">
            <w:pPr>
              <w:rPr>
                <w:rFonts w:ascii="Times New Roman" w:hAnsi="Times New Roman" w:cs="Times New Roman"/>
                <w:sz w:val="18"/>
                <w:szCs w:val="18"/>
              </w:rPr>
            </w:pPr>
          </w:p>
          <w:p w14:paraId="574B7D3D" w14:textId="29EDFE9B" w:rsidR="00D613E7" w:rsidRDefault="00D613E7" w:rsidP="00FA0581">
            <w:pPr>
              <w:rPr>
                <w:rFonts w:ascii="Times New Roman" w:hAnsi="Times New Roman" w:cs="Times New Roman"/>
                <w:sz w:val="18"/>
                <w:szCs w:val="18"/>
              </w:rPr>
            </w:pPr>
            <w:r>
              <w:rPr>
                <w:rFonts w:ascii="Times New Roman" w:hAnsi="Times New Roman" w:cs="Times New Roman"/>
                <w:sz w:val="18"/>
                <w:szCs w:val="18"/>
              </w:rPr>
              <w:t>7.1 Prompts/cues</w:t>
            </w:r>
          </w:p>
          <w:p w14:paraId="54F2E431" w14:textId="0543026C" w:rsidR="00D613E7" w:rsidRDefault="00D613E7" w:rsidP="00FA0581">
            <w:pPr>
              <w:rPr>
                <w:rFonts w:ascii="Times New Roman" w:hAnsi="Times New Roman" w:cs="Times New Roman"/>
                <w:sz w:val="18"/>
                <w:szCs w:val="18"/>
              </w:rPr>
            </w:pPr>
          </w:p>
          <w:p w14:paraId="0F93A12F" w14:textId="36A3B1B4" w:rsidR="00D613E7" w:rsidRPr="00FA0581" w:rsidRDefault="00D613E7" w:rsidP="00FA0581">
            <w:pPr>
              <w:rPr>
                <w:rFonts w:ascii="Times New Roman" w:hAnsi="Times New Roman" w:cs="Times New Roman"/>
                <w:sz w:val="18"/>
                <w:szCs w:val="18"/>
              </w:rPr>
            </w:pPr>
            <w:r>
              <w:rPr>
                <w:rFonts w:ascii="Times New Roman" w:hAnsi="Times New Roman" w:cs="Times New Roman"/>
                <w:sz w:val="18"/>
                <w:szCs w:val="18"/>
              </w:rPr>
              <w:t>2.7 Feedback on behaviour</w:t>
            </w:r>
          </w:p>
        </w:tc>
        <w:tc>
          <w:tcPr>
            <w:tcW w:w="2410" w:type="dxa"/>
          </w:tcPr>
          <w:p w14:paraId="73AD6D8B" w14:textId="77777777" w:rsidR="00015AFD" w:rsidRPr="00015AFD" w:rsidRDefault="00015AFD" w:rsidP="00182F3C">
            <w:pPr>
              <w:ind w:right="-49"/>
              <w:rPr>
                <w:rFonts w:ascii="Times New Roman" w:hAnsi="Times New Roman" w:cs="Times New Roman"/>
                <w:color w:val="00B050"/>
                <w:sz w:val="18"/>
                <w:szCs w:val="18"/>
              </w:rPr>
            </w:pPr>
            <w:r w:rsidRPr="00015AFD">
              <w:rPr>
                <w:rFonts w:ascii="Times New Roman" w:hAnsi="Times New Roman" w:cs="Times New Roman"/>
                <w:color w:val="00B050"/>
                <w:sz w:val="18"/>
                <w:szCs w:val="18"/>
              </w:rPr>
              <w:t xml:space="preserve">44. Use a multi-method approach to educate SHCPs about on-demand dosing (4.1) and assist them during consultations (7.1). For example: </w:t>
            </w:r>
          </w:p>
          <w:p w14:paraId="77E33D41" w14:textId="77777777" w:rsidR="00015AFD" w:rsidRPr="00015AFD" w:rsidRDefault="00015AFD" w:rsidP="00182F3C">
            <w:pPr>
              <w:ind w:right="-49"/>
              <w:rPr>
                <w:rFonts w:ascii="Times New Roman" w:hAnsi="Times New Roman" w:cs="Times New Roman"/>
                <w:color w:val="00B050"/>
                <w:sz w:val="18"/>
                <w:szCs w:val="18"/>
              </w:rPr>
            </w:pPr>
          </w:p>
          <w:p w14:paraId="57C47C0A" w14:textId="712A0737" w:rsidR="00015AFD" w:rsidRPr="00015AFD" w:rsidRDefault="00015AFD" w:rsidP="00182F3C">
            <w:pPr>
              <w:ind w:right="-49"/>
              <w:rPr>
                <w:rFonts w:ascii="Times New Roman" w:hAnsi="Times New Roman" w:cs="Times New Roman"/>
                <w:color w:val="00B050"/>
                <w:sz w:val="18"/>
                <w:szCs w:val="18"/>
              </w:rPr>
            </w:pPr>
            <w:r w:rsidRPr="00015AFD">
              <w:rPr>
                <w:rFonts w:ascii="Times New Roman" w:hAnsi="Times New Roman" w:cs="Times New Roman"/>
                <w:color w:val="00B050"/>
                <w:sz w:val="18"/>
                <w:szCs w:val="18"/>
              </w:rPr>
              <w:t>D</w:t>
            </w:r>
            <w:r w:rsidR="00D613E7" w:rsidRPr="00015AFD">
              <w:rPr>
                <w:rFonts w:ascii="Times New Roman" w:hAnsi="Times New Roman" w:cs="Times New Roman"/>
                <w:color w:val="00B050"/>
                <w:sz w:val="18"/>
                <w:szCs w:val="18"/>
              </w:rPr>
              <w:t>evelop a range of resources (e.g. brief fact sheet, PrEP provider pocket guide, national patient information booklets) with clear written instructions and diagrams that depict how to take PrEP on-demand, including examples of when to start and stop for various scenarios, which can be used to educate SHCPs (4.1) and assist them during consultations (7.1)</w:t>
            </w:r>
            <w:r w:rsidRPr="00015AFD">
              <w:rPr>
                <w:rFonts w:ascii="Times New Roman" w:hAnsi="Times New Roman" w:cs="Times New Roman"/>
                <w:color w:val="00B050"/>
                <w:sz w:val="18"/>
                <w:szCs w:val="18"/>
              </w:rPr>
              <w:t>. S</w:t>
            </w:r>
            <w:r w:rsidR="00D613E7" w:rsidRPr="00015AFD">
              <w:rPr>
                <w:rFonts w:ascii="Times New Roman" w:hAnsi="Times New Roman" w:cs="Times New Roman"/>
                <w:color w:val="00B050"/>
                <w:sz w:val="18"/>
                <w:szCs w:val="18"/>
              </w:rPr>
              <w:t>uch resources should ideally be co-produced by a range of diverse organisations and the communities who will use them</w:t>
            </w:r>
            <w:r w:rsidRPr="00015AFD">
              <w:rPr>
                <w:rFonts w:ascii="Times New Roman" w:hAnsi="Times New Roman" w:cs="Times New Roman"/>
                <w:color w:val="00B050"/>
                <w:sz w:val="18"/>
                <w:szCs w:val="18"/>
              </w:rPr>
              <w:t>)</w:t>
            </w:r>
          </w:p>
          <w:p w14:paraId="7463B10E" w14:textId="77777777" w:rsidR="00015AFD" w:rsidRPr="00015AFD" w:rsidRDefault="00015AFD" w:rsidP="00182F3C">
            <w:pPr>
              <w:ind w:right="-49"/>
              <w:rPr>
                <w:rFonts w:ascii="Times New Roman" w:hAnsi="Times New Roman" w:cs="Times New Roman"/>
                <w:color w:val="00B050"/>
                <w:sz w:val="18"/>
                <w:szCs w:val="18"/>
              </w:rPr>
            </w:pPr>
          </w:p>
          <w:p w14:paraId="2A090798" w14:textId="42E30D17" w:rsidR="00D613E7" w:rsidRPr="00015AFD" w:rsidRDefault="00015AFD" w:rsidP="00182F3C">
            <w:pPr>
              <w:ind w:right="-49"/>
              <w:rPr>
                <w:rFonts w:ascii="Times New Roman" w:hAnsi="Times New Roman" w:cs="Times New Roman"/>
                <w:color w:val="00B050"/>
                <w:sz w:val="18"/>
                <w:szCs w:val="18"/>
              </w:rPr>
            </w:pPr>
            <w:r w:rsidRPr="00015AFD">
              <w:rPr>
                <w:rFonts w:ascii="Times New Roman" w:hAnsi="Times New Roman" w:cs="Times New Roman"/>
                <w:color w:val="00B050"/>
                <w:sz w:val="18"/>
                <w:szCs w:val="18"/>
              </w:rPr>
              <w:t>P</w:t>
            </w:r>
            <w:r w:rsidR="00D613E7" w:rsidRPr="00015AFD">
              <w:rPr>
                <w:rFonts w:ascii="Times New Roman" w:hAnsi="Times New Roman" w:cs="Times New Roman"/>
                <w:color w:val="00B050"/>
                <w:sz w:val="18"/>
                <w:szCs w:val="18"/>
              </w:rPr>
              <w:t>rovide SHCPs with laminated copies of the on-demand dosing diagrams that they can pin to their wall as a quick reminder of how to take PrEP on-demand (4.1, 7.1)</w:t>
            </w:r>
          </w:p>
          <w:p w14:paraId="3C9B4BD4" w14:textId="77777777" w:rsidR="00D613E7" w:rsidRPr="00015AFD" w:rsidRDefault="00D613E7" w:rsidP="00182F3C">
            <w:pPr>
              <w:ind w:right="-49"/>
              <w:rPr>
                <w:rFonts w:ascii="Times New Roman" w:hAnsi="Times New Roman" w:cs="Times New Roman"/>
                <w:color w:val="00B050"/>
                <w:sz w:val="18"/>
                <w:szCs w:val="18"/>
              </w:rPr>
            </w:pPr>
          </w:p>
          <w:p w14:paraId="7AD18750" w14:textId="60420AF1" w:rsidR="00D613E7" w:rsidRPr="00015AFD" w:rsidRDefault="00D613E7" w:rsidP="00182F3C">
            <w:pPr>
              <w:ind w:right="-49"/>
              <w:rPr>
                <w:rFonts w:ascii="Times New Roman" w:hAnsi="Times New Roman" w:cs="Times New Roman"/>
                <w:color w:val="00B050"/>
                <w:sz w:val="18"/>
                <w:szCs w:val="18"/>
              </w:rPr>
            </w:pPr>
            <w:r w:rsidRPr="00015AFD">
              <w:rPr>
                <w:rFonts w:ascii="Times New Roman" w:hAnsi="Times New Roman" w:cs="Times New Roman"/>
                <w:color w:val="00B050"/>
                <w:sz w:val="18"/>
                <w:szCs w:val="18"/>
              </w:rPr>
              <w:t>Record a short video or soundbite that explains on-demand dosing for different scenarios that SHCPs may watch or listen to at a future date (4.1)</w:t>
            </w:r>
          </w:p>
          <w:p w14:paraId="1F3F0CFB" w14:textId="77777777" w:rsidR="00D613E7" w:rsidRPr="00015AFD" w:rsidRDefault="00D613E7" w:rsidP="002E7841">
            <w:pPr>
              <w:rPr>
                <w:rFonts w:ascii="Times New Roman" w:hAnsi="Times New Roman" w:cs="Times New Roman"/>
                <w:color w:val="00B050"/>
                <w:sz w:val="18"/>
                <w:szCs w:val="18"/>
              </w:rPr>
            </w:pPr>
          </w:p>
          <w:p w14:paraId="2D9B3AF4" w14:textId="742DA0A1" w:rsidR="00D613E7" w:rsidRPr="00015AFD" w:rsidRDefault="00D613E7" w:rsidP="00F06993">
            <w:pPr>
              <w:ind w:right="-43"/>
              <w:rPr>
                <w:rFonts w:ascii="Times New Roman" w:hAnsi="Times New Roman" w:cs="Times New Roman"/>
                <w:color w:val="00B050"/>
                <w:sz w:val="18"/>
                <w:szCs w:val="18"/>
              </w:rPr>
            </w:pPr>
            <w:r w:rsidRPr="00015AFD">
              <w:rPr>
                <w:rFonts w:ascii="Times New Roman" w:hAnsi="Times New Roman" w:cs="Times New Roman"/>
                <w:color w:val="00B050"/>
                <w:sz w:val="18"/>
                <w:szCs w:val="18"/>
              </w:rPr>
              <w:t>Include an online or paper-based quiz with questions about on-demand dosing as part of SHCPs PrEP training and ongoing CPD and ensure that there is sufficient time or a named person to contact to discuss the answers after, if necessary (2.7)</w:t>
            </w:r>
          </w:p>
        </w:tc>
        <w:tc>
          <w:tcPr>
            <w:tcW w:w="2410" w:type="dxa"/>
          </w:tcPr>
          <w:p w14:paraId="4DEC02A5" w14:textId="0785BA3B" w:rsidR="00D613E7" w:rsidRPr="00015AFD" w:rsidRDefault="00015AFD" w:rsidP="00D44B2A">
            <w:pPr>
              <w:ind w:right="-49"/>
              <w:rPr>
                <w:rFonts w:ascii="Times New Roman" w:hAnsi="Times New Roman" w:cs="Times New Roman"/>
                <w:sz w:val="18"/>
                <w:szCs w:val="18"/>
              </w:rPr>
            </w:pPr>
            <w:r w:rsidRPr="00015AFD">
              <w:rPr>
                <w:rFonts w:ascii="Times New Roman" w:hAnsi="Times New Roman" w:cs="Times New Roman"/>
                <w:sz w:val="18"/>
                <w:szCs w:val="18"/>
              </w:rPr>
              <w:lastRenderedPageBreak/>
              <w:t xml:space="preserve">44. Keep (discussed) </w:t>
            </w:r>
            <w:r>
              <w:rPr>
                <w:rFonts w:ascii="Times New Roman" w:hAnsi="Times New Roman" w:cs="Times New Roman"/>
                <w:sz w:val="18"/>
                <w:szCs w:val="18"/>
              </w:rPr>
              <w:t>– both SHCPs and PrEP users struggle with</w:t>
            </w:r>
            <w:r w:rsidRPr="00015AFD">
              <w:rPr>
                <w:rFonts w:ascii="Times New Roman" w:hAnsi="Times New Roman" w:cs="Times New Roman"/>
                <w:sz w:val="18"/>
                <w:szCs w:val="18"/>
              </w:rPr>
              <w:t xml:space="preserve"> </w:t>
            </w:r>
            <w:r>
              <w:rPr>
                <w:rFonts w:ascii="Times New Roman" w:hAnsi="Times New Roman" w:cs="Times New Roman"/>
                <w:sz w:val="18"/>
                <w:szCs w:val="18"/>
              </w:rPr>
              <w:t>event-based / intermittent dosing. It needs to be explained better</w:t>
            </w:r>
            <w:r w:rsidR="00B52947">
              <w:rPr>
                <w:rFonts w:ascii="Times New Roman" w:hAnsi="Times New Roman" w:cs="Times New Roman"/>
                <w:sz w:val="18"/>
                <w:szCs w:val="18"/>
              </w:rPr>
              <w:t xml:space="preserve"> so people can take PrEP appropriately, since</w:t>
            </w:r>
            <w:r>
              <w:rPr>
                <w:rFonts w:ascii="Times New Roman" w:hAnsi="Times New Roman" w:cs="Times New Roman"/>
                <w:sz w:val="18"/>
                <w:szCs w:val="18"/>
              </w:rPr>
              <w:t xml:space="preserve"> </w:t>
            </w:r>
            <w:r w:rsidR="00B52947">
              <w:rPr>
                <w:rFonts w:ascii="Times New Roman" w:hAnsi="Times New Roman" w:cs="Times New Roman"/>
                <w:sz w:val="18"/>
                <w:szCs w:val="18"/>
              </w:rPr>
              <w:t>m</w:t>
            </w:r>
            <w:r>
              <w:rPr>
                <w:rFonts w:ascii="Times New Roman" w:hAnsi="Times New Roman" w:cs="Times New Roman"/>
                <w:sz w:val="18"/>
                <w:szCs w:val="18"/>
              </w:rPr>
              <w:t xml:space="preserve">ost HIV diagnoses among </w:t>
            </w:r>
            <w:r w:rsidR="00B52947">
              <w:rPr>
                <w:rFonts w:ascii="Times New Roman" w:hAnsi="Times New Roman" w:cs="Times New Roman"/>
                <w:sz w:val="18"/>
                <w:szCs w:val="18"/>
              </w:rPr>
              <w:t>people on PrEP</w:t>
            </w:r>
            <w:r>
              <w:rPr>
                <w:rFonts w:ascii="Times New Roman" w:hAnsi="Times New Roman" w:cs="Times New Roman"/>
                <w:sz w:val="18"/>
                <w:szCs w:val="18"/>
              </w:rPr>
              <w:t xml:space="preserve"> are </w:t>
            </w:r>
            <w:r w:rsidR="00D44B2A">
              <w:rPr>
                <w:rFonts w:ascii="Times New Roman" w:hAnsi="Times New Roman" w:cs="Times New Roman"/>
                <w:sz w:val="18"/>
                <w:szCs w:val="18"/>
              </w:rPr>
              <w:t>in those</w:t>
            </w:r>
            <w:r w:rsidR="00B52947">
              <w:rPr>
                <w:rFonts w:ascii="Times New Roman" w:hAnsi="Times New Roman" w:cs="Times New Roman"/>
                <w:sz w:val="18"/>
                <w:szCs w:val="18"/>
              </w:rPr>
              <w:t xml:space="preserve"> taking it event-based / intermittently</w:t>
            </w:r>
            <w:r>
              <w:rPr>
                <w:rFonts w:ascii="Times New Roman" w:hAnsi="Times New Roman" w:cs="Times New Roman"/>
                <w:sz w:val="18"/>
                <w:szCs w:val="18"/>
              </w:rPr>
              <w:t>.</w:t>
            </w:r>
            <w:r w:rsidR="00901D49">
              <w:rPr>
                <w:rFonts w:ascii="Times New Roman" w:hAnsi="Times New Roman" w:cs="Times New Roman"/>
                <w:sz w:val="18"/>
                <w:szCs w:val="18"/>
              </w:rPr>
              <w:t xml:space="preserve"> These practical suggestions may work well as specific examples of training.</w:t>
            </w:r>
          </w:p>
        </w:tc>
      </w:tr>
      <w:tr w:rsidR="00740647" w:rsidRPr="00CB1AA9" w14:paraId="02D39CB5" w14:textId="77777777" w:rsidTr="000737ED">
        <w:trPr>
          <w:trHeight w:val="56"/>
        </w:trPr>
        <w:tc>
          <w:tcPr>
            <w:tcW w:w="16297" w:type="dxa"/>
            <w:gridSpan w:val="9"/>
            <w:shd w:val="clear" w:color="auto" w:fill="auto"/>
          </w:tcPr>
          <w:p w14:paraId="75A98155" w14:textId="2C6D2F53" w:rsidR="00740647" w:rsidRPr="00740647" w:rsidRDefault="00740647" w:rsidP="005040FA">
            <w:pPr>
              <w:rPr>
                <w:rFonts w:ascii="Times New Roman" w:hAnsi="Times New Roman" w:cs="Times New Roman"/>
                <w:i/>
                <w:sz w:val="18"/>
                <w:szCs w:val="18"/>
              </w:rPr>
            </w:pPr>
            <w:r w:rsidRPr="00740647">
              <w:rPr>
                <w:rFonts w:ascii="Times New Roman" w:hAnsi="Times New Roman" w:cs="Times New Roman"/>
                <w:i/>
                <w:sz w:val="18"/>
                <w:szCs w:val="18"/>
              </w:rPr>
              <w:t>PrEP uptake</w:t>
            </w:r>
          </w:p>
        </w:tc>
      </w:tr>
      <w:tr w:rsidR="00D613E7" w:rsidRPr="00CB1AA9" w14:paraId="2CE492CA" w14:textId="722E5904" w:rsidTr="00D613E7">
        <w:trPr>
          <w:trHeight w:val="56"/>
        </w:trPr>
        <w:tc>
          <w:tcPr>
            <w:tcW w:w="1413" w:type="dxa"/>
            <w:vMerge w:val="restart"/>
            <w:shd w:val="clear" w:color="auto" w:fill="auto"/>
          </w:tcPr>
          <w:p w14:paraId="19E2300D" w14:textId="1506F8A4" w:rsidR="00D613E7" w:rsidRPr="00ED1CE0" w:rsidRDefault="00D613E7" w:rsidP="00E53751">
            <w:pPr>
              <w:rPr>
                <w:rFonts w:ascii="Times New Roman" w:hAnsi="Times New Roman" w:cs="Times New Roman"/>
                <w:b/>
                <w:sz w:val="18"/>
                <w:szCs w:val="18"/>
              </w:rPr>
            </w:pPr>
            <w:r w:rsidRPr="00ED1CE0">
              <w:rPr>
                <w:rFonts w:ascii="Times New Roman" w:eastAsia="Calibri" w:hAnsi="Times New Roman" w:cs="Times New Roman"/>
                <w:sz w:val="18"/>
                <w:szCs w:val="18"/>
              </w:rPr>
              <w:t>Potential PrEP users</w:t>
            </w:r>
            <w:r>
              <w:rPr>
                <w:rFonts w:ascii="Times New Roman" w:eastAsia="Calibri" w:hAnsi="Times New Roman" w:cs="Times New Roman"/>
                <w:sz w:val="18"/>
                <w:szCs w:val="18"/>
              </w:rPr>
              <w:t xml:space="preserve"> accurately report their sexual</w:t>
            </w:r>
            <w:r w:rsidRPr="00ED1CE0">
              <w:rPr>
                <w:rFonts w:ascii="Times New Roman" w:eastAsia="Calibri" w:hAnsi="Times New Roman" w:cs="Times New Roman"/>
                <w:sz w:val="18"/>
                <w:szCs w:val="18"/>
              </w:rPr>
              <w:t>/drug history</w:t>
            </w:r>
          </w:p>
        </w:tc>
        <w:tc>
          <w:tcPr>
            <w:tcW w:w="1701" w:type="dxa"/>
          </w:tcPr>
          <w:p w14:paraId="155A19CC" w14:textId="1297312D" w:rsidR="00D613E7" w:rsidRPr="00ED1CE0" w:rsidRDefault="00D613E7" w:rsidP="00E53751">
            <w:pPr>
              <w:rPr>
                <w:rFonts w:ascii="Times New Roman" w:hAnsi="Times New Roman" w:cs="Times New Roman"/>
                <w:b/>
                <w:sz w:val="18"/>
                <w:szCs w:val="18"/>
              </w:rPr>
            </w:pPr>
            <w:r w:rsidRPr="00ED1CE0">
              <w:rPr>
                <w:rFonts w:ascii="Times New Roman" w:eastAsia="Calibri" w:hAnsi="Times New Roman" w:cs="Times New Roman"/>
                <w:sz w:val="18"/>
                <w:szCs w:val="18"/>
              </w:rPr>
              <w:t>Potential PrEP users find it difficult to accurately report their sexual/drug history because otherwise they will not get access to PrEP (i.e. they do not meet the eligibility criteria)</w:t>
            </w:r>
          </w:p>
        </w:tc>
        <w:tc>
          <w:tcPr>
            <w:tcW w:w="1843" w:type="dxa"/>
          </w:tcPr>
          <w:p w14:paraId="3C9C6DFE" w14:textId="5FD47254" w:rsidR="00D613E7" w:rsidRPr="00ED1CE0" w:rsidRDefault="00D613E7" w:rsidP="00E53751">
            <w:pPr>
              <w:rPr>
                <w:rFonts w:ascii="Times New Roman" w:eastAsia="Calibri" w:hAnsi="Times New Roman" w:cs="Times New Roman"/>
                <w:sz w:val="18"/>
                <w:szCs w:val="18"/>
              </w:rPr>
            </w:pPr>
            <w:r w:rsidRPr="00ED1CE0">
              <w:rPr>
                <w:rFonts w:ascii="Times New Roman" w:eastAsia="Calibri" w:hAnsi="Times New Roman" w:cs="Times New Roman"/>
                <w:sz w:val="18"/>
                <w:szCs w:val="18"/>
              </w:rPr>
              <w:t xml:space="preserve">Potential PrEP users find it easy to accurately report their sexual/drug history because </w:t>
            </w:r>
            <w:r>
              <w:rPr>
                <w:rFonts w:ascii="Times New Roman" w:eastAsia="Calibri" w:hAnsi="Times New Roman" w:cs="Times New Roman"/>
                <w:sz w:val="18"/>
                <w:szCs w:val="18"/>
              </w:rPr>
              <w:t xml:space="preserve">the availability of </w:t>
            </w:r>
            <w:r w:rsidRPr="00ED1CE0">
              <w:rPr>
                <w:rFonts w:ascii="Times New Roman" w:eastAsia="Calibri" w:hAnsi="Times New Roman" w:cs="Times New Roman"/>
                <w:sz w:val="18"/>
                <w:szCs w:val="18"/>
              </w:rPr>
              <w:t>PrEP allows for a more worthwhile discussion on HIV risks and thus prompts more open and honest disclosures</w:t>
            </w:r>
          </w:p>
        </w:tc>
        <w:tc>
          <w:tcPr>
            <w:tcW w:w="2268" w:type="dxa"/>
          </w:tcPr>
          <w:p w14:paraId="479CCB7C" w14:textId="77777777" w:rsidR="00D613E7" w:rsidRPr="007D0338" w:rsidRDefault="00D613E7" w:rsidP="00E53751">
            <w:pPr>
              <w:rPr>
                <w:rFonts w:ascii="Times New Roman" w:eastAsia="Calibri" w:hAnsi="Times New Roman" w:cs="Times New Roman"/>
                <w:b/>
                <w:sz w:val="18"/>
                <w:szCs w:val="18"/>
              </w:rPr>
            </w:pPr>
            <w:r w:rsidRPr="007D0338">
              <w:rPr>
                <w:rFonts w:ascii="Times New Roman" w:eastAsia="Calibri" w:hAnsi="Times New Roman" w:cs="Times New Roman"/>
                <w:b/>
                <w:sz w:val="18"/>
                <w:szCs w:val="18"/>
              </w:rPr>
              <w:t>Example 1</w:t>
            </w:r>
          </w:p>
          <w:p w14:paraId="1D157D1C" w14:textId="6C1A4A2F" w:rsidR="00D613E7" w:rsidRPr="00ED1CE0" w:rsidRDefault="00D613E7" w:rsidP="00E53751">
            <w:pPr>
              <w:rPr>
                <w:rFonts w:ascii="Times New Roman" w:eastAsia="Calibri" w:hAnsi="Times New Roman" w:cs="Times New Roman"/>
                <w:sz w:val="18"/>
                <w:szCs w:val="18"/>
              </w:rPr>
            </w:pPr>
            <w:r w:rsidRPr="00ED1CE0">
              <w:rPr>
                <w:rFonts w:ascii="Times New Roman" w:eastAsia="Calibri" w:hAnsi="Times New Roman" w:cs="Times New Roman"/>
                <w:i/>
                <w:sz w:val="18"/>
                <w:szCs w:val="18"/>
              </w:rPr>
              <w:t>“I’ve had friends that lied about it and said, yeah, I’ve had four unprotected partners in the last three weeks, just so they could get on it. And if I hadn’t had the right sort of qualification, I guess, to get on it, I would have probably lied as well. I would have said, I had six partners last week, if that was what it would have taken to be able to get on it.”</w:t>
            </w:r>
            <w:r w:rsidRPr="00ED1CE0">
              <w:rPr>
                <w:rFonts w:ascii="Times New Roman" w:eastAsia="Calibri" w:hAnsi="Times New Roman" w:cs="Times New Roman"/>
                <w:sz w:val="18"/>
                <w:szCs w:val="18"/>
              </w:rPr>
              <w:t xml:space="preserve"> (</w:t>
            </w:r>
            <w:r w:rsidRPr="00ED1CE0">
              <w:rPr>
                <w:rFonts w:ascii="Times New Roman" w:eastAsia="Calibri" w:hAnsi="Times New Roman" w:cs="Times New Roman"/>
                <w:i/>
                <w:sz w:val="18"/>
                <w:szCs w:val="18"/>
              </w:rPr>
              <w:t>PrEP user</w:t>
            </w:r>
            <w:r w:rsidRPr="00ED1CE0">
              <w:rPr>
                <w:rFonts w:ascii="Times New Roman" w:eastAsia="Calibri" w:hAnsi="Times New Roman" w:cs="Times New Roman"/>
                <w:sz w:val="18"/>
                <w:szCs w:val="18"/>
              </w:rPr>
              <w:t>)</w:t>
            </w:r>
          </w:p>
          <w:p w14:paraId="5C6D5038" w14:textId="12D1D92B" w:rsidR="00D613E7" w:rsidRDefault="00D613E7" w:rsidP="00E53751">
            <w:pPr>
              <w:rPr>
                <w:rFonts w:ascii="Times New Roman" w:eastAsia="Calibri" w:hAnsi="Times New Roman" w:cs="Times New Roman"/>
                <w:sz w:val="18"/>
                <w:szCs w:val="18"/>
              </w:rPr>
            </w:pPr>
          </w:p>
          <w:p w14:paraId="17850650" w14:textId="3D2151C1" w:rsidR="00D613E7" w:rsidRPr="00E53751" w:rsidRDefault="00D613E7" w:rsidP="00E53751">
            <w:pPr>
              <w:rPr>
                <w:rFonts w:ascii="Times New Roman" w:eastAsia="Calibri" w:hAnsi="Times New Roman" w:cs="Times New Roman"/>
                <w:b/>
                <w:sz w:val="18"/>
                <w:szCs w:val="18"/>
              </w:rPr>
            </w:pPr>
            <w:r w:rsidRPr="00E53751">
              <w:rPr>
                <w:rFonts w:ascii="Times New Roman" w:eastAsia="Calibri" w:hAnsi="Times New Roman" w:cs="Times New Roman"/>
                <w:b/>
                <w:sz w:val="18"/>
                <w:szCs w:val="18"/>
              </w:rPr>
              <w:t>Example 2</w:t>
            </w:r>
          </w:p>
          <w:p w14:paraId="58347CAB" w14:textId="68AB6542" w:rsidR="00D613E7" w:rsidRPr="00ED1CE0" w:rsidRDefault="00D613E7" w:rsidP="00E53751">
            <w:pPr>
              <w:rPr>
                <w:rFonts w:ascii="Times New Roman" w:eastAsia="Calibri" w:hAnsi="Times New Roman" w:cs="Times New Roman"/>
                <w:i/>
                <w:sz w:val="18"/>
                <w:szCs w:val="18"/>
              </w:rPr>
            </w:pPr>
            <w:r w:rsidRPr="00ED1CE0">
              <w:rPr>
                <w:rFonts w:ascii="Times New Roman" w:eastAsia="Calibri" w:hAnsi="Times New Roman" w:cs="Times New Roman"/>
                <w:i/>
                <w:sz w:val="18"/>
                <w:szCs w:val="18"/>
              </w:rPr>
              <w:t xml:space="preserve">“I just know that certainly there are more guys prepared to tell you and be more open and honest about </w:t>
            </w:r>
            <w:r w:rsidRPr="00ED1CE0">
              <w:rPr>
                <w:rFonts w:ascii="Times New Roman" w:eastAsia="Calibri" w:hAnsi="Times New Roman" w:cs="Times New Roman"/>
                <w:i/>
                <w:sz w:val="18"/>
                <w:szCs w:val="18"/>
              </w:rPr>
              <w:lastRenderedPageBreak/>
              <w:t>the kind of sex that they’re having that they weren’t going to have been before because they weren’t going to get anything to make that better. Whereas now they can chat to me about it and know that I’m able to give them PrEP if nothing else.”</w:t>
            </w:r>
            <w:r w:rsidRPr="00ED1CE0">
              <w:rPr>
                <w:rFonts w:ascii="Times New Roman" w:eastAsia="Calibri" w:hAnsi="Times New Roman" w:cs="Times New Roman"/>
                <w:sz w:val="18"/>
                <w:szCs w:val="18"/>
              </w:rPr>
              <w:t xml:space="preserve"> (SHCP)</w:t>
            </w:r>
          </w:p>
        </w:tc>
        <w:tc>
          <w:tcPr>
            <w:tcW w:w="1275" w:type="dxa"/>
          </w:tcPr>
          <w:p w14:paraId="5A23B741" w14:textId="77777777" w:rsidR="00D613E7" w:rsidRPr="00861D81" w:rsidRDefault="00D613E7" w:rsidP="00E53751">
            <w:pPr>
              <w:rPr>
                <w:rFonts w:ascii="Times New Roman" w:hAnsi="Times New Roman" w:cs="Times New Roman"/>
                <w:sz w:val="18"/>
                <w:szCs w:val="18"/>
              </w:rPr>
            </w:pPr>
            <w:r w:rsidRPr="00861D81">
              <w:rPr>
                <w:rFonts w:ascii="Times New Roman" w:hAnsi="Times New Roman" w:cs="Times New Roman"/>
                <w:sz w:val="18"/>
                <w:szCs w:val="18"/>
              </w:rPr>
              <w:lastRenderedPageBreak/>
              <w:t>Knowledge</w:t>
            </w:r>
          </w:p>
          <w:p w14:paraId="273A1826" w14:textId="77777777" w:rsidR="00D613E7" w:rsidRPr="00861D81" w:rsidRDefault="00D613E7" w:rsidP="00E53751">
            <w:pPr>
              <w:rPr>
                <w:rFonts w:ascii="Times New Roman" w:hAnsi="Times New Roman" w:cs="Times New Roman"/>
                <w:sz w:val="18"/>
                <w:szCs w:val="18"/>
              </w:rPr>
            </w:pPr>
          </w:p>
          <w:p w14:paraId="7ABD33FB" w14:textId="77777777" w:rsidR="00D613E7" w:rsidRDefault="00D613E7" w:rsidP="00E53751">
            <w:pPr>
              <w:rPr>
                <w:rFonts w:ascii="Times New Roman" w:hAnsi="Times New Roman" w:cs="Times New Roman"/>
                <w:sz w:val="18"/>
                <w:szCs w:val="18"/>
              </w:rPr>
            </w:pPr>
            <w:r w:rsidRPr="008D4B1F">
              <w:rPr>
                <w:rFonts w:ascii="Times New Roman" w:hAnsi="Times New Roman" w:cs="Times New Roman"/>
                <w:sz w:val="18"/>
                <w:szCs w:val="18"/>
              </w:rPr>
              <w:t>Beliefs about consequences</w:t>
            </w:r>
          </w:p>
          <w:p w14:paraId="47801DA4" w14:textId="77777777" w:rsidR="00D613E7" w:rsidRDefault="00D613E7" w:rsidP="00E53751">
            <w:pPr>
              <w:rPr>
                <w:rFonts w:ascii="Times New Roman" w:hAnsi="Times New Roman" w:cs="Times New Roman"/>
                <w:sz w:val="18"/>
                <w:szCs w:val="18"/>
              </w:rPr>
            </w:pPr>
          </w:p>
          <w:p w14:paraId="709F8C54" w14:textId="18FE075B" w:rsidR="00D613E7" w:rsidRPr="007D0338" w:rsidRDefault="00D613E7" w:rsidP="00E53751">
            <w:pPr>
              <w:rPr>
                <w:rFonts w:ascii="Times New Roman" w:hAnsi="Times New Roman" w:cs="Times New Roman"/>
                <w:sz w:val="18"/>
                <w:szCs w:val="18"/>
              </w:rPr>
            </w:pPr>
            <w:r w:rsidRPr="00FC37FC">
              <w:rPr>
                <w:rFonts w:ascii="Times New Roman" w:hAnsi="Times New Roman" w:cs="Times New Roman"/>
                <w:sz w:val="18"/>
                <w:szCs w:val="18"/>
              </w:rPr>
              <w:t>Social influences</w:t>
            </w:r>
          </w:p>
        </w:tc>
        <w:tc>
          <w:tcPr>
            <w:tcW w:w="1276" w:type="dxa"/>
          </w:tcPr>
          <w:p w14:paraId="646CDB50" w14:textId="77777777" w:rsidR="00D613E7" w:rsidRPr="00E146D9" w:rsidRDefault="00D613E7" w:rsidP="00E53751">
            <w:pPr>
              <w:rPr>
                <w:rFonts w:ascii="Times New Roman" w:hAnsi="Times New Roman" w:cs="Times New Roman"/>
                <w:sz w:val="18"/>
                <w:szCs w:val="18"/>
              </w:rPr>
            </w:pPr>
            <w:r w:rsidRPr="00E146D9">
              <w:rPr>
                <w:rFonts w:ascii="Times New Roman" w:hAnsi="Times New Roman" w:cs="Times New Roman"/>
                <w:sz w:val="18"/>
                <w:szCs w:val="18"/>
              </w:rPr>
              <w:t xml:space="preserve">Education </w:t>
            </w:r>
          </w:p>
          <w:p w14:paraId="3F26812D" w14:textId="77777777" w:rsidR="00D613E7" w:rsidRPr="00E146D9" w:rsidRDefault="00D613E7" w:rsidP="00E53751">
            <w:pPr>
              <w:rPr>
                <w:rFonts w:ascii="Times New Roman" w:hAnsi="Times New Roman" w:cs="Times New Roman"/>
                <w:sz w:val="18"/>
                <w:szCs w:val="18"/>
              </w:rPr>
            </w:pPr>
          </w:p>
          <w:p w14:paraId="43367184" w14:textId="77777777" w:rsidR="00D613E7" w:rsidRDefault="00D613E7" w:rsidP="00E53751">
            <w:pPr>
              <w:rPr>
                <w:rFonts w:ascii="Times New Roman" w:hAnsi="Times New Roman" w:cs="Times New Roman"/>
                <w:sz w:val="18"/>
                <w:szCs w:val="18"/>
              </w:rPr>
            </w:pPr>
            <w:r w:rsidRPr="00E146D9">
              <w:rPr>
                <w:rFonts w:ascii="Times New Roman" w:hAnsi="Times New Roman" w:cs="Times New Roman"/>
                <w:sz w:val="18"/>
                <w:szCs w:val="18"/>
              </w:rPr>
              <w:t xml:space="preserve">Persuasion </w:t>
            </w:r>
          </w:p>
          <w:p w14:paraId="1AADAA73" w14:textId="77777777" w:rsidR="00D613E7" w:rsidRDefault="00D613E7" w:rsidP="00E53751">
            <w:pPr>
              <w:rPr>
                <w:rFonts w:ascii="Times New Roman" w:hAnsi="Times New Roman" w:cs="Times New Roman"/>
                <w:sz w:val="18"/>
                <w:szCs w:val="18"/>
              </w:rPr>
            </w:pPr>
          </w:p>
          <w:p w14:paraId="1370BAEC" w14:textId="77777777" w:rsidR="00D613E7" w:rsidRPr="00E146D9" w:rsidRDefault="00D613E7" w:rsidP="00E53751">
            <w:pPr>
              <w:rPr>
                <w:rFonts w:ascii="Times New Roman" w:hAnsi="Times New Roman" w:cs="Times New Roman"/>
                <w:sz w:val="18"/>
                <w:szCs w:val="18"/>
              </w:rPr>
            </w:pPr>
            <w:r>
              <w:rPr>
                <w:rFonts w:ascii="Times New Roman" w:hAnsi="Times New Roman" w:cs="Times New Roman"/>
                <w:sz w:val="18"/>
                <w:szCs w:val="18"/>
              </w:rPr>
              <w:t>Training</w:t>
            </w:r>
          </w:p>
          <w:p w14:paraId="66BFAB9A" w14:textId="77777777" w:rsidR="00D613E7" w:rsidRPr="00E146D9" w:rsidRDefault="00D613E7" w:rsidP="00E53751">
            <w:pPr>
              <w:rPr>
                <w:rFonts w:ascii="Times New Roman" w:hAnsi="Times New Roman" w:cs="Times New Roman"/>
                <w:sz w:val="18"/>
                <w:szCs w:val="18"/>
              </w:rPr>
            </w:pPr>
          </w:p>
          <w:p w14:paraId="33D7550C" w14:textId="622711CE" w:rsidR="00D613E7" w:rsidRPr="00CB1AA9" w:rsidRDefault="00D613E7" w:rsidP="00E53751">
            <w:pPr>
              <w:rPr>
                <w:rFonts w:ascii="Times New Roman" w:hAnsi="Times New Roman" w:cs="Times New Roman"/>
                <w:b/>
                <w:sz w:val="18"/>
                <w:szCs w:val="18"/>
              </w:rPr>
            </w:pPr>
            <w:r w:rsidRPr="00E146D9">
              <w:rPr>
                <w:rFonts w:ascii="Times New Roman" w:hAnsi="Times New Roman" w:cs="Times New Roman"/>
                <w:sz w:val="18"/>
                <w:szCs w:val="18"/>
              </w:rPr>
              <w:t>Enablement</w:t>
            </w:r>
          </w:p>
        </w:tc>
        <w:tc>
          <w:tcPr>
            <w:tcW w:w="1701" w:type="dxa"/>
          </w:tcPr>
          <w:p w14:paraId="0FE2E408" w14:textId="77777777" w:rsidR="00D613E7" w:rsidRDefault="00D613E7" w:rsidP="00E53751">
            <w:pPr>
              <w:rPr>
                <w:rFonts w:ascii="Times New Roman" w:hAnsi="Times New Roman" w:cs="Times New Roman"/>
                <w:sz w:val="18"/>
                <w:szCs w:val="18"/>
              </w:rPr>
            </w:pPr>
            <w:r w:rsidRPr="009D718B">
              <w:rPr>
                <w:rFonts w:ascii="Times New Roman" w:hAnsi="Times New Roman" w:cs="Times New Roman"/>
                <w:sz w:val="18"/>
                <w:szCs w:val="18"/>
              </w:rPr>
              <w:t>5.1 Information about health consequences</w:t>
            </w:r>
          </w:p>
          <w:p w14:paraId="0E52B25E" w14:textId="77777777" w:rsidR="00D613E7" w:rsidRDefault="00D613E7" w:rsidP="00E53751">
            <w:pPr>
              <w:rPr>
                <w:rFonts w:ascii="Times New Roman" w:hAnsi="Times New Roman" w:cs="Times New Roman"/>
                <w:sz w:val="18"/>
                <w:szCs w:val="18"/>
              </w:rPr>
            </w:pPr>
          </w:p>
          <w:p w14:paraId="1591811D" w14:textId="77777777" w:rsidR="00D613E7" w:rsidRDefault="00D613E7" w:rsidP="00E53751">
            <w:pPr>
              <w:rPr>
                <w:rFonts w:ascii="Times New Roman" w:hAnsi="Times New Roman" w:cs="Times New Roman"/>
                <w:sz w:val="18"/>
                <w:szCs w:val="18"/>
              </w:rPr>
            </w:pPr>
            <w:r w:rsidRPr="007D2E96">
              <w:rPr>
                <w:rFonts w:ascii="Times New Roman" w:hAnsi="Times New Roman" w:cs="Times New Roman"/>
                <w:sz w:val="18"/>
                <w:szCs w:val="18"/>
              </w:rPr>
              <w:t>13.2 Framing/ reframing</w:t>
            </w:r>
          </w:p>
          <w:p w14:paraId="0A12FB86" w14:textId="77777777" w:rsidR="00D613E7" w:rsidRDefault="00D613E7" w:rsidP="00E53751">
            <w:pPr>
              <w:rPr>
                <w:rFonts w:ascii="Times New Roman" w:hAnsi="Times New Roman" w:cs="Times New Roman"/>
                <w:sz w:val="18"/>
                <w:szCs w:val="18"/>
              </w:rPr>
            </w:pPr>
          </w:p>
          <w:p w14:paraId="1547E9D2"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4.1 Instruction on how to perform the behaviour</w:t>
            </w:r>
          </w:p>
          <w:p w14:paraId="02E1E23A" w14:textId="77777777" w:rsidR="00D613E7" w:rsidRDefault="00D613E7" w:rsidP="00E53751">
            <w:pPr>
              <w:rPr>
                <w:rFonts w:ascii="Times New Roman" w:hAnsi="Times New Roman" w:cs="Times New Roman"/>
                <w:sz w:val="18"/>
                <w:szCs w:val="18"/>
              </w:rPr>
            </w:pPr>
          </w:p>
          <w:p w14:paraId="2EB082BE"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44948B4B" w14:textId="77777777" w:rsidR="00D613E7" w:rsidRDefault="00D613E7" w:rsidP="00E53751">
            <w:pPr>
              <w:rPr>
                <w:rFonts w:ascii="Times New Roman" w:hAnsi="Times New Roman" w:cs="Times New Roman"/>
                <w:sz w:val="18"/>
                <w:szCs w:val="18"/>
              </w:rPr>
            </w:pPr>
          </w:p>
          <w:p w14:paraId="11B085AE"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8.1 Behavioural practice/rehearsal</w:t>
            </w:r>
          </w:p>
          <w:p w14:paraId="3C0517FD" w14:textId="77777777" w:rsidR="00D613E7" w:rsidRDefault="00D613E7" w:rsidP="00E53751">
            <w:pPr>
              <w:rPr>
                <w:rFonts w:ascii="Times New Roman" w:hAnsi="Times New Roman" w:cs="Times New Roman"/>
                <w:sz w:val="18"/>
                <w:szCs w:val="18"/>
              </w:rPr>
            </w:pPr>
          </w:p>
          <w:p w14:paraId="2A760C18"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8.7 Graded tasks</w:t>
            </w:r>
          </w:p>
          <w:p w14:paraId="0DBABDA1" w14:textId="77777777" w:rsidR="00D613E7" w:rsidRDefault="00D613E7" w:rsidP="00E53751">
            <w:pPr>
              <w:rPr>
                <w:rFonts w:ascii="Times New Roman" w:hAnsi="Times New Roman" w:cs="Times New Roman"/>
                <w:sz w:val="18"/>
                <w:szCs w:val="18"/>
              </w:rPr>
            </w:pPr>
          </w:p>
          <w:p w14:paraId="500972D9"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2.2 Feedback on behaviour</w:t>
            </w:r>
          </w:p>
          <w:p w14:paraId="1587D2DD" w14:textId="77777777" w:rsidR="00D613E7" w:rsidRDefault="00D613E7" w:rsidP="00E53751">
            <w:pPr>
              <w:rPr>
                <w:rFonts w:ascii="Times New Roman" w:hAnsi="Times New Roman" w:cs="Times New Roman"/>
                <w:sz w:val="18"/>
                <w:szCs w:val="18"/>
              </w:rPr>
            </w:pPr>
          </w:p>
          <w:p w14:paraId="16B12E92"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 xml:space="preserve">9.1 Credible source </w:t>
            </w:r>
          </w:p>
          <w:p w14:paraId="66E681CD" w14:textId="77777777" w:rsidR="00D613E7" w:rsidRPr="00CB1AA9" w:rsidRDefault="00D613E7" w:rsidP="00E53751">
            <w:pPr>
              <w:rPr>
                <w:rFonts w:ascii="Times New Roman" w:hAnsi="Times New Roman" w:cs="Times New Roman"/>
                <w:b/>
                <w:sz w:val="18"/>
                <w:szCs w:val="18"/>
              </w:rPr>
            </w:pPr>
          </w:p>
        </w:tc>
        <w:tc>
          <w:tcPr>
            <w:tcW w:w="2410" w:type="dxa"/>
          </w:tcPr>
          <w:p w14:paraId="66DEC14D" w14:textId="37A2EDF7" w:rsidR="00D613E7" w:rsidRPr="005C26E0" w:rsidRDefault="001664A0" w:rsidP="005040FA">
            <w:pPr>
              <w:rPr>
                <w:rFonts w:ascii="Times New Roman" w:hAnsi="Times New Roman" w:cs="Times New Roman"/>
                <w:color w:val="C45911" w:themeColor="accent2" w:themeShade="BF"/>
                <w:sz w:val="18"/>
                <w:szCs w:val="18"/>
              </w:rPr>
            </w:pPr>
            <w:r>
              <w:rPr>
                <w:rFonts w:ascii="Times New Roman" w:hAnsi="Times New Roman" w:cs="Times New Roman"/>
                <w:color w:val="C45911" w:themeColor="accent2" w:themeShade="BF"/>
                <w:sz w:val="18"/>
                <w:szCs w:val="18"/>
              </w:rPr>
              <w:lastRenderedPageBreak/>
              <w:t>67. E</w:t>
            </w:r>
            <w:r w:rsidR="00D613E7" w:rsidRPr="005C26E0">
              <w:rPr>
                <w:rFonts w:ascii="Times New Roman" w:hAnsi="Times New Roman" w:cs="Times New Roman"/>
                <w:color w:val="C45911" w:themeColor="accent2" w:themeShade="BF"/>
                <w:sz w:val="18"/>
                <w:szCs w:val="18"/>
              </w:rPr>
              <w:t>nsure PrEP information and communications (e.g. SHS- and CBO staff-client interactions, national patient information booklets, SHS, CBO, and HIV/PrEP activists’ websites and social media, marketing</w:t>
            </w:r>
            <w:r w:rsidR="00D613E7" w:rsidRPr="005C26E0">
              <w:rPr>
                <w:rFonts w:ascii="Times New Roman" w:hAnsi="Times New Roman" w:cs="Times New Roman"/>
                <w:color w:val="C45911" w:themeColor="accent2" w:themeShade="BF"/>
                <w:sz w:val="18"/>
                <w:szCs w:val="18"/>
                <w:vertAlign w:val="superscript"/>
              </w:rPr>
              <w:t xml:space="preserve"> </w:t>
            </w:r>
            <w:r w:rsidR="00D613E7" w:rsidRPr="005C26E0">
              <w:rPr>
                <w:rFonts w:ascii="Times New Roman" w:hAnsi="Times New Roman" w:cs="Times New Roman"/>
                <w:color w:val="C45911" w:themeColor="accent2" w:themeShade="BF"/>
                <w:sz w:val="18"/>
                <w:szCs w:val="18"/>
              </w:rPr>
              <w:t>campaigns) avoid using the term ‘eligibility criteria’ and instead adopt ‘needs-based’ terminology that explicitly conveys the risks and benefits of PrEP and thus the rationale against its blanket supply (5.1, 13.2)</w:t>
            </w:r>
          </w:p>
          <w:p w14:paraId="0AAA9785" w14:textId="77777777" w:rsidR="00D613E7" w:rsidRDefault="00D613E7" w:rsidP="00E53751">
            <w:pPr>
              <w:ind w:right="-42"/>
              <w:rPr>
                <w:rFonts w:ascii="Times New Roman" w:hAnsi="Times New Roman" w:cs="Times New Roman"/>
                <w:sz w:val="18"/>
                <w:szCs w:val="18"/>
              </w:rPr>
            </w:pPr>
          </w:p>
          <w:p w14:paraId="4D83760C" w14:textId="652CE65A" w:rsidR="00D613E7" w:rsidRPr="005333B5" w:rsidRDefault="00DB596D" w:rsidP="00E53751">
            <w:pPr>
              <w:ind w:right="-42"/>
              <w:rPr>
                <w:rFonts w:ascii="Times New Roman" w:hAnsi="Times New Roman" w:cs="Times New Roman"/>
                <w:color w:val="00B050"/>
                <w:sz w:val="18"/>
                <w:szCs w:val="18"/>
              </w:rPr>
            </w:pPr>
            <w:r w:rsidRPr="005333B5">
              <w:rPr>
                <w:rFonts w:ascii="Times New Roman" w:hAnsi="Times New Roman" w:cs="Times New Roman"/>
                <w:color w:val="00B050"/>
                <w:sz w:val="18"/>
                <w:szCs w:val="18"/>
              </w:rPr>
              <w:t>32. E</w:t>
            </w:r>
            <w:r w:rsidR="00D613E7" w:rsidRPr="005333B5">
              <w:rPr>
                <w:rFonts w:ascii="Times New Roman" w:hAnsi="Times New Roman" w:cs="Times New Roman"/>
                <w:color w:val="00B050"/>
                <w:sz w:val="18"/>
                <w:szCs w:val="18"/>
              </w:rPr>
              <w:t xml:space="preserve">nsure SHCPs are educated (5.1), trained (4.1, 6.1, 8.1, 8.7), and appraised in their skills (2.2) in explaining </w:t>
            </w:r>
            <w:r w:rsidR="00D613E7" w:rsidRPr="005333B5">
              <w:rPr>
                <w:rFonts w:ascii="Times New Roman" w:hAnsi="Times New Roman" w:cs="Times New Roman"/>
                <w:color w:val="00B050"/>
                <w:sz w:val="18"/>
                <w:szCs w:val="18"/>
              </w:rPr>
              <w:lastRenderedPageBreak/>
              <w:t>the risk-benefit of PrEP and mandate this activity in a formal protocol (4.1, 5.1)</w:t>
            </w:r>
          </w:p>
          <w:p w14:paraId="4754950F" w14:textId="6DC0E01D" w:rsidR="00D613E7" w:rsidRDefault="00D613E7" w:rsidP="00E53751">
            <w:pPr>
              <w:ind w:right="-42"/>
              <w:rPr>
                <w:rFonts w:ascii="Times New Roman" w:hAnsi="Times New Roman" w:cs="Times New Roman"/>
                <w:sz w:val="18"/>
                <w:szCs w:val="18"/>
              </w:rPr>
            </w:pPr>
          </w:p>
          <w:p w14:paraId="12E72D1B" w14:textId="76D706B3" w:rsidR="00D613E7" w:rsidRPr="00417691" w:rsidRDefault="00417691" w:rsidP="00E53751">
            <w:pPr>
              <w:ind w:right="-42"/>
              <w:rPr>
                <w:rFonts w:ascii="Times New Roman" w:hAnsi="Times New Roman" w:cs="Times New Roman"/>
                <w:color w:val="FF0000"/>
                <w:sz w:val="18"/>
                <w:szCs w:val="18"/>
              </w:rPr>
            </w:pPr>
            <w:r>
              <w:rPr>
                <w:rFonts w:ascii="Times New Roman" w:hAnsi="Times New Roman" w:cs="Times New Roman"/>
                <w:color w:val="FF0000"/>
                <w:sz w:val="18"/>
                <w:szCs w:val="18"/>
              </w:rPr>
              <w:t>68. S</w:t>
            </w:r>
            <w:r w:rsidR="00D613E7" w:rsidRPr="00417691">
              <w:rPr>
                <w:rFonts w:ascii="Times New Roman" w:hAnsi="Times New Roman" w:cs="Times New Roman"/>
                <w:color w:val="FF0000"/>
                <w:sz w:val="18"/>
                <w:szCs w:val="18"/>
              </w:rPr>
              <w:t>HCPs should explain to clients the importance of reporting an accurate sexual/ drug history to ensure they receive the most appropriate care to their individual needs (5.1, 9.1)</w:t>
            </w:r>
          </w:p>
          <w:p w14:paraId="49BA1151" w14:textId="77777777" w:rsidR="00D613E7" w:rsidRDefault="00D613E7" w:rsidP="00E53751">
            <w:pPr>
              <w:rPr>
                <w:rFonts w:ascii="Times New Roman" w:hAnsi="Times New Roman" w:cs="Times New Roman"/>
                <w:color w:val="FF0000"/>
                <w:sz w:val="18"/>
                <w:szCs w:val="18"/>
              </w:rPr>
            </w:pPr>
          </w:p>
          <w:p w14:paraId="340E8A83" w14:textId="65646467" w:rsidR="00D613E7" w:rsidRPr="00CB1AA9" w:rsidRDefault="009C0695" w:rsidP="00E53751">
            <w:pPr>
              <w:rPr>
                <w:rFonts w:ascii="Times New Roman" w:hAnsi="Times New Roman" w:cs="Times New Roman"/>
                <w:b/>
                <w:sz w:val="18"/>
                <w:szCs w:val="18"/>
              </w:rPr>
            </w:pPr>
            <w:r w:rsidRPr="009C0695">
              <w:rPr>
                <w:rFonts w:ascii="Times New Roman" w:hAnsi="Times New Roman" w:cs="Times New Roman"/>
                <w:color w:val="C45911" w:themeColor="accent2" w:themeShade="BF"/>
                <w:sz w:val="18"/>
                <w:szCs w:val="18"/>
              </w:rPr>
              <w:t xml:space="preserve">69. </w:t>
            </w:r>
            <w:r w:rsidR="00D613E7" w:rsidRPr="009C0695">
              <w:rPr>
                <w:rFonts w:ascii="Times New Roman" w:hAnsi="Times New Roman" w:cs="Times New Roman"/>
                <w:color w:val="C45911" w:themeColor="accent2" w:themeShade="BF"/>
                <w:sz w:val="18"/>
                <w:szCs w:val="18"/>
              </w:rPr>
              <w:t xml:space="preserve">SHCPs should actively promote PrEP to clients as one of several sexual health promotion methods (5.1) and emphasise their own and other experts and credible sources’ support for it (e.g. government, public health agencies, CBO staff) (9.1) </w:t>
            </w:r>
            <w:r w:rsidR="00D613E7" w:rsidRPr="009C0695">
              <w:rPr>
                <w:color w:val="C45911" w:themeColor="accent2" w:themeShade="BF"/>
              </w:rPr>
              <w:t xml:space="preserve"> </w:t>
            </w:r>
            <w:r w:rsidR="00D613E7" w:rsidRPr="009C0695">
              <w:rPr>
                <w:rFonts w:ascii="Times New Roman" w:hAnsi="Times New Roman" w:cs="Times New Roman"/>
                <w:color w:val="C45911" w:themeColor="accent2" w:themeShade="BF"/>
                <w:sz w:val="18"/>
                <w:szCs w:val="18"/>
              </w:rPr>
              <w:t>so clients feel comfortable to disclose their HIV risks</w:t>
            </w:r>
          </w:p>
        </w:tc>
        <w:tc>
          <w:tcPr>
            <w:tcW w:w="2410" w:type="dxa"/>
          </w:tcPr>
          <w:p w14:paraId="75CA41DD" w14:textId="5114CC48" w:rsidR="00D613E7" w:rsidRDefault="001664A0" w:rsidP="005040FA">
            <w:pPr>
              <w:rPr>
                <w:rFonts w:ascii="Times New Roman" w:hAnsi="Times New Roman" w:cs="Times New Roman"/>
                <w:sz w:val="18"/>
                <w:szCs w:val="18"/>
              </w:rPr>
            </w:pPr>
            <w:r w:rsidRPr="001664A0">
              <w:rPr>
                <w:rFonts w:ascii="Times New Roman" w:hAnsi="Times New Roman" w:cs="Times New Roman"/>
                <w:sz w:val="18"/>
                <w:szCs w:val="18"/>
              </w:rPr>
              <w:lastRenderedPageBreak/>
              <w:t>67. Keep but modify (not discussed) – consider deleting ‘and thus the rationale against its blanket supply’</w:t>
            </w:r>
            <w:r w:rsidR="00417691">
              <w:rPr>
                <w:rFonts w:ascii="Times New Roman" w:hAnsi="Times New Roman" w:cs="Times New Roman"/>
                <w:sz w:val="18"/>
                <w:szCs w:val="18"/>
              </w:rPr>
              <w:t>.</w:t>
            </w:r>
          </w:p>
          <w:p w14:paraId="25EDCFCF" w14:textId="7195E45E" w:rsidR="009C0695" w:rsidRDefault="009C0695" w:rsidP="005040FA">
            <w:pPr>
              <w:rPr>
                <w:rFonts w:ascii="Times New Roman" w:hAnsi="Times New Roman" w:cs="Times New Roman"/>
                <w:sz w:val="18"/>
                <w:szCs w:val="18"/>
              </w:rPr>
            </w:pPr>
          </w:p>
          <w:p w14:paraId="1E66DD9E" w14:textId="03C7C993" w:rsidR="009C0695" w:rsidRDefault="009C0695" w:rsidP="005040FA">
            <w:pPr>
              <w:rPr>
                <w:rFonts w:ascii="Times New Roman" w:hAnsi="Times New Roman" w:cs="Times New Roman"/>
                <w:sz w:val="18"/>
                <w:szCs w:val="18"/>
              </w:rPr>
            </w:pPr>
          </w:p>
          <w:p w14:paraId="228CBDDB" w14:textId="097BAC7A" w:rsidR="009C0695" w:rsidRDefault="009C0695" w:rsidP="005040FA">
            <w:pPr>
              <w:rPr>
                <w:rFonts w:ascii="Times New Roman" w:hAnsi="Times New Roman" w:cs="Times New Roman"/>
                <w:sz w:val="18"/>
                <w:szCs w:val="18"/>
              </w:rPr>
            </w:pPr>
          </w:p>
          <w:p w14:paraId="6894722D" w14:textId="7A75EF06" w:rsidR="009C0695" w:rsidRDefault="009C0695" w:rsidP="005040FA">
            <w:pPr>
              <w:rPr>
                <w:rFonts w:ascii="Times New Roman" w:hAnsi="Times New Roman" w:cs="Times New Roman"/>
                <w:sz w:val="18"/>
                <w:szCs w:val="18"/>
              </w:rPr>
            </w:pPr>
          </w:p>
          <w:p w14:paraId="195FAAEC" w14:textId="7C7A2480" w:rsidR="009C0695" w:rsidRDefault="009C0695" w:rsidP="005040FA">
            <w:pPr>
              <w:rPr>
                <w:rFonts w:ascii="Times New Roman" w:hAnsi="Times New Roman" w:cs="Times New Roman"/>
                <w:sz w:val="18"/>
                <w:szCs w:val="18"/>
              </w:rPr>
            </w:pPr>
          </w:p>
          <w:p w14:paraId="74D74639" w14:textId="2BC70375" w:rsidR="009C0695" w:rsidRDefault="009C0695" w:rsidP="005040FA">
            <w:pPr>
              <w:rPr>
                <w:rFonts w:ascii="Times New Roman" w:hAnsi="Times New Roman" w:cs="Times New Roman"/>
                <w:sz w:val="18"/>
                <w:szCs w:val="18"/>
              </w:rPr>
            </w:pPr>
          </w:p>
          <w:p w14:paraId="0CDC7C58" w14:textId="3FDB7CD2" w:rsidR="009C0695" w:rsidRDefault="009C0695" w:rsidP="005040FA">
            <w:pPr>
              <w:rPr>
                <w:rFonts w:ascii="Times New Roman" w:hAnsi="Times New Roman" w:cs="Times New Roman"/>
                <w:sz w:val="18"/>
                <w:szCs w:val="18"/>
              </w:rPr>
            </w:pPr>
          </w:p>
          <w:p w14:paraId="6250567C" w14:textId="173BBA4A" w:rsidR="009C0695" w:rsidRDefault="009C0695" w:rsidP="005040FA">
            <w:pPr>
              <w:rPr>
                <w:rFonts w:ascii="Times New Roman" w:hAnsi="Times New Roman" w:cs="Times New Roman"/>
                <w:sz w:val="18"/>
                <w:szCs w:val="18"/>
              </w:rPr>
            </w:pPr>
          </w:p>
          <w:p w14:paraId="6966674C" w14:textId="4D4886DD" w:rsidR="009C0695" w:rsidRDefault="009C0695" w:rsidP="005040FA">
            <w:pPr>
              <w:rPr>
                <w:rFonts w:ascii="Times New Roman" w:hAnsi="Times New Roman" w:cs="Times New Roman"/>
                <w:sz w:val="18"/>
                <w:szCs w:val="18"/>
              </w:rPr>
            </w:pPr>
          </w:p>
          <w:p w14:paraId="726A9F14" w14:textId="3FF4EE8F" w:rsidR="009C0695" w:rsidRDefault="009C0695" w:rsidP="005040FA">
            <w:pPr>
              <w:rPr>
                <w:rFonts w:ascii="Times New Roman" w:hAnsi="Times New Roman" w:cs="Times New Roman"/>
                <w:sz w:val="18"/>
                <w:szCs w:val="18"/>
              </w:rPr>
            </w:pPr>
          </w:p>
          <w:p w14:paraId="3270BB8B" w14:textId="2855D355" w:rsidR="009C0695" w:rsidRDefault="009C0695" w:rsidP="005040FA">
            <w:pPr>
              <w:rPr>
                <w:rFonts w:ascii="Times New Roman" w:hAnsi="Times New Roman" w:cs="Times New Roman"/>
                <w:sz w:val="18"/>
                <w:szCs w:val="18"/>
              </w:rPr>
            </w:pPr>
          </w:p>
          <w:p w14:paraId="7F99297C" w14:textId="3E8A1004" w:rsidR="009C0695" w:rsidRDefault="009C0695" w:rsidP="005040FA">
            <w:pPr>
              <w:rPr>
                <w:rFonts w:ascii="Times New Roman" w:hAnsi="Times New Roman" w:cs="Times New Roman"/>
                <w:sz w:val="18"/>
                <w:szCs w:val="18"/>
              </w:rPr>
            </w:pPr>
          </w:p>
          <w:p w14:paraId="51954C48" w14:textId="265E2C8C" w:rsidR="009C0695" w:rsidRDefault="009C0695" w:rsidP="005040FA">
            <w:pPr>
              <w:rPr>
                <w:rFonts w:ascii="Times New Roman" w:hAnsi="Times New Roman" w:cs="Times New Roman"/>
                <w:sz w:val="18"/>
                <w:szCs w:val="18"/>
              </w:rPr>
            </w:pPr>
          </w:p>
          <w:p w14:paraId="05DFD114" w14:textId="4489870E" w:rsidR="009C0695" w:rsidRDefault="009C0695" w:rsidP="005040FA">
            <w:pPr>
              <w:rPr>
                <w:rFonts w:ascii="Times New Roman" w:hAnsi="Times New Roman" w:cs="Times New Roman"/>
                <w:sz w:val="18"/>
                <w:szCs w:val="18"/>
              </w:rPr>
            </w:pPr>
          </w:p>
          <w:p w14:paraId="6B0F0C9C" w14:textId="204D4B83" w:rsidR="009C0695" w:rsidRDefault="009C0695" w:rsidP="005040FA">
            <w:pPr>
              <w:rPr>
                <w:rFonts w:ascii="Times New Roman" w:hAnsi="Times New Roman" w:cs="Times New Roman"/>
                <w:sz w:val="18"/>
                <w:szCs w:val="18"/>
              </w:rPr>
            </w:pPr>
          </w:p>
          <w:p w14:paraId="5056B063" w14:textId="345AA049" w:rsidR="009C0695" w:rsidRDefault="009C0695" w:rsidP="005040FA">
            <w:pPr>
              <w:rPr>
                <w:rFonts w:ascii="Times New Roman" w:hAnsi="Times New Roman" w:cs="Times New Roman"/>
                <w:sz w:val="18"/>
                <w:szCs w:val="18"/>
              </w:rPr>
            </w:pPr>
          </w:p>
          <w:p w14:paraId="13C3EB7C" w14:textId="30952E1B" w:rsidR="009C0695" w:rsidRDefault="009C0695" w:rsidP="005040FA">
            <w:pPr>
              <w:rPr>
                <w:rFonts w:ascii="Times New Roman" w:hAnsi="Times New Roman" w:cs="Times New Roman"/>
                <w:sz w:val="18"/>
                <w:szCs w:val="18"/>
              </w:rPr>
            </w:pPr>
          </w:p>
          <w:p w14:paraId="66168218" w14:textId="7A7110DF" w:rsidR="009C0695" w:rsidRDefault="009C0695" w:rsidP="005040FA">
            <w:pPr>
              <w:rPr>
                <w:rFonts w:ascii="Times New Roman" w:hAnsi="Times New Roman" w:cs="Times New Roman"/>
                <w:sz w:val="18"/>
                <w:szCs w:val="18"/>
              </w:rPr>
            </w:pPr>
          </w:p>
          <w:p w14:paraId="5EA12988" w14:textId="27F27493" w:rsidR="009C0695" w:rsidRDefault="009C0695" w:rsidP="005040FA">
            <w:pPr>
              <w:rPr>
                <w:rFonts w:ascii="Times New Roman" w:hAnsi="Times New Roman" w:cs="Times New Roman"/>
                <w:sz w:val="18"/>
                <w:szCs w:val="18"/>
              </w:rPr>
            </w:pPr>
          </w:p>
          <w:p w14:paraId="1B6EEF37" w14:textId="6EB79B25" w:rsidR="009C0695" w:rsidRDefault="009C0695" w:rsidP="005040FA">
            <w:pPr>
              <w:rPr>
                <w:rFonts w:ascii="Times New Roman" w:hAnsi="Times New Roman" w:cs="Times New Roman"/>
                <w:sz w:val="18"/>
                <w:szCs w:val="18"/>
              </w:rPr>
            </w:pPr>
          </w:p>
          <w:p w14:paraId="14C7DB19" w14:textId="0D383731" w:rsidR="009C0695" w:rsidRDefault="009C0695" w:rsidP="005040FA">
            <w:pPr>
              <w:rPr>
                <w:rFonts w:ascii="Times New Roman" w:hAnsi="Times New Roman" w:cs="Times New Roman"/>
                <w:sz w:val="18"/>
                <w:szCs w:val="18"/>
              </w:rPr>
            </w:pPr>
          </w:p>
          <w:p w14:paraId="40AA0E38" w14:textId="77DB1C63" w:rsidR="009C0695" w:rsidRDefault="009C0695" w:rsidP="005040FA">
            <w:pPr>
              <w:rPr>
                <w:rFonts w:ascii="Times New Roman" w:hAnsi="Times New Roman" w:cs="Times New Roman"/>
                <w:sz w:val="18"/>
                <w:szCs w:val="18"/>
              </w:rPr>
            </w:pPr>
          </w:p>
          <w:p w14:paraId="2BDCF954" w14:textId="6F70607A" w:rsidR="009C0695" w:rsidRDefault="009C0695" w:rsidP="005040FA">
            <w:pPr>
              <w:rPr>
                <w:rFonts w:ascii="Times New Roman" w:hAnsi="Times New Roman" w:cs="Times New Roman"/>
                <w:sz w:val="18"/>
                <w:szCs w:val="18"/>
              </w:rPr>
            </w:pPr>
          </w:p>
          <w:p w14:paraId="45321CCC" w14:textId="52E37062" w:rsidR="009C0695" w:rsidRDefault="009C0695" w:rsidP="005040FA">
            <w:pPr>
              <w:rPr>
                <w:rFonts w:ascii="Times New Roman" w:hAnsi="Times New Roman" w:cs="Times New Roman"/>
                <w:sz w:val="18"/>
                <w:szCs w:val="18"/>
              </w:rPr>
            </w:pPr>
          </w:p>
          <w:p w14:paraId="7A5B401B" w14:textId="3A39CA47" w:rsidR="009C0695" w:rsidRDefault="009C0695" w:rsidP="005040FA">
            <w:pPr>
              <w:rPr>
                <w:rFonts w:ascii="Times New Roman" w:hAnsi="Times New Roman" w:cs="Times New Roman"/>
                <w:sz w:val="18"/>
                <w:szCs w:val="18"/>
              </w:rPr>
            </w:pPr>
          </w:p>
          <w:p w14:paraId="5611E8EC" w14:textId="0363FB97" w:rsidR="009C0695" w:rsidRDefault="009C0695" w:rsidP="005040FA">
            <w:pPr>
              <w:rPr>
                <w:rFonts w:ascii="Times New Roman" w:hAnsi="Times New Roman" w:cs="Times New Roman"/>
                <w:sz w:val="18"/>
                <w:szCs w:val="18"/>
              </w:rPr>
            </w:pPr>
          </w:p>
          <w:p w14:paraId="2DB77CBD" w14:textId="48AC9F63" w:rsidR="009C0695" w:rsidRDefault="009C0695" w:rsidP="005040FA">
            <w:pPr>
              <w:rPr>
                <w:rFonts w:ascii="Times New Roman" w:hAnsi="Times New Roman" w:cs="Times New Roman"/>
                <w:sz w:val="18"/>
                <w:szCs w:val="18"/>
              </w:rPr>
            </w:pPr>
          </w:p>
          <w:p w14:paraId="216B7953" w14:textId="557ADF20" w:rsidR="009C0695" w:rsidRDefault="009C0695" w:rsidP="005040FA">
            <w:pPr>
              <w:rPr>
                <w:rFonts w:ascii="Times New Roman" w:hAnsi="Times New Roman" w:cs="Times New Roman"/>
                <w:sz w:val="18"/>
                <w:szCs w:val="18"/>
              </w:rPr>
            </w:pPr>
          </w:p>
          <w:p w14:paraId="65CEA1F1" w14:textId="1D1F01B5" w:rsidR="009C0695" w:rsidRDefault="009C0695" w:rsidP="005040FA">
            <w:pPr>
              <w:rPr>
                <w:rFonts w:ascii="Times New Roman" w:hAnsi="Times New Roman" w:cs="Times New Roman"/>
                <w:sz w:val="18"/>
                <w:szCs w:val="18"/>
              </w:rPr>
            </w:pPr>
          </w:p>
          <w:p w14:paraId="59250DD7" w14:textId="70466EB0" w:rsidR="009C0695" w:rsidRDefault="009C0695" w:rsidP="005040FA">
            <w:pPr>
              <w:rPr>
                <w:rFonts w:ascii="Times New Roman" w:hAnsi="Times New Roman" w:cs="Times New Roman"/>
                <w:sz w:val="18"/>
                <w:szCs w:val="18"/>
              </w:rPr>
            </w:pPr>
            <w:r w:rsidRPr="009C0695">
              <w:rPr>
                <w:rFonts w:ascii="Times New Roman" w:hAnsi="Times New Roman" w:cs="Times New Roman"/>
                <w:sz w:val="18"/>
                <w:szCs w:val="18"/>
              </w:rPr>
              <w:t>69. Keep but modify (discussed) – remove the section after 9.1.</w:t>
            </w:r>
          </w:p>
          <w:p w14:paraId="25C438E1" w14:textId="77777777" w:rsidR="00417691" w:rsidRDefault="00417691" w:rsidP="005040FA">
            <w:pPr>
              <w:rPr>
                <w:rFonts w:ascii="Times New Roman" w:hAnsi="Times New Roman" w:cs="Times New Roman"/>
                <w:sz w:val="18"/>
                <w:szCs w:val="18"/>
              </w:rPr>
            </w:pPr>
          </w:p>
          <w:p w14:paraId="64087C22" w14:textId="77777777" w:rsidR="00417691" w:rsidRDefault="00417691" w:rsidP="005040FA">
            <w:pPr>
              <w:rPr>
                <w:rFonts w:ascii="Times New Roman" w:hAnsi="Times New Roman" w:cs="Times New Roman"/>
                <w:sz w:val="18"/>
                <w:szCs w:val="18"/>
              </w:rPr>
            </w:pPr>
          </w:p>
          <w:p w14:paraId="48B1FD6E" w14:textId="77777777" w:rsidR="00417691" w:rsidRDefault="00417691" w:rsidP="005040FA">
            <w:pPr>
              <w:rPr>
                <w:rFonts w:ascii="Times New Roman" w:hAnsi="Times New Roman" w:cs="Times New Roman"/>
                <w:sz w:val="18"/>
                <w:szCs w:val="18"/>
              </w:rPr>
            </w:pPr>
          </w:p>
          <w:p w14:paraId="5ED726EB" w14:textId="77777777" w:rsidR="00417691" w:rsidRDefault="00417691" w:rsidP="005040FA">
            <w:pPr>
              <w:rPr>
                <w:rFonts w:ascii="Times New Roman" w:hAnsi="Times New Roman" w:cs="Times New Roman"/>
                <w:sz w:val="18"/>
                <w:szCs w:val="18"/>
              </w:rPr>
            </w:pPr>
          </w:p>
          <w:p w14:paraId="79836BBD" w14:textId="77777777" w:rsidR="00417691" w:rsidRDefault="00417691" w:rsidP="005040FA">
            <w:pPr>
              <w:rPr>
                <w:rFonts w:ascii="Times New Roman" w:hAnsi="Times New Roman" w:cs="Times New Roman"/>
                <w:sz w:val="18"/>
                <w:szCs w:val="18"/>
              </w:rPr>
            </w:pPr>
          </w:p>
          <w:p w14:paraId="360EC98E" w14:textId="77777777" w:rsidR="00417691" w:rsidRDefault="00417691" w:rsidP="005040FA">
            <w:pPr>
              <w:rPr>
                <w:rFonts w:ascii="Times New Roman" w:hAnsi="Times New Roman" w:cs="Times New Roman"/>
                <w:sz w:val="18"/>
                <w:szCs w:val="18"/>
              </w:rPr>
            </w:pPr>
          </w:p>
          <w:p w14:paraId="7719EFED" w14:textId="5C8577F1" w:rsidR="00417691" w:rsidRDefault="00417691" w:rsidP="005040FA">
            <w:pPr>
              <w:rPr>
                <w:rFonts w:ascii="Times New Roman" w:hAnsi="Times New Roman" w:cs="Times New Roman"/>
                <w:sz w:val="18"/>
                <w:szCs w:val="18"/>
              </w:rPr>
            </w:pPr>
          </w:p>
        </w:tc>
      </w:tr>
      <w:tr w:rsidR="00D613E7" w:rsidRPr="00CB1AA9" w14:paraId="40378DBC" w14:textId="39165281" w:rsidTr="00D613E7">
        <w:trPr>
          <w:trHeight w:val="56"/>
        </w:trPr>
        <w:tc>
          <w:tcPr>
            <w:tcW w:w="1413" w:type="dxa"/>
            <w:vMerge/>
            <w:shd w:val="clear" w:color="auto" w:fill="auto"/>
          </w:tcPr>
          <w:p w14:paraId="0FAC46FF" w14:textId="77777777" w:rsidR="00D613E7" w:rsidRPr="00CB1AA9" w:rsidRDefault="00D613E7" w:rsidP="00E53751">
            <w:pPr>
              <w:rPr>
                <w:rFonts w:ascii="Times New Roman" w:hAnsi="Times New Roman" w:cs="Times New Roman"/>
                <w:b/>
                <w:sz w:val="18"/>
                <w:szCs w:val="18"/>
              </w:rPr>
            </w:pPr>
          </w:p>
        </w:tc>
        <w:tc>
          <w:tcPr>
            <w:tcW w:w="1701" w:type="dxa"/>
          </w:tcPr>
          <w:p w14:paraId="5F2C5809" w14:textId="12588AEB" w:rsidR="00D613E7" w:rsidRPr="00ED1CE0" w:rsidRDefault="00D613E7" w:rsidP="00E53751">
            <w:pPr>
              <w:rPr>
                <w:rFonts w:ascii="Times New Roman" w:hAnsi="Times New Roman" w:cs="Times New Roman"/>
                <w:b/>
                <w:sz w:val="18"/>
                <w:szCs w:val="18"/>
              </w:rPr>
            </w:pPr>
            <w:r w:rsidRPr="00ED1CE0">
              <w:rPr>
                <w:rFonts w:ascii="Times New Roman" w:eastAsia="Calibri" w:hAnsi="Times New Roman" w:cs="Times New Roman"/>
                <w:sz w:val="18"/>
                <w:szCs w:val="18"/>
              </w:rPr>
              <w:t>Potential PrEP users find it difficult to accurately report their sexual/drug history because they expect to be judged by or pick up on judgement from a SHCP about their lifestyle, sexual norms, and relational dynamics</w:t>
            </w:r>
          </w:p>
        </w:tc>
        <w:tc>
          <w:tcPr>
            <w:tcW w:w="1843" w:type="dxa"/>
          </w:tcPr>
          <w:p w14:paraId="433A4256" w14:textId="1A7BF7A4" w:rsidR="00D613E7" w:rsidRPr="00ED1CE0" w:rsidRDefault="00D613E7" w:rsidP="007C79FD">
            <w:pPr>
              <w:rPr>
                <w:rFonts w:ascii="Times New Roman" w:eastAsia="Calibri" w:hAnsi="Times New Roman" w:cs="Times New Roman"/>
                <w:sz w:val="18"/>
                <w:szCs w:val="18"/>
              </w:rPr>
            </w:pPr>
            <w:r>
              <w:rPr>
                <w:rFonts w:ascii="Times New Roman" w:eastAsia="Calibri" w:hAnsi="Times New Roman" w:cs="Times New Roman"/>
                <w:sz w:val="18"/>
                <w:szCs w:val="18"/>
              </w:rPr>
              <w:t xml:space="preserve">Potential PrEP users find it easy to accurately </w:t>
            </w:r>
            <w:r w:rsidRPr="00ED1CE0">
              <w:rPr>
                <w:rFonts w:ascii="Times New Roman" w:eastAsia="Calibri" w:hAnsi="Times New Roman" w:cs="Times New Roman"/>
                <w:sz w:val="18"/>
                <w:szCs w:val="18"/>
              </w:rPr>
              <w:t>report their sexual/drug history because SHCPs present as friendly and approachable, engage in active listening, and conduct culturally sensitive clinical risk assessments</w:t>
            </w:r>
          </w:p>
        </w:tc>
        <w:tc>
          <w:tcPr>
            <w:tcW w:w="2268" w:type="dxa"/>
          </w:tcPr>
          <w:p w14:paraId="61E9F692" w14:textId="13B91ADA" w:rsidR="00D613E7" w:rsidRPr="007A7153" w:rsidRDefault="00D613E7" w:rsidP="00E53751">
            <w:pPr>
              <w:rPr>
                <w:rFonts w:ascii="Times New Roman" w:eastAsia="Calibri" w:hAnsi="Times New Roman" w:cs="Times New Roman"/>
                <w:b/>
                <w:sz w:val="18"/>
                <w:szCs w:val="18"/>
              </w:rPr>
            </w:pPr>
            <w:r w:rsidRPr="007A7153">
              <w:rPr>
                <w:rFonts w:ascii="Times New Roman" w:eastAsia="Calibri" w:hAnsi="Times New Roman" w:cs="Times New Roman"/>
                <w:b/>
                <w:sz w:val="18"/>
                <w:szCs w:val="18"/>
              </w:rPr>
              <w:t>Example 1</w:t>
            </w:r>
          </w:p>
          <w:p w14:paraId="5327F8F8" w14:textId="029CB974" w:rsidR="00D613E7" w:rsidRPr="00ED1CE0" w:rsidRDefault="00D613E7" w:rsidP="00E53751">
            <w:pPr>
              <w:rPr>
                <w:rFonts w:ascii="Times New Roman" w:eastAsia="Calibri" w:hAnsi="Times New Roman" w:cs="Times New Roman"/>
                <w:i/>
                <w:sz w:val="18"/>
                <w:szCs w:val="18"/>
              </w:rPr>
            </w:pPr>
            <w:r w:rsidRPr="00ED1CE0">
              <w:rPr>
                <w:rFonts w:ascii="Times New Roman" w:eastAsia="Calibri" w:hAnsi="Times New Roman" w:cs="Times New Roman"/>
                <w:i/>
                <w:sz w:val="18"/>
                <w:szCs w:val="18"/>
              </w:rPr>
              <w:t>“R: There are still some stigmas around partner numbers, the types of sex that people are having, the number of partners at a given time, group sex, a lot of thing</w:t>
            </w:r>
            <w:r>
              <w:rPr>
                <w:rFonts w:ascii="Times New Roman" w:eastAsia="Calibri" w:hAnsi="Times New Roman" w:cs="Times New Roman"/>
                <w:i/>
                <w:sz w:val="18"/>
                <w:szCs w:val="18"/>
              </w:rPr>
              <w:t>s</w:t>
            </w:r>
            <w:r w:rsidRPr="00ED1CE0">
              <w:rPr>
                <w:rFonts w:ascii="Times New Roman" w:eastAsia="Calibri" w:hAnsi="Times New Roman" w:cs="Times New Roman"/>
                <w:i/>
                <w:sz w:val="18"/>
                <w:szCs w:val="18"/>
              </w:rPr>
              <w:t>, drug use, alcohol use, that become almost quite finger waggy.</w:t>
            </w:r>
          </w:p>
          <w:p w14:paraId="3F8729B8" w14:textId="77777777" w:rsidR="00D613E7" w:rsidRPr="00ED1CE0" w:rsidRDefault="00D613E7" w:rsidP="00E53751">
            <w:pPr>
              <w:rPr>
                <w:rFonts w:ascii="Times New Roman" w:eastAsia="Calibri" w:hAnsi="Times New Roman" w:cs="Times New Roman"/>
                <w:i/>
                <w:sz w:val="18"/>
                <w:szCs w:val="18"/>
              </w:rPr>
            </w:pPr>
            <w:r w:rsidRPr="00ED1CE0">
              <w:rPr>
                <w:rFonts w:ascii="Times New Roman" w:eastAsia="Calibri" w:hAnsi="Times New Roman" w:cs="Times New Roman"/>
                <w:i/>
                <w:sz w:val="18"/>
                <w:szCs w:val="18"/>
              </w:rPr>
              <w:t>I: What does finger waggy mean?</w:t>
            </w:r>
          </w:p>
          <w:p w14:paraId="3F5859B3" w14:textId="77777777" w:rsidR="00D613E7" w:rsidRPr="00ED1CE0" w:rsidRDefault="00D613E7" w:rsidP="00E53751">
            <w:pPr>
              <w:rPr>
                <w:rFonts w:ascii="Times New Roman" w:eastAsia="Calibri" w:hAnsi="Times New Roman" w:cs="Times New Roman"/>
                <w:sz w:val="18"/>
                <w:szCs w:val="18"/>
              </w:rPr>
            </w:pPr>
            <w:r w:rsidRPr="00ED1CE0">
              <w:rPr>
                <w:rFonts w:ascii="Times New Roman" w:eastAsia="Calibri" w:hAnsi="Times New Roman" w:cs="Times New Roman"/>
                <w:i/>
                <w:sz w:val="18"/>
                <w:szCs w:val="18"/>
              </w:rPr>
              <w:t xml:space="preserve">R: As in disapproving, and there’s a moral judgement that comes with clinical risk assessment, and patients </w:t>
            </w:r>
            <w:r w:rsidRPr="00ED1CE0">
              <w:rPr>
                <w:rFonts w:ascii="Times New Roman" w:eastAsia="Calibri" w:hAnsi="Times New Roman" w:cs="Times New Roman"/>
                <w:i/>
                <w:sz w:val="18"/>
                <w:szCs w:val="18"/>
              </w:rPr>
              <w:lastRenderedPageBreak/>
              <w:t>can pick up on that, and they pick up on it really, really quickly, and that just wrecks a patient’s consultation and you’re probably never going to get it back.”</w:t>
            </w:r>
            <w:r w:rsidRPr="00ED1CE0">
              <w:rPr>
                <w:rFonts w:ascii="Times New Roman" w:eastAsia="Calibri" w:hAnsi="Times New Roman" w:cs="Times New Roman"/>
                <w:sz w:val="18"/>
                <w:szCs w:val="18"/>
              </w:rPr>
              <w:t xml:space="preserve"> (SHCP) </w:t>
            </w:r>
          </w:p>
          <w:p w14:paraId="3B760A69" w14:textId="017EDEE7" w:rsidR="00D613E7" w:rsidRDefault="00D613E7" w:rsidP="00E53751">
            <w:pPr>
              <w:rPr>
                <w:rFonts w:ascii="Times New Roman" w:eastAsia="Calibri" w:hAnsi="Times New Roman" w:cs="Times New Roman"/>
                <w:sz w:val="18"/>
                <w:szCs w:val="18"/>
              </w:rPr>
            </w:pPr>
          </w:p>
          <w:p w14:paraId="7B39FCDC" w14:textId="2BF09B0E" w:rsidR="00D613E7" w:rsidRPr="00DA2F7A" w:rsidRDefault="00D613E7" w:rsidP="00E53751">
            <w:pPr>
              <w:rPr>
                <w:rFonts w:ascii="Times New Roman" w:eastAsia="Calibri" w:hAnsi="Times New Roman" w:cs="Times New Roman"/>
                <w:b/>
                <w:sz w:val="18"/>
                <w:szCs w:val="18"/>
              </w:rPr>
            </w:pPr>
            <w:r w:rsidRPr="00DA2F7A">
              <w:rPr>
                <w:rFonts w:ascii="Times New Roman" w:eastAsia="Calibri" w:hAnsi="Times New Roman" w:cs="Times New Roman"/>
                <w:b/>
                <w:sz w:val="18"/>
                <w:szCs w:val="18"/>
              </w:rPr>
              <w:t>Example 2</w:t>
            </w:r>
          </w:p>
          <w:p w14:paraId="2D0FBAC1" w14:textId="3A7A2494" w:rsidR="00D613E7" w:rsidRPr="00ED1CE0" w:rsidRDefault="00D613E7" w:rsidP="00E53751">
            <w:pPr>
              <w:rPr>
                <w:rFonts w:ascii="Times New Roman" w:eastAsia="Calibri" w:hAnsi="Times New Roman" w:cs="Times New Roman"/>
                <w:i/>
                <w:sz w:val="18"/>
                <w:szCs w:val="18"/>
              </w:rPr>
            </w:pPr>
            <w:r w:rsidRPr="00ED1CE0">
              <w:rPr>
                <w:rFonts w:ascii="Times New Roman" w:eastAsia="Calibri" w:hAnsi="Times New Roman" w:cs="Times New Roman"/>
                <w:i/>
                <w:sz w:val="18"/>
                <w:szCs w:val="18"/>
              </w:rPr>
              <w:t>“It's a question of just listening a little bit more. Not having a dismissive attitude. I think everybody likes to be listened to. And it's really important, when people, even if they are speaking with an accent, to try and listen, and try to understand where they are coming from. Which really makes a huge difference, to the way people will behave after that.”</w:t>
            </w:r>
            <w:r w:rsidRPr="00ED1CE0">
              <w:rPr>
                <w:rFonts w:ascii="Times New Roman" w:eastAsia="Calibri" w:hAnsi="Times New Roman" w:cs="Times New Roman"/>
                <w:sz w:val="18"/>
                <w:szCs w:val="18"/>
              </w:rPr>
              <w:t xml:space="preserve"> (CBO staff working with Black African communities)</w:t>
            </w:r>
          </w:p>
        </w:tc>
        <w:tc>
          <w:tcPr>
            <w:tcW w:w="1275" w:type="dxa"/>
          </w:tcPr>
          <w:p w14:paraId="3860E60E" w14:textId="109AF8AA" w:rsidR="00D613E7" w:rsidRPr="008055BF" w:rsidRDefault="00D613E7" w:rsidP="00E53751">
            <w:pPr>
              <w:ind w:right="-76"/>
              <w:rPr>
                <w:rFonts w:ascii="Times New Roman" w:hAnsi="Times New Roman" w:cs="Times New Roman"/>
                <w:sz w:val="18"/>
                <w:szCs w:val="18"/>
              </w:rPr>
            </w:pPr>
            <w:r w:rsidRPr="008055BF">
              <w:rPr>
                <w:rFonts w:ascii="Times New Roman" w:hAnsi="Times New Roman" w:cs="Times New Roman"/>
                <w:sz w:val="18"/>
                <w:szCs w:val="18"/>
              </w:rPr>
              <w:lastRenderedPageBreak/>
              <w:t>Environmental context and resources</w:t>
            </w:r>
          </w:p>
          <w:p w14:paraId="4841FA1F" w14:textId="77777777" w:rsidR="00D613E7" w:rsidRPr="008055BF" w:rsidRDefault="00D613E7" w:rsidP="00E53751">
            <w:pPr>
              <w:rPr>
                <w:rFonts w:ascii="Times New Roman" w:hAnsi="Times New Roman" w:cs="Times New Roman"/>
                <w:sz w:val="18"/>
                <w:szCs w:val="18"/>
              </w:rPr>
            </w:pPr>
          </w:p>
          <w:p w14:paraId="4574FDDD" w14:textId="77777777" w:rsidR="00D613E7" w:rsidRPr="008055BF" w:rsidRDefault="00D613E7" w:rsidP="00E53751">
            <w:pPr>
              <w:rPr>
                <w:rFonts w:ascii="Times New Roman" w:hAnsi="Times New Roman" w:cs="Times New Roman"/>
                <w:sz w:val="18"/>
                <w:szCs w:val="18"/>
              </w:rPr>
            </w:pPr>
            <w:r w:rsidRPr="008055BF">
              <w:rPr>
                <w:rFonts w:ascii="Times New Roman" w:hAnsi="Times New Roman" w:cs="Times New Roman"/>
                <w:sz w:val="18"/>
                <w:szCs w:val="18"/>
              </w:rPr>
              <w:t>Professional role and identity</w:t>
            </w:r>
          </w:p>
          <w:p w14:paraId="1F444005" w14:textId="2F9F8A12" w:rsidR="00D613E7" w:rsidRDefault="00D613E7" w:rsidP="00E53751">
            <w:pPr>
              <w:rPr>
                <w:rFonts w:ascii="Times New Roman" w:hAnsi="Times New Roman" w:cs="Times New Roman"/>
                <w:color w:val="FF0000"/>
                <w:sz w:val="18"/>
                <w:szCs w:val="18"/>
              </w:rPr>
            </w:pPr>
          </w:p>
          <w:p w14:paraId="11D5830D" w14:textId="77777777" w:rsidR="00D613E7" w:rsidRPr="008055BF" w:rsidRDefault="00D613E7" w:rsidP="00D464F3">
            <w:pPr>
              <w:rPr>
                <w:rFonts w:ascii="Times New Roman" w:hAnsi="Times New Roman" w:cs="Times New Roman"/>
                <w:sz w:val="18"/>
                <w:szCs w:val="18"/>
              </w:rPr>
            </w:pPr>
            <w:r w:rsidRPr="008055BF">
              <w:rPr>
                <w:rFonts w:ascii="Times New Roman" w:hAnsi="Times New Roman" w:cs="Times New Roman"/>
                <w:sz w:val="18"/>
                <w:szCs w:val="18"/>
              </w:rPr>
              <w:t xml:space="preserve">Social influences </w:t>
            </w:r>
          </w:p>
          <w:p w14:paraId="1680A025" w14:textId="77777777" w:rsidR="00D613E7" w:rsidRPr="002E4CCD" w:rsidRDefault="00D613E7" w:rsidP="00E53751">
            <w:pPr>
              <w:rPr>
                <w:rFonts w:ascii="Times New Roman" w:hAnsi="Times New Roman" w:cs="Times New Roman"/>
                <w:color w:val="FF0000"/>
                <w:sz w:val="18"/>
                <w:szCs w:val="18"/>
              </w:rPr>
            </w:pPr>
          </w:p>
          <w:p w14:paraId="4F7C4BF7" w14:textId="63211CB2" w:rsidR="00D613E7" w:rsidRPr="00CB1AA9" w:rsidRDefault="00D613E7" w:rsidP="00E53751">
            <w:pPr>
              <w:rPr>
                <w:rFonts w:ascii="Times New Roman" w:hAnsi="Times New Roman" w:cs="Times New Roman"/>
                <w:b/>
                <w:sz w:val="18"/>
                <w:szCs w:val="18"/>
              </w:rPr>
            </w:pPr>
          </w:p>
        </w:tc>
        <w:tc>
          <w:tcPr>
            <w:tcW w:w="1276" w:type="dxa"/>
          </w:tcPr>
          <w:p w14:paraId="3D5ED02F" w14:textId="3A58395F" w:rsidR="00D613E7" w:rsidRDefault="00D613E7" w:rsidP="008D2E48">
            <w:pPr>
              <w:ind w:right="-112"/>
              <w:rPr>
                <w:rFonts w:ascii="Times New Roman" w:hAnsi="Times New Roman" w:cs="Times New Roman"/>
                <w:sz w:val="18"/>
                <w:szCs w:val="18"/>
              </w:rPr>
            </w:pPr>
            <w:r w:rsidRPr="00D03C2A">
              <w:rPr>
                <w:rFonts w:ascii="Times New Roman" w:hAnsi="Times New Roman" w:cs="Times New Roman"/>
                <w:sz w:val="18"/>
                <w:szCs w:val="18"/>
              </w:rPr>
              <w:t>Environmental restructuring</w:t>
            </w:r>
          </w:p>
          <w:p w14:paraId="6AAF958B" w14:textId="77777777" w:rsidR="00D613E7" w:rsidRDefault="00D613E7" w:rsidP="00D03C2A">
            <w:pPr>
              <w:rPr>
                <w:rFonts w:ascii="Times New Roman" w:hAnsi="Times New Roman" w:cs="Times New Roman"/>
                <w:sz w:val="18"/>
                <w:szCs w:val="18"/>
              </w:rPr>
            </w:pPr>
          </w:p>
          <w:p w14:paraId="4DA0F1DA" w14:textId="4BA00D22" w:rsidR="00D613E7" w:rsidRDefault="00D613E7" w:rsidP="00D03C2A">
            <w:pPr>
              <w:rPr>
                <w:rFonts w:ascii="Times New Roman" w:hAnsi="Times New Roman" w:cs="Times New Roman"/>
                <w:sz w:val="18"/>
                <w:szCs w:val="18"/>
              </w:rPr>
            </w:pPr>
            <w:r>
              <w:rPr>
                <w:rFonts w:ascii="Times New Roman" w:hAnsi="Times New Roman" w:cs="Times New Roman"/>
                <w:sz w:val="18"/>
                <w:szCs w:val="18"/>
              </w:rPr>
              <w:t>Training</w:t>
            </w:r>
          </w:p>
          <w:p w14:paraId="43E311A4" w14:textId="5F099167" w:rsidR="00D613E7" w:rsidRDefault="00D613E7" w:rsidP="00D03C2A">
            <w:pPr>
              <w:rPr>
                <w:rFonts w:ascii="Times New Roman" w:hAnsi="Times New Roman" w:cs="Times New Roman"/>
                <w:sz w:val="18"/>
                <w:szCs w:val="18"/>
              </w:rPr>
            </w:pPr>
          </w:p>
          <w:p w14:paraId="0D1BF7AF" w14:textId="1BF59118" w:rsidR="00D613E7" w:rsidRDefault="00D613E7" w:rsidP="00D03C2A">
            <w:pPr>
              <w:rPr>
                <w:rFonts w:ascii="Times New Roman" w:hAnsi="Times New Roman" w:cs="Times New Roman"/>
                <w:sz w:val="18"/>
                <w:szCs w:val="18"/>
              </w:rPr>
            </w:pPr>
            <w:r>
              <w:rPr>
                <w:rFonts w:ascii="Times New Roman" w:hAnsi="Times New Roman" w:cs="Times New Roman"/>
                <w:sz w:val="18"/>
                <w:szCs w:val="18"/>
              </w:rPr>
              <w:t>Enablement</w:t>
            </w:r>
          </w:p>
          <w:p w14:paraId="00C58760" w14:textId="77777777" w:rsidR="00D613E7" w:rsidRDefault="00D613E7" w:rsidP="00D03C2A">
            <w:pPr>
              <w:rPr>
                <w:rFonts w:ascii="Times New Roman" w:hAnsi="Times New Roman" w:cs="Times New Roman"/>
                <w:sz w:val="18"/>
                <w:szCs w:val="18"/>
              </w:rPr>
            </w:pPr>
          </w:p>
          <w:p w14:paraId="6E7B1201" w14:textId="6C7B2E7A" w:rsidR="00D613E7" w:rsidRPr="00D03C2A" w:rsidRDefault="00D613E7" w:rsidP="00D03C2A">
            <w:pPr>
              <w:rPr>
                <w:rFonts w:ascii="Times New Roman" w:hAnsi="Times New Roman" w:cs="Times New Roman"/>
                <w:sz w:val="18"/>
                <w:szCs w:val="18"/>
              </w:rPr>
            </w:pPr>
            <w:r>
              <w:rPr>
                <w:rFonts w:ascii="Times New Roman" w:hAnsi="Times New Roman" w:cs="Times New Roman"/>
                <w:sz w:val="18"/>
                <w:szCs w:val="18"/>
              </w:rPr>
              <w:t>Persuasion</w:t>
            </w:r>
          </w:p>
        </w:tc>
        <w:tc>
          <w:tcPr>
            <w:tcW w:w="1701" w:type="dxa"/>
          </w:tcPr>
          <w:p w14:paraId="76777438" w14:textId="77777777" w:rsidR="00D613E7" w:rsidRPr="00325C2D" w:rsidRDefault="00D613E7" w:rsidP="00E53751">
            <w:pPr>
              <w:rPr>
                <w:rFonts w:ascii="Times New Roman" w:hAnsi="Times New Roman" w:cs="Times New Roman"/>
                <w:sz w:val="18"/>
                <w:szCs w:val="18"/>
              </w:rPr>
            </w:pPr>
            <w:r w:rsidRPr="00325C2D">
              <w:rPr>
                <w:rFonts w:ascii="Times New Roman" w:hAnsi="Times New Roman" w:cs="Times New Roman"/>
                <w:sz w:val="18"/>
                <w:szCs w:val="18"/>
              </w:rPr>
              <w:t>12.2 Restructure the social environment</w:t>
            </w:r>
          </w:p>
          <w:p w14:paraId="0BB8B4F3" w14:textId="77777777" w:rsidR="00D613E7" w:rsidRPr="00325C2D" w:rsidRDefault="00D613E7" w:rsidP="00E53751">
            <w:pPr>
              <w:jc w:val="center"/>
              <w:rPr>
                <w:rFonts w:ascii="Times New Roman" w:hAnsi="Times New Roman" w:cs="Times New Roman"/>
                <w:sz w:val="18"/>
                <w:szCs w:val="18"/>
              </w:rPr>
            </w:pPr>
          </w:p>
          <w:p w14:paraId="671782EE" w14:textId="446C681A" w:rsidR="00D613E7" w:rsidRDefault="00D613E7" w:rsidP="00E53751">
            <w:pPr>
              <w:rPr>
                <w:rFonts w:ascii="Times New Roman" w:hAnsi="Times New Roman" w:cs="Times New Roman"/>
                <w:sz w:val="18"/>
                <w:szCs w:val="18"/>
              </w:rPr>
            </w:pPr>
            <w:r w:rsidRPr="00325C2D">
              <w:rPr>
                <w:rFonts w:ascii="Times New Roman" w:hAnsi="Times New Roman" w:cs="Times New Roman"/>
                <w:sz w:val="18"/>
                <w:szCs w:val="18"/>
              </w:rPr>
              <w:t>5.3 Information about social and environmental consequences</w:t>
            </w:r>
          </w:p>
          <w:p w14:paraId="0DE2789A" w14:textId="412B391B" w:rsidR="00D613E7" w:rsidRDefault="00D613E7" w:rsidP="00E53751">
            <w:pPr>
              <w:rPr>
                <w:rFonts w:ascii="Times New Roman" w:hAnsi="Times New Roman" w:cs="Times New Roman"/>
                <w:sz w:val="18"/>
                <w:szCs w:val="18"/>
              </w:rPr>
            </w:pPr>
          </w:p>
          <w:p w14:paraId="323A8E96" w14:textId="6228DCE8" w:rsidR="00D613E7" w:rsidRDefault="00D613E7" w:rsidP="00E53751">
            <w:pPr>
              <w:rPr>
                <w:rFonts w:ascii="Times New Roman" w:hAnsi="Times New Roman" w:cs="Times New Roman"/>
                <w:sz w:val="18"/>
                <w:szCs w:val="18"/>
              </w:rPr>
            </w:pPr>
            <w:r>
              <w:rPr>
                <w:rFonts w:ascii="Times New Roman" w:hAnsi="Times New Roman" w:cs="Times New Roman"/>
                <w:sz w:val="18"/>
                <w:szCs w:val="18"/>
              </w:rPr>
              <w:t>4.1 Instruction on how to perform the behaviour</w:t>
            </w:r>
          </w:p>
          <w:p w14:paraId="697AB37D" w14:textId="5153E7A9" w:rsidR="00D613E7" w:rsidRDefault="00D613E7" w:rsidP="00E53751">
            <w:pPr>
              <w:rPr>
                <w:rFonts w:ascii="Times New Roman" w:hAnsi="Times New Roman" w:cs="Times New Roman"/>
                <w:sz w:val="18"/>
                <w:szCs w:val="18"/>
              </w:rPr>
            </w:pPr>
          </w:p>
          <w:p w14:paraId="1AEB0CD9" w14:textId="0CCF1CB7" w:rsidR="00D613E7" w:rsidRDefault="00D613E7" w:rsidP="00E53751">
            <w:pPr>
              <w:rPr>
                <w:rFonts w:ascii="Times New Roman" w:hAnsi="Times New Roman" w:cs="Times New Roman"/>
                <w:sz w:val="18"/>
                <w:szCs w:val="18"/>
              </w:rPr>
            </w:pPr>
            <w:r>
              <w:rPr>
                <w:rFonts w:ascii="Times New Roman" w:hAnsi="Times New Roman" w:cs="Times New Roman"/>
                <w:sz w:val="18"/>
                <w:szCs w:val="18"/>
              </w:rPr>
              <w:t>6.1 Demonstration of the behaviour</w:t>
            </w:r>
          </w:p>
          <w:p w14:paraId="19D26BD4" w14:textId="60BA5D4D" w:rsidR="00D613E7" w:rsidRDefault="00D613E7" w:rsidP="00E53751">
            <w:pPr>
              <w:rPr>
                <w:rFonts w:ascii="Times New Roman" w:hAnsi="Times New Roman" w:cs="Times New Roman"/>
                <w:sz w:val="18"/>
                <w:szCs w:val="18"/>
              </w:rPr>
            </w:pPr>
          </w:p>
          <w:p w14:paraId="689A4CF4" w14:textId="11686357" w:rsidR="00D613E7" w:rsidRDefault="00D613E7" w:rsidP="00E53751">
            <w:pPr>
              <w:rPr>
                <w:rFonts w:ascii="Times New Roman" w:hAnsi="Times New Roman" w:cs="Times New Roman"/>
                <w:sz w:val="18"/>
                <w:szCs w:val="18"/>
              </w:rPr>
            </w:pPr>
            <w:r>
              <w:rPr>
                <w:rFonts w:ascii="Times New Roman" w:hAnsi="Times New Roman" w:cs="Times New Roman"/>
                <w:sz w:val="18"/>
                <w:szCs w:val="18"/>
              </w:rPr>
              <w:t>7.1 Prompts/cues</w:t>
            </w:r>
          </w:p>
          <w:p w14:paraId="6CB7C2C4" w14:textId="2A0E712B" w:rsidR="00D613E7" w:rsidRDefault="00D613E7" w:rsidP="00E53751">
            <w:pPr>
              <w:rPr>
                <w:rFonts w:ascii="Times New Roman" w:hAnsi="Times New Roman" w:cs="Times New Roman"/>
                <w:sz w:val="18"/>
                <w:szCs w:val="18"/>
              </w:rPr>
            </w:pPr>
          </w:p>
          <w:p w14:paraId="07184B34" w14:textId="4F5161E1" w:rsidR="00D613E7" w:rsidRDefault="00D613E7" w:rsidP="00E53751">
            <w:pPr>
              <w:rPr>
                <w:rFonts w:ascii="Times New Roman" w:hAnsi="Times New Roman" w:cs="Times New Roman"/>
                <w:sz w:val="18"/>
                <w:szCs w:val="18"/>
              </w:rPr>
            </w:pPr>
            <w:r>
              <w:rPr>
                <w:rFonts w:ascii="Times New Roman" w:hAnsi="Times New Roman" w:cs="Times New Roman"/>
                <w:sz w:val="18"/>
                <w:szCs w:val="18"/>
              </w:rPr>
              <w:t>5.1 Information about health consequences</w:t>
            </w:r>
          </w:p>
          <w:p w14:paraId="1BF1F30F" w14:textId="77777777" w:rsidR="00D613E7" w:rsidRDefault="00D613E7" w:rsidP="00E53751">
            <w:pPr>
              <w:rPr>
                <w:rFonts w:ascii="Times New Roman" w:hAnsi="Times New Roman" w:cs="Times New Roman"/>
                <w:sz w:val="18"/>
                <w:szCs w:val="18"/>
              </w:rPr>
            </w:pPr>
          </w:p>
          <w:p w14:paraId="026E90F3" w14:textId="4DB9B911" w:rsidR="00D613E7" w:rsidRPr="004C1D65" w:rsidRDefault="00D613E7" w:rsidP="00E53751">
            <w:pPr>
              <w:rPr>
                <w:rFonts w:ascii="Times New Roman" w:hAnsi="Times New Roman" w:cs="Times New Roman"/>
                <w:sz w:val="18"/>
                <w:szCs w:val="18"/>
              </w:rPr>
            </w:pPr>
            <w:r>
              <w:rPr>
                <w:rFonts w:ascii="Times New Roman" w:hAnsi="Times New Roman" w:cs="Times New Roman"/>
                <w:sz w:val="18"/>
                <w:szCs w:val="18"/>
              </w:rPr>
              <w:t>9.1 Credible source</w:t>
            </w:r>
          </w:p>
        </w:tc>
        <w:tc>
          <w:tcPr>
            <w:tcW w:w="2410" w:type="dxa"/>
          </w:tcPr>
          <w:p w14:paraId="03A9617D" w14:textId="53CF7127" w:rsidR="00D613E7" w:rsidRDefault="003C2B77" w:rsidP="00E53751">
            <w:pPr>
              <w:rPr>
                <w:rFonts w:ascii="Times New Roman" w:hAnsi="Times New Roman" w:cs="Times New Roman"/>
                <w:color w:val="C45911" w:themeColor="accent2" w:themeShade="BF"/>
                <w:sz w:val="18"/>
                <w:szCs w:val="18"/>
              </w:rPr>
            </w:pPr>
            <w:r w:rsidRPr="003C2B77">
              <w:rPr>
                <w:rFonts w:ascii="Times New Roman" w:hAnsi="Times New Roman" w:cs="Times New Roman"/>
                <w:color w:val="C45911" w:themeColor="accent2" w:themeShade="BF"/>
                <w:sz w:val="18"/>
                <w:szCs w:val="18"/>
              </w:rPr>
              <w:lastRenderedPageBreak/>
              <w:t xml:space="preserve">55. </w:t>
            </w:r>
            <w:r w:rsidR="00D613E7" w:rsidRPr="003C2B77">
              <w:rPr>
                <w:rFonts w:ascii="Times New Roman" w:hAnsi="Times New Roman" w:cs="Times New Roman"/>
                <w:color w:val="C45911" w:themeColor="accent2" w:themeShade="BF"/>
                <w:sz w:val="18"/>
                <w:szCs w:val="18"/>
              </w:rPr>
              <w:t>Facilitate and maintain (e.g. via training, huddles, clinical supervision, reflective practice) a warm, welcoming, and friendly atmosphere wherein SHCPs communicate with clients in a non-judgemental manner, using active listening and inclusive, sex- and PrEP-positive, and destigmatising language to establish trust and ensure an open dialogue (12.2, 5.3)</w:t>
            </w:r>
          </w:p>
          <w:p w14:paraId="0EE970CF" w14:textId="1D7CD578" w:rsidR="00D613E7" w:rsidRPr="00210E23" w:rsidRDefault="00D613E7" w:rsidP="00E53751">
            <w:pPr>
              <w:rPr>
                <w:rFonts w:ascii="Times New Roman" w:hAnsi="Times New Roman" w:cs="Times New Roman"/>
                <w:sz w:val="18"/>
                <w:szCs w:val="18"/>
              </w:rPr>
            </w:pPr>
          </w:p>
          <w:p w14:paraId="6A723FE7" w14:textId="7F42AC0D" w:rsidR="00D613E7" w:rsidRPr="00DD6CDB" w:rsidRDefault="00DD6CDB" w:rsidP="00E53751">
            <w:pPr>
              <w:rPr>
                <w:rFonts w:ascii="Times New Roman" w:hAnsi="Times New Roman" w:cs="Times New Roman"/>
                <w:color w:val="00B050"/>
                <w:sz w:val="18"/>
                <w:szCs w:val="18"/>
              </w:rPr>
            </w:pPr>
            <w:r w:rsidRPr="00DD6CDB">
              <w:rPr>
                <w:rFonts w:ascii="Times New Roman" w:hAnsi="Times New Roman" w:cs="Times New Roman"/>
                <w:color w:val="00B050"/>
                <w:sz w:val="18"/>
                <w:szCs w:val="18"/>
              </w:rPr>
              <w:t>59. S</w:t>
            </w:r>
            <w:r w:rsidR="00D613E7" w:rsidRPr="00DD6CDB">
              <w:rPr>
                <w:rFonts w:ascii="Times New Roman" w:hAnsi="Times New Roman" w:cs="Times New Roman"/>
                <w:color w:val="00B050"/>
                <w:sz w:val="18"/>
                <w:szCs w:val="18"/>
              </w:rPr>
              <w:t xml:space="preserve">HS could ask CBO staff who have high levels of </w:t>
            </w:r>
            <w:r w:rsidR="00D613E7" w:rsidRPr="00DD6CDB">
              <w:rPr>
                <w:rFonts w:ascii="Times New Roman" w:hAnsi="Times New Roman" w:cs="Times New Roman"/>
                <w:color w:val="00B050"/>
                <w:sz w:val="18"/>
                <w:szCs w:val="18"/>
              </w:rPr>
              <w:lastRenderedPageBreak/>
              <w:t>cultural competency in delivering sexual health promotion interventions to communities affected by HIV to share their tailored vocabularies and co-produce a stock of key phrases to enable SHCPs to sensitively probe clients when taking a sexual/drug history (4.1, 6.1, 7.1)</w:t>
            </w:r>
          </w:p>
          <w:p w14:paraId="500B867F" w14:textId="29593E52" w:rsidR="00D613E7" w:rsidRPr="00210E23" w:rsidRDefault="00D613E7" w:rsidP="00E53751">
            <w:pPr>
              <w:rPr>
                <w:rFonts w:ascii="Times New Roman" w:hAnsi="Times New Roman" w:cs="Times New Roman"/>
                <w:sz w:val="18"/>
                <w:szCs w:val="18"/>
              </w:rPr>
            </w:pPr>
          </w:p>
          <w:p w14:paraId="5FB89E50" w14:textId="79DA30A7" w:rsidR="00D613E7" w:rsidRPr="000B4821" w:rsidRDefault="003A0065" w:rsidP="00E53751">
            <w:pPr>
              <w:rPr>
                <w:rFonts w:ascii="Times New Roman" w:hAnsi="Times New Roman" w:cs="Times New Roman"/>
                <w:color w:val="C45911" w:themeColor="accent2" w:themeShade="BF"/>
                <w:sz w:val="18"/>
                <w:szCs w:val="18"/>
              </w:rPr>
            </w:pPr>
            <w:r w:rsidRPr="000B4821">
              <w:rPr>
                <w:rFonts w:ascii="Times New Roman" w:hAnsi="Times New Roman" w:cs="Times New Roman"/>
                <w:color w:val="C45911" w:themeColor="accent2" w:themeShade="BF"/>
                <w:sz w:val="18"/>
                <w:szCs w:val="18"/>
              </w:rPr>
              <w:t xml:space="preserve">56. </w:t>
            </w:r>
            <w:r w:rsidR="00D613E7" w:rsidRPr="000B4821">
              <w:rPr>
                <w:rFonts w:ascii="Times New Roman" w:hAnsi="Times New Roman" w:cs="Times New Roman"/>
                <w:color w:val="C45911" w:themeColor="accent2" w:themeShade="BF"/>
                <w:sz w:val="18"/>
                <w:szCs w:val="18"/>
              </w:rPr>
              <w:t>SHS should assure potential PrEP users that the SHS is a welcoming, safe, and non-judgemental space through co-produced (e.g. with CBO staff, community representatives) culturally appropriate literature (e.g. posters, national patient information booklets) in SHS waiting areas and consultation rooms and other settings (e.g. at CBOs, GP) and online information (e.g. via SHS websites and social media) (12.2)</w:t>
            </w:r>
          </w:p>
          <w:p w14:paraId="2A04C113" w14:textId="77777777" w:rsidR="00D613E7" w:rsidRPr="00210E23" w:rsidRDefault="00D613E7" w:rsidP="00E53751">
            <w:pPr>
              <w:rPr>
                <w:rFonts w:ascii="Times New Roman" w:hAnsi="Times New Roman" w:cs="Times New Roman"/>
                <w:color w:val="FF0000"/>
                <w:sz w:val="18"/>
                <w:szCs w:val="18"/>
              </w:rPr>
            </w:pPr>
          </w:p>
          <w:p w14:paraId="66BB72FF" w14:textId="5E1029F0" w:rsidR="00D613E7" w:rsidRPr="00210E23" w:rsidRDefault="001666E1" w:rsidP="00641D5F">
            <w:pPr>
              <w:rPr>
                <w:rFonts w:ascii="Times New Roman" w:hAnsi="Times New Roman" w:cs="Times New Roman"/>
                <w:sz w:val="18"/>
                <w:szCs w:val="18"/>
              </w:rPr>
            </w:pPr>
            <w:r>
              <w:rPr>
                <w:rFonts w:ascii="Times New Roman" w:hAnsi="Times New Roman" w:cs="Times New Roman"/>
                <w:color w:val="FF0000"/>
                <w:sz w:val="18"/>
                <w:szCs w:val="18"/>
              </w:rPr>
              <w:t>68. SH</w:t>
            </w:r>
            <w:r w:rsidR="00D613E7" w:rsidRPr="001666E1">
              <w:rPr>
                <w:rFonts w:ascii="Times New Roman" w:hAnsi="Times New Roman" w:cs="Times New Roman"/>
                <w:color w:val="FF0000"/>
                <w:sz w:val="18"/>
                <w:szCs w:val="18"/>
              </w:rPr>
              <w:t>CPs should explain to clients the importance of reporting an accurate sexual/ drug history to ensure they receive the most appropriate care to their individual needs and reassure them that SHS operate to a particularly high standard of confidentiality (5.1, 5.3, 9.1)</w:t>
            </w:r>
          </w:p>
        </w:tc>
        <w:tc>
          <w:tcPr>
            <w:tcW w:w="2410" w:type="dxa"/>
          </w:tcPr>
          <w:p w14:paraId="5A8E2CAE" w14:textId="712B5B03" w:rsidR="00DD6CDB" w:rsidRDefault="003C2B77" w:rsidP="00E53751">
            <w:pPr>
              <w:rPr>
                <w:rFonts w:ascii="Times New Roman" w:hAnsi="Times New Roman" w:cs="Times New Roman"/>
                <w:sz w:val="18"/>
                <w:szCs w:val="18"/>
              </w:rPr>
            </w:pPr>
            <w:r>
              <w:rPr>
                <w:rFonts w:ascii="Times New Roman" w:hAnsi="Times New Roman" w:cs="Times New Roman"/>
                <w:sz w:val="18"/>
                <w:szCs w:val="18"/>
              </w:rPr>
              <w:lastRenderedPageBreak/>
              <w:t xml:space="preserve">55. Keep but modify (not discussed) – </w:t>
            </w:r>
            <w:r w:rsidRPr="003C2B77">
              <w:rPr>
                <w:rFonts w:ascii="Times New Roman" w:hAnsi="Times New Roman" w:cs="Times New Roman"/>
                <w:sz w:val="18"/>
                <w:szCs w:val="18"/>
              </w:rPr>
              <w:t xml:space="preserve">though this recommendation received 2 kills and 1 keep, </w:t>
            </w:r>
            <w:r>
              <w:rPr>
                <w:rFonts w:ascii="Times New Roman" w:hAnsi="Times New Roman" w:cs="Times New Roman"/>
                <w:sz w:val="18"/>
                <w:szCs w:val="18"/>
              </w:rPr>
              <w:t xml:space="preserve">coinvestigators were clear in the meeting about </w:t>
            </w:r>
            <w:r w:rsidRPr="003C2B77">
              <w:rPr>
                <w:rFonts w:ascii="Times New Roman" w:hAnsi="Times New Roman" w:cs="Times New Roman"/>
                <w:sz w:val="18"/>
                <w:szCs w:val="18"/>
              </w:rPr>
              <w:t>ensur</w:t>
            </w:r>
            <w:r>
              <w:rPr>
                <w:rFonts w:ascii="Times New Roman" w:hAnsi="Times New Roman" w:cs="Times New Roman"/>
                <w:sz w:val="18"/>
                <w:szCs w:val="18"/>
              </w:rPr>
              <w:t>ing</w:t>
            </w:r>
            <w:r w:rsidRPr="003C2B77">
              <w:rPr>
                <w:rFonts w:ascii="Times New Roman" w:hAnsi="Times New Roman" w:cs="Times New Roman"/>
                <w:sz w:val="18"/>
                <w:szCs w:val="18"/>
              </w:rPr>
              <w:t xml:space="preserve"> we retain elements such as providing a non-judgemental, stigma-free, and supportive environment.</w:t>
            </w:r>
            <w:r>
              <w:rPr>
                <w:rFonts w:ascii="Times New Roman" w:hAnsi="Times New Roman" w:cs="Times New Roman"/>
                <w:sz w:val="18"/>
                <w:szCs w:val="18"/>
              </w:rPr>
              <w:t xml:space="preserve"> A recommendation of this nature has to feature somewhere.</w:t>
            </w:r>
          </w:p>
          <w:p w14:paraId="390F9034" w14:textId="77777777" w:rsidR="001666E1" w:rsidRDefault="001666E1" w:rsidP="00E53751">
            <w:pPr>
              <w:rPr>
                <w:rFonts w:ascii="Times New Roman" w:hAnsi="Times New Roman" w:cs="Times New Roman"/>
                <w:sz w:val="18"/>
                <w:szCs w:val="18"/>
              </w:rPr>
            </w:pPr>
          </w:p>
          <w:p w14:paraId="2E0283E0" w14:textId="77777777" w:rsidR="001666E1" w:rsidRDefault="001666E1" w:rsidP="00E53751">
            <w:pPr>
              <w:rPr>
                <w:rFonts w:ascii="Times New Roman" w:hAnsi="Times New Roman" w:cs="Times New Roman"/>
                <w:sz w:val="18"/>
                <w:szCs w:val="18"/>
              </w:rPr>
            </w:pPr>
          </w:p>
          <w:p w14:paraId="23E43641" w14:textId="77777777" w:rsidR="001666E1" w:rsidRDefault="001666E1" w:rsidP="00E53751">
            <w:pPr>
              <w:rPr>
                <w:rFonts w:ascii="Times New Roman" w:hAnsi="Times New Roman" w:cs="Times New Roman"/>
                <w:sz w:val="18"/>
                <w:szCs w:val="18"/>
              </w:rPr>
            </w:pPr>
          </w:p>
          <w:p w14:paraId="3BF53329" w14:textId="77777777" w:rsidR="001666E1" w:rsidRDefault="001666E1" w:rsidP="00E53751">
            <w:pPr>
              <w:rPr>
                <w:rFonts w:ascii="Times New Roman" w:hAnsi="Times New Roman" w:cs="Times New Roman"/>
                <w:sz w:val="18"/>
                <w:szCs w:val="18"/>
              </w:rPr>
            </w:pPr>
          </w:p>
          <w:p w14:paraId="69A93F9A" w14:textId="77777777" w:rsidR="001666E1" w:rsidRDefault="001666E1" w:rsidP="00E53751">
            <w:pPr>
              <w:rPr>
                <w:rFonts w:ascii="Times New Roman" w:hAnsi="Times New Roman" w:cs="Times New Roman"/>
                <w:sz w:val="18"/>
                <w:szCs w:val="18"/>
              </w:rPr>
            </w:pPr>
          </w:p>
          <w:p w14:paraId="477BAA39" w14:textId="77777777" w:rsidR="001666E1" w:rsidRDefault="001666E1" w:rsidP="00E53751">
            <w:pPr>
              <w:rPr>
                <w:rFonts w:ascii="Times New Roman" w:hAnsi="Times New Roman" w:cs="Times New Roman"/>
                <w:sz w:val="18"/>
                <w:szCs w:val="18"/>
              </w:rPr>
            </w:pPr>
          </w:p>
          <w:p w14:paraId="6401C727" w14:textId="77777777" w:rsidR="001666E1" w:rsidRDefault="001666E1" w:rsidP="00E53751">
            <w:pPr>
              <w:rPr>
                <w:rFonts w:ascii="Times New Roman" w:hAnsi="Times New Roman" w:cs="Times New Roman"/>
                <w:sz w:val="18"/>
                <w:szCs w:val="18"/>
              </w:rPr>
            </w:pPr>
          </w:p>
          <w:p w14:paraId="00BC80AE" w14:textId="77777777" w:rsidR="001666E1" w:rsidRDefault="001666E1" w:rsidP="00E53751">
            <w:pPr>
              <w:rPr>
                <w:rFonts w:ascii="Times New Roman" w:hAnsi="Times New Roman" w:cs="Times New Roman"/>
                <w:sz w:val="18"/>
                <w:szCs w:val="18"/>
              </w:rPr>
            </w:pPr>
          </w:p>
          <w:p w14:paraId="471AFA2A" w14:textId="77777777" w:rsidR="001666E1" w:rsidRDefault="001666E1" w:rsidP="00E53751">
            <w:pPr>
              <w:rPr>
                <w:rFonts w:ascii="Times New Roman" w:hAnsi="Times New Roman" w:cs="Times New Roman"/>
                <w:sz w:val="18"/>
                <w:szCs w:val="18"/>
              </w:rPr>
            </w:pPr>
          </w:p>
          <w:p w14:paraId="6D01BE74" w14:textId="77777777" w:rsidR="001666E1" w:rsidRDefault="001666E1" w:rsidP="00E53751">
            <w:pPr>
              <w:rPr>
                <w:rFonts w:ascii="Times New Roman" w:hAnsi="Times New Roman" w:cs="Times New Roman"/>
                <w:sz w:val="18"/>
                <w:szCs w:val="18"/>
              </w:rPr>
            </w:pPr>
          </w:p>
          <w:p w14:paraId="7307FEE2" w14:textId="77777777" w:rsidR="001666E1" w:rsidRDefault="001666E1" w:rsidP="00E53751">
            <w:pPr>
              <w:rPr>
                <w:rFonts w:ascii="Times New Roman" w:hAnsi="Times New Roman" w:cs="Times New Roman"/>
                <w:sz w:val="18"/>
                <w:szCs w:val="18"/>
              </w:rPr>
            </w:pPr>
          </w:p>
          <w:p w14:paraId="396412D2" w14:textId="77777777" w:rsidR="001666E1" w:rsidRDefault="001666E1" w:rsidP="00E53751">
            <w:pPr>
              <w:rPr>
                <w:rFonts w:ascii="Times New Roman" w:hAnsi="Times New Roman" w:cs="Times New Roman"/>
                <w:sz w:val="18"/>
                <w:szCs w:val="18"/>
              </w:rPr>
            </w:pPr>
          </w:p>
          <w:p w14:paraId="04AF3521" w14:textId="77777777" w:rsidR="001666E1" w:rsidRDefault="001666E1" w:rsidP="00E53751">
            <w:pPr>
              <w:rPr>
                <w:rFonts w:ascii="Times New Roman" w:hAnsi="Times New Roman" w:cs="Times New Roman"/>
                <w:sz w:val="18"/>
                <w:szCs w:val="18"/>
              </w:rPr>
            </w:pPr>
          </w:p>
          <w:p w14:paraId="1A84EB77" w14:textId="77777777" w:rsidR="001666E1" w:rsidRDefault="001666E1" w:rsidP="00E53751">
            <w:pPr>
              <w:rPr>
                <w:rFonts w:ascii="Times New Roman" w:hAnsi="Times New Roman" w:cs="Times New Roman"/>
                <w:sz w:val="18"/>
                <w:szCs w:val="18"/>
              </w:rPr>
            </w:pPr>
          </w:p>
          <w:p w14:paraId="0BA8FCA0" w14:textId="77777777" w:rsidR="001666E1" w:rsidRDefault="001666E1" w:rsidP="00E53751">
            <w:pPr>
              <w:rPr>
                <w:rFonts w:ascii="Times New Roman" w:hAnsi="Times New Roman" w:cs="Times New Roman"/>
                <w:sz w:val="18"/>
                <w:szCs w:val="18"/>
              </w:rPr>
            </w:pPr>
          </w:p>
          <w:p w14:paraId="18872295" w14:textId="01B334DA" w:rsidR="001666E1" w:rsidRDefault="006C5B2B" w:rsidP="00E53751">
            <w:pPr>
              <w:rPr>
                <w:rFonts w:ascii="Times New Roman" w:hAnsi="Times New Roman" w:cs="Times New Roman"/>
                <w:sz w:val="18"/>
                <w:szCs w:val="18"/>
              </w:rPr>
            </w:pPr>
            <w:r>
              <w:rPr>
                <w:rFonts w:ascii="Times New Roman" w:hAnsi="Times New Roman" w:cs="Times New Roman"/>
                <w:sz w:val="18"/>
                <w:szCs w:val="18"/>
              </w:rPr>
              <w:t xml:space="preserve">56. Keep but modify (discussed) – </w:t>
            </w:r>
            <w:r w:rsidR="00D82C4D">
              <w:rPr>
                <w:rFonts w:ascii="Times New Roman" w:hAnsi="Times New Roman" w:cs="Times New Roman"/>
                <w:sz w:val="18"/>
                <w:szCs w:val="18"/>
              </w:rPr>
              <w:t>quite a meaty recommendation. W</w:t>
            </w:r>
            <w:r>
              <w:rPr>
                <w:rFonts w:ascii="Times New Roman" w:hAnsi="Times New Roman" w:cs="Times New Roman"/>
                <w:sz w:val="18"/>
                <w:szCs w:val="18"/>
              </w:rPr>
              <w:t xml:space="preserve">ant to ensure we retain the bit on SHS being a welcoming, safe, and non-judgemental (stigma-free, </w:t>
            </w:r>
            <w:r w:rsidRPr="006C5B2B">
              <w:rPr>
                <w:rFonts w:ascii="Times New Roman" w:hAnsi="Times New Roman" w:cs="Times New Roman"/>
                <w:sz w:val="18"/>
                <w:szCs w:val="18"/>
              </w:rPr>
              <w:t>supportive environment</w:t>
            </w:r>
            <w:r>
              <w:rPr>
                <w:rFonts w:ascii="Times New Roman" w:hAnsi="Times New Roman" w:cs="Times New Roman"/>
                <w:sz w:val="18"/>
                <w:szCs w:val="18"/>
              </w:rPr>
              <w:t>)</w:t>
            </w:r>
            <w:r w:rsidR="00D82C4D">
              <w:rPr>
                <w:rFonts w:ascii="Times New Roman" w:hAnsi="Times New Roman" w:cs="Times New Roman"/>
                <w:sz w:val="18"/>
                <w:szCs w:val="18"/>
              </w:rPr>
              <w:t xml:space="preserve"> but separate out the key message about</w:t>
            </w:r>
            <w:r w:rsidR="00513398">
              <w:rPr>
                <w:rFonts w:ascii="Times New Roman" w:hAnsi="Times New Roman" w:cs="Times New Roman"/>
                <w:sz w:val="18"/>
                <w:szCs w:val="18"/>
              </w:rPr>
              <w:t xml:space="preserve"> the</w:t>
            </w:r>
            <w:r w:rsidR="00D82C4D">
              <w:rPr>
                <w:rFonts w:ascii="Times New Roman" w:hAnsi="Times New Roman" w:cs="Times New Roman"/>
                <w:sz w:val="18"/>
                <w:szCs w:val="18"/>
              </w:rPr>
              <w:t xml:space="preserve"> importance of having co-produced culturally appropriate literature available in a range of settings</w:t>
            </w:r>
            <w:r w:rsidR="00513398">
              <w:rPr>
                <w:rFonts w:ascii="Times New Roman" w:hAnsi="Times New Roman" w:cs="Times New Roman"/>
                <w:sz w:val="18"/>
                <w:szCs w:val="18"/>
              </w:rPr>
              <w:t xml:space="preserve"> (i.e. not just in SHS)</w:t>
            </w:r>
            <w:r w:rsidR="00CC5450">
              <w:rPr>
                <w:rFonts w:ascii="Times New Roman" w:hAnsi="Times New Roman" w:cs="Times New Roman"/>
                <w:sz w:val="18"/>
                <w:szCs w:val="18"/>
              </w:rPr>
              <w:t>, including online.</w:t>
            </w:r>
            <w:r w:rsidR="003E50AB">
              <w:rPr>
                <w:rFonts w:ascii="Times New Roman" w:hAnsi="Times New Roman" w:cs="Times New Roman"/>
                <w:sz w:val="18"/>
                <w:szCs w:val="18"/>
              </w:rPr>
              <w:t xml:space="preserve"> *</w:t>
            </w:r>
          </w:p>
          <w:p w14:paraId="2FFA2C96" w14:textId="442E88B6" w:rsidR="001666E1" w:rsidRDefault="001666E1" w:rsidP="00E53751">
            <w:pPr>
              <w:rPr>
                <w:rFonts w:ascii="Times New Roman" w:hAnsi="Times New Roman" w:cs="Times New Roman"/>
                <w:sz w:val="18"/>
                <w:szCs w:val="18"/>
              </w:rPr>
            </w:pPr>
          </w:p>
          <w:p w14:paraId="5D726318" w14:textId="77777777" w:rsidR="001666E1" w:rsidRDefault="001666E1" w:rsidP="00E53751">
            <w:pPr>
              <w:rPr>
                <w:rFonts w:ascii="Times New Roman" w:hAnsi="Times New Roman" w:cs="Times New Roman"/>
                <w:sz w:val="18"/>
                <w:szCs w:val="18"/>
              </w:rPr>
            </w:pPr>
          </w:p>
          <w:p w14:paraId="1F4F052E" w14:textId="4AA6356E" w:rsidR="001666E1" w:rsidRDefault="001666E1" w:rsidP="00E53751">
            <w:pPr>
              <w:rPr>
                <w:rFonts w:ascii="Times New Roman" w:hAnsi="Times New Roman" w:cs="Times New Roman"/>
                <w:sz w:val="18"/>
                <w:szCs w:val="18"/>
              </w:rPr>
            </w:pPr>
          </w:p>
          <w:p w14:paraId="2867FEFF" w14:textId="3E108383" w:rsidR="001666E1" w:rsidRPr="00210E23" w:rsidRDefault="001666E1" w:rsidP="00E45F3C">
            <w:pPr>
              <w:ind w:right="-116"/>
              <w:rPr>
                <w:rFonts w:ascii="Times New Roman" w:hAnsi="Times New Roman" w:cs="Times New Roman"/>
                <w:sz w:val="18"/>
                <w:szCs w:val="18"/>
              </w:rPr>
            </w:pPr>
            <w:r>
              <w:rPr>
                <w:rFonts w:ascii="Times New Roman" w:hAnsi="Times New Roman" w:cs="Times New Roman"/>
                <w:sz w:val="18"/>
                <w:szCs w:val="18"/>
              </w:rPr>
              <w:t>68. Kill (no discussion)</w:t>
            </w:r>
            <w:r w:rsidR="00E45F3C">
              <w:rPr>
                <w:rFonts w:ascii="Times New Roman" w:hAnsi="Times New Roman" w:cs="Times New Roman"/>
                <w:sz w:val="18"/>
                <w:szCs w:val="18"/>
              </w:rPr>
              <w:t xml:space="preserve"> – </w:t>
            </w:r>
            <w:r w:rsidR="00E45F3C" w:rsidRPr="00E45F3C">
              <w:rPr>
                <w:rFonts w:ascii="Times New Roman" w:hAnsi="Times New Roman" w:cs="Times New Roman"/>
                <w:sz w:val="18"/>
                <w:szCs w:val="18"/>
              </w:rPr>
              <w:t>SHS offer anonymity rather than more confidentiality, but not sure it is helpful to suggest SHS are better providers in</w:t>
            </w:r>
            <w:r w:rsidR="00E45F3C">
              <w:rPr>
                <w:rFonts w:ascii="Times New Roman" w:hAnsi="Times New Roman" w:cs="Times New Roman"/>
                <w:sz w:val="18"/>
                <w:szCs w:val="18"/>
              </w:rPr>
              <w:t xml:space="preserve"> </w:t>
            </w:r>
            <w:r w:rsidR="00510FB6">
              <w:rPr>
                <w:rFonts w:ascii="Times New Roman" w:hAnsi="Times New Roman" w:cs="Times New Roman"/>
                <w:sz w:val="18"/>
                <w:szCs w:val="18"/>
              </w:rPr>
              <w:t xml:space="preserve"> that respect. It is</w:t>
            </w:r>
            <w:r w:rsidR="00E45F3C" w:rsidRPr="00E45F3C">
              <w:rPr>
                <w:rFonts w:ascii="Times New Roman" w:hAnsi="Times New Roman" w:cs="Times New Roman"/>
                <w:sz w:val="18"/>
                <w:szCs w:val="18"/>
              </w:rPr>
              <w:t xml:space="preserve"> extremely desirable to encourage users to trust other services such as GP to meet sexual health care needs including PrEP.</w:t>
            </w:r>
          </w:p>
        </w:tc>
      </w:tr>
      <w:tr w:rsidR="00D613E7" w:rsidRPr="00CB1AA9" w14:paraId="5A164FF4" w14:textId="38AE5833" w:rsidTr="00D613E7">
        <w:trPr>
          <w:trHeight w:val="56"/>
        </w:trPr>
        <w:tc>
          <w:tcPr>
            <w:tcW w:w="1413" w:type="dxa"/>
            <w:vMerge/>
            <w:shd w:val="clear" w:color="auto" w:fill="auto"/>
          </w:tcPr>
          <w:p w14:paraId="69E3DE2C" w14:textId="77777777" w:rsidR="00D613E7" w:rsidRPr="00CB1AA9" w:rsidRDefault="00D613E7" w:rsidP="00E53751">
            <w:pPr>
              <w:rPr>
                <w:rFonts w:ascii="Times New Roman" w:hAnsi="Times New Roman" w:cs="Times New Roman"/>
                <w:b/>
                <w:sz w:val="18"/>
                <w:szCs w:val="18"/>
              </w:rPr>
            </w:pPr>
          </w:p>
        </w:tc>
        <w:tc>
          <w:tcPr>
            <w:tcW w:w="1701" w:type="dxa"/>
          </w:tcPr>
          <w:p w14:paraId="65CF31E5" w14:textId="44F351DB" w:rsidR="00D613E7" w:rsidRPr="00B85D71" w:rsidRDefault="00D613E7" w:rsidP="00C973D0">
            <w:pPr>
              <w:rPr>
                <w:rFonts w:ascii="Times New Roman" w:eastAsia="Calibri" w:hAnsi="Times New Roman" w:cs="Times New Roman"/>
                <w:sz w:val="18"/>
                <w:szCs w:val="18"/>
              </w:rPr>
            </w:pPr>
            <w:r w:rsidRPr="00B85D71">
              <w:rPr>
                <w:rFonts w:ascii="Times New Roman" w:eastAsia="Calibri" w:hAnsi="Times New Roman" w:cs="Times New Roman"/>
                <w:sz w:val="18"/>
                <w:szCs w:val="18"/>
              </w:rPr>
              <w:t xml:space="preserve">Potential PrEP users find it difficult to accurately report their sexual/drug history because they have very low levels of sexual health and HIV literacy and struggle to talk about their sexuality, sexual health, and HIV prevention needs (e.g. because of cultural stigmas attached to sex and a history of being underserved in sex education)  </w:t>
            </w:r>
          </w:p>
        </w:tc>
        <w:tc>
          <w:tcPr>
            <w:tcW w:w="1843" w:type="dxa"/>
          </w:tcPr>
          <w:p w14:paraId="58BA1E51" w14:textId="77777777" w:rsidR="00D613E7" w:rsidRPr="00B85D71" w:rsidRDefault="00D613E7" w:rsidP="00E53751">
            <w:pPr>
              <w:rPr>
                <w:rFonts w:ascii="Times New Roman" w:eastAsia="Calibri" w:hAnsi="Times New Roman" w:cs="Times New Roman"/>
                <w:sz w:val="18"/>
                <w:szCs w:val="18"/>
              </w:rPr>
            </w:pPr>
          </w:p>
        </w:tc>
        <w:tc>
          <w:tcPr>
            <w:tcW w:w="2268" w:type="dxa"/>
          </w:tcPr>
          <w:p w14:paraId="7729FA7D" w14:textId="1AE66C0E" w:rsidR="00D613E7" w:rsidRPr="00B85D71" w:rsidRDefault="00D613E7" w:rsidP="00E53751">
            <w:pPr>
              <w:rPr>
                <w:rFonts w:ascii="Times New Roman" w:eastAsia="Calibri" w:hAnsi="Times New Roman" w:cs="Times New Roman"/>
                <w:i/>
                <w:sz w:val="18"/>
                <w:szCs w:val="18"/>
              </w:rPr>
            </w:pPr>
            <w:r w:rsidRPr="00B85D71">
              <w:rPr>
                <w:rFonts w:ascii="Times New Roman" w:eastAsia="Calibri" w:hAnsi="Times New Roman" w:cs="Times New Roman"/>
                <w:i/>
                <w:sz w:val="18"/>
                <w:szCs w:val="18"/>
              </w:rPr>
              <w:t>“Most of the time people are not going to confess, because for us, it’s taboo to talk about sex. We grew up when our parents are telling you that it’s a bad thing, so literally you don’t discuss sex, whatever happens.”</w:t>
            </w:r>
            <w:r w:rsidRPr="00B85D71">
              <w:rPr>
                <w:rFonts w:ascii="Times New Roman" w:eastAsia="Calibri" w:hAnsi="Times New Roman" w:cs="Times New Roman"/>
                <w:sz w:val="18"/>
                <w:szCs w:val="18"/>
              </w:rPr>
              <w:t xml:space="preserve"> (CBO staff working with Black African communities)</w:t>
            </w:r>
          </w:p>
        </w:tc>
        <w:tc>
          <w:tcPr>
            <w:tcW w:w="1275" w:type="dxa"/>
          </w:tcPr>
          <w:p w14:paraId="352A1249" w14:textId="623A79AC" w:rsidR="00D613E7" w:rsidRPr="00B85D71" w:rsidRDefault="00D613E7" w:rsidP="00E53751">
            <w:pPr>
              <w:ind w:right="-76"/>
              <w:rPr>
                <w:rFonts w:ascii="Times New Roman" w:hAnsi="Times New Roman" w:cs="Times New Roman"/>
                <w:sz w:val="18"/>
                <w:szCs w:val="18"/>
              </w:rPr>
            </w:pPr>
            <w:r w:rsidRPr="00B85D71">
              <w:rPr>
                <w:rFonts w:ascii="Times New Roman" w:hAnsi="Times New Roman" w:cs="Times New Roman"/>
                <w:sz w:val="18"/>
                <w:szCs w:val="18"/>
              </w:rPr>
              <w:t>Environmental context and resources</w:t>
            </w:r>
          </w:p>
          <w:p w14:paraId="785AA235" w14:textId="56E12B53" w:rsidR="00D613E7" w:rsidRPr="00B85D71" w:rsidRDefault="00D613E7" w:rsidP="00E53751">
            <w:pPr>
              <w:ind w:right="-76"/>
              <w:rPr>
                <w:rFonts w:ascii="Times New Roman" w:hAnsi="Times New Roman" w:cs="Times New Roman"/>
                <w:sz w:val="18"/>
                <w:szCs w:val="18"/>
              </w:rPr>
            </w:pPr>
          </w:p>
          <w:p w14:paraId="1747EE64" w14:textId="20A07550" w:rsidR="00D613E7" w:rsidRPr="00B85D71" w:rsidRDefault="00D613E7" w:rsidP="00E53751">
            <w:pPr>
              <w:ind w:right="-76"/>
              <w:rPr>
                <w:rFonts w:ascii="Times New Roman" w:hAnsi="Times New Roman" w:cs="Times New Roman"/>
                <w:sz w:val="18"/>
                <w:szCs w:val="18"/>
              </w:rPr>
            </w:pPr>
            <w:r w:rsidRPr="00B85D71">
              <w:rPr>
                <w:rFonts w:ascii="Times New Roman" w:hAnsi="Times New Roman" w:cs="Times New Roman"/>
                <w:sz w:val="18"/>
                <w:szCs w:val="18"/>
              </w:rPr>
              <w:t>Knowledge</w:t>
            </w:r>
          </w:p>
          <w:p w14:paraId="207B9149" w14:textId="172666E1" w:rsidR="00D613E7" w:rsidRPr="00B85D71" w:rsidRDefault="00D613E7" w:rsidP="009A64F8">
            <w:pPr>
              <w:rPr>
                <w:rFonts w:ascii="Times New Roman" w:hAnsi="Times New Roman" w:cs="Times New Roman"/>
                <w:b/>
                <w:sz w:val="18"/>
                <w:szCs w:val="18"/>
              </w:rPr>
            </w:pPr>
          </w:p>
        </w:tc>
        <w:tc>
          <w:tcPr>
            <w:tcW w:w="1276" w:type="dxa"/>
          </w:tcPr>
          <w:p w14:paraId="4371B397" w14:textId="13CE9ECD" w:rsidR="00D613E7" w:rsidRPr="00B85D71" w:rsidRDefault="00D613E7" w:rsidP="00224628">
            <w:pPr>
              <w:ind w:right="-112"/>
              <w:rPr>
                <w:rFonts w:ascii="Times New Roman" w:hAnsi="Times New Roman" w:cs="Times New Roman"/>
                <w:sz w:val="18"/>
                <w:szCs w:val="18"/>
              </w:rPr>
            </w:pPr>
            <w:r w:rsidRPr="00B85D71">
              <w:rPr>
                <w:rFonts w:ascii="Times New Roman" w:hAnsi="Times New Roman" w:cs="Times New Roman"/>
                <w:sz w:val="18"/>
                <w:szCs w:val="18"/>
              </w:rPr>
              <w:t>Environmental restructuring</w:t>
            </w:r>
          </w:p>
          <w:p w14:paraId="78AEE9C6" w14:textId="287FADE4" w:rsidR="00D613E7" w:rsidRPr="00B85D71" w:rsidRDefault="00D613E7" w:rsidP="00224628">
            <w:pPr>
              <w:ind w:right="-112"/>
              <w:rPr>
                <w:rFonts w:ascii="Times New Roman" w:hAnsi="Times New Roman" w:cs="Times New Roman"/>
                <w:sz w:val="18"/>
                <w:szCs w:val="18"/>
              </w:rPr>
            </w:pPr>
          </w:p>
          <w:p w14:paraId="453EC16B" w14:textId="537092CF" w:rsidR="00D613E7" w:rsidRPr="00B85D71" w:rsidRDefault="00D613E7" w:rsidP="00224628">
            <w:pPr>
              <w:ind w:right="-112"/>
              <w:rPr>
                <w:rFonts w:ascii="Times New Roman" w:hAnsi="Times New Roman" w:cs="Times New Roman"/>
                <w:sz w:val="18"/>
                <w:szCs w:val="18"/>
              </w:rPr>
            </w:pPr>
            <w:r w:rsidRPr="00B85D71">
              <w:rPr>
                <w:rFonts w:ascii="Times New Roman" w:hAnsi="Times New Roman" w:cs="Times New Roman"/>
                <w:sz w:val="18"/>
                <w:szCs w:val="18"/>
              </w:rPr>
              <w:t>Education</w:t>
            </w:r>
          </w:p>
          <w:p w14:paraId="39938D9D" w14:textId="77777777" w:rsidR="00D613E7" w:rsidRPr="00B85D71" w:rsidRDefault="00D613E7" w:rsidP="00E53751">
            <w:pPr>
              <w:rPr>
                <w:rFonts w:ascii="Times New Roman" w:hAnsi="Times New Roman" w:cs="Times New Roman"/>
                <w:sz w:val="18"/>
                <w:szCs w:val="18"/>
              </w:rPr>
            </w:pPr>
          </w:p>
          <w:p w14:paraId="3F816B5F" w14:textId="1FAB30D6" w:rsidR="00D613E7" w:rsidRPr="00B85D71" w:rsidRDefault="00D613E7" w:rsidP="00E53751">
            <w:pPr>
              <w:rPr>
                <w:rFonts w:ascii="Times New Roman" w:hAnsi="Times New Roman" w:cs="Times New Roman"/>
                <w:sz w:val="18"/>
                <w:szCs w:val="18"/>
              </w:rPr>
            </w:pPr>
          </w:p>
        </w:tc>
        <w:tc>
          <w:tcPr>
            <w:tcW w:w="1701" w:type="dxa"/>
          </w:tcPr>
          <w:p w14:paraId="08DCE760" w14:textId="77777777" w:rsidR="00D613E7" w:rsidRPr="00B85D71" w:rsidRDefault="00D613E7" w:rsidP="00E53751">
            <w:pPr>
              <w:rPr>
                <w:rFonts w:ascii="Times New Roman" w:hAnsi="Times New Roman" w:cs="Times New Roman"/>
                <w:sz w:val="18"/>
                <w:szCs w:val="18"/>
              </w:rPr>
            </w:pPr>
            <w:r w:rsidRPr="00B85D71">
              <w:rPr>
                <w:rFonts w:ascii="Times New Roman" w:hAnsi="Times New Roman" w:cs="Times New Roman"/>
                <w:sz w:val="18"/>
                <w:szCs w:val="18"/>
              </w:rPr>
              <w:t>12.2 Restructure the social environment</w:t>
            </w:r>
          </w:p>
          <w:p w14:paraId="60D9491D" w14:textId="77777777" w:rsidR="00D613E7" w:rsidRPr="00B85D71" w:rsidRDefault="00D613E7" w:rsidP="00E53751">
            <w:pPr>
              <w:rPr>
                <w:rFonts w:ascii="Times New Roman" w:hAnsi="Times New Roman" w:cs="Times New Roman"/>
                <w:sz w:val="18"/>
                <w:szCs w:val="18"/>
              </w:rPr>
            </w:pPr>
          </w:p>
          <w:p w14:paraId="6300EAC9" w14:textId="28F6B05E" w:rsidR="00D613E7" w:rsidRPr="00B85D71" w:rsidRDefault="00D613E7" w:rsidP="00E53751">
            <w:pPr>
              <w:rPr>
                <w:rFonts w:ascii="Times New Roman" w:hAnsi="Times New Roman" w:cs="Times New Roman"/>
                <w:sz w:val="18"/>
                <w:szCs w:val="18"/>
              </w:rPr>
            </w:pPr>
            <w:r w:rsidRPr="00B85D71">
              <w:rPr>
                <w:rFonts w:ascii="Times New Roman" w:hAnsi="Times New Roman" w:cs="Times New Roman"/>
                <w:sz w:val="18"/>
                <w:szCs w:val="18"/>
              </w:rPr>
              <w:t>5.1 Information about health consequences</w:t>
            </w:r>
          </w:p>
        </w:tc>
        <w:tc>
          <w:tcPr>
            <w:tcW w:w="2410" w:type="dxa"/>
          </w:tcPr>
          <w:p w14:paraId="0D7930FE" w14:textId="5DFE4189" w:rsidR="00D613E7" w:rsidRPr="00730357" w:rsidRDefault="00730357" w:rsidP="00000D29">
            <w:pPr>
              <w:rPr>
                <w:rFonts w:ascii="Times New Roman" w:hAnsi="Times New Roman" w:cs="Times New Roman"/>
                <w:color w:val="FF0000"/>
                <w:sz w:val="18"/>
                <w:szCs w:val="18"/>
              </w:rPr>
            </w:pPr>
            <w:r w:rsidRPr="00730357">
              <w:rPr>
                <w:rFonts w:ascii="Times New Roman" w:hAnsi="Times New Roman" w:cs="Times New Roman"/>
                <w:color w:val="FF0000"/>
                <w:sz w:val="18"/>
                <w:szCs w:val="18"/>
              </w:rPr>
              <w:t xml:space="preserve">8. </w:t>
            </w:r>
            <w:r w:rsidR="00D613E7" w:rsidRPr="00730357">
              <w:rPr>
                <w:rFonts w:ascii="Times New Roman" w:hAnsi="Times New Roman" w:cs="Times New Roman"/>
                <w:color w:val="FF0000"/>
                <w:sz w:val="18"/>
                <w:szCs w:val="18"/>
              </w:rPr>
              <w:t xml:space="preserve">Governments should make age-appropriate and comprehensive relationships and sex education compulsory for children and young people at all levels of schooling, with fact-oriented and non-judgemental content that addresses the sexual health, social, and cultural needs of LGBTQ+ and Black African communities (12.2), incorporating issues such as PrEP as HIV prevention (5.1) </w:t>
            </w:r>
          </w:p>
          <w:p w14:paraId="439E6851" w14:textId="0E695F0A" w:rsidR="00D613E7" w:rsidRPr="00210E23" w:rsidRDefault="00D613E7" w:rsidP="00F0068F">
            <w:pPr>
              <w:ind w:right="-185"/>
              <w:rPr>
                <w:rFonts w:ascii="Times New Roman" w:hAnsi="Times New Roman" w:cs="Times New Roman"/>
                <w:sz w:val="18"/>
                <w:szCs w:val="18"/>
              </w:rPr>
            </w:pPr>
          </w:p>
          <w:p w14:paraId="353C019A" w14:textId="1816F62E" w:rsidR="00D613E7" w:rsidRPr="00B85D71" w:rsidRDefault="005B4D45" w:rsidP="005908BF">
            <w:pPr>
              <w:ind w:right="-102"/>
              <w:rPr>
                <w:rFonts w:ascii="Times New Roman" w:hAnsi="Times New Roman" w:cs="Times New Roman"/>
                <w:sz w:val="18"/>
                <w:szCs w:val="18"/>
              </w:rPr>
            </w:pPr>
            <w:r w:rsidRPr="00AE0D2A">
              <w:rPr>
                <w:rFonts w:ascii="Times New Roman" w:hAnsi="Times New Roman" w:cs="Times New Roman"/>
                <w:color w:val="C45911" w:themeColor="accent2" w:themeShade="BF"/>
                <w:sz w:val="18"/>
                <w:szCs w:val="18"/>
              </w:rPr>
              <w:t xml:space="preserve">75. </w:t>
            </w:r>
            <w:r w:rsidR="00D613E7" w:rsidRPr="00AE0D2A">
              <w:rPr>
                <w:rFonts w:ascii="Times New Roman" w:hAnsi="Times New Roman" w:cs="Times New Roman"/>
                <w:color w:val="C45911" w:themeColor="accent2" w:themeShade="BF"/>
                <w:sz w:val="18"/>
                <w:szCs w:val="18"/>
              </w:rPr>
              <w:t>CBO staff and other HCPs, such as GPs, must address cultural stigmas and normalise talking about sexuality, sexual health, and HIV prevention needs by engaging clients and the wider communities that they serve in topics of this nature</w:t>
            </w:r>
            <w:r w:rsidR="00D613E7" w:rsidRPr="00AE0D2A">
              <w:rPr>
                <w:color w:val="C45911" w:themeColor="accent2" w:themeShade="BF"/>
              </w:rPr>
              <w:t xml:space="preserve"> </w:t>
            </w:r>
            <w:r w:rsidR="00D613E7" w:rsidRPr="00AE0D2A">
              <w:rPr>
                <w:rFonts w:ascii="Times New Roman" w:hAnsi="Times New Roman" w:cs="Times New Roman"/>
                <w:color w:val="C45911" w:themeColor="accent2" w:themeShade="BF"/>
                <w:sz w:val="18"/>
                <w:szCs w:val="18"/>
              </w:rPr>
              <w:t>(e.g. via discussions in everyday contexts / routine consultations, interactional workshops at diverse community venues, outreach work) (12.2)</w:t>
            </w:r>
          </w:p>
        </w:tc>
        <w:tc>
          <w:tcPr>
            <w:tcW w:w="2410" w:type="dxa"/>
          </w:tcPr>
          <w:p w14:paraId="3979AFB8" w14:textId="77777777" w:rsidR="00730357" w:rsidRDefault="00730357" w:rsidP="00730357">
            <w:pPr>
              <w:rPr>
                <w:rFonts w:ascii="Times New Roman" w:hAnsi="Times New Roman" w:cs="Times New Roman"/>
                <w:sz w:val="18"/>
                <w:szCs w:val="18"/>
              </w:rPr>
            </w:pPr>
            <w:r>
              <w:rPr>
                <w:rFonts w:ascii="Times New Roman" w:hAnsi="Times New Roman" w:cs="Times New Roman"/>
                <w:sz w:val="18"/>
                <w:szCs w:val="18"/>
              </w:rPr>
              <w:t>8. Kill (discussed) – c</w:t>
            </w:r>
            <w:r w:rsidRPr="00730357">
              <w:rPr>
                <w:rFonts w:ascii="Times New Roman" w:hAnsi="Times New Roman" w:cs="Times New Roman"/>
                <w:sz w:val="18"/>
                <w:szCs w:val="18"/>
              </w:rPr>
              <w:t xml:space="preserve">ontentious issue, don’t like use of word </w:t>
            </w:r>
            <w:r>
              <w:rPr>
                <w:rFonts w:ascii="Times New Roman" w:hAnsi="Times New Roman" w:cs="Times New Roman"/>
                <w:sz w:val="18"/>
                <w:szCs w:val="18"/>
              </w:rPr>
              <w:t>‘</w:t>
            </w:r>
            <w:r w:rsidRPr="00730357">
              <w:rPr>
                <w:rFonts w:ascii="Times New Roman" w:hAnsi="Times New Roman" w:cs="Times New Roman"/>
                <w:sz w:val="18"/>
                <w:szCs w:val="18"/>
              </w:rPr>
              <w:t>compulsory</w:t>
            </w:r>
            <w:r>
              <w:rPr>
                <w:rFonts w:ascii="Times New Roman" w:hAnsi="Times New Roman" w:cs="Times New Roman"/>
                <w:sz w:val="18"/>
                <w:szCs w:val="18"/>
              </w:rPr>
              <w:t>’</w:t>
            </w:r>
            <w:r w:rsidRPr="00730357">
              <w:rPr>
                <w:rFonts w:ascii="Times New Roman" w:hAnsi="Times New Roman" w:cs="Times New Roman"/>
                <w:sz w:val="18"/>
                <w:szCs w:val="18"/>
              </w:rPr>
              <w:t>, less crucial than other rec</w:t>
            </w:r>
            <w:r>
              <w:rPr>
                <w:rFonts w:ascii="Times New Roman" w:hAnsi="Times New Roman" w:cs="Times New Roman"/>
                <w:sz w:val="18"/>
                <w:szCs w:val="18"/>
              </w:rPr>
              <w:t>ommendation</w:t>
            </w:r>
            <w:r w:rsidRPr="00730357">
              <w:rPr>
                <w:rFonts w:ascii="Times New Roman" w:hAnsi="Times New Roman" w:cs="Times New Roman"/>
                <w:sz w:val="18"/>
                <w:szCs w:val="18"/>
              </w:rPr>
              <w:t>s, not specific to PrEP.</w:t>
            </w:r>
          </w:p>
          <w:p w14:paraId="1D33C844" w14:textId="77777777" w:rsidR="005B4D45" w:rsidRDefault="005B4D45" w:rsidP="00730357">
            <w:pPr>
              <w:rPr>
                <w:rFonts w:ascii="Times New Roman" w:hAnsi="Times New Roman" w:cs="Times New Roman"/>
                <w:sz w:val="18"/>
                <w:szCs w:val="18"/>
              </w:rPr>
            </w:pPr>
          </w:p>
          <w:p w14:paraId="028B254C" w14:textId="77777777" w:rsidR="005B4D45" w:rsidRDefault="005B4D45" w:rsidP="00730357">
            <w:pPr>
              <w:rPr>
                <w:rFonts w:ascii="Times New Roman" w:hAnsi="Times New Roman" w:cs="Times New Roman"/>
                <w:sz w:val="18"/>
                <w:szCs w:val="18"/>
              </w:rPr>
            </w:pPr>
          </w:p>
          <w:p w14:paraId="1728FB29" w14:textId="77777777" w:rsidR="005B4D45" w:rsidRDefault="005B4D45" w:rsidP="00730357">
            <w:pPr>
              <w:rPr>
                <w:rFonts w:ascii="Times New Roman" w:hAnsi="Times New Roman" w:cs="Times New Roman"/>
                <w:sz w:val="18"/>
                <w:szCs w:val="18"/>
              </w:rPr>
            </w:pPr>
          </w:p>
          <w:p w14:paraId="13F6C32D" w14:textId="77777777" w:rsidR="005B4D45" w:rsidRDefault="005B4D45" w:rsidP="00730357">
            <w:pPr>
              <w:rPr>
                <w:rFonts w:ascii="Times New Roman" w:hAnsi="Times New Roman" w:cs="Times New Roman"/>
                <w:sz w:val="18"/>
                <w:szCs w:val="18"/>
              </w:rPr>
            </w:pPr>
          </w:p>
          <w:p w14:paraId="3DEDF62F" w14:textId="77777777" w:rsidR="005B4D45" w:rsidRDefault="005B4D45" w:rsidP="00730357">
            <w:pPr>
              <w:rPr>
                <w:rFonts w:ascii="Times New Roman" w:hAnsi="Times New Roman" w:cs="Times New Roman"/>
                <w:sz w:val="18"/>
                <w:szCs w:val="18"/>
              </w:rPr>
            </w:pPr>
          </w:p>
          <w:p w14:paraId="1B3317D0" w14:textId="77777777" w:rsidR="005B4D45" w:rsidRDefault="005B4D45" w:rsidP="00730357">
            <w:pPr>
              <w:rPr>
                <w:rFonts w:ascii="Times New Roman" w:hAnsi="Times New Roman" w:cs="Times New Roman"/>
                <w:sz w:val="18"/>
                <w:szCs w:val="18"/>
              </w:rPr>
            </w:pPr>
          </w:p>
          <w:p w14:paraId="62271FF6" w14:textId="77777777" w:rsidR="005B4D45" w:rsidRDefault="005B4D45" w:rsidP="00730357">
            <w:pPr>
              <w:rPr>
                <w:rFonts w:ascii="Times New Roman" w:hAnsi="Times New Roman" w:cs="Times New Roman"/>
                <w:sz w:val="18"/>
                <w:szCs w:val="18"/>
              </w:rPr>
            </w:pPr>
          </w:p>
          <w:p w14:paraId="026BC869" w14:textId="77777777" w:rsidR="005B4D45" w:rsidRDefault="005B4D45" w:rsidP="00730357">
            <w:pPr>
              <w:rPr>
                <w:rFonts w:ascii="Times New Roman" w:hAnsi="Times New Roman" w:cs="Times New Roman"/>
                <w:sz w:val="18"/>
                <w:szCs w:val="18"/>
              </w:rPr>
            </w:pPr>
          </w:p>
          <w:p w14:paraId="7C9E49B9" w14:textId="77777777" w:rsidR="005B4D45" w:rsidRDefault="005B4D45" w:rsidP="00730357">
            <w:pPr>
              <w:rPr>
                <w:rFonts w:ascii="Times New Roman" w:hAnsi="Times New Roman" w:cs="Times New Roman"/>
                <w:sz w:val="18"/>
                <w:szCs w:val="18"/>
              </w:rPr>
            </w:pPr>
          </w:p>
          <w:p w14:paraId="137A7505" w14:textId="3A7C17F3" w:rsidR="005B4D45" w:rsidRPr="00210E23" w:rsidRDefault="005B4D45" w:rsidP="006A013A">
            <w:pPr>
              <w:rPr>
                <w:rFonts w:ascii="Times New Roman" w:hAnsi="Times New Roman" w:cs="Times New Roman"/>
                <w:sz w:val="18"/>
                <w:szCs w:val="18"/>
              </w:rPr>
            </w:pPr>
            <w:r>
              <w:rPr>
                <w:rFonts w:ascii="Times New Roman" w:hAnsi="Times New Roman" w:cs="Times New Roman"/>
                <w:sz w:val="18"/>
                <w:szCs w:val="18"/>
              </w:rPr>
              <w:t>75. Keep</w:t>
            </w:r>
            <w:r w:rsidR="00AE0D2A">
              <w:rPr>
                <w:rFonts w:ascii="Times New Roman" w:hAnsi="Times New Roman" w:cs="Times New Roman"/>
                <w:sz w:val="18"/>
                <w:szCs w:val="18"/>
              </w:rPr>
              <w:t xml:space="preserve"> but modify</w:t>
            </w:r>
            <w:r>
              <w:rPr>
                <w:rFonts w:ascii="Times New Roman" w:hAnsi="Times New Roman" w:cs="Times New Roman"/>
                <w:sz w:val="18"/>
                <w:szCs w:val="18"/>
              </w:rPr>
              <w:t xml:space="preserve"> (discussed) –</w:t>
            </w:r>
            <w:r w:rsidR="006A013A">
              <w:rPr>
                <w:rFonts w:ascii="Times New Roman" w:hAnsi="Times New Roman" w:cs="Times New Roman"/>
                <w:sz w:val="18"/>
                <w:szCs w:val="18"/>
              </w:rPr>
              <w:t xml:space="preserve"> important to include and </w:t>
            </w:r>
            <w:r>
              <w:rPr>
                <w:rFonts w:ascii="Times New Roman" w:hAnsi="Times New Roman" w:cs="Times New Roman"/>
                <w:sz w:val="18"/>
                <w:szCs w:val="18"/>
              </w:rPr>
              <w:t>like the wording.</w:t>
            </w:r>
            <w:r w:rsidR="00216A77">
              <w:rPr>
                <w:rFonts w:ascii="Times New Roman" w:hAnsi="Times New Roman" w:cs="Times New Roman"/>
                <w:sz w:val="18"/>
                <w:szCs w:val="18"/>
              </w:rPr>
              <w:t xml:space="preserve"> </w:t>
            </w:r>
            <w:r w:rsidR="006245DC" w:rsidRPr="006245DC">
              <w:rPr>
                <w:rFonts w:ascii="Times New Roman" w:hAnsi="Times New Roman" w:cs="Times New Roman"/>
                <w:sz w:val="18"/>
                <w:szCs w:val="18"/>
              </w:rPr>
              <w:t xml:space="preserve">Need to differentiate non-clinical staff such as health improvement to do this to make it practical. Limited scope to get GPs to do this, but </w:t>
            </w:r>
            <w:r w:rsidR="00FE2A5B">
              <w:rPr>
                <w:rFonts w:ascii="Times New Roman" w:hAnsi="Times New Roman" w:cs="Times New Roman"/>
                <w:sz w:val="18"/>
                <w:szCs w:val="18"/>
              </w:rPr>
              <w:t>probably mean</w:t>
            </w:r>
            <w:r w:rsidR="006245DC" w:rsidRPr="006245DC">
              <w:rPr>
                <w:rFonts w:ascii="Times New Roman" w:hAnsi="Times New Roman" w:cs="Times New Roman"/>
                <w:sz w:val="18"/>
                <w:szCs w:val="18"/>
              </w:rPr>
              <w:t xml:space="preserve"> primary care in general.</w:t>
            </w:r>
            <w:r w:rsidR="00922CE2">
              <w:rPr>
                <w:rFonts w:ascii="Times New Roman" w:hAnsi="Times New Roman" w:cs="Times New Roman"/>
                <w:sz w:val="18"/>
                <w:szCs w:val="18"/>
              </w:rPr>
              <w:t xml:space="preserve"> Relates to the need for sexual health / PrEP training to be relevant to all settings.</w:t>
            </w:r>
            <w:r w:rsidR="009F417D">
              <w:rPr>
                <w:rFonts w:ascii="Times New Roman" w:hAnsi="Times New Roman" w:cs="Times New Roman"/>
                <w:sz w:val="18"/>
                <w:szCs w:val="18"/>
              </w:rPr>
              <w:t xml:space="preserve"> *</w:t>
            </w:r>
          </w:p>
        </w:tc>
      </w:tr>
      <w:tr w:rsidR="00D613E7" w:rsidRPr="00933687" w14:paraId="1EC3AEF8" w14:textId="5BE80826" w:rsidTr="00D613E7">
        <w:trPr>
          <w:trHeight w:val="56"/>
        </w:trPr>
        <w:tc>
          <w:tcPr>
            <w:tcW w:w="1413" w:type="dxa"/>
            <w:vMerge w:val="restart"/>
            <w:shd w:val="clear" w:color="auto" w:fill="auto"/>
          </w:tcPr>
          <w:p w14:paraId="20AB0256" w14:textId="32BEA527" w:rsidR="00D613E7" w:rsidRPr="00933687" w:rsidRDefault="00D613E7" w:rsidP="00E53751">
            <w:pPr>
              <w:rPr>
                <w:rFonts w:ascii="Times New Roman" w:hAnsi="Times New Roman" w:cs="Times New Roman"/>
                <w:b/>
                <w:sz w:val="18"/>
                <w:szCs w:val="18"/>
              </w:rPr>
            </w:pPr>
            <w:r w:rsidRPr="00933687">
              <w:rPr>
                <w:rFonts w:ascii="Times New Roman" w:eastAsia="Calibri" w:hAnsi="Times New Roman" w:cs="Times New Roman"/>
                <w:sz w:val="18"/>
                <w:szCs w:val="18"/>
              </w:rPr>
              <w:lastRenderedPageBreak/>
              <w:t>Potential PrEP users take up PrEP</w:t>
            </w:r>
          </w:p>
        </w:tc>
        <w:tc>
          <w:tcPr>
            <w:tcW w:w="1701" w:type="dxa"/>
          </w:tcPr>
          <w:p w14:paraId="5B855CEE" w14:textId="56D2A029" w:rsidR="00D613E7" w:rsidRPr="00933687" w:rsidRDefault="00D613E7" w:rsidP="00E53751">
            <w:pPr>
              <w:ind w:right="-38"/>
              <w:rPr>
                <w:rFonts w:ascii="Times New Roman" w:hAnsi="Times New Roman" w:cs="Times New Roman"/>
                <w:b/>
                <w:sz w:val="18"/>
                <w:szCs w:val="18"/>
              </w:rPr>
            </w:pPr>
            <w:r w:rsidRPr="00933687">
              <w:rPr>
                <w:rFonts w:ascii="Times New Roman" w:eastAsia="Calibri" w:hAnsi="Times New Roman" w:cs="Times New Roman"/>
                <w:sz w:val="18"/>
                <w:szCs w:val="18"/>
              </w:rPr>
              <w:t>Potential PrEP users find it difficult to take up PrEP because SHCPs push PrEP too much, or not enough, and provide personal perspectives rather than expert opinion</w:t>
            </w:r>
          </w:p>
        </w:tc>
        <w:tc>
          <w:tcPr>
            <w:tcW w:w="1843" w:type="dxa"/>
          </w:tcPr>
          <w:p w14:paraId="264AFF70" w14:textId="218A4F23" w:rsidR="00D613E7" w:rsidRPr="00933687" w:rsidRDefault="00D613E7" w:rsidP="00E53751">
            <w:pPr>
              <w:rPr>
                <w:rFonts w:ascii="Times New Roman" w:eastAsia="Calibri" w:hAnsi="Times New Roman" w:cs="Times New Roman"/>
                <w:sz w:val="18"/>
                <w:szCs w:val="18"/>
              </w:rPr>
            </w:pPr>
            <w:r w:rsidRPr="00933687">
              <w:rPr>
                <w:rFonts w:ascii="Times New Roman" w:eastAsia="Calibri" w:hAnsi="Times New Roman" w:cs="Times New Roman"/>
                <w:sz w:val="18"/>
                <w:szCs w:val="18"/>
              </w:rPr>
              <w:t>P</w:t>
            </w:r>
            <w:r>
              <w:rPr>
                <w:rFonts w:ascii="Times New Roman" w:eastAsia="Calibri" w:hAnsi="Times New Roman" w:cs="Times New Roman"/>
                <w:sz w:val="18"/>
                <w:szCs w:val="18"/>
              </w:rPr>
              <w:t>otential PrEP users find</w:t>
            </w:r>
            <w:r w:rsidRPr="00933687">
              <w:rPr>
                <w:rFonts w:ascii="Times New Roman" w:eastAsia="Calibri" w:hAnsi="Times New Roman" w:cs="Times New Roman"/>
                <w:sz w:val="18"/>
                <w:szCs w:val="18"/>
              </w:rPr>
              <w:t xml:space="preserve"> it easy to take up PrEP because SHCPs discuss PrEP </w:t>
            </w:r>
            <w:r>
              <w:rPr>
                <w:rFonts w:ascii="Times New Roman" w:eastAsia="Calibri" w:hAnsi="Times New Roman" w:cs="Times New Roman"/>
                <w:sz w:val="18"/>
                <w:szCs w:val="18"/>
              </w:rPr>
              <w:t>via a balanced narrative</w:t>
            </w:r>
            <w:r w:rsidRPr="00933687">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that </w:t>
            </w:r>
            <w:r w:rsidRPr="00933687">
              <w:rPr>
                <w:rFonts w:ascii="Times New Roman" w:eastAsia="Calibri" w:hAnsi="Times New Roman" w:cs="Times New Roman"/>
                <w:sz w:val="18"/>
                <w:szCs w:val="18"/>
              </w:rPr>
              <w:t xml:space="preserve">reinforces individual choice and is supportive of taking time to consider </w:t>
            </w:r>
            <w:r w:rsidRPr="00933687">
              <w:rPr>
                <w:rFonts w:ascii="Times New Roman" w:eastAsia="Calibri" w:hAnsi="Times New Roman" w:cs="Times New Roman"/>
                <w:sz w:val="18"/>
                <w:szCs w:val="18"/>
              </w:rPr>
              <w:lastRenderedPageBreak/>
              <w:t>whether PrEP is right for them</w:t>
            </w:r>
          </w:p>
        </w:tc>
        <w:tc>
          <w:tcPr>
            <w:tcW w:w="2268" w:type="dxa"/>
          </w:tcPr>
          <w:p w14:paraId="47ACF41C" w14:textId="6DB052B6" w:rsidR="00D613E7" w:rsidRPr="003E565F" w:rsidRDefault="00D613E7" w:rsidP="00E53751">
            <w:pPr>
              <w:ind w:right="-101"/>
              <w:rPr>
                <w:rFonts w:ascii="Times New Roman" w:eastAsia="Calibri" w:hAnsi="Times New Roman" w:cs="Times New Roman"/>
                <w:b/>
                <w:sz w:val="18"/>
                <w:szCs w:val="18"/>
              </w:rPr>
            </w:pPr>
            <w:r w:rsidRPr="003E565F">
              <w:rPr>
                <w:rFonts w:ascii="Times New Roman" w:eastAsia="Calibri" w:hAnsi="Times New Roman" w:cs="Times New Roman"/>
                <w:b/>
                <w:sz w:val="18"/>
                <w:szCs w:val="18"/>
              </w:rPr>
              <w:lastRenderedPageBreak/>
              <w:t>Example 1</w:t>
            </w:r>
          </w:p>
          <w:p w14:paraId="5741394F" w14:textId="5D88ABB3" w:rsidR="00D613E7" w:rsidRPr="00933687" w:rsidRDefault="00D613E7" w:rsidP="00E53751">
            <w:pPr>
              <w:ind w:right="-101"/>
              <w:rPr>
                <w:rFonts w:ascii="Times New Roman" w:eastAsia="Calibri" w:hAnsi="Times New Roman" w:cs="Times New Roman"/>
                <w:sz w:val="18"/>
                <w:szCs w:val="18"/>
              </w:rPr>
            </w:pPr>
            <w:r w:rsidRPr="00933687">
              <w:rPr>
                <w:rFonts w:ascii="Times New Roman" w:eastAsia="Calibri" w:hAnsi="Times New Roman" w:cs="Times New Roman"/>
                <w:i/>
                <w:sz w:val="18"/>
                <w:szCs w:val="18"/>
              </w:rPr>
              <w:t>“</w:t>
            </w:r>
            <w:r>
              <w:rPr>
                <w:rFonts w:ascii="Times New Roman" w:eastAsia="Calibri" w:hAnsi="Times New Roman" w:cs="Times New Roman"/>
                <w:i/>
                <w:sz w:val="18"/>
                <w:szCs w:val="18"/>
              </w:rPr>
              <w:t>H</w:t>
            </w:r>
            <w:r w:rsidRPr="00933687">
              <w:rPr>
                <w:rFonts w:ascii="Times New Roman" w:eastAsia="Calibri" w:hAnsi="Times New Roman" w:cs="Times New Roman"/>
                <w:i/>
                <w:sz w:val="18"/>
                <w:szCs w:val="18"/>
              </w:rPr>
              <w:t>e was kind of telling me about all the good thi</w:t>
            </w:r>
            <w:r>
              <w:rPr>
                <w:rFonts w:ascii="Times New Roman" w:eastAsia="Calibri" w:hAnsi="Times New Roman" w:cs="Times New Roman"/>
                <w:i/>
                <w:sz w:val="18"/>
                <w:szCs w:val="18"/>
              </w:rPr>
              <w:t>ngs about PrEP, but I wasn’t...</w:t>
            </w:r>
            <w:r w:rsidRPr="00933687">
              <w:rPr>
                <w:rFonts w:ascii="Times New Roman" w:eastAsia="Calibri" w:hAnsi="Times New Roman" w:cs="Times New Roman"/>
                <w:i/>
                <w:sz w:val="18"/>
                <w:szCs w:val="18"/>
              </w:rPr>
              <w:t xml:space="preserve">I don’t know. I didn’t want to buy it, if this is a phrase, because he was almost saying that it’s the best thing ever, because he was using it, he was using it and he told </w:t>
            </w:r>
            <w:r w:rsidRPr="00933687">
              <w:rPr>
                <w:rFonts w:ascii="Times New Roman" w:eastAsia="Calibri" w:hAnsi="Times New Roman" w:cs="Times New Roman"/>
                <w:i/>
                <w:sz w:val="18"/>
                <w:szCs w:val="18"/>
              </w:rPr>
              <w:lastRenderedPageBreak/>
              <w:t>me that. So, I don’t know, I kind of stopped using the [clinic].”</w:t>
            </w:r>
            <w:r w:rsidRPr="00933687">
              <w:rPr>
                <w:rFonts w:ascii="Times New Roman" w:eastAsia="Calibri" w:hAnsi="Times New Roman" w:cs="Times New Roman"/>
                <w:sz w:val="18"/>
                <w:szCs w:val="18"/>
              </w:rPr>
              <w:t xml:space="preserve"> (PrEP user)</w:t>
            </w:r>
          </w:p>
          <w:p w14:paraId="7C406768" w14:textId="77777777" w:rsidR="00D613E7" w:rsidRPr="00933687" w:rsidRDefault="00D613E7" w:rsidP="00E53751">
            <w:pPr>
              <w:rPr>
                <w:rFonts w:ascii="Times New Roman" w:eastAsia="Calibri" w:hAnsi="Times New Roman" w:cs="Times New Roman"/>
                <w:i/>
                <w:sz w:val="18"/>
                <w:szCs w:val="18"/>
              </w:rPr>
            </w:pPr>
          </w:p>
          <w:p w14:paraId="1E4763BD" w14:textId="6BE0EE9F" w:rsidR="00D613E7" w:rsidRPr="003E565F" w:rsidRDefault="00D613E7" w:rsidP="00E53751">
            <w:pPr>
              <w:ind w:right="-109"/>
              <w:rPr>
                <w:rFonts w:ascii="Times New Roman" w:eastAsia="Calibri" w:hAnsi="Times New Roman" w:cs="Times New Roman"/>
                <w:b/>
                <w:sz w:val="18"/>
                <w:szCs w:val="18"/>
              </w:rPr>
            </w:pPr>
            <w:r>
              <w:rPr>
                <w:rFonts w:ascii="Times New Roman" w:eastAsia="Calibri" w:hAnsi="Times New Roman" w:cs="Times New Roman"/>
                <w:b/>
                <w:sz w:val="18"/>
                <w:szCs w:val="18"/>
              </w:rPr>
              <w:t>Example 2</w:t>
            </w:r>
          </w:p>
          <w:p w14:paraId="26363186" w14:textId="1532A622" w:rsidR="00D613E7" w:rsidRPr="00933687" w:rsidRDefault="00D613E7" w:rsidP="00E44DBB">
            <w:pPr>
              <w:ind w:right="-106"/>
              <w:rPr>
                <w:rFonts w:ascii="Times New Roman" w:eastAsia="Calibri" w:hAnsi="Times New Roman" w:cs="Times New Roman"/>
                <w:i/>
                <w:sz w:val="18"/>
                <w:szCs w:val="18"/>
              </w:rPr>
            </w:pPr>
            <w:r w:rsidRPr="00933687">
              <w:rPr>
                <w:rFonts w:ascii="Times New Roman" w:eastAsia="Calibri" w:hAnsi="Times New Roman" w:cs="Times New Roman"/>
                <w:i/>
                <w:sz w:val="18"/>
                <w:szCs w:val="18"/>
              </w:rPr>
              <w:t>“I think her words were, have you thought about PrEP? She sort of prompted it, prompted the conversation but didn’t push it and then I continued the conversation. So it wasn’t a you’ve had unprotected sex, you should take PrEP, it was more of a have you considered this drug? Do you know about</w:t>
            </w:r>
            <w:r>
              <w:rPr>
                <w:rFonts w:ascii="Times New Roman" w:eastAsia="Calibri" w:hAnsi="Times New Roman" w:cs="Times New Roman"/>
                <w:i/>
                <w:sz w:val="18"/>
                <w:szCs w:val="18"/>
              </w:rPr>
              <w:t xml:space="preserve"> </w:t>
            </w:r>
            <w:r w:rsidRPr="00933687">
              <w:rPr>
                <w:rFonts w:ascii="Times New Roman" w:eastAsia="Calibri" w:hAnsi="Times New Roman" w:cs="Times New Roman"/>
                <w:i/>
                <w:sz w:val="18"/>
                <w:szCs w:val="18"/>
              </w:rPr>
              <w:t xml:space="preserve"> the </w:t>
            </w:r>
            <w:r>
              <w:rPr>
                <w:rFonts w:ascii="Times New Roman" w:eastAsia="Calibri" w:hAnsi="Times New Roman" w:cs="Times New Roman"/>
                <w:i/>
                <w:sz w:val="18"/>
                <w:szCs w:val="18"/>
              </w:rPr>
              <w:t xml:space="preserve">benefits it could bring to you? </w:t>
            </w:r>
            <w:r w:rsidRPr="00933687">
              <w:rPr>
                <w:rFonts w:ascii="Times New Roman" w:eastAsia="Calibri" w:hAnsi="Times New Roman" w:cs="Times New Roman"/>
                <w:i/>
                <w:sz w:val="18"/>
                <w:szCs w:val="18"/>
              </w:rPr>
              <w:t>It was</w:t>
            </w:r>
            <w:r>
              <w:rPr>
                <w:rFonts w:ascii="Times New Roman" w:eastAsia="Calibri" w:hAnsi="Times New Roman" w:cs="Times New Roman"/>
                <w:i/>
                <w:sz w:val="18"/>
                <w:szCs w:val="18"/>
              </w:rPr>
              <w:t>,</w:t>
            </w:r>
            <w:r w:rsidRPr="00933687">
              <w:rPr>
                <w:rFonts w:ascii="Times New Roman" w:eastAsia="Calibri" w:hAnsi="Times New Roman" w:cs="Times New Roman"/>
                <w:i/>
                <w:sz w:val="18"/>
                <w:szCs w:val="18"/>
              </w:rPr>
              <w:t xml:space="preserve"> she prompted it</w:t>
            </w:r>
            <w:r>
              <w:rPr>
                <w:rFonts w:ascii="Times New Roman" w:eastAsia="Calibri" w:hAnsi="Times New Roman" w:cs="Times New Roman"/>
                <w:i/>
                <w:sz w:val="18"/>
                <w:szCs w:val="18"/>
              </w:rPr>
              <w:t>,</w:t>
            </w:r>
            <w:r w:rsidRPr="00933687">
              <w:rPr>
                <w:rFonts w:ascii="Times New Roman" w:eastAsia="Calibri" w:hAnsi="Times New Roman" w:cs="Times New Roman"/>
                <w:i/>
                <w:sz w:val="18"/>
                <w:szCs w:val="18"/>
              </w:rPr>
              <w:t xml:space="preserve"> but didn’t push it</w:t>
            </w:r>
            <w:r>
              <w:rPr>
                <w:rFonts w:ascii="Times New Roman" w:eastAsia="Calibri" w:hAnsi="Times New Roman" w:cs="Times New Roman"/>
                <w:i/>
                <w:sz w:val="18"/>
                <w:szCs w:val="18"/>
              </w:rPr>
              <w:t xml:space="preserve"> </w:t>
            </w:r>
            <w:r w:rsidRPr="00933687">
              <w:rPr>
                <w:rFonts w:ascii="Times New Roman" w:eastAsia="Calibri" w:hAnsi="Times New Roman" w:cs="Times New Roman"/>
                <w:i/>
                <w:sz w:val="18"/>
                <w:szCs w:val="18"/>
              </w:rPr>
              <w:t>on me in any way.”</w:t>
            </w:r>
            <w:r w:rsidRPr="00933687">
              <w:rPr>
                <w:rFonts w:ascii="Times New Roman" w:eastAsia="Calibri" w:hAnsi="Times New Roman" w:cs="Times New Roman"/>
                <w:sz w:val="18"/>
                <w:szCs w:val="18"/>
              </w:rPr>
              <w:t xml:space="preserve"> (PrEP user)</w:t>
            </w:r>
          </w:p>
        </w:tc>
        <w:tc>
          <w:tcPr>
            <w:tcW w:w="1275" w:type="dxa"/>
          </w:tcPr>
          <w:p w14:paraId="7BA2B050" w14:textId="77777777" w:rsidR="00D613E7" w:rsidRPr="00882EC2" w:rsidRDefault="00D613E7" w:rsidP="00E53751">
            <w:pPr>
              <w:ind w:right="-76"/>
              <w:rPr>
                <w:rFonts w:ascii="Times New Roman" w:hAnsi="Times New Roman" w:cs="Times New Roman"/>
                <w:sz w:val="18"/>
                <w:szCs w:val="18"/>
              </w:rPr>
            </w:pPr>
            <w:r w:rsidRPr="00882EC2">
              <w:rPr>
                <w:rFonts w:ascii="Times New Roman" w:hAnsi="Times New Roman" w:cs="Times New Roman"/>
                <w:sz w:val="18"/>
                <w:szCs w:val="18"/>
              </w:rPr>
              <w:lastRenderedPageBreak/>
              <w:t xml:space="preserve">Environmental context and resources </w:t>
            </w:r>
          </w:p>
          <w:p w14:paraId="2B52DCC8" w14:textId="77777777" w:rsidR="00D613E7" w:rsidRPr="00882EC2" w:rsidRDefault="00D613E7" w:rsidP="00E53751">
            <w:pPr>
              <w:rPr>
                <w:rFonts w:ascii="Times New Roman" w:hAnsi="Times New Roman" w:cs="Times New Roman"/>
                <w:sz w:val="18"/>
                <w:szCs w:val="18"/>
              </w:rPr>
            </w:pPr>
          </w:p>
          <w:p w14:paraId="24ECB7E7" w14:textId="7CAEA862" w:rsidR="00D613E7" w:rsidRPr="00882EC2" w:rsidRDefault="00D613E7" w:rsidP="00E53751">
            <w:pPr>
              <w:rPr>
                <w:rFonts w:ascii="Times New Roman" w:hAnsi="Times New Roman" w:cs="Times New Roman"/>
                <w:sz w:val="18"/>
                <w:szCs w:val="18"/>
              </w:rPr>
            </w:pPr>
            <w:r w:rsidRPr="00882EC2">
              <w:rPr>
                <w:rFonts w:ascii="Times New Roman" w:hAnsi="Times New Roman" w:cs="Times New Roman"/>
                <w:sz w:val="18"/>
                <w:szCs w:val="18"/>
              </w:rPr>
              <w:t>Professional role and identity</w:t>
            </w:r>
          </w:p>
          <w:p w14:paraId="537EAB24" w14:textId="6E509184" w:rsidR="00D613E7" w:rsidRPr="00882EC2" w:rsidRDefault="00D613E7" w:rsidP="00E53751">
            <w:pPr>
              <w:rPr>
                <w:rFonts w:ascii="Times New Roman" w:hAnsi="Times New Roman" w:cs="Times New Roman"/>
                <w:sz w:val="18"/>
                <w:szCs w:val="18"/>
              </w:rPr>
            </w:pPr>
          </w:p>
          <w:p w14:paraId="23EB668C" w14:textId="0C348A41" w:rsidR="00D613E7" w:rsidRPr="00882EC2" w:rsidRDefault="00D613E7" w:rsidP="00E53751">
            <w:pPr>
              <w:rPr>
                <w:rFonts w:ascii="Times New Roman" w:hAnsi="Times New Roman" w:cs="Times New Roman"/>
                <w:sz w:val="18"/>
                <w:szCs w:val="18"/>
              </w:rPr>
            </w:pPr>
            <w:r w:rsidRPr="00882EC2">
              <w:rPr>
                <w:rFonts w:ascii="Times New Roman" w:hAnsi="Times New Roman" w:cs="Times New Roman"/>
                <w:sz w:val="18"/>
                <w:szCs w:val="18"/>
              </w:rPr>
              <w:t>Skills</w:t>
            </w:r>
          </w:p>
          <w:p w14:paraId="2857EB31" w14:textId="77777777" w:rsidR="00D613E7" w:rsidRPr="00882EC2" w:rsidRDefault="00D613E7" w:rsidP="00E53751">
            <w:pPr>
              <w:rPr>
                <w:rFonts w:ascii="Times New Roman" w:hAnsi="Times New Roman" w:cs="Times New Roman"/>
                <w:sz w:val="18"/>
                <w:szCs w:val="18"/>
              </w:rPr>
            </w:pPr>
          </w:p>
          <w:p w14:paraId="0816A040" w14:textId="4FE67B36" w:rsidR="00D613E7" w:rsidRPr="00882EC2" w:rsidRDefault="00D613E7" w:rsidP="00E53751">
            <w:pPr>
              <w:rPr>
                <w:rFonts w:ascii="Times New Roman" w:hAnsi="Times New Roman" w:cs="Times New Roman"/>
                <w:b/>
                <w:sz w:val="18"/>
                <w:szCs w:val="18"/>
              </w:rPr>
            </w:pPr>
            <w:r w:rsidRPr="00882EC2">
              <w:rPr>
                <w:rFonts w:ascii="Times New Roman" w:hAnsi="Times New Roman" w:cs="Times New Roman"/>
                <w:sz w:val="18"/>
                <w:szCs w:val="18"/>
              </w:rPr>
              <w:lastRenderedPageBreak/>
              <w:t>Social influences</w:t>
            </w:r>
          </w:p>
        </w:tc>
        <w:tc>
          <w:tcPr>
            <w:tcW w:w="1276" w:type="dxa"/>
          </w:tcPr>
          <w:p w14:paraId="15B6F02C" w14:textId="77777777" w:rsidR="00D613E7" w:rsidRPr="00882EC2" w:rsidRDefault="00D613E7" w:rsidP="003F5755">
            <w:pPr>
              <w:ind w:right="-254"/>
              <w:rPr>
                <w:rFonts w:ascii="Times New Roman" w:hAnsi="Times New Roman" w:cs="Times New Roman"/>
                <w:sz w:val="18"/>
                <w:szCs w:val="18"/>
              </w:rPr>
            </w:pPr>
            <w:r w:rsidRPr="00882EC2">
              <w:rPr>
                <w:rFonts w:ascii="Times New Roman" w:hAnsi="Times New Roman" w:cs="Times New Roman"/>
                <w:sz w:val="18"/>
                <w:szCs w:val="18"/>
              </w:rPr>
              <w:lastRenderedPageBreak/>
              <w:t>Environmental restructuring</w:t>
            </w:r>
          </w:p>
          <w:p w14:paraId="262877B7" w14:textId="77777777" w:rsidR="00D613E7" w:rsidRPr="00882EC2" w:rsidRDefault="00D613E7" w:rsidP="00E53751">
            <w:pPr>
              <w:rPr>
                <w:rFonts w:ascii="Times New Roman" w:hAnsi="Times New Roman" w:cs="Times New Roman"/>
                <w:sz w:val="18"/>
                <w:szCs w:val="18"/>
              </w:rPr>
            </w:pPr>
          </w:p>
          <w:p w14:paraId="79857601" w14:textId="77777777" w:rsidR="00D613E7" w:rsidRPr="00882EC2" w:rsidRDefault="00D613E7" w:rsidP="00E53751">
            <w:pPr>
              <w:rPr>
                <w:rFonts w:ascii="Times New Roman" w:hAnsi="Times New Roman" w:cs="Times New Roman"/>
                <w:sz w:val="18"/>
                <w:szCs w:val="18"/>
              </w:rPr>
            </w:pPr>
            <w:r w:rsidRPr="00882EC2">
              <w:rPr>
                <w:rFonts w:ascii="Times New Roman" w:hAnsi="Times New Roman" w:cs="Times New Roman"/>
                <w:sz w:val="18"/>
                <w:szCs w:val="18"/>
              </w:rPr>
              <w:t xml:space="preserve">Education </w:t>
            </w:r>
          </w:p>
          <w:p w14:paraId="100CEBFE" w14:textId="77777777" w:rsidR="00D613E7" w:rsidRPr="00882EC2" w:rsidRDefault="00D613E7" w:rsidP="00E53751">
            <w:pPr>
              <w:rPr>
                <w:rFonts w:ascii="Times New Roman" w:hAnsi="Times New Roman" w:cs="Times New Roman"/>
                <w:sz w:val="18"/>
                <w:szCs w:val="18"/>
              </w:rPr>
            </w:pPr>
          </w:p>
          <w:p w14:paraId="5AC62AD7" w14:textId="77777777" w:rsidR="00D613E7" w:rsidRPr="00882EC2" w:rsidRDefault="00D613E7" w:rsidP="00E53751">
            <w:pPr>
              <w:rPr>
                <w:rFonts w:ascii="Times New Roman" w:hAnsi="Times New Roman" w:cs="Times New Roman"/>
                <w:sz w:val="18"/>
                <w:szCs w:val="18"/>
              </w:rPr>
            </w:pPr>
            <w:r w:rsidRPr="00882EC2">
              <w:rPr>
                <w:rFonts w:ascii="Times New Roman" w:hAnsi="Times New Roman" w:cs="Times New Roman"/>
                <w:sz w:val="18"/>
                <w:szCs w:val="18"/>
              </w:rPr>
              <w:t>Persuasion</w:t>
            </w:r>
          </w:p>
          <w:p w14:paraId="7F666373" w14:textId="77777777" w:rsidR="00D613E7" w:rsidRPr="00882EC2" w:rsidRDefault="00D613E7" w:rsidP="00E53751">
            <w:pPr>
              <w:rPr>
                <w:rFonts w:ascii="Times New Roman" w:hAnsi="Times New Roman" w:cs="Times New Roman"/>
                <w:sz w:val="18"/>
                <w:szCs w:val="18"/>
              </w:rPr>
            </w:pPr>
          </w:p>
          <w:p w14:paraId="160241D1" w14:textId="1F1F4E80" w:rsidR="00D613E7" w:rsidRPr="00882EC2" w:rsidRDefault="00D613E7" w:rsidP="00E53751">
            <w:pPr>
              <w:rPr>
                <w:rFonts w:ascii="Times New Roman" w:hAnsi="Times New Roman" w:cs="Times New Roman"/>
                <w:sz w:val="18"/>
                <w:szCs w:val="18"/>
              </w:rPr>
            </w:pPr>
            <w:r w:rsidRPr="00882EC2">
              <w:rPr>
                <w:rFonts w:ascii="Times New Roman" w:hAnsi="Times New Roman" w:cs="Times New Roman"/>
                <w:sz w:val="18"/>
                <w:szCs w:val="18"/>
              </w:rPr>
              <w:t>Enablement</w:t>
            </w:r>
          </w:p>
          <w:p w14:paraId="0F135008" w14:textId="5BFA3DAD" w:rsidR="00D613E7" w:rsidRPr="00882EC2" w:rsidRDefault="00D613E7" w:rsidP="00E53751">
            <w:pPr>
              <w:rPr>
                <w:rFonts w:ascii="Times New Roman" w:hAnsi="Times New Roman" w:cs="Times New Roman"/>
                <w:sz w:val="18"/>
                <w:szCs w:val="18"/>
              </w:rPr>
            </w:pPr>
          </w:p>
          <w:p w14:paraId="2A1D08CA" w14:textId="074ADA2F" w:rsidR="00D613E7" w:rsidRPr="00882EC2" w:rsidRDefault="00D613E7" w:rsidP="00E53751">
            <w:pPr>
              <w:rPr>
                <w:rFonts w:ascii="Times New Roman" w:hAnsi="Times New Roman" w:cs="Times New Roman"/>
                <w:sz w:val="18"/>
                <w:szCs w:val="18"/>
              </w:rPr>
            </w:pPr>
            <w:r w:rsidRPr="00882EC2">
              <w:rPr>
                <w:rFonts w:ascii="Times New Roman" w:hAnsi="Times New Roman" w:cs="Times New Roman"/>
                <w:sz w:val="18"/>
                <w:szCs w:val="18"/>
              </w:rPr>
              <w:t>Training</w:t>
            </w:r>
          </w:p>
          <w:p w14:paraId="6FA3BF52" w14:textId="77777777" w:rsidR="00D613E7" w:rsidRPr="00882EC2" w:rsidRDefault="00D613E7" w:rsidP="00E53751">
            <w:pPr>
              <w:rPr>
                <w:rFonts w:ascii="Times New Roman" w:hAnsi="Times New Roman" w:cs="Times New Roman"/>
                <w:sz w:val="18"/>
                <w:szCs w:val="18"/>
              </w:rPr>
            </w:pPr>
          </w:p>
          <w:p w14:paraId="670E5E10" w14:textId="77EFA92B" w:rsidR="00D613E7" w:rsidRPr="00882EC2" w:rsidRDefault="00D613E7" w:rsidP="00E53751">
            <w:pPr>
              <w:rPr>
                <w:rFonts w:ascii="Times New Roman" w:hAnsi="Times New Roman" w:cs="Times New Roman"/>
                <w:b/>
                <w:sz w:val="18"/>
                <w:szCs w:val="18"/>
              </w:rPr>
            </w:pPr>
            <w:r w:rsidRPr="00882EC2">
              <w:rPr>
                <w:rFonts w:ascii="Times New Roman" w:hAnsi="Times New Roman" w:cs="Times New Roman"/>
                <w:sz w:val="18"/>
                <w:szCs w:val="18"/>
              </w:rPr>
              <w:t>Modelling</w:t>
            </w:r>
          </w:p>
        </w:tc>
        <w:tc>
          <w:tcPr>
            <w:tcW w:w="1701" w:type="dxa"/>
          </w:tcPr>
          <w:p w14:paraId="2F0B594A" w14:textId="41DE0EA2"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lastRenderedPageBreak/>
              <w:t>12.2 Restructure the social environment</w:t>
            </w:r>
          </w:p>
          <w:p w14:paraId="7EE42C32" w14:textId="23484179" w:rsidR="00D613E7" w:rsidRPr="00210E23" w:rsidRDefault="00D613E7" w:rsidP="00E53751">
            <w:pPr>
              <w:rPr>
                <w:rFonts w:ascii="Times New Roman" w:hAnsi="Times New Roman" w:cs="Times New Roman"/>
                <w:sz w:val="18"/>
                <w:szCs w:val="18"/>
              </w:rPr>
            </w:pPr>
          </w:p>
          <w:p w14:paraId="26048F82" w14:textId="0E571496"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5.3 Information about social and environmental consequences</w:t>
            </w:r>
          </w:p>
          <w:p w14:paraId="3DBD7C9C" w14:textId="210FD534" w:rsidR="00D613E7" w:rsidRPr="00210E23" w:rsidRDefault="00D613E7" w:rsidP="00E53751">
            <w:pPr>
              <w:rPr>
                <w:rFonts w:ascii="Times New Roman" w:hAnsi="Times New Roman" w:cs="Times New Roman"/>
                <w:sz w:val="18"/>
                <w:szCs w:val="18"/>
              </w:rPr>
            </w:pPr>
          </w:p>
          <w:p w14:paraId="4256C4EB" w14:textId="7BCA822D"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lastRenderedPageBreak/>
              <w:t>5.1 Information about health consequences</w:t>
            </w:r>
          </w:p>
          <w:p w14:paraId="1B70868D" w14:textId="52762EB6" w:rsidR="00D613E7" w:rsidRPr="00210E23" w:rsidRDefault="00D613E7" w:rsidP="00E53751">
            <w:pPr>
              <w:rPr>
                <w:rFonts w:ascii="Times New Roman" w:hAnsi="Times New Roman" w:cs="Times New Roman"/>
                <w:sz w:val="18"/>
                <w:szCs w:val="18"/>
              </w:rPr>
            </w:pPr>
          </w:p>
          <w:p w14:paraId="47C23C4F" w14:textId="5F65116A"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2.3 Self-monitoring of behaviour</w:t>
            </w:r>
          </w:p>
          <w:p w14:paraId="27813DF3" w14:textId="021852E9" w:rsidR="00D613E7" w:rsidRPr="00210E23" w:rsidRDefault="00D613E7" w:rsidP="00E53751">
            <w:pPr>
              <w:rPr>
                <w:rFonts w:ascii="Times New Roman" w:hAnsi="Times New Roman" w:cs="Times New Roman"/>
                <w:sz w:val="18"/>
                <w:szCs w:val="18"/>
              </w:rPr>
            </w:pPr>
          </w:p>
          <w:p w14:paraId="7A315E27" w14:textId="3B5277C3"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2.4 Self-monitoring of the outcome(s) of behaviour</w:t>
            </w:r>
          </w:p>
          <w:p w14:paraId="76157CB0" w14:textId="77777777" w:rsidR="00D613E7" w:rsidRPr="00210E23" w:rsidRDefault="00D613E7" w:rsidP="00E53751">
            <w:pPr>
              <w:rPr>
                <w:rFonts w:ascii="Times New Roman" w:hAnsi="Times New Roman" w:cs="Times New Roman"/>
                <w:sz w:val="18"/>
                <w:szCs w:val="18"/>
              </w:rPr>
            </w:pPr>
          </w:p>
          <w:p w14:paraId="402C0481" w14:textId="03EF2927"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5.3 Information about social and environmental consequences</w:t>
            </w:r>
          </w:p>
          <w:p w14:paraId="090A7CC9" w14:textId="39F2C30C" w:rsidR="00D613E7" w:rsidRPr="00210E23" w:rsidRDefault="00D613E7" w:rsidP="00E53751">
            <w:pPr>
              <w:rPr>
                <w:rFonts w:ascii="Times New Roman" w:hAnsi="Times New Roman" w:cs="Times New Roman"/>
                <w:sz w:val="18"/>
                <w:szCs w:val="18"/>
              </w:rPr>
            </w:pPr>
          </w:p>
          <w:p w14:paraId="31317EA0" w14:textId="2AA03185"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5.6 Information about emotional consequences</w:t>
            </w:r>
          </w:p>
          <w:p w14:paraId="5E988D23" w14:textId="1B455E26" w:rsidR="00D613E7" w:rsidRPr="00210E23" w:rsidRDefault="00D613E7" w:rsidP="00E53751">
            <w:pPr>
              <w:rPr>
                <w:rFonts w:ascii="Times New Roman" w:hAnsi="Times New Roman" w:cs="Times New Roman"/>
                <w:sz w:val="18"/>
                <w:szCs w:val="18"/>
              </w:rPr>
            </w:pPr>
          </w:p>
          <w:p w14:paraId="4F398E94" w14:textId="6AA58F03"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16.3 Vicarious consequences</w:t>
            </w:r>
          </w:p>
          <w:p w14:paraId="446747EB" w14:textId="77777777" w:rsidR="00D613E7" w:rsidRPr="00210E23" w:rsidRDefault="00D613E7" w:rsidP="00E53751">
            <w:pPr>
              <w:rPr>
                <w:rFonts w:ascii="Times New Roman" w:hAnsi="Times New Roman" w:cs="Times New Roman"/>
                <w:sz w:val="18"/>
                <w:szCs w:val="18"/>
              </w:rPr>
            </w:pPr>
          </w:p>
          <w:p w14:paraId="1F3A82BA" w14:textId="77777777"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9.2 Pros and cons</w:t>
            </w:r>
          </w:p>
          <w:p w14:paraId="15CD4D38" w14:textId="731899F9" w:rsidR="00D613E7" w:rsidRPr="00210E23" w:rsidRDefault="00D613E7" w:rsidP="00E53751">
            <w:pPr>
              <w:rPr>
                <w:rFonts w:ascii="Times New Roman" w:hAnsi="Times New Roman" w:cs="Times New Roman"/>
                <w:sz w:val="18"/>
                <w:szCs w:val="18"/>
              </w:rPr>
            </w:pPr>
          </w:p>
          <w:p w14:paraId="11D7E13E" w14:textId="4BFBCF07"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3.1 Social support</w:t>
            </w:r>
          </w:p>
          <w:p w14:paraId="16421317" w14:textId="77777777" w:rsidR="00D613E7" w:rsidRPr="00210E23" w:rsidRDefault="00D613E7" w:rsidP="00E53751">
            <w:pPr>
              <w:rPr>
                <w:rFonts w:ascii="Times New Roman" w:hAnsi="Times New Roman" w:cs="Times New Roman"/>
                <w:sz w:val="18"/>
                <w:szCs w:val="18"/>
              </w:rPr>
            </w:pPr>
          </w:p>
          <w:p w14:paraId="65CFE4C0" w14:textId="77777777"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4.1 Instruction on how to perform the behaviour</w:t>
            </w:r>
          </w:p>
          <w:p w14:paraId="73879527" w14:textId="77777777" w:rsidR="00D613E7" w:rsidRPr="00210E23" w:rsidRDefault="00D613E7" w:rsidP="00E53751">
            <w:pPr>
              <w:rPr>
                <w:rFonts w:ascii="Times New Roman" w:hAnsi="Times New Roman" w:cs="Times New Roman"/>
                <w:sz w:val="18"/>
                <w:szCs w:val="18"/>
              </w:rPr>
            </w:pPr>
          </w:p>
          <w:p w14:paraId="3371FF97" w14:textId="77777777"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6.1 Demonstration of the behaviour</w:t>
            </w:r>
          </w:p>
          <w:p w14:paraId="2D3B691A" w14:textId="11160BBF" w:rsidR="00D613E7" w:rsidRPr="00210E23" w:rsidRDefault="00D613E7" w:rsidP="00E53751">
            <w:pPr>
              <w:rPr>
                <w:rFonts w:ascii="Times New Roman" w:hAnsi="Times New Roman" w:cs="Times New Roman"/>
                <w:color w:val="FF0000"/>
                <w:sz w:val="18"/>
                <w:szCs w:val="18"/>
              </w:rPr>
            </w:pPr>
          </w:p>
        </w:tc>
        <w:tc>
          <w:tcPr>
            <w:tcW w:w="2410" w:type="dxa"/>
          </w:tcPr>
          <w:p w14:paraId="40036BE0" w14:textId="12AFD6C7" w:rsidR="00D613E7" w:rsidRPr="0099173E" w:rsidRDefault="00300753" w:rsidP="00E53751">
            <w:pPr>
              <w:rPr>
                <w:rFonts w:ascii="Times New Roman" w:hAnsi="Times New Roman" w:cs="Times New Roman"/>
                <w:color w:val="FF0000"/>
                <w:sz w:val="18"/>
                <w:szCs w:val="18"/>
              </w:rPr>
            </w:pPr>
            <w:r>
              <w:rPr>
                <w:rFonts w:ascii="Times New Roman" w:hAnsi="Times New Roman" w:cs="Times New Roman"/>
                <w:color w:val="FF0000"/>
                <w:sz w:val="18"/>
                <w:szCs w:val="18"/>
              </w:rPr>
              <w:lastRenderedPageBreak/>
              <w:t xml:space="preserve">47. </w:t>
            </w:r>
            <w:r w:rsidR="00D613E7" w:rsidRPr="0099173E">
              <w:rPr>
                <w:rFonts w:ascii="Times New Roman" w:hAnsi="Times New Roman" w:cs="Times New Roman"/>
                <w:color w:val="FF0000"/>
                <w:sz w:val="18"/>
                <w:szCs w:val="18"/>
              </w:rPr>
              <w:t xml:space="preserve">Educate SHCPs on the importance of the SHS and/or relevant professional bodies’ ethical principles, policies, and code of conduct (5.3, 5.1) and engage them in regular reflective practice (2.3, 2.4) to ensure that they maintain appropriate professional boundaries (12.2) </w:t>
            </w:r>
          </w:p>
          <w:p w14:paraId="7AC1E7A7" w14:textId="77777777" w:rsidR="00D613E7" w:rsidRPr="00210E23" w:rsidRDefault="00D613E7" w:rsidP="00E53751">
            <w:pPr>
              <w:rPr>
                <w:rFonts w:ascii="Times New Roman" w:hAnsi="Times New Roman" w:cs="Times New Roman"/>
                <w:sz w:val="18"/>
                <w:szCs w:val="18"/>
              </w:rPr>
            </w:pPr>
          </w:p>
          <w:p w14:paraId="7F2D13E7" w14:textId="33F5EE67" w:rsidR="00D613E7" w:rsidRPr="00B52F6D" w:rsidRDefault="00B52F6D" w:rsidP="00E53751">
            <w:pPr>
              <w:ind w:right="-48"/>
              <w:rPr>
                <w:rFonts w:ascii="Times New Roman" w:hAnsi="Times New Roman" w:cs="Times New Roman"/>
                <w:color w:val="00B050"/>
                <w:sz w:val="18"/>
                <w:szCs w:val="18"/>
              </w:rPr>
            </w:pPr>
            <w:r>
              <w:rPr>
                <w:rFonts w:ascii="Times New Roman" w:hAnsi="Times New Roman" w:cs="Times New Roman"/>
                <w:color w:val="00B050"/>
                <w:sz w:val="18"/>
                <w:szCs w:val="18"/>
              </w:rPr>
              <w:t xml:space="preserve">76. </w:t>
            </w:r>
            <w:r w:rsidR="00D613E7" w:rsidRPr="00B52F6D">
              <w:rPr>
                <w:rFonts w:ascii="Times New Roman" w:hAnsi="Times New Roman" w:cs="Times New Roman"/>
                <w:color w:val="00B050"/>
                <w:sz w:val="18"/>
                <w:szCs w:val="18"/>
              </w:rPr>
              <w:t xml:space="preserve">SHCPs should draw on research evidence and what they know about other clients’ decision-making and experiences to inform clients of the health, social, and emotional benefits of PrEP (5.1, 5.3, 5.6, 16.3) but also stress that PrEP is a choice and discuss the pros and cons of taking up PrEP compared to not taking up PrEP with respect to clients’ individual interests (9.2) </w:t>
            </w:r>
          </w:p>
          <w:p w14:paraId="4EEBCB07" w14:textId="0F78026D" w:rsidR="00D613E7" w:rsidRPr="00210E23" w:rsidRDefault="00D613E7" w:rsidP="00E53751">
            <w:pPr>
              <w:ind w:right="-48"/>
              <w:rPr>
                <w:rFonts w:ascii="Times New Roman" w:hAnsi="Times New Roman" w:cs="Times New Roman"/>
                <w:sz w:val="18"/>
                <w:szCs w:val="18"/>
              </w:rPr>
            </w:pPr>
          </w:p>
          <w:p w14:paraId="0A01CDCB" w14:textId="006E5009" w:rsidR="00D613E7" w:rsidRPr="00505C15" w:rsidRDefault="0036478A" w:rsidP="00E53751">
            <w:pPr>
              <w:ind w:right="-48"/>
              <w:rPr>
                <w:rFonts w:ascii="Times New Roman" w:hAnsi="Times New Roman" w:cs="Times New Roman"/>
                <w:color w:val="FF0000"/>
                <w:sz w:val="18"/>
                <w:szCs w:val="18"/>
              </w:rPr>
            </w:pPr>
            <w:r w:rsidRPr="00505C15">
              <w:rPr>
                <w:rFonts w:ascii="Times New Roman" w:hAnsi="Times New Roman" w:cs="Times New Roman"/>
                <w:color w:val="FF0000"/>
                <w:sz w:val="18"/>
                <w:szCs w:val="18"/>
              </w:rPr>
              <w:t xml:space="preserve">77. </w:t>
            </w:r>
            <w:r w:rsidR="00D613E7" w:rsidRPr="00505C15">
              <w:rPr>
                <w:rFonts w:ascii="Times New Roman" w:hAnsi="Times New Roman" w:cs="Times New Roman"/>
                <w:color w:val="FF0000"/>
                <w:sz w:val="18"/>
                <w:szCs w:val="18"/>
              </w:rPr>
              <w:t xml:space="preserve">SHCPs should avoid pressurising clients to take up PrEP by suggesting that they take time to consider their decision (12.2) and directing them to alternative reputable information sources (e.g. provision of national patient information booklet, signposting to SHS, CBO, and HIV/PrEP activists’ websites and social media) (3.1) </w:t>
            </w:r>
          </w:p>
          <w:p w14:paraId="6E396352" w14:textId="77777777" w:rsidR="00D613E7" w:rsidRPr="00210E23" w:rsidRDefault="00D613E7" w:rsidP="00E53751">
            <w:pPr>
              <w:rPr>
                <w:rFonts w:ascii="Times New Roman" w:hAnsi="Times New Roman" w:cs="Times New Roman"/>
                <w:color w:val="FF0000"/>
                <w:sz w:val="18"/>
                <w:szCs w:val="18"/>
              </w:rPr>
            </w:pPr>
          </w:p>
          <w:p w14:paraId="5B3BC364" w14:textId="04838DAE" w:rsidR="00D613E7" w:rsidRPr="00210E23" w:rsidRDefault="002218F9" w:rsidP="00E53751">
            <w:pPr>
              <w:ind w:right="-43"/>
              <w:rPr>
                <w:rFonts w:ascii="Times New Roman" w:hAnsi="Times New Roman" w:cs="Times New Roman"/>
                <w:sz w:val="18"/>
                <w:szCs w:val="18"/>
              </w:rPr>
            </w:pPr>
            <w:r>
              <w:rPr>
                <w:rFonts w:ascii="Times New Roman" w:hAnsi="Times New Roman" w:cs="Times New Roman"/>
                <w:color w:val="FF0000"/>
                <w:sz w:val="18"/>
                <w:szCs w:val="18"/>
              </w:rPr>
              <w:t xml:space="preserve">48. </w:t>
            </w:r>
            <w:r w:rsidR="00D613E7" w:rsidRPr="002218F9">
              <w:rPr>
                <w:rFonts w:ascii="Times New Roman" w:hAnsi="Times New Roman" w:cs="Times New Roman"/>
                <w:color w:val="FF0000"/>
                <w:sz w:val="18"/>
                <w:szCs w:val="18"/>
              </w:rPr>
              <w:t xml:space="preserve">Provide informal learning opportunities (e.g. during team meetings) for SHCPs to share successful conversation approaches for pitching PrEP to clients (4.1, 6.1) </w:t>
            </w:r>
          </w:p>
        </w:tc>
        <w:tc>
          <w:tcPr>
            <w:tcW w:w="2410" w:type="dxa"/>
          </w:tcPr>
          <w:p w14:paraId="3B73464B" w14:textId="77777777" w:rsidR="00D613E7" w:rsidRDefault="001B59A8" w:rsidP="00F25753">
            <w:pPr>
              <w:rPr>
                <w:rFonts w:ascii="Times New Roman" w:hAnsi="Times New Roman" w:cs="Times New Roman"/>
                <w:sz w:val="18"/>
                <w:szCs w:val="18"/>
              </w:rPr>
            </w:pPr>
            <w:r>
              <w:rPr>
                <w:rFonts w:ascii="Times New Roman" w:hAnsi="Times New Roman" w:cs="Times New Roman"/>
                <w:sz w:val="18"/>
                <w:szCs w:val="18"/>
              </w:rPr>
              <w:lastRenderedPageBreak/>
              <w:t xml:space="preserve">47. </w:t>
            </w:r>
            <w:r w:rsidR="0099173E">
              <w:rPr>
                <w:rFonts w:ascii="Times New Roman" w:hAnsi="Times New Roman" w:cs="Times New Roman"/>
                <w:sz w:val="18"/>
                <w:szCs w:val="18"/>
              </w:rPr>
              <w:t xml:space="preserve">Kill </w:t>
            </w:r>
            <w:r w:rsidR="00B901AD">
              <w:rPr>
                <w:rFonts w:ascii="Times New Roman" w:hAnsi="Times New Roman" w:cs="Times New Roman"/>
                <w:sz w:val="18"/>
                <w:szCs w:val="18"/>
              </w:rPr>
              <w:t xml:space="preserve">(no discussion) </w:t>
            </w:r>
            <w:r w:rsidR="0099173E">
              <w:rPr>
                <w:rFonts w:ascii="Times New Roman" w:hAnsi="Times New Roman" w:cs="Times New Roman"/>
                <w:sz w:val="18"/>
                <w:szCs w:val="18"/>
              </w:rPr>
              <w:t xml:space="preserve">– </w:t>
            </w:r>
            <w:r w:rsidR="00F25753">
              <w:rPr>
                <w:rFonts w:ascii="Times New Roman" w:hAnsi="Times New Roman" w:cs="Times New Roman"/>
                <w:sz w:val="18"/>
                <w:szCs w:val="18"/>
              </w:rPr>
              <w:t>applies generically rather than specifically to PrEP.</w:t>
            </w:r>
          </w:p>
          <w:p w14:paraId="0635F623" w14:textId="77777777" w:rsidR="00BA3144" w:rsidRDefault="00BA3144" w:rsidP="00F25753">
            <w:pPr>
              <w:rPr>
                <w:rFonts w:ascii="Times New Roman" w:hAnsi="Times New Roman" w:cs="Times New Roman"/>
                <w:sz w:val="18"/>
                <w:szCs w:val="18"/>
              </w:rPr>
            </w:pPr>
          </w:p>
          <w:p w14:paraId="6663558D" w14:textId="77777777" w:rsidR="00BA3144" w:rsidRDefault="00BA3144" w:rsidP="00F25753">
            <w:pPr>
              <w:rPr>
                <w:rFonts w:ascii="Times New Roman" w:hAnsi="Times New Roman" w:cs="Times New Roman"/>
                <w:sz w:val="18"/>
                <w:szCs w:val="18"/>
              </w:rPr>
            </w:pPr>
          </w:p>
          <w:p w14:paraId="394FFE6F" w14:textId="77777777" w:rsidR="00BA3144" w:rsidRDefault="00BA3144" w:rsidP="00F25753">
            <w:pPr>
              <w:rPr>
                <w:rFonts w:ascii="Times New Roman" w:hAnsi="Times New Roman" w:cs="Times New Roman"/>
                <w:sz w:val="18"/>
                <w:szCs w:val="18"/>
              </w:rPr>
            </w:pPr>
          </w:p>
          <w:p w14:paraId="31B0CEE9" w14:textId="77777777" w:rsidR="00BA3144" w:rsidRDefault="00BA3144" w:rsidP="00F25753">
            <w:pPr>
              <w:rPr>
                <w:rFonts w:ascii="Times New Roman" w:hAnsi="Times New Roman" w:cs="Times New Roman"/>
                <w:sz w:val="18"/>
                <w:szCs w:val="18"/>
              </w:rPr>
            </w:pPr>
          </w:p>
          <w:p w14:paraId="3CBB4FF3" w14:textId="77777777" w:rsidR="00BA3144" w:rsidRDefault="00BA3144" w:rsidP="00F25753">
            <w:pPr>
              <w:rPr>
                <w:rFonts w:ascii="Times New Roman" w:hAnsi="Times New Roman" w:cs="Times New Roman"/>
                <w:sz w:val="18"/>
                <w:szCs w:val="18"/>
              </w:rPr>
            </w:pPr>
          </w:p>
          <w:p w14:paraId="1F28E829" w14:textId="77777777" w:rsidR="00BA3144" w:rsidRDefault="00BA3144" w:rsidP="00F25753">
            <w:pPr>
              <w:rPr>
                <w:rFonts w:ascii="Times New Roman" w:hAnsi="Times New Roman" w:cs="Times New Roman"/>
                <w:sz w:val="18"/>
                <w:szCs w:val="18"/>
              </w:rPr>
            </w:pPr>
          </w:p>
          <w:p w14:paraId="0CEA37DB" w14:textId="77777777" w:rsidR="00BA3144" w:rsidRDefault="00BA3144" w:rsidP="00F25753">
            <w:pPr>
              <w:rPr>
                <w:rFonts w:ascii="Times New Roman" w:hAnsi="Times New Roman" w:cs="Times New Roman"/>
                <w:sz w:val="18"/>
                <w:szCs w:val="18"/>
              </w:rPr>
            </w:pPr>
          </w:p>
          <w:p w14:paraId="1ED6557E" w14:textId="77777777" w:rsidR="00BA3144" w:rsidRDefault="00BA3144" w:rsidP="00F25753">
            <w:pPr>
              <w:rPr>
                <w:rFonts w:ascii="Times New Roman" w:hAnsi="Times New Roman" w:cs="Times New Roman"/>
                <w:sz w:val="18"/>
                <w:szCs w:val="18"/>
              </w:rPr>
            </w:pPr>
          </w:p>
          <w:p w14:paraId="43E6321B" w14:textId="6E9D67D6" w:rsidR="00BA3144" w:rsidRDefault="00BA3144" w:rsidP="00F25753">
            <w:pPr>
              <w:rPr>
                <w:rFonts w:ascii="Times New Roman" w:hAnsi="Times New Roman" w:cs="Times New Roman"/>
                <w:sz w:val="18"/>
                <w:szCs w:val="18"/>
              </w:rPr>
            </w:pPr>
            <w:r>
              <w:rPr>
                <w:rFonts w:ascii="Times New Roman" w:hAnsi="Times New Roman" w:cs="Times New Roman"/>
                <w:sz w:val="18"/>
                <w:szCs w:val="18"/>
              </w:rPr>
              <w:t xml:space="preserve">76. </w:t>
            </w:r>
            <w:r w:rsidR="00D95AC8">
              <w:rPr>
                <w:rFonts w:ascii="Times New Roman" w:hAnsi="Times New Roman" w:cs="Times New Roman"/>
                <w:sz w:val="18"/>
                <w:szCs w:val="18"/>
              </w:rPr>
              <w:t>Keep (no discussion)</w:t>
            </w:r>
            <w:r w:rsidR="000737ED">
              <w:rPr>
                <w:rFonts w:ascii="Times New Roman" w:hAnsi="Times New Roman" w:cs="Times New Roman"/>
                <w:sz w:val="18"/>
                <w:szCs w:val="18"/>
              </w:rPr>
              <w:t>.</w:t>
            </w:r>
          </w:p>
          <w:p w14:paraId="5B9507E4" w14:textId="77777777" w:rsidR="002218F9" w:rsidRDefault="002218F9" w:rsidP="00F25753">
            <w:pPr>
              <w:rPr>
                <w:rFonts w:ascii="Times New Roman" w:hAnsi="Times New Roman" w:cs="Times New Roman"/>
                <w:sz w:val="18"/>
                <w:szCs w:val="18"/>
              </w:rPr>
            </w:pPr>
          </w:p>
          <w:p w14:paraId="058BBC8D" w14:textId="77777777" w:rsidR="002218F9" w:rsidRDefault="002218F9" w:rsidP="00F25753">
            <w:pPr>
              <w:rPr>
                <w:rFonts w:ascii="Times New Roman" w:hAnsi="Times New Roman" w:cs="Times New Roman"/>
                <w:sz w:val="18"/>
                <w:szCs w:val="18"/>
              </w:rPr>
            </w:pPr>
          </w:p>
          <w:p w14:paraId="021BAE81" w14:textId="77777777" w:rsidR="002218F9" w:rsidRDefault="002218F9" w:rsidP="00F25753">
            <w:pPr>
              <w:rPr>
                <w:rFonts w:ascii="Times New Roman" w:hAnsi="Times New Roman" w:cs="Times New Roman"/>
                <w:sz w:val="18"/>
                <w:szCs w:val="18"/>
              </w:rPr>
            </w:pPr>
          </w:p>
          <w:p w14:paraId="4935FE02" w14:textId="77777777" w:rsidR="002218F9" w:rsidRDefault="002218F9" w:rsidP="00F25753">
            <w:pPr>
              <w:rPr>
                <w:rFonts w:ascii="Times New Roman" w:hAnsi="Times New Roman" w:cs="Times New Roman"/>
                <w:sz w:val="18"/>
                <w:szCs w:val="18"/>
              </w:rPr>
            </w:pPr>
          </w:p>
          <w:p w14:paraId="5B165860" w14:textId="77777777" w:rsidR="002218F9" w:rsidRDefault="002218F9" w:rsidP="00F25753">
            <w:pPr>
              <w:rPr>
                <w:rFonts w:ascii="Times New Roman" w:hAnsi="Times New Roman" w:cs="Times New Roman"/>
                <w:sz w:val="18"/>
                <w:szCs w:val="18"/>
              </w:rPr>
            </w:pPr>
          </w:p>
          <w:p w14:paraId="5E3BA759" w14:textId="77777777" w:rsidR="002218F9" w:rsidRDefault="002218F9" w:rsidP="00F25753">
            <w:pPr>
              <w:rPr>
                <w:rFonts w:ascii="Times New Roman" w:hAnsi="Times New Roman" w:cs="Times New Roman"/>
                <w:sz w:val="18"/>
                <w:szCs w:val="18"/>
              </w:rPr>
            </w:pPr>
          </w:p>
          <w:p w14:paraId="0848823B" w14:textId="77777777" w:rsidR="002218F9" w:rsidRDefault="002218F9" w:rsidP="00F25753">
            <w:pPr>
              <w:rPr>
                <w:rFonts w:ascii="Times New Roman" w:hAnsi="Times New Roman" w:cs="Times New Roman"/>
                <w:sz w:val="18"/>
                <w:szCs w:val="18"/>
              </w:rPr>
            </w:pPr>
          </w:p>
          <w:p w14:paraId="2D096AB9" w14:textId="77777777" w:rsidR="002218F9" w:rsidRDefault="002218F9" w:rsidP="00F25753">
            <w:pPr>
              <w:rPr>
                <w:rFonts w:ascii="Times New Roman" w:hAnsi="Times New Roman" w:cs="Times New Roman"/>
                <w:sz w:val="18"/>
                <w:szCs w:val="18"/>
              </w:rPr>
            </w:pPr>
          </w:p>
          <w:p w14:paraId="3F811770" w14:textId="77777777" w:rsidR="002218F9" w:rsidRDefault="002218F9" w:rsidP="00F25753">
            <w:pPr>
              <w:rPr>
                <w:rFonts w:ascii="Times New Roman" w:hAnsi="Times New Roman" w:cs="Times New Roman"/>
                <w:sz w:val="18"/>
                <w:szCs w:val="18"/>
              </w:rPr>
            </w:pPr>
          </w:p>
          <w:p w14:paraId="7A27793F" w14:textId="77777777" w:rsidR="002218F9" w:rsidRDefault="002218F9" w:rsidP="00F25753">
            <w:pPr>
              <w:rPr>
                <w:rFonts w:ascii="Times New Roman" w:hAnsi="Times New Roman" w:cs="Times New Roman"/>
                <w:sz w:val="18"/>
                <w:szCs w:val="18"/>
              </w:rPr>
            </w:pPr>
          </w:p>
          <w:p w14:paraId="4DA01B57" w14:textId="77777777" w:rsidR="002218F9" w:rsidRDefault="002218F9" w:rsidP="00F25753">
            <w:pPr>
              <w:rPr>
                <w:rFonts w:ascii="Times New Roman" w:hAnsi="Times New Roman" w:cs="Times New Roman"/>
                <w:sz w:val="18"/>
                <w:szCs w:val="18"/>
              </w:rPr>
            </w:pPr>
          </w:p>
          <w:p w14:paraId="718DD836" w14:textId="77777777" w:rsidR="002218F9" w:rsidRDefault="002218F9" w:rsidP="00F25753">
            <w:pPr>
              <w:rPr>
                <w:rFonts w:ascii="Times New Roman" w:hAnsi="Times New Roman" w:cs="Times New Roman"/>
                <w:sz w:val="18"/>
                <w:szCs w:val="18"/>
              </w:rPr>
            </w:pPr>
          </w:p>
          <w:p w14:paraId="1087C411" w14:textId="77777777" w:rsidR="002218F9" w:rsidRDefault="002218F9" w:rsidP="00F25753">
            <w:pPr>
              <w:rPr>
                <w:rFonts w:ascii="Times New Roman" w:hAnsi="Times New Roman" w:cs="Times New Roman"/>
                <w:sz w:val="18"/>
                <w:szCs w:val="18"/>
              </w:rPr>
            </w:pPr>
          </w:p>
          <w:p w14:paraId="08D0DAC2" w14:textId="77777777" w:rsidR="002218F9" w:rsidRDefault="002218F9" w:rsidP="00F25753">
            <w:pPr>
              <w:rPr>
                <w:rFonts w:ascii="Times New Roman" w:hAnsi="Times New Roman" w:cs="Times New Roman"/>
                <w:sz w:val="18"/>
                <w:szCs w:val="18"/>
              </w:rPr>
            </w:pPr>
          </w:p>
          <w:p w14:paraId="6DD1D29C" w14:textId="36D15D58" w:rsidR="002218F9" w:rsidRDefault="0036478A" w:rsidP="00F25753">
            <w:pPr>
              <w:rPr>
                <w:rFonts w:ascii="Times New Roman" w:hAnsi="Times New Roman" w:cs="Times New Roman"/>
                <w:sz w:val="18"/>
                <w:szCs w:val="18"/>
              </w:rPr>
            </w:pPr>
            <w:r>
              <w:rPr>
                <w:rFonts w:ascii="Times New Roman" w:hAnsi="Times New Roman" w:cs="Times New Roman"/>
                <w:sz w:val="18"/>
                <w:szCs w:val="18"/>
              </w:rPr>
              <w:t xml:space="preserve">77. </w:t>
            </w:r>
            <w:r w:rsidR="00505C15">
              <w:rPr>
                <w:rFonts w:ascii="Times New Roman" w:hAnsi="Times New Roman" w:cs="Times New Roman"/>
                <w:sz w:val="18"/>
                <w:szCs w:val="18"/>
              </w:rPr>
              <w:t>Kill (no discussion)</w:t>
            </w:r>
            <w:r w:rsidR="000737ED">
              <w:rPr>
                <w:rFonts w:ascii="Times New Roman" w:hAnsi="Times New Roman" w:cs="Times New Roman"/>
                <w:sz w:val="18"/>
                <w:szCs w:val="18"/>
              </w:rPr>
              <w:t>.</w:t>
            </w:r>
          </w:p>
          <w:p w14:paraId="7BEF939F" w14:textId="77777777" w:rsidR="002218F9" w:rsidRDefault="002218F9" w:rsidP="00F25753">
            <w:pPr>
              <w:rPr>
                <w:rFonts w:ascii="Times New Roman" w:hAnsi="Times New Roman" w:cs="Times New Roman"/>
                <w:sz w:val="18"/>
                <w:szCs w:val="18"/>
              </w:rPr>
            </w:pPr>
          </w:p>
          <w:p w14:paraId="00046548" w14:textId="77777777" w:rsidR="002218F9" w:rsidRDefault="002218F9" w:rsidP="00F25753">
            <w:pPr>
              <w:rPr>
                <w:rFonts w:ascii="Times New Roman" w:hAnsi="Times New Roman" w:cs="Times New Roman"/>
                <w:sz w:val="18"/>
                <w:szCs w:val="18"/>
              </w:rPr>
            </w:pPr>
          </w:p>
          <w:p w14:paraId="55E1B93E" w14:textId="77777777" w:rsidR="002218F9" w:rsidRDefault="002218F9" w:rsidP="00F25753">
            <w:pPr>
              <w:rPr>
                <w:rFonts w:ascii="Times New Roman" w:hAnsi="Times New Roman" w:cs="Times New Roman"/>
                <w:sz w:val="18"/>
                <w:szCs w:val="18"/>
              </w:rPr>
            </w:pPr>
          </w:p>
          <w:p w14:paraId="0BDF1E96" w14:textId="77777777" w:rsidR="002218F9" w:rsidRDefault="002218F9" w:rsidP="00F25753">
            <w:pPr>
              <w:rPr>
                <w:rFonts w:ascii="Times New Roman" w:hAnsi="Times New Roman" w:cs="Times New Roman"/>
                <w:sz w:val="18"/>
                <w:szCs w:val="18"/>
              </w:rPr>
            </w:pPr>
          </w:p>
          <w:p w14:paraId="7EF4673F" w14:textId="77777777" w:rsidR="002218F9" w:rsidRDefault="002218F9" w:rsidP="00F25753">
            <w:pPr>
              <w:rPr>
                <w:rFonts w:ascii="Times New Roman" w:hAnsi="Times New Roman" w:cs="Times New Roman"/>
                <w:sz w:val="18"/>
                <w:szCs w:val="18"/>
              </w:rPr>
            </w:pPr>
          </w:p>
          <w:p w14:paraId="64812A85" w14:textId="77777777" w:rsidR="002218F9" w:rsidRDefault="002218F9" w:rsidP="00F25753">
            <w:pPr>
              <w:rPr>
                <w:rFonts w:ascii="Times New Roman" w:hAnsi="Times New Roman" w:cs="Times New Roman"/>
                <w:sz w:val="18"/>
                <w:szCs w:val="18"/>
              </w:rPr>
            </w:pPr>
          </w:p>
          <w:p w14:paraId="36331FA2" w14:textId="77777777" w:rsidR="002218F9" w:rsidRDefault="002218F9" w:rsidP="00F25753">
            <w:pPr>
              <w:rPr>
                <w:rFonts w:ascii="Times New Roman" w:hAnsi="Times New Roman" w:cs="Times New Roman"/>
                <w:sz w:val="18"/>
                <w:szCs w:val="18"/>
              </w:rPr>
            </w:pPr>
          </w:p>
          <w:p w14:paraId="452C8085" w14:textId="77777777" w:rsidR="002218F9" w:rsidRDefault="002218F9" w:rsidP="00F25753">
            <w:pPr>
              <w:rPr>
                <w:rFonts w:ascii="Times New Roman" w:hAnsi="Times New Roman" w:cs="Times New Roman"/>
                <w:sz w:val="18"/>
                <w:szCs w:val="18"/>
              </w:rPr>
            </w:pPr>
          </w:p>
          <w:p w14:paraId="7AE7EFD0" w14:textId="77777777" w:rsidR="002218F9" w:rsidRDefault="002218F9" w:rsidP="00F25753">
            <w:pPr>
              <w:rPr>
                <w:rFonts w:ascii="Times New Roman" w:hAnsi="Times New Roman" w:cs="Times New Roman"/>
                <w:sz w:val="18"/>
                <w:szCs w:val="18"/>
              </w:rPr>
            </w:pPr>
          </w:p>
          <w:p w14:paraId="444DD630" w14:textId="77777777" w:rsidR="002218F9" w:rsidRDefault="002218F9" w:rsidP="00F25753">
            <w:pPr>
              <w:rPr>
                <w:rFonts w:ascii="Times New Roman" w:hAnsi="Times New Roman" w:cs="Times New Roman"/>
                <w:sz w:val="18"/>
                <w:szCs w:val="18"/>
              </w:rPr>
            </w:pPr>
          </w:p>
          <w:p w14:paraId="421A5C72" w14:textId="77777777" w:rsidR="002218F9" w:rsidRDefault="002218F9" w:rsidP="00F25753">
            <w:pPr>
              <w:rPr>
                <w:rFonts w:ascii="Times New Roman" w:hAnsi="Times New Roman" w:cs="Times New Roman"/>
                <w:sz w:val="18"/>
                <w:szCs w:val="18"/>
              </w:rPr>
            </w:pPr>
          </w:p>
          <w:p w14:paraId="57B60598" w14:textId="77777777" w:rsidR="002218F9" w:rsidRDefault="002218F9" w:rsidP="00F25753">
            <w:pPr>
              <w:rPr>
                <w:rFonts w:ascii="Times New Roman" w:hAnsi="Times New Roman" w:cs="Times New Roman"/>
                <w:sz w:val="18"/>
                <w:szCs w:val="18"/>
              </w:rPr>
            </w:pPr>
          </w:p>
          <w:p w14:paraId="6F8D70A5" w14:textId="39C1321B" w:rsidR="002218F9" w:rsidRPr="00210E23" w:rsidRDefault="002218F9" w:rsidP="00F25753">
            <w:pPr>
              <w:rPr>
                <w:rFonts w:ascii="Times New Roman" w:hAnsi="Times New Roman" w:cs="Times New Roman"/>
                <w:sz w:val="18"/>
                <w:szCs w:val="18"/>
              </w:rPr>
            </w:pPr>
            <w:r>
              <w:rPr>
                <w:rFonts w:ascii="Times New Roman" w:hAnsi="Times New Roman" w:cs="Times New Roman"/>
                <w:sz w:val="18"/>
                <w:szCs w:val="18"/>
              </w:rPr>
              <w:t>48. Kill (no discussion).</w:t>
            </w:r>
          </w:p>
        </w:tc>
      </w:tr>
      <w:tr w:rsidR="00D613E7" w:rsidRPr="00933687" w14:paraId="570C79E6" w14:textId="202757CA" w:rsidTr="00D613E7">
        <w:trPr>
          <w:trHeight w:val="56"/>
        </w:trPr>
        <w:tc>
          <w:tcPr>
            <w:tcW w:w="1413" w:type="dxa"/>
            <w:vMerge/>
            <w:shd w:val="clear" w:color="auto" w:fill="auto"/>
          </w:tcPr>
          <w:p w14:paraId="682693B6" w14:textId="77777777" w:rsidR="00D613E7" w:rsidRPr="00933687" w:rsidRDefault="00D613E7" w:rsidP="00E53751">
            <w:pPr>
              <w:rPr>
                <w:rFonts w:ascii="Times New Roman" w:hAnsi="Times New Roman" w:cs="Times New Roman"/>
                <w:b/>
                <w:sz w:val="18"/>
                <w:szCs w:val="18"/>
              </w:rPr>
            </w:pPr>
          </w:p>
        </w:tc>
        <w:tc>
          <w:tcPr>
            <w:tcW w:w="1701" w:type="dxa"/>
          </w:tcPr>
          <w:p w14:paraId="2AFDA5C1" w14:textId="28317F92" w:rsidR="00D613E7" w:rsidRPr="00933687" w:rsidRDefault="00D613E7" w:rsidP="003C2501">
            <w:pPr>
              <w:ind w:right="-103"/>
              <w:rPr>
                <w:rFonts w:ascii="Times New Roman" w:hAnsi="Times New Roman" w:cs="Times New Roman"/>
                <w:b/>
                <w:sz w:val="18"/>
                <w:szCs w:val="18"/>
              </w:rPr>
            </w:pPr>
            <w:r w:rsidRPr="00933687">
              <w:rPr>
                <w:rFonts w:ascii="Times New Roman" w:eastAsia="Calibri" w:hAnsi="Times New Roman" w:cs="Times New Roman"/>
                <w:sz w:val="18"/>
                <w:szCs w:val="18"/>
              </w:rPr>
              <w:t xml:space="preserve">Potential PrEP users find it difficult to take up PrEP because they are dubious </w:t>
            </w:r>
            <w:r w:rsidRPr="00933687">
              <w:rPr>
                <w:rFonts w:ascii="Times New Roman" w:eastAsia="Calibri" w:hAnsi="Times New Roman" w:cs="Times New Roman"/>
                <w:sz w:val="18"/>
                <w:szCs w:val="18"/>
              </w:rPr>
              <w:lastRenderedPageBreak/>
              <w:t>about the validity of PrEP (i.e. distrust in PrEP)</w:t>
            </w:r>
          </w:p>
        </w:tc>
        <w:tc>
          <w:tcPr>
            <w:tcW w:w="1843" w:type="dxa"/>
          </w:tcPr>
          <w:p w14:paraId="5FCCA185" w14:textId="3D978DA8" w:rsidR="00D613E7" w:rsidRPr="00933687" w:rsidRDefault="00D613E7" w:rsidP="00E53751">
            <w:pPr>
              <w:rPr>
                <w:rFonts w:ascii="Times New Roman" w:eastAsia="Calibri" w:hAnsi="Times New Roman" w:cs="Times New Roman"/>
                <w:sz w:val="18"/>
                <w:szCs w:val="18"/>
              </w:rPr>
            </w:pPr>
            <w:r w:rsidRPr="00933687">
              <w:rPr>
                <w:rFonts w:ascii="Times New Roman" w:eastAsia="Calibri" w:hAnsi="Times New Roman" w:cs="Times New Roman"/>
                <w:sz w:val="18"/>
                <w:szCs w:val="18"/>
              </w:rPr>
              <w:lastRenderedPageBreak/>
              <w:t xml:space="preserve">Potential PrEP users find it easy to take up PrEP because they are aware of the research </w:t>
            </w:r>
            <w:r w:rsidRPr="00933687">
              <w:rPr>
                <w:rFonts w:ascii="Times New Roman" w:eastAsia="Calibri" w:hAnsi="Times New Roman" w:cs="Times New Roman"/>
                <w:sz w:val="18"/>
                <w:szCs w:val="18"/>
              </w:rPr>
              <w:lastRenderedPageBreak/>
              <w:t>evidence and/or have heard statements of support for the efficacy and safet</w:t>
            </w:r>
            <w:r>
              <w:rPr>
                <w:rFonts w:ascii="Times New Roman" w:eastAsia="Calibri" w:hAnsi="Times New Roman" w:cs="Times New Roman"/>
                <w:sz w:val="18"/>
                <w:szCs w:val="18"/>
              </w:rPr>
              <w:t xml:space="preserve">y of PrEP by an expert source </w:t>
            </w:r>
            <w:r w:rsidRPr="00933687">
              <w:rPr>
                <w:rFonts w:ascii="Times New Roman" w:eastAsia="Calibri" w:hAnsi="Times New Roman" w:cs="Times New Roman"/>
                <w:sz w:val="18"/>
                <w:szCs w:val="18"/>
              </w:rPr>
              <w:t xml:space="preserve">(e.g. SHCP, CBO staff) </w:t>
            </w:r>
          </w:p>
        </w:tc>
        <w:tc>
          <w:tcPr>
            <w:tcW w:w="2268" w:type="dxa"/>
          </w:tcPr>
          <w:p w14:paraId="485D654D" w14:textId="4FE0C156" w:rsidR="00D613E7" w:rsidRPr="00933687" w:rsidRDefault="00D613E7" w:rsidP="00E53751">
            <w:pPr>
              <w:rPr>
                <w:rFonts w:ascii="Times New Roman" w:eastAsia="Calibri" w:hAnsi="Times New Roman" w:cs="Times New Roman"/>
                <w:i/>
                <w:sz w:val="18"/>
                <w:szCs w:val="18"/>
              </w:rPr>
            </w:pPr>
            <w:r w:rsidRPr="00933687">
              <w:rPr>
                <w:rFonts w:ascii="Times New Roman" w:eastAsia="Calibri" w:hAnsi="Times New Roman" w:cs="Times New Roman"/>
                <w:i/>
                <w:sz w:val="18"/>
                <w:szCs w:val="18"/>
              </w:rPr>
              <w:lastRenderedPageBreak/>
              <w:t xml:space="preserve">“I was very sceptic about it at first because I wasn’t sure exactly how it works, but then once I read </w:t>
            </w:r>
            <w:r w:rsidRPr="00933687">
              <w:rPr>
                <w:rFonts w:ascii="Times New Roman" w:eastAsia="Calibri" w:hAnsi="Times New Roman" w:cs="Times New Roman"/>
                <w:i/>
                <w:sz w:val="18"/>
                <w:szCs w:val="18"/>
              </w:rPr>
              <w:lastRenderedPageBreak/>
              <w:t>through research about it online and also the clinician gave me a booklet explaining what it was. So, once I started getting it, I was more comfortable with it and I found it is safe.”</w:t>
            </w:r>
            <w:r w:rsidRPr="00933687">
              <w:rPr>
                <w:rFonts w:ascii="Times New Roman" w:eastAsia="Calibri" w:hAnsi="Times New Roman" w:cs="Times New Roman"/>
                <w:sz w:val="18"/>
                <w:szCs w:val="18"/>
              </w:rPr>
              <w:t xml:space="preserve"> (PrEP user)</w:t>
            </w:r>
          </w:p>
        </w:tc>
        <w:tc>
          <w:tcPr>
            <w:tcW w:w="1275" w:type="dxa"/>
          </w:tcPr>
          <w:p w14:paraId="46979865" w14:textId="6CDE1824" w:rsidR="00D613E7" w:rsidRPr="00F52FBA" w:rsidRDefault="00D613E7" w:rsidP="00E53751">
            <w:pPr>
              <w:rPr>
                <w:rFonts w:ascii="Times New Roman" w:hAnsi="Times New Roman" w:cs="Times New Roman"/>
                <w:sz w:val="18"/>
                <w:szCs w:val="18"/>
              </w:rPr>
            </w:pPr>
            <w:r w:rsidRPr="00F52FBA">
              <w:rPr>
                <w:rFonts w:ascii="Times New Roman" w:hAnsi="Times New Roman" w:cs="Times New Roman"/>
                <w:sz w:val="18"/>
                <w:szCs w:val="18"/>
              </w:rPr>
              <w:lastRenderedPageBreak/>
              <w:t>Knowledge</w:t>
            </w:r>
          </w:p>
          <w:p w14:paraId="1F5107A1" w14:textId="7BA5DA0C" w:rsidR="00D613E7" w:rsidRPr="00F52FBA" w:rsidRDefault="00D613E7" w:rsidP="00E53751">
            <w:pPr>
              <w:rPr>
                <w:rFonts w:ascii="Times New Roman" w:hAnsi="Times New Roman" w:cs="Times New Roman"/>
                <w:sz w:val="18"/>
                <w:szCs w:val="18"/>
              </w:rPr>
            </w:pPr>
          </w:p>
          <w:p w14:paraId="420409B9" w14:textId="0AC1E51B" w:rsidR="00D613E7" w:rsidRPr="00F52FBA" w:rsidRDefault="00D613E7" w:rsidP="00E53751">
            <w:pPr>
              <w:rPr>
                <w:rFonts w:ascii="Times New Roman" w:hAnsi="Times New Roman" w:cs="Times New Roman"/>
                <w:sz w:val="18"/>
                <w:szCs w:val="18"/>
              </w:rPr>
            </w:pPr>
            <w:r w:rsidRPr="00F52FBA">
              <w:rPr>
                <w:rFonts w:ascii="Times New Roman" w:hAnsi="Times New Roman" w:cs="Times New Roman"/>
                <w:sz w:val="18"/>
                <w:szCs w:val="18"/>
              </w:rPr>
              <w:lastRenderedPageBreak/>
              <w:t>Professional role and identity</w:t>
            </w:r>
          </w:p>
        </w:tc>
        <w:tc>
          <w:tcPr>
            <w:tcW w:w="1276" w:type="dxa"/>
          </w:tcPr>
          <w:p w14:paraId="23FCD6D5" w14:textId="3C5A1A70" w:rsidR="00D613E7" w:rsidRPr="00F52FBA" w:rsidRDefault="00D613E7" w:rsidP="00E53751">
            <w:pPr>
              <w:rPr>
                <w:rFonts w:ascii="Times New Roman" w:hAnsi="Times New Roman" w:cs="Times New Roman"/>
                <w:sz w:val="18"/>
                <w:szCs w:val="18"/>
              </w:rPr>
            </w:pPr>
            <w:r w:rsidRPr="00F52FBA">
              <w:rPr>
                <w:rFonts w:ascii="Times New Roman" w:hAnsi="Times New Roman" w:cs="Times New Roman"/>
                <w:sz w:val="18"/>
                <w:szCs w:val="18"/>
              </w:rPr>
              <w:lastRenderedPageBreak/>
              <w:t>Education</w:t>
            </w:r>
          </w:p>
          <w:p w14:paraId="3CC79C8A" w14:textId="77777777" w:rsidR="00D613E7" w:rsidRPr="00F52FBA" w:rsidRDefault="00D613E7" w:rsidP="00E53751">
            <w:pPr>
              <w:rPr>
                <w:rFonts w:ascii="Times New Roman" w:hAnsi="Times New Roman" w:cs="Times New Roman"/>
                <w:sz w:val="18"/>
                <w:szCs w:val="18"/>
              </w:rPr>
            </w:pPr>
          </w:p>
          <w:p w14:paraId="2FF5D460" w14:textId="0F976DC3" w:rsidR="00D613E7" w:rsidRPr="00F52FBA" w:rsidRDefault="00D613E7" w:rsidP="00E53751">
            <w:pPr>
              <w:rPr>
                <w:rFonts w:ascii="Times New Roman" w:hAnsi="Times New Roman" w:cs="Times New Roman"/>
                <w:sz w:val="18"/>
                <w:szCs w:val="18"/>
              </w:rPr>
            </w:pPr>
            <w:r w:rsidRPr="00F52FBA">
              <w:rPr>
                <w:rFonts w:ascii="Times New Roman" w:hAnsi="Times New Roman" w:cs="Times New Roman"/>
                <w:sz w:val="18"/>
                <w:szCs w:val="18"/>
              </w:rPr>
              <w:t xml:space="preserve">Persuasion </w:t>
            </w:r>
          </w:p>
        </w:tc>
        <w:tc>
          <w:tcPr>
            <w:tcW w:w="1701" w:type="dxa"/>
          </w:tcPr>
          <w:p w14:paraId="04A4E924" w14:textId="6B2A1536"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t>5.1 Information about health consequences</w:t>
            </w:r>
          </w:p>
          <w:p w14:paraId="5E23FE80" w14:textId="77777777" w:rsidR="00D613E7" w:rsidRPr="00210E23" w:rsidRDefault="00D613E7" w:rsidP="00E53751">
            <w:pPr>
              <w:rPr>
                <w:rFonts w:ascii="Times New Roman" w:hAnsi="Times New Roman" w:cs="Times New Roman"/>
                <w:sz w:val="18"/>
                <w:szCs w:val="18"/>
              </w:rPr>
            </w:pPr>
          </w:p>
          <w:p w14:paraId="04E13C5F" w14:textId="1C5E064A" w:rsidR="00D613E7" w:rsidRPr="00210E23" w:rsidRDefault="00D613E7" w:rsidP="00E53751">
            <w:pPr>
              <w:rPr>
                <w:rFonts w:ascii="Times New Roman" w:hAnsi="Times New Roman" w:cs="Times New Roman"/>
                <w:sz w:val="18"/>
                <w:szCs w:val="18"/>
              </w:rPr>
            </w:pPr>
            <w:r w:rsidRPr="00210E23">
              <w:rPr>
                <w:rFonts w:ascii="Times New Roman" w:hAnsi="Times New Roman" w:cs="Times New Roman"/>
                <w:sz w:val="18"/>
                <w:szCs w:val="18"/>
              </w:rPr>
              <w:lastRenderedPageBreak/>
              <w:t>9.1 Credible source</w:t>
            </w:r>
          </w:p>
        </w:tc>
        <w:tc>
          <w:tcPr>
            <w:tcW w:w="2410" w:type="dxa"/>
          </w:tcPr>
          <w:p w14:paraId="1F45DE37" w14:textId="4AF6EF3B" w:rsidR="00D613E7" w:rsidRPr="00222D98" w:rsidRDefault="00222D98" w:rsidP="00E3534F">
            <w:pPr>
              <w:ind w:right="-42"/>
              <w:rPr>
                <w:rFonts w:ascii="Times New Roman" w:hAnsi="Times New Roman" w:cs="Times New Roman"/>
                <w:color w:val="C45911" w:themeColor="accent2" w:themeShade="BF"/>
                <w:sz w:val="18"/>
                <w:szCs w:val="18"/>
              </w:rPr>
            </w:pPr>
            <w:r w:rsidRPr="00222D98">
              <w:rPr>
                <w:rFonts w:ascii="Times New Roman" w:hAnsi="Times New Roman" w:cs="Times New Roman"/>
                <w:color w:val="C45911" w:themeColor="accent2" w:themeShade="BF"/>
                <w:sz w:val="18"/>
                <w:szCs w:val="18"/>
              </w:rPr>
              <w:lastRenderedPageBreak/>
              <w:t xml:space="preserve">78. </w:t>
            </w:r>
            <w:r w:rsidR="00D613E7" w:rsidRPr="00222D98">
              <w:rPr>
                <w:rFonts w:ascii="Times New Roman" w:hAnsi="Times New Roman" w:cs="Times New Roman"/>
                <w:color w:val="C45911" w:themeColor="accent2" w:themeShade="BF"/>
                <w:sz w:val="18"/>
                <w:szCs w:val="18"/>
              </w:rPr>
              <w:t xml:space="preserve">PrEP information and communications (e.g. SHCP-/ CBO staff-client interactions, national patient information </w:t>
            </w:r>
            <w:r w:rsidR="00D613E7" w:rsidRPr="00222D98">
              <w:rPr>
                <w:rFonts w:ascii="Times New Roman" w:hAnsi="Times New Roman" w:cs="Times New Roman"/>
                <w:color w:val="C45911" w:themeColor="accent2" w:themeShade="BF"/>
                <w:sz w:val="18"/>
                <w:szCs w:val="18"/>
              </w:rPr>
              <w:lastRenderedPageBreak/>
              <w:t xml:space="preserve">booklets, SHS, CBO, and HIV/PrEP websites and social media, posters in SHS and CBO settings, marketing campaigns) should </w:t>
            </w:r>
          </w:p>
          <w:p w14:paraId="4FD5C5A7" w14:textId="42D064DE" w:rsidR="00D613E7" w:rsidRPr="00222D98" w:rsidRDefault="00D613E7" w:rsidP="00124B12">
            <w:pPr>
              <w:ind w:right="-42"/>
              <w:rPr>
                <w:rFonts w:ascii="Times New Roman" w:hAnsi="Times New Roman" w:cs="Times New Roman"/>
                <w:color w:val="C45911" w:themeColor="accent2" w:themeShade="BF"/>
                <w:sz w:val="18"/>
                <w:szCs w:val="18"/>
              </w:rPr>
            </w:pPr>
            <w:r w:rsidRPr="00222D98">
              <w:rPr>
                <w:rFonts w:ascii="Times New Roman" w:hAnsi="Times New Roman" w:cs="Times New Roman"/>
                <w:color w:val="C45911" w:themeColor="accent2" w:themeShade="BF"/>
                <w:sz w:val="18"/>
                <w:szCs w:val="18"/>
              </w:rPr>
              <w:t>provide an accessible, scientific explanation of what PrEP does (i.e. how it works inside the body) and describe PrEP efficacy and safety with reference to key research and ‘real world’ studies and regional or national HIV incidence data (5.1, 9.1)</w:t>
            </w:r>
          </w:p>
        </w:tc>
        <w:tc>
          <w:tcPr>
            <w:tcW w:w="2410" w:type="dxa"/>
          </w:tcPr>
          <w:p w14:paraId="5507B698" w14:textId="20C2D90A" w:rsidR="00D613E7" w:rsidRDefault="00222D98" w:rsidP="00E3534F">
            <w:pPr>
              <w:ind w:right="-42"/>
              <w:rPr>
                <w:rFonts w:ascii="Times New Roman" w:hAnsi="Times New Roman" w:cs="Times New Roman"/>
                <w:sz w:val="18"/>
                <w:szCs w:val="18"/>
              </w:rPr>
            </w:pPr>
            <w:r>
              <w:rPr>
                <w:rFonts w:ascii="Times New Roman" w:hAnsi="Times New Roman" w:cs="Times New Roman"/>
                <w:sz w:val="18"/>
                <w:szCs w:val="18"/>
              </w:rPr>
              <w:lastRenderedPageBreak/>
              <w:t xml:space="preserve">78. Keep but modify (discussed) – </w:t>
            </w:r>
            <w:r w:rsidR="00683C42">
              <w:rPr>
                <w:rFonts w:ascii="Times New Roman" w:hAnsi="Times New Roman" w:cs="Times New Roman"/>
                <w:sz w:val="18"/>
                <w:szCs w:val="18"/>
              </w:rPr>
              <w:t xml:space="preserve">add in something about the information being presented in culturally </w:t>
            </w:r>
            <w:r w:rsidR="00683C42">
              <w:rPr>
                <w:rFonts w:ascii="Times New Roman" w:hAnsi="Times New Roman" w:cs="Times New Roman"/>
                <w:sz w:val="18"/>
                <w:szCs w:val="18"/>
              </w:rPr>
              <w:lastRenderedPageBreak/>
              <w:t>appropriate language, co-produced. People from the diverse communities who may benefit from PrEP have to see themselves represented. Links into 56.</w:t>
            </w:r>
          </w:p>
          <w:p w14:paraId="205F9EF3" w14:textId="7067B13F" w:rsidR="00222D98" w:rsidRPr="00210E23" w:rsidRDefault="00222D98" w:rsidP="00E3534F">
            <w:pPr>
              <w:ind w:right="-42"/>
              <w:rPr>
                <w:rFonts w:ascii="Times New Roman" w:hAnsi="Times New Roman" w:cs="Times New Roman"/>
                <w:sz w:val="18"/>
                <w:szCs w:val="18"/>
              </w:rPr>
            </w:pPr>
          </w:p>
        </w:tc>
      </w:tr>
      <w:tr w:rsidR="00D613E7" w:rsidRPr="00933687" w14:paraId="1F1A88AD" w14:textId="0F619D75" w:rsidTr="00D613E7">
        <w:trPr>
          <w:trHeight w:val="56"/>
        </w:trPr>
        <w:tc>
          <w:tcPr>
            <w:tcW w:w="1413" w:type="dxa"/>
            <w:vMerge/>
            <w:shd w:val="clear" w:color="auto" w:fill="auto"/>
          </w:tcPr>
          <w:p w14:paraId="10388578" w14:textId="77777777" w:rsidR="00D613E7" w:rsidRPr="00933687" w:rsidRDefault="00D613E7" w:rsidP="00E53751">
            <w:pPr>
              <w:rPr>
                <w:rFonts w:ascii="Times New Roman" w:hAnsi="Times New Roman" w:cs="Times New Roman"/>
                <w:b/>
                <w:sz w:val="18"/>
                <w:szCs w:val="18"/>
              </w:rPr>
            </w:pPr>
          </w:p>
        </w:tc>
        <w:tc>
          <w:tcPr>
            <w:tcW w:w="1701" w:type="dxa"/>
          </w:tcPr>
          <w:p w14:paraId="63651679" w14:textId="47584150" w:rsidR="00D613E7" w:rsidRPr="00933687" w:rsidRDefault="00D613E7" w:rsidP="00E53751">
            <w:pPr>
              <w:ind w:right="-38"/>
              <w:rPr>
                <w:rFonts w:ascii="Times New Roman" w:hAnsi="Times New Roman" w:cs="Times New Roman"/>
                <w:b/>
                <w:sz w:val="18"/>
                <w:szCs w:val="18"/>
              </w:rPr>
            </w:pPr>
            <w:r w:rsidRPr="00933687">
              <w:rPr>
                <w:rFonts w:ascii="Times New Roman" w:eastAsia="Calibri" w:hAnsi="Times New Roman" w:cs="Times New Roman"/>
                <w:sz w:val="18"/>
                <w:szCs w:val="18"/>
              </w:rPr>
              <w:t xml:space="preserve">Potential PrEP users find it difficult to take up PrEP because they do not want to take a (daily) pill for HIV prevention </w:t>
            </w:r>
          </w:p>
        </w:tc>
        <w:tc>
          <w:tcPr>
            <w:tcW w:w="1843" w:type="dxa"/>
          </w:tcPr>
          <w:p w14:paraId="381BFD8B" w14:textId="587288B3" w:rsidR="00D613E7" w:rsidRPr="00933687" w:rsidRDefault="00D613E7" w:rsidP="00E53751">
            <w:pPr>
              <w:rPr>
                <w:rFonts w:ascii="Times New Roman" w:eastAsia="Calibri" w:hAnsi="Times New Roman" w:cs="Times New Roman"/>
                <w:sz w:val="18"/>
                <w:szCs w:val="18"/>
              </w:rPr>
            </w:pPr>
            <w:r>
              <w:rPr>
                <w:rFonts w:ascii="Times New Roman" w:eastAsia="Calibri" w:hAnsi="Times New Roman" w:cs="Times New Roman"/>
                <w:sz w:val="18"/>
                <w:szCs w:val="18"/>
              </w:rPr>
              <w:t xml:space="preserve">Potential PrEP users find </w:t>
            </w:r>
            <w:r w:rsidRPr="00933687">
              <w:rPr>
                <w:rFonts w:ascii="Times New Roman" w:eastAsia="Calibri" w:hAnsi="Times New Roman" w:cs="Times New Roman"/>
                <w:sz w:val="18"/>
                <w:szCs w:val="18"/>
              </w:rPr>
              <w:t xml:space="preserve">it easy to take up PrEP because of its flexibility  </w:t>
            </w:r>
          </w:p>
        </w:tc>
        <w:tc>
          <w:tcPr>
            <w:tcW w:w="2268" w:type="dxa"/>
          </w:tcPr>
          <w:p w14:paraId="35828B80" w14:textId="3F425239" w:rsidR="00D613E7" w:rsidRPr="009F3D41" w:rsidRDefault="00D613E7" w:rsidP="00E53751">
            <w:pPr>
              <w:rPr>
                <w:rFonts w:ascii="Times New Roman" w:eastAsia="Calibri" w:hAnsi="Times New Roman" w:cs="Times New Roman"/>
                <w:b/>
                <w:sz w:val="18"/>
                <w:szCs w:val="18"/>
              </w:rPr>
            </w:pPr>
            <w:r w:rsidRPr="009F3D41">
              <w:rPr>
                <w:rFonts w:ascii="Times New Roman" w:eastAsia="Calibri" w:hAnsi="Times New Roman" w:cs="Times New Roman"/>
                <w:b/>
                <w:sz w:val="18"/>
                <w:szCs w:val="18"/>
              </w:rPr>
              <w:t>Example 1</w:t>
            </w:r>
          </w:p>
          <w:p w14:paraId="4FBF8564" w14:textId="2CF07227" w:rsidR="00D613E7" w:rsidRPr="00933687" w:rsidRDefault="00D613E7" w:rsidP="00E53751">
            <w:pPr>
              <w:rPr>
                <w:rFonts w:ascii="Times New Roman" w:eastAsia="Calibri" w:hAnsi="Times New Roman" w:cs="Times New Roman"/>
                <w:sz w:val="18"/>
                <w:szCs w:val="18"/>
              </w:rPr>
            </w:pPr>
            <w:r w:rsidRPr="00933687">
              <w:rPr>
                <w:rFonts w:ascii="Times New Roman" w:eastAsia="Calibri" w:hAnsi="Times New Roman" w:cs="Times New Roman"/>
                <w:i/>
                <w:sz w:val="18"/>
                <w:szCs w:val="18"/>
              </w:rPr>
              <w:t>“</w:t>
            </w:r>
            <w:r>
              <w:rPr>
                <w:rFonts w:ascii="Times New Roman" w:eastAsia="Calibri" w:hAnsi="Times New Roman" w:cs="Times New Roman"/>
                <w:i/>
                <w:sz w:val="18"/>
                <w:szCs w:val="18"/>
              </w:rPr>
              <w:t>T</w:t>
            </w:r>
            <w:r w:rsidRPr="00933687">
              <w:rPr>
                <w:rFonts w:ascii="Times New Roman" w:eastAsia="Calibri" w:hAnsi="Times New Roman" w:cs="Times New Roman"/>
                <w:i/>
                <w:sz w:val="18"/>
                <w:szCs w:val="18"/>
              </w:rPr>
              <w:t>aking a drug for anything is not something that I particularly want to d</w:t>
            </w:r>
            <w:r>
              <w:rPr>
                <w:rFonts w:ascii="Times New Roman" w:eastAsia="Calibri" w:hAnsi="Times New Roman" w:cs="Times New Roman"/>
                <w:i/>
                <w:sz w:val="18"/>
                <w:szCs w:val="18"/>
              </w:rPr>
              <w:t>o… a</w:t>
            </w:r>
            <w:r w:rsidRPr="00933687">
              <w:rPr>
                <w:rFonts w:ascii="Times New Roman" w:eastAsia="Calibri" w:hAnsi="Times New Roman" w:cs="Times New Roman"/>
                <w:i/>
                <w:sz w:val="18"/>
                <w:szCs w:val="18"/>
              </w:rPr>
              <w:t>nd it took me a little bit of time to get round in my head to take a drug preventatively.”</w:t>
            </w:r>
            <w:r w:rsidRPr="00933687">
              <w:rPr>
                <w:rFonts w:ascii="Times New Roman" w:eastAsia="Calibri" w:hAnsi="Times New Roman" w:cs="Times New Roman"/>
                <w:sz w:val="18"/>
                <w:szCs w:val="18"/>
              </w:rPr>
              <w:t xml:space="preserve"> (PrEP user)</w:t>
            </w:r>
          </w:p>
          <w:p w14:paraId="016D1BB5" w14:textId="3B141DD5" w:rsidR="00D613E7" w:rsidRDefault="00D613E7" w:rsidP="00E53751">
            <w:pPr>
              <w:rPr>
                <w:rFonts w:ascii="Times New Roman" w:eastAsia="Calibri" w:hAnsi="Times New Roman" w:cs="Times New Roman"/>
                <w:sz w:val="18"/>
                <w:szCs w:val="18"/>
              </w:rPr>
            </w:pPr>
          </w:p>
          <w:p w14:paraId="0DC9527E" w14:textId="22E22CED" w:rsidR="00D613E7" w:rsidRPr="009F3D41" w:rsidRDefault="00D613E7" w:rsidP="00E53751">
            <w:pPr>
              <w:rPr>
                <w:rFonts w:ascii="Times New Roman" w:eastAsia="Calibri" w:hAnsi="Times New Roman" w:cs="Times New Roman"/>
                <w:b/>
                <w:sz w:val="18"/>
                <w:szCs w:val="18"/>
              </w:rPr>
            </w:pPr>
            <w:r w:rsidRPr="009F3D41">
              <w:rPr>
                <w:rFonts w:ascii="Times New Roman" w:eastAsia="Calibri" w:hAnsi="Times New Roman" w:cs="Times New Roman"/>
                <w:b/>
                <w:sz w:val="18"/>
                <w:szCs w:val="18"/>
              </w:rPr>
              <w:t>Example 2</w:t>
            </w:r>
          </w:p>
          <w:p w14:paraId="24DA9251" w14:textId="240A5375" w:rsidR="00D613E7" w:rsidRPr="00933687" w:rsidRDefault="00D613E7" w:rsidP="00E53751">
            <w:pPr>
              <w:rPr>
                <w:rFonts w:ascii="Times New Roman" w:eastAsia="Calibri" w:hAnsi="Times New Roman" w:cs="Times New Roman"/>
                <w:i/>
                <w:sz w:val="18"/>
                <w:szCs w:val="18"/>
              </w:rPr>
            </w:pPr>
            <w:r w:rsidRPr="00933687">
              <w:rPr>
                <w:rFonts w:ascii="Times New Roman" w:eastAsia="Calibri" w:hAnsi="Times New Roman" w:cs="Times New Roman"/>
                <w:i/>
                <w:sz w:val="18"/>
                <w:szCs w:val="18"/>
              </w:rPr>
              <w:t>“</w:t>
            </w:r>
            <w:r>
              <w:rPr>
                <w:rFonts w:ascii="Times New Roman" w:eastAsia="Calibri" w:hAnsi="Times New Roman" w:cs="Times New Roman"/>
                <w:i/>
                <w:sz w:val="18"/>
                <w:szCs w:val="18"/>
              </w:rPr>
              <w:t>Y</w:t>
            </w:r>
            <w:r w:rsidRPr="00933687">
              <w:rPr>
                <w:rFonts w:ascii="Times New Roman" w:eastAsia="Calibri" w:hAnsi="Times New Roman" w:cs="Times New Roman"/>
                <w:i/>
                <w:sz w:val="18"/>
                <w:szCs w:val="18"/>
              </w:rPr>
              <w:t xml:space="preserve">ou can always stop taking it if you decided you weren’t comfortable with the side </w:t>
            </w:r>
            <w:r>
              <w:rPr>
                <w:rFonts w:ascii="Times New Roman" w:eastAsia="Calibri" w:hAnsi="Times New Roman" w:cs="Times New Roman"/>
                <w:i/>
                <w:sz w:val="18"/>
                <w:szCs w:val="18"/>
              </w:rPr>
              <w:t xml:space="preserve">effects if there were any, or </w:t>
            </w:r>
            <w:r w:rsidRPr="00933687">
              <w:rPr>
                <w:rFonts w:ascii="Times New Roman" w:eastAsia="Calibri" w:hAnsi="Times New Roman" w:cs="Times New Roman"/>
                <w:i/>
                <w:sz w:val="18"/>
                <w:szCs w:val="18"/>
              </w:rPr>
              <w:t xml:space="preserve">if a test came back that your kidney function wasn’t great, or as a result of taking PrEP it was worse, </w:t>
            </w:r>
            <w:r>
              <w:rPr>
                <w:rFonts w:ascii="Times New Roman" w:eastAsia="Calibri" w:hAnsi="Times New Roman" w:cs="Times New Roman"/>
                <w:i/>
                <w:sz w:val="18"/>
                <w:szCs w:val="18"/>
              </w:rPr>
              <w:t>you just stop taking it</w:t>
            </w:r>
            <w:r w:rsidRPr="00933687">
              <w:rPr>
                <w:rFonts w:ascii="Times New Roman" w:eastAsia="Calibri" w:hAnsi="Times New Roman" w:cs="Times New Roman"/>
                <w:i/>
                <w:sz w:val="18"/>
                <w:szCs w:val="18"/>
              </w:rPr>
              <w:t>.”</w:t>
            </w:r>
            <w:r w:rsidRPr="00933687">
              <w:rPr>
                <w:rFonts w:ascii="Times New Roman" w:eastAsia="Calibri" w:hAnsi="Times New Roman" w:cs="Times New Roman"/>
                <w:sz w:val="18"/>
                <w:szCs w:val="18"/>
              </w:rPr>
              <w:t xml:space="preserve"> (PrEP user)</w:t>
            </w:r>
          </w:p>
        </w:tc>
        <w:tc>
          <w:tcPr>
            <w:tcW w:w="1275" w:type="dxa"/>
          </w:tcPr>
          <w:p w14:paraId="23264AD7" w14:textId="6EB8D992" w:rsidR="00D613E7" w:rsidRDefault="00D613E7" w:rsidP="00E53751">
            <w:pPr>
              <w:rPr>
                <w:rFonts w:ascii="Times New Roman" w:hAnsi="Times New Roman" w:cs="Times New Roman"/>
                <w:sz w:val="18"/>
                <w:szCs w:val="18"/>
              </w:rPr>
            </w:pPr>
            <w:r w:rsidRPr="006C1236">
              <w:rPr>
                <w:rFonts w:ascii="Times New Roman" w:hAnsi="Times New Roman" w:cs="Times New Roman"/>
                <w:sz w:val="18"/>
                <w:szCs w:val="18"/>
              </w:rPr>
              <w:t>Beliefs about consequences</w:t>
            </w:r>
          </w:p>
          <w:p w14:paraId="447FBA83" w14:textId="1C7B30AF" w:rsidR="00D613E7" w:rsidRDefault="00D613E7" w:rsidP="00E53751">
            <w:pPr>
              <w:rPr>
                <w:rFonts w:ascii="Times New Roman" w:hAnsi="Times New Roman" w:cs="Times New Roman"/>
                <w:sz w:val="18"/>
                <w:szCs w:val="18"/>
              </w:rPr>
            </w:pPr>
          </w:p>
          <w:p w14:paraId="3D077780" w14:textId="0E96AC61" w:rsidR="00D613E7" w:rsidRDefault="00D613E7" w:rsidP="00DA2CA3">
            <w:pPr>
              <w:ind w:right="-109"/>
              <w:rPr>
                <w:rFonts w:ascii="Times New Roman" w:hAnsi="Times New Roman" w:cs="Times New Roman"/>
                <w:sz w:val="18"/>
                <w:szCs w:val="18"/>
              </w:rPr>
            </w:pPr>
            <w:r>
              <w:rPr>
                <w:rFonts w:ascii="Times New Roman" w:hAnsi="Times New Roman" w:cs="Times New Roman"/>
                <w:sz w:val="18"/>
                <w:szCs w:val="18"/>
              </w:rPr>
              <w:t>Environmental context and resources</w:t>
            </w:r>
          </w:p>
          <w:p w14:paraId="00B40075" w14:textId="4CF3CF36" w:rsidR="00D613E7" w:rsidRDefault="00D613E7" w:rsidP="00E53751">
            <w:pPr>
              <w:rPr>
                <w:rFonts w:ascii="Times New Roman" w:hAnsi="Times New Roman" w:cs="Times New Roman"/>
                <w:color w:val="FF0000"/>
                <w:sz w:val="18"/>
                <w:szCs w:val="18"/>
              </w:rPr>
            </w:pPr>
          </w:p>
          <w:p w14:paraId="702BF894" w14:textId="6776FEEE" w:rsidR="00D613E7" w:rsidRPr="006C1236" w:rsidRDefault="00D613E7" w:rsidP="00E53751">
            <w:pPr>
              <w:rPr>
                <w:rFonts w:ascii="Times New Roman" w:hAnsi="Times New Roman" w:cs="Times New Roman"/>
                <w:sz w:val="18"/>
                <w:szCs w:val="18"/>
              </w:rPr>
            </w:pPr>
            <w:r w:rsidRPr="00063006">
              <w:rPr>
                <w:rFonts w:ascii="Times New Roman" w:hAnsi="Times New Roman" w:cs="Times New Roman"/>
                <w:sz w:val="18"/>
                <w:szCs w:val="18"/>
              </w:rPr>
              <w:t>Memory, attention, and decision processes</w:t>
            </w:r>
          </w:p>
        </w:tc>
        <w:tc>
          <w:tcPr>
            <w:tcW w:w="1276" w:type="dxa"/>
          </w:tcPr>
          <w:p w14:paraId="79A1B132" w14:textId="6B0B8135" w:rsidR="00D613E7" w:rsidRDefault="00D613E7" w:rsidP="00E53751">
            <w:pPr>
              <w:rPr>
                <w:rFonts w:ascii="Times New Roman" w:hAnsi="Times New Roman" w:cs="Times New Roman"/>
                <w:sz w:val="18"/>
                <w:szCs w:val="18"/>
              </w:rPr>
            </w:pPr>
            <w:r>
              <w:rPr>
                <w:rFonts w:ascii="Times New Roman" w:hAnsi="Times New Roman" w:cs="Times New Roman"/>
                <w:sz w:val="18"/>
                <w:szCs w:val="18"/>
              </w:rPr>
              <w:t>Enablement</w:t>
            </w:r>
          </w:p>
          <w:p w14:paraId="03DC0EE9" w14:textId="77777777" w:rsidR="00D613E7" w:rsidRDefault="00D613E7" w:rsidP="00E53751">
            <w:pPr>
              <w:rPr>
                <w:rFonts w:ascii="Times New Roman" w:hAnsi="Times New Roman" w:cs="Times New Roman"/>
                <w:sz w:val="18"/>
                <w:szCs w:val="18"/>
              </w:rPr>
            </w:pPr>
          </w:p>
          <w:p w14:paraId="73428ADA" w14:textId="7277D134" w:rsidR="00D613E7" w:rsidRPr="00536916" w:rsidRDefault="00D613E7" w:rsidP="00E53751">
            <w:pPr>
              <w:rPr>
                <w:rFonts w:ascii="Times New Roman" w:hAnsi="Times New Roman" w:cs="Times New Roman"/>
                <w:sz w:val="18"/>
                <w:szCs w:val="18"/>
              </w:rPr>
            </w:pPr>
            <w:r w:rsidRPr="00536916">
              <w:rPr>
                <w:rFonts w:ascii="Times New Roman" w:hAnsi="Times New Roman" w:cs="Times New Roman"/>
                <w:sz w:val="18"/>
                <w:szCs w:val="18"/>
              </w:rPr>
              <w:t>Education</w:t>
            </w:r>
          </w:p>
          <w:p w14:paraId="0766AC60" w14:textId="77777777" w:rsidR="00D613E7" w:rsidRPr="00536916" w:rsidRDefault="00D613E7" w:rsidP="00E53751">
            <w:pPr>
              <w:rPr>
                <w:rFonts w:ascii="Times New Roman" w:hAnsi="Times New Roman" w:cs="Times New Roman"/>
                <w:sz w:val="18"/>
                <w:szCs w:val="18"/>
              </w:rPr>
            </w:pPr>
          </w:p>
          <w:p w14:paraId="61EC26B9" w14:textId="36B20EBD" w:rsidR="00D613E7" w:rsidRPr="00933687" w:rsidRDefault="00D613E7" w:rsidP="00E53751">
            <w:pPr>
              <w:rPr>
                <w:rFonts w:ascii="Times New Roman" w:hAnsi="Times New Roman" w:cs="Times New Roman"/>
                <w:b/>
                <w:sz w:val="18"/>
                <w:szCs w:val="18"/>
              </w:rPr>
            </w:pPr>
            <w:r w:rsidRPr="00536916">
              <w:rPr>
                <w:rFonts w:ascii="Times New Roman" w:hAnsi="Times New Roman" w:cs="Times New Roman"/>
                <w:sz w:val="18"/>
                <w:szCs w:val="18"/>
              </w:rPr>
              <w:t>Persuasion</w:t>
            </w:r>
            <w:r>
              <w:rPr>
                <w:rFonts w:ascii="Times New Roman" w:hAnsi="Times New Roman" w:cs="Times New Roman"/>
                <w:b/>
                <w:sz w:val="18"/>
                <w:szCs w:val="18"/>
              </w:rPr>
              <w:t xml:space="preserve"> </w:t>
            </w:r>
          </w:p>
        </w:tc>
        <w:tc>
          <w:tcPr>
            <w:tcW w:w="1701" w:type="dxa"/>
          </w:tcPr>
          <w:p w14:paraId="02EDAA83"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13.2 Framing/ reframing</w:t>
            </w:r>
          </w:p>
          <w:p w14:paraId="641B0F7A" w14:textId="77777777" w:rsidR="00D613E7" w:rsidRDefault="00D613E7" w:rsidP="00E53751">
            <w:pPr>
              <w:rPr>
                <w:rFonts w:ascii="Times New Roman" w:hAnsi="Times New Roman" w:cs="Times New Roman"/>
                <w:sz w:val="18"/>
                <w:szCs w:val="18"/>
              </w:rPr>
            </w:pPr>
          </w:p>
          <w:p w14:paraId="3B9662D8" w14:textId="3E4B4EB3" w:rsidR="00D613E7" w:rsidRPr="001D27D6" w:rsidRDefault="00D613E7" w:rsidP="00E53751">
            <w:pPr>
              <w:rPr>
                <w:rFonts w:ascii="Times New Roman" w:hAnsi="Times New Roman" w:cs="Times New Roman"/>
                <w:sz w:val="18"/>
                <w:szCs w:val="18"/>
              </w:rPr>
            </w:pPr>
            <w:r>
              <w:rPr>
                <w:rFonts w:ascii="Times New Roman" w:hAnsi="Times New Roman" w:cs="Times New Roman"/>
                <w:sz w:val="18"/>
                <w:szCs w:val="18"/>
              </w:rPr>
              <w:t>5.1 Information about health consequences</w:t>
            </w:r>
          </w:p>
        </w:tc>
        <w:tc>
          <w:tcPr>
            <w:tcW w:w="2410" w:type="dxa"/>
          </w:tcPr>
          <w:p w14:paraId="135AD7EE" w14:textId="4A44495B" w:rsidR="00D613E7" w:rsidRPr="007B41BE" w:rsidRDefault="007B41BE" w:rsidP="00E53751">
            <w:pPr>
              <w:ind w:right="-49"/>
              <w:rPr>
                <w:rFonts w:ascii="Times New Roman" w:hAnsi="Times New Roman" w:cs="Times New Roman"/>
                <w:color w:val="00B050"/>
                <w:sz w:val="18"/>
                <w:szCs w:val="18"/>
              </w:rPr>
            </w:pPr>
            <w:r>
              <w:rPr>
                <w:rFonts w:ascii="Times New Roman" w:hAnsi="Times New Roman" w:cs="Times New Roman"/>
                <w:color w:val="00B050"/>
                <w:sz w:val="18"/>
                <w:szCs w:val="18"/>
              </w:rPr>
              <w:t xml:space="preserve">79. </w:t>
            </w:r>
            <w:r w:rsidR="00D613E7" w:rsidRPr="007B41BE">
              <w:rPr>
                <w:rFonts w:ascii="Times New Roman" w:hAnsi="Times New Roman" w:cs="Times New Roman"/>
                <w:color w:val="00B050"/>
                <w:sz w:val="18"/>
                <w:szCs w:val="18"/>
              </w:rPr>
              <w:t>All sectors involved in PrEP should consider a range of approaches (e.g. via SHCP-/CBO-client interactions, SHS, CBO, and HIV/PrEP activists’ websites and social media, national patient information booklets, marketing</w:t>
            </w:r>
            <w:r w:rsidR="00D613E7" w:rsidRPr="007B41BE">
              <w:rPr>
                <w:rFonts w:ascii="Times New Roman" w:hAnsi="Times New Roman" w:cs="Times New Roman"/>
                <w:color w:val="00B050"/>
                <w:sz w:val="18"/>
                <w:szCs w:val="18"/>
                <w:vertAlign w:val="superscript"/>
              </w:rPr>
              <w:t xml:space="preserve"> </w:t>
            </w:r>
            <w:r w:rsidR="00D613E7" w:rsidRPr="007B41BE">
              <w:rPr>
                <w:rFonts w:ascii="Times New Roman" w:hAnsi="Times New Roman" w:cs="Times New Roman"/>
                <w:color w:val="00B050"/>
                <w:sz w:val="18"/>
                <w:szCs w:val="18"/>
              </w:rPr>
              <w:t>campaigns) to:</w:t>
            </w:r>
            <w:r w:rsidR="00535411">
              <w:rPr>
                <w:rFonts w:ascii="Times New Roman" w:hAnsi="Times New Roman" w:cs="Times New Roman"/>
                <w:color w:val="00B050"/>
                <w:sz w:val="18"/>
                <w:szCs w:val="18"/>
              </w:rPr>
              <w:t xml:space="preserve"> n</w:t>
            </w:r>
            <w:r w:rsidR="00D613E7" w:rsidRPr="007B41BE">
              <w:rPr>
                <w:rFonts w:ascii="Times New Roman" w:hAnsi="Times New Roman" w:cs="Times New Roman"/>
                <w:color w:val="00B050"/>
                <w:sz w:val="18"/>
                <w:szCs w:val="18"/>
              </w:rPr>
              <w:t>ormalise PrEP by drawing parallels to the use of daily preventive medicine in other areas of health (e.g. contraceptive pill to protect against pregnancy, blood thinners to reduce the risk of heart attack and stroke) (13.2)</w:t>
            </w:r>
            <w:r w:rsidR="00535411">
              <w:rPr>
                <w:rFonts w:ascii="Times New Roman" w:hAnsi="Times New Roman" w:cs="Times New Roman"/>
                <w:color w:val="00B050"/>
                <w:sz w:val="18"/>
                <w:szCs w:val="18"/>
              </w:rPr>
              <w:t>; and</w:t>
            </w:r>
            <w:r w:rsidR="00D613E7" w:rsidRPr="007B41BE">
              <w:rPr>
                <w:rFonts w:ascii="Times New Roman" w:hAnsi="Times New Roman" w:cs="Times New Roman"/>
                <w:color w:val="00B050"/>
                <w:sz w:val="18"/>
                <w:szCs w:val="18"/>
              </w:rPr>
              <w:t xml:space="preserve"> </w:t>
            </w:r>
            <w:r w:rsidR="00535411">
              <w:rPr>
                <w:rFonts w:ascii="Times New Roman" w:hAnsi="Times New Roman" w:cs="Times New Roman"/>
                <w:color w:val="00B050"/>
                <w:sz w:val="18"/>
                <w:szCs w:val="18"/>
              </w:rPr>
              <w:t>e</w:t>
            </w:r>
            <w:r w:rsidR="00D613E7" w:rsidRPr="007B41BE">
              <w:rPr>
                <w:rFonts w:ascii="Times New Roman" w:hAnsi="Times New Roman" w:cs="Times New Roman"/>
                <w:color w:val="00B050"/>
                <w:sz w:val="18"/>
                <w:szCs w:val="18"/>
              </w:rPr>
              <w:t>ducate potential PrEP users on the flexibility of PrEP by informing them of the idea of ‘seasons of risk’ (i.e. unlikely to be on PrEP forever, can start and stop as circumstances</w:t>
            </w:r>
            <w:r w:rsidR="00D613E7" w:rsidRPr="007B41BE">
              <w:rPr>
                <w:rFonts w:ascii="Times New Roman" w:hAnsi="Times New Roman" w:cs="Times New Roman"/>
                <w:color w:val="00B050"/>
                <w:sz w:val="18"/>
                <w:szCs w:val="18"/>
                <w:vertAlign w:val="superscript"/>
              </w:rPr>
              <w:t xml:space="preserve"> </w:t>
            </w:r>
            <w:r w:rsidR="00D613E7" w:rsidRPr="007B41BE">
              <w:rPr>
                <w:rFonts w:ascii="Times New Roman" w:hAnsi="Times New Roman" w:cs="Times New Roman"/>
                <w:color w:val="00B050"/>
                <w:sz w:val="18"/>
                <w:szCs w:val="18"/>
              </w:rPr>
              <w:t>dictate) and the</w:t>
            </w:r>
            <w:r w:rsidR="00D613E7" w:rsidRPr="007B41BE">
              <w:rPr>
                <w:rFonts w:ascii="Times New Roman" w:hAnsi="Times New Roman" w:cs="Times New Roman"/>
                <w:color w:val="00B050"/>
                <w:sz w:val="18"/>
                <w:szCs w:val="18"/>
                <w:vertAlign w:val="subscript"/>
              </w:rPr>
              <w:t xml:space="preserve"> </w:t>
            </w:r>
            <w:r w:rsidR="00D613E7" w:rsidRPr="007B41BE">
              <w:rPr>
                <w:rFonts w:ascii="Times New Roman" w:hAnsi="Times New Roman" w:cs="Times New Roman"/>
                <w:color w:val="00B050"/>
                <w:sz w:val="18"/>
                <w:szCs w:val="18"/>
              </w:rPr>
              <w:t>various</w:t>
            </w:r>
            <w:r w:rsidR="00D613E7" w:rsidRPr="007B41BE">
              <w:rPr>
                <w:rFonts w:ascii="Times New Roman" w:hAnsi="Times New Roman" w:cs="Times New Roman"/>
                <w:color w:val="00B050"/>
                <w:sz w:val="18"/>
                <w:szCs w:val="18"/>
                <w:vertAlign w:val="superscript"/>
              </w:rPr>
              <w:t xml:space="preserve"> </w:t>
            </w:r>
            <w:r w:rsidR="00D613E7" w:rsidRPr="007B41BE">
              <w:rPr>
                <w:rFonts w:ascii="Times New Roman" w:hAnsi="Times New Roman" w:cs="Times New Roman"/>
                <w:color w:val="00B050"/>
                <w:sz w:val="18"/>
                <w:szCs w:val="18"/>
              </w:rPr>
              <w:t>dosing options (i.e. can opt for less intensive on-</w:t>
            </w:r>
            <w:r w:rsidR="00D613E7" w:rsidRPr="007B41BE">
              <w:rPr>
                <w:rFonts w:ascii="Times New Roman" w:hAnsi="Times New Roman" w:cs="Times New Roman"/>
                <w:color w:val="00B050"/>
                <w:sz w:val="18"/>
                <w:szCs w:val="18"/>
              </w:rPr>
              <w:lastRenderedPageBreak/>
              <w:t>demand dosing, if appropriate) (5.1, 13.2)</w:t>
            </w:r>
          </w:p>
        </w:tc>
        <w:tc>
          <w:tcPr>
            <w:tcW w:w="2410" w:type="dxa"/>
          </w:tcPr>
          <w:p w14:paraId="2EE2486D" w14:textId="421A604B" w:rsidR="00D613E7" w:rsidRPr="00210E23" w:rsidRDefault="007B41BE" w:rsidP="00E53751">
            <w:pPr>
              <w:ind w:right="-49"/>
              <w:rPr>
                <w:rFonts w:ascii="Times New Roman" w:hAnsi="Times New Roman" w:cs="Times New Roman"/>
                <w:sz w:val="18"/>
                <w:szCs w:val="18"/>
              </w:rPr>
            </w:pPr>
            <w:r>
              <w:rPr>
                <w:rFonts w:ascii="Times New Roman" w:hAnsi="Times New Roman" w:cs="Times New Roman"/>
                <w:sz w:val="18"/>
                <w:szCs w:val="18"/>
              </w:rPr>
              <w:lastRenderedPageBreak/>
              <w:t>79. Keep (no discussion)</w:t>
            </w:r>
            <w:r w:rsidR="00CC5450">
              <w:rPr>
                <w:rFonts w:ascii="Times New Roman" w:hAnsi="Times New Roman" w:cs="Times New Roman"/>
                <w:sz w:val="18"/>
                <w:szCs w:val="18"/>
              </w:rPr>
              <w:t>.</w:t>
            </w:r>
          </w:p>
        </w:tc>
      </w:tr>
      <w:tr w:rsidR="00D613E7" w:rsidRPr="00933687" w14:paraId="14925502" w14:textId="3A015CE8" w:rsidTr="00D613E7">
        <w:trPr>
          <w:trHeight w:val="56"/>
        </w:trPr>
        <w:tc>
          <w:tcPr>
            <w:tcW w:w="1413" w:type="dxa"/>
            <w:vMerge/>
            <w:shd w:val="clear" w:color="auto" w:fill="auto"/>
          </w:tcPr>
          <w:p w14:paraId="452AB330" w14:textId="77777777" w:rsidR="00D613E7" w:rsidRPr="00933687" w:rsidRDefault="00D613E7" w:rsidP="00E53751">
            <w:pPr>
              <w:rPr>
                <w:rFonts w:ascii="Times New Roman" w:hAnsi="Times New Roman" w:cs="Times New Roman"/>
                <w:b/>
                <w:sz w:val="18"/>
                <w:szCs w:val="18"/>
              </w:rPr>
            </w:pPr>
          </w:p>
        </w:tc>
        <w:tc>
          <w:tcPr>
            <w:tcW w:w="1701" w:type="dxa"/>
          </w:tcPr>
          <w:p w14:paraId="1229211E" w14:textId="7B9CA75E" w:rsidR="00D613E7" w:rsidRPr="00933687" w:rsidRDefault="00D613E7" w:rsidP="00BB0827">
            <w:pPr>
              <w:ind w:right="-38"/>
              <w:rPr>
                <w:rFonts w:ascii="Times New Roman" w:hAnsi="Times New Roman" w:cs="Times New Roman"/>
                <w:b/>
                <w:sz w:val="18"/>
                <w:szCs w:val="18"/>
              </w:rPr>
            </w:pPr>
            <w:r>
              <w:rPr>
                <w:rFonts w:ascii="Times New Roman" w:eastAsia="Calibri" w:hAnsi="Times New Roman" w:cs="Times New Roman"/>
                <w:sz w:val="18"/>
                <w:szCs w:val="18"/>
              </w:rPr>
              <w:t xml:space="preserve">Potential PrEP users find </w:t>
            </w:r>
            <w:r w:rsidRPr="00933687">
              <w:rPr>
                <w:rFonts w:ascii="Times New Roman" w:eastAsia="Calibri" w:hAnsi="Times New Roman" w:cs="Times New Roman"/>
                <w:sz w:val="18"/>
                <w:szCs w:val="18"/>
              </w:rPr>
              <w:t>it difficult to take up PrEP because of the perceived negative health a</w:t>
            </w:r>
            <w:r>
              <w:rPr>
                <w:rFonts w:ascii="Times New Roman" w:eastAsia="Calibri" w:hAnsi="Times New Roman" w:cs="Times New Roman"/>
                <w:sz w:val="18"/>
                <w:szCs w:val="18"/>
              </w:rPr>
              <w:t xml:space="preserve">nd social consequences of PrEP </w:t>
            </w:r>
            <w:r w:rsidRPr="00933687">
              <w:rPr>
                <w:rFonts w:ascii="Times New Roman" w:eastAsia="Calibri" w:hAnsi="Times New Roman" w:cs="Times New Roman"/>
                <w:sz w:val="18"/>
                <w:szCs w:val="18"/>
              </w:rPr>
              <w:t xml:space="preserve">(e.g. side effects, changes to their own and other people’ sexual behaviours, </w:t>
            </w:r>
            <w:r>
              <w:rPr>
                <w:rFonts w:ascii="Times New Roman" w:eastAsia="Calibri" w:hAnsi="Times New Roman" w:cs="Times New Roman"/>
                <w:sz w:val="18"/>
                <w:szCs w:val="18"/>
              </w:rPr>
              <w:t xml:space="preserve">STIs, PrEP stigma, </w:t>
            </w:r>
            <w:r w:rsidRPr="00933687">
              <w:rPr>
                <w:rFonts w:ascii="Times New Roman" w:eastAsia="Calibri" w:hAnsi="Times New Roman" w:cs="Times New Roman"/>
                <w:sz w:val="18"/>
                <w:szCs w:val="18"/>
              </w:rPr>
              <w:t>cos</w:t>
            </w:r>
            <w:r>
              <w:rPr>
                <w:rFonts w:ascii="Times New Roman" w:eastAsia="Calibri" w:hAnsi="Times New Roman" w:cs="Times New Roman"/>
                <w:sz w:val="18"/>
                <w:szCs w:val="18"/>
              </w:rPr>
              <w:t>t of PrEP and burden on the healthcare system</w:t>
            </w:r>
            <w:r w:rsidRPr="00933687">
              <w:rPr>
                <w:rFonts w:ascii="Times New Roman" w:eastAsia="Calibri" w:hAnsi="Times New Roman" w:cs="Times New Roman"/>
                <w:sz w:val="18"/>
                <w:szCs w:val="18"/>
              </w:rPr>
              <w:t>)</w:t>
            </w:r>
          </w:p>
        </w:tc>
        <w:tc>
          <w:tcPr>
            <w:tcW w:w="1843" w:type="dxa"/>
          </w:tcPr>
          <w:p w14:paraId="4EE825DC" w14:textId="77BDB3E1" w:rsidR="00D613E7" w:rsidRPr="00933687" w:rsidRDefault="00D613E7" w:rsidP="00E53751">
            <w:pPr>
              <w:rPr>
                <w:rFonts w:ascii="Times New Roman" w:eastAsia="Calibri" w:hAnsi="Times New Roman" w:cs="Times New Roman"/>
                <w:sz w:val="18"/>
                <w:szCs w:val="18"/>
              </w:rPr>
            </w:pPr>
            <w:r w:rsidRPr="00933687">
              <w:rPr>
                <w:rFonts w:ascii="Times New Roman" w:eastAsia="Calibri" w:hAnsi="Times New Roman" w:cs="Times New Roman"/>
                <w:sz w:val="18"/>
                <w:szCs w:val="18"/>
              </w:rPr>
              <w:t>Potential PrEP users find it easy to take up PrEP because of the perceived positive health, emotional, and social consequences of PrEP (e.g. taking responsibility for their own and other people’s sexual health, contributing to ending the HIV epidemic, cost of PrEP compared to HIV treatment, alleviating personal HIV fear, sexual freedom and enjoyment, social acceptability)</w:t>
            </w:r>
          </w:p>
        </w:tc>
        <w:tc>
          <w:tcPr>
            <w:tcW w:w="2268" w:type="dxa"/>
          </w:tcPr>
          <w:p w14:paraId="18982CFF" w14:textId="559305E0" w:rsidR="00D613E7" w:rsidRPr="005203ED" w:rsidRDefault="00D613E7" w:rsidP="00E53751">
            <w:pPr>
              <w:rPr>
                <w:rFonts w:ascii="Times New Roman" w:eastAsia="Calibri" w:hAnsi="Times New Roman" w:cs="Times New Roman"/>
                <w:b/>
                <w:sz w:val="18"/>
                <w:szCs w:val="18"/>
              </w:rPr>
            </w:pPr>
            <w:r w:rsidRPr="005203ED">
              <w:rPr>
                <w:rFonts w:ascii="Times New Roman" w:eastAsia="Calibri" w:hAnsi="Times New Roman" w:cs="Times New Roman"/>
                <w:b/>
                <w:sz w:val="18"/>
                <w:szCs w:val="18"/>
              </w:rPr>
              <w:t>Example 1</w:t>
            </w:r>
          </w:p>
          <w:p w14:paraId="43AAAA8F" w14:textId="49988E59" w:rsidR="00D613E7" w:rsidRPr="00933687" w:rsidRDefault="00D613E7" w:rsidP="00E53751">
            <w:pPr>
              <w:ind w:right="-100"/>
              <w:rPr>
                <w:rFonts w:ascii="Times New Roman" w:eastAsia="Calibri" w:hAnsi="Times New Roman" w:cs="Times New Roman"/>
                <w:sz w:val="18"/>
                <w:szCs w:val="18"/>
              </w:rPr>
            </w:pPr>
            <w:r w:rsidRPr="00933687">
              <w:rPr>
                <w:rFonts w:ascii="Times New Roman" w:eastAsia="Calibri" w:hAnsi="Times New Roman" w:cs="Times New Roman"/>
                <w:i/>
                <w:sz w:val="18"/>
                <w:szCs w:val="18"/>
              </w:rPr>
              <w:t>“I think it</w:t>
            </w:r>
            <w:r w:rsidRPr="00A675FC">
              <w:rPr>
                <w:rFonts w:ascii="Times New Roman" w:eastAsia="Calibri" w:hAnsi="Times New Roman" w:cs="Times New Roman"/>
                <w:i/>
                <w:sz w:val="18"/>
                <w:szCs w:val="18"/>
                <w:vertAlign w:val="superscript"/>
              </w:rPr>
              <w:t xml:space="preserve"> </w:t>
            </w:r>
            <w:r w:rsidRPr="00933687">
              <w:rPr>
                <w:rFonts w:ascii="Times New Roman" w:eastAsia="Calibri" w:hAnsi="Times New Roman" w:cs="Times New Roman"/>
                <w:i/>
                <w:sz w:val="18"/>
                <w:szCs w:val="18"/>
              </w:rPr>
              <w:t>encourages perhaps having more sex, having more one-night stands or more promiscuous sex and doing so without being protected. And we both know that there’s a whole host of other diseases out there,</w:t>
            </w:r>
            <w:r w:rsidRPr="00A675FC">
              <w:rPr>
                <w:rFonts w:ascii="Times New Roman" w:eastAsia="Calibri" w:hAnsi="Times New Roman" w:cs="Times New Roman"/>
                <w:i/>
                <w:sz w:val="18"/>
                <w:szCs w:val="18"/>
                <w:vertAlign w:val="subscript"/>
              </w:rPr>
              <w:t xml:space="preserve"> </w:t>
            </w:r>
            <w:r w:rsidRPr="00933687">
              <w:rPr>
                <w:rFonts w:ascii="Times New Roman" w:eastAsia="Calibri" w:hAnsi="Times New Roman" w:cs="Times New Roman"/>
                <w:i/>
                <w:sz w:val="18"/>
                <w:szCs w:val="18"/>
              </w:rPr>
              <w:t>other</w:t>
            </w:r>
            <w:r w:rsidRPr="00A675FC">
              <w:rPr>
                <w:rFonts w:ascii="Times New Roman" w:eastAsia="Calibri" w:hAnsi="Times New Roman" w:cs="Times New Roman"/>
                <w:i/>
                <w:sz w:val="18"/>
                <w:szCs w:val="18"/>
                <w:vertAlign w:val="superscript"/>
              </w:rPr>
              <w:t xml:space="preserve"> </w:t>
            </w:r>
            <w:r w:rsidRPr="00933687">
              <w:rPr>
                <w:rFonts w:ascii="Times New Roman" w:eastAsia="Calibri" w:hAnsi="Times New Roman" w:cs="Times New Roman"/>
                <w:i/>
                <w:sz w:val="18"/>
                <w:szCs w:val="18"/>
              </w:rPr>
              <w:t>than HIV, which are just as dangerous. Even though they can be cured they can have complications on your health also.”</w:t>
            </w:r>
            <w:r w:rsidRPr="00933687">
              <w:rPr>
                <w:rFonts w:ascii="Times New Roman" w:eastAsia="Calibri" w:hAnsi="Times New Roman" w:cs="Times New Roman"/>
                <w:sz w:val="18"/>
                <w:szCs w:val="18"/>
              </w:rPr>
              <w:t xml:space="preserve"> (Declined PrEP when offered) </w:t>
            </w:r>
          </w:p>
          <w:p w14:paraId="055E187A" w14:textId="68904F02" w:rsidR="00D613E7" w:rsidRDefault="00D613E7" w:rsidP="00E53751">
            <w:pPr>
              <w:rPr>
                <w:rFonts w:ascii="Times New Roman" w:eastAsia="Calibri" w:hAnsi="Times New Roman" w:cs="Times New Roman"/>
                <w:sz w:val="18"/>
                <w:szCs w:val="18"/>
              </w:rPr>
            </w:pPr>
          </w:p>
          <w:p w14:paraId="0333DCA4" w14:textId="47087E29" w:rsidR="00D613E7" w:rsidRPr="005203ED" w:rsidRDefault="00D613E7" w:rsidP="00E53751">
            <w:pPr>
              <w:rPr>
                <w:rFonts w:ascii="Times New Roman" w:eastAsia="Calibri" w:hAnsi="Times New Roman" w:cs="Times New Roman"/>
                <w:b/>
                <w:sz w:val="18"/>
                <w:szCs w:val="18"/>
              </w:rPr>
            </w:pPr>
            <w:r w:rsidRPr="005203ED">
              <w:rPr>
                <w:rFonts w:ascii="Times New Roman" w:eastAsia="Calibri" w:hAnsi="Times New Roman" w:cs="Times New Roman"/>
                <w:b/>
                <w:sz w:val="18"/>
                <w:szCs w:val="18"/>
              </w:rPr>
              <w:t>Example 2</w:t>
            </w:r>
          </w:p>
          <w:p w14:paraId="3B0137F9" w14:textId="3BB539A6" w:rsidR="00D613E7" w:rsidRPr="00933687" w:rsidRDefault="00D613E7" w:rsidP="00E53751">
            <w:pPr>
              <w:ind w:right="-103"/>
              <w:rPr>
                <w:rFonts w:ascii="Times New Roman" w:eastAsia="Calibri" w:hAnsi="Times New Roman" w:cs="Times New Roman"/>
                <w:i/>
                <w:sz w:val="18"/>
                <w:szCs w:val="18"/>
              </w:rPr>
            </w:pPr>
            <w:r w:rsidRPr="00933687">
              <w:rPr>
                <w:rFonts w:ascii="Times New Roman" w:eastAsia="Calibri" w:hAnsi="Times New Roman" w:cs="Times New Roman"/>
                <w:i/>
                <w:sz w:val="18"/>
                <w:szCs w:val="18"/>
              </w:rPr>
              <w:t xml:space="preserve">“If I had unprotected sex, there would be a period of six weeks to three months where I was not entirely sure whether or not I had contracted HIV. And that's not a very comfortable feeling to live with day-to-day. And it's just not a </w:t>
            </w:r>
            <w:r>
              <w:rPr>
                <w:rFonts w:ascii="Times New Roman" w:eastAsia="Calibri" w:hAnsi="Times New Roman" w:cs="Times New Roman"/>
                <w:i/>
                <w:sz w:val="18"/>
                <w:szCs w:val="18"/>
              </w:rPr>
              <w:t xml:space="preserve"> </w:t>
            </w:r>
            <w:r w:rsidRPr="00933687">
              <w:rPr>
                <w:rFonts w:ascii="Times New Roman" w:eastAsia="Calibri" w:hAnsi="Times New Roman" w:cs="Times New Roman"/>
                <w:i/>
                <w:sz w:val="18"/>
                <w:szCs w:val="18"/>
              </w:rPr>
              <w:t>very healthy way to think about sex and think about intimacy. I think that probably was the biggest driver, was just this wanting to have an intimacy that wasn't connected with fear. And I think PrEP provides that.”</w:t>
            </w:r>
            <w:r w:rsidRPr="00933687">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  </w:t>
            </w:r>
            <w:r w:rsidRPr="00933687">
              <w:rPr>
                <w:rFonts w:ascii="Times New Roman" w:eastAsia="Calibri" w:hAnsi="Times New Roman" w:cs="Times New Roman"/>
                <w:sz w:val="18"/>
                <w:szCs w:val="18"/>
              </w:rPr>
              <w:t>(PrEP user)</w:t>
            </w:r>
          </w:p>
        </w:tc>
        <w:tc>
          <w:tcPr>
            <w:tcW w:w="1275" w:type="dxa"/>
          </w:tcPr>
          <w:p w14:paraId="38CD1723" w14:textId="376C30B1" w:rsidR="00D613E7" w:rsidRPr="00DE5E6B" w:rsidRDefault="00D613E7" w:rsidP="00E53751">
            <w:pPr>
              <w:rPr>
                <w:rFonts w:ascii="Times New Roman" w:hAnsi="Times New Roman" w:cs="Times New Roman"/>
                <w:sz w:val="18"/>
                <w:szCs w:val="18"/>
              </w:rPr>
            </w:pPr>
            <w:r w:rsidRPr="00DE5E6B">
              <w:rPr>
                <w:rFonts w:ascii="Times New Roman" w:hAnsi="Times New Roman" w:cs="Times New Roman"/>
                <w:sz w:val="18"/>
                <w:szCs w:val="18"/>
              </w:rPr>
              <w:t>Beliefs about consequences</w:t>
            </w:r>
          </w:p>
        </w:tc>
        <w:tc>
          <w:tcPr>
            <w:tcW w:w="1276" w:type="dxa"/>
          </w:tcPr>
          <w:p w14:paraId="34CF9543" w14:textId="77777777" w:rsidR="00D613E7" w:rsidRPr="00DE5E6B" w:rsidRDefault="00D613E7" w:rsidP="00E53751">
            <w:pPr>
              <w:rPr>
                <w:rFonts w:ascii="Times New Roman" w:hAnsi="Times New Roman" w:cs="Times New Roman"/>
                <w:sz w:val="18"/>
                <w:szCs w:val="18"/>
              </w:rPr>
            </w:pPr>
            <w:r w:rsidRPr="00DE5E6B">
              <w:rPr>
                <w:rFonts w:ascii="Times New Roman" w:hAnsi="Times New Roman" w:cs="Times New Roman"/>
                <w:sz w:val="18"/>
                <w:szCs w:val="18"/>
              </w:rPr>
              <w:t>Education</w:t>
            </w:r>
          </w:p>
          <w:p w14:paraId="7277F530" w14:textId="77777777" w:rsidR="00D613E7" w:rsidRPr="00DE5E6B" w:rsidRDefault="00D613E7" w:rsidP="00E53751">
            <w:pPr>
              <w:rPr>
                <w:rFonts w:ascii="Times New Roman" w:hAnsi="Times New Roman" w:cs="Times New Roman"/>
                <w:sz w:val="18"/>
                <w:szCs w:val="18"/>
              </w:rPr>
            </w:pPr>
          </w:p>
          <w:p w14:paraId="2EFD5EBA" w14:textId="11ADCB79" w:rsidR="00D613E7" w:rsidRPr="00DE5E6B" w:rsidRDefault="00D613E7" w:rsidP="00E53751">
            <w:pPr>
              <w:rPr>
                <w:rFonts w:ascii="Times New Roman" w:hAnsi="Times New Roman" w:cs="Times New Roman"/>
                <w:sz w:val="18"/>
                <w:szCs w:val="18"/>
              </w:rPr>
            </w:pPr>
            <w:r w:rsidRPr="00DE5E6B">
              <w:rPr>
                <w:rFonts w:ascii="Times New Roman" w:hAnsi="Times New Roman" w:cs="Times New Roman"/>
                <w:sz w:val="18"/>
                <w:szCs w:val="18"/>
              </w:rPr>
              <w:t>Persuasion</w:t>
            </w:r>
          </w:p>
        </w:tc>
        <w:tc>
          <w:tcPr>
            <w:tcW w:w="1701" w:type="dxa"/>
          </w:tcPr>
          <w:p w14:paraId="6777B8AA" w14:textId="1F57E9A1" w:rsidR="00D613E7" w:rsidRPr="00DE5E6B" w:rsidRDefault="00D613E7" w:rsidP="00E53751">
            <w:pPr>
              <w:rPr>
                <w:rFonts w:ascii="Times New Roman" w:hAnsi="Times New Roman" w:cs="Times New Roman"/>
                <w:sz w:val="18"/>
                <w:szCs w:val="18"/>
              </w:rPr>
            </w:pPr>
            <w:r w:rsidRPr="00DE5E6B">
              <w:rPr>
                <w:rFonts w:ascii="Times New Roman" w:hAnsi="Times New Roman" w:cs="Times New Roman"/>
                <w:sz w:val="18"/>
                <w:szCs w:val="18"/>
              </w:rPr>
              <w:t>5.1 Information about health consequences</w:t>
            </w:r>
          </w:p>
          <w:p w14:paraId="5D431C05" w14:textId="26351688" w:rsidR="00D613E7" w:rsidRPr="00DE5E6B" w:rsidRDefault="00D613E7" w:rsidP="00E53751">
            <w:pPr>
              <w:rPr>
                <w:rFonts w:ascii="Times New Roman" w:hAnsi="Times New Roman" w:cs="Times New Roman"/>
                <w:sz w:val="18"/>
                <w:szCs w:val="18"/>
              </w:rPr>
            </w:pPr>
          </w:p>
          <w:p w14:paraId="5DAE2204" w14:textId="4CAA9FEC" w:rsidR="00D613E7" w:rsidRPr="00DE5E6B" w:rsidRDefault="00D613E7" w:rsidP="00E53751">
            <w:pPr>
              <w:rPr>
                <w:rFonts w:ascii="Times New Roman" w:hAnsi="Times New Roman" w:cs="Times New Roman"/>
                <w:sz w:val="18"/>
                <w:szCs w:val="18"/>
              </w:rPr>
            </w:pPr>
            <w:r w:rsidRPr="00DE5E6B">
              <w:rPr>
                <w:rFonts w:ascii="Times New Roman" w:hAnsi="Times New Roman" w:cs="Times New Roman"/>
                <w:sz w:val="18"/>
                <w:szCs w:val="18"/>
              </w:rPr>
              <w:t>5..3 Information about social and environmental consequences</w:t>
            </w:r>
          </w:p>
          <w:p w14:paraId="48C60A02" w14:textId="77777777" w:rsidR="00D613E7" w:rsidRPr="00DE5E6B" w:rsidRDefault="00D613E7" w:rsidP="00E53751">
            <w:pPr>
              <w:rPr>
                <w:rFonts w:ascii="Times New Roman" w:hAnsi="Times New Roman" w:cs="Times New Roman"/>
                <w:sz w:val="18"/>
                <w:szCs w:val="18"/>
              </w:rPr>
            </w:pPr>
          </w:p>
          <w:p w14:paraId="28826A75" w14:textId="046D0B34" w:rsidR="00D613E7" w:rsidRDefault="00D613E7" w:rsidP="00E53751">
            <w:pPr>
              <w:rPr>
                <w:rFonts w:ascii="Times New Roman" w:hAnsi="Times New Roman" w:cs="Times New Roman"/>
                <w:sz w:val="18"/>
                <w:szCs w:val="18"/>
              </w:rPr>
            </w:pPr>
            <w:r w:rsidRPr="00DE5E6B">
              <w:rPr>
                <w:rFonts w:ascii="Times New Roman" w:hAnsi="Times New Roman" w:cs="Times New Roman"/>
                <w:sz w:val="18"/>
                <w:szCs w:val="18"/>
              </w:rPr>
              <w:t>5.6 Information about emotional consequences</w:t>
            </w:r>
          </w:p>
          <w:p w14:paraId="66538E86" w14:textId="25393ED7" w:rsidR="00D613E7" w:rsidRDefault="00D613E7" w:rsidP="00E53751">
            <w:pPr>
              <w:rPr>
                <w:rFonts w:ascii="Times New Roman" w:hAnsi="Times New Roman" w:cs="Times New Roman"/>
                <w:sz w:val="18"/>
                <w:szCs w:val="18"/>
              </w:rPr>
            </w:pPr>
          </w:p>
          <w:p w14:paraId="202C971F" w14:textId="492CECA1" w:rsidR="00D613E7" w:rsidRDefault="00D613E7" w:rsidP="00E53751">
            <w:pPr>
              <w:rPr>
                <w:rFonts w:ascii="Times New Roman" w:hAnsi="Times New Roman" w:cs="Times New Roman"/>
                <w:sz w:val="18"/>
                <w:szCs w:val="18"/>
              </w:rPr>
            </w:pPr>
            <w:r>
              <w:rPr>
                <w:rFonts w:ascii="Times New Roman" w:hAnsi="Times New Roman" w:cs="Times New Roman"/>
                <w:sz w:val="18"/>
                <w:szCs w:val="18"/>
              </w:rPr>
              <w:t>9.1 Credible source</w:t>
            </w:r>
          </w:p>
          <w:p w14:paraId="5B7EACF6" w14:textId="5907FC66" w:rsidR="00D613E7" w:rsidRDefault="00D613E7" w:rsidP="00E53751">
            <w:pPr>
              <w:rPr>
                <w:rFonts w:ascii="Times New Roman" w:hAnsi="Times New Roman" w:cs="Times New Roman"/>
                <w:sz w:val="18"/>
                <w:szCs w:val="18"/>
              </w:rPr>
            </w:pPr>
          </w:p>
          <w:p w14:paraId="226AABE6" w14:textId="333D315A" w:rsidR="00D613E7" w:rsidRDefault="00D613E7" w:rsidP="00E53751">
            <w:pPr>
              <w:rPr>
                <w:rFonts w:ascii="Times New Roman" w:hAnsi="Times New Roman" w:cs="Times New Roman"/>
                <w:sz w:val="18"/>
                <w:szCs w:val="18"/>
              </w:rPr>
            </w:pPr>
            <w:r>
              <w:rPr>
                <w:rFonts w:ascii="Times New Roman" w:hAnsi="Times New Roman" w:cs="Times New Roman"/>
                <w:sz w:val="18"/>
                <w:szCs w:val="18"/>
              </w:rPr>
              <w:t>1.2 Problem solving</w:t>
            </w:r>
          </w:p>
          <w:p w14:paraId="4D9B2422" w14:textId="6EF0E3EA" w:rsidR="00D613E7" w:rsidRDefault="00D613E7" w:rsidP="00E53751">
            <w:pPr>
              <w:rPr>
                <w:rFonts w:ascii="Times New Roman" w:hAnsi="Times New Roman" w:cs="Times New Roman"/>
                <w:sz w:val="18"/>
                <w:szCs w:val="18"/>
              </w:rPr>
            </w:pPr>
          </w:p>
          <w:p w14:paraId="2A64831E" w14:textId="5A89AFC1" w:rsidR="00D613E7" w:rsidRDefault="00D613E7" w:rsidP="00E53751">
            <w:pPr>
              <w:rPr>
                <w:rFonts w:ascii="Times New Roman" w:hAnsi="Times New Roman" w:cs="Times New Roman"/>
                <w:sz w:val="18"/>
                <w:szCs w:val="18"/>
              </w:rPr>
            </w:pPr>
            <w:r>
              <w:rPr>
                <w:rFonts w:ascii="Times New Roman" w:hAnsi="Times New Roman" w:cs="Times New Roman"/>
                <w:sz w:val="18"/>
                <w:szCs w:val="18"/>
              </w:rPr>
              <w:t>13.2 Framing/ reframing</w:t>
            </w:r>
          </w:p>
          <w:p w14:paraId="78601B76" w14:textId="3AC6B9F3" w:rsidR="00D613E7" w:rsidRPr="002567F4" w:rsidRDefault="00D613E7" w:rsidP="00E53751">
            <w:pPr>
              <w:rPr>
                <w:rFonts w:ascii="Times New Roman" w:hAnsi="Times New Roman" w:cs="Times New Roman"/>
                <w:color w:val="FF0000"/>
                <w:sz w:val="18"/>
                <w:szCs w:val="18"/>
              </w:rPr>
            </w:pPr>
          </w:p>
          <w:p w14:paraId="06C111DB" w14:textId="7903F95D" w:rsidR="00D613E7" w:rsidRPr="00637F91" w:rsidRDefault="00D613E7" w:rsidP="00E53751">
            <w:pPr>
              <w:ind w:right="-114"/>
              <w:rPr>
                <w:rFonts w:ascii="Times New Roman" w:hAnsi="Times New Roman" w:cs="Times New Roman"/>
                <w:sz w:val="18"/>
                <w:szCs w:val="18"/>
              </w:rPr>
            </w:pPr>
            <w:r w:rsidRPr="00637F91">
              <w:rPr>
                <w:rFonts w:ascii="Times New Roman" w:hAnsi="Times New Roman" w:cs="Times New Roman"/>
                <w:sz w:val="18"/>
                <w:szCs w:val="18"/>
              </w:rPr>
              <w:t>6.2 Social comparison</w:t>
            </w:r>
          </w:p>
          <w:p w14:paraId="4927C436" w14:textId="12ED858B" w:rsidR="00D613E7" w:rsidRPr="002567F4" w:rsidRDefault="00D613E7" w:rsidP="00E53751">
            <w:pPr>
              <w:ind w:right="-93"/>
              <w:rPr>
                <w:rFonts w:ascii="Times New Roman" w:hAnsi="Times New Roman" w:cs="Times New Roman"/>
                <w:color w:val="FF0000"/>
                <w:sz w:val="18"/>
                <w:szCs w:val="18"/>
              </w:rPr>
            </w:pPr>
          </w:p>
        </w:tc>
        <w:tc>
          <w:tcPr>
            <w:tcW w:w="2410" w:type="dxa"/>
          </w:tcPr>
          <w:p w14:paraId="6D2ABB5D" w14:textId="32C131BC" w:rsidR="00D613E7" w:rsidRPr="004467E7" w:rsidRDefault="004467E7" w:rsidP="00E53751">
            <w:pPr>
              <w:ind w:right="-49"/>
              <w:rPr>
                <w:rFonts w:ascii="Times New Roman" w:hAnsi="Times New Roman" w:cs="Times New Roman"/>
                <w:color w:val="C45911" w:themeColor="accent2" w:themeShade="BF"/>
                <w:sz w:val="18"/>
                <w:szCs w:val="18"/>
              </w:rPr>
            </w:pPr>
            <w:r w:rsidRPr="004467E7">
              <w:rPr>
                <w:rFonts w:ascii="Times New Roman" w:hAnsi="Times New Roman" w:cs="Times New Roman"/>
                <w:color w:val="C45911" w:themeColor="accent2" w:themeShade="BF"/>
                <w:sz w:val="18"/>
                <w:szCs w:val="18"/>
              </w:rPr>
              <w:t xml:space="preserve">9. </w:t>
            </w:r>
            <w:r w:rsidR="00D613E7" w:rsidRPr="004467E7">
              <w:rPr>
                <w:rFonts w:ascii="Times New Roman" w:hAnsi="Times New Roman" w:cs="Times New Roman"/>
                <w:color w:val="C45911" w:themeColor="accent2" w:themeShade="BF"/>
                <w:sz w:val="18"/>
                <w:szCs w:val="18"/>
              </w:rPr>
              <w:t>Coinciding with PrEP roll-out, public health agencies, health authorities, and others with a remit for sexual health promotion should commission a mass media/social marketing campaign aimed at reaching those who may benefit from PrEP. This could be fronted by culturally appropriate opinion leaders and would aim to share news of recent advancements within the HIV field (e.g. U=U, PrEP) and inform about the economic and wider benefits and value of PrEP for the healthcare system, communities, and individuals (5.1, 5.3, 5.6, 9.1)</w:t>
            </w:r>
          </w:p>
          <w:p w14:paraId="6B5391C9" w14:textId="77777777" w:rsidR="00D613E7" w:rsidRPr="00210E23" w:rsidRDefault="00D613E7" w:rsidP="00E53751">
            <w:pPr>
              <w:ind w:right="-49"/>
              <w:rPr>
                <w:rFonts w:ascii="Times New Roman" w:hAnsi="Times New Roman" w:cs="Times New Roman"/>
                <w:sz w:val="18"/>
                <w:szCs w:val="18"/>
              </w:rPr>
            </w:pPr>
          </w:p>
          <w:p w14:paraId="46112BB1" w14:textId="64D1517F" w:rsidR="00D613E7" w:rsidRPr="00613617" w:rsidRDefault="00613617" w:rsidP="00E53751">
            <w:pPr>
              <w:ind w:right="-49"/>
              <w:rPr>
                <w:rFonts w:ascii="Times New Roman" w:hAnsi="Times New Roman" w:cs="Times New Roman"/>
                <w:color w:val="FF0000"/>
                <w:sz w:val="18"/>
                <w:szCs w:val="18"/>
              </w:rPr>
            </w:pPr>
            <w:r w:rsidRPr="00613617">
              <w:rPr>
                <w:rFonts w:ascii="Times New Roman" w:hAnsi="Times New Roman" w:cs="Times New Roman"/>
                <w:color w:val="FF0000"/>
                <w:sz w:val="18"/>
                <w:szCs w:val="18"/>
              </w:rPr>
              <w:t xml:space="preserve">61. </w:t>
            </w:r>
            <w:r w:rsidR="00D613E7" w:rsidRPr="00613617">
              <w:rPr>
                <w:rFonts w:ascii="Times New Roman" w:hAnsi="Times New Roman" w:cs="Times New Roman"/>
                <w:color w:val="FF0000"/>
                <w:sz w:val="18"/>
                <w:szCs w:val="18"/>
              </w:rPr>
              <w:t xml:space="preserve">SHCPs and CBO staff should inform clients (e.g. verbally, provision of national patient information booklets, signposting to SHS, CBO, and HIV/PrEP activists’ websites and social media, talks at CBO events, positive PrEP user testimonials) of the health, cost/financial, social, and emotional impacts of PrEP (5.1, 5.3, 5.6, 9.1) to enable them to make informed choices about whether or not to take up PrEP </w:t>
            </w:r>
          </w:p>
          <w:p w14:paraId="3947287F" w14:textId="317BA55B" w:rsidR="00D613E7" w:rsidRPr="00210E23" w:rsidRDefault="00D613E7" w:rsidP="00E53751">
            <w:pPr>
              <w:ind w:right="-49"/>
              <w:rPr>
                <w:rFonts w:ascii="Times New Roman" w:hAnsi="Times New Roman" w:cs="Times New Roman"/>
                <w:sz w:val="18"/>
                <w:szCs w:val="18"/>
              </w:rPr>
            </w:pPr>
          </w:p>
          <w:p w14:paraId="6F8367AD" w14:textId="457D4573" w:rsidR="00D613E7" w:rsidRPr="0033603B" w:rsidRDefault="0036478A" w:rsidP="00E53751">
            <w:pPr>
              <w:ind w:right="-49"/>
              <w:rPr>
                <w:rFonts w:ascii="Times New Roman" w:hAnsi="Times New Roman" w:cs="Times New Roman"/>
                <w:color w:val="00B050"/>
                <w:sz w:val="18"/>
                <w:szCs w:val="18"/>
              </w:rPr>
            </w:pPr>
            <w:r w:rsidRPr="0033603B">
              <w:rPr>
                <w:rFonts w:ascii="Times New Roman" w:hAnsi="Times New Roman" w:cs="Times New Roman"/>
                <w:color w:val="00B050"/>
                <w:sz w:val="18"/>
                <w:szCs w:val="18"/>
              </w:rPr>
              <w:lastRenderedPageBreak/>
              <w:t xml:space="preserve">81. </w:t>
            </w:r>
            <w:r w:rsidR="00D613E7" w:rsidRPr="0033603B">
              <w:rPr>
                <w:rFonts w:ascii="Times New Roman" w:hAnsi="Times New Roman" w:cs="Times New Roman"/>
                <w:color w:val="00B050"/>
                <w:sz w:val="18"/>
                <w:szCs w:val="18"/>
              </w:rPr>
              <w:t xml:space="preserve">SHCPs should educate clients about the potential side-effects of PrEP and their typically transient nature (5.1), share management strategies for the most common side-effects (1.2), and reassure against concerns about longer-term toxic effects by drawing attention to the tests undertaken at three-month reviews (5.1) </w:t>
            </w:r>
          </w:p>
          <w:p w14:paraId="26C9FAA7" w14:textId="1166A1A1" w:rsidR="00D613E7" w:rsidRPr="00210E23" w:rsidRDefault="00D613E7" w:rsidP="00E53751">
            <w:pPr>
              <w:ind w:right="-185"/>
              <w:rPr>
                <w:rFonts w:ascii="Times New Roman" w:hAnsi="Times New Roman" w:cs="Times New Roman"/>
                <w:sz w:val="18"/>
                <w:szCs w:val="18"/>
              </w:rPr>
            </w:pPr>
          </w:p>
          <w:p w14:paraId="61AF3307" w14:textId="2D508087" w:rsidR="00D613E7" w:rsidRPr="00FC0EB4" w:rsidRDefault="00FC0EB4" w:rsidP="002A13E1">
            <w:pPr>
              <w:rPr>
                <w:rFonts w:ascii="Times New Roman" w:hAnsi="Times New Roman" w:cs="Times New Roman"/>
                <w:color w:val="C45911" w:themeColor="accent2" w:themeShade="BF"/>
                <w:sz w:val="18"/>
                <w:szCs w:val="18"/>
              </w:rPr>
            </w:pPr>
            <w:r w:rsidRPr="00FC0EB4">
              <w:rPr>
                <w:rFonts w:ascii="Times New Roman" w:hAnsi="Times New Roman" w:cs="Times New Roman"/>
                <w:color w:val="C45911" w:themeColor="accent2" w:themeShade="BF"/>
                <w:sz w:val="18"/>
                <w:szCs w:val="18"/>
              </w:rPr>
              <w:t xml:space="preserve">62. </w:t>
            </w:r>
            <w:r w:rsidR="00D613E7" w:rsidRPr="00FC0EB4">
              <w:rPr>
                <w:rFonts w:ascii="Times New Roman" w:hAnsi="Times New Roman" w:cs="Times New Roman"/>
                <w:color w:val="C45911" w:themeColor="accent2" w:themeShade="BF"/>
                <w:sz w:val="18"/>
                <w:szCs w:val="18"/>
              </w:rPr>
              <w:t>SHCPs and CBO staff should encourage PrEP users to continue using condoms alongside PrEP by framing PrEP as an additional rather than alternative HIV prevention method (13.2)</w:t>
            </w:r>
          </w:p>
          <w:p w14:paraId="5A833B29" w14:textId="54E7BA49" w:rsidR="00D613E7" w:rsidRPr="00210E23" w:rsidRDefault="00D613E7" w:rsidP="002A13E1">
            <w:pPr>
              <w:rPr>
                <w:rFonts w:ascii="Times New Roman" w:hAnsi="Times New Roman" w:cs="Times New Roman"/>
                <w:sz w:val="18"/>
                <w:szCs w:val="18"/>
              </w:rPr>
            </w:pPr>
          </w:p>
          <w:p w14:paraId="159F1FC4" w14:textId="03F95F5F" w:rsidR="00D613E7" w:rsidRPr="00210E23" w:rsidRDefault="00B05045" w:rsidP="003B085C">
            <w:pPr>
              <w:rPr>
                <w:rFonts w:ascii="Times New Roman" w:hAnsi="Times New Roman" w:cs="Times New Roman"/>
                <w:sz w:val="18"/>
                <w:szCs w:val="18"/>
              </w:rPr>
            </w:pPr>
            <w:r w:rsidRPr="001D2526">
              <w:rPr>
                <w:rFonts w:ascii="Times New Roman" w:hAnsi="Times New Roman" w:cs="Times New Roman"/>
                <w:color w:val="00B050"/>
                <w:sz w:val="18"/>
                <w:szCs w:val="18"/>
              </w:rPr>
              <w:t xml:space="preserve">80. </w:t>
            </w:r>
            <w:r w:rsidR="00D613E7" w:rsidRPr="001D2526">
              <w:rPr>
                <w:rFonts w:ascii="Times New Roman" w:hAnsi="Times New Roman" w:cs="Times New Roman"/>
                <w:color w:val="00B050"/>
                <w:sz w:val="18"/>
                <w:szCs w:val="18"/>
              </w:rPr>
              <w:t>Normalise PrEP by informing clients and</w:t>
            </w:r>
            <w:r w:rsidR="00D613E7" w:rsidRPr="001D2526">
              <w:rPr>
                <w:color w:val="00B050"/>
              </w:rPr>
              <w:t xml:space="preserve"> </w:t>
            </w:r>
            <w:r w:rsidR="00D613E7" w:rsidRPr="001D2526">
              <w:rPr>
                <w:rFonts w:ascii="Times New Roman" w:hAnsi="Times New Roman" w:cs="Times New Roman"/>
                <w:color w:val="00B050"/>
                <w:sz w:val="18"/>
                <w:szCs w:val="18"/>
              </w:rPr>
              <w:t>potential PrEP users not already accessing SHS of PrEP uptake data for the SHS, region,</w:t>
            </w:r>
            <w:r w:rsidR="00D613E7" w:rsidRPr="001D2526">
              <w:rPr>
                <w:rFonts w:ascii="Times New Roman" w:hAnsi="Times New Roman" w:cs="Times New Roman"/>
                <w:color w:val="00B050"/>
                <w:sz w:val="18"/>
                <w:szCs w:val="18"/>
                <w:vertAlign w:val="subscript"/>
              </w:rPr>
              <w:t xml:space="preserve"> </w:t>
            </w:r>
            <w:r w:rsidR="00D613E7" w:rsidRPr="001D2526">
              <w:rPr>
                <w:rFonts w:ascii="Times New Roman" w:hAnsi="Times New Roman" w:cs="Times New Roman"/>
                <w:color w:val="00B050"/>
                <w:sz w:val="18"/>
                <w:szCs w:val="18"/>
              </w:rPr>
              <w:t>and/or country (e.g. via a marketing campaign, verbally by SHCP and</w:t>
            </w:r>
            <w:r w:rsidR="00D613E7" w:rsidRPr="001D2526">
              <w:rPr>
                <w:rFonts w:ascii="Times New Roman" w:hAnsi="Times New Roman" w:cs="Times New Roman"/>
                <w:color w:val="00B050"/>
                <w:sz w:val="18"/>
                <w:szCs w:val="18"/>
                <w:vertAlign w:val="subscript"/>
              </w:rPr>
              <w:t xml:space="preserve"> </w:t>
            </w:r>
            <w:r w:rsidR="00D613E7" w:rsidRPr="001D2526">
              <w:rPr>
                <w:rFonts w:ascii="Times New Roman" w:hAnsi="Times New Roman" w:cs="Times New Roman"/>
                <w:color w:val="00B050"/>
                <w:sz w:val="18"/>
                <w:szCs w:val="18"/>
              </w:rPr>
              <w:t>CBO staff, peer education) (6.2)</w:t>
            </w:r>
          </w:p>
        </w:tc>
        <w:tc>
          <w:tcPr>
            <w:tcW w:w="2410" w:type="dxa"/>
          </w:tcPr>
          <w:p w14:paraId="3E554644" w14:textId="7D0A1805" w:rsidR="00613617" w:rsidRDefault="004467E7" w:rsidP="004467E7">
            <w:pPr>
              <w:ind w:right="-49"/>
              <w:rPr>
                <w:rFonts w:ascii="Times New Roman" w:hAnsi="Times New Roman" w:cs="Times New Roman"/>
                <w:sz w:val="18"/>
                <w:szCs w:val="18"/>
              </w:rPr>
            </w:pPr>
            <w:r>
              <w:rPr>
                <w:rFonts w:ascii="Times New Roman" w:hAnsi="Times New Roman" w:cs="Times New Roman"/>
                <w:sz w:val="18"/>
                <w:szCs w:val="18"/>
              </w:rPr>
              <w:lastRenderedPageBreak/>
              <w:t xml:space="preserve">9. Keep but modify (no discussion) </w:t>
            </w:r>
            <w:r w:rsidR="00920C55">
              <w:rPr>
                <w:rFonts w:ascii="Times New Roman" w:hAnsi="Times New Roman" w:cs="Times New Roman"/>
                <w:sz w:val="18"/>
                <w:szCs w:val="18"/>
              </w:rPr>
              <w:t xml:space="preserve">– </w:t>
            </w:r>
            <w:r w:rsidR="00BE27ED" w:rsidRPr="00BE27ED">
              <w:rPr>
                <w:rFonts w:ascii="Times New Roman" w:hAnsi="Times New Roman" w:cs="Times New Roman"/>
                <w:sz w:val="18"/>
                <w:szCs w:val="18"/>
              </w:rPr>
              <w:t>needs to be done as really important to not assume that community links (apps, venues etc.) will be the only way people learn about PrEP. But there were political reasons why PrEP was not advertised widely in 2017, so at what stage? Has to be reconciled with concerns about capacity within the clinic and recognise that large scale public health campaigns are inherently political and guided by politics. Also has to be combined with specific targeted approach for non-white and non-MSM. *</w:t>
            </w:r>
          </w:p>
          <w:p w14:paraId="6102259F" w14:textId="77777777" w:rsidR="00613617" w:rsidRDefault="00613617" w:rsidP="004467E7">
            <w:pPr>
              <w:ind w:right="-49"/>
              <w:rPr>
                <w:rFonts w:ascii="Times New Roman" w:hAnsi="Times New Roman" w:cs="Times New Roman"/>
                <w:sz w:val="18"/>
                <w:szCs w:val="18"/>
              </w:rPr>
            </w:pPr>
          </w:p>
          <w:p w14:paraId="6B5D89C1" w14:textId="77777777" w:rsidR="00613617" w:rsidRDefault="00613617" w:rsidP="001745BA">
            <w:pPr>
              <w:ind w:right="-49"/>
              <w:rPr>
                <w:rFonts w:ascii="Times New Roman" w:hAnsi="Times New Roman" w:cs="Times New Roman"/>
                <w:sz w:val="18"/>
                <w:szCs w:val="18"/>
              </w:rPr>
            </w:pPr>
            <w:r>
              <w:rPr>
                <w:rFonts w:ascii="Times New Roman" w:hAnsi="Times New Roman" w:cs="Times New Roman"/>
                <w:sz w:val="18"/>
                <w:szCs w:val="18"/>
              </w:rPr>
              <w:t>61. Kill (no discussion) – c</w:t>
            </w:r>
            <w:r w:rsidRPr="00613617">
              <w:rPr>
                <w:rFonts w:ascii="Times New Roman" w:hAnsi="Times New Roman" w:cs="Times New Roman"/>
                <w:sz w:val="18"/>
                <w:szCs w:val="18"/>
              </w:rPr>
              <w:t>annot think how a ser</w:t>
            </w:r>
            <w:r>
              <w:rPr>
                <w:rFonts w:ascii="Times New Roman" w:hAnsi="Times New Roman" w:cs="Times New Roman"/>
                <w:sz w:val="18"/>
                <w:szCs w:val="18"/>
              </w:rPr>
              <w:t xml:space="preserve">vice might be delivered without, as we </w:t>
            </w:r>
            <w:r w:rsidRPr="00613617">
              <w:rPr>
                <w:rFonts w:ascii="Times New Roman" w:hAnsi="Times New Roman" w:cs="Times New Roman"/>
                <w:sz w:val="18"/>
                <w:szCs w:val="18"/>
              </w:rPr>
              <w:t>do for all interventions</w:t>
            </w:r>
            <w:r>
              <w:rPr>
                <w:rFonts w:ascii="Times New Roman" w:hAnsi="Times New Roman" w:cs="Times New Roman"/>
                <w:sz w:val="18"/>
                <w:szCs w:val="18"/>
              </w:rPr>
              <w:t>.</w:t>
            </w:r>
          </w:p>
          <w:p w14:paraId="3778C46C" w14:textId="77777777" w:rsidR="0036478A" w:rsidRDefault="0036478A" w:rsidP="001745BA">
            <w:pPr>
              <w:ind w:right="-49"/>
              <w:rPr>
                <w:rFonts w:ascii="Times New Roman" w:hAnsi="Times New Roman" w:cs="Times New Roman"/>
                <w:sz w:val="18"/>
                <w:szCs w:val="18"/>
              </w:rPr>
            </w:pPr>
          </w:p>
          <w:p w14:paraId="3BCAF6E1" w14:textId="77777777" w:rsidR="0036478A" w:rsidRDefault="0036478A" w:rsidP="001745BA">
            <w:pPr>
              <w:ind w:right="-49"/>
              <w:rPr>
                <w:rFonts w:ascii="Times New Roman" w:hAnsi="Times New Roman" w:cs="Times New Roman"/>
                <w:sz w:val="18"/>
                <w:szCs w:val="18"/>
              </w:rPr>
            </w:pPr>
          </w:p>
          <w:p w14:paraId="41574F9F" w14:textId="77777777" w:rsidR="0036478A" w:rsidRDefault="0036478A" w:rsidP="001745BA">
            <w:pPr>
              <w:ind w:right="-49"/>
              <w:rPr>
                <w:rFonts w:ascii="Times New Roman" w:hAnsi="Times New Roman" w:cs="Times New Roman"/>
                <w:sz w:val="18"/>
                <w:szCs w:val="18"/>
              </w:rPr>
            </w:pPr>
          </w:p>
          <w:p w14:paraId="416C19F3" w14:textId="77777777" w:rsidR="0036478A" w:rsidRDefault="0036478A" w:rsidP="001745BA">
            <w:pPr>
              <w:ind w:right="-49"/>
              <w:rPr>
                <w:rFonts w:ascii="Times New Roman" w:hAnsi="Times New Roman" w:cs="Times New Roman"/>
                <w:sz w:val="18"/>
                <w:szCs w:val="18"/>
              </w:rPr>
            </w:pPr>
          </w:p>
          <w:p w14:paraId="04AE2700" w14:textId="77777777" w:rsidR="0036478A" w:rsidRDefault="0036478A" w:rsidP="001745BA">
            <w:pPr>
              <w:ind w:right="-49"/>
              <w:rPr>
                <w:rFonts w:ascii="Times New Roman" w:hAnsi="Times New Roman" w:cs="Times New Roman"/>
                <w:sz w:val="18"/>
                <w:szCs w:val="18"/>
              </w:rPr>
            </w:pPr>
          </w:p>
          <w:p w14:paraId="4CE465BD" w14:textId="77777777" w:rsidR="0036478A" w:rsidRDefault="0036478A" w:rsidP="001745BA">
            <w:pPr>
              <w:ind w:right="-49"/>
              <w:rPr>
                <w:rFonts w:ascii="Times New Roman" w:hAnsi="Times New Roman" w:cs="Times New Roman"/>
                <w:sz w:val="18"/>
                <w:szCs w:val="18"/>
              </w:rPr>
            </w:pPr>
          </w:p>
          <w:p w14:paraId="21973F40" w14:textId="77777777" w:rsidR="0036478A" w:rsidRDefault="0036478A" w:rsidP="001745BA">
            <w:pPr>
              <w:ind w:right="-49"/>
              <w:rPr>
                <w:rFonts w:ascii="Times New Roman" w:hAnsi="Times New Roman" w:cs="Times New Roman"/>
                <w:sz w:val="18"/>
                <w:szCs w:val="18"/>
              </w:rPr>
            </w:pPr>
          </w:p>
          <w:p w14:paraId="073A8EF3" w14:textId="77777777" w:rsidR="0036478A" w:rsidRDefault="0036478A" w:rsidP="001745BA">
            <w:pPr>
              <w:ind w:right="-49"/>
              <w:rPr>
                <w:rFonts w:ascii="Times New Roman" w:hAnsi="Times New Roman" w:cs="Times New Roman"/>
                <w:sz w:val="18"/>
                <w:szCs w:val="18"/>
              </w:rPr>
            </w:pPr>
          </w:p>
          <w:p w14:paraId="7C94B42A" w14:textId="77777777" w:rsidR="0036478A" w:rsidRDefault="0036478A" w:rsidP="001745BA">
            <w:pPr>
              <w:ind w:right="-49"/>
              <w:rPr>
                <w:rFonts w:ascii="Times New Roman" w:hAnsi="Times New Roman" w:cs="Times New Roman"/>
                <w:sz w:val="18"/>
                <w:szCs w:val="18"/>
              </w:rPr>
            </w:pPr>
          </w:p>
          <w:p w14:paraId="2FB453D0" w14:textId="77777777" w:rsidR="0036478A" w:rsidRDefault="0036478A" w:rsidP="001745BA">
            <w:pPr>
              <w:ind w:right="-49"/>
              <w:rPr>
                <w:rFonts w:ascii="Times New Roman" w:hAnsi="Times New Roman" w:cs="Times New Roman"/>
                <w:sz w:val="18"/>
                <w:szCs w:val="18"/>
              </w:rPr>
            </w:pPr>
          </w:p>
          <w:p w14:paraId="02564052" w14:textId="77777777" w:rsidR="0036478A" w:rsidRDefault="0036478A" w:rsidP="001745BA">
            <w:pPr>
              <w:ind w:right="-49"/>
              <w:rPr>
                <w:rFonts w:ascii="Times New Roman" w:hAnsi="Times New Roman" w:cs="Times New Roman"/>
                <w:sz w:val="18"/>
                <w:szCs w:val="18"/>
              </w:rPr>
            </w:pPr>
          </w:p>
          <w:p w14:paraId="69B37243" w14:textId="77777777" w:rsidR="0036478A" w:rsidRDefault="0036478A" w:rsidP="001745BA">
            <w:pPr>
              <w:ind w:right="-49"/>
              <w:rPr>
                <w:rFonts w:ascii="Times New Roman" w:hAnsi="Times New Roman" w:cs="Times New Roman"/>
                <w:sz w:val="18"/>
                <w:szCs w:val="18"/>
              </w:rPr>
            </w:pPr>
          </w:p>
          <w:p w14:paraId="42B59C61" w14:textId="77777777" w:rsidR="0036478A" w:rsidRDefault="0036478A" w:rsidP="0033603B">
            <w:pPr>
              <w:ind w:right="-49"/>
              <w:rPr>
                <w:rFonts w:ascii="Times New Roman" w:hAnsi="Times New Roman" w:cs="Times New Roman"/>
                <w:sz w:val="18"/>
                <w:szCs w:val="18"/>
              </w:rPr>
            </w:pPr>
            <w:r>
              <w:rPr>
                <w:rFonts w:ascii="Times New Roman" w:hAnsi="Times New Roman" w:cs="Times New Roman"/>
                <w:sz w:val="18"/>
                <w:szCs w:val="18"/>
              </w:rPr>
              <w:lastRenderedPageBreak/>
              <w:t xml:space="preserve">81. </w:t>
            </w:r>
            <w:r w:rsidR="002E529F">
              <w:rPr>
                <w:rFonts w:ascii="Times New Roman" w:hAnsi="Times New Roman" w:cs="Times New Roman"/>
                <w:sz w:val="18"/>
                <w:szCs w:val="18"/>
              </w:rPr>
              <w:t>Keep (no discussion) – though this recommendation received 2 kills and 1 keep, concerns about side effects w</w:t>
            </w:r>
            <w:r w:rsidR="0033603B">
              <w:rPr>
                <w:rFonts w:ascii="Times New Roman" w:hAnsi="Times New Roman" w:cs="Times New Roman"/>
                <w:sz w:val="18"/>
                <w:szCs w:val="18"/>
              </w:rPr>
              <w:t>ere frequently mentioned as a reason why participants were wary of taking up PrEP</w:t>
            </w:r>
            <w:r w:rsidR="003C2B77">
              <w:rPr>
                <w:rFonts w:ascii="Times New Roman" w:hAnsi="Times New Roman" w:cs="Times New Roman"/>
                <w:sz w:val="18"/>
                <w:szCs w:val="18"/>
              </w:rPr>
              <w:t>.</w:t>
            </w:r>
            <w:r w:rsidR="0033603B">
              <w:rPr>
                <w:rFonts w:ascii="Times New Roman" w:hAnsi="Times New Roman" w:cs="Times New Roman"/>
                <w:sz w:val="18"/>
                <w:szCs w:val="18"/>
              </w:rPr>
              <w:t xml:space="preserve"> </w:t>
            </w:r>
          </w:p>
          <w:p w14:paraId="39DE269F" w14:textId="77777777" w:rsidR="00FC0EB4" w:rsidRDefault="00FC0EB4" w:rsidP="0033603B">
            <w:pPr>
              <w:ind w:right="-49"/>
              <w:rPr>
                <w:rFonts w:ascii="Times New Roman" w:hAnsi="Times New Roman" w:cs="Times New Roman"/>
                <w:sz w:val="18"/>
                <w:szCs w:val="18"/>
              </w:rPr>
            </w:pPr>
          </w:p>
          <w:p w14:paraId="4412C6DC" w14:textId="77777777" w:rsidR="00FC0EB4" w:rsidRDefault="00FC0EB4" w:rsidP="0033603B">
            <w:pPr>
              <w:ind w:right="-49"/>
              <w:rPr>
                <w:rFonts w:ascii="Times New Roman" w:hAnsi="Times New Roman" w:cs="Times New Roman"/>
                <w:sz w:val="18"/>
                <w:szCs w:val="18"/>
              </w:rPr>
            </w:pPr>
          </w:p>
          <w:p w14:paraId="1FBBE7A6" w14:textId="77777777" w:rsidR="00FC0EB4" w:rsidRDefault="00FC0EB4" w:rsidP="0033603B">
            <w:pPr>
              <w:ind w:right="-49"/>
              <w:rPr>
                <w:rFonts w:ascii="Times New Roman" w:hAnsi="Times New Roman" w:cs="Times New Roman"/>
                <w:sz w:val="18"/>
                <w:szCs w:val="18"/>
              </w:rPr>
            </w:pPr>
          </w:p>
          <w:p w14:paraId="2AC81A20" w14:textId="77777777" w:rsidR="00FC0EB4" w:rsidRDefault="00FC0EB4" w:rsidP="0033603B">
            <w:pPr>
              <w:ind w:right="-49"/>
              <w:rPr>
                <w:rFonts w:ascii="Times New Roman" w:hAnsi="Times New Roman" w:cs="Times New Roman"/>
                <w:sz w:val="18"/>
                <w:szCs w:val="18"/>
              </w:rPr>
            </w:pPr>
          </w:p>
          <w:p w14:paraId="5D24881A" w14:textId="77777777" w:rsidR="00FC0EB4" w:rsidRDefault="00FC0EB4" w:rsidP="0033603B">
            <w:pPr>
              <w:ind w:right="-49"/>
              <w:rPr>
                <w:rFonts w:ascii="Times New Roman" w:hAnsi="Times New Roman" w:cs="Times New Roman"/>
                <w:sz w:val="18"/>
                <w:szCs w:val="18"/>
              </w:rPr>
            </w:pPr>
          </w:p>
          <w:p w14:paraId="14D6A14D" w14:textId="77777777" w:rsidR="00FC0EB4" w:rsidRDefault="00FC0EB4" w:rsidP="0033603B">
            <w:pPr>
              <w:ind w:right="-49"/>
              <w:rPr>
                <w:rFonts w:ascii="Times New Roman" w:hAnsi="Times New Roman" w:cs="Times New Roman"/>
                <w:sz w:val="18"/>
                <w:szCs w:val="18"/>
              </w:rPr>
            </w:pPr>
          </w:p>
          <w:p w14:paraId="079E18D7" w14:textId="0805B339" w:rsidR="00FC0EB4" w:rsidRDefault="00FC0EB4" w:rsidP="008E1626">
            <w:pPr>
              <w:ind w:right="-110"/>
              <w:rPr>
                <w:rFonts w:ascii="Times New Roman" w:hAnsi="Times New Roman" w:cs="Times New Roman"/>
                <w:sz w:val="18"/>
                <w:szCs w:val="18"/>
              </w:rPr>
            </w:pPr>
            <w:r>
              <w:rPr>
                <w:rFonts w:ascii="Times New Roman" w:hAnsi="Times New Roman" w:cs="Times New Roman"/>
                <w:sz w:val="18"/>
                <w:szCs w:val="18"/>
              </w:rPr>
              <w:t>62. Keep but modify (discussed) –</w:t>
            </w:r>
            <w:r w:rsidR="009379DE">
              <w:rPr>
                <w:rFonts w:ascii="Times New Roman" w:hAnsi="Times New Roman" w:cs="Times New Roman"/>
                <w:sz w:val="18"/>
                <w:szCs w:val="18"/>
              </w:rPr>
              <w:t xml:space="preserve"> encourage</w:t>
            </w:r>
            <w:r w:rsidR="008E1626">
              <w:rPr>
                <w:rFonts w:ascii="Times New Roman" w:hAnsi="Times New Roman" w:cs="Times New Roman"/>
                <w:sz w:val="18"/>
                <w:szCs w:val="18"/>
              </w:rPr>
              <w:t xml:space="preserve"> think</w:t>
            </w:r>
            <w:r w:rsidR="009379DE">
              <w:rPr>
                <w:rFonts w:ascii="Times New Roman" w:hAnsi="Times New Roman" w:cs="Times New Roman"/>
                <w:sz w:val="18"/>
                <w:szCs w:val="18"/>
              </w:rPr>
              <w:t>ing</w:t>
            </w:r>
            <w:r>
              <w:rPr>
                <w:rFonts w:ascii="Times New Roman" w:hAnsi="Times New Roman" w:cs="Times New Roman"/>
                <w:sz w:val="18"/>
                <w:szCs w:val="18"/>
              </w:rPr>
              <w:t xml:space="preserve"> beyond</w:t>
            </w:r>
            <w:r w:rsidR="009379DE">
              <w:rPr>
                <w:rFonts w:ascii="Times New Roman" w:hAnsi="Times New Roman" w:cs="Times New Roman"/>
                <w:sz w:val="18"/>
                <w:szCs w:val="18"/>
              </w:rPr>
              <w:t xml:space="preserve"> </w:t>
            </w:r>
            <w:r>
              <w:rPr>
                <w:rFonts w:ascii="Times New Roman" w:hAnsi="Times New Roman" w:cs="Times New Roman"/>
                <w:sz w:val="18"/>
                <w:szCs w:val="18"/>
              </w:rPr>
              <w:t>PrEP or noth</w:t>
            </w:r>
            <w:r w:rsidR="008E1626">
              <w:rPr>
                <w:rFonts w:ascii="Times New Roman" w:hAnsi="Times New Roman" w:cs="Times New Roman"/>
                <w:sz w:val="18"/>
                <w:szCs w:val="18"/>
              </w:rPr>
              <w:t>ing. Remove emphasis on condoms, add</w:t>
            </w:r>
            <w:r>
              <w:rPr>
                <w:rFonts w:ascii="Times New Roman" w:hAnsi="Times New Roman" w:cs="Times New Roman"/>
                <w:sz w:val="18"/>
                <w:szCs w:val="18"/>
              </w:rPr>
              <w:t xml:space="preserve"> combination prevention</w:t>
            </w:r>
            <w:r w:rsidR="008E1626">
              <w:rPr>
                <w:rFonts w:ascii="Times New Roman" w:hAnsi="Times New Roman" w:cs="Times New Roman"/>
                <w:sz w:val="18"/>
                <w:szCs w:val="18"/>
              </w:rPr>
              <w:t>, and</w:t>
            </w:r>
            <w:r>
              <w:rPr>
                <w:rFonts w:ascii="Times New Roman" w:hAnsi="Times New Roman" w:cs="Times New Roman"/>
                <w:sz w:val="18"/>
                <w:szCs w:val="18"/>
              </w:rPr>
              <w:t xml:space="preserve"> tailor</w:t>
            </w:r>
            <w:r w:rsidR="008E1626">
              <w:rPr>
                <w:rFonts w:ascii="Times New Roman" w:hAnsi="Times New Roman" w:cs="Times New Roman"/>
                <w:sz w:val="18"/>
                <w:szCs w:val="18"/>
              </w:rPr>
              <w:t>ing</w:t>
            </w:r>
            <w:r>
              <w:rPr>
                <w:rFonts w:ascii="Times New Roman" w:hAnsi="Times New Roman" w:cs="Times New Roman"/>
                <w:sz w:val="18"/>
                <w:szCs w:val="18"/>
              </w:rPr>
              <w:t xml:space="preserve"> </w:t>
            </w:r>
            <w:r w:rsidR="008E1626">
              <w:rPr>
                <w:rFonts w:ascii="Times New Roman" w:hAnsi="Times New Roman" w:cs="Times New Roman"/>
                <w:sz w:val="18"/>
                <w:szCs w:val="18"/>
              </w:rPr>
              <w:t xml:space="preserve">to </w:t>
            </w:r>
            <w:r>
              <w:rPr>
                <w:rFonts w:ascii="Times New Roman" w:hAnsi="Times New Roman" w:cs="Times New Roman"/>
                <w:sz w:val="18"/>
                <w:szCs w:val="18"/>
              </w:rPr>
              <w:t>individual.</w:t>
            </w:r>
            <w:r w:rsidR="009379DE" w:rsidRPr="009379DE">
              <w:rPr>
                <w:rFonts w:ascii="Times New Roman" w:hAnsi="Times New Roman" w:cs="Times New Roman"/>
                <w:sz w:val="18"/>
                <w:szCs w:val="18"/>
              </w:rPr>
              <w:t xml:space="preserve"> </w:t>
            </w:r>
            <w:r w:rsidR="009379DE">
              <w:rPr>
                <w:rFonts w:ascii="Times New Roman" w:hAnsi="Times New Roman" w:cs="Times New Roman"/>
                <w:sz w:val="18"/>
                <w:szCs w:val="18"/>
              </w:rPr>
              <w:t>Merge</w:t>
            </w:r>
            <w:r w:rsidR="009379DE" w:rsidRPr="009379DE">
              <w:rPr>
                <w:rFonts w:ascii="Times New Roman" w:hAnsi="Times New Roman" w:cs="Times New Roman"/>
                <w:sz w:val="18"/>
                <w:szCs w:val="18"/>
              </w:rPr>
              <w:t xml:space="preserve"> with </w:t>
            </w:r>
            <w:r w:rsidR="009379DE">
              <w:rPr>
                <w:rFonts w:ascii="Times New Roman" w:hAnsi="Times New Roman" w:cs="Times New Roman"/>
                <w:sz w:val="18"/>
                <w:szCs w:val="18"/>
              </w:rPr>
              <w:t>70</w:t>
            </w:r>
            <w:r w:rsidR="009379DE" w:rsidRPr="009379DE">
              <w:rPr>
                <w:rFonts w:ascii="Times New Roman" w:hAnsi="Times New Roman" w:cs="Times New Roman"/>
                <w:sz w:val="18"/>
                <w:szCs w:val="18"/>
              </w:rPr>
              <w:t>.</w:t>
            </w:r>
          </w:p>
          <w:p w14:paraId="7FA6570C" w14:textId="5228D3FB" w:rsidR="00B05045" w:rsidRDefault="00B05045" w:rsidP="0033603B">
            <w:pPr>
              <w:ind w:right="-49"/>
              <w:rPr>
                <w:rFonts w:ascii="Times New Roman" w:hAnsi="Times New Roman" w:cs="Times New Roman"/>
                <w:sz w:val="18"/>
                <w:szCs w:val="18"/>
              </w:rPr>
            </w:pPr>
          </w:p>
          <w:p w14:paraId="035937E0" w14:textId="3538CA4C" w:rsidR="00B05045" w:rsidRDefault="00B05045" w:rsidP="0033603B">
            <w:pPr>
              <w:ind w:right="-49"/>
              <w:rPr>
                <w:rFonts w:ascii="Times New Roman" w:hAnsi="Times New Roman" w:cs="Times New Roman"/>
                <w:sz w:val="18"/>
                <w:szCs w:val="18"/>
              </w:rPr>
            </w:pPr>
            <w:r>
              <w:rPr>
                <w:rFonts w:ascii="Times New Roman" w:hAnsi="Times New Roman" w:cs="Times New Roman"/>
                <w:sz w:val="18"/>
                <w:szCs w:val="18"/>
              </w:rPr>
              <w:t xml:space="preserve">80. Keep </w:t>
            </w:r>
            <w:r w:rsidR="001D2526">
              <w:rPr>
                <w:rFonts w:ascii="Times New Roman" w:hAnsi="Times New Roman" w:cs="Times New Roman"/>
                <w:sz w:val="18"/>
                <w:szCs w:val="18"/>
              </w:rPr>
              <w:t>–</w:t>
            </w:r>
            <w:r>
              <w:rPr>
                <w:rFonts w:ascii="Times New Roman" w:hAnsi="Times New Roman" w:cs="Times New Roman"/>
                <w:sz w:val="18"/>
                <w:szCs w:val="18"/>
              </w:rPr>
              <w:t xml:space="preserve"> </w:t>
            </w:r>
            <w:r w:rsidR="001D2526">
              <w:rPr>
                <w:rFonts w:ascii="Times New Roman" w:hAnsi="Times New Roman" w:cs="Times New Roman"/>
                <w:sz w:val="18"/>
                <w:szCs w:val="18"/>
              </w:rPr>
              <w:t>link to other</w:t>
            </w:r>
            <w:r w:rsidR="00F46A5F">
              <w:rPr>
                <w:rFonts w:ascii="Times New Roman" w:hAnsi="Times New Roman" w:cs="Times New Roman"/>
                <w:sz w:val="18"/>
                <w:szCs w:val="18"/>
              </w:rPr>
              <w:t xml:space="preserve"> recommendations</w:t>
            </w:r>
            <w:r w:rsidR="001D2526">
              <w:rPr>
                <w:rFonts w:ascii="Times New Roman" w:hAnsi="Times New Roman" w:cs="Times New Roman"/>
                <w:sz w:val="18"/>
                <w:szCs w:val="18"/>
              </w:rPr>
              <w:t xml:space="preserve"> </w:t>
            </w:r>
            <w:r w:rsidR="00F46A5F">
              <w:rPr>
                <w:rFonts w:ascii="Times New Roman" w:hAnsi="Times New Roman" w:cs="Times New Roman"/>
                <w:sz w:val="18"/>
                <w:szCs w:val="18"/>
              </w:rPr>
              <w:t xml:space="preserve">about </w:t>
            </w:r>
            <w:r w:rsidR="001D2526">
              <w:rPr>
                <w:rFonts w:ascii="Times New Roman" w:hAnsi="Times New Roman" w:cs="Times New Roman"/>
                <w:sz w:val="18"/>
                <w:szCs w:val="18"/>
              </w:rPr>
              <w:t>normalisation.</w:t>
            </w:r>
          </w:p>
          <w:p w14:paraId="61560BEB" w14:textId="5CC35D7D" w:rsidR="00FC0EB4" w:rsidRPr="00210E23" w:rsidRDefault="00FC0EB4" w:rsidP="0033603B">
            <w:pPr>
              <w:ind w:right="-49"/>
              <w:rPr>
                <w:rFonts w:ascii="Times New Roman" w:hAnsi="Times New Roman" w:cs="Times New Roman"/>
                <w:sz w:val="18"/>
                <w:szCs w:val="18"/>
              </w:rPr>
            </w:pPr>
          </w:p>
        </w:tc>
      </w:tr>
      <w:tr w:rsidR="00D613E7" w:rsidRPr="00933687" w14:paraId="76C1CC22" w14:textId="3D1415D5" w:rsidTr="00D613E7">
        <w:trPr>
          <w:trHeight w:val="56"/>
        </w:trPr>
        <w:tc>
          <w:tcPr>
            <w:tcW w:w="1413" w:type="dxa"/>
            <w:vMerge/>
            <w:shd w:val="clear" w:color="auto" w:fill="auto"/>
          </w:tcPr>
          <w:p w14:paraId="26BDE018" w14:textId="77777777" w:rsidR="00D613E7" w:rsidRPr="00933687" w:rsidRDefault="00D613E7" w:rsidP="00E53751">
            <w:pPr>
              <w:rPr>
                <w:rFonts w:ascii="Times New Roman" w:hAnsi="Times New Roman" w:cs="Times New Roman"/>
                <w:b/>
                <w:sz w:val="18"/>
                <w:szCs w:val="18"/>
              </w:rPr>
            </w:pPr>
          </w:p>
        </w:tc>
        <w:tc>
          <w:tcPr>
            <w:tcW w:w="1701" w:type="dxa"/>
          </w:tcPr>
          <w:p w14:paraId="5D4AD195" w14:textId="77777777" w:rsidR="00D613E7" w:rsidRPr="00933687" w:rsidRDefault="00D613E7" w:rsidP="00E53751">
            <w:pPr>
              <w:rPr>
                <w:rFonts w:ascii="Times New Roman" w:hAnsi="Times New Roman" w:cs="Times New Roman"/>
                <w:b/>
                <w:sz w:val="18"/>
                <w:szCs w:val="18"/>
              </w:rPr>
            </w:pPr>
          </w:p>
        </w:tc>
        <w:tc>
          <w:tcPr>
            <w:tcW w:w="1843" w:type="dxa"/>
          </w:tcPr>
          <w:p w14:paraId="1A572B4E" w14:textId="0DFEE8E8" w:rsidR="00D613E7" w:rsidRPr="00933687" w:rsidRDefault="00D613E7" w:rsidP="00E53751">
            <w:pPr>
              <w:rPr>
                <w:rFonts w:ascii="Times New Roman" w:eastAsia="Calibri" w:hAnsi="Times New Roman" w:cs="Times New Roman"/>
                <w:sz w:val="18"/>
                <w:szCs w:val="18"/>
              </w:rPr>
            </w:pPr>
            <w:r>
              <w:rPr>
                <w:rFonts w:ascii="Times New Roman" w:eastAsia="Calibri" w:hAnsi="Times New Roman" w:cs="Times New Roman"/>
                <w:sz w:val="18"/>
                <w:szCs w:val="18"/>
              </w:rPr>
              <w:t>Potential PrEP users find</w:t>
            </w:r>
            <w:r w:rsidRPr="00933687">
              <w:rPr>
                <w:rFonts w:ascii="Times New Roman" w:eastAsia="Calibri" w:hAnsi="Times New Roman" w:cs="Times New Roman"/>
                <w:sz w:val="18"/>
                <w:szCs w:val="18"/>
              </w:rPr>
              <w:t xml:space="preserve"> it easy to take up PrEP because of the support, encouragement, and positive PrEP </w:t>
            </w:r>
            <w:r>
              <w:rPr>
                <w:rFonts w:ascii="Times New Roman" w:eastAsia="Calibri" w:hAnsi="Times New Roman" w:cs="Times New Roman"/>
                <w:sz w:val="18"/>
                <w:szCs w:val="18"/>
              </w:rPr>
              <w:t>experiences of important others</w:t>
            </w:r>
            <w:r w:rsidRPr="00933687">
              <w:rPr>
                <w:rFonts w:ascii="Times New Roman" w:eastAsia="Calibri" w:hAnsi="Times New Roman" w:cs="Times New Roman"/>
                <w:sz w:val="18"/>
                <w:szCs w:val="18"/>
              </w:rPr>
              <w:t xml:space="preserve"> (e.g. </w:t>
            </w:r>
            <w:r w:rsidRPr="00933687">
              <w:rPr>
                <w:rFonts w:ascii="Times New Roman" w:eastAsia="Calibri" w:hAnsi="Times New Roman" w:cs="Times New Roman"/>
                <w:sz w:val="18"/>
                <w:szCs w:val="18"/>
              </w:rPr>
              <w:lastRenderedPageBreak/>
              <w:t>peers, partners, friends, family)</w:t>
            </w:r>
            <w:r>
              <w:rPr>
                <w:rFonts w:ascii="Times New Roman" w:eastAsia="Calibri" w:hAnsi="Times New Roman" w:cs="Times New Roman"/>
                <w:sz w:val="18"/>
                <w:szCs w:val="18"/>
              </w:rPr>
              <w:t xml:space="preserve"> </w:t>
            </w:r>
          </w:p>
        </w:tc>
        <w:tc>
          <w:tcPr>
            <w:tcW w:w="2268" w:type="dxa"/>
          </w:tcPr>
          <w:p w14:paraId="1D251193" w14:textId="4B3C0281" w:rsidR="00D613E7" w:rsidRPr="00933687" w:rsidRDefault="00D613E7" w:rsidP="00E53751">
            <w:pPr>
              <w:ind w:right="-101"/>
              <w:rPr>
                <w:rFonts w:ascii="Times New Roman" w:eastAsia="Calibri" w:hAnsi="Times New Roman" w:cs="Times New Roman"/>
                <w:i/>
                <w:sz w:val="18"/>
                <w:szCs w:val="18"/>
              </w:rPr>
            </w:pPr>
            <w:r w:rsidRPr="00115161">
              <w:rPr>
                <w:rFonts w:ascii="Times New Roman" w:eastAsia="Calibri" w:hAnsi="Times New Roman" w:cs="Times New Roman"/>
                <w:i/>
                <w:sz w:val="18"/>
                <w:szCs w:val="18"/>
              </w:rPr>
              <w:lastRenderedPageBreak/>
              <w:t xml:space="preserve">“I guess half my influence was from my friend and the other was from online reviews. And the kind of advice that my friend gave me was I might feel sort of dizzy or sickly for the first one or two weeks of taking PrEP, but that’s just my body </w:t>
            </w:r>
            <w:r w:rsidRPr="00115161">
              <w:rPr>
                <w:rFonts w:ascii="Times New Roman" w:eastAsia="Calibri" w:hAnsi="Times New Roman" w:cs="Times New Roman"/>
                <w:i/>
                <w:sz w:val="18"/>
                <w:szCs w:val="18"/>
              </w:rPr>
              <w:lastRenderedPageBreak/>
              <w:t>getting used to it. And since they’ve started taking PrEP they’ve become a lot more...</w:t>
            </w:r>
            <w:r>
              <w:rPr>
                <w:rFonts w:ascii="Times New Roman" w:eastAsia="Calibri" w:hAnsi="Times New Roman" w:cs="Times New Roman"/>
                <w:i/>
                <w:sz w:val="18"/>
                <w:szCs w:val="18"/>
              </w:rPr>
              <w:t xml:space="preserve"> </w:t>
            </w:r>
            <w:r w:rsidRPr="00115161">
              <w:rPr>
                <w:rFonts w:ascii="Times New Roman" w:eastAsia="Calibri" w:hAnsi="Times New Roman" w:cs="Times New Roman"/>
                <w:i/>
                <w:sz w:val="18"/>
                <w:szCs w:val="18"/>
              </w:rPr>
              <w:t>they felt a lot more comfortable about having unprotected sex.”</w:t>
            </w:r>
            <w:r w:rsidRPr="00115161">
              <w:rPr>
                <w:rFonts w:ascii="Times New Roman" w:eastAsia="Calibri" w:hAnsi="Times New Roman" w:cs="Times New Roman"/>
                <w:sz w:val="18"/>
                <w:szCs w:val="18"/>
              </w:rPr>
              <w:t xml:space="preserve"> (PrEP user) </w:t>
            </w:r>
          </w:p>
        </w:tc>
        <w:tc>
          <w:tcPr>
            <w:tcW w:w="1275" w:type="dxa"/>
          </w:tcPr>
          <w:p w14:paraId="28434B0A" w14:textId="77777777" w:rsidR="00D613E7" w:rsidRDefault="00D613E7" w:rsidP="00E53751">
            <w:pPr>
              <w:rPr>
                <w:rFonts w:ascii="Times New Roman" w:hAnsi="Times New Roman" w:cs="Times New Roman"/>
                <w:sz w:val="18"/>
                <w:szCs w:val="18"/>
              </w:rPr>
            </w:pPr>
            <w:r w:rsidRPr="00C76B6F">
              <w:rPr>
                <w:rFonts w:ascii="Times New Roman" w:hAnsi="Times New Roman" w:cs="Times New Roman"/>
                <w:sz w:val="18"/>
                <w:szCs w:val="18"/>
              </w:rPr>
              <w:lastRenderedPageBreak/>
              <w:t>Social influences</w:t>
            </w:r>
          </w:p>
          <w:p w14:paraId="0E9C4F33" w14:textId="77777777" w:rsidR="00D613E7" w:rsidRDefault="00D613E7" w:rsidP="00E53751">
            <w:pPr>
              <w:rPr>
                <w:rFonts w:ascii="Times New Roman" w:hAnsi="Times New Roman" w:cs="Times New Roman"/>
                <w:sz w:val="18"/>
                <w:szCs w:val="18"/>
              </w:rPr>
            </w:pPr>
          </w:p>
          <w:p w14:paraId="321FFDC2" w14:textId="71565723" w:rsidR="00D613E7" w:rsidRPr="00C76B6F" w:rsidRDefault="00D613E7" w:rsidP="00E53751">
            <w:pPr>
              <w:rPr>
                <w:rFonts w:ascii="Times New Roman" w:hAnsi="Times New Roman" w:cs="Times New Roman"/>
                <w:sz w:val="18"/>
                <w:szCs w:val="18"/>
              </w:rPr>
            </w:pPr>
            <w:r>
              <w:rPr>
                <w:rFonts w:ascii="Times New Roman" w:hAnsi="Times New Roman" w:cs="Times New Roman"/>
                <w:sz w:val="18"/>
                <w:szCs w:val="18"/>
              </w:rPr>
              <w:t>Beliefs about consequences</w:t>
            </w:r>
          </w:p>
        </w:tc>
        <w:tc>
          <w:tcPr>
            <w:tcW w:w="1276" w:type="dxa"/>
          </w:tcPr>
          <w:p w14:paraId="5D54ED94" w14:textId="77777777" w:rsidR="00D613E7" w:rsidRDefault="00D613E7" w:rsidP="00E53751">
            <w:pPr>
              <w:rPr>
                <w:rFonts w:ascii="Times New Roman" w:hAnsi="Times New Roman" w:cs="Times New Roman"/>
                <w:sz w:val="18"/>
                <w:szCs w:val="18"/>
              </w:rPr>
            </w:pPr>
            <w:r w:rsidRPr="0063126D">
              <w:rPr>
                <w:rFonts w:ascii="Times New Roman" w:hAnsi="Times New Roman" w:cs="Times New Roman"/>
                <w:sz w:val="18"/>
                <w:szCs w:val="18"/>
              </w:rPr>
              <w:t>Enablement</w:t>
            </w:r>
          </w:p>
          <w:p w14:paraId="45324812" w14:textId="77777777" w:rsidR="00D613E7" w:rsidRDefault="00D613E7" w:rsidP="00E53751">
            <w:pPr>
              <w:rPr>
                <w:rFonts w:ascii="Times New Roman" w:hAnsi="Times New Roman" w:cs="Times New Roman"/>
                <w:sz w:val="18"/>
                <w:szCs w:val="18"/>
              </w:rPr>
            </w:pPr>
          </w:p>
          <w:p w14:paraId="194E0E51"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Education</w:t>
            </w:r>
          </w:p>
          <w:p w14:paraId="3133670C" w14:textId="77777777" w:rsidR="00D613E7" w:rsidRDefault="00D613E7" w:rsidP="00E53751">
            <w:pPr>
              <w:rPr>
                <w:rFonts w:ascii="Times New Roman" w:hAnsi="Times New Roman" w:cs="Times New Roman"/>
                <w:sz w:val="18"/>
                <w:szCs w:val="18"/>
              </w:rPr>
            </w:pPr>
          </w:p>
          <w:p w14:paraId="1056CEA6" w14:textId="13F354AF" w:rsidR="00D613E7" w:rsidRPr="0063126D" w:rsidRDefault="00D613E7" w:rsidP="00E53751">
            <w:pPr>
              <w:rPr>
                <w:rFonts w:ascii="Times New Roman" w:hAnsi="Times New Roman" w:cs="Times New Roman"/>
                <w:sz w:val="18"/>
                <w:szCs w:val="18"/>
              </w:rPr>
            </w:pPr>
            <w:r>
              <w:rPr>
                <w:rFonts w:ascii="Times New Roman" w:hAnsi="Times New Roman" w:cs="Times New Roman"/>
                <w:sz w:val="18"/>
                <w:szCs w:val="18"/>
              </w:rPr>
              <w:t xml:space="preserve">Persuasion </w:t>
            </w:r>
          </w:p>
        </w:tc>
        <w:tc>
          <w:tcPr>
            <w:tcW w:w="1701" w:type="dxa"/>
          </w:tcPr>
          <w:p w14:paraId="422D086C" w14:textId="69E3E682" w:rsidR="00D613E7" w:rsidRDefault="00D613E7" w:rsidP="00E53751">
            <w:pPr>
              <w:rPr>
                <w:rFonts w:ascii="Times New Roman" w:hAnsi="Times New Roman" w:cs="Times New Roman"/>
                <w:sz w:val="18"/>
                <w:szCs w:val="18"/>
              </w:rPr>
            </w:pPr>
            <w:r w:rsidRPr="00AF16EB">
              <w:rPr>
                <w:rFonts w:ascii="Times New Roman" w:hAnsi="Times New Roman" w:cs="Times New Roman"/>
                <w:sz w:val="18"/>
                <w:szCs w:val="18"/>
              </w:rPr>
              <w:t>3.1 Social support (unspecified)</w:t>
            </w:r>
          </w:p>
          <w:p w14:paraId="670EE9E2" w14:textId="5FAADF6C" w:rsidR="00D613E7" w:rsidRDefault="00D613E7" w:rsidP="00E53751">
            <w:pPr>
              <w:rPr>
                <w:rFonts w:ascii="Times New Roman" w:hAnsi="Times New Roman" w:cs="Times New Roman"/>
                <w:sz w:val="18"/>
                <w:szCs w:val="18"/>
              </w:rPr>
            </w:pPr>
          </w:p>
          <w:p w14:paraId="394A0F25" w14:textId="0A3E379C" w:rsidR="00D613E7" w:rsidRDefault="00D613E7" w:rsidP="00E53751">
            <w:pPr>
              <w:rPr>
                <w:rFonts w:ascii="Times New Roman" w:hAnsi="Times New Roman" w:cs="Times New Roman"/>
                <w:sz w:val="18"/>
                <w:szCs w:val="18"/>
              </w:rPr>
            </w:pPr>
            <w:r>
              <w:rPr>
                <w:rFonts w:ascii="Times New Roman" w:hAnsi="Times New Roman" w:cs="Times New Roman"/>
                <w:sz w:val="18"/>
                <w:szCs w:val="18"/>
              </w:rPr>
              <w:t>1.2 Problem solving</w:t>
            </w:r>
          </w:p>
          <w:p w14:paraId="4374752E" w14:textId="77777777" w:rsidR="00D613E7" w:rsidRDefault="00D613E7" w:rsidP="00E53751">
            <w:pPr>
              <w:rPr>
                <w:rFonts w:ascii="Times New Roman" w:hAnsi="Times New Roman" w:cs="Times New Roman"/>
                <w:sz w:val="18"/>
                <w:szCs w:val="18"/>
              </w:rPr>
            </w:pPr>
          </w:p>
          <w:p w14:paraId="3BD30137" w14:textId="24B2FFE8" w:rsidR="00D613E7" w:rsidRDefault="00D613E7" w:rsidP="00E53751">
            <w:pPr>
              <w:rPr>
                <w:rFonts w:ascii="Times New Roman" w:hAnsi="Times New Roman" w:cs="Times New Roman"/>
                <w:sz w:val="18"/>
                <w:szCs w:val="18"/>
              </w:rPr>
            </w:pPr>
            <w:r>
              <w:rPr>
                <w:rFonts w:ascii="Times New Roman" w:hAnsi="Times New Roman" w:cs="Times New Roman"/>
                <w:sz w:val="18"/>
                <w:szCs w:val="18"/>
              </w:rPr>
              <w:t>5.1 Information about health consequences</w:t>
            </w:r>
          </w:p>
          <w:p w14:paraId="210D526D" w14:textId="77777777" w:rsidR="00D613E7" w:rsidRDefault="00D613E7" w:rsidP="00E53751">
            <w:pPr>
              <w:rPr>
                <w:rFonts w:ascii="Times New Roman" w:hAnsi="Times New Roman" w:cs="Times New Roman"/>
                <w:sz w:val="18"/>
                <w:szCs w:val="18"/>
              </w:rPr>
            </w:pPr>
          </w:p>
          <w:p w14:paraId="3EF94DFC" w14:textId="6A88E6DB" w:rsidR="00D613E7" w:rsidRDefault="00D613E7" w:rsidP="00E53751">
            <w:pPr>
              <w:rPr>
                <w:rFonts w:ascii="Times New Roman" w:hAnsi="Times New Roman" w:cs="Times New Roman"/>
                <w:sz w:val="18"/>
                <w:szCs w:val="18"/>
              </w:rPr>
            </w:pPr>
            <w:r>
              <w:rPr>
                <w:rFonts w:ascii="Times New Roman" w:hAnsi="Times New Roman" w:cs="Times New Roman"/>
                <w:sz w:val="18"/>
                <w:szCs w:val="18"/>
              </w:rPr>
              <w:lastRenderedPageBreak/>
              <w:t>5.3 Information about social and environmental consequences</w:t>
            </w:r>
          </w:p>
          <w:p w14:paraId="5D0BA786" w14:textId="79046D40" w:rsidR="00D613E7" w:rsidRDefault="00D613E7" w:rsidP="00E53751">
            <w:pPr>
              <w:rPr>
                <w:rFonts w:ascii="Times New Roman" w:hAnsi="Times New Roman" w:cs="Times New Roman"/>
                <w:sz w:val="18"/>
                <w:szCs w:val="18"/>
              </w:rPr>
            </w:pPr>
          </w:p>
          <w:p w14:paraId="00B9812A" w14:textId="3F555EC7" w:rsidR="00D613E7" w:rsidRDefault="00D613E7" w:rsidP="00E53751">
            <w:pPr>
              <w:rPr>
                <w:rFonts w:ascii="Times New Roman" w:hAnsi="Times New Roman" w:cs="Times New Roman"/>
                <w:sz w:val="18"/>
                <w:szCs w:val="18"/>
              </w:rPr>
            </w:pPr>
            <w:r>
              <w:rPr>
                <w:rFonts w:ascii="Times New Roman" w:hAnsi="Times New Roman" w:cs="Times New Roman"/>
                <w:sz w:val="18"/>
                <w:szCs w:val="18"/>
              </w:rPr>
              <w:t>5.6 Information about emotional consequences</w:t>
            </w:r>
          </w:p>
          <w:p w14:paraId="4921D2CE" w14:textId="4B7C8C71" w:rsidR="00D613E7" w:rsidRDefault="00D613E7" w:rsidP="00E53751">
            <w:pPr>
              <w:rPr>
                <w:rFonts w:ascii="Times New Roman" w:hAnsi="Times New Roman" w:cs="Times New Roman"/>
                <w:sz w:val="18"/>
                <w:szCs w:val="18"/>
              </w:rPr>
            </w:pPr>
          </w:p>
          <w:p w14:paraId="0424B59A" w14:textId="044E01FE" w:rsidR="00D613E7" w:rsidRDefault="00D613E7" w:rsidP="00E53751">
            <w:pPr>
              <w:rPr>
                <w:rFonts w:ascii="Times New Roman" w:hAnsi="Times New Roman" w:cs="Times New Roman"/>
                <w:sz w:val="18"/>
                <w:szCs w:val="18"/>
              </w:rPr>
            </w:pPr>
            <w:r>
              <w:rPr>
                <w:rFonts w:ascii="Times New Roman" w:hAnsi="Times New Roman" w:cs="Times New Roman"/>
                <w:sz w:val="18"/>
                <w:szCs w:val="18"/>
              </w:rPr>
              <w:t>9.1 Credible source</w:t>
            </w:r>
          </w:p>
          <w:p w14:paraId="5154F2BD" w14:textId="7F50AF3B" w:rsidR="00D613E7" w:rsidRDefault="00D613E7" w:rsidP="00E53751">
            <w:pPr>
              <w:rPr>
                <w:rFonts w:ascii="Times New Roman" w:hAnsi="Times New Roman" w:cs="Times New Roman"/>
                <w:sz w:val="18"/>
                <w:szCs w:val="18"/>
              </w:rPr>
            </w:pPr>
          </w:p>
          <w:p w14:paraId="605C0D80" w14:textId="004781BA" w:rsidR="00D613E7" w:rsidRDefault="00D613E7" w:rsidP="00E53751">
            <w:pPr>
              <w:rPr>
                <w:rFonts w:ascii="Times New Roman" w:hAnsi="Times New Roman" w:cs="Times New Roman"/>
                <w:sz w:val="18"/>
                <w:szCs w:val="18"/>
              </w:rPr>
            </w:pPr>
            <w:r>
              <w:rPr>
                <w:rFonts w:ascii="Times New Roman" w:hAnsi="Times New Roman" w:cs="Times New Roman"/>
                <w:sz w:val="18"/>
                <w:szCs w:val="18"/>
              </w:rPr>
              <w:t>4.1 Instruction on how to perform the behaviour</w:t>
            </w:r>
          </w:p>
          <w:p w14:paraId="151D2C0D" w14:textId="77777777" w:rsidR="00D613E7" w:rsidRDefault="00D613E7" w:rsidP="00E53751">
            <w:pPr>
              <w:rPr>
                <w:rFonts w:ascii="Times New Roman" w:hAnsi="Times New Roman" w:cs="Times New Roman"/>
                <w:sz w:val="18"/>
                <w:szCs w:val="18"/>
              </w:rPr>
            </w:pPr>
          </w:p>
          <w:p w14:paraId="129C2E6A"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1.4 Action planning</w:t>
            </w:r>
          </w:p>
          <w:p w14:paraId="420BED92" w14:textId="77777777" w:rsidR="00D613E7" w:rsidRDefault="00D613E7" w:rsidP="00E53751">
            <w:pPr>
              <w:rPr>
                <w:rFonts w:ascii="Times New Roman" w:hAnsi="Times New Roman" w:cs="Times New Roman"/>
                <w:sz w:val="18"/>
                <w:szCs w:val="18"/>
              </w:rPr>
            </w:pPr>
          </w:p>
          <w:p w14:paraId="6D42819B" w14:textId="5C7DA2D6" w:rsidR="00D613E7" w:rsidRPr="005B766A" w:rsidRDefault="00D613E7" w:rsidP="00E53751">
            <w:pPr>
              <w:rPr>
                <w:rFonts w:ascii="Times New Roman" w:hAnsi="Times New Roman" w:cs="Times New Roman"/>
                <w:sz w:val="18"/>
                <w:szCs w:val="18"/>
              </w:rPr>
            </w:pPr>
            <w:r>
              <w:rPr>
                <w:rFonts w:ascii="Times New Roman" w:hAnsi="Times New Roman" w:cs="Times New Roman"/>
                <w:sz w:val="18"/>
                <w:szCs w:val="18"/>
              </w:rPr>
              <w:t>8.1 Behavioural practice/rehearsal</w:t>
            </w:r>
          </w:p>
        </w:tc>
        <w:tc>
          <w:tcPr>
            <w:tcW w:w="2410" w:type="dxa"/>
          </w:tcPr>
          <w:p w14:paraId="200CC2F3" w14:textId="36697350" w:rsidR="00D613E7" w:rsidRPr="004B43F0" w:rsidRDefault="00DB54D9" w:rsidP="00E53751">
            <w:pPr>
              <w:ind w:right="-48"/>
              <w:rPr>
                <w:rFonts w:ascii="Times New Roman" w:hAnsi="Times New Roman" w:cs="Times New Roman"/>
                <w:color w:val="FF0000"/>
                <w:sz w:val="18"/>
                <w:szCs w:val="18"/>
              </w:rPr>
            </w:pPr>
            <w:r w:rsidRPr="004B43F0">
              <w:rPr>
                <w:rFonts w:ascii="Times New Roman" w:hAnsi="Times New Roman" w:cs="Times New Roman"/>
                <w:color w:val="FF0000"/>
                <w:sz w:val="18"/>
                <w:szCs w:val="18"/>
              </w:rPr>
              <w:lastRenderedPageBreak/>
              <w:t xml:space="preserve">63. </w:t>
            </w:r>
            <w:r w:rsidR="00D613E7" w:rsidRPr="004B43F0">
              <w:rPr>
                <w:rFonts w:ascii="Times New Roman" w:hAnsi="Times New Roman" w:cs="Times New Roman"/>
                <w:color w:val="FF0000"/>
                <w:sz w:val="18"/>
                <w:szCs w:val="18"/>
              </w:rPr>
              <w:t>SHCPs and CBO staff should encourage clients to discuss PrEP with important others (3.1), ask them to identify any potential barriers, and select strategies to overcome these (1.2)</w:t>
            </w:r>
          </w:p>
          <w:p w14:paraId="5E8D9E80" w14:textId="26AFE6CD" w:rsidR="00D613E7" w:rsidRPr="00210E23" w:rsidRDefault="00D613E7" w:rsidP="00E53751">
            <w:pPr>
              <w:ind w:right="-43"/>
              <w:rPr>
                <w:rFonts w:ascii="Times New Roman" w:hAnsi="Times New Roman" w:cs="Times New Roman"/>
                <w:sz w:val="18"/>
                <w:szCs w:val="18"/>
              </w:rPr>
            </w:pPr>
            <w:r w:rsidRPr="00210E23">
              <w:rPr>
                <w:rFonts w:ascii="Times New Roman" w:hAnsi="Times New Roman" w:cs="Times New Roman"/>
                <w:sz w:val="18"/>
                <w:szCs w:val="18"/>
              </w:rPr>
              <w:t xml:space="preserve"> </w:t>
            </w:r>
          </w:p>
          <w:p w14:paraId="3B6F399E" w14:textId="75F11DDF" w:rsidR="00D613E7" w:rsidRPr="00F039E8" w:rsidRDefault="00F039E8" w:rsidP="00E53751">
            <w:pPr>
              <w:ind w:right="-43"/>
              <w:rPr>
                <w:rFonts w:ascii="Times New Roman" w:hAnsi="Times New Roman" w:cs="Times New Roman"/>
                <w:color w:val="C45911" w:themeColor="accent2" w:themeShade="BF"/>
                <w:sz w:val="18"/>
                <w:szCs w:val="18"/>
              </w:rPr>
            </w:pPr>
            <w:r w:rsidRPr="00F039E8">
              <w:rPr>
                <w:rFonts w:ascii="Times New Roman" w:hAnsi="Times New Roman" w:cs="Times New Roman"/>
                <w:color w:val="C45911" w:themeColor="accent2" w:themeShade="BF"/>
                <w:sz w:val="18"/>
                <w:szCs w:val="18"/>
              </w:rPr>
              <w:lastRenderedPageBreak/>
              <w:t xml:space="preserve">64. </w:t>
            </w:r>
            <w:r w:rsidR="00D613E7" w:rsidRPr="00F039E8">
              <w:rPr>
                <w:rFonts w:ascii="Times New Roman" w:hAnsi="Times New Roman" w:cs="Times New Roman"/>
                <w:color w:val="C45911" w:themeColor="accent2" w:themeShade="BF"/>
                <w:sz w:val="18"/>
                <w:szCs w:val="18"/>
              </w:rPr>
              <w:t>SHCPs and CBO staff should persuade</w:t>
            </w:r>
            <w:r w:rsidR="00D613E7" w:rsidRPr="00F039E8">
              <w:rPr>
                <w:rFonts w:ascii="Times New Roman" w:hAnsi="Times New Roman" w:cs="Times New Roman"/>
                <w:color w:val="C45911" w:themeColor="accent2" w:themeShade="BF"/>
                <w:sz w:val="18"/>
                <w:szCs w:val="18"/>
                <w:vertAlign w:val="superscript"/>
              </w:rPr>
              <w:t xml:space="preserve"> </w:t>
            </w:r>
            <w:r w:rsidR="00D613E7" w:rsidRPr="00F039E8">
              <w:rPr>
                <w:rFonts w:ascii="Times New Roman" w:hAnsi="Times New Roman" w:cs="Times New Roman"/>
                <w:color w:val="C45911" w:themeColor="accent2" w:themeShade="BF"/>
                <w:sz w:val="18"/>
                <w:szCs w:val="18"/>
              </w:rPr>
              <w:t>PrEP users to share PrEP information and talk about their own PrEP experiences with important others by informing them of the important health, social, and emotional benefits of doing so (e.g. increase awareness and uptake of PrEP, reduce PrEP-related stigma) (5.1, 5.3, 5.6, 9.1)</w:t>
            </w:r>
          </w:p>
          <w:p w14:paraId="43E19A1A" w14:textId="3BF2AB43" w:rsidR="00D613E7" w:rsidRPr="00210E23" w:rsidRDefault="00D613E7" w:rsidP="00E53751">
            <w:pPr>
              <w:ind w:right="-48"/>
              <w:rPr>
                <w:rFonts w:ascii="Times New Roman" w:hAnsi="Times New Roman" w:cs="Times New Roman"/>
                <w:sz w:val="18"/>
                <w:szCs w:val="18"/>
              </w:rPr>
            </w:pPr>
          </w:p>
          <w:p w14:paraId="2B730634" w14:textId="4A5E09B1" w:rsidR="00D613E7" w:rsidRPr="00210E23" w:rsidRDefault="009B1367" w:rsidP="00E53751">
            <w:pPr>
              <w:ind w:right="-48"/>
              <w:rPr>
                <w:rFonts w:ascii="Times New Roman" w:hAnsi="Times New Roman" w:cs="Times New Roman"/>
                <w:sz w:val="18"/>
                <w:szCs w:val="18"/>
              </w:rPr>
            </w:pPr>
            <w:r w:rsidRPr="00856761">
              <w:rPr>
                <w:rFonts w:ascii="Times New Roman" w:hAnsi="Times New Roman" w:cs="Times New Roman"/>
                <w:color w:val="FF0000"/>
                <w:sz w:val="18"/>
                <w:szCs w:val="18"/>
              </w:rPr>
              <w:t xml:space="preserve">65. </w:t>
            </w:r>
            <w:r w:rsidR="00D613E7" w:rsidRPr="00856761">
              <w:rPr>
                <w:rFonts w:ascii="Times New Roman" w:hAnsi="Times New Roman" w:cs="Times New Roman"/>
                <w:color w:val="FF0000"/>
                <w:sz w:val="18"/>
                <w:szCs w:val="18"/>
              </w:rPr>
              <w:t>SHCPs and CBO staff should support clients to have PrEP conversations by prompting detailed planning of what they want to convey (e.g. for PrEP users - the meaning and benefits of PrEP for them, how they overcame any issues), how (e.g. suggest key phrases to use) (4.1), when, and to whom (1.4) and facilitating a role-play exercise(s) as practice (8.1)</w:t>
            </w:r>
          </w:p>
        </w:tc>
        <w:tc>
          <w:tcPr>
            <w:tcW w:w="2410" w:type="dxa"/>
          </w:tcPr>
          <w:p w14:paraId="1A6FF652" w14:textId="3BA818CF" w:rsidR="00D613E7" w:rsidRDefault="00DB54D9" w:rsidP="00E53751">
            <w:pPr>
              <w:ind w:right="-48"/>
              <w:rPr>
                <w:rFonts w:ascii="Times New Roman" w:hAnsi="Times New Roman" w:cs="Times New Roman"/>
                <w:sz w:val="18"/>
                <w:szCs w:val="18"/>
              </w:rPr>
            </w:pPr>
            <w:r>
              <w:rPr>
                <w:rFonts w:ascii="Times New Roman" w:hAnsi="Times New Roman" w:cs="Times New Roman"/>
                <w:sz w:val="18"/>
                <w:szCs w:val="18"/>
              </w:rPr>
              <w:lastRenderedPageBreak/>
              <w:t>63.</w:t>
            </w:r>
            <w:r w:rsidR="00295A35">
              <w:rPr>
                <w:rFonts w:ascii="Times New Roman" w:hAnsi="Times New Roman" w:cs="Times New Roman"/>
                <w:sz w:val="18"/>
                <w:szCs w:val="18"/>
              </w:rPr>
              <w:t xml:space="preserve"> Kill (discussed) – not specific to PrEP, discussions with important others encourage</w:t>
            </w:r>
            <w:r w:rsidR="004B43F0">
              <w:rPr>
                <w:rFonts w:ascii="Times New Roman" w:hAnsi="Times New Roman" w:cs="Times New Roman"/>
                <w:sz w:val="18"/>
                <w:szCs w:val="18"/>
              </w:rPr>
              <w:t>d</w:t>
            </w:r>
            <w:r w:rsidR="00295A35">
              <w:rPr>
                <w:rFonts w:ascii="Times New Roman" w:hAnsi="Times New Roman" w:cs="Times New Roman"/>
                <w:sz w:val="18"/>
                <w:szCs w:val="18"/>
              </w:rPr>
              <w:t xml:space="preserve"> for other heath interventions.</w:t>
            </w:r>
            <w:r w:rsidR="0019528C">
              <w:rPr>
                <w:rFonts w:ascii="Times New Roman" w:hAnsi="Times New Roman" w:cs="Times New Roman"/>
                <w:sz w:val="18"/>
                <w:szCs w:val="18"/>
              </w:rPr>
              <w:t xml:space="preserve"> Too basic.</w:t>
            </w:r>
          </w:p>
          <w:p w14:paraId="34852962" w14:textId="77777777" w:rsidR="009B1367" w:rsidRDefault="009B1367" w:rsidP="00E53751">
            <w:pPr>
              <w:ind w:right="-48"/>
              <w:rPr>
                <w:rFonts w:ascii="Times New Roman" w:hAnsi="Times New Roman" w:cs="Times New Roman"/>
                <w:sz w:val="18"/>
                <w:szCs w:val="18"/>
              </w:rPr>
            </w:pPr>
          </w:p>
          <w:p w14:paraId="49B50D92" w14:textId="77777777" w:rsidR="009B1367" w:rsidRDefault="009B1367" w:rsidP="00E53751">
            <w:pPr>
              <w:ind w:right="-48"/>
              <w:rPr>
                <w:rFonts w:ascii="Times New Roman" w:hAnsi="Times New Roman" w:cs="Times New Roman"/>
                <w:sz w:val="18"/>
                <w:szCs w:val="18"/>
              </w:rPr>
            </w:pPr>
          </w:p>
          <w:p w14:paraId="1DB2758B" w14:textId="77777777" w:rsidR="009B1367" w:rsidRDefault="009B1367" w:rsidP="00E53751">
            <w:pPr>
              <w:ind w:right="-48"/>
              <w:rPr>
                <w:rFonts w:ascii="Times New Roman" w:hAnsi="Times New Roman" w:cs="Times New Roman"/>
                <w:sz w:val="18"/>
                <w:szCs w:val="18"/>
              </w:rPr>
            </w:pPr>
          </w:p>
          <w:p w14:paraId="53B9885E" w14:textId="33E8A917" w:rsidR="009B1367" w:rsidRDefault="009B1367" w:rsidP="00E53751">
            <w:pPr>
              <w:ind w:right="-48"/>
              <w:rPr>
                <w:rFonts w:ascii="Times New Roman" w:hAnsi="Times New Roman" w:cs="Times New Roman"/>
                <w:sz w:val="18"/>
                <w:szCs w:val="18"/>
              </w:rPr>
            </w:pPr>
          </w:p>
          <w:p w14:paraId="2EB64A25" w14:textId="49D46323" w:rsidR="009B1367" w:rsidRDefault="00F039E8" w:rsidP="00F039E8">
            <w:pPr>
              <w:ind w:right="-112"/>
              <w:rPr>
                <w:rFonts w:ascii="Times New Roman" w:hAnsi="Times New Roman" w:cs="Times New Roman"/>
                <w:sz w:val="18"/>
                <w:szCs w:val="18"/>
              </w:rPr>
            </w:pPr>
            <w:r>
              <w:rPr>
                <w:rFonts w:ascii="Times New Roman" w:hAnsi="Times New Roman" w:cs="Times New Roman"/>
                <w:sz w:val="18"/>
                <w:szCs w:val="18"/>
              </w:rPr>
              <w:lastRenderedPageBreak/>
              <w:t>64. Keep but modify (discussed) – remove ‘persuade’ and use ‘encourage where appropriate’ instead.</w:t>
            </w:r>
          </w:p>
          <w:p w14:paraId="0DE48387" w14:textId="77777777" w:rsidR="009B1367" w:rsidRDefault="009B1367" w:rsidP="00E53751">
            <w:pPr>
              <w:ind w:right="-48"/>
              <w:rPr>
                <w:rFonts w:ascii="Times New Roman" w:hAnsi="Times New Roman" w:cs="Times New Roman"/>
                <w:sz w:val="18"/>
                <w:szCs w:val="18"/>
              </w:rPr>
            </w:pPr>
          </w:p>
          <w:p w14:paraId="2E0C2C47" w14:textId="77777777" w:rsidR="009B1367" w:rsidRDefault="009B1367" w:rsidP="00E53751">
            <w:pPr>
              <w:ind w:right="-48"/>
              <w:rPr>
                <w:rFonts w:ascii="Times New Roman" w:hAnsi="Times New Roman" w:cs="Times New Roman"/>
                <w:sz w:val="18"/>
                <w:szCs w:val="18"/>
              </w:rPr>
            </w:pPr>
          </w:p>
          <w:p w14:paraId="0A705B02" w14:textId="77777777" w:rsidR="009B1367" w:rsidRDefault="009B1367" w:rsidP="00E53751">
            <w:pPr>
              <w:ind w:right="-48"/>
              <w:rPr>
                <w:rFonts w:ascii="Times New Roman" w:hAnsi="Times New Roman" w:cs="Times New Roman"/>
                <w:sz w:val="18"/>
                <w:szCs w:val="18"/>
              </w:rPr>
            </w:pPr>
          </w:p>
          <w:p w14:paraId="30BBB03C" w14:textId="77777777" w:rsidR="009B1367" w:rsidRDefault="009B1367" w:rsidP="00E53751">
            <w:pPr>
              <w:ind w:right="-48"/>
              <w:rPr>
                <w:rFonts w:ascii="Times New Roman" w:hAnsi="Times New Roman" w:cs="Times New Roman"/>
                <w:sz w:val="18"/>
                <w:szCs w:val="18"/>
              </w:rPr>
            </w:pPr>
          </w:p>
          <w:p w14:paraId="5B95DAB3" w14:textId="77777777" w:rsidR="009B1367" w:rsidRDefault="009B1367" w:rsidP="00E53751">
            <w:pPr>
              <w:ind w:right="-48"/>
              <w:rPr>
                <w:rFonts w:ascii="Times New Roman" w:hAnsi="Times New Roman" w:cs="Times New Roman"/>
                <w:sz w:val="18"/>
                <w:szCs w:val="18"/>
              </w:rPr>
            </w:pPr>
          </w:p>
          <w:p w14:paraId="692A181C" w14:textId="77777777" w:rsidR="009B1367" w:rsidRDefault="009B1367" w:rsidP="00E53751">
            <w:pPr>
              <w:ind w:right="-48"/>
              <w:rPr>
                <w:rFonts w:ascii="Times New Roman" w:hAnsi="Times New Roman" w:cs="Times New Roman"/>
                <w:sz w:val="18"/>
                <w:szCs w:val="18"/>
              </w:rPr>
            </w:pPr>
          </w:p>
          <w:p w14:paraId="414A8D92" w14:textId="77777777" w:rsidR="009B1367" w:rsidRDefault="009B1367" w:rsidP="00E53751">
            <w:pPr>
              <w:ind w:right="-48"/>
              <w:rPr>
                <w:rFonts w:ascii="Times New Roman" w:hAnsi="Times New Roman" w:cs="Times New Roman"/>
                <w:sz w:val="18"/>
                <w:szCs w:val="18"/>
              </w:rPr>
            </w:pPr>
          </w:p>
          <w:p w14:paraId="425947C6" w14:textId="77777777" w:rsidR="009B1367" w:rsidRDefault="009B1367" w:rsidP="00E53751">
            <w:pPr>
              <w:ind w:right="-48"/>
              <w:rPr>
                <w:rFonts w:ascii="Times New Roman" w:hAnsi="Times New Roman" w:cs="Times New Roman"/>
                <w:sz w:val="18"/>
                <w:szCs w:val="18"/>
              </w:rPr>
            </w:pPr>
          </w:p>
          <w:p w14:paraId="1106DCF4" w14:textId="79511102" w:rsidR="009B1367" w:rsidRDefault="009B1367" w:rsidP="00E53751">
            <w:pPr>
              <w:ind w:right="-48"/>
              <w:rPr>
                <w:rFonts w:ascii="Times New Roman" w:hAnsi="Times New Roman" w:cs="Times New Roman"/>
                <w:sz w:val="18"/>
                <w:szCs w:val="18"/>
              </w:rPr>
            </w:pPr>
          </w:p>
          <w:p w14:paraId="46964F97" w14:textId="49B26DBD" w:rsidR="009B1367" w:rsidRPr="00210E23" w:rsidRDefault="009B1367" w:rsidP="009B1367">
            <w:pPr>
              <w:ind w:right="-48"/>
              <w:rPr>
                <w:rFonts w:ascii="Times New Roman" w:hAnsi="Times New Roman" w:cs="Times New Roman"/>
                <w:sz w:val="18"/>
                <w:szCs w:val="18"/>
              </w:rPr>
            </w:pPr>
            <w:r>
              <w:rPr>
                <w:rFonts w:ascii="Times New Roman" w:hAnsi="Times New Roman" w:cs="Times New Roman"/>
                <w:sz w:val="18"/>
                <w:szCs w:val="18"/>
              </w:rPr>
              <w:t>65. Kill (no discussion) –  n</w:t>
            </w:r>
            <w:r w:rsidRPr="009B1367">
              <w:rPr>
                <w:rFonts w:ascii="Times New Roman" w:hAnsi="Times New Roman" w:cs="Times New Roman"/>
                <w:sz w:val="18"/>
                <w:szCs w:val="18"/>
              </w:rPr>
              <w:t>ot practical and unknown effectiveness</w:t>
            </w:r>
            <w:r>
              <w:rPr>
                <w:rFonts w:ascii="Times New Roman" w:hAnsi="Times New Roman" w:cs="Times New Roman"/>
                <w:sz w:val="18"/>
                <w:szCs w:val="18"/>
              </w:rPr>
              <w:t>.</w:t>
            </w:r>
          </w:p>
        </w:tc>
      </w:tr>
      <w:tr w:rsidR="00D613E7" w:rsidRPr="00DD468E" w14:paraId="7835C77C" w14:textId="0F782B13" w:rsidTr="00D613E7">
        <w:trPr>
          <w:trHeight w:val="56"/>
        </w:trPr>
        <w:tc>
          <w:tcPr>
            <w:tcW w:w="1413" w:type="dxa"/>
            <w:shd w:val="clear" w:color="auto" w:fill="auto"/>
          </w:tcPr>
          <w:p w14:paraId="1848E719" w14:textId="4AF1E97C" w:rsidR="00D613E7" w:rsidRPr="00DD468E" w:rsidRDefault="00D613E7" w:rsidP="00E53751">
            <w:pPr>
              <w:rPr>
                <w:rFonts w:ascii="Times New Roman" w:hAnsi="Times New Roman" w:cs="Times New Roman"/>
                <w:b/>
                <w:sz w:val="18"/>
                <w:szCs w:val="18"/>
              </w:rPr>
            </w:pPr>
            <w:r w:rsidRPr="00DD468E">
              <w:rPr>
                <w:rFonts w:ascii="Times New Roman" w:eastAsia="Calibri" w:hAnsi="Times New Roman" w:cs="Times New Roman"/>
                <w:sz w:val="18"/>
                <w:szCs w:val="18"/>
              </w:rPr>
              <w:lastRenderedPageBreak/>
              <w:t>Potential PrEP users choose their preferred PrEP regimen</w:t>
            </w:r>
          </w:p>
        </w:tc>
        <w:tc>
          <w:tcPr>
            <w:tcW w:w="1701" w:type="dxa"/>
          </w:tcPr>
          <w:p w14:paraId="3FD65B29" w14:textId="4132CE39" w:rsidR="00D613E7" w:rsidRPr="00DD468E" w:rsidRDefault="00D613E7" w:rsidP="00E53751">
            <w:pPr>
              <w:rPr>
                <w:rFonts w:ascii="Times New Roman" w:hAnsi="Times New Roman" w:cs="Times New Roman"/>
                <w:b/>
                <w:sz w:val="18"/>
                <w:szCs w:val="18"/>
              </w:rPr>
            </w:pPr>
            <w:r w:rsidRPr="00DD468E">
              <w:rPr>
                <w:rFonts w:ascii="Times New Roman" w:eastAsia="Calibri" w:hAnsi="Times New Roman" w:cs="Times New Roman"/>
                <w:sz w:val="18"/>
                <w:szCs w:val="18"/>
              </w:rPr>
              <w:t>Potential PrEP users find it difficult to choose their preferred PrEP regimen because SHCPs only offer the option of daily PrEP</w:t>
            </w:r>
            <w:r>
              <w:rPr>
                <w:rFonts w:ascii="Times New Roman" w:eastAsia="Calibri" w:hAnsi="Times New Roman" w:cs="Times New Roman"/>
                <w:sz w:val="18"/>
                <w:szCs w:val="18"/>
              </w:rPr>
              <w:t xml:space="preserve"> </w:t>
            </w:r>
            <w:r w:rsidRPr="00DD468E">
              <w:rPr>
                <w:rFonts w:ascii="Times New Roman" w:eastAsia="Calibri" w:hAnsi="Times New Roman" w:cs="Times New Roman"/>
                <w:sz w:val="18"/>
                <w:szCs w:val="18"/>
              </w:rPr>
              <w:t xml:space="preserve">or provide a strong personal opinion indicating a preference for daily PrEP </w:t>
            </w:r>
          </w:p>
        </w:tc>
        <w:tc>
          <w:tcPr>
            <w:tcW w:w="1843" w:type="dxa"/>
          </w:tcPr>
          <w:p w14:paraId="1D740CC3" w14:textId="13DA9ED7" w:rsidR="00D613E7" w:rsidRPr="00DD468E" w:rsidRDefault="00D613E7" w:rsidP="00E53751">
            <w:pPr>
              <w:ind w:right="-115"/>
              <w:rPr>
                <w:rFonts w:ascii="Times New Roman" w:eastAsia="Calibri" w:hAnsi="Times New Roman" w:cs="Times New Roman"/>
                <w:sz w:val="18"/>
                <w:szCs w:val="18"/>
              </w:rPr>
            </w:pPr>
            <w:r>
              <w:rPr>
                <w:rFonts w:ascii="Times New Roman" w:eastAsia="Calibri" w:hAnsi="Times New Roman" w:cs="Times New Roman"/>
                <w:sz w:val="18"/>
                <w:szCs w:val="18"/>
              </w:rPr>
              <w:t xml:space="preserve">Potential PrEP users find </w:t>
            </w:r>
            <w:r w:rsidRPr="00DD468E">
              <w:rPr>
                <w:rFonts w:ascii="Times New Roman" w:eastAsia="Calibri" w:hAnsi="Times New Roman" w:cs="Times New Roman"/>
                <w:sz w:val="18"/>
                <w:szCs w:val="18"/>
              </w:rPr>
              <w:t xml:space="preserve">it easy to choose their preferred PrEP regimen because SHCPs explain the options in an </w:t>
            </w:r>
            <w:r>
              <w:rPr>
                <w:rFonts w:ascii="Times New Roman" w:eastAsia="Calibri" w:hAnsi="Times New Roman" w:cs="Times New Roman"/>
                <w:sz w:val="18"/>
                <w:szCs w:val="18"/>
              </w:rPr>
              <w:t xml:space="preserve"> </w:t>
            </w:r>
            <w:r w:rsidRPr="00DD468E">
              <w:rPr>
                <w:rFonts w:ascii="Times New Roman" w:eastAsia="Calibri" w:hAnsi="Times New Roman" w:cs="Times New Roman"/>
                <w:sz w:val="18"/>
                <w:szCs w:val="18"/>
              </w:rPr>
              <w:t xml:space="preserve">unbiased manner and engage in a shared decision-making process </w:t>
            </w:r>
          </w:p>
        </w:tc>
        <w:tc>
          <w:tcPr>
            <w:tcW w:w="2268" w:type="dxa"/>
          </w:tcPr>
          <w:p w14:paraId="2916A801" w14:textId="77777777" w:rsidR="00D613E7" w:rsidRPr="00DD468E" w:rsidRDefault="00D613E7" w:rsidP="00E53751">
            <w:pPr>
              <w:rPr>
                <w:rFonts w:ascii="Times New Roman" w:eastAsia="Calibri" w:hAnsi="Times New Roman" w:cs="Times New Roman"/>
                <w:sz w:val="18"/>
                <w:szCs w:val="18"/>
              </w:rPr>
            </w:pPr>
            <w:r w:rsidRPr="00DD468E">
              <w:rPr>
                <w:rFonts w:ascii="Times New Roman" w:eastAsia="Calibri" w:hAnsi="Times New Roman" w:cs="Times New Roman"/>
                <w:i/>
                <w:sz w:val="18"/>
                <w:szCs w:val="18"/>
              </w:rPr>
              <w:t xml:space="preserve">“He said, I prefer people just to take it every day, because then they're covered. He said, what happens is, people forget to take it when they're taking it event-based and they don't take it in time, and then they're actually not protected by it properly. He said, taking it every day means you're completely protected whether you meet </w:t>
            </w:r>
            <w:r w:rsidRPr="00DD468E">
              <w:rPr>
                <w:rFonts w:ascii="Times New Roman" w:eastAsia="Calibri" w:hAnsi="Times New Roman" w:cs="Times New Roman"/>
                <w:i/>
                <w:sz w:val="18"/>
                <w:szCs w:val="18"/>
              </w:rPr>
              <w:lastRenderedPageBreak/>
              <w:t>people or you don't meet people.”</w:t>
            </w:r>
            <w:r w:rsidRPr="00DD468E">
              <w:rPr>
                <w:rFonts w:ascii="Times New Roman" w:eastAsia="Calibri" w:hAnsi="Times New Roman" w:cs="Times New Roman"/>
                <w:sz w:val="18"/>
                <w:szCs w:val="18"/>
              </w:rPr>
              <w:t xml:space="preserve"> (PrEP user)</w:t>
            </w:r>
          </w:p>
          <w:p w14:paraId="65380008" w14:textId="77777777" w:rsidR="00D613E7" w:rsidRPr="00DD468E" w:rsidRDefault="00D613E7" w:rsidP="00E53751">
            <w:pPr>
              <w:ind w:right="-46"/>
              <w:rPr>
                <w:rFonts w:ascii="Times New Roman" w:eastAsia="Calibri" w:hAnsi="Times New Roman" w:cs="Times New Roman"/>
                <w:sz w:val="18"/>
                <w:szCs w:val="18"/>
              </w:rPr>
            </w:pPr>
          </w:p>
          <w:p w14:paraId="081A58A7" w14:textId="78DA6FBE" w:rsidR="00D613E7" w:rsidRPr="00DD468E" w:rsidRDefault="00D613E7" w:rsidP="00E53751">
            <w:pPr>
              <w:rPr>
                <w:rFonts w:ascii="Times New Roman" w:eastAsia="Calibri" w:hAnsi="Times New Roman" w:cs="Times New Roman"/>
                <w:i/>
                <w:sz w:val="18"/>
                <w:szCs w:val="18"/>
              </w:rPr>
            </w:pPr>
          </w:p>
        </w:tc>
        <w:tc>
          <w:tcPr>
            <w:tcW w:w="1275" w:type="dxa"/>
          </w:tcPr>
          <w:p w14:paraId="6F6F11C3" w14:textId="4C4D8B1F" w:rsidR="00D613E7" w:rsidRDefault="00D613E7" w:rsidP="00E53751">
            <w:pPr>
              <w:rPr>
                <w:rFonts w:ascii="Times New Roman" w:hAnsi="Times New Roman" w:cs="Times New Roman"/>
                <w:sz w:val="18"/>
                <w:szCs w:val="18"/>
              </w:rPr>
            </w:pPr>
            <w:r w:rsidRPr="00485310">
              <w:rPr>
                <w:rFonts w:ascii="Times New Roman" w:hAnsi="Times New Roman" w:cs="Times New Roman"/>
                <w:sz w:val="18"/>
                <w:szCs w:val="18"/>
              </w:rPr>
              <w:lastRenderedPageBreak/>
              <w:t>Memory, attention, and decision processes</w:t>
            </w:r>
          </w:p>
          <w:p w14:paraId="55DF013F" w14:textId="758A3856" w:rsidR="00D613E7" w:rsidRDefault="00D613E7" w:rsidP="00E53751">
            <w:pPr>
              <w:rPr>
                <w:rFonts w:ascii="Times New Roman" w:hAnsi="Times New Roman" w:cs="Times New Roman"/>
                <w:sz w:val="18"/>
                <w:szCs w:val="18"/>
              </w:rPr>
            </w:pPr>
          </w:p>
          <w:p w14:paraId="52A02544" w14:textId="750643C8" w:rsidR="00D613E7" w:rsidRPr="00485310" w:rsidRDefault="00D613E7" w:rsidP="00E53751">
            <w:pPr>
              <w:ind w:right="-76"/>
              <w:rPr>
                <w:rFonts w:ascii="Times New Roman" w:hAnsi="Times New Roman" w:cs="Times New Roman"/>
                <w:sz w:val="18"/>
                <w:szCs w:val="18"/>
              </w:rPr>
            </w:pPr>
            <w:r>
              <w:rPr>
                <w:rFonts w:ascii="Times New Roman" w:hAnsi="Times New Roman" w:cs="Times New Roman"/>
                <w:sz w:val="18"/>
                <w:szCs w:val="18"/>
              </w:rPr>
              <w:t xml:space="preserve">Environmental context and resources </w:t>
            </w:r>
          </w:p>
          <w:p w14:paraId="3395A9BB" w14:textId="212B0EF2" w:rsidR="00D613E7" w:rsidRPr="00485310" w:rsidRDefault="00D613E7" w:rsidP="00E53751">
            <w:pPr>
              <w:rPr>
                <w:rFonts w:ascii="Times New Roman" w:hAnsi="Times New Roman" w:cs="Times New Roman"/>
                <w:sz w:val="18"/>
                <w:szCs w:val="18"/>
              </w:rPr>
            </w:pPr>
          </w:p>
          <w:p w14:paraId="672DB4BE" w14:textId="76143A42" w:rsidR="00D613E7" w:rsidRDefault="00D613E7" w:rsidP="00E53751">
            <w:pPr>
              <w:rPr>
                <w:rFonts w:ascii="Times New Roman" w:hAnsi="Times New Roman" w:cs="Times New Roman"/>
                <w:sz w:val="18"/>
                <w:szCs w:val="18"/>
              </w:rPr>
            </w:pPr>
            <w:r w:rsidRPr="00485310">
              <w:rPr>
                <w:rFonts w:ascii="Times New Roman" w:hAnsi="Times New Roman" w:cs="Times New Roman"/>
                <w:sz w:val="18"/>
                <w:szCs w:val="18"/>
              </w:rPr>
              <w:t>Professional role and identity</w:t>
            </w:r>
          </w:p>
          <w:p w14:paraId="010BFD9A" w14:textId="11AF2D7E" w:rsidR="00D613E7" w:rsidRDefault="00D613E7" w:rsidP="00E53751">
            <w:pPr>
              <w:rPr>
                <w:rFonts w:ascii="Times New Roman" w:hAnsi="Times New Roman" w:cs="Times New Roman"/>
                <w:sz w:val="18"/>
                <w:szCs w:val="18"/>
              </w:rPr>
            </w:pPr>
          </w:p>
          <w:p w14:paraId="0870F30C" w14:textId="36B4271C" w:rsidR="00D613E7" w:rsidRPr="00485310" w:rsidRDefault="00D613E7" w:rsidP="00E53751">
            <w:pPr>
              <w:rPr>
                <w:rFonts w:ascii="Times New Roman" w:hAnsi="Times New Roman" w:cs="Times New Roman"/>
                <w:sz w:val="18"/>
                <w:szCs w:val="18"/>
              </w:rPr>
            </w:pPr>
            <w:r>
              <w:rPr>
                <w:rFonts w:ascii="Times New Roman" w:hAnsi="Times New Roman" w:cs="Times New Roman"/>
                <w:sz w:val="18"/>
                <w:szCs w:val="18"/>
              </w:rPr>
              <w:lastRenderedPageBreak/>
              <w:t>Skills</w:t>
            </w:r>
          </w:p>
          <w:p w14:paraId="4471184A" w14:textId="210DAE2A" w:rsidR="00D613E7" w:rsidRPr="00485310" w:rsidRDefault="00D613E7" w:rsidP="00E53751">
            <w:pPr>
              <w:rPr>
                <w:rFonts w:ascii="Times New Roman" w:hAnsi="Times New Roman" w:cs="Times New Roman"/>
                <w:sz w:val="18"/>
                <w:szCs w:val="18"/>
              </w:rPr>
            </w:pPr>
          </w:p>
          <w:p w14:paraId="75C7C0E7" w14:textId="57CF1DA5" w:rsidR="00D613E7" w:rsidRPr="00485310" w:rsidRDefault="00D613E7" w:rsidP="00E53751">
            <w:pPr>
              <w:rPr>
                <w:rFonts w:ascii="Times New Roman" w:hAnsi="Times New Roman" w:cs="Times New Roman"/>
                <w:sz w:val="18"/>
                <w:szCs w:val="18"/>
              </w:rPr>
            </w:pPr>
            <w:r w:rsidRPr="00485310">
              <w:rPr>
                <w:rFonts w:ascii="Times New Roman" w:hAnsi="Times New Roman" w:cs="Times New Roman"/>
                <w:sz w:val="18"/>
                <w:szCs w:val="18"/>
              </w:rPr>
              <w:t>Social influences</w:t>
            </w:r>
          </w:p>
        </w:tc>
        <w:tc>
          <w:tcPr>
            <w:tcW w:w="1276" w:type="dxa"/>
          </w:tcPr>
          <w:p w14:paraId="42673658" w14:textId="44E730FB" w:rsidR="00D613E7" w:rsidRDefault="00D613E7" w:rsidP="00CD77A8">
            <w:pPr>
              <w:ind w:right="-108"/>
              <w:rPr>
                <w:rFonts w:ascii="Times New Roman" w:hAnsi="Times New Roman" w:cs="Times New Roman"/>
                <w:sz w:val="18"/>
                <w:szCs w:val="18"/>
              </w:rPr>
            </w:pPr>
            <w:r>
              <w:rPr>
                <w:rFonts w:ascii="Times New Roman" w:hAnsi="Times New Roman" w:cs="Times New Roman"/>
                <w:sz w:val="18"/>
                <w:szCs w:val="18"/>
              </w:rPr>
              <w:lastRenderedPageBreak/>
              <w:t>Environmental restructuring</w:t>
            </w:r>
          </w:p>
          <w:p w14:paraId="37C29A80" w14:textId="77777777" w:rsidR="00D613E7" w:rsidRDefault="00D613E7" w:rsidP="00E53751">
            <w:pPr>
              <w:rPr>
                <w:rFonts w:ascii="Times New Roman" w:hAnsi="Times New Roman" w:cs="Times New Roman"/>
                <w:sz w:val="18"/>
                <w:szCs w:val="18"/>
              </w:rPr>
            </w:pPr>
          </w:p>
          <w:p w14:paraId="47FB0FE3" w14:textId="2F2BA0BF" w:rsidR="00D613E7" w:rsidRPr="00856938" w:rsidRDefault="00D613E7" w:rsidP="00E53751">
            <w:pPr>
              <w:rPr>
                <w:rFonts w:ascii="Times New Roman" w:hAnsi="Times New Roman" w:cs="Times New Roman"/>
                <w:sz w:val="18"/>
                <w:szCs w:val="18"/>
              </w:rPr>
            </w:pPr>
            <w:r w:rsidRPr="00856938">
              <w:rPr>
                <w:rFonts w:ascii="Times New Roman" w:hAnsi="Times New Roman" w:cs="Times New Roman"/>
                <w:sz w:val="18"/>
                <w:szCs w:val="18"/>
              </w:rPr>
              <w:t xml:space="preserve">Education </w:t>
            </w:r>
          </w:p>
          <w:p w14:paraId="55AB48CF" w14:textId="77777777" w:rsidR="00D613E7" w:rsidRPr="00856938" w:rsidRDefault="00D613E7" w:rsidP="00E53751">
            <w:pPr>
              <w:rPr>
                <w:rFonts w:ascii="Times New Roman" w:hAnsi="Times New Roman" w:cs="Times New Roman"/>
                <w:sz w:val="18"/>
                <w:szCs w:val="18"/>
              </w:rPr>
            </w:pPr>
          </w:p>
          <w:p w14:paraId="5D8B2BE5" w14:textId="430B7A9D" w:rsidR="00D613E7" w:rsidRDefault="00D613E7" w:rsidP="00E53751">
            <w:pPr>
              <w:rPr>
                <w:rFonts w:ascii="Times New Roman" w:hAnsi="Times New Roman" w:cs="Times New Roman"/>
                <w:sz w:val="18"/>
                <w:szCs w:val="18"/>
              </w:rPr>
            </w:pPr>
            <w:r w:rsidRPr="00856938">
              <w:rPr>
                <w:rFonts w:ascii="Times New Roman" w:hAnsi="Times New Roman" w:cs="Times New Roman"/>
                <w:sz w:val="18"/>
                <w:szCs w:val="18"/>
              </w:rPr>
              <w:t>Persuasion</w:t>
            </w:r>
          </w:p>
          <w:p w14:paraId="2A6BBDE4" w14:textId="1AC50783" w:rsidR="00D613E7" w:rsidRDefault="00D613E7" w:rsidP="00E53751">
            <w:pPr>
              <w:rPr>
                <w:rFonts w:ascii="Times New Roman" w:hAnsi="Times New Roman" w:cs="Times New Roman"/>
                <w:sz w:val="18"/>
                <w:szCs w:val="18"/>
              </w:rPr>
            </w:pPr>
          </w:p>
          <w:p w14:paraId="13BDF220" w14:textId="5C4D5976" w:rsidR="00D613E7" w:rsidRDefault="00D613E7" w:rsidP="00E53751">
            <w:pPr>
              <w:rPr>
                <w:rFonts w:ascii="Times New Roman" w:hAnsi="Times New Roman" w:cs="Times New Roman"/>
                <w:sz w:val="18"/>
                <w:szCs w:val="18"/>
              </w:rPr>
            </w:pPr>
            <w:r>
              <w:rPr>
                <w:rFonts w:ascii="Times New Roman" w:hAnsi="Times New Roman" w:cs="Times New Roman"/>
                <w:sz w:val="18"/>
                <w:szCs w:val="18"/>
              </w:rPr>
              <w:t>Enablement</w:t>
            </w:r>
          </w:p>
          <w:p w14:paraId="2EA324E1" w14:textId="3F17ADAC" w:rsidR="00D613E7" w:rsidRDefault="00D613E7" w:rsidP="00E53751">
            <w:pPr>
              <w:rPr>
                <w:rFonts w:ascii="Times New Roman" w:hAnsi="Times New Roman" w:cs="Times New Roman"/>
                <w:sz w:val="18"/>
                <w:szCs w:val="18"/>
              </w:rPr>
            </w:pPr>
          </w:p>
          <w:p w14:paraId="0A6E6E8A" w14:textId="6F63C407" w:rsidR="00D613E7" w:rsidRDefault="00D613E7" w:rsidP="00E53751">
            <w:pPr>
              <w:rPr>
                <w:rFonts w:ascii="Times New Roman" w:hAnsi="Times New Roman" w:cs="Times New Roman"/>
                <w:sz w:val="18"/>
                <w:szCs w:val="18"/>
              </w:rPr>
            </w:pPr>
            <w:r>
              <w:rPr>
                <w:rFonts w:ascii="Times New Roman" w:hAnsi="Times New Roman" w:cs="Times New Roman"/>
                <w:sz w:val="18"/>
                <w:szCs w:val="18"/>
              </w:rPr>
              <w:t xml:space="preserve">Training </w:t>
            </w:r>
          </w:p>
          <w:p w14:paraId="61643102" w14:textId="77777777" w:rsidR="00D613E7" w:rsidRPr="00856938" w:rsidRDefault="00D613E7" w:rsidP="00E53751">
            <w:pPr>
              <w:rPr>
                <w:rFonts w:ascii="Times New Roman" w:hAnsi="Times New Roman" w:cs="Times New Roman"/>
                <w:sz w:val="18"/>
                <w:szCs w:val="18"/>
              </w:rPr>
            </w:pPr>
          </w:p>
          <w:p w14:paraId="0B404DA4" w14:textId="64304B3F" w:rsidR="00D613E7" w:rsidRPr="00D15947" w:rsidRDefault="00D613E7" w:rsidP="00E53751">
            <w:pPr>
              <w:rPr>
                <w:rFonts w:ascii="Times New Roman" w:hAnsi="Times New Roman" w:cs="Times New Roman"/>
                <w:sz w:val="18"/>
                <w:szCs w:val="18"/>
              </w:rPr>
            </w:pPr>
            <w:r w:rsidRPr="00D15947">
              <w:rPr>
                <w:rFonts w:ascii="Times New Roman" w:hAnsi="Times New Roman" w:cs="Times New Roman"/>
                <w:sz w:val="18"/>
                <w:szCs w:val="18"/>
              </w:rPr>
              <w:t>Modelling</w:t>
            </w:r>
          </w:p>
        </w:tc>
        <w:tc>
          <w:tcPr>
            <w:tcW w:w="1701" w:type="dxa"/>
          </w:tcPr>
          <w:p w14:paraId="6ED76A91" w14:textId="0C743699" w:rsidR="00D613E7" w:rsidRDefault="00D613E7" w:rsidP="00E53751">
            <w:pPr>
              <w:rPr>
                <w:rFonts w:ascii="Times New Roman" w:hAnsi="Times New Roman" w:cs="Times New Roman"/>
                <w:sz w:val="18"/>
                <w:szCs w:val="18"/>
              </w:rPr>
            </w:pPr>
            <w:r w:rsidRPr="00D83161">
              <w:rPr>
                <w:rFonts w:ascii="Times New Roman" w:hAnsi="Times New Roman" w:cs="Times New Roman"/>
                <w:sz w:val="18"/>
                <w:szCs w:val="18"/>
              </w:rPr>
              <w:t>12.2 Restructure the social environment</w:t>
            </w:r>
          </w:p>
          <w:p w14:paraId="615F4C9E" w14:textId="73781EEC" w:rsidR="00D613E7" w:rsidRDefault="00D613E7" w:rsidP="00E53751">
            <w:pPr>
              <w:rPr>
                <w:rFonts w:ascii="Times New Roman" w:hAnsi="Times New Roman" w:cs="Times New Roman"/>
                <w:sz w:val="18"/>
                <w:szCs w:val="18"/>
              </w:rPr>
            </w:pPr>
          </w:p>
          <w:p w14:paraId="62474210" w14:textId="268169B4" w:rsidR="00D613E7" w:rsidRDefault="00D613E7" w:rsidP="00E53751">
            <w:pPr>
              <w:rPr>
                <w:rFonts w:ascii="Times New Roman" w:hAnsi="Times New Roman" w:cs="Times New Roman"/>
                <w:sz w:val="18"/>
                <w:szCs w:val="18"/>
              </w:rPr>
            </w:pPr>
            <w:r>
              <w:rPr>
                <w:rFonts w:ascii="Times New Roman" w:hAnsi="Times New Roman" w:cs="Times New Roman"/>
                <w:sz w:val="18"/>
                <w:szCs w:val="18"/>
              </w:rPr>
              <w:t>5.3 Information about social and environmental consequences</w:t>
            </w:r>
          </w:p>
          <w:p w14:paraId="4DC0D6E3" w14:textId="4D97CBB5" w:rsidR="00D613E7" w:rsidRDefault="00D613E7" w:rsidP="00E53751">
            <w:pPr>
              <w:rPr>
                <w:rFonts w:ascii="Times New Roman" w:hAnsi="Times New Roman" w:cs="Times New Roman"/>
                <w:sz w:val="18"/>
                <w:szCs w:val="18"/>
              </w:rPr>
            </w:pPr>
          </w:p>
          <w:p w14:paraId="536ECE79" w14:textId="1BDA59CD" w:rsidR="00D613E7" w:rsidRDefault="00D613E7" w:rsidP="00E53751">
            <w:pPr>
              <w:rPr>
                <w:rFonts w:ascii="Times New Roman" w:hAnsi="Times New Roman" w:cs="Times New Roman"/>
                <w:sz w:val="18"/>
                <w:szCs w:val="18"/>
              </w:rPr>
            </w:pPr>
            <w:r>
              <w:rPr>
                <w:rFonts w:ascii="Times New Roman" w:hAnsi="Times New Roman" w:cs="Times New Roman"/>
                <w:sz w:val="18"/>
                <w:szCs w:val="18"/>
              </w:rPr>
              <w:t>5.1 Information about health consequences</w:t>
            </w:r>
          </w:p>
          <w:p w14:paraId="63545B54" w14:textId="700D66EB" w:rsidR="00D613E7" w:rsidRDefault="00D613E7" w:rsidP="00E53751">
            <w:pPr>
              <w:rPr>
                <w:rFonts w:ascii="Times New Roman" w:hAnsi="Times New Roman" w:cs="Times New Roman"/>
                <w:sz w:val="18"/>
                <w:szCs w:val="18"/>
              </w:rPr>
            </w:pPr>
          </w:p>
          <w:p w14:paraId="37109437" w14:textId="77777777" w:rsidR="00D613E7" w:rsidRDefault="00D613E7" w:rsidP="00E53751">
            <w:pPr>
              <w:rPr>
                <w:rFonts w:ascii="Times New Roman" w:hAnsi="Times New Roman" w:cs="Times New Roman"/>
                <w:sz w:val="18"/>
                <w:szCs w:val="18"/>
              </w:rPr>
            </w:pPr>
            <w:r>
              <w:rPr>
                <w:rFonts w:ascii="Times New Roman" w:hAnsi="Times New Roman" w:cs="Times New Roman"/>
                <w:sz w:val="18"/>
                <w:szCs w:val="18"/>
              </w:rPr>
              <w:t>9.2 Pros and cons</w:t>
            </w:r>
          </w:p>
          <w:p w14:paraId="47C83170" w14:textId="77777777" w:rsidR="00D613E7" w:rsidRDefault="00D613E7" w:rsidP="00E53751">
            <w:pPr>
              <w:rPr>
                <w:rFonts w:ascii="Times New Roman" w:hAnsi="Times New Roman" w:cs="Times New Roman"/>
                <w:sz w:val="18"/>
                <w:szCs w:val="18"/>
              </w:rPr>
            </w:pPr>
          </w:p>
          <w:p w14:paraId="3CEF3976" w14:textId="42827EED" w:rsidR="00D613E7" w:rsidRPr="00D83161" w:rsidRDefault="00D613E7" w:rsidP="00E53751">
            <w:pPr>
              <w:rPr>
                <w:rFonts w:ascii="Times New Roman" w:hAnsi="Times New Roman" w:cs="Times New Roman"/>
                <w:sz w:val="18"/>
                <w:szCs w:val="18"/>
              </w:rPr>
            </w:pPr>
            <w:r>
              <w:rPr>
                <w:rFonts w:ascii="Times New Roman" w:hAnsi="Times New Roman" w:cs="Times New Roman"/>
                <w:sz w:val="18"/>
                <w:szCs w:val="18"/>
              </w:rPr>
              <w:t>6.1 Demonstration of the behaviour</w:t>
            </w:r>
          </w:p>
        </w:tc>
        <w:tc>
          <w:tcPr>
            <w:tcW w:w="2410" w:type="dxa"/>
          </w:tcPr>
          <w:p w14:paraId="06A2A454" w14:textId="78C7179C" w:rsidR="00D613E7" w:rsidRPr="005A0B6B" w:rsidRDefault="005A0B6B" w:rsidP="00E53751">
            <w:pPr>
              <w:ind w:right="-42"/>
              <w:rPr>
                <w:rFonts w:ascii="Times New Roman" w:hAnsi="Times New Roman" w:cs="Times New Roman"/>
                <w:color w:val="FF0000"/>
                <w:sz w:val="18"/>
                <w:szCs w:val="18"/>
              </w:rPr>
            </w:pPr>
            <w:r w:rsidRPr="005A0B6B">
              <w:rPr>
                <w:rFonts w:ascii="Times New Roman" w:hAnsi="Times New Roman" w:cs="Times New Roman"/>
                <w:color w:val="FF0000"/>
                <w:sz w:val="18"/>
                <w:szCs w:val="18"/>
              </w:rPr>
              <w:lastRenderedPageBreak/>
              <w:t xml:space="preserve">57. </w:t>
            </w:r>
            <w:r w:rsidR="00D613E7" w:rsidRPr="005A0B6B">
              <w:rPr>
                <w:rFonts w:ascii="Times New Roman" w:hAnsi="Times New Roman" w:cs="Times New Roman"/>
                <w:color w:val="FF0000"/>
                <w:sz w:val="18"/>
                <w:szCs w:val="18"/>
              </w:rPr>
              <w:t>Educate and persuade SHCPs to ensure a non-paternalistic service environment (i.e. respectful of clients’ right to choice and characterised by shared decision-making) is provided and sustained over time (12.2, 5.3, 5.1)</w:t>
            </w:r>
          </w:p>
          <w:p w14:paraId="2F9448AA" w14:textId="77777777" w:rsidR="00D613E7" w:rsidRPr="00210E23" w:rsidRDefault="00D613E7" w:rsidP="00E53751">
            <w:pPr>
              <w:rPr>
                <w:rFonts w:ascii="Times New Roman" w:hAnsi="Times New Roman" w:cs="Times New Roman"/>
                <w:sz w:val="18"/>
                <w:szCs w:val="18"/>
              </w:rPr>
            </w:pPr>
          </w:p>
          <w:p w14:paraId="0E6FD2B0" w14:textId="155D2C6B" w:rsidR="00D613E7" w:rsidRPr="00115FDF" w:rsidRDefault="00115FDF" w:rsidP="00E53751">
            <w:pPr>
              <w:ind w:right="-45"/>
              <w:rPr>
                <w:rFonts w:ascii="Times New Roman" w:hAnsi="Times New Roman" w:cs="Times New Roman"/>
                <w:color w:val="00B050"/>
                <w:sz w:val="18"/>
                <w:szCs w:val="18"/>
              </w:rPr>
            </w:pPr>
            <w:r>
              <w:rPr>
                <w:rFonts w:ascii="Times New Roman" w:hAnsi="Times New Roman" w:cs="Times New Roman"/>
                <w:color w:val="00B050"/>
                <w:sz w:val="18"/>
                <w:szCs w:val="18"/>
              </w:rPr>
              <w:t xml:space="preserve">82. </w:t>
            </w:r>
            <w:r w:rsidR="00D613E7" w:rsidRPr="00115FDF">
              <w:rPr>
                <w:rFonts w:ascii="Times New Roman" w:hAnsi="Times New Roman" w:cs="Times New Roman"/>
                <w:color w:val="00B050"/>
                <w:sz w:val="18"/>
                <w:szCs w:val="18"/>
              </w:rPr>
              <w:t xml:space="preserve">SHCPs should inform clients of their options for how to take PrEP by way of a </w:t>
            </w:r>
            <w:r w:rsidR="00D613E7" w:rsidRPr="00115FDF">
              <w:rPr>
                <w:rFonts w:ascii="Times New Roman" w:hAnsi="Times New Roman" w:cs="Times New Roman"/>
                <w:color w:val="00B050"/>
                <w:sz w:val="18"/>
                <w:szCs w:val="18"/>
              </w:rPr>
              <w:lastRenderedPageBreak/>
              <w:t>balanced narrative (5.1) and then jointly, with each individual client, facilitate a decisional balance weighing up the pros and cons per option, taking into account lifestyle and/or the availability of evidence to support it (i.e. dependent on gender and whether oral, anal, or vaginal/frontal sex) (9.2)</w:t>
            </w:r>
          </w:p>
          <w:p w14:paraId="44E54F95" w14:textId="77777777" w:rsidR="00D613E7" w:rsidRPr="00210E23" w:rsidRDefault="00D613E7" w:rsidP="00E53751">
            <w:pPr>
              <w:ind w:right="-45"/>
              <w:rPr>
                <w:rFonts w:ascii="Times New Roman" w:hAnsi="Times New Roman" w:cs="Times New Roman"/>
                <w:sz w:val="18"/>
                <w:szCs w:val="18"/>
              </w:rPr>
            </w:pPr>
          </w:p>
          <w:p w14:paraId="407C3624" w14:textId="09A65D5B" w:rsidR="00D613E7" w:rsidRPr="00210E23" w:rsidRDefault="0008606B" w:rsidP="00256606">
            <w:pPr>
              <w:rPr>
                <w:rFonts w:ascii="Times New Roman" w:hAnsi="Times New Roman" w:cs="Times New Roman"/>
                <w:sz w:val="18"/>
                <w:szCs w:val="18"/>
              </w:rPr>
            </w:pPr>
            <w:r w:rsidRPr="0008606B">
              <w:rPr>
                <w:rFonts w:ascii="Times New Roman" w:hAnsi="Times New Roman" w:cs="Times New Roman"/>
                <w:color w:val="FF0000"/>
                <w:sz w:val="18"/>
                <w:szCs w:val="18"/>
              </w:rPr>
              <w:t xml:space="preserve">49. </w:t>
            </w:r>
            <w:r w:rsidR="00D613E7" w:rsidRPr="0008606B">
              <w:rPr>
                <w:rFonts w:ascii="Times New Roman" w:hAnsi="Times New Roman" w:cs="Times New Roman"/>
                <w:color w:val="FF0000"/>
                <w:sz w:val="18"/>
                <w:szCs w:val="18"/>
              </w:rPr>
              <w:t>Identify SHCPs who are particularly skilled at supporting clients to choose their preferred PrEP regimen and ask them to demonstrate their approach (e.g. via video example, role-/real-play exercises, shadowing) for other SHCPs to imitate</w:t>
            </w:r>
            <w:r w:rsidR="00D613E7" w:rsidRPr="0008606B">
              <w:rPr>
                <w:rFonts w:ascii="Times New Roman" w:hAnsi="Times New Roman" w:cs="Times New Roman"/>
                <w:color w:val="FF0000"/>
                <w:sz w:val="18"/>
                <w:szCs w:val="18"/>
                <w:vertAlign w:val="superscript"/>
              </w:rPr>
              <w:t xml:space="preserve"> </w:t>
            </w:r>
            <w:r w:rsidR="00D613E7" w:rsidRPr="0008606B">
              <w:rPr>
                <w:rFonts w:ascii="Times New Roman" w:hAnsi="Times New Roman" w:cs="Times New Roman"/>
                <w:color w:val="FF0000"/>
                <w:sz w:val="18"/>
                <w:szCs w:val="18"/>
              </w:rPr>
              <w:t xml:space="preserve">(6.1) </w:t>
            </w:r>
          </w:p>
        </w:tc>
        <w:tc>
          <w:tcPr>
            <w:tcW w:w="2410" w:type="dxa"/>
          </w:tcPr>
          <w:p w14:paraId="1C8780B3" w14:textId="49439E3B" w:rsidR="00D613E7" w:rsidRDefault="005A0B6B" w:rsidP="00E53751">
            <w:pPr>
              <w:ind w:right="-42"/>
              <w:rPr>
                <w:rFonts w:ascii="Times New Roman" w:hAnsi="Times New Roman" w:cs="Times New Roman"/>
                <w:sz w:val="18"/>
                <w:szCs w:val="18"/>
              </w:rPr>
            </w:pPr>
            <w:r>
              <w:rPr>
                <w:rFonts w:ascii="Times New Roman" w:hAnsi="Times New Roman" w:cs="Times New Roman"/>
                <w:sz w:val="18"/>
                <w:szCs w:val="18"/>
              </w:rPr>
              <w:lastRenderedPageBreak/>
              <w:t>5</w:t>
            </w:r>
            <w:r w:rsidR="00D44940">
              <w:rPr>
                <w:rFonts w:ascii="Times New Roman" w:hAnsi="Times New Roman" w:cs="Times New Roman"/>
                <w:sz w:val="18"/>
                <w:szCs w:val="18"/>
              </w:rPr>
              <w:t>7</w:t>
            </w:r>
            <w:r>
              <w:rPr>
                <w:rFonts w:ascii="Times New Roman" w:hAnsi="Times New Roman" w:cs="Times New Roman"/>
                <w:sz w:val="18"/>
                <w:szCs w:val="18"/>
              </w:rPr>
              <w:t>. Kill (no discussion).</w:t>
            </w:r>
          </w:p>
          <w:p w14:paraId="32824FAE" w14:textId="77777777" w:rsidR="00115FDF" w:rsidRDefault="00115FDF" w:rsidP="00E53751">
            <w:pPr>
              <w:ind w:right="-42"/>
              <w:rPr>
                <w:rFonts w:ascii="Times New Roman" w:hAnsi="Times New Roman" w:cs="Times New Roman"/>
                <w:sz w:val="18"/>
                <w:szCs w:val="18"/>
              </w:rPr>
            </w:pPr>
          </w:p>
          <w:p w14:paraId="59CECFD2" w14:textId="77777777" w:rsidR="00115FDF" w:rsidRDefault="00115FDF" w:rsidP="00E53751">
            <w:pPr>
              <w:ind w:right="-42"/>
              <w:rPr>
                <w:rFonts w:ascii="Times New Roman" w:hAnsi="Times New Roman" w:cs="Times New Roman"/>
                <w:sz w:val="18"/>
                <w:szCs w:val="18"/>
              </w:rPr>
            </w:pPr>
          </w:p>
          <w:p w14:paraId="435AC6EF" w14:textId="77777777" w:rsidR="00115FDF" w:rsidRDefault="00115FDF" w:rsidP="00E53751">
            <w:pPr>
              <w:ind w:right="-42"/>
              <w:rPr>
                <w:rFonts w:ascii="Times New Roman" w:hAnsi="Times New Roman" w:cs="Times New Roman"/>
                <w:sz w:val="18"/>
                <w:szCs w:val="18"/>
              </w:rPr>
            </w:pPr>
          </w:p>
          <w:p w14:paraId="17AC3117" w14:textId="77777777" w:rsidR="00115FDF" w:rsidRDefault="00115FDF" w:rsidP="00E53751">
            <w:pPr>
              <w:ind w:right="-42"/>
              <w:rPr>
                <w:rFonts w:ascii="Times New Roman" w:hAnsi="Times New Roman" w:cs="Times New Roman"/>
                <w:sz w:val="18"/>
                <w:szCs w:val="18"/>
              </w:rPr>
            </w:pPr>
          </w:p>
          <w:p w14:paraId="17BE9113" w14:textId="77777777" w:rsidR="00115FDF" w:rsidRDefault="00115FDF" w:rsidP="00E53751">
            <w:pPr>
              <w:ind w:right="-42"/>
              <w:rPr>
                <w:rFonts w:ascii="Times New Roman" w:hAnsi="Times New Roman" w:cs="Times New Roman"/>
                <w:sz w:val="18"/>
                <w:szCs w:val="18"/>
              </w:rPr>
            </w:pPr>
          </w:p>
          <w:p w14:paraId="52FB9993" w14:textId="77777777" w:rsidR="00115FDF" w:rsidRDefault="00115FDF" w:rsidP="00E53751">
            <w:pPr>
              <w:ind w:right="-42"/>
              <w:rPr>
                <w:rFonts w:ascii="Times New Roman" w:hAnsi="Times New Roman" w:cs="Times New Roman"/>
                <w:sz w:val="18"/>
                <w:szCs w:val="18"/>
              </w:rPr>
            </w:pPr>
          </w:p>
          <w:p w14:paraId="6FBA7461" w14:textId="77777777" w:rsidR="00115FDF" w:rsidRDefault="00115FDF" w:rsidP="00E53751">
            <w:pPr>
              <w:ind w:right="-42"/>
              <w:rPr>
                <w:rFonts w:ascii="Times New Roman" w:hAnsi="Times New Roman" w:cs="Times New Roman"/>
                <w:sz w:val="18"/>
                <w:szCs w:val="18"/>
              </w:rPr>
            </w:pPr>
          </w:p>
          <w:p w14:paraId="19374A32" w14:textId="67F2EBAD" w:rsidR="00115FDF" w:rsidRDefault="00115FDF" w:rsidP="00E53751">
            <w:pPr>
              <w:ind w:right="-42"/>
              <w:rPr>
                <w:rFonts w:ascii="Times New Roman" w:hAnsi="Times New Roman" w:cs="Times New Roman"/>
                <w:sz w:val="18"/>
                <w:szCs w:val="18"/>
              </w:rPr>
            </w:pPr>
          </w:p>
          <w:p w14:paraId="6D4837F7" w14:textId="77777777" w:rsidR="005A0B6B" w:rsidRDefault="005A0B6B" w:rsidP="00E53751">
            <w:pPr>
              <w:ind w:right="-42"/>
              <w:rPr>
                <w:rFonts w:ascii="Times New Roman" w:hAnsi="Times New Roman" w:cs="Times New Roman"/>
                <w:sz w:val="18"/>
                <w:szCs w:val="18"/>
              </w:rPr>
            </w:pPr>
          </w:p>
          <w:p w14:paraId="5B500149" w14:textId="2644B916" w:rsidR="00115FDF" w:rsidRDefault="00115FDF" w:rsidP="00E53751">
            <w:pPr>
              <w:ind w:right="-42"/>
              <w:rPr>
                <w:rFonts w:ascii="Times New Roman" w:hAnsi="Times New Roman" w:cs="Times New Roman"/>
                <w:sz w:val="18"/>
                <w:szCs w:val="18"/>
              </w:rPr>
            </w:pPr>
            <w:r>
              <w:rPr>
                <w:rFonts w:ascii="Times New Roman" w:hAnsi="Times New Roman" w:cs="Times New Roman"/>
                <w:sz w:val="18"/>
                <w:szCs w:val="18"/>
              </w:rPr>
              <w:t>82. Keep (no discussion)</w:t>
            </w:r>
            <w:r w:rsidR="005A0B6B">
              <w:rPr>
                <w:rFonts w:ascii="Times New Roman" w:hAnsi="Times New Roman" w:cs="Times New Roman"/>
                <w:sz w:val="18"/>
                <w:szCs w:val="18"/>
              </w:rPr>
              <w:t>.</w:t>
            </w:r>
          </w:p>
          <w:p w14:paraId="03D49655" w14:textId="77777777" w:rsidR="00115FDF" w:rsidRDefault="00115FDF" w:rsidP="00E53751">
            <w:pPr>
              <w:ind w:right="-42"/>
              <w:rPr>
                <w:rFonts w:ascii="Times New Roman" w:hAnsi="Times New Roman" w:cs="Times New Roman"/>
                <w:sz w:val="18"/>
                <w:szCs w:val="18"/>
              </w:rPr>
            </w:pPr>
          </w:p>
          <w:p w14:paraId="523F2F44" w14:textId="77777777" w:rsidR="0008606B" w:rsidRDefault="0008606B" w:rsidP="00E53751">
            <w:pPr>
              <w:ind w:right="-42"/>
              <w:rPr>
                <w:rFonts w:ascii="Times New Roman" w:hAnsi="Times New Roman" w:cs="Times New Roman"/>
                <w:sz w:val="18"/>
                <w:szCs w:val="18"/>
              </w:rPr>
            </w:pPr>
          </w:p>
          <w:p w14:paraId="019C24B1" w14:textId="77777777" w:rsidR="0008606B" w:rsidRDefault="0008606B" w:rsidP="00E53751">
            <w:pPr>
              <w:ind w:right="-42"/>
              <w:rPr>
                <w:rFonts w:ascii="Times New Roman" w:hAnsi="Times New Roman" w:cs="Times New Roman"/>
                <w:sz w:val="18"/>
                <w:szCs w:val="18"/>
              </w:rPr>
            </w:pPr>
          </w:p>
          <w:p w14:paraId="1C874F12" w14:textId="77777777" w:rsidR="0008606B" w:rsidRDefault="0008606B" w:rsidP="00E53751">
            <w:pPr>
              <w:ind w:right="-42"/>
              <w:rPr>
                <w:rFonts w:ascii="Times New Roman" w:hAnsi="Times New Roman" w:cs="Times New Roman"/>
                <w:sz w:val="18"/>
                <w:szCs w:val="18"/>
              </w:rPr>
            </w:pPr>
          </w:p>
          <w:p w14:paraId="24A9EFAE" w14:textId="77777777" w:rsidR="0008606B" w:rsidRDefault="0008606B" w:rsidP="00E53751">
            <w:pPr>
              <w:ind w:right="-42"/>
              <w:rPr>
                <w:rFonts w:ascii="Times New Roman" w:hAnsi="Times New Roman" w:cs="Times New Roman"/>
                <w:sz w:val="18"/>
                <w:szCs w:val="18"/>
              </w:rPr>
            </w:pPr>
          </w:p>
          <w:p w14:paraId="23D01C4D" w14:textId="77777777" w:rsidR="0008606B" w:rsidRDefault="0008606B" w:rsidP="00E53751">
            <w:pPr>
              <w:ind w:right="-42"/>
              <w:rPr>
                <w:rFonts w:ascii="Times New Roman" w:hAnsi="Times New Roman" w:cs="Times New Roman"/>
                <w:sz w:val="18"/>
                <w:szCs w:val="18"/>
              </w:rPr>
            </w:pPr>
          </w:p>
          <w:p w14:paraId="102AFC1D" w14:textId="77777777" w:rsidR="0008606B" w:rsidRDefault="0008606B" w:rsidP="00E53751">
            <w:pPr>
              <w:ind w:right="-42"/>
              <w:rPr>
                <w:rFonts w:ascii="Times New Roman" w:hAnsi="Times New Roman" w:cs="Times New Roman"/>
                <w:sz w:val="18"/>
                <w:szCs w:val="18"/>
              </w:rPr>
            </w:pPr>
          </w:p>
          <w:p w14:paraId="6E3A9D5A" w14:textId="77777777" w:rsidR="0008606B" w:rsidRDefault="0008606B" w:rsidP="00E53751">
            <w:pPr>
              <w:ind w:right="-42"/>
              <w:rPr>
                <w:rFonts w:ascii="Times New Roman" w:hAnsi="Times New Roman" w:cs="Times New Roman"/>
                <w:sz w:val="18"/>
                <w:szCs w:val="18"/>
              </w:rPr>
            </w:pPr>
          </w:p>
          <w:p w14:paraId="58350157" w14:textId="77777777" w:rsidR="0008606B" w:rsidRDefault="0008606B" w:rsidP="00E53751">
            <w:pPr>
              <w:ind w:right="-42"/>
              <w:rPr>
                <w:rFonts w:ascii="Times New Roman" w:hAnsi="Times New Roman" w:cs="Times New Roman"/>
                <w:sz w:val="18"/>
                <w:szCs w:val="18"/>
              </w:rPr>
            </w:pPr>
          </w:p>
          <w:p w14:paraId="72C8BB9F" w14:textId="77777777" w:rsidR="0008606B" w:rsidRDefault="0008606B" w:rsidP="00E53751">
            <w:pPr>
              <w:ind w:right="-42"/>
              <w:rPr>
                <w:rFonts w:ascii="Times New Roman" w:hAnsi="Times New Roman" w:cs="Times New Roman"/>
                <w:sz w:val="18"/>
                <w:szCs w:val="18"/>
              </w:rPr>
            </w:pPr>
          </w:p>
          <w:p w14:paraId="3AA9CC26" w14:textId="77777777" w:rsidR="0008606B" w:rsidRDefault="0008606B" w:rsidP="00E53751">
            <w:pPr>
              <w:ind w:right="-42"/>
              <w:rPr>
                <w:rFonts w:ascii="Times New Roman" w:hAnsi="Times New Roman" w:cs="Times New Roman"/>
                <w:sz w:val="18"/>
                <w:szCs w:val="18"/>
              </w:rPr>
            </w:pPr>
          </w:p>
          <w:p w14:paraId="23CBA245" w14:textId="77777777" w:rsidR="0008606B" w:rsidRDefault="0008606B" w:rsidP="00E53751">
            <w:pPr>
              <w:ind w:right="-42"/>
              <w:rPr>
                <w:rFonts w:ascii="Times New Roman" w:hAnsi="Times New Roman" w:cs="Times New Roman"/>
                <w:sz w:val="18"/>
                <w:szCs w:val="18"/>
              </w:rPr>
            </w:pPr>
          </w:p>
          <w:p w14:paraId="14AA1B3F" w14:textId="77777777" w:rsidR="0008606B" w:rsidRDefault="0008606B" w:rsidP="00E53751">
            <w:pPr>
              <w:ind w:right="-42"/>
              <w:rPr>
                <w:rFonts w:ascii="Times New Roman" w:hAnsi="Times New Roman" w:cs="Times New Roman"/>
                <w:sz w:val="18"/>
                <w:szCs w:val="18"/>
              </w:rPr>
            </w:pPr>
          </w:p>
          <w:p w14:paraId="65755BB3" w14:textId="77777777" w:rsidR="0008606B" w:rsidRDefault="0008606B" w:rsidP="00E53751">
            <w:pPr>
              <w:ind w:right="-42"/>
              <w:rPr>
                <w:rFonts w:ascii="Times New Roman" w:hAnsi="Times New Roman" w:cs="Times New Roman"/>
                <w:sz w:val="18"/>
                <w:szCs w:val="18"/>
              </w:rPr>
            </w:pPr>
          </w:p>
          <w:p w14:paraId="10193BDE" w14:textId="15CC73C6" w:rsidR="0008606B" w:rsidRPr="00210E23" w:rsidRDefault="0008606B" w:rsidP="00597229">
            <w:pPr>
              <w:ind w:right="-42"/>
              <w:rPr>
                <w:rFonts w:ascii="Times New Roman" w:hAnsi="Times New Roman" w:cs="Times New Roman"/>
                <w:sz w:val="18"/>
                <w:szCs w:val="18"/>
              </w:rPr>
            </w:pPr>
            <w:r>
              <w:rPr>
                <w:rFonts w:ascii="Times New Roman" w:hAnsi="Times New Roman" w:cs="Times New Roman"/>
                <w:sz w:val="18"/>
                <w:szCs w:val="18"/>
              </w:rPr>
              <w:t>49. Kill (discussed) –</w:t>
            </w:r>
            <w:r w:rsidR="00A42F7C">
              <w:rPr>
                <w:rFonts w:ascii="Times New Roman" w:hAnsi="Times New Roman" w:cs="Times New Roman"/>
                <w:sz w:val="18"/>
                <w:szCs w:val="18"/>
              </w:rPr>
              <w:t xml:space="preserve"> not really practical as it’s</w:t>
            </w:r>
            <w:r>
              <w:rPr>
                <w:rFonts w:ascii="Times New Roman" w:hAnsi="Times New Roman" w:cs="Times New Roman"/>
                <w:sz w:val="18"/>
                <w:szCs w:val="18"/>
              </w:rPr>
              <w:t xml:space="preserve"> difficult to identify </w:t>
            </w:r>
            <w:r w:rsidR="00597229">
              <w:rPr>
                <w:rFonts w:ascii="Times New Roman" w:hAnsi="Times New Roman" w:cs="Times New Roman"/>
                <w:sz w:val="18"/>
                <w:szCs w:val="18"/>
              </w:rPr>
              <w:t>who these people are</w:t>
            </w:r>
            <w:r w:rsidR="00A42F7C">
              <w:rPr>
                <w:rFonts w:ascii="Times New Roman" w:hAnsi="Times New Roman" w:cs="Times New Roman"/>
                <w:sz w:val="18"/>
                <w:szCs w:val="18"/>
              </w:rPr>
              <w:t>.</w:t>
            </w:r>
            <w:r>
              <w:rPr>
                <w:rFonts w:ascii="Times New Roman" w:hAnsi="Times New Roman" w:cs="Times New Roman"/>
                <w:sz w:val="18"/>
                <w:szCs w:val="18"/>
              </w:rPr>
              <w:t xml:space="preserve"> </w:t>
            </w:r>
          </w:p>
        </w:tc>
      </w:tr>
      <w:tr w:rsidR="00D613E7" w:rsidRPr="00DD468E" w14:paraId="60D70AC5" w14:textId="331A5D76" w:rsidTr="00D613E7">
        <w:trPr>
          <w:trHeight w:val="56"/>
        </w:trPr>
        <w:tc>
          <w:tcPr>
            <w:tcW w:w="1413" w:type="dxa"/>
            <w:shd w:val="clear" w:color="auto" w:fill="auto"/>
          </w:tcPr>
          <w:p w14:paraId="6BACF19C" w14:textId="77777777" w:rsidR="00D613E7" w:rsidRPr="00DD468E" w:rsidRDefault="00D613E7" w:rsidP="00E53751">
            <w:pPr>
              <w:rPr>
                <w:rFonts w:ascii="Times New Roman" w:hAnsi="Times New Roman" w:cs="Times New Roman"/>
                <w:b/>
                <w:sz w:val="18"/>
                <w:szCs w:val="18"/>
              </w:rPr>
            </w:pPr>
          </w:p>
        </w:tc>
        <w:tc>
          <w:tcPr>
            <w:tcW w:w="1701" w:type="dxa"/>
          </w:tcPr>
          <w:p w14:paraId="64BDD2C0" w14:textId="77777777" w:rsidR="00D613E7" w:rsidRPr="00DD468E" w:rsidRDefault="00D613E7" w:rsidP="00E53751">
            <w:pPr>
              <w:rPr>
                <w:rFonts w:ascii="Times New Roman" w:hAnsi="Times New Roman" w:cs="Times New Roman"/>
                <w:b/>
                <w:sz w:val="18"/>
                <w:szCs w:val="18"/>
              </w:rPr>
            </w:pPr>
          </w:p>
        </w:tc>
        <w:tc>
          <w:tcPr>
            <w:tcW w:w="1843" w:type="dxa"/>
          </w:tcPr>
          <w:p w14:paraId="614AEAF0" w14:textId="2819F91E" w:rsidR="00D613E7" w:rsidRPr="006C3478" w:rsidRDefault="00D613E7" w:rsidP="00E53751">
            <w:pPr>
              <w:ind w:right="-103"/>
              <w:rPr>
                <w:rFonts w:ascii="Times New Roman" w:hAnsi="Times New Roman" w:cs="Times New Roman"/>
                <w:sz w:val="18"/>
                <w:szCs w:val="18"/>
              </w:rPr>
            </w:pPr>
            <w:r>
              <w:rPr>
                <w:rFonts w:ascii="Times New Roman" w:eastAsia="Calibri" w:hAnsi="Times New Roman" w:cs="Times New Roman"/>
                <w:sz w:val="18"/>
                <w:szCs w:val="18"/>
              </w:rPr>
              <w:t xml:space="preserve">Potential PrEP users find </w:t>
            </w:r>
            <w:r w:rsidRPr="00DD468E">
              <w:rPr>
                <w:rFonts w:ascii="Times New Roman" w:eastAsia="Calibri" w:hAnsi="Times New Roman" w:cs="Times New Roman"/>
                <w:sz w:val="18"/>
                <w:szCs w:val="18"/>
              </w:rPr>
              <w:t>it easy to choose their preferred PrEP regimen because</w:t>
            </w:r>
            <w:r>
              <w:rPr>
                <w:rFonts w:ascii="Times New Roman" w:eastAsia="Calibri" w:hAnsi="Times New Roman" w:cs="Times New Roman"/>
                <w:sz w:val="18"/>
                <w:szCs w:val="18"/>
              </w:rPr>
              <w:t xml:space="preserve"> </w:t>
            </w:r>
            <w:r w:rsidRPr="00DD468E">
              <w:rPr>
                <w:rFonts w:ascii="Times New Roman" w:eastAsia="Calibri" w:hAnsi="Times New Roman" w:cs="Times New Roman"/>
                <w:sz w:val="18"/>
                <w:szCs w:val="18"/>
              </w:rPr>
              <w:t xml:space="preserve">there is a wealth of </w:t>
            </w:r>
            <w:r w:rsidRPr="00DD468E">
              <w:rPr>
                <w:rFonts w:ascii="Times New Roman" w:hAnsi="Times New Roman" w:cs="Times New Roman"/>
                <w:sz w:val="18"/>
                <w:szCs w:val="18"/>
              </w:rPr>
              <w:t>information on PrEP dosing options online</w:t>
            </w:r>
          </w:p>
        </w:tc>
        <w:tc>
          <w:tcPr>
            <w:tcW w:w="2268" w:type="dxa"/>
          </w:tcPr>
          <w:p w14:paraId="1223D534" w14:textId="5B24A61C" w:rsidR="00D613E7" w:rsidRPr="00DD468E" w:rsidRDefault="00D613E7" w:rsidP="00E53751">
            <w:pPr>
              <w:ind w:right="-80"/>
              <w:rPr>
                <w:rFonts w:ascii="Times New Roman" w:eastAsia="Calibri" w:hAnsi="Times New Roman" w:cs="Times New Roman"/>
                <w:i/>
                <w:sz w:val="18"/>
                <w:szCs w:val="18"/>
              </w:rPr>
            </w:pPr>
            <w:r w:rsidRPr="00DD468E">
              <w:rPr>
                <w:rFonts w:ascii="Times New Roman" w:eastAsia="Calibri" w:hAnsi="Times New Roman" w:cs="Times New Roman"/>
                <w:i/>
                <w:sz w:val="18"/>
                <w:szCs w:val="18"/>
              </w:rPr>
              <w:t>“</w:t>
            </w:r>
            <w:r>
              <w:rPr>
                <w:rFonts w:ascii="Times New Roman" w:eastAsia="Calibri" w:hAnsi="Times New Roman" w:cs="Times New Roman"/>
                <w:i/>
                <w:sz w:val="18"/>
                <w:szCs w:val="18"/>
              </w:rPr>
              <w:t>E</w:t>
            </w:r>
            <w:r w:rsidRPr="00DD468E">
              <w:rPr>
                <w:rFonts w:ascii="Times New Roman" w:eastAsia="Calibri" w:hAnsi="Times New Roman" w:cs="Times New Roman"/>
                <w:i/>
                <w:sz w:val="18"/>
                <w:szCs w:val="18"/>
              </w:rPr>
              <w:t>verybody accesses information on the net but PrEP’s more extreme because that’s where it started</w:t>
            </w:r>
            <w:r>
              <w:rPr>
                <w:rFonts w:ascii="Times New Roman" w:eastAsia="Calibri" w:hAnsi="Times New Roman" w:cs="Times New Roman"/>
                <w:i/>
                <w:sz w:val="18"/>
                <w:szCs w:val="18"/>
              </w:rPr>
              <w:t xml:space="preserve">, </w:t>
            </w:r>
            <w:r w:rsidRPr="00DD468E">
              <w:rPr>
                <w:rFonts w:ascii="Times New Roman" w:eastAsia="Calibri" w:hAnsi="Times New Roman" w:cs="Times New Roman"/>
                <w:i/>
                <w:sz w:val="18"/>
                <w:szCs w:val="18"/>
              </w:rPr>
              <w:t>with p</w:t>
            </w:r>
            <w:r>
              <w:rPr>
                <w:rFonts w:ascii="Times New Roman" w:eastAsia="Calibri" w:hAnsi="Times New Roman" w:cs="Times New Roman"/>
                <w:i/>
                <w:sz w:val="18"/>
                <w:szCs w:val="18"/>
              </w:rPr>
              <w:t xml:space="preserve">eople investigating online. So </w:t>
            </w:r>
            <w:r w:rsidRPr="005337CD">
              <w:rPr>
                <w:rFonts w:ascii="Times New Roman" w:eastAsia="Calibri" w:hAnsi="Times New Roman" w:cs="Times New Roman"/>
                <w:i/>
                <w:sz w:val="18"/>
                <w:szCs w:val="18"/>
              </w:rPr>
              <w:t>to a greater extent than, for example, women taking the contraceptive pill,</w:t>
            </w:r>
            <w:r>
              <w:rPr>
                <w:rFonts w:ascii="Times New Roman" w:eastAsia="Calibri" w:hAnsi="Times New Roman" w:cs="Times New Roman"/>
                <w:i/>
                <w:sz w:val="18"/>
                <w:szCs w:val="18"/>
              </w:rPr>
              <w:t xml:space="preserve"> </w:t>
            </w:r>
            <w:r w:rsidRPr="00DD468E">
              <w:rPr>
                <w:rFonts w:ascii="Times New Roman" w:eastAsia="Calibri" w:hAnsi="Times New Roman" w:cs="Times New Roman"/>
                <w:i/>
                <w:sz w:val="18"/>
                <w:szCs w:val="18"/>
              </w:rPr>
              <w:t>people taking PrEP will seek advice on what to do from non-medical sources.”</w:t>
            </w:r>
            <w:r w:rsidRPr="00DD468E">
              <w:rPr>
                <w:rFonts w:ascii="Times New Roman" w:eastAsia="Calibri" w:hAnsi="Times New Roman" w:cs="Times New Roman"/>
                <w:sz w:val="18"/>
                <w:szCs w:val="18"/>
              </w:rPr>
              <w:t xml:space="preserve"> (SHCP) </w:t>
            </w:r>
          </w:p>
        </w:tc>
        <w:tc>
          <w:tcPr>
            <w:tcW w:w="1275" w:type="dxa"/>
          </w:tcPr>
          <w:p w14:paraId="03B6E178" w14:textId="5190E605" w:rsidR="00D613E7" w:rsidRPr="001932B7" w:rsidRDefault="00D613E7" w:rsidP="00E53751">
            <w:pPr>
              <w:ind w:right="-76"/>
              <w:rPr>
                <w:rFonts w:ascii="Times New Roman" w:hAnsi="Times New Roman" w:cs="Times New Roman"/>
                <w:sz w:val="18"/>
                <w:szCs w:val="18"/>
              </w:rPr>
            </w:pPr>
            <w:r w:rsidRPr="001932B7">
              <w:rPr>
                <w:rFonts w:ascii="Times New Roman" w:hAnsi="Times New Roman" w:cs="Times New Roman"/>
                <w:sz w:val="18"/>
                <w:szCs w:val="18"/>
              </w:rPr>
              <w:t>Environmental context and resources</w:t>
            </w:r>
          </w:p>
        </w:tc>
        <w:tc>
          <w:tcPr>
            <w:tcW w:w="1276" w:type="dxa"/>
          </w:tcPr>
          <w:p w14:paraId="19F46734" w14:textId="558D2802" w:rsidR="00D613E7" w:rsidRPr="00E43DED" w:rsidRDefault="00D613E7" w:rsidP="00E53751">
            <w:pPr>
              <w:rPr>
                <w:rFonts w:ascii="Times New Roman" w:hAnsi="Times New Roman" w:cs="Times New Roman"/>
                <w:sz w:val="18"/>
                <w:szCs w:val="18"/>
              </w:rPr>
            </w:pPr>
            <w:r w:rsidRPr="00E43DED">
              <w:rPr>
                <w:rFonts w:ascii="Times New Roman" w:hAnsi="Times New Roman" w:cs="Times New Roman"/>
                <w:sz w:val="18"/>
                <w:szCs w:val="18"/>
              </w:rPr>
              <w:t>Enablement</w:t>
            </w:r>
          </w:p>
        </w:tc>
        <w:tc>
          <w:tcPr>
            <w:tcW w:w="1701" w:type="dxa"/>
          </w:tcPr>
          <w:p w14:paraId="44259F58" w14:textId="77777777" w:rsidR="00D613E7" w:rsidRDefault="00D613E7" w:rsidP="00E53751">
            <w:pPr>
              <w:rPr>
                <w:rFonts w:ascii="Times New Roman" w:hAnsi="Times New Roman" w:cs="Times New Roman"/>
                <w:sz w:val="18"/>
                <w:szCs w:val="18"/>
              </w:rPr>
            </w:pPr>
            <w:r w:rsidRPr="00E43DED">
              <w:rPr>
                <w:rFonts w:ascii="Times New Roman" w:hAnsi="Times New Roman" w:cs="Times New Roman"/>
                <w:sz w:val="18"/>
                <w:szCs w:val="18"/>
              </w:rPr>
              <w:t>3.1 Social support</w:t>
            </w:r>
          </w:p>
          <w:p w14:paraId="67826BAE" w14:textId="77777777" w:rsidR="00D613E7" w:rsidRDefault="00D613E7" w:rsidP="00E53751">
            <w:pPr>
              <w:rPr>
                <w:rFonts w:ascii="Times New Roman" w:hAnsi="Times New Roman" w:cs="Times New Roman"/>
                <w:sz w:val="18"/>
                <w:szCs w:val="18"/>
              </w:rPr>
            </w:pPr>
          </w:p>
          <w:p w14:paraId="5027E89E" w14:textId="127FCE7D" w:rsidR="00D613E7" w:rsidRPr="00E43DED" w:rsidRDefault="00D613E7" w:rsidP="00E53751">
            <w:pPr>
              <w:rPr>
                <w:rFonts w:ascii="Times New Roman" w:hAnsi="Times New Roman" w:cs="Times New Roman"/>
                <w:sz w:val="18"/>
                <w:szCs w:val="18"/>
              </w:rPr>
            </w:pPr>
            <w:r>
              <w:rPr>
                <w:rFonts w:ascii="Times New Roman" w:hAnsi="Times New Roman" w:cs="Times New Roman"/>
                <w:sz w:val="18"/>
                <w:szCs w:val="18"/>
              </w:rPr>
              <w:t>9.1 Credible source</w:t>
            </w:r>
          </w:p>
        </w:tc>
        <w:tc>
          <w:tcPr>
            <w:tcW w:w="2410" w:type="dxa"/>
          </w:tcPr>
          <w:p w14:paraId="2613CE1E" w14:textId="45D4C6A2" w:rsidR="00D613E7" w:rsidRPr="00422995" w:rsidRDefault="00422995" w:rsidP="00E53751">
            <w:pPr>
              <w:rPr>
                <w:rFonts w:ascii="Times New Roman" w:hAnsi="Times New Roman" w:cs="Times New Roman"/>
                <w:color w:val="00B050"/>
                <w:sz w:val="18"/>
                <w:szCs w:val="18"/>
              </w:rPr>
            </w:pPr>
            <w:r>
              <w:rPr>
                <w:rFonts w:ascii="Times New Roman" w:hAnsi="Times New Roman" w:cs="Times New Roman"/>
                <w:color w:val="00B050"/>
                <w:sz w:val="18"/>
                <w:szCs w:val="18"/>
              </w:rPr>
              <w:t xml:space="preserve">66. </w:t>
            </w:r>
            <w:r w:rsidR="00D613E7" w:rsidRPr="00422995">
              <w:rPr>
                <w:rFonts w:ascii="Times New Roman" w:hAnsi="Times New Roman" w:cs="Times New Roman"/>
                <w:color w:val="00B050"/>
                <w:sz w:val="18"/>
                <w:szCs w:val="18"/>
              </w:rPr>
              <w:t>SHCPs and CBO staff could direct clients to reputable online sources of information on the various ways to take PrEP (e.g. SHS, CBO, and HIV/PrEP activists’ websites and social media) (3.1, 9.1)</w:t>
            </w:r>
            <w:r w:rsidR="00D613E7" w:rsidRPr="00422995">
              <w:rPr>
                <w:b/>
                <w:color w:val="00B050"/>
                <w:sz w:val="20"/>
                <w:szCs w:val="20"/>
              </w:rPr>
              <w:t xml:space="preserve"> </w:t>
            </w:r>
            <w:r w:rsidR="00D613E7" w:rsidRPr="00422995">
              <w:rPr>
                <w:rFonts w:ascii="Times New Roman" w:hAnsi="Times New Roman" w:cs="Times New Roman"/>
                <w:color w:val="00B050"/>
                <w:sz w:val="18"/>
                <w:szCs w:val="18"/>
              </w:rPr>
              <w:t>in addition to the information they provide (e.g. verbally, via provision of national patient information booklet)</w:t>
            </w:r>
          </w:p>
        </w:tc>
        <w:tc>
          <w:tcPr>
            <w:tcW w:w="2410" w:type="dxa"/>
          </w:tcPr>
          <w:p w14:paraId="158038FC" w14:textId="2DCB2F14" w:rsidR="00D613E7" w:rsidRPr="00210E23" w:rsidRDefault="00425906" w:rsidP="00E53751">
            <w:pPr>
              <w:rPr>
                <w:rFonts w:ascii="Times New Roman" w:hAnsi="Times New Roman" w:cs="Times New Roman"/>
                <w:sz w:val="18"/>
                <w:szCs w:val="18"/>
              </w:rPr>
            </w:pPr>
            <w:r>
              <w:rPr>
                <w:rFonts w:ascii="Times New Roman" w:hAnsi="Times New Roman" w:cs="Times New Roman"/>
                <w:sz w:val="18"/>
                <w:szCs w:val="18"/>
              </w:rPr>
              <w:t>Keep (no discussion)</w:t>
            </w:r>
            <w:r w:rsidR="00CC5450">
              <w:rPr>
                <w:rFonts w:ascii="Times New Roman" w:hAnsi="Times New Roman" w:cs="Times New Roman"/>
                <w:sz w:val="18"/>
                <w:szCs w:val="18"/>
              </w:rPr>
              <w:t>.</w:t>
            </w:r>
          </w:p>
        </w:tc>
      </w:tr>
      <w:tr w:rsidR="00D613E7" w:rsidRPr="00DD468E" w14:paraId="4986184D" w14:textId="7316C91A" w:rsidTr="00D613E7">
        <w:trPr>
          <w:trHeight w:val="56"/>
        </w:trPr>
        <w:tc>
          <w:tcPr>
            <w:tcW w:w="1413" w:type="dxa"/>
            <w:vMerge w:val="restart"/>
            <w:shd w:val="clear" w:color="auto" w:fill="auto"/>
          </w:tcPr>
          <w:p w14:paraId="3733EF82" w14:textId="022220D6" w:rsidR="00D613E7" w:rsidRPr="003F38AA" w:rsidRDefault="00D613E7" w:rsidP="00E53751">
            <w:pPr>
              <w:rPr>
                <w:rFonts w:ascii="Times New Roman" w:hAnsi="Times New Roman" w:cs="Times New Roman"/>
                <w:b/>
                <w:sz w:val="18"/>
                <w:szCs w:val="18"/>
              </w:rPr>
            </w:pPr>
            <w:r w:rsidRPr="003F38AA">
              <w:rPr>
                <w:rFonts w:ascii="Times New Roman" w:eastAsia="Calibri" w:hAnsi="Times New Roman" w:cs="Times New Roman"/>
                <w:sz w:val="18"/>
                <w:szCs w:val="18"/>
              </w:rPr>
              <w:t>Potential PrEP users get their first PrEP prescription</w:t>
            </w:r>
          </w:p>
        </w:tc>
        <w:tc>
          <w:tcPr>
            <w:tcW w:w="1701" w:type="dxa"/>
          </w:tcPr>
          <w:p w14:paraId="5E7813FC" w14:textId="4F81F362" w:rsidR="00D613E7" w:rsidRPr="003F38AA" w:rsidRDefault="00D613E7" w:rsidP="008F58BD">
            <w:pPr>
              <w:rPr>
                <w:rFonts w:ascii="Times New Roman" w:hAnsi="Times New Roman" w:cs="Times New Roman"/>
                <w:b/>
                <w:sz w:val="18"/>
                <w:szCs w:val="18"/>
              </w:rPr>
            </w:pPr>
            <w:r w:rsidRPr="003F38AA">
              <w:rPr>
                <w:rFonts w:ascii="Times New Roman" w:eastAsia="Calibri" w:hAnsi="Times New Roman" w:cs="Times New Roman"/>
                <w:sz w:val="18"/>
                <w:szCs w:val="18"/>
              </w:rPr>
              <w:t>Potential PrEP users find it difficult to get their first PrEP prescription because of the</w:t>
            </w:r>
            <w:r>
              <w:rPr>
                <w:rFonts w:ascii="Times New Roman" w:eastAsia="Calibri" w:hAnsi="Times New Roman" w:cs="Times New Roman"/>
                <w:sz w:val="18"/>
                <w:szCs w:val="18"/>
              </w:rPr>
              <w:t xml:space="preserve"> necessary pre-assessment tests</w:t>
            </w:r>
          </w:p>
        </w:tc>
        <w:tc>
          <w:tcPr>
            <w:tcW w:w="1843" w:type="dxa"/>
          </w:tcPr>
          <w:p w14:paraId="3FA38882" w14:textId="7B272617" w:rsidR="00D613E7" w:rsidRPr="003F38AA" w:rsidRDefault="00D613E7" w:rsidP="00745FC6">
            <w:pPr>
              <w:ind w:right="-115"/>
              <w:rPr>
                <w:rFonts w:ascii="Times New Roman" w:eastAsia="Calibri" w:hAnsi="Times New Roman" w:cs="Times New Roman"/>
                <w:sz w:val="18"/>
                <w:szCs w:val="18"/>
              </w:rPr>
            </w:pPr>
            <w:r w:rsidRPr="003F38AA">
              <w:rPr>
                <w:rFonts w:ascii="Times New Roman" w:eastAsia="Calibri" w:hAnsi="Times New Roman" w:cs="Times New Roman"/>
                <w:sz w:val="18"/>
                <w:szCs w:val="18"/>
              </w:rPr>
              <w:t>Potential PrEP users find it easy to get</w:t>
            </w:r>
            <w:r>
              <w:rPr>
                <w:rFonts w:ascii="Times New Roman" w:eastAsia="Calibri" w:hAnsi="Times New Roman" w:cs="Times New Roman"/>
                <w:sz w:val="18"/>
                <w:szCs w:val="18"/>
              </w:rPr>
              <w:t xml:space="preserve"> </w:t>
            </w:r>
            <w:r w:rsidRPr="003F38AA">
              <w:rPr>
                <w:rFonts w:ascii="Times New Roman" w:eastAsia="Calibri" w:hAnsi="Times New Roman" w:cs="Times New Roman"/>
                <w:sz w:val="18"/>
                <w:szCs w:val="18"/>
              </w:rPr>
              <w:t xml:space="preserve"> their first PrEP prescription because they opportunistically see a SHCP who makes a </w:t>
            </w:r>
            <w:r w:rsidRPr="003F38AA">
              <w:rPr>
                <w:rFonts w:ascii="Times New Roman" w:eastAsia="Calibri" w:hAnsi="Times New Roman" w:cs="Times New Roman"/>
                <w:sz w:val="18"/>
                <w:szCs w:val="18"/>
              </w:rPr>
              <w:lastRenderedPageBreak/>
              <w:t>clinical judgement to prescribe PrEP</w:t>
            </w:r>
            <w:r>
              <w:rPr>
                <w:rFonts w:ascii="Times New Roman" w:eastAsia="Calibri" w:hAnsi="Times New Roman" w:cs="Times New Roman"/>
                <w:sz w:val="18"/>
                <w:szCs w:val="18"/>
              </w:rPr>
              <w:t xml:space="preserve"> before the pre-assessment test results</w:t>
            </w:r>
            <w:r w:rsidRPr="003F38AA">
              <w:rPr>
                <w:rFonts w:ascii="Times New Roman" w:eastAsia="Calibri" w:hAnsi="Times New Roman" w:cs="Times New Roman"/>
                <w:sz w:val="18"/>
                <w:szCs w:val="18"/>
              </w:rPr>
              <w:t xml:space="preserve"> are back </w:t>
            </w:r>
          </w:p>
        </w:tc>
        <w:tc>
          <w:tcPr>
            <w:tcW w:w="2268" w:type="dxa"/>
          </w:tcPr>
          <w:p w14:paraId="51E5C79B" w14:textId="77777777" w:rsidR="00D613E7" w:rsidRPr="00830765" w:rsidRDefault="00D613E7" w:rsidP="00E53751">
            <w:pPr>
              <w:rPr>
                <w:rFonts w:ascii="Times New Roman" w:eastAsia="Calibri" w:hAnsi="Times New Roman" w:cs="Times New Roman"/>
                <w:b/>
                <w:sz w:val="18"/>
                <w:szCs w:val="18"/>
              </w:rPr>
            </w:pPr>
            <w:r w:rsidRPr="00830765">
              <w:rPr>
                <w:rFonts w:ascii="Times New Roman" w:eastAsia="Calibri" w:hAnsi="Times New Roman" w:cs="Times New Roman"/>
                <w:b/>
                <w:sz w:val="18"/>
                <w:szCs w:val="18"/>
              </w:rPr>
              <w:lastRenderedPageBreak/>
              <w:t>Example 1</w:t>
            </w:r>
          </w:p>
          <w:p w14:paraId="35173165" w14:textId="6064F6BC" w:rsidR="00D613E7" w:rsidRPr="003F38AA" w:rsidRDefault="00D613E7" w:rsidP="009D317A">
            <w:pPr>
              <w:ind w:right="-100"/>
              <w:rPr>
                <w:rFonts w:ascii="Times New Roman" w:eastAsia="Calibri" w:hAnsi="Times New Roman" w:cs="Times New Roman"/>
                <w:sz w:val="18"/>
                <w:szCs w:val="18"/>
              </w:rPr>
            </w:pPr>
            <w:r w:rsidRPr="003F38AA">
              <w:rPr>
                <w:rFonts w:ascii="Times New Roman" w:eastAsia="Calibri" w:hAnsi="Times New Roman" w:cs="Times New Roman"/>
                <w:i/>
                <w:sz w:val="18"/>
                <w:szCs w:val="18"/>
              </w:rPr>
              <w:t>“We ideally need to rule out the fact that you</w:t>
            </w:r>
            <w:r>
              <w:rPr>
                <w:rFonts w:ascii="Times New Roman" w:eastAsia="Calibri" w:hAnsi="Times New Roman" w:cs="Times New Roman"/>
                <w:i/>
                <w:sz w:val="18"/>
                <w:szCs w:val="18"/>
              </w:rPr>
              <w:t xml:space="preserve">’re not seroconverting and </w:t>
            </w:r>
            <w:r w:rsidRPr="003F38AA">
              <w:rPr>
                <w:rFonts w:ascii="Times New Roman" w:eastAsia="Calibri" w:hAnsi="Times New Roman" w:cs="Times New Roman"/>
                <w:i/>
                <w:sz w:val="18"/>
                <w:szCs w:val="18"/>
              </w:rPr>
              <w:t xml:space="preserve">that all your kidney functions are all working. So we need to wait </w:t>
            </w:r>
            <w:r w:rsidRPr="003F38AA">
              <w:rPr>
                <w:rFonts w:ascii="Times New Roman" w:eastAsia="Calibri" w:hAnsi="Times New Roman" w:cs="Times New Roman"/>
                <w:i/>
                <w:sz w:val="18"/>
                <w:szCs w:val="18"/>
              </w:rPr>
              <w:lastRenderedPageBreak/>
              <w:t>for those test results to come back before you get prescribed.”</w:t>
            </w:r>
            <w:r>
              <w:rPr>
                <w:rFonts w:ascii="Times New Roman" w:eastAsia="Calibri" w:hAnsi="Times New Roman" w:cs="Times New Roman"/>
                <w:sz w:val="18"/>
                <w:szCs w:val="18"/>
              </w:rPr>
              <w:t xml:space="preserve"> </w:t>
            </w:r>
            <w:r w:rsidRPr="003F38AA">
              <w:rPr>
                <w:rFonts w:ascii="Times New Roman" w:eastAsia="Calibri" w:hAnsi="Times New Roman" w:cs="Times New Roman"/>
                <w:sz w:val="18"/>
                <w:szCs w:val="18"/>
              </w:rPr>
              <w:t>(SHCP)</w:t>
            </w:r>
          </w:p>
          <w:p w14:paraId="55CECAA7" w14:textId="08390F91" w:rsidR="00D613E7" w:rsidRDefault="00D613E7" w:rsidP="00E53751">
            <w:pPr>
              <w:rPr>
                <w:rFonts w:ascii="Times New Roman" w:eastAsia="Calibri" w:hAnsi="Times New Roman" w:cs="Times New Roman"/>
                <w:sz w:val="18"/>
                <w:szCs w:val="18"/>
              </w:rPr>
            </w:pPr>
          </w:p>
          <w:p w14:paraId="1016E893" w14:textId="0A259423" w:rsidR="00D613E7" w:rsidRPr="00830765" w:rsidRDefault="00D613E7" w:rsidP="00E53751">
            <w:pPr>
              <w:rPr>
                <w:rFonts w:ascii="Times New Roman" w:eastAsia="Calibri" w:hAnsi="Times New Roman" w:cs="Times New Roman"/>
                <w:b/>
                <w:sz w:val="18"/>
                <w:szCs w:val="18"/>
              </w:rPr>
            </w:pPr>
            <w:r w:rsidRPr="00830765">
              <w:rPr>
                <w:rFonts w:ascii="Times New Roman" w:eastAsia="Calibri" w:hAnsi="Times New Roman" w:cs="Times New Roman"/>
                <w:b/>
                <w:sz w:val="18"/>
                <w:szCs w:val="18"/>
              </w:rPr>
              <w:t>Example 2</w:t>
            </w:r>
          </w:p>
          <w:p w14:paraId="7FB8B485" w14:textId="7C1A2BD4" w:rsidR="00D613E7" w:rsidRPr="003F38AA" w:rsidRDefault="00D613E7" w:rsidP="006024AB">
            <w:pPr>
              <w:rPr>
                <w:rFonts w:ascii="Times New Roman" w:eastAsia="Calibri" w:hAnsi="Times New Roman" w:cs="Times New Roman"/>
                <w:i/>
                <w:sz w:val="18"/>
                <w:szCs w:val="18"/>
              </w:rPr>
            </w:pPr>
            <w:r w:rsidRPr="003F38AA">
              <w:rPr>
                <w:rFonts w:ascii="Times New Roman" w:eastAsia="Calibri" w:hAnsi="Times New Roman" w:cs="Times New Roman"/>
                <w:i/>
                <w:sz w:val="18"/>
                <w:szCs w:val="18"/>
              </w:rPr>
              <w:t>“</w:t>
            </w:r>
            <w:r>
              <w:rPr>
                <w:rFonts w:ascii="Times New Roman" w:eastAsia="Calibri" w:hAnsi="Times New Roman" w:cs="Times New Roman"/>
                <w:i/>
                <w:sz w:val="18"/>
                <w:szCs w:val="18"/>
              </w:rPr>
              <w:t>I</w:t>
            </w:r>
            <w:r w:rsidRPr="003F38AA">
              <w:rPr>
                <w:rFonts w:ascii="Times New Roman" w:eastAsia="Calibri" w:hAnsi="Times New Roman" w:cs="Times New Roman"/>
                <w:i/>
                <w:sz w:val="18"/>
                <w:szCs w:val="18"/>
              </w:rPr>
              <w:t>f it’s a point of care test, then we’ll most likely give it on the day. Or if somebody has a significant risk and won’t reduce their risk for a week</w:t>
            </w:r>
            <w:r>
              <w:rPr>
                <w:rFonts w:ascii="Times New Roman" w:eastAsia="Calibri" w:hAnsi="Times New Roman" w:cs="Times New Roman"/>
                <w:i/>
                <w:sz w:val="18"/>
                <w:szCs w:val="18"/>
              </w:rPr>
              <w:t>,</w:t>
            </w:r>
            <w:r w:rsidRPr="003F38AA">
              <w:rPr>
                <w:rFonts w:ascii="Times New Roman" w:eastAsia="Calibri" w:hAnsi="Times New Roman" w:cs="Times New Roman"/>
                <w:i/>
                <w:sz w:val="18"/>
                <w:szCs w:val="18"/>
              </w:rPr>
              <w:t xml:space="preserve"> or can’t rather than won’t, then you have to make a clinical decision about whether we just get it started and take the risks that are attached.”</w:t>
            </w:r>
            <w:r w:rsidRPr="003F38AA">
              <w:rPr>
                <w:rFonts w:ascii="Times New Roman" w:eastAsia="Calibri" w:hAnsi="Times New Roman" w:cs="Times New Roman"/>
                <w:sz w:val="18"/>
                <w:szCs w:val="18"/>
              </w:rPr>
              <w:t xml:space="preserve"> (SHCP)</w:t>
            </w:r>
          </w:p>
        </w:tc>
        <w:tc>
          <w:tcPr>
            <w:tcW w:w="1275" w:type="dxa"/>
          </w:tcPr>
          <w:p w14:paraId="6BF25597" w14:textId="12B4E165" w:rsidR="00D613E7" w:rsidRPr="004F0AB9" w:rsidRDefault="00D613E7" w:rsidP="004F0AB9">
            <w:pPr>
              <w:ind w:right="-76"/>
              <w:rPr>
                <w:rFonts w:ascii="Times New Roman" w:hAnsi="Times New Roman" w:cs="Times New Roman"/>
                <w:sz w:val="18"/>
                <w:szCs w:val="18"/>
              </w:rPr>
            </w:pPr>
            <w:r w:rsidRPr="004F0AB9">
              <w:rPr>
                <w:rFonts w:ascii="Times New Roman" w:hAnsi="Times New Roman" w:cs="Times New Roman"/>
                <w:sz w:val="18"/>
                <w:szCs w:val="18"/>
              </w:rPr>
              <w:lastRenderedPageBreak/>
              <w:t>Environmental context and resources</w:t>
            </w:r>
          </w:p>
        </w:tc>
        <w:tc>
          <w:tcPr>
            <w:tcW w:w="1276" w:type="dxa"/>
          </w:tcPr>
          <w:p w14:paraId="4ACA64B0" w14:textId="477A2941" w:rsidR="00D613E7" w:rsidRPr="004F0AB9" w:rsidRDefault="00D613E7" w:rsidP="005D57FA">
            <w:pPr>
              <w:ind w:right="-108"/>
              <w:rPr>
                <w:rFonts w:ascii="Times New Roman" w:hAnsi="Times New Roman" w:cs="Times New Roman"/>
                <w:sz w:val="18"/>
                <w:szCs w:val="18"/>
              </w:rPr>
            </w:pPr>
            <w:r w:rsidRPr="004F0AB9">
              <w:rPr>
                <w:rFonts w:ascii="Times New Roman" w:hAnsi="Times New Roman" w:cs="Times New Roman"/>
                <w:sz w:val="18"/>
                <w:szCs w:val="18"/>
              </w:rPr>
              <w:t xml:space="preserve">Environmental restructuring </w:t>
            </w:r>
          </w:p>
        </w:tc>
        <w:tc>
          <w:tcPr>
            <w:tcW w:w="1701" w:type="dxa"/>
          </w:tcPr>
          <w:p w14:paraId="51857DE4" w14:textId="75FA979D" w:rsidR="00D613E7" w:rsidRPr="00433659" w:rsidRDefault="00D613E7" w:rsidP="00E53751">
            <w:pPr>
              <w:rPr>
                <w:rFonts w:ascii="Times New Roman" w:hAnsi="Times New Roman" w:cs="Times New Roman"/>
                <w:sz w:val="18"/>
                <w:szCs w:val="18"/>
              </w:rPr>
            </w:pPr>
            <w:r w:rsidRPr="00433659">
              <w:rPr>
                <w:rFonts w:ascii="Times New Roman" w:hAnsi="Times New Roman" w:cs="Times New Roman"/>
                <w:sz w:val="18"/>
                <w:szCs w:val="18"/>
              </w:rPr>
              <w:t xml:space="preserve">12.1 Restructure the physical environment </w:t>
            </w:r>
          </w:p>
        </w:tc>
        <w:tc>
          <w:tcPr>
            <w:tcW w:w="2410" w:type="dxa"/>
          </w:tcPr>
          <w:p w14:paraId="420106E2" w14:textId="23833299" w:rsidR="00D613E7" w:rsidRPr="00E25576" w:rsidRDefault="00E25576" w:rsidP="007E07F8">
            <w:pPr>
              <w:ind w:right="-50"/>
              <w:rPr>
                <w:rFonts w:ascii="Times New Roman" w:hAnsi="Times New Roman" w:cs="Times New Roman"/>
                <w:color w:val="FF0000"/>
                <w:sz w:val="18"/>
                <w:szCs w:val="18"/>
              </w:rPr>
            </w:pPr>
            <w:r w:rsidRPr="00E25576">
              <w:rPr>
                <w:rFonts w:ascii="Times New Roman" w:hAnsi="Times New Roman" w:cs="Times New Roman"/>
                <w:color w:val="FF0000"/>
                <w:sz w:val="18"/>
                <w:szCs w:val="18"/>
              </w:rPr>
              <w:t xml:space="preserve">24. </w:t>
            </w:r>
            <w:r w:rsidR="00D613E7" w:rsidRPr="00E25576">
              <w:rPr>
                <w:rFonts w:ascii="Times New Roman" w:hAnsi="Times New Roman" w:cs="Times New Roman"/>
                <w:color w:val="FF0000"/>
                <w:sz w:val="18"/>
                <w:szCs w:val="18"/>
              </w:rPr>
              <w:t xml:space="preserve">In line with WHO guidelines, PrEP providers should move to routine use of point of care rapid HIV tests and starting clients on PrEP on the same day that they present </w:t>
            </w:r>
            <w:r w:rsidR="00D613E7" w:rsidRPr="00E25576">
              <w:rPr>
                <w:rFonts w:ascii="Times New Roman" w:hAnsi="Times New Roman" w:cs="Times New Roman"/>
                <w:color w:val="FF0000"/>
                <w:sz w:val="18"/>
                <w:szCs w:val="18"/>
              </w:rPr>
              <w:lastRenderedPageBreak/>
              <w:t xml:space="preserve">to SHS, with the exception of special circumstances (e.g. exposure to HIV in the last 72 hours, signs/symptoms of acute HIV infection, known renal issues) and so long as they agree to be contacted and return to see a SHCP if any of the baseline test results require action, confirmation, or treatment (12.1) </w:t>
            </w:r>
          </w:p>
          <w:p w14:paraId="093B7863" w14:textId="14B0E1AB" w:rsidR="00D613E7" w:rsidRPr="00F13251" w:rsidRDefault="00D613E7" w:rsidP="00242F78">
            <w:pPr>
              <w:rPr>
                <w:rFonts w:ascii="Times New Roman" w:hAnsi="Times New Roman" w:cs="Times New Roman"/>
                <w:sz w:val="18"/>
                <w:szCs w:val="18"/>
              </w:rPr>
            </w:pPr>
          </w:p>
        </w:tc>
        <w:tc>
          <w:tcPr>
            <w:tcW w:w="2410" w:type="dxa"/>
          </w:tcPr>
          <w:p w14:paraId="4C2DD511" w14:textId="4D703720" w:rsidR="00E25576" w:rsidRPr="00210E23" w:rsidRDefault="00E25576" w:rsidP="00126139">
            <w:pPr>
              <w:ind w:right="-50"/>
              <w:rPr>
                <w:rFonts w:ascii="Times New Roman" w:hAnsi="Times New Roman" w:cs="Times New Roman"/>
                <w:sz w:val="18"/>
                <w:szCs w:val="18"/>
              </w:rPr>
            </w:pPr>
            <w:r>
              <w:rPr>
                <w:rFonts w:ascii="Times New Roman" w:hAnsi="Times New Roman" w:cs="Times New Roman"/>
                <w:sz w:val="18"/>
                <w:szCs w:val="18"/>
              </w:rPr>
              <w:lastRenderedPageBreak/>
              <w:t xml:space="preserve">24. Kill (discussed) – </w:t>
            </w:r>
            <w:r w:rsidR="00AA527B">
              <w:rPr>
                <w:rFonts w:ascii="Times New Roman" w:hAnsi="Times New Roman" w:cs="Times New Roman"/>
                <w:sz w:val="18"/>
                <w:szCs w:val="18"/>
              </w:rPr>
              <w:t>d</w:t>
            </w:r>
            <w:r w:rsidR="00AA527B" w:rsidRPr="00AA527B">
              <w:rPr>
                <w:rFonts w:ascii="Times New Roman" w:hAnsi="Times New Roman" w:cs="Times New Roman"/>
                <w:sz w:val="18"/>
                <w:szCs w:val="18"/>
              </w:rPr>
              <w:t xml:space="preserve">ifficult practicalities in some settings for </w:t>
            </w:r>
            <w:r w:rsidR="00FD7BC4">
              <w:rPr>
                <w:rFonts w:ascii="Times New Roman" w:hAnsi="Times New Roman" w:cs="Times New Roman"/>
                <w:sz w:val="18"/>
                <w:szCs w:val="18"/>
              </w:rPr>
              <w:t>POC</w:t>
            </w:r>
            <w:r w:rsidR="00AA527B" w:rsidRPr="00AA527B">
              <w:rPr>
                <w:rFonts w:ascii="Times New Roman" w:hAnsi="Times New Roman" w:cs="Times New Roman"/>
                <w:sz w:val="18"/>
                <w:szCs w:val="18"/>
              </w:rPr>
              <w:t xml:space="preserve"> testing, hard to implement. Would mean prescribing PrEP before receiving results of renal tests </w:t>
            </w:r>
            <w:r w:rsidR="001854C6">
              <w:rPr>
                <w:rFonts w:ascii="Times New Roman" w:hAnsi="Times New Roman" w:cs="Times New Roman"/>
                <w:sz w:val="18"/>
                <w:szCs w:val="18"/>
              </w:rPr>
              <w:lastRenderedPageBreak/>
              <w:t>as standard</w:t>
            </w:r>
            <w:r w:rsidR="00AA527B" w:rsidRPr="00AA527B">
              <w:rPr>
                <w:rFonts w:ascii="Times New Roman" w:hAnsi="Times New Roman" w:cs="Times New Roman"/>
                <w:sz w:val="18"/>
                <w:szCs w:val="18"/>
              </w:rPr>
              <w:t xml:space="preserve">. Might help people who </w:t>
            </w:r>
            <w:r w:rsidR="005A1C56">
              <w:rPr>
                <w:rFonts w:ascii="Times New Roman" w:hAnsi="Times New Roman" w:cs="Times New Roman"/>
                <w:sz w:val="18"/>
                <w:szCs w:val="18"/>
              </w:rPr>
              <w:t>struggle to attend</w:t>
            </w:r>
            <w:r w:rsidR="00AA527B" w:rsidRPr="00AA527B">
              <w:rPr>
                <w:rFonts w:ascii="Times New Roman" w:hAnsi="Times New Roman" w:cs="Times New Roman"/>
                <w:sz w:val="18"/>
                <w:szCs w:val="18"/>
              </w:rPr>
              <w:t xml:space="preserve"> sexual health </w:t>
            </w:r>
            <w:r w:rsidR="005A1C56">
              <w:rPr>
                <w:rFonts w:ascii="Times New Roman" w:hAnsi="Times New Roman" w:cs="Times New Roman"/>
                <w:sz w:val="18"/>
                <w:szCs w:val="18"/>
              </w:rPr>
              <w:t xml:space="preserve">services </w:t>
            </w:r>
            <w:r w:rsidR="00AA527B" w:rsidRPr="00AA527B">
              <w:rPr>
                <w:rFonts w:ascii="Times New Roman" w:hAnsi="Times New Roman" w:cs="Times New Roman"/>
                <w:sz w:val="18"/>
                <w:szCs w:val="18"/>
              </w:rPr>
              <w:t>as only one visit required.</w:t>
            </w:r>
            <w:r w:rsidR="00AA527B">
              <w:rPr>
                <w:rFonts w:ascii="Times New Roman" w:hAnsi="Times New Roman" w:cs="Times New Roman"/>
                <w:sz w:val="18"/>
                <w:szCs w:val="18"/>
              </w:rPr>
              <w:t xml:space="preserve"> Suitably rapid / </w:t>
            </w:r>
            <w:r w:rsidR="008C20B1">
              <w:rPr>
                <w:rFonts w:ascii="Times New Roman" w:hAnsi="Times New Roman" w:cs="Times New Roman"/>
                <w:sz w:val="18"/>
                <w:szCs w:val="18"/>
              </w:rPr>
              <w:t>24-hour</w:t>
            </w:r>
            <w:r w:rsidR="00AA527B">
              <w:rPr>
                <w:rFonts w:ascii="Times New Roman" w:hAnsi="Times New Roman" w:cs="Times New Roman"/>
                <w:sz w:val="18"/>
                <w:szCs w:val="18"/>
              </w:rPr>
              <w:t xml:space="preserve"> turnaround of 4</w:t>
            </w:r>
            <w:r w:rsidR="00AA527B" w:rsidRPr="00AA527B">
              <w:rPr>
                <w:rFonts w:ascii="Times New Roman" w:hAnsi="Times New Roman" w:cs="Times New Roman"/>
                <w:sz w:val="18"/>
                <w:szCs w:val="18"/>
                <w:vertAlign w:val="superscript"/>
              </w:rPr>
              <w:t>th</w:t>
            </w:r>
            <w:r w:rsidR="00AA527B">
              <w:rPr>
                <w:rFonts w:ascii="Times New Roman" w:hAnsi="Times New Roman" w:cs="Times New Roman"/>
                <w:sz w:val="18"/>
                <w:szCs w:val="18"/>
              </w:rPr>
              <w:t xml:space="preserve"> gen HIV tests may be more desirable. WHO guidelines may actually mean </w:t>
            </w:r>
            <w:r w:rsidR="00126139">
              <w:rPr>
                <w:rFonts w:ascii="Times New Roman" w:hAnsi="Times New Roman" w:cs="Times New Roman"/>
                <w:sz w:val="18"/>
                <w:szCs w:val="18"/>
              </w:rPr>
              <w:t>POC</w:t>
            </w:r>
            <w:r w:rsidR="00AA527B">
              <w:rPr>
                <w:rFonts w:ascii="Times New Roman" w:hAnsi="Times New Roman" w:cs="Times New Roman"/>
                <w:sz w:val="18"/>
                <w:szCs w:val="18"/>
              </w:rPr>
              <w:t xml:space="preserve"> test is better than not testing</w:t>
            </w:r>
            <w:r w:rsidR="001854C6">
              <w:rPr>
                <w:rFonts w:ascii="Times New Roman" w:hAnsi="Times New Roman" w:cs="Times New Roman"/>
                <w:sz w:val="18"/>
                <w:szCs w:val="18"/>
              </w:rPr>
              <w:t xml:space="preserve"> (whi</w:t>
            </w:r>
            <w:r w:rsidR="005B29E5">
              <w:rPr>
                <w:rFonts w:ascii="Times New Roman" w:hAnsi="Times New Roman" w:cs="Times New Roman"/>
                <w:sz w:val="18"/>
                <w:szCs w:val="18"/>
              </w:rPr>
              <w:t>ch does happen in some settings</w:t>
            </w:r>
            <w:r w:rsidR="001854C6">
              <w:rPr>
                <w:rFonts w:ascii="Times New Roman" w:hAnsi="Times New Roman" w:cs="Times New Roman"/>
                <w:sz w:val="18"/>
                <w:szCs w:val="18"/>
              </w:rPr>
              <w:t>)</w:t>
            </w:r>
            <w:r w:rsidR="005B29E5">
              <w:rPr>
                <w:rFonts w:ascii="Times New Roman" w:hAnsi="Times New Roman" w:cs="Times New Roman"/>
                <w:sz w:val="18"/>
                <w:szCs w:val="18"/>
              </w:rPr>
              <w:t>.</w:t>
            </w:r>
          </w:p>
        </w:tc>
      </w:tr>
      <w:tr w:rsidR="00D613E7" w:rsidRPr="00DD468E" w14:paraId="5C35DAAB" w14:textId="1553D94D" w:rsidTr="00D613E7">
        <w:trPr>
          <w:trHeight w:val="56"/>
        </w:trPr>
        <w:tc>
          <w:tcPr>
            <w:tcW w:w="1413" w:type="dxa"/>
            <w:vMerge/>
            <w:shd w:val="clear" w:color="auto" w:fill="auto"/>
          </w:tcPr>
          <w:p w14:paraId="4D72F395" w14:textId="77777777" w:rsidR="00D613E7" w:rsidRPr="00DD468E" w:rsidRDefault="00D613E7" w:rsidP="00E53751">
            <w:pPr>
              <w:rPr>
                <w:rFonts w:ascii="Times New Roman" w:hAnsi="Times New Roman" w:cs="Times New Roman"/>
                <w:b/>
                <w:sz w:val="18"/>
                <w:szCs w:val="18"/>
              </w:rPr>
            </w:pPr>
          </w:p>
        </w:tc>
        <w:tc>
          <w:tcPr>
            <w:tcW w:w="1701" w:type="dxa"/>
          </w:tcPr>
          <w:p w14:paraId="5A926504" w14:textId="77777777" w:rsidR="00D613E7" w:rsidRPr="00783AD0" w:rsidRDefault="00D613E7" w:rsidP="00E53751">
            <w:pPr>
              <w:rPr>
                <w:rFonts w:ascii="Times New Roman" w:hAnsi="Times New Roman" w:cs="Times New Roman"/>
                <w:sz w:val="18"/>
                <w:szCs w:val="18"/>
              </w:rPr>
            </w:pPr>
            <w:r w:rsidRPr="00783AD0">
              <w:rPr>
                <w:rFonts w:ascii="Times New Roman" w:eastAsia="Calibri" w:hAnsi="Times New Roman" w:cs="Times New Roman"/>
                <w:sz w:val="18"/>
                <w:szCs w:val="18"/>
              </w:rPr>
              <w:t>Potential PrEP users find it difficult to get their first PrEP prescription because PrEP is dispensed offsite and there are restrictions on which pharmacies can supply it</w:t>
            </w:r>
          </w:p>
          <w:p w14:paraId="4DF77125" w14:textId="77777777" w:rsidR="00D613E7" w:rsidRPr="00783AD0" w:rsidRDefault="00D613E7" w:rsidP="00E53751">
            <w:pPr>
              <w:rPr>
                <w:rFonts w:ascii="Times New Roman" w:hAnsi="Times New Roman" w:cs="Times New Roman"/>
                <w:b/>
                <w:sz w:val="18"/>
                <w:szCs w:val="18"/>
              </w:rPr>
            </w:pPr>
          </w:p>
        </w:tc>
        <w:tc>
          <w:tcPr>
            <w:tcW w:w="1843" w:type="dxa"/>
          </w:tcPr>
          <w:p w14:paraId="28BC865D" w14:textId="1532E0E8" w:rsidR="00D613E7" w:rsidRPr="00783AD0" w:rsidRDefault="00D613E7" w:rsidP="00E53751">
            <w:pPr>
              <w:rPr>
                <w:rFonts w:ascii="Times New Roman" w:eastAsia="Calibri" w:hAnsi="Times New Roman" w:cs="Times New Roman"/>
                <w:sz w:val="18"/>
                <w:szCs w:val="18"/>
              </w:rPr>
            </w:pPr>
            <w:r w:rsidRPr="00783AD0">
              <w:rPr>
                <w:rFonts w:ascii="Times New Roman" w:eastAsia="Calibri" w:hAnsi="Times New Roman" w:cs="Times New Roman"/>
                <w:sz w:val="18"/>
                <w:szCs w:val="18"/>
              </w:rPr>
              <w:t xml:space="preserve">Potential PrEP users find it easy to get their first PrEP prescription because PrEP </w:t>
            </w:r>
            <w:r>
              <w:rPr>
                <w:rFonts w:ascii="Times New Roman" w:eastAsia="Calibri" w:hAnsi="Times New Roman" w:cs="Times New Roman"/>
                <w:sz w:val="18"/>
                <w:szCs w:val="18"/>
              </w:rPr>
              <w:t>is dispensed onsite</w:t>
            </w:r>
          </w:p>
        </w:tc>
        <w:tc>
          <w:tcPr>
            <w:tcW w:w="2268" w:type="dxa"/>
          </w:tcPr>
          <w:p w14:paraId="40D8F88C" w14:textId="7051E240" w:rsidR="00D613E7" w:rsidRPr="00AD0474" w:rsidRDefault="00D613E7" w:rsidP="00E53751">
            <w:pPr>
              <w:rPr>
                <w:rFonts w:ascii="Times New Roman" w:eastAsia="Calibri" w:hAnsi="Times New Roman" w:cs="Times New Roman"/>
                <w:b/>
                <w:sz w:val="18"/>
                <w:szCs w:val="18"/>
              </w:rPr>
            </w:pPr>
            <w:r w:rsidRPr="00AD0474">
              <w:rPr>
                <w:rFonts w:ascii="Times New Roman" w:eastAsia="Calibri" w:hAnsi="Times New Roman" w:cs="Times New Roman"/>
                <w:b/>
                <w:sz w:val="18"/>
                <w:szCs w:val="18"/>
              </w:rPr>
              <w:t>Example 1</w:t>
            </w:r>
          </w:p>
          <w:p w14:paraId="79A92D43" w14:textId="1BAFC303" w:rsidR="00D613E7" w:rsidRPr="00783AD0" w:rsidRDefault="00D613E7" w:rsidP="00E53751">
            <w:pPr>
              <w:rPr>
                <w:rFonts w:ascii="Times New Roman" w:eastAsia="Calibri" w:hAnsi="Times New Roman" w:cs="Times New Roman"/>
                <w:sz w:val="18"/>
                <w:szCs w:val="18"/>
              </w:rPr>
            </w:pPr>
            <w:r w:rsidRPr="00783AD0">
              <w:rPr>
                <w:rFonts w:ascii="Times New Roman" w:eastAsia="Calibri" w:hAnsi="Times New Roman" w:cs="Times New Roman"/>
                <w:i/>
                <w:sz w:val="18"/>
                <w:szCs w:val="18"/>
              </w:rPr>
              <w:t>“Initially we had to giv</w:t>
            </w:r>
            <w:r>
              <w:rPr>
                <w:rFonts w:ascii="Times New Roman" w:eastAsia="Calibri" w:hAnsi="Times New Roman" w:cs="Times New Roman"/>
                <w:i/>
                <w:sz w:val="18"/>
                <w:szCs w:val="18"/>
              </w:rPr>
              <w:t>e them a hospital prescription</w:t>
            </w:r>
            <w:r w:rsidRPr="00783AD0">
              <w:rPr>
                <w:rFonts w:ascii="Times New Roman" w:eastAsia="Calibri" w:hAnsi="Times New Roman" w:cs="Times New Roman"/>
                <w:i/>
                <w:sz w:val="18"/>
                <w:szCs w:val="18"/>
              </w:rPr>
              <w:t xml:space="preserve"> to pick up their PrEP and because we’re in the community hospital, they had to pick up the hospital prescription from [organisation], which is in [place], it’s not the easiest place to get to, if you don’t have your own transport.”</w:t>
            </w:r>
            <w:r w:rsidRPr="00783AD0">
              <w:rPr>
                <w:rFonts w:ascii="Times New Roman" w:eastAsia="Calibri" w:hAnsi="Times New Roman" w:cs="Times New Roman"/>
                <w:sz w:val="18"/>
                <w:szCs w:val="18"/>
              </w:rPr>
              <w:t xml:space="preserve"> (SHCP)</w:t>
            </w:r>
          </w:p>
          <w:p w14:paraId="4128EB71" w14:textId="45F6B60A" w:rsidR="00D613E7" w:rsidRDefault="00D613E7" w:rsidP="00E53751">
            <w:pPr>
              <w:rPr>
                <w:rFonts w:ascii="Times New Roman" w:eastAsia="Calibri" w:hAnsi="Times New Roman" w:cs="Times New Roman"/>
                <w:sz w:val="18"/>
                <w:szCs w:val="18"/>
              </w:rPr>
            </w:pPr>
          </w:p>
          <w:p w14:paraId="24B27214" w14:textId="3862C2C6" w:rsidR="00D613E7" w:rsidRPr="00AD0474" w:rsidRDefault="00D613E7" w:rsidP="00E53751">
            <w:pPr>
              <w:rPr>
                <w:rFonts w:ascii="Times New Roman" w:eastAsia="Calibri" w:hAnsi="Times New Roman" w:cs="Times New Roman"/>
                <w:b/>
                <w:sz w:val="18"/>
                <w:szCs w:val="18"/>
              </w:rPr>
            </w:pPr>
            <w:r w:rsidRPr="00AD0474">
              <w:rPr>
                <w:rFonts w:ascii="Times New Roman" w:eastAsia="Calibri" w:hAnsi="Times New Roman" w:cs="Times New Roman"/>
                <w:b/>
                <w:sz w:val="18"/>
                <w:szCs w:val="18"/>
              </w:rPr>
              <w:t>Example 2</w:t>
            </w:r>
          </w:p>
          <w:p w14:paraId="637B632B" w14:textId="0DD861B4" w:rsidR="00D613E7" w:rsidRPr="00783AD0" w:rsidRDefault="00D613E7" w:rsidP="00E53751">
            <w:pPr>
              <w:rPr>
                <w:rFonts w:ascii="Times New Roman" w:eastAsia="Calibri" w:hAnsi="Times New Roman" w:cs="Times New Roman"/>
                <w:i/>
                <w:sz w:val="18"/>
                <w:szCs w:val="18"/>
              </w:rPr>
            </w:pPr>
            <w:r w:rsidRPr="00783AD0">
              <w:rPr>
                <w:rFonts w:ascii="Times New Roman" w:eastAsia="Calibri" w:hAnsi="Times New Roman" w:cs="Times New Roman"/>
                <w:i/>
                <w:sz w:val="18"/>
                <w:szCs w:val="18"/>
              </w:rPr>
              <w:t>“She sort of went into another room and then came back with all the boxes. And I was like, oh, wow, that’s i</w:t>
            </w:r>
            <w:r>
              <w:rPr>
                <w:rFonts w:ascii="Times New Roman" w:eastAsia="Calibri" w:hAnsi="Times New Roman" w:cs="Times New Roman"/>
                <w:i/>
                <w:sz w:val="18"/>
                <w:szCs w:val="18"/>
              </w:rPr>
              <w:t>t...</w:t>
            </w:r>
            <w:r w:rsidRPr="00783AD0">
              <w:rPr>
                <w:rFonts w:ascii="Times New Roman" w:eastAsia="Calibri" w:hAnsi="Times New Roman" w:cs="Times New Roman"/>
                <w:i/>
                <w:sz w:val="18"/>
                <w:szCs w:val="18"/>
              </w:rPr>
              <w:t xml:space="preserve">I remember being a bit surprised. Not in a negative way, just in a, </w:t>
            </w:r>
            <w:r w:rsidRPr="00783AD0">
              <w:rPr>
                <w:rFonts w:ascii="Times New Roman" w:eastAsia="Calibri" w:hAnsi="Times New Roman" w:cs="Times New Roman"/>
                <w:i/>
                <w:sz w:val="18"/>
                <w:szCs w:val="18"/>
              </w:rPr>
              <w:lastRenderedPageBreak/>
              <w:t>oh, great sort of way.”</w:t>
            </w:r>
            <w:r w:rsidRPr="00783AD0">
              <w:rPr>
                <w:rFonts w:ascii="Times New Roman" w:eastAsia="Calibri" w:hAnsi="Times New Roman" w:cs="Times New Roman"/>
                <w:sz w:val="18"/>
                <w:szCs w:val="18"/>
              </w:rPr>
              <w:t xml:space="preserve"> (PrEP user)</w:t>
            </w:r>
          </w:p>
        </w:tc>
        <w:tc>
          <w:tcPr>
            <w:tcW w:w="1275" w:type="dxa"/>
          </w:tcPr>
          <w:p w14:paraId="0F984A1B" w14:textId="78DA6993" w:rsidR="00D613E7" w:rsidRPr="00356A32" w:rsidRDefault="00D613E7" w:rsidP="00E53751">
            <w:pPr>
              <w:ind w:right="-76"/>
              <w:rPr>
                <w:rFonts w:ascii="Times New Roman" w:hAnsi="Times New Roman" w:cs="Times New Roman"/>
                <w:sz w:val="18"/>
                <w:szCs w:val="18"/>
              </w:rPr>
            </w:pPr>
            <w:r w:rsidRPr="00356A32">
              <w:rPr>
                <w:rFonts w:ascii="Times New Roman" w:hAnsi="Times New Roman" w:cs="Times New Roman"/>
                <w:sz w:val="18"/>
                <w:szCs w:val="18"/>
              </w:rPr>
              <w:lastRenderedPageBreak/>
              <w:t>Environmental context and resources</w:t>
            </w:r>
          </w:p>
        </w:tc>
        <w:tc>
          <w:tcPr>
            <w:tcW w:w="1276" w:type="dxa"/>
          </w:tcPr>
          <w:p w14:paraId="605FAD59" w14:textId="57630B7D" w:rsidR="00D613E7" w:rsidRPr="00A308CE" w:rsidRDefault="00D613E7" w:rsidP="00A36918">
            <w:pPr>
              <w:ind w:right="-108"/>
              <w:rPr>
                <w:rFonts w:ascii="Times New Roman" w:hAnsi="Times New Roman" w:cs="Times New Roman"/>
                <w:sz w:val="18"/>
                <w:szCs w:val="18"/>
              </w:rPr>
            </w:pPr>
            <w:r w:rsidRPr="00A308CE">
              <w:rPr>
                <w:rFonts w:ascii="Times New Roman" w:hAnsi="Times New Roman" w:cs="Times New Roman"/>
                <w:sz w:val="18"/>
                <w:szCs w:val="18"/>
              </w:rPr>
              <w:t>Environmental restructuring</w:t>
            </w:r>
          </w:p>
        </w:tc>
        <w:tc>
          <w:tcPr>
            <w:tcW w:w="1701" w:type="dxa"/>
          </w:tcPr>
          <w:p w14:paraId="79E27B7E" w14:textId="7A8C67EA" w:rsidR="00D613E7" w:rsidRDefault="00D613E7" w:rsidP="00E53751">
            <w:pPr>
              <w:ind w:right="-91"/>
              <w:rPr>
                <w:rFonts w:ascii="Times New Roman" w:hAnsi="Times New Roman" w:cs="Times New Roman"/>
                <w:sz w:val="18"/>
                <w:szCs w:val="18"/>
              </w:rPr>
            </w:pPr>
            <w:r>
              <w:rPr>
                <w:rFonts w:ascii="Times New Roman" w:hAnsi="Times New Roman" w:cs="Times New Roman"/>
                <w:sz w:val="18"/>
                <w:szCs w:val="18"/>
              </w:rPr>
              <w:t>12.2 Restructure the social environment</w:t>
            </w:r>
          </w:p>
          <w:p w14:paraId="31B3F318" w14:textId="77777777" w:rsidR="00D613E7" w:rsidRDefault="00D613E7" w:rsidP="00E53751">
            <w:pPr>
              <w:ind w:right="-91"/>
              <w:rPr>
                <w:rFonts w:ascii="Times New Roman" w:hAnsi="Times New Roman" w:cs="Times New Roman"/>
                <w:sz w:val="18"/>
                <w:szCs w:val="18"/>
              </w:rPr>
            </w:pPr>
          </w:p>
          <w:p w14:paraId="047DDE11" w14:textId="1D1E248C" w:rsidR="00D613E7" w:rsidRDefault="00D613E7" w:rsidP="00E53751">
            <w:pPr>
              <w:ind w:right="-91"/>
              <w:rPr>
                <w:rFonts w:ascii="Times New Roman" w:hAnsi="Times New Roman" w:cs="Times New Roman"/>
                <w:sz w:val="18"/>
                <w:szCs w:val="18"/>
              </w:rPr>
            </w:pPr>
            <w:r>
              <w:rPr>
                <w:rFonts w:ascii="Times New Roman" w:hAnsi="Times New Roman" w:cs="Times New Roman"/>
                <w:sz w:val="18"/>
                <w:szCs w:val="18"/>
              </w:rPr>
              <w:t>12.5 Adding objects  to the environment</w:t>
            </w:r>
          </w:p>
          <w:p w14:paraId="26A56E9C" w14:textId="77777777" w:rsidR="00D613E7" w:rsidRDefault="00D613E7" w:rsidP="00E53751">
            <w:pPr>
              <w:ind w:right="-91"/>
              <w:rPr>
                <w:rFonts w:ascii="Times New Roman" w:hAnsi="Times New Roman" w:cs="Times New Roman"/>
                <w:sz w:val="18"/>
                <w:szCs w:val="18"/>
              </w:rPr>
            </w:pPr>
          </w:p>
          <w:p w14:paraId="518A0A5F" w14:textId="0660D720" w:rsidR="00D613E7" w:rsidRPr="00967D6D" w:rsidRDefault="00D613E7" w:rsidP="00E53751">
            <w:pPr>
              <w:ind w:right="-91"/>
              <w:rPr>
                <w:rFonts w:ascii="Times New Roman" w:hAnsi="Times New Roman" w:cs="Times New Roman"/>
                <w:sz w:val="18"/>
                <w:szCs w:val="18"/>
              </w:rPr>
            </w:pPr>
            <w:r w:rsidRPr="005A2952">
              <w:rPr>
                <w:rFonts w:ascii="Times New Roman" w:hAnsi="Times New Roman" w:cs="Times New Roman"/>
                <w:sz w:val="18"/>
                <w:szCs w:val="18"/>
              </w:rPr>
              <w:t>12.1 Restructure the physical environment</w:t>
            </w:r>
          </w:p>
        </w:tc>
        <w:tc>
          <w:tcPr>
            <w:tcW w:w="2410" w:type="dxa"/>
          </w:tcPr>
          <w:p w14:paraId="0FE72C9E" w14:textId="4F3A9CB4" w:rsidR="00D613E7" w:rsidRPr="003767AD" w:rsidRDefault="003767AD" w:rsidP="008E5143">
            <w:pPr>
              <w:rPr>
                <w:rFonts w:ascii="Times New Roman" w:hAnsi="Times New Roman" w:cs="Times New Roman"/>
                <w:color w:val="C45911" w:themeColor="accent2" w:themeShade="BF"/>
                <w:sz w:val="18"/>
                <w:szCs w:val="18"/>
              </w:rPr>
            </w:pPr>
            <w:r>
              <w:rPr>
                <w:rFonts w:ascii="Times New Roman" w:hAnsi="Times New Roman" w:cs="Times New Roman"/>
                <w:color w:val="C45911" w:themeColor="accent2" w:themeShade="BF"/>
                <w:sz w:val="18"/>
                <w:szCs w:val="18"/>
              </w:rPr>
              <w:t xml:space="preserve">25. </w:t>
            </w:r>
            <w:r w:rsidR="00D613E7" w:rsidRPr="003767AD">
              <w:rPr>
                <w:rFonts w:ascii="Times New Roman" w:hAnsi="Times New Roman" w:cs="Times New Roman"/>
                <w:color w:val="C45911" w:themeColor="accent2" w:themeShade="BF"/>
                <w:sz w:val="18"/>
                <w:szCs w:val="18"/>
              </w:rPr>
              <w:t>Designate a qualified person within the SHS</w:t>
            </w:r>
            <w:r w:rsidR="00D613E7" w:rsidRPr="003767AD">
              <w:rPr>
                <w:rFonts w:ascii="Times New Roman" w:hAnsi="Times New Roman" w:cs="Times New Roman"/>
                <w:color w:val="C45911" w:themeColor="accent2" w:themeShade="BF"/>
                <w:sz w:val="18"/>
                <w:szCs w:val="18"/>
                <w:vertAlign w:val="superscript"/>
              </w:rPr>
              <w:t xml:space="preserve"> </w:t>
            </w:r>
            <w:r w:rsidR="00D613E7" w:rsidRPr="003767AD">
              <w:rPr>
                <w:rFonts w:ascii="Times New Roman" w:hAnsi="Times New Roman" w:cs="Times New Roman"/>
                <w:color w:val="C45911" w:themeColor="accent2" w:themeShade="BF"/>
                <w:sz w:val="18"/>
                <w:szCs w:val="18"/>
              </w:rPr>
              <w:t>to be responsible for establishing a PrEP supply chain (12.2) and maintaining agreed stock levels (12.5) to enable SHCPs to dispense PrEP to clients during their PrEP appointment</w:t>
            </w:r>
          </w:p>
          <w:p w14:paraId="31562E86" w14:textId="77777777" w:rsidR="00D613E7" w:rsidRPr="00210E23" w:rsidRDefault="00D613E7" w:rsidP="00E53751">
            <w:pPr>
              <w:rPr>
                <w:rFonts w:ascii="Times New Roman" w:hAnsi="Times New Roman" w:cs="Times New Roman"/>
                <w:sz w:val="18"/>
                <w:szCs w:val="18"/>
              </w:rPr>
            </w:pPr>
          </w:p>
          <w:p w14:paraId="37BCAC96" w14:textId="74FB1EA1" w:rsidR="00D613E7" w:rsidRPr="00210E23" w:rsidRDefault="003275ED" w:rsidP="00E53751">
            <w:pPr>
              <w:ind w:right="-47"/>
              <w:rPr>
                <w:rFonts w:ascii="Times New Roman" w:hAnsi="Times New Roman" w:cs="Times New Roman"/>
                <w:sz w:val="18"/>
                <w:szCs w:val="18"/>
              </w:rPr>
            </w:pPr>
            <w:r w:rsidRPr="003275ED">
              <w:rPr>
                <w:rFonts w:ascii="Times New Roman" w:hAnsi="Times New Roman" w:cs="Times New Roman"/>
                <w:color w:val="00B050"/>
                <w:sz w:val="18"/>
                <w:szCs w:val="18"/>
              </w:rPr>
              <w:t xml:space="preserve">10. </w:t>
            </w:r>
            <w:r w:rsidR="00D613E7" w:rsidRPr="003275ED">
              <w:rPr>
                <w:rFonts w:ascii="Times New Roman" w:hAnsi="Times New Roman" w:cs="Times New Roman"/>
                <w:color w:val="00B050"/>
                <w:sz w:val="18"/>
                <w:szCs w:val="18"/>
              </w:rPr>
              <w:t>Work with pharmacy leads to extend the role of community pharmacists to enable clients to obtain PrEP via a range of settings (12.1)</w:t>
            </w:r>
          </w:p>
        </w:tc>
        <w:tc>
          <w:tcPr>
            <w:tcW w:w="2410" w:type="dxa"/>
          </w:tcPr>
          <w:p w14:paraId="4C9572CB" w14:textId="6094088D" w:rsidR="00D613E7" w:rsidRDefault="003767AD" w:rsidP="008E5143">
            <w:pPr>
              <w:rPr>
                <w:rFonts w:ascii="Times New Roman" w:hAnsi="Times New Roman" w:cs="Times New Roman"/>
                <w:sz w:val="18"/>
                <w:szCs w:val="18"/>
              </w:rPr>
            </w:pPr>
            <w:r>
              <w:rPr>
                <w:rFonts w:ascii="Times New Roman" w:hAnsi="Times New Roman" w:cs="Times New Roman"/>
                <w:sz w:val="18"/>
                <w:szCs w:val="18"/>
              </w:rPr>
              <w:t xml:space="preserve">25. Keep but modify (no discussion) – </w:t>
            </w:r>
            <w:r w:rsidRPr="003767AD">
              <w:rPr>
                <w:rFonts w:ascii="Times New Roman" w:hAnsi="Times New Roman" w:cs="Times New Roman"/>
                <w:sz w:val="18"/>
                <w:szCs w:val="18"/>
              </w:rPr>
              <w:t xml:space="preserve">the important bit </w:t>
            </w:r>
            <w:r>
              <w:rPr>
                <w:rFonts w:ascii="Times New Roman" w:hAnsi="Times New Roman" w:cs="Times New Roman"/>
                <w:sz w:val="18"/>
                <w:szCs w:val="18"/>
              </w:rPr>
              <w:t>is having a</w:t>
            </w:r>
            <w:r w:rsidRPr="003767AD">
              <w:rPr>
                <w:rFonts w:ascii="Times New Roman" w:hAnsi="Times New Roman" w:cs="Times New Roman"/>
                <w:sz w:val="18"/>
                <w:szCs w:val="18"/>
              </w:rPr>
              <w:t xml:space="preserve"> one stop shop </w:t>
            </w:r>
            <w:r>
              <w:rPr>
                <w:rFonts w:ascii="Times New Roman" w:hAnsi="Times New Roman" w:cs="Times New Roman"/>
                <w:sz w:val="18"/>
                <w:szCs w:val="18"/>
              </w:rPr>
              <w:t xml:space="preserve">(i.e. </w:t>
            </w:r>
            <w:r w:rsidRPr="003767AD">
              <w:rPr>
                <w:rFonts w:ascii="Times New Roman" w:hAnsi="Times New Roman" w:cs="Times New Roman"/>
                <w:sz w:val="18"/>
                <w:szCs w:val="18"/>
              </w:rPr>
              <w:t>prescr</w:t>
            </w:r>
            <w:r>
              <w:rPr>
                <w:rFonts w:ascii="Times New Roman" w:hAnsi="Times New Roman" w:cs="Times New Roman"/>
                <w:sz w:val="18"/>
                <w:szCs w:val="18"/>
              </w:rPr>
              <w:t>ibe and dispense not prescribe, go and</w:t>
            </w:r>
            <w:r w:rsidRPr="003767AD">
              <w:rPr>
                <w:rFonts w:ascii="Times New Roman" w:hAnsi="Times New Roman" w:cs="Times New Roman"/>
                <w:sz w:val="18"/>
                <w:szCs w:val="18"/>
              </w:rPr>
              <w:t xml:space="preserve"> queue at a pharmacy</w:t>
            </w:r>
            <w:r>
              <w:rPr>
                <w:rFonts w:ascii="Times New Roman" w:hAnsi="Times New Roman" w:cs="Times New Roman"/>
                <w:sz w:val="18"/>
                <w:szCs w:val="18"/>
              </w:rPr>
              <w:t>)</w:t>
            </w:r>
            <w:r w:rsidRPr="003767AD">
              <w:rPr>
                <w:rFonts w:ascii="Times New Roman" w:hAnsi="Times New Roman" w:cs="Times New Roman"/>
                <w:sz w:val="18"/>
                <w:szCs w:val="18"/>
              </w:rPr>
              <w:t xml:space="preserve">. </w:t>
            </w:r>
            <w:r>
              <w:rPr>
                <w:rFonts w:ascii="Times New Roman" w:hAnsi="Times New Roman" w:cs="Times New Roman"/>
                <w:sz w:val="18"/>
                <w:szCs w:val="18"/>
              </w:rPr>
              <w:t>Delete the bit re: a designated person (service detail, need a team) and make the other bit more explicit</w:t>
            </w:r>
            <w:r w:rsidR="009E5690">
              <w:rPr>
                <w:rFonts w:ascii="Times New Roman" w:hAnsi="Times New Roman" w:cs="Times New Roman"/>
                <w:sz w:val="18"/>
                <w:szCs w:val="18"/>
              </w:rPr>
              <w:t>.</w:t>
            </w:r>
            <w:r>
              <w:rPr>
                <w:rFonts w:ascii="Times New Roman" w:hAnsi="Times New Roman" w:cs="Times New Roman"/>
                <w:sz w:val="18"/>
                <w:szCs w:val="18"/>
              </w:rPr>
              <w:t xml:space="preserve"> </w:t>
            </w:r>
            <w:r w:rsidRPr="003767AD">
              <w:rPr>
                <w:rFonts w:ascii="Times New Roman" w:hAnsi="Times New Roman" w:cs="Times New Roman"/>
                <w:sz w:val="18"/>
                <w:szCs w:val="18"/>
              </w:rPr>
              <w:t xml:space="preserve"> </w:t>
            </w:r>
          </w:p>
          <w:p w14:paraId="5F4B63EC" w14:textId="265CAF95" w:rsidR="003275ED" w:rsidRDefault="003275ED" w:rsidP="008E5143">
            <w:pPr>
              <w:rPr>
                <w:rFonts w:ascii="Times New Roman" w:hAnsi="Times New Roman" w:cs="Times New Roman"/>
                <w:sz w:val="18"/>
                <w:szCs w:val="18"/>
              </w:rPr>
            </w:pPr>
          </w:p>
          <w:p w14:paraId="26687D7C" w14:textId="7223EA77" w:rsidR="003275ED" w:rsidRDefault="003275ED" w:rsidP="008E5143">
            <w:pPr>
              <w:rPr>
                <w:rFonts w:ascii="Times New Roman" w:hAnsi="Times New Roman" w:cs="Times New Roman"/>
                <w:sz w:val="18"/>
                <w:szCs w:val="18"/>
              </w:rPr>
            </w:pPr>
            <w:r>
              <w:rPr>
                <w:rFonts w:ascii="Times New Roman" w:hAnsi="Times New Roman" w:cs="Times New Roman"/>
                <w:sz w:val="18"/>
                <w:szCs w:val="18"/>
              </w:rPr>
              <w:t xml:space="preserve">10. Keep (no discussion) – </w:t>
            </w:r>
          </w:p>
          <w:p w14:paraId="4CC41692" w14:textId="312582C5" w:rsidR="003275ED" w:rsidRPr="00210E23" w:rsidRDefault="003275ED" w:rsidP="008E5143">
            <w:pPr>
              <w:rPr>
                <w:rFonts w:ascii="Times New Roman" w:hAnsi="Times New Roman" w:cs="Times New Roman"/>
                <w:sz w:val="18"/>
                <w:szCs w:val="18"/>
              </w:rPr>
            </w:pPr>
            <w:r>
              <w:rPr>
                <w:rFonts w:ascii="Times New Roman" w:hAnsi="Times New Roman" w:cs="Times New Roman"/>
                <w:sz w:val="18"/>
                <w:szCs w:val="18"/>
              </w:rPr>
              <w:t>p</w:t>
            </w:r>
            <w:r w:rsidRPr="003275ED">
              <w:rPr>
                <w:rFonts w:ascii="Times New Roman" w:hAnsi="Times New Roman" w:cs="Times New Roman"/>
                <w:sz w:val="18"/>
                <w:szCs w:val="18"/>
              </w:rPr>
              <w:t>romotes equity of access.</w:t>
            </w:r>
          </w:p>
        </w:tc>
      </w:tr>
    </w:tbl>
    <w:p w14:paraId="3514EECC" w14:textId="50A1D794" w:rsidR="003122BF" w:rsidRPr="00E327CF" w:rsidRDefault="003122BF" w:rsidP="00BC1920">
      <w:pPr>
        <w:spacing w:after="0" w:line="480" w:lineRule="auto"/>
        <w:jc w:val="both"/>
        <w:rPr>
          <w:rFonts w:ascii="Times New Roman" w:hAnsi="Times New Roman" w:cs="Times New Roman"/>
          <w:b/>
          <w:sz w:val="6"/>
          <w:szCs w:val="6"/>
        </w:rPr>
      </w:pPr>
    </w:p>
    <w:sectPr w:rsidR="003122BF" w:rsidRPr="00E327CF" w:rsidSect="003122BF">
      <w:footerReference w:type="default" r:id="rId8"/>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BE669" w16cex:dateUtc="2020-08-10T14:29:00Z"/>
  <w16cex:commentExtensible w16cex:durableId="22DBCEE7" w16cex:dateUtc="2020-08-10T12:49:00Z"/>
  <w16cex:commentExtensible w16cex:durableId="22DBCB0A" w16cex:dateUtc="2020-08-10T12:32:00Z"/>
  <w16cex:commentExtensible w16cex:durableId="22DBCD6C" w16cex:dateUtc="2020-08-10T12:43:00Z"/>
  <w16cex:commentExtensible w16cex:durableId="22DBCD89" w16cex:dateUtc="2020-08-10T12:43:00Z"/>
  <w16cex:commentExtensible w16cex:durableId="22DBCDBB" w16cex:dateUtc="2020-08-10T12:44:00Z"/>
  <w16cex:commentExtensible w16cex:durableId="22C1253D" w16cex:dateUtc="2020-07-21T07:26:00Z"/>
  <w16cex:commentExtensible w16cex:durableId="22DBCDDF" w16cex:dateUtc="2020-08-10T12:45:00Z"/>
  <w16cex:commentExtensible w16cex:durableId="22DBCE1C" w16cex:dateUtc="2020-08-10T12:46:00Z"/>
  <w16cex:commentExtensible w16cex:durableId="22DBCE21" w16cex:dateUtc="2020-08-10T12:46:00Z"/>
  <w16cex:commentExtensible w16cex:durableId="22DBCE66" w16cex:dateUtc="2020-08-10T12:47:00Z"/>
  <w16cex:commentExtensible w16cex:durableId="22DBCE6F" w16cex:dateUtc="2020-08-10T12:47:00Z"/>
  <w16cex:commentExtensible w16cex:durableId="22DBCEA7" w16cex:dateUtc="2020-08-10T12:48:00Z"/>
  <w16cex:commentExtensible w16cex:durableId="22DBCEC5" w16cex:dateUtc="2020-08-10T12:48:00Z"/>
  <w16cex:commentExtensible w16cex:durableId="22DBCF73" w16cex:dateUtc="2020-08-10T12:51:00Z"/>
  <w16cex:commentExtensible w16cex:durableId="22DBE4A0" w16cex:dateUtc="2020-08-10T14:22:00Z"/>
  <w16cex:commentExtensible w16cex:durableId="22DBCF8D" w16cex:dateUtc="2020-08-10T12:52:00Z"/>
  <w16cex:commentExtensible w16cex:durableId="22DBE4A7" w16cex:dateUtc="2020-08-10T14:22:00Z"/>
  <w16cex:commentExtensible w16cex:durableId="22DBCFCB" w16cex:dateUtc="2020-08-10T12:53:00Z"/>
  <w16cex:commentExtensible w16cex:durableId="22DBE4BE" w16cex:dateUtc="2020-08-10T14:22:00Z"/>
  <w16cex:commentExtensible w16cex:durableId="22DBCFE8" w16cex:dateUtc="2020-08-10T12:53:00Z"/>
  <w16cex:commentExtensible w16cex:durableId="22DBD098" w16cex:dateUtc="2020-08-10T12:56:00Z"/>
  <w16cex:commentExtensible w16cex:durableId="22DBD16A" w16cex:dateUtc="2020-08-10T13:00:00Z"/>
  <w16cex:commentExtensible w16cex:durableId="22DBE4CF" w16cex:dateUtc="2020-08-10T14:22:00Z"/>
  <w16cex:commentExtensible w16cex:durableId="22DBD1D9" w16cex:dateUtc="2020-08-10T13:02:00Z"/>
  <w16cex:commentExtensible w16cex:durableId="22DBE4F9" w16cex:dateUtc="2020-08-10T14:23:00Z"/>
  <w16cex:commentExtensible w16cex:durableId="22DBD232" w16cex:dateUtc="2020-08-10T13:03:00Z"/>
  <w16cex:commentExtensible w16cex:durableId="22DBD25A" w16cex:dateUtc="2020-08-10T13:04:00Z"/>
  <w16cex:commentExtensible w16cex:durableId="22DBE507" w16cex:dateUtc="2020-08-10T14:23:00Z"/>
  <w16cex:commentExtensible w16cex:durableId="22DBD288" w16cex:dateUtc="2020-08-10T13:04:00Z"/>
  <w16cex:commentExtensible w16cex:durableId="22DBD2AC" w16cex:dateUtc="2020-08-10T13:05:00Z"/>
  <w16cex:commentExtensible w16cex:durableId="22DBD2D6" w16cex:dateUtc="2020-08-10T13:06:00Z"/>
  <w16cex:commentExtensible w16cex:durableId="22DBD30A" w16cex:dateUtc="2020-08-10T13:07:00Z"/>
  <w16cex:commentExtensible w16cex:durableId="22DBD337" w16cex:dateUtc="2020-08-10T13:07:00Z"/>
  <w16cex:commentExtensible w16cex:durableId="22DBD3B4" w16cex:dateUtc="2020-08-10T13:09:00Z"/>
  <w16cex:commentExtensible w16cex:durableId="22DBD3DC" w16cex:dateUtc="2020-08-10T13:10:00Z"/>
  <w16cex:commentExtensible w16cex:durableId="22DBE551" w16cex:dateUtc="2020-08-10T14:25:00Z"/>
  <w16cex:commentExtensible w16cex:durableId="22DBD41B" w16cex:dateUtc="2020-08-10T13:11:00Z"/>
  <w16cex:commentExtensible w16cex:durableId="22DBD44E" w16cex:dateUtc="2020-08-10T13:12:00Z"/>
  <w16cex:commentExtensible w16cex:durableId="22DBD9EC" w16cex:dateUtc="2020-08-10T13:36:00Z"/>
  <w16cex:commentExtensible w16cex:durableId="22DBD4C0" w16cex:dateUtc="2020-08-10T13:14:00Z"/>
  <w16cex:commentExtensible w16cex:durableId="22DBD512" w16cex:dateUtc="2020-08-10T13:15:00Z"/>
  <w16cex:commentExtensible w16cex:durableId="22DBD9A4" w16cex:dateUtc="2020-08-10T13:35:00Z"/>
  <w16cex:commentExtensible w16cex:durableId="22DBE587" w16cex:dateUtc="2020-08-10T14:25:00Z"/>
  <w16cex:commentExtensible w16cex:durableId="22DBE59D" w16cex:dateUtc="2020-08-10T14:26:00Z"/>
  <w16cex:commentExtensible w16cex:durableId="22DBE5B7" w16cex:dateUtc="2020-08-10T14:26:00Z"/>
  <w16cex:commentExtensible w16cex:durableId="22DBDA5E" w16cex:dateUtc="2020-08-10T13:38:00Z"/>
  <w16cex:commentExtensible w16cex:durableId="22DBDB52" w16cex:dateUtc="2020-08-10T13:42:00Z"/>
  <w16cex:commentExtensible w16cex:durableId="22DBDB79" w16cex:dateUtc="2020-08-10T13:43:00Z"/>
  <w16cex:commentExtensible w16cex:durableId="22DBDB8A" w16cex:dateUtc="2020-08-10T13:43:00Z"/>
  <w16cex:commentExtensible w16cex:durableId="22DBDBB4" w16cex:dateUtc="2020-08-10T13:44:00Z"/>
  <w16cex:commentExtensible w16cex:durableId="22C12D37" w16cex:dateUtc="2020-07-21T08:00:00Z"/>
  <w16cex:commentExtensible w16cex:durableId="22C12DB2" w16cex:dateUtc="2020-07-21T08:02:00Z"/>
  <w16cex:commentExtensible w16cex:durableId="22DBDCC9" w16cex:dateUtc="2020-08-10T13:48:00Z"/>
  <w16cex:commentExtensible w16cex:durableId="22DBDCAE" w16cex:dateUtc="2020-08-10T13:48:00Z"/>
  <w16cex:commentExtensible w16cex:durableId="22DBDD55" w16cex:dateUtc="2020-08-10T13:51:00Z"/>
  <w16cex:commentExtensible w16cex:durableId="22DBDCF6" w16cex:dateUtc="2020-08-10T13:49:00Z"/>
  <w16cex:commentExtensible w16cex:durableId="22DBDD38" w16cex:dateUtc="2020-08-10T13:50:00Z"/>
  <w16cex:commentExtensible w16cex:durableId="22DBDDEE" w16cex:dateUtc="2020-08-10T13:53:00Z"/>
  <w16cex:commentExtensible w16cex:durableId="22DBDF2D" w16cex:dateUtc="2020-08-10T13:58:00Z"/>
  <w16cex:commentExtensible w16cex:durableId="22DBE5E6" w16cex:dateUtc="2020-08-10T14:27:00Z"/>
  <w16cex:commentExtensible w16cex:durableId="22DBDF34" w16cex:dateUtc="2020-08-10T13:59:00Z"/>
  <w16cex:commentExtensible w16cex:durableId="22DBDF92" w16cex:dateUtc="2020-08-10T14:00:00Z"/>
  <w16cex:commentExtensible w16cex:durableId="22C12F88" w16cex:dateUtc="2020-07-21T08:10:00Z"/>
  <w16cex:commentExtensible w16cex:durableId="22C12F62" w16cex:dateUtc="2020-07-21T08:09:00Z"/>
  <w16cex:commentExtensible w16cex:durableId="22DBE01A" w16cex:dateUtc="2020-08-10T14:02:00Z"/>
  <w16cex:commentExtensible w16cex:durableId="22DBE045" w16cex:dateUtc="2020-08-10T14:03:00Z"/>
  <w16cex:commentExtensible w16cex:durableId="22DBE060" w16cex:dateUtc="2020-08-10T14:04:00Z"/>
  <w16cex:commentExtensible w16cex:durableId="22DBE07B" w16cex:dateUtc="2020-08-10T14:04:00Z"/>
  <w16cex:commentExtensible w16cex:durableId="22DBE0ED" w16cex:dateUtc="2020-08-10T14:06:00Z"/>
  <w16cex:commentExtensible w16cex:durableId="22DBE2CC" w16cex:dateUtc="2020-08-10T14:14:00Z"/>
  <w16cex:commentExtensible w16cex:durableId="22DBE2F1" w16cex:dateUtc="2020-08-10T14:14:00Z"/>
  <w16cex:commentExtensible w16cex:durableId="22C1316C" w16cex:dateUtc="2020-07-21T08:18:00Z"/>
  <w16cex:commentExtensible w16cex:durableId="22DBE35B" w16cex:dateUtc="2020-08-10T14:16:00Z"/>
  <w16cex:commentExtensible w16cex:durableId="22DBE60D" w16cex:dateUtc="2020-08-10T14:28:00Z"/>
  <w16cex:commentExtensible w16cex:durableId="22DBE39A" w16cex:dateUtc="2020-08-10T14:17:00Z"/>
  <w16cex:commentExtensible w16cex:durableId="22DBE621" w16cex:dateUtc="2020-08-10T14:28:00Z"/>
  <w16cex:commentExtensible w16cex:durableId="22DBE3F5" w16cex:dateUtc="2020-08-10T14:19:00Z"/>
  <w16cex:commentExtensible w16cex:durableId="22DBE408" w16cex:dateUtc="2020-08-10T14:19:00Z"/>
  <w16cex:commentExtensible w16cex:durableId="22DBE431" w16cex:dateUtc="2020-08-10T14:20:00Z"/>
  <w16cex:commentExtensible w16cex:durableId="22DBE63E" w16cex:dateUtc="2020-08-10T14: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F69F8" w14:textId="77777777" w:rsidR="00274C88" w:rsidRDefault="00274C88" w:rsidP="001A5C37">
      <w:pPr>
        <w:spacing w:after="0" w:line="240" w:lineRule="auto"/>
      </w:pPr>
      <w:r>
        <w:separator/>
      </w:r>
    </w:p>
  </w:endnote>
  <w:endnote w:type="continuationSeparator" w:id="0">
    <w:p w14:paraId="3C819F85" w14:textId="77777777" w:rsidR="00274C88" w:rsidRDefault="00274C88" w:rsidP="001A5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0301495"/>
      <w:docPartObj>
        <w:docPartGallery w:val="Page Numbers (Bottom of Page)"/>
        <w:docPartUnique/>
      </w:docPartObj>
    </w:sdtPr>
    <w:sdtEndPr>
      <w:rPr>
        <w:noProof/>
      </w:rPr>
    </w:sdtEndPr>
    <w:sdtContent>
      <w:p w14:paraId="3FE9B2E0" w14:textId="2BFF4F96" w:rsidR="00AE1B7A" w:rsidRDefault="00AE1B7A">
        <w:pPr>
          <w:pStyle w:val="Footer"/>
          <w:jc w:val="right"/>
        </w:pPr>
        <w:r>
          <w:fldChar w:fldCharType="begin"/>
        </w:r>
        <w:r>
          <w:instrText xml:space="preserve"> PAGE   \* MERGEFORMAT </w:instrText>
        </w:r>
        <w:r>
          <w:fldChar w:fldCharType="separate"/>
        </w:r>
        <w:r w:rsidR="00E67F19">
          <w:rPr>
            <w:noProof/>
          </w:rPr>
          <w:t>1</w:t>
        </w:r>
        <w:r>
          <w:rPr>
            <w:noProof/>
          </w:rPr>
          <w:fldChar w:fldCharType="end"/>
        </w:r>
      </w:p>
    </w:sdtContent>
  </w:sdt>
  <w:p w14:paraId="0F005EF6" w14:textId="77777777" w:rsidR="00AE1B7A" w:rsidRDefault="00AE1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A8A91" w14:textId="77777777" w:rsidR="00274C88" w:rsidRDefault="00274C88" w:rsidP="001A5C37">
      <w:pPr>
        <w:spacing w:after="0" w:line="240" w:lineRule="auto"/>
      </w:pPr>
      <w:r>
        <w:separator/>
      </w:r>
    </w:p>
  </w:footnote>
  <w:footnote w:type="continuationSeparator" w:id="0">
    <w:p w14:paraId="309AB792" w14:textId="77777777" w:rsidR="00274C88" w:rsidRDefault="00274C88" w:rsidP="001A5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3CA1"/>
    <w:multiLevelType w:val="hybridMultilevel"/>
    <w:tmpl w:val="7B3E9304"/>
    <w:lvl w:ilvl="0" w:tplc="2A4875D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687091E"/>
    <w:multiLevelType w:val="hybridMultilevel"/>
    <w:tmpl w:val="C9CE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62B73"/>
    <w:multiLevelType w:val="hybridMultilevel"/>
    <w:tmpl w:val="45344FF4"/>
    <w:lvl w:ilvl="0" w:tplc="ED323532">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E533BA"/>
    <w:multiLevelType w:val="hybridMultilevel"/>
    <w:tmpl w:val="3DD43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11532D"/>
    <w:multiLevelType w:val="hybridMultilevel"/>
    <w:tmpl w:val="5DBA1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420AA0"/>
    <w:multiLevelType w:val="hybridMultilevel"/>
    <w:tmpl w:val="A5AC3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752F59"/>
    <w:multiLevelType w:val="hybridMultilevel"/>
    <w:tmpl w:val="27AE8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8E0416"/>
    <w:multiLevelType w:val="hybridMultilevel"/>
    <w:tmpl w:val="468A780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4AA03264"/>
    <w:multiLevelType w:val="hybridMultilevel"/>
    <w:tmpl w:val="A5AC3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AD7053"/>
    <w:multiLevelType w:val="hybridMultilevel"/>
    <w:tmpl w:val="7B3E9304"/>
    <w:lvl w:ilvl="0" w:tplc="2A4875D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52236200"/>
    <w:multiLevelType w:val="hybridMultilevel"/>
    <w:tmpl w:val="89226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EE44E4"/>
    <w:multiLevelType w:val="hybridMultilevel"/>
    <w:tmpl w:val="59AEFCC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2" w15:restartNumberingAfterBreak="0">
    <w:nsid w:val="62A3400E"/>
    <w:multiLevelType w:val="hybridMultilevel"/>
    <w:tmpl w:val="31A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562DA4"/>
    <w:multiLevelType w:val="hybridMultilevel"/>
    <w:tmpl w:val="66846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7B7BC0"/>
    <w:multiLevelType w:val="hybridMultilevel"/>
    <w:tmpl w:val="A6AE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
  </w:num>
  <w:num w:numId="4">
    <w:abstractNumId w:val="8"/>
  </w:num>
  <w:num w:numId="5">
    <w:abstractNumId w:val="10"/>
  </w:num>
  <w:num w:numId="6">
    <w:abstractNumId w:val="6"/>
  </w:num>
  <w:num w:numId="7">
    <w:abstractNumId w:val="5"/>
  </w:num>
  <w:num w:numId="8">
    <w:abstractNumId w:val="0"/>
  </w:num>
  <w:num w:numId="9">
    <w:abstractNumId w:val="12"/>
  </w:num>
  <w:num w:numId="10">
    <w:abstractNumId w:val="3"/>
  </w:num>
  <w:num w:numId="11">
    <w:abstractNumId w:val="7"/>
  </w:num>
  <w:num w:numId="12">
    <w:abstractNumId w:val="2"/>
  </w:num>
  <w:num w:numId="13">
    <w:abstractNumId w:val="9"/>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CB9"/>
    <w:rsid w:val="00000057"/>
    <w:rsid w:val="0000038C"/>
    <w:rsid w:val="000008D8"/>
    <w:rsid w:val="00000CB1"/>
    <w:rsid w:val="00000D29"/>
    <w:rsid w:val="0000104A"/>
    <w:rsid w:val="0000121B"/>
    <w:rsid w:val="00001A97"/>
    <w:rsid w:val="000022C5"/>
    <w:rsid w:val="0000245B"/>
    <w:rsid w:val="000029BF"/>
    <w:rsid w:val="00002F15"/>
    <w:rsid w:val="00003AC5"/>
    <w:rsid w:val="000045E9"/>
    <w:rsid w:val="000049C0"/>
    <w:rsid w:val="00004F44"/>
    <w:rsid w:val="0000524C"/>
    <w:rsid w:val="0000530C"/>
    <w:rsid w:val="00005517"/>
    <w:rsid w:val="00005998"/>
    <w:rsid w:val="00005D6C"/>
    <w:rsid w:val="00006C7E"/>
    <w:rsid w:val="00006CC1"/>
    <w:rsid w:val="00007124"/>
    <w:rsid w:val="00007146"/>
    <w:rsid w:val="00007515"/>
    <w:rsid w:val="00007745"/>
    <w:rsid w:val="00007936"/>
    <w:rsid w:val="00007A6D"/>
    <w:rsid w:val="00007BAB"/>
    <w:rsid w:val="00007C37"/>
    <w:rsid w:val="00010C15"/>
    <w:rsid w:val="00010C38"/>
    <w:rsid w:val="00010DB5"/>
    <w:rsid w:val="000110AA"/>
    <w:rsid w:val="0001127D"/>
    <w:rsid w:val="00011806"/>
    <w:rsid w:val="00011D9E"/>
    <w:rsid w:val="0001276C"/>
    <w:rsid w:val="00012A9C"/>
    <w:rsid w:val="00012CC4"/>
    <w:rsid w:val="000133D3"/>
    <w:rsid w:val="00013A34"/>
    <w:rsid w:val="00013AAA"/>
    <w:rsid w:val="00013DDC"/>
    <w:rsid w:val="00014B53"/>
    <w:rsid w:val="00014C9B"/>
    <w:rsid w:val="00015495"/>
    <w:rsid w:val="000155D9"/>
    <w:rsid w:val="00015603"/>
    <w:rsid w:val="00015813"/>
    <w:rsid w:val="0001583A"/>
    <w:rsid w:val="00015AFD"/>
    <w:rsid w:val="00015DCC"/>
    <w:rsid w:val="00015E24"/>
    <w:rsid w:val="00015E2A"/>
    <w:rsid w:val="00015F0B"/>
    <w:rsid w:val="00016832"/>
    <w:rsid w:val="000168F6"/>
    <w:rsid w:val="0001767E"/>
    <w:rsid w:val="000200E5"/>
    <w:rsid w:val="00020522"/>
    <w:rsid w:val="00020559"/>
    <w:rsid w:val="00020718"/>
    <w:rsid w:val="0002104B"/>
    <w:rsid w:val="000210AB"/>
    <w:rsid w:val="0002128D"/>
    <w:rsid w:val="00021B61"/>
    <w:rsid w:val="00021E7D"/>
    <w:rsid w:val="00022161"/>
    <w:rsid w:val="00022895"/>
    <w:rsid w:val="00022C3C"/>
    <w:rsid w:val="00022C94"/>
    <w:rsid w:val="0002330C"/>
    <w:rsid w:val="00024181"/>
    <w:rsid w:val="000243BD"/>
    <w:rsid w:val="0002467E"/>
    <w:rsid w:val="00024D32"/>
    <w:rsid w:val="00025C9C"/>
    <w:rsid w:val="0002603B"/>
    <w:rsid w:val="00026302"/>
    <w:rsid w:val="00026EBE"/>
    <w:rsid w:val="00026FA7"/>
    <w:rsid w:val="0002745D"/>
    <w:rsid w:val="00027877"/>
    <w:rsid w:val="000279C5"/>
    <w:rsid w:val="000279EC"/>
    <w:rsid w:val="00030019"/>
    <w:rsid w:val="0003035B"/>
    <w:rsid w:val="0003087F"/>
    <w:rsid w:val="00030C88"/>
    <w:rsid w:val="00030C9D"/>
    <w:rsid w:val="00030F7D"/>
    <w:rsid w:val="00031646"/>
    <w:rsid w:val="00031CC5"/>
    <w:rsid w:val="00031FB1"/>
    <w:rsid w:val="000321EF"/>
    <w:rsid w:val="0003231F"/>
    <w:rsid w:val="000326DD"/>
    <w:rsid w:val="00032B7D"/>
    <w:rsid w:val="000330A5"/>
    <w:rsid w:val="00033FE8"/>
    <w:rsid w:val="00034919"/>
    <w:rsid w:val="0003587B"/>
    <w:rsid w:val="000359FC"/>
    <w:rsid w:val="00035AAA"/>
    <w:rsid w:val="00035C33"/>
    <w:rsid w:val="00036BA4"/>
    <w:rsid w:val="00037CD0"/>
    <w:rsid w:val="00037DC9"/>
    <w:rsid w:val="00040122"/>
    <w:rsid w:val="000401AC"/>
    <w:rsid w:val="000404EE"/>
    <w:rsid w:val="00040ACB"/>
    <w:rsid w:val="000415F7"/>
    <w:rsid w:val="000416B2"/>
    <w:rsid w:val="0004214E"/>
    <w:rsid w:val="0004269C"/>
    <w:rsid w:val="00042CF1"/>
    <w:rsid w:val="0004373B"/>
    <w:rsid w:val="00043B3D"/>
    <w:rsid w:val="0004431A"/>
    <w:rsid w:val="00044368"/>
    <w:rsid w:val="00044BB0"/>
    <w:rsid w:val="00044F73"/>
    <w:rsid w:val="000450FC"/>
    <w:rsid w:val="000455BE"/>
    <w:rsid w:val="000457C6"/>
    <w:rsid w:val="000459FA"/>
    <w:rsid w:val="00045DBB"/>
    <w:rsid w:val="0004602C"/>
    <w:rsid w:val="00046215"/>
    <w:rsid w:val="000462BF"/>
    <w:rsid w:val="00046DE8"/>
    <w:rsid w:val="00047021"/>
    <w:rsid w:val="0004725B"/>
    <w:rsid w:val="000473DE"/>
    <w:rsid w:val="000474B9"/>
    <w:rsid w:val="00047C1F"/>
    <w:rsid w:val="00047F2F"/>
    <w:rsid w:val="00047FFE"/>
    <w:rsid w:val="00050010"/>
    <w:rsid w:val="000501C8"/>
    <w:rsid w:val="0005039D"/>
    <w:rsid w:val="00050C3C"/>
    <w:rsid w:val="00050E28"/>
    <w:rsid w:val="00051B5D"/>
    <w:rsid w:val="00051F28"/>
    <w:rsid w:val="0005295B"/>
    <w:rsid w:val="00052B5E"/>
    <w:rsid w:val="00052E3E"/>
    <w:rsid w:val="00053221"/>
    <w:rsid w:val="000533B0"/>
    <w:rsid w:val="00053796"/>
    <w:rsid w:val="000538B4"/>
    <w:rsid w:val="00053D68"/>
    <w:rsid w:val="00054340"/>
    <w:rsid w:val="00054352"/>
    <w:rsid w:val="00054DCC"/>
    <w:rsid w:val="00054DF7"/>
    <w:rsid w:val="00055328"/>
    <w:rsid w:val="00055D65"/>
    <w:rsid w:val="0005606C"/>
    <w:rsid w:val="000564EB"/>
    <w:rsid w:val="00056EE5"/>
    <w:rsid w:val="0005745F"/>
    <w:rsid w:val="00057683"/>
    <w:rsid w:val="00057BEB"/>
    <w:rsid w:val="00060038"/>
    <w:rsid w:val="0006005E"/>
    <w:rsid w:val="000607C0"/>
    <w:rsid w:val="00061128"/>
    <w:rsid w:val="0006129D"/>
    <w:rsid w:val="00062567"/>
    <w:rsid w:val="00062991"/>
    <w:rsid w:val="00062A03"/>
    <w:rsid w:val="00063006"/>
    <w:rsid w:val="00063112"/>
    <w:rsid w:val="00063D93"/>
    <w:rsid w:val="00064684"/>
    <w:rsid w:val="00064AA0"/>
    <w:rsid w:val="00064C1F"/>
    <w:rsid w:val="00065135"/>
    <w:rsid w:val="00065EF5"/>
    <w:rsid w:val="0006645D"/>
    <w:rsid w:val="000664F9"/>
    <w:rsid w:val="00066692"/>
    <w:rsid w:val="00066A6D"/>
    <w:rsid w:val="00066EEB"/>
    <w:rsid w:val="000670ED"/>
    <w:rsid w:val="000672EA"/>
    <w:rsid w:val="00067D5D"/>
    <w:rsid w:val="00070816"/>
    <w:rsid w:val="000708B1"/>
    <w:rsid w:val="00070EF2"/>
    <w:rsid w:val="0007163E"/>
    <w:rsid w:val="00071A85"/>
    <w:rsid w:val="00071C77"/>
    <w:rsid w:val="00071CEB"/>
    <w:rsid w:val="00072FA7"/>
    <w:rsid w:val="000730E6"/>
    <w:rsid w:val="000737ED"/>
    <w:rsid w:val="0007397D"/>
    <w:rsid w:val="00073E56"/>
    <w:rsid w:val="00074511"/>
    <w:rsid w:val="000746EA"/>
    <w:rsid w:val="000747CA"/>
    <w:rsid w:val="00074E49"/>
    <w:rsid w:val="0007506E"/>
    <w:rsid w:val="00075AB2"/>
    <w:rsid w:val="000761D3"/>
    <w:rsid w:val="0007638D"/>
    <w:rsid w:val="0007668F"/>
    <w:rsid w:val="00076C85"/>
    <w:rsid w:val="00076D10"/>
    <w:rsid w:val="00077E9E"/>
    <w:rsid w:val="00077FB9"/>
    <w:rsid w:val="00077FF9"/>
    <w:rsid w:val="000806C1"/>
    <w:rsid w:val="0008089D"/>
    <w:rsid w:val="00080AC6"/>
    <w:rsid w:val="0008172E"/>
    <w:rsid w:val="000817CE"/>
    <w:rsid w:val="00082205"/>
    <w:rsid w:val="000825E5"/>
    <w:rsid w:val="00083557"/>
    <w:rsid w:val="00083716"/>
    <w:rsid w:val="000838D5"/>
    <w:rsid w:val="00083BB8"/>
    <w:rsid w:val="00084102"/>
    <w:rsid w:val="000842E7"/>
    <w:rsid w:val="000843B9"/>
    <w:rsid w:val="00085142"/>
    <w:rsid w:val="0008540C"/>
    <w:rsid w:val="0008606B"/>
    <w:rsid w:val="000861EB"/>
    <w:rsid w:val="000861F7"/>
    <w:rsid w:val="000865BF"/>
    <w:rsid w:val="00086AF6"/>
    <w:rsid w:val="00086B84"/>
    <w:rsid w:val="00086C25"/>
    <w:rsid w:val="0008706D"/>
    <w:rsid w:val="000901DD"/>
    <w:rsid w:val="000907F7"/>
    <w:rsid w:val="00090B4B"/>
    <w:rsid w:val="00090D93"/>
    <w:rsid w:val="000911C0"/>
    <w:rsid w:val="0009150C"/>
    <w:rsid w:val="00091A90"/>
    <w:rsid w:val="00091B76"/>
    <w:rsid w:val="00091C44"/>
    <w:rsid w:val="00091C72"/>
    <w:rsid w:val="00091EC7"/>
    <w:rsid w:val="00091F9E"/>
    <w:rsid w:val="00092413"/>
    <w:rsid w:val="000925A8"/>
    <w:rsid w:val="0009276B"/>
    <w:rsid w:val="00092AA5"/>
    <w:rsid w:val="00092FDC"/>
    <w:rsid w:val="00093261"/>
    <w:rsid w:val="00093773"/>
    <w:rsid w:val="0009382A"/>
    <w:rsid w:val="00093C8F"/>
    <w:rsid w:val="000940CC"/>
    <w:rsid w:val="000945E6"/>
    <w:rsid w:val="00094946"/>
    <w:rsid w:val="00094BDE"/>
    <w:rsid w:val="00094DCC"/>
    <w:rsid w:val="00095489"/>
    <w:rsid w:val="0009549A"/>
    <w:rsid w:val="000954BA"/>
    <w:rsid w:val="00095F6D"/>
    <w:rsid w:val="000962BF"/>
    <w:rsid w:val="000963E6"/>
    <w:rsid w:val="00096706"/>
    <w:rsid w:val="00097153"/>
    <w:rsid w:val="000971AF"/>
    <w:rsid w:val="00097B4C"/>
    <w:rsid w:val="000A021F"/>
    <w:rsid w:val="000A07CB"/>
    <w:rsid w:val="000A0C14"/>
    <w:rsid w:val="000A0F08"/>
    <w:rsid w:val="000A0F6D"/>
    <w:rsid w:val="000A1205"/>
    <w:rsid w:val="000A18BC"/>
    <w:rsid w:val="000A1F79"/>
    <w:rsid w:val="000A2311"/>
    <w:rsid w:val="000A2595"/>
    <w:rsid w:val="000A260B"/>
    <w:rsid w:val="000A28AE"/>
    <w:rsid w:val="000A2AEF"/>
    <w:rsid w:val="000A2F38"/>
    <w:rsid w:val="000A304A"/>
    <w:rsid w:val="000A3070"/>
    <w:rsid w:val="000A32C3"/>
    <w:rsid w:val="000A36FD"/>
    <w:rsid w:val="000A4108"/>
    <w:rsid w:val="000A432E"/>
    <w:rsid w:val="000A4677"/>
    <w:rsid w:val="000A46B3"/>
    <w:rsid w:val="000A4A59"/>
    <w:rsid w:val="000A4DA3"/>
    <w:rsid w:val="000A4FB8"/>
    <w:rsid w:val="000A5278"/>
    <w:rsid w:val="000A578E"/>
    <w:rsid w:val="000A5B50"/>
    <w:rsid w:val="000A5C8D"/>
    <w:rsid w:val="000A65FA"/>
    <w:rsid w:val="000A66DD"/>
    <w:rsid w:val="000A726B"/>
    <w:rsid w:val="000A738A"/>
    <w:rsid w:val="000A7511"/>
    <w:rsid w:val="000A75A1"/>
    <w:rsid w:val="000A7F1E"/>
    <w:rsid w:val="000B00B4"/>
    <w:rsid w:val="000B0D70"/>
    <w:rsid w:val="000B1382"/>
    <w:rsid w:val="000B1BF5"/>
    <w:rsid w:val="000B1C8C"/>
    <w:rsid w:val="000B2069"/>
    <w:rsid w:val="000B2085"/>
    <w:rsid w:val="000B2654"/>
    <w:rsid w:val="000B29B7"/>
    <w:rsid w:val="000B2DA4"/>
    <w:rsid w:val="000B30A1"/>
    <w:rsid w:val="000B32EB"/>
    <w:rsid w:val="000B3E17"/>
    <w:rsid w:val="000B4821"/>
    <w:rsid w:val="000B4F2F"/>
    <w:rsid w:val="000B51F7"/>
    <w:rsid w:val="000B5263"/>
    <w:rsid w:val="000B5471"/>
    <w:rsid w:val="000B5A66"/>
    <w:rsid w:val="000B5C55"/>
    <w:rsid w:val="000B5D17"/>
    <w:rsid w:val="000B6F68"/>
    <w:rsid w:val="000B7254"/>
    <w:rsid w:val="000B74C1"/>
    <w:rsid w:val="000B74FF"/>
    <w:rsid w:val="000B7D1B"/>
    <w:rsid w:val="000B7F46"/>
    <w:rsid w:val="000C0176"/>
    <w:rsid w:val="000C05C3"/>
    <w:rsid w:val="000C0640"/>
    <w:rsid w:val="000C066E"/>
    <w:rsid w:val="000C097D"/>
    <w:rsid w:val="000C0AFE"/>
    <w:rsid w:val="000C0CB7"/>
    <w:rsid w:val="000C0E07"/>
    <w:rsid w:val="000C140A"/>
    <w:rsid w:val="000C1CDC"/>
    <w:rsid w:val="000C200F"/>
    <w:rsid w:val="000C21BA"/>
    <w:rsid w:val="000C21CD"/>
    <w:rsid w:val="000C22DC"/>
    <w:rsid w:val="000C22FF"/>
    <w:rsid w:val="000C278E"/>
    <w:rsid w:val="000C3433"/>
    <w:rsid w:val="000C371F"/>
    <w:rsid w:val="000C3744"/>
    <w:rsid w:val="000C3981"/>
    <w:rsid w:val="000C39ED"/>
    <w:rsid w:val="000C3B60"/>
    <w:rsid w:val="000C4029"/>
    <w:rsid w:val="000C44F2"/>
    <w:rsid w:val="000C4663"/>
    <w:rsid w:val="000C511F"/>
    <w:rsid w:val="000C51A3"/>
    <w:rsid w:val="000C51F1"/>
    <w:rsid w:val="000C526F"/>
    <w:rsid w:val="000C55FB"/>
    <w:rsid w:val="000C56F2"/>
    <w:rsid w:val="000C57FF"/>
    <w:rsid w:val="000C5980"/>
    <w:rsid w:val="000C5B9B"/>
    <w:rsid w:val="000C5BF8"/>
    <w:rsid w:val="000C5C97"/>
    <w:rsid w:val="000C5CD5"/>
    <w:rsid w:val="000C5FB1"/>
    <w:rsid w:val="000C67CD"/>
    <w:rsid w:val="000C6939"/>
    <w:rsid w:val="000C6E6C"/>
    <w:rsid w:val="000C796A"/>
    <w:rsid w:val="000D0273"/>
    <w:rsid w:val="000D041E"/>
    <w:rsid w:val="000D042B"/>
    <w:rsid w:val="000D0936"/>
    <w:rsid w:val="000D1323"/>
    <w:rsid w:val="000D139A"/>
    <w:rsid w:val="000D168B"/>
    <w:rsid w:val="000D16FE"/>
    <w:rsid w:val="000D28DE"/>
    <w:rsid w:val="000D30AA"/>
    <w:rsid w:val="000D3531"/>
    <w:rsid w:val="000D361B"/>
    <w:rsid w:val="000D3F34"/>
    <w:rsid w:val="000D4080"/>
    <w:rsid w:val="000D40F2"/>
    <w:rsid w:val="000D4325"/>
    <w:rsid w:val="000D4950"/>
    <w:rsid w:val="000D4C2F"/>
    <w:rsid w:val="000D56A9"/>
    <w:rsid w:val="000D5BA8"/>
    <w:rsid w:val="000D5CA4"/>
    <w:rsid w:val="000D5D2D"/>
    <w:rsid w:val="000D5D77"/>
    <w:rsid w:val="000D6801"/>
    <w:rsid w:val="000D707C"/>
    <w:rsid w:val="000D7293"/>
    <w:rsid w:val="000D7B3B"/>
    <w:rsid w:val="000D7B5C"/>
    <w:rsid w:val="000D7CEA"/>
    <w:rsid w:val="000D7E1B"/>
    <w:rsid w:val="000E0020"/>
    <w:rsid w:val="000E06E5"/>
    <w:rsid w:val="000E07BD"/>
    <w:rsid w:val="000E0B54"/>
    <w:rsid w:val="000E1357"/>
    <w:rsid w:val="000E1B53"/>
    <w:rsid w:val="000E1B55"/>
    <w:rsid w:val="000E2BC6"/>
    <w:rsid w:val="000E2F0E"/>
    <w:rsid w:val="000E2FFF"/>
    <w:rsid w:val="000E3375"/>
    <w:rsid w:val="000E3807"/>
    <w:rsid w:val="000E3B61"/>
    <w:rsid w:val="000E3D71"/>
    <w:rsid w:val="000E426A"/>
    <w:rsid w:val="000E45C9"/>
    <w:rsid w:val="000E4843"/>
    <w:rsid w:val="000E54EF"/>
    <w:rsid w:val="000E5824"/>
    <w:rsid w:val="000E636C"/>
    <w:rsid w:val="000E6496"/>
    <w:rsid w:val="000E6DE3"/>
    <w:rsid w:val="000E7191"/>
    <w:rsid w:val="000E73F5"/>
    <w:rsid w:val="000E7D1A"/>
    <w:rsid w:val="000F04B8"/>
    <w:rsid w:val="000F05BC"/>
    <w:rsid w:val="000F08C0"/>
    <w:rsid w:val="000F0994"/>
    <w:rsid w:val="000F0DEC"/>
    <w:rsid w:val="000F1301"/>
    <w:rsid w:val="000F161B"/>
    <w:rsid w:val="000F1A82"/>
    <w:rsid w:val="000F1B06"/>
    <w:rsid w:val="000F2ABE"/>
    <w:rsid w:val="000F3251"/>
    <w:rsid w:val="000F3BF5"/>
    <w:rsid w:val="000F3E3C"/>
    <w:rsid w:val="000F404F"/>
    <w:rsid w:val="000F42B7"/>
    <w:rsid w:val="000F4430"/>
    <w:rsid w:val="000F517B"/>
    <w:rsid w:val="000F6193"/>
    <w:rsid w:val="000F6E3D"/>
    <w:rsid w:val="000F6F84"/>
    <w:rsid w:val="000F72ED"/>
    <w:rsid w:val="000F76A3"/>
    <w:rsid w:val="000F7789"/>
    <w:rsid w:val="000F7FBB"/>
    <w:rsid w:val="001000D6"/>
    <w:rsid w:val="0010061D"/>
    <w:rsid w:val="0010065E"/>
    <w:rsid w:val="00101064"/>
    <w:rsid w:val="00101A4F"/>
    <w:rsid w:val="00102210"/>
    <w:rsid w:val="0010253D"/>
    <w:rsid w:val="00102B36"/>
    <w:rsid w:val="0010316B"/>
    <w:rsid w:val="0010438B"/>
    <w:rsid w:val="00104724"/>
    <w:rsid w:val="00104A32"/>
    <w:rsid w:val="0010571C"/>
    <w:rsid w:val="001058DD"/>
    <w:rsid w:val="001058E2"/>
    <w:rsid w:val="0010592D"/>
    <w:rsid w:val="00105B7C"/>
    <w:rsid w:val="00105C50"/>
    <w:rsid w:val="00105F9D"/>
    <w:rsid w:val="0010647D"/>
    <w:rsid w:val="001064F7"/>
    <w:rsid w:val="0010667D"/>
    <w:rsid w:val="00106DDE"/>
    <w:rsid w:val="00106F55"/>
    <w:rsid w:val="0010724C"/>
    <w:rsid w:val="001079EE"/>
    <w:rsid w:val="00107F33"/>
    <w:rsid w:val="001109E1"/>
    <w:rsid w:val="00110A23"/>
    <w:rsid w:val="00110AAE"/>
    <w:rsid w:val="00110D29"/>
    <w:rsid w:val="00111D91"/>
    <w:rsid w:val="00111F05"/>
    <w:rsid w:val="0011202E"/>
    <w:rsid w:val="001128FE"/>
    <w:rsid w:val="00112FFE"/>
    <w:rsid w:val="0011304D"/>
    <w:rsid w:val="00113138"/>
    <w:rsid w:val="00113483"/>
    <w:rsid w:val="001139BE"/>
    <w:rsid w:val="00113D52"/>
    <w:rsid w:val="00113FF6"/>
    <w:rsid w:val="001145ED"/>
    <w:rsid w:val="00114675"/>
    <w:rsid w:val="00114FCE"/>
    <w:rsid w:val="001150FD"/>
    <w:rsid w:val="00115140"/>
    <w:rsid w:val="00115161"/>
    <w:rsid w:val="001151E7"/>
    <w:rsid w:val="00115312"/>
    <w:rsid w:val="001155CF"/>
    <w:rsid w:val="00115F00"/>
    <w:rsid w:val="00115FDF"/>
    <w:rsid w:val="001162A8"/>
    <w:rsid w:val="001165CE"/>
    <w:rsid w:val="00116804"/>
    <w:rsid w:val="00116830"/>
    <w:rsid w:val="00116CB9"/>
    <w:rsid w:val="001172D5"/>
    <w:rsid w:val="001178AB"/>
    <w:rsid w:val="00117944"/>
    <w:rsid w:val="00117DCE"/>
    <w:rsid w:val="00117E07"/>
    <w:rsid w:val="00120056"/>
    <w:rsid w:val="00121F3D"/>
    <w:rsid w:val="00122200"/>
    <w:rsid w:val="00122C19"/>
    <w:rsid w:val="00122C3A"/>
    <w:rsid w:val="00122C3E"/>
    <w:rsid w:val="00122DEA"/>
    <w:rsid w:val="001230B1"/>
    <w:rsid w:val="001239AF"/>
    <w:rsid w:val="00123EF6"/>
    <w:rsid w:val="00123F0F"/>
    <w:rsid w:val="001240D6"/>
    <w:rsid w:val="00124300"/>
    <w:rsid w:val="00124505"/>
    <w:rsid w:val="00124B12"/>
    <w:rsid w:val="00124C6D"/>
    <w:rsid w:val="0012580D"/>
    <w:rsid w:val="00126080"/>
    <w:rsid w:val="00126139"/>
    <w:rsid w:val="001269AD"/>
    <w:rsid w:val="00126B6A"/>
    <w:rsid w:val="001274CB"/>
    <w:rsid w:val="001275CC"/>
    <w:rsid w:val="00127671"/>
    <w:rsid w:val="001278DC"/>
    <w:rsid w:val="00130012"/>
    <w:rsid w:val="0013070D"/>
    <w:rsid w:val="00130B9A"/>
    <w:rsid w:val="00130C72"/>
    <w:rsid w:val="00130CE2"/>
    <w:rsid w:val="00130E92"/>
    <w:rsid w:val="001312D9"/>
    <w:rsid w:val="0013142C"/>
    <w:rsid w:val="001319CA"/>
    <w:rsid w:val="00131D70"/>
    <w:rsid w:val="00132145"/>
    <w:rsid w:val="001323B3"/>
    <w:rsid w:val="00132DD9"/>
    <w:rsid w:val="00133103"/>
    <w:rsid w:val="001334E2"/>
    <w:rsid w:val="001336CD"/>
    <w:rsid w:val="001336ED"/>
    <w:rsid w:val="001338FD"/>
    <w:rsid w:val="001339BF"/>
    <w:rsid w:val="00133EA3"/>
    <w:rsid w:val="00134AAA"/>
    <w:rsid w:val="0013553E"/>
    <w:rsid w:val="001359B3"/>
    <w:rsid w:val="00136027"/>
    <w:rsid w:val="001360E2"/>
    <w:rsid w:val="001362CD"/>
    <w:rsid w:val="00136AF6"/>
    <w:rsid w:val="00136C3E"/>
    <w:rsid w:val="00136DC5"/>
    <w:rsid w:val="00137056"/>
    <w:rsid w:val="001372A1"/>
    <w:rsid w:val="00140F7B"/>
    <w:rsid w:val="001412DE"/>
    <w:rsid w:val="0014195F"/>
    <w:rsid w:val="00141D76"/>
    <w:rsid w:val="00141DF1"/>
    <w:rsid w:val="0014221C"/>
    <w:rsid w:val="0014233B"/>
    <w:rsid w:val="00142586"/>
    <w:rsid w:val="00142676"/>
    <w:rsid w:val="00142683"/>
    <w:rsid w:val="001429E3"/>
    <w:rsid w:val="00142CD1"/>
    <w:rsid w:val="00143040"/>
    <w:rsid w:val="001434F6"/>
    <w:rsid w:val="001438AF"/>
    <w:rsid w:val="001441CA"/>
    <w:rsid w:val="001445A5"/>
    <w:rsid w:val="001450B3"/>
    <w:rsid w:val="0014541C"/>
    <w:rsid w:val="0014542B"/>
    <w:rsid w:val="00145465"/>
    <w:rsid w:val="001454B6"/>
    <w:rsid w:val="001455BB"/>
    <w:rsid w:val="00145CCD"/>
    <w:rsid w:val="0014620B"/>
    <w:rsid w:val="001463CE"/>
    <w:rsid w:val="00146656"/>
    <w:rsid w:val="00146B11"/>
    <w:rsid w:val="00147403"/>
    <w:rsid w:val="001476F8"/>
    <w:rsid w:val="00147A0C"/>
    <w:rsid w:val="00150376"/>
    <w:rsid w:val="0015084F"/>
    <w:rsid w:val="00150C8C"/>
    <w:rsid w:val="00151630"/>
    <w:rsid w:val="00151A90"/>
    <w:rsid w:val="00151B91"/>
    <w:rsid w:val="001521E2"/>
    <w:rsid w:val="0015252E"/>
    <w:rsid w:val="00153E2C"/>
    <w:rsid w:val="00154214"/>
    <w:rsid w:val="00154795"/>
    <w:rsid w:val="00154A01"/>
    <w:rsid w:val="00154BCF"/>
    <w:rsid w:val="00155476"/>
    <w:rsid w:val="001556B5"/>
    <w:rsid w:val="001559D2"/>
    <w:rsid w:val="00155CE1"/>
    <w:rsid w:val="0015621C"/>
    <w:rsid w:val="001566B2"/>
    <w:rsid w:val="001566F8"/>
    <w:rsid w:val="00156EF0"/>
    <w:rsid w:val="00157253"/>
    <w:rsid w:val="00160234"/>
    <w:rsid w:val="001603F7"/>
    <w:rsid w:val="00160741"/>
    <w:rsid w:val="0016084B"/>
    <w:rsid w:val="00161A36"/>
    <w:rsid w:val="00161E57"/>
    <w:rsid w:val="0016262A"/>
    <w:rsid w:val="001632D5"/>
    <w:rsid w:val="0016336F"/>
    <w:rsid w:val="001636C2"/>
    <w:rsid w:val="001640AD"/>
    <w:rsid w:val="00164644"/>
    <w:rsid w:val="0016470A"/>
    <w:rsid w:val="00165027"/>
    <w:rsid w:val="0016533B"/>
    <w:rsid w:val="0016567A"/>
    <w:rsid w:val="00165963"/>
    <w:rsid w:val="0016632D"/>
    <w:rsid w:val="001664A0"/>
    <w:rsid w:val="001666E1"/>
    <w:rsid w:val="00166C27"/>
    <w:rsid w:val="0016728F"/>
    <w:rsid w:val="00167FFB"/>
    <w:rsid w:val="0017042B"/>
    <w:rsid w:val="00170A67"/>
    <w:rsid w:val="00170C5F"/>
    <w:rsid w:val="00170F33"/>
    <w:rsid w:val="001711B9"/>
    <w:rsid w:val="00171785"/>
    <w:rsid w:val="001718BD"/>
    <w:rsid w:val="00171A65"/>
    <w:rsid w:val="00171CE6"/>
    <w:rsid w:val="001722ED"/>
    <w:rsid w:val="001734AF"/>
    <w:rsid w:val="001734DC"/>
    <w:rsid w:val="00173EA0"/>
    <w:rsid w:val="0017413C"/>
    <w:rsid w:val="00174304"/>
    <w:rsid w:val="00174317"/>
    <w:rsid w:val="00174597"/>
    <w:rsid w:val="001745BA"/>
    <w:rsid w:val="00174BE6"/>
    <w:rsid w:val="00174DF9"/>
    <w:rsid w:val="001754DE"/>
    <w:rsid w:val="001757A5"/>
    <w:rsid w:val="00175DB4"/>
    <w:rsid w:val="0017664D"/>
    <w:rsid w:val="00176C05"/>
    <w:rsid w:val="00176D13"/>
    <w:rsid w:val="00176EF8"/>
    <w:rsid w:val="00177084"/>
    <w:rsid w:val="001770DF"/>
    <w:rsid w:val="00177302"/>
    <w:rsid w:val="00177474"/>
    <w:rsid w:val="001776AD"/>
    <w:rsid w:val="0017771A"/>
    <w:rsid w:val="00177A1D"/>
    <w:rsid w:val="00177D52"/>
    <w:rsid w:val="0018034B"/>
    <w:rsid w:val="00180939"/>
    <w:rsid w:val="00180CF3"/>
    <w:rsid w:val="00180E50"/>
    <w:rsid w:val="001815B3"/>
    <w:rsid w:val="001815C8"/>
    <w:rsid w:val="00181D4C"/>
    <w:rsid w:val="00182281"/>
    <w:rsid w:val="00182823"/>
    <w:rsid w:val="00182F3C"/>
    <w:rsid w:val="001832C1"/>
    <w:rsid w:val="00183336"/>
    <w:rsid w:val="0018333D"/>
    <w:rsid w:val="00183D23"/>
    <w:rsid w:val="00183F68"/>
    <w:rsid w:val="0018406D"/>
    <w:rsid w:val="00184846"/>
    <w:rsid w:val="00185038"/>
    <w:rsid w:val="001850B2"/>
    <w:rsid w:val="0018547B"/>
    <w:rsid w:val="001854C6"/>
    <w:rsid w:val="00185DC0"/>
    <w:rsid w:val="00185FD9"/>
    <w:rsid w:val="001861BB"/>
    <w:rsid w:val="00186447"/>
    <w:rsid w:val="00186746"/>
    <w:rsid w:val="00186D47"/>
    <w:rsid w:val="001879B5"/>
    <w:rsid w:val="00187A79"/>
    <w:rsid w:val="00187CB1"/>
    <w:rsid w:val="00187ED0"/>
    <w:rsid w:val="001901BB"/>
    <w:rsid w:val="00190A9F"/>
    <w:rsid w:val="00190B8F"/>
    <w:rsid w:val="00190C40"/>
    <w:rsid w:val="00190D8F"/>
    <w:rsid w:val="00191105"/>
    <w:rsid w:val="00191DA6"/>
    <w:rsid w:val="001927EA"/>
    <w:rsid w:val="0019296B"/>
    <w:rsid w:val="00192D8D"/>
    <w:rsid w:val="001931A4"/>
    <w:rsid w:val="001932B7"/>
    <w:rsid w:val="001933B6"/>
    <w:rsid w:val="00193CD8"/>
    <w:rsid w:val="00193F34"/>
    <w:rsid w:val="00193F8B"/>
    <w:rsid w:val="00194097"/>
    <w:rsid w:val="001941F1"/>
    <w:rsid w:val="00194216"/>
    <w:rsid w:val="00194354"/>
    <w:rsid w:val="0019439C"/>
    <w:rsid w:val="001945AB"/>
    <w:rsid w:val="001949AA"/>
    <w:rsid w:val="00195156"/>
    <w:rsid w:val="0019528C"/>
    <w:rsid w:val="00195B09"/>
    <w:rsid w:val="00195B98"/>
    <w:rsid w:val="00195EBD"/>
    <w:rsid w:val="00195F7D"/>
    <w:rsid w:val="001964CD"/>
    <w:rsid w:val="001968E8"/>
    <w:rsid w:val="00196977"/>
    <w:rsid w:val="00196B34"/>
    <w:rsid w:val="00197489"/>
    <w:rsid w:val="0019768D"/>
    <w:rsid w:val="00197C67"/>
    <w:rsid w:val="001A0511"/>
    <w:rsid w:val="001A0AB5"/>
    <w:rsid w:val="001A0F4E"/>
    <w:rsid w:val="001A14A4"/>
    <w:rsid w:val="001A1B33"/>
    <w:rsid w:val="001A1E45"/>
    <w:rsid w:val="001A1E87"/>
    <w:rsid w:val="001A23C6"/>
    <w:rsid w:val="001A2446"/>
    <w:rsid w:val="001A252C"/>
    <w:rsid w:val="001A31C4"/>
    <w:rsid w:val="001A411A"/>
    <w:rsid w:val="001A426D"/>
    <w:rsid w:val="001A4A40"/>
    <w:rsid w:val="001A4F76"/>
    <w:rsid w:val="001A5714"/>
    <w:rsid w:val="001A5B89"/>
    <w:rsid w:val="001A5C37"/>
    <w:rsid w:val="001A5C6D"/>
    <w:rsid w:val="001A5FAE"/>
    <w:rsid w:val="001A66D3"/>
    <w:rsid w:val="001A6D78"/>
    <w:rsid w:val="001A6FDC"/>
    <w:rsid w:val="001A7271"/>
    <w:rsid w:val="001A7844"/>
    <w:rsid w:val="001A7A41"/>
    <w:rsid w:val="001A7A8E"/>
    <w:rsid w:val="001B03D6"/>
    <w:rsid w:val="001B04A7"/>
    <w:rsid w:val="001B0BAA"/>
    <w:rsid w:val="001B0DE4"/>
    <w:rsid w:val="001B1146"/>
    <w:rsid w:val="001B12F4"/>
    <w:rsid w:val="001B15B4"/>
    <w:rsid w:val="001B16BC"/>
    <w:rsid w:val="001B1B5F"/>
    <w:rsid w:val="001B25B4"/>
    <w:rsid w:val="001B2AFA"/>
    <w:rsid w:val="001B35CB"/>
    <w:rsid w:val="001B409B"/>
    <w:rsid w:val="001B4678"/>
    <w:rsid w:val="001B46CA"/>
    <w:rsid w:val="001B484F"/>
    <w:rsid w:val="001B48C6"/>
    <w:rsid w:val="001B491F"/>
    <w:rsid w:val="001B50CD"/>
    <w:rsid w:val="001B596C"/>
    <w:rsid w:val="001B59A8"/>
    <w:rsid w:val="001B6075"/>
    <w:rsid w:val="001B615C"/>
    <w:rsid w:val="001B621C"/>
    <w:rsid w:val="001B66D2"/>
    <w:rsid w:val="001B6885"/>
    <w:rsid w:val="001B6FFE"/>
    <w:rsid w:val="001B75DF"/>
    <w:rsid w:val="001B799F"/>
    <w:rsid w:val="001B7C8A"/>
    <w:rsid w:val="001B7DFB"/>
    <w:rsid w:val="001C0297"/>
    <w:rsid w:val="001C0397"/>
    <w:rsid w:val="001C0977"/>
    <w:rsid w:val="001C0E2C"/>
    <w:rsid w:val="001C18F3"/>
    <w:rsid w:val="001C203E"/>
    <w:rsid w:val="001C2118"/>
    <w:rsid w:val="001C2A11"/>
    <w:rsid w:val="001C2B21"/>
    <w:rsid w:val="001C2CC0"/>
    <w:rsid w:val="001C31FC"/>
    <w:rsid w:val="001C3204"/>
    <w:rsid w:val="001C361F"/>
    <w:rsid w:val="001C4100"/>
    <w:rsid w:val="001C46ED"/>
    <w:rsid w:val="001C4CC5"/>
    <w:rsid w:val="001C4CFD"/>
    <w:rsid w:val="001C5469"/>
    <w:rsid w:val="001C54FF"/>
    <w:rsid w:val="001C583D"/>
    <w:rsid w:val="001C5BC0"/>
    <w:rsid w:val="001C645C"/>
    <w:rsid w:val="001C66EE"/>
    <w:rsid w:val="001C696B"/>
    <w:rsid w:val="001C719D"/>
    <w:rsid w:val="001C743C"/>
    <w:rsid w:val="001D02D9"/>
    <w:rsid w:val="001D058D"/>
    <w:rsid w:val="001D0698"/>
    <w:rsid w:val="001D0D24"/>
    <w:rsid w:val="001D0FCF"/>
    <w:rsid w:val="001D1345"/>
    <w:rsid w:val="001D1651"/>
    <w:rsid w:val="001D2001"/>
    <w:rsid w:val="001D2119"/>
    <w:rsid w:val="001D2526"/>
    <w:rsid w:val="001D264C"/>
    <w:rsid w:val="001D27D6"/>
    <w:rsid w:val="001D2DA5"/>
    <w:rsid w:val="001D3172"/>
    <w:rsid w:val="001D32DC"/>
    <w:rsid w:val="001D338E"/>
    <w:rsid w:val="001D37ED"/>
    <w:rsid w:val="001D4015"/>
    <w:rsid w:val="001D44ED"/>
    <w:rsid w:val="001D48AE"/>
    <w:rsid w:val="001D4EEE"/>
    <w:rsid w:val="001D51E7"/>
    <w:rsid w:val="001D5256"/>
    <w:rsid w:val="001D5352"/>
    <w:rsid w:val="001D58F3"/>
    <w:rsid w:val="001D6BCA"/>
    <w:rsid w:val="001D6CBD"/>
    <w:rsid w:val="001D72BB"/>
    <w:rsid w:val="001D73FA"/>
    <w:rsid w:val="001E0AEC"/>
    <w:rsid w:val="001E0F59"/>
    <w:rsid w:val="001E1216"/>
    <w:rsid w:val="001E17E6"/>
    <w:rsid w:val="001E20B1"/>
    <w:rsid w:val="001E22FA"/>
    <w:rsid w:val="001E2612"/>
    <w:rsid w:val="001E2AFA"/>
    <w:rsid w:val="001E2D93"/>
    <w:rsid w:val="001E35B7"/>
    <w:rsid w:val="001E3831"/>
    <w:rsid w:val="001E3A40"/>
    <w:rsid w:val="001E3DAC"/>
    <w:rsid w:val="001E3DBA"/>
    <w:rsid w:val="001E3E3C"/>
    <w:rsid w:val="001E3FD7"/>
    <w:rsid w:val="001E453E"/>
    <w:rsid w:val="001E4878"/>
    <w:rsid w:val="001E50D6"/>
    <w:rsid w:val="001E5AF3"/>
    <w:rsid w:val="001E5BBB"/>
    <w:rsid w:val="001E5F6A"/>
    <w:rsid w:val="001E6146"/>
    <w:rsid w:val="001E6157"/>
    <w:rsid w:val="001E618E"/>
    <w:rsid w:val="001E6703"/>
    <w:rsid w:val="001E6EB9"/>
    <w:rsid w:val="001E7168"/>
    <w:rsid w:val="001E7245"/>
    <w:rsid w:val="001E7A9B"/>
    <w:rsid w:val="001E7BF3"/>
    <w:rsid w:val="001E7FEE"/>
    <w:rsid w:val="001F01EC"/>
    <w:rsid w:val="001F09F2"/>
    <w:rsid w:val="001F0AF5"/>
    <w:rsid w:val="001F0DB9"/>
    <w:rsid w:val="001F119F"/>
    <w:rsid w:val="001F14AB"/>
    <w:rsid w:val="001F15FA"/>
    <w:rsid w:val="001F1A2C"/>
    <w:rsid w:val="001F1BC8"/>
    <w:rsid w:val="001F235E"/>
    <w:rsid w:val="001F27DD"/>
    <w:rsid w:val="001F2E3E"/>
    <w:rsid w:val="001F2FAE"/>
    <w:rsid w:val="001F34DA"/>
    <w:rsid w:val="001F3970"/>
    <w:rsid w:val="001F3998"/>
    <w:rsid w:val="001F3FF3"/>
    <w:rsid w:val="001F408B"/>
    <w:rsid w:val="001F4A87"/>
    <w:rsid w:val="001F4C77"/>
    <w:rsid w:val="001F4CBC"/>
    <w:rsid w:val="001F4DB9"/>
    <w:rsid w:val="001F52AA"/>
    <w:rsid w:val="001F52E1"/>
    <w:rsid w:val="001F5397"/>
    <w:rsid w:val="001F6B15"/>
    <w:rsid w:val="001F7081"/>
    <w:rsid w:val="001F7181"/>
    <w:rsid w:val="002001BB"/>
    <w:rsid w:val="002003BE"/>
    <w:rsid w:val="002009EB"/>
    <w:rsid w:val="00200C5D"/>
    <w:rsid w:val="0020297B"/>
    <w:rsid w:val="00202D5E"/>
    <w:rsid w:val="0020410C"/>
    <w:rsid w:val="002042C1"/>
    <w:rsid w:val="00204608"/>
    <w:rsid w:val="0020481D"/>
    <w:rsid w:val="00204901"/>
    <w:rsid w:val="00204A5B"/>
    <w:rsid w:val="00204F39"/>
    <w:rsid w:val="002050A9"/>
    <w:rsid w:val="00205CA7"/>
    <w:rsid w:val="00205E25"/>
    <w:rsid w:val="00205EF5"/>
    <w:rsid w:val="00205F5F"/>
    <w:rsid w:val="002063CA"/>
    <w:rsid w:val="00206751"/>
    <w:rsid w:val="00206D1A"/>
    <w:rsid w:val="00207326"/>
    <w:rsid w:val="002078AE"/>
    <w:rsid w:val="00207952"/>
    <w:rsid w:val="00207FF3"/>
    <w:rsid w:val="00210030"/>
    <w:rsid w:val="00210932"/>
    <w:rsid w:val="00210D6F"/>
    <w:rsid w:val="00210E23"/>
    <w:rsid w:val="00211250"/>
    <w:rsid w:val="002114CA"/>
    <w:rsid w:val="002114F2"/>
    <w:rsid w:val="002117AB"/>
    <w:rsid w:val="00211AB6"/>
    <w:rsid w:val="00211B8B"/>
    <w:rsid w:val="0021210B"/>
    <w:rsid w:val="00212541"/>
    <w:rsid w:val="002128A5"/>
    <w:rsid w:val="002129CD"/>
    <w:rsid w:val="002129ED"/>
    <w:rsid w:val="00212CA0"/>
    <w:rsid w:val="00212DCA"/>
    <w:rsid w:val="00212EB8"/>
    <w:rsid w:val="00213178"/>
    <w:rsid w:val="00213A50"/>
    <w:rsid w:val="00213DF5"/>
    <w:rsid w:val="00213FBE"/>
    <w:rsid w:val="00214940"/>
    <w:rsid w:val="00214BEB"/>
    <w:rsid w:val="0021509F"/>
    <w:rsid w:val="002150EE"/>
    <w:rsid w:val="00215273"/>
    <w:rsid w:val="00215632"/>
    <w:rsid w:val="002159C2"/>
    <w:rsid w:val="00216A77"/>
    <w:rsid w:val="00216C8A"/>
    <w:rsid w:val="0021725F"/>
    <w:rsid w:val="0021749B"/>
    <w:rsid w:val="002177DE"/>
    <w:rsid w:val="0021793B"/>
    <w:rsid w:val="00217FBD"/>
    <w:rsid w:val="002203E6"/>
    <w:rsid w:val="002205DC"/>
    <w:rsid w:val="00220800"/>
    <w:rsid w:val="00220B18"/>
    <w:rsid w:val="00220CDE"/>
    <w:rsid w:val="00220EFA"/>
    <w:rsid w:val="002213A1"/>
    <w:rsid w:val="002215D4"/>
    <w:rsid w:val="00221895"/>
    <w:rsid w:val="002218F9"/>
    <w:rsid w:val="00221B95"/>
    <w:rsid w:val="002223E5"/>
    <w:rsid w:val="00222583"/>
    <w:rsid w:val="0022272A"/>
    <w:rsid w:val="00222925"/>
    <w:rsid w:val="00222D98"/>
    <w:rsid w:val="0022387E"/>
    <w:rsid w:val="00223FAC"/>
    <w:rsid w:val="00224258"/>
    <w:rsid w:val="00224619"/>
    <w:rsid w:val="00224628"/>
    <w:rsid w:val="002246D4"/>
    <w:rsid w:val="00224899"/>
    <w:rsid w:val="002264AA"/>
    <w:rsid w:val="0022657B"/>
    <w:rsid w:val="00226DA7"/>
    <w:rsid w:val="00227054"/>
    <w:rsid w:val="002271C0"/>
    <w:rsid w:val="0022796B"/>
    <w:rsid w:val="002279F3"/>
    <w:rsid w:val="00227D6B"/>
    <w:rsid w:val="002302CE"/>
    <w:rsid w:val="00230680"/>
    <w:rsid w:val="00230B4F"/>
    <w:rsid w:val="00231135"/>
    <w:rsid w:val="00232572"/>
    <w:rsid w:val="0023257B"/>
    <w:rsid w:val="00232B16"/>
    <w:rsid w:val="00232E47"/>
    <w:rsid w:val="00232F5A"/>
    <w:rsid w:val="0023314C"/>
    <w:rsid w:val="00233571"/>
    <w:rsid w:val="00233868"/>
    <w:rsid w:val="0023391C"/>
    <w:rsid w:val="002339A1"/>
    <w:rsid w:val="00234136"/>
    <w:rsid w:val="00234263"/>
    <w:rsid w:val="00234597"/>
    <w:rsid w:val="002347C6"/>
    <w:rsid w:val="0023592B"/>
    <w:rsid w:val="0023593D"/>
    <w:rsid w:val="002359E6"/>
    <w:rsid w:val="00235B6F"/>
    <w:rsid w:val="0023617F"/>
    <w:rsid w:val="002363A8"/>
    <w:rsid w:val="00236734"/>
    <w:rsid w:val="00236DC5"/>
    <w:rsid w:val="0023730F"/>
    <w:rsid w:val="00237D72"/>
    <w:rsid w:val="002401F6"/>
    <w:rsid w:val="0024042A"/>
    <w:rsid w:val="00240511"/>
    <w:rsid w:val="00240750"/>
    <w:rsid w:val="00240766"/>
    <w:rsid w:val="002407F9"/>
    <w:rsid w:val="00240A6D"/>
    <w:rsid w:val="00240B36"/>
    <w:rsid w:val="00241274"/>
    <w:rsid w:val="002416E0"/>
    <w:rsid w:val="002419DE"/>
    <w:rsid w:val="00241CE4"/>
    <w:rsid w:val="0024280E"/>
    <w:rsid w:val="0024291F"/>
    <w:rsid w:val="00242F78"/>
    <w:rsid w:val="002435C6"/>
    <w:rsid w:val="00243871"/>
    <w:rsid w:val="00243E6C"/>
    <w:rsid w:val="00244025"/>
    <w:rsid w:val="00244767"/>
    <w:rsid w:val="002448F7"/>
    <w:rsid w:val="00244DC8"/>
    <w:rsid w:val="002450B1"/>
    <w:rsid w:val="00245177"/>
    <w:rsid w:val="002452E9"/>
    <w:rsid w:val="0024564B"/>
    <w:rsid w:val="002457C7"/>
    <w:rsid w:val="00245ACA"/>
    <w:rsid w:val="002468B3"/>
    <w:rsid w:val="00246CE5"/>
    <w:rsid w:val="00246DEA"/>
    <w:rsid w:val="00246FF7"/>
    <w:rsid w:val="00247053"/>
    <w:rsid w:val="00247F2B"/>
    <w:rsid w:val="00250291"/>
    <w:rsid w:val="0025098B"/>
    <w:rsid w:val="002511A1"/>
    <w:rsid w:val="0025126B"/>
    <w:rsid w:val="0025166C"/>
    <w:rsid w:val="0025198A"/>
    <w:rsid w:val="00251FAD"/>
    <w:rsid w:val="00252597"/>
    <w:rsid w:val="0025276B"/>
    <w:rsid w:val="002528D5"/>
    <w:rsid w:val="00252A22"/>
    <w:rsid w:val="00252BE0"/>
    <w:rsid w:val="0025343B"/>
    <w:rsid w:val="00253E11"/>
    <w:rsid w:val="0025450F"/>
    <w:rsid w:val="00254F1B"/>
    <w:rsid w:val="00255245"/>
    <w:rsid w:val="002556B7"/>
    <w:rsid w:val="0025575B"/>
    <w:rsid w:val="00255B88"/>
    <w:rsid w:val="00255E68"/>
    <w:rsid w:val="002560C5"/>
    <w:rsid w:val="00256606"/>
    <w:rsid w:val="002567F4"/>
    <w:rsid w:val="00256D90"/>
    <w:rsid w:val="00256F53"/>
    <w:rsid w:val="002572FF"/>
    <w:rsid w:val="00260554"/>
    <w:rsid w:val="00260986"/>
    <w:rsid w:val="00260DA4"/>
    <w:rsid w:val="00260F29"/>
    <w:rsid w:val="002612A1"/>
    <w:rsid w:val="00261915"/>
    <w:rsid w:val="00263744"/>
    <w:rsid w:val="00264413"/>
    <w:rsid w:val="00264567"/>
    <w:rsid w:val="002646B3"/>
    <w:rsid w:val="00264905"/>
    <w:rsid w:val="0026571E"/>
    <w:rsid w:val="0026573D"/>
    <w:rsid w:val="002657E1"/>
    <w:rsid w:val="00265B11"/>
    <w:rsid w:val="00265ED9"/>
    <w:rsid w:val="0026601F"/>
    <w:rsid w:val="00266033"/>
    <w:rsid w:val="0026646B"/>
    <w:rsid w:val="0026686F"/>
    <w:rsid w:val="00266ED5"/>
    <w:rsid w:val="00267359"/>
    <w:rsid w:val="002673B6"/>
    <w:rsid w:val="002677E7"/>
    <w:rsid w:val="002679E3"/>
    <w:rsid w:val="0027013F"/>
    <w:rsid w:val="0027077A"/>
    <w:rsid w:val="00270A52"/>
    <w:rsid w:val="00270A8F"/>
    <w:rsid w:val="00270CC6"/>
    <w:rsid w:val="0027119A"/>
    <w:rsid w:val="002716EF"/>
    <w:rsid w:val="002728FE"/>
    <w:rsid w:val="00272D15"/>
    <w:rsid w:val="0027394F"/>
    <w:rsid w:val="00273B5C"/>
    <w:rsid w:val="00273B9F"/>
    <w:rsid w:val="0027425A"/>
    <w:rsid w:val="00274C88"/>
    <w:rsid w:val="0027516E"/>
    <w:rsid w:val="002757F8"/>
    <w:rsid w:val="002758CD"/>
    <w:rsid w:val="002766A9"/>
    <w:rsid w:val="00276812"/>
    <w:rsid w:val="00276AE1"/>
    <w:rsid w:val="00276E1E"/>
    <w:rsid w:val="00277471"/>
    <w:rsid w:val="002775F3"/>
    <w:rsid w:val="0027779D"/>
    <w:rsid w:val="002778DA"/>
    <w:rsid w:val="00280494"/>
    <w:rsid w:val="00280759"/>
    <w:rsid w:val="0028085A"/>
    <w:rsid w:val="00280BFD"/>
    <w:rsid w:val="00280FFD"/>
    <w:rsid w:val="00281F24"/>
    <w:rsid w:val="002820A3"/>
    <w:rsid w:val="002825EF"/>
    <w:rsid w:val="00282B4B"/>
    <w:rsid w:val="00284194"/>
    <w:rsid w:val="00284C90"/>
    <w:rsid w:val="002857DE"/>
    <w:rsid w:val="00285F85"/>
    <w:rsid w:val="00286174"/>
    <w:rsid w:val="0028629E"/>
    <w:rsid w:val="002862F0"/>
    <w:rsid w:val="002863CC"/>
    <w:rsid w:val="00286AB2"/>
    <w:rsid w:val="00286CCF"/>
    <w:rsid w:val="00286EE6"/>
    <w:rsid w:val="002872A6"/>
    <w:rsid w:val="002875CE"/>
    <w:rsid w:val="00290038"/>
    <w:rsid w:val="0029070B"/>
    <w:rsid w:val="00290DD4"/>
    <w:rsid w:val="00290E4D"/>
    <w:rsid w:val="00291018"/>
    <w:rsid w:val="0029109A"/>
    <w:rsid w:val="002911DF"/>
    <w:rsid w:val="00291307"/>
    <w:rsid w:val="0029153C"/>
    <w:rsid w:val="00291568"/>
    <w:rsid w:val="00291B06"/>
    <w:rsid w:val="002920FA"/>
    <w:rsid w:val="0029280A"/>
    <w:rsid w:val="0029291C"/>
    <w:rsid w:val="00292D09"/>
    <w:rsid w:val="00292E66"/>
    <w:rsid w:val="00292EFD"/>
    <w:rsid w:val="0029315C"/>
    <w:rsid w:val="00293FDC"/>
    <w:rsid w:val="002943BC"/>
    <w:rsid w:val="00294ED3"/>
    <w:rsid w:val="00294EFC"/>
    <w:rsid w:val="00295309"/>
    <w:rsid w:val="00295A35"/>
    <w:rsid w:val="00295E6D"/>
    <w:rsid w:val="002960A6"/>
    <w:rsid w:val="0029623F"/>
    <w:rsid w:val="00296988"/>
    <w:rsid w:val="00296C22"/>
    <w:rsid w:val="002974B9"/>
    <w:rsid w:val="00297501"/>
    <w:rsid w:val="00297A74"/>
    <w:rsid w:val="00297E34"/>
    <w:rsid w:val="002A00A1"/>
    <w:rsid w:val="002A046E"/>
    <w:rsid w:val="002A0A41"/>
    <w:rsid w:val="002A0D8E"/>
    <w:rsid w:val="002A0E6D"/>
    <w:rsid w:val="002A13E1"/>
    <w:rsid w:val="002A2ABB"/>
    <w:rsid w:val="002A2DAB"/>
    <w:rsid w:val="002A32BA"/>
    <w:rsid w:val="002A3BE1"/>
    <w:rsid w:val="002A4264"/>
    <w:rsid w:val="002A436B"/>
    <w:rsid w:val="002A4547"/>
    <w:rsid w:val="002A478C"/>
    <w:rsid w:val="002A4820"/>
    <w:rsid w:val="002A4CEB"/>
    <w:rsid w:val="002A5014"/>
    <w:rsid w:val="002A58B9"/>
    <w:rsid w:val="002A598C"/>
    <w:rsid w:val="002A6109"/>
    <w:rsid w:val="002A68C6"/>
    <w:rsid w:val="002A68D0"/>
    <w:rsid w:val="002A6B2A"/>
    <w:rsid w:val="002A75CF"/>
    <w:rsid w:val="002A78C4"/>
    <w:rsid w:val="002A7956"/>
    <w:rsid w:val="002A7CD5"/>
    <w:rsid w:val="002A7D6F"/>
    <w:rsid w:val="002B00AD"/>
    <w:rsid w:val="002B06E9"/>
    <w:rsid w:val="002B0F2B"/>
    <w:rsid w:val="002B10DB"/>
    <w:rsid w:val="002B1513"/>
    <w:rsid w:val="002B1FBB"/>
    <w:rsid w:val="002B2189"/>
    <w:rsid w:val="002B24E8"/>
    <w:rsid w:val="002B2905"/>
    <w:rsid w:val="002B2A6C"/>
    <w:rsid w:val="002B2F1E"/>
    <w:rsid w:val="002B322D"/>
    <w:rsid w:val="002B3FEA"/>
    <w:rsid w:val="002B47C7"/>
    <w:rsid w:val="002B4CF0"/>
    <w:rsid w:val="002B57FF"/>
    <w:rsid w:val="002B5C03"/>
    <w:rsid w:val="002B666A"/>
    <w:rsid w:val="002B66D6"/>
    <w:rsid w:val="002B67B7"/>
    <w:rsid w:val="002B6A02"/>
    <w:rsid w:val="002B6C49"/>
    <w:rsid w:val="002B7117"/>
    <w:rsid w:val="002B7385"/>
    <w:rsid w:val="002B74D1"/>
    <w:rsid w:val="002C0C38"/>
    <w:rsid w:val="002C0E2B"/>
    <w:rsid w:val="002C0F98"/>
    <w:rsid w:val="002C1FE3"/>
    <w:rsid w:val="002C3C70"/>
    <w:rsid w:val="002C3D56"/>
    <w:rsid w:val="002C4006"/>
    <w:rsid w:val="002C42A4"/>
    <w:rsid w:val="002C42CC"/>
    <w:rsid w:val="002C45F1"/>
    <w:rsid w:val="002C46DB"/>
    <w:rsid w:val="002C4718"/>
    <w:rsid w:val="002C4DF7"/>
    <w:rsid w:val="002C58BC"/>
    <w:rsid w:val="002C5AE9"/>
    <w:rsid w:val="002C5B20"/>
    <w:rsid w:val="002C5D8A"/>
    <w:rsid w:val="002C631D"/>
    <w:rsid w:val="002C633D"/>
    <w:rsid w:val="002C6752"/>
    <w:rsid w:val="002C67D9"/>
    <w:rsid w:val="002C6D30"/>
    <w:rsid w:val="002C6E74"/>
    <w:rsid w:val="002C72A7"/>
    <w:rsid w:val="002C7315"/>
    <w:rsid w:val="002C7825"/>
    <w:rsid w:val="002C7DA5"/>
    <w:rsid w:val="002D0223"/>
    <w:rsid w:val="002D05C9"/>
    <w:rsid w:val="002D0961"/>
    <w:rsid w:val="002D1B99"/>
    <w:rsid w:val="002D1F5D"/>
    <w:rsid w:val="002D2147"/>
    <w:rsid w:val="002D21A6"/>
    <w:rsid w:val="002D2703"/>
    <w:rsid w:val="002D2877"/>
    <w:rsid w:val="002D290B"/>
    <w:rsid w:val="002D30A5"/>
    <w:rsid w:val="002D38B4"/>
    <w:rsid w:val="002D3B65"/>
    <w:rsid w:val="002D3C0A"/>
    <w:rsid w:val="002D42A5"/>
    <w:rsid w:val="002D42E2"/>
    <w:rsid w:val="002D4D3E"/>
    <w:rsid w:val="002D52B9"/>
    <w:rsid w:val="002D587A"/>
    <w:rsid w:val="002D5E02"/>
    <w:rsid w:val="002D5FCD"/>
    <w:rsid w:val="002D6800"/>
    <w:rsid w:val="002D732A"/>
    <w:rsid w:val="002D7736"/>
    <w:rsid w:val="002D7813"/>
    <w:rsid w:val="002D7A1E"/>
    <w:rsid w:val="002D7DCA"/>
    <w:rsid w:val="002E02F7"/>
    <w:rsid w:val="002E04EC"/>
    <w:rsid w:val="002E06F5"/>
    <w:rsid w:val="002E0EBF"/>
    <w:rsid w:val="002E188E"/>
    <w:rsid w:val="002E1A5F"/>
    <w:rsid w:val="002E26D9"/>
    <w:rsid w:val="002E2818"/>
    <w:rsid w:val="002E2D05"/>
    <w:rsid w:val="002E3149"/>
    <w:rsid w:val="002E350D"/>
    <w:rsid w:val="002E373F"/>
    <w:rsid w:val="002E3FD5"/>
    <w:rsid w:val="002E4CCD"/>
    <w:rsid w:val="002E5097"/>
    <w:rsid w:val="002E529F"/>
    <w:rsid w:val="002E6272"/>
    <w:rsid w:val="002E66EB"/>
    <w:rsid w:val="002E6785"/>
    <w:rsid w:val="002E6ACA"/>
    <w:rsid w:val="002E6E64"/>
    <w:rsid w:val="002E7841"/>
    <w:rsid w:val="002E7A00"/>
    <w:rsid w:val="002E7AA6"/>
    <w:rsid w:val="002E7EE0"/>
    <w:rsid w:val="002F0671"/>
    <w:rsid w:val="002F0AE2"/>
    <w:rsid w:val="002F0F07"/>
    <w:rsid w:val="002F0FA4"/>
    <w:rsid w:val="002F1345"/>
    <w:rsid w:val="002F140F"/>
    <w:rsid w:val="002F1B43"/>
    <w:rsid w:val="002F1D1B"/>
    <w:rsid w:val="002F2058"/>
    <w:rsid w:val="002F2167"/>
    <w:rsid w:val="002F22FC"/>
    <w:rsid w:val="002F23E1"/>
    <w:rsid w:val="002F255B"/>
    <w:rsid w:val="002F280A"/>
    <w:rsid w:val="002F301E"/>
    <w:rsid w:val="002F306D"/>
    <w:rsid w:val="002F3423"/>
    <w:rsid w:val="002F3782"/>
    <w:rsid w:val="002F381E"/>
    <w:rsid w:val="002F4141"/>
    <w:rsid w:val="002F4E2D"/>
    <w:rsid w:val="002F511C"/>
    <w:rsid w:val="002F53B2"/>
    <w:rsid w:val="002F54CD"/>
    <w:rsid w:val="002F57C0"/>
    <w:rsid w:val="002F5E0D"/>
    <w:rsid w:val="002F6FE8"/>
    <w:rsid w:val="002F70CF"/>
    <w:rsid w:val="002F7673"/>
    <w:rsid w:val="002F79F3"/>
    <w:rsid w:val="00300753"/>
    <w:rsid w:val="00301578"/>
    <w:rsid w:val="003016A0"/>
    <w:rsid w:val="00301A38"/>
    <w:rsid w:val="00301B23"/>
    <w:rsid w:val="00302087"/>
    <w:rsid w:val="003020EB"/>
    <w:rsid w:val="00302305"/>
    <w:rsid w:val="003023F2"/>
    <w:rsid w:val="00302D09"/>
    <w:rsid w:val="00302F20"/>
    <w:rsid w:val="00303FF4"/>
    <w:rsid w:val="0030417A"/>
    <w:rsid w:val="003044B7"/>
    <w:rsid w:val="00304EC4"/>
    <w:rsid w:val="00305026"/>
    <w:rsid w:val="0030507E"/>
    <w:rsid w:val="003056C8"/>
    <w:rsid w:val="0030590D"/>
    <w:rsid w:val="00305997"/>
    <w:rsid w:val="00306202"/>
    <w:rsid w:val="00307579"/>
    <w:rsid w:val="003075DF"/>
    <w:rsid w:val="00307C1E"/>
    <w:rsid w:val="00310187"/>
    <w:rsid w:val="003105FC"/>
    <w:rsid w:val="00310E7D"/>
    <w:rsid w:val="00310FFB"/>
    <w:rsid w:val="00311635"/>
    <w:rsid w:val="003117C3"/>
    <w:rsid w:val="003122BF"/>
    <w:rsid w:val="0031285B"/>
    <w:rsid w:val="00312C2C"/>
    <w:rsid w:val="00312F1E"/>
    <w:rsid w:val="003131DA"/>
    <w:rsid w:val="003133FA"/>
    <w:rsid w:val="00313423"/>
    <w:rsid w:val="0031361C"/>
    <w:rsid w:val="00313BF2"/>
    <w:rsid w:val="00313C02"/>
    <w:rsid w:val="00313C82"/>
    <w:rsid w:val="00313D39"/>
    <w:rsid w:val="00313ECF"/>
    <w:rsid w:val="0031480D"/>
    <w:rsid w:val="00314E0A"/>
    <w:rsid w:val="00315026"/>
    <w:rsid w:val="00315161"/>
    <w:rsid w:val="00315405"/>
    <w:rsid w:val="003154D1"/>
    <w:rsid w:val="00315B3A"/>
    <w:rsid w:val="00315CE4"/>
    <w:rsid w:val="00315E6D"/>
    <w:rsid w:val="00315F49"/>
    <w:rsid w:val="00316273"/>
    <w:rsid w:val="003165C7"/>
    <w:rsid w:val="00317410"/>
    <w:rsid w:val="00317498"/>
    <w:rsid w:val="00317BA7"/>
    <w:rsid w:val="00317BAD"/>
    <w:rsid w:val="00317C67"/>
    <w:rsid w:val="00317DB5"/>
    <w:rsid w:val="00320A81"/>
    <w:rsid w:val="00320D77"/>
    <w:rsid w:val="0032121B"/>
    <w:rsid w:val="00321255"/>
    <w:rsid w:val="00321A14"/>
    <w:rsid w:val="00321AB2"/>
    <w:rsid w:val="00321D3D"/>
    <w:rsid w:val="00321E8C"/>
    <w:rsid w:val="00322315"/>
    <w:rsid w:val="0032275C"/>
    <w:rsid w:val="00322D6A"/>
    <w:rsid w:val="00322F38"/>
    <w:rsid w:val="00323138"/>
    <w:rsid w:val="00323430"/>
    <w:rsid w:val="003238B9"/>
    <w:rsid w:val="00324198"/>
    <w:rsid w:val="003242D8"/>
    <w:rsid w:val="00324669"/>
    <w:rsid w:val="00324876"/>
    <w:rsid w:val="003249E5"/>
    <w:rsid w:val="00324C02"/>
    <w:rsid w:val="00324C36"/>
    <w:rsid w:val="00324DD0"/>
    <w:rsid w:val="00324DD5"/>
    <w:rsid w:val="003250AE"/>
    <w:rsid w:val="003255EF"/>
    <w:rsid w:val="00325676"/>
    <w:rsid w:val="00325BF5"/>
    <w:rsid w:val="00325C2D"/>
    <w:rsid w:val="003260C7"/>
    <w:rsid w:val="00326390"/>
    <w:rsid w:val="003275ED"/>
    <w:rsid w:val="0032790F"/>
    <w:rsid w:val="00327B97"/>
    <w:rsid w:val="0033012F"/>
    <w:rsid w:val="00330840"/>
    <w:rsid w:val="00330CBB"/>
    <w:rsid w:val="00330D00"/>
    <w:rsid w:val="003310E8"/>
    <w:rsid w:val="00331B6C"/>
    <w:rsid w:val="00332B14"/>
    <w:rsid w:val="00332E26"/>
    <w:rsid w:val="00332E43"/>
    <w:rsid w:val="00332E75"/>
    <w:rsid w:val="00332EEE"/>
    <w:rsid w:val="00333D04"/>
    <w:rsid w:val="00333EC5"/>
    <w:rsid w:val="0033415E"/>
    <w:rsid w:val="0033479A"/>
    <w:rsid w:val="00334D0D"/>
    <w:rsid w:val="00335065"/>
    <w:rsid w:val="003352DA"/>
    <w:rsid w:val="003354F9"/>
    <w:rsid w:val="00335F28"/>
    <w:rsid w:val="0033603B"/>
    <w:rsid w:val="00336218"/>
    <w:rsid w:val="0033689E"/>
    <w:rsid w:val="00336DE7"/>
    <w:rsid w:val="00336ED3"/>
    <w:rsid w:val="00337FF2"/>
    <w:rsid w:val="0034016A"/>
    <w:rsid w:val="00340248"/>
    <w:rsid w:val="0034040C"/>
    <w:rsid w:val="00340A73"/>
    <w:rsid w:val="00340DF8"/>
    <w:rsid w:val="003411D3"/>
    <w:rsid w:val="00341230"/>
    <w:rsid w:val="00341391"/>
    <w:rsid w:val="00341517"/>
    <w:rsid w:val="00341DCF"/>
    <w:rsid w:val="00341F68"/>
    <w:rsid w:val="0034221B"/>
    <w:rsid w:val="00342B39"/>
    <w:rsid w:val="00342EDB"/>
    <w:rsid w:val="00343358"/>
    <w:rsid w:val="00343A7C"/>
    <w:rsid w:val="00343D6A"/>
    <w:rsid w:val="00343EE2"/>
    <w:rsid w:val="00343FAA"/>
    <w:rsid w:val="00344234"/>
    <w:rsid w:val="0034504E"/>
    <w:rsid w:val="00345D58"/>
    <w:rsid w:val="00345FB1"/>
    <w:rsid w:val="00346230"/>
    <w:rsid w:val="00346422"/>
    <w:rsid w:val="0034671D"/>
    <w:rsid w:val="00346979"/>
    <w:rsid w:val="003469FB"/>
    <w:rsid w:val="00347FF4"/>
    <w:rsid w:val="0035058F"/>
    <w:rsid w:val="0035073A"/>
    <w:rsid w:val="003508B2"/>
    <w:rsid w:val="0035122E"/>
    <w:rsid w:val="00351924"/>
    <w:rsid w:val="00351DB7"/>
    <w:rsid w:val="00351F57"/>
    <w:rsid w:val="0035205D"/>
    <w:rsid w:val="003528C4"/>
    <w:rsid w:val="00353106"/>
    <w:rsid w:val="00353233"/>
    <w:rsid w:val="00353516"/>
    <w:rsid w:val="0035383C"/>
    <w:rsid w:val="003539CA"/>
    <w:rsid w:val="00353C21"/>
    <w:rsid w:val="00353C9F"/>
    <w:rsid w:val="00353F31"/>
    <w:rsid w:val="00353FBB"/>
    <w:rsid w:val="0035401D"/>
    <w:rsid w:val="003541B1"/>
    <w:rsid w:val="00354328"/>
    <w:rsid w:val="00355801"/>
    <w:rsid w:val="00355C38"/>
    <w:rsid w:val="00355EE9"/>
    <w:rsid w:val="00356352"/>
    <w:rsid w:val="003563A2"/>
    <w:rsid w:val="003563D9"/>
    <w:rsid w:val="00356A32"/>
    <w:rsid w:val="00356FD7"/>
    <w:rsid w:val="00357058"/>
    <w:rsid w:val="00357C9D"/>
    <w:rsid w:val="0036035D"/>
    <w:rsid w:val="00360BF7"/>
    <w:rsid w:val="00360C64"/>
    <w:rsid w:val="003613F1"/>
    <w:rsid w:val="00361660"/>
    <w:rsid w:val="00361A92"/>
    <w:rsid w:val="00361AE0"/>
    <w:rsid w:val="00361BDE"/>
    <w:rsid w:val="00362478"/>
    <w:rsid w:val="0036278D"/>
    <w:rsid w:val="003629CA"/>
    <w:rsid w:val="003631CB"/>
    <w:rsid w:val="00363427"/>
    <w:rsid w:val="00363618"/>
    <w:rsid w:val="003636E0"/>
    <w:rsid w:val="00363AF4"/>
    <w:rsid w:val="00363DF1"/>
    <w:rsid w:val="00363F21"/>
    <w:rsid w:val="0036417D"/>
    <w:rsid w:val="0036478A"/>
    <w:rsid w:val="00364924"/>
    <w:rsid w:val="003653EE"/>
    <w:rsid w:val="0036579C"/>
    <w:rsid w:val="0036601B"/>
    <w:rsid w:val="003666BA"/>
    <w:rsid w:val="00366F7D"/>
    <w:rsid w:val="0036724D"/>
    <w:rsid w:val="00367B60"/>
    <w:rsid w:val="00367E77"/>
    <w:rsid w:val="00370403"/>
    <w:rsid w:val="00370534"/>
    <w:rsid w:val="003706AB"/>
    <w:rsid w:val="0037107B"/>
    <w:rsid w:val="00371D36"/>
    <w:rsid w:val="0037222C"/>
    <w:rsid w:val="003729AA"/>
    <w:rsid w:val="00372D5D"/>
    <w:rsid w:val="00372EAD"/>
    <w:rsid w:val="00373463"/>
    <w:rsid w:val="00373712"/>
    <w:rsid w:val="00373837"/>
    <w:rsid w:val="003739E4"/>
    <w:rsid w:val="003742E0"/>
    <w:rsid w:val="0037458F"/>
    <w:rsid w:val="003748FE"/>
    <w:rsid w:val="00374C8B"/>
    <w:rsid w:val="00374CA8"/>
    <w:rsid w:val="00375151"/>
    <w:rsid w:val="00375D8F"/>
    <w:rsid w:val="003767AD"/>
    <w:rsid w:val="00376B8B"/>
    <w:rsid w:val="00377584"/>
    <w:rsid w:val="003778F7"/>
    <w:rsid w:val="003779CF"/>
    <w:rsid w:val="00377A0A"/>
    <w:rsid w:val="00377C05"/>
    <w:rsid w:val="003803AC"/>
    <w:rsid w:val="0038042A"/>
    <w:rsid w:val="00380546"/>
    <w:rsid w:val="00380607"/>
    <w:rsid w:val="00380D06"/>
    <w:rsid w:val="00381075"/>
    <w:rsid w:val="0038111B"/>
    <w:rsid w:val="00381618"/>
    <w:rsid w:val="00381767"/>
    <w:rsid w:val="0038179F"/>
    <w:rsid w:val="00381B24"/>
    <w:rsid w:val="0038201A"/>
    <w:rsid w:val="00382356"/>
    <w:rsid w:val="0038288F"/>
    <w:rsid w:val="00382924"/>
    <w:rsid w:val="00382D4E"/>
    <w:rsid w:val="0038321C"/>
    <w:rsid w:val="0038358F"/>
    <w:rsid w:val="00383D7E"/>
    <w:rsid w:val="00383EAA"/>
    <w:rsid w:val="00384445"/>
    <w:rsid w:val="00384452"/>
    <w:rsid w:val="003847B9"/>
    <w:rsid w:val="003848DC"/>
    <w:rsid w:val="00384CB9"/>
    <w:rsid w:val="00384DD2"/>
    <w:rsid w:val="00384F0D"/>
    <w:rsid w:val="00385099"/>
    <w:rsid w:val="003850D1"/>
    <w:rsid w:val="00385136"/>
    <w:rsid w:val="00385322"/>
    <w:rsid w:val="003857C1"/>
    <w:rsid w:val="0038594B"/>
    <w:rsid w:val="00385C8D"/>
    <w:rsid w:val="00385DC9"/>
    <w:rsid w:val="00385FFB"/>
    <w:rsid w:val="003866AE"/>
    <w:rsid w:val="00386725"/>
    <w:rsid w:val="00386AA6"/>
    <w:rsid w:val="00386B6A"/>
    <w:rsid w:val="0038704D"/>
    <w:rsid w:val="003902CC"/>
    <w:rsid w:val="00390E6F"/>
    <w:rsid w:val="003914F8"/>
    <w:rsid w:val="003916C4"/>
    <w:rsid w:val="00391F1D"/>
    <w:rsid w:val="00392150"/>
    <w:rsid w:val="00392529"/>
    <w:rsid w:val="00392A11"/>
    <w:rsid w:val="00392E5B"/>
    <w:rsid w:val="00392F24"/>
    <w:rsid w:val="0039355F"/>
    <w:rsid w:val="00393A24"/>
    <w:rsid w:val="00393A89"/>
    <w:rsid w:val="00393A96"/>
    <w:rsid w:val="00393B58"/>
    <w:rsid w:val="00393E1A"/>
    <w:rsid w:val="00394365"/>
    <w:rsid w:val="003945FC"/>
    <w:rsid w:val="00394604"/>
    <w:rsid w:val="00394833"/>
    <w:rsid w:val="003951B8"/>
    <w:rsid w:val="00395361"/>
    <w:rsid w:val="00395A6F"/>
    <w:rsid w:val="00395DE7"/>
    <w:rsid w:val="00396169"/>
    <w:rsid w:val="0039672D"/>
    <w:rsid w:val="003972A2"/>
    <w:rsid w:val="003976BF"/>
    <w:rsid w:val="00397C2B"/>
    <w:rsid w:val="00397D28"/>
    <w:rsid w:val="00397EA1"/>
    <w:rsid w:val="00397ED9"/>
    <w:rsid w:val="003A0065"/>
    <w:rsid w:val="003A0D0B"/>
    <w:rsid w:val="003A177F"/>
    <w:rsid w:val="003A1C85"/>
    <w:rsid w:val="003A1FAF"/>
    <w:rsid w:val="003A1FDF"/>
    <w:rsid w:val="003A23F9"/>
    <w:rsid w:val="003A29B4"/>
    <w:rsid w:val="003A2AA3"/>
    <w:rsid w:val="003A2DA4"/>
    <w:rsid w:val="003A2EFF"/>
    <w:rsid w:val="003A3F71"/>
    <w:rsid w:val="003A4A82"/>
    <w:rsid w:val="003A4C0F"/>
    <w:rsid w:val="003A5878"/>
    <w:rsid w:val="003A5925"/>
    <w:rsid w:val="003A5B7B"/>
    <w:rsid w:val="003A5C48"/>
    <w:rsid w:val="003A5D90"/>
    <w:rsid w:val="003A6862"/>
    <w:rsid w:val="003A6D65"/>
    <w:rsid w:val="003A6E4A"/>
    <w:rsid w:val="003A75FB"/>
    <w:rsid w:val="003B085C"/>
    <w:rsid w:val="003B0939"/>
    <w:rsid w:val="003B0FB9"/>
    <w:rsid w:val="003B10FC"/>
    <w:rsid w:val="003B1B4B"/>
    <w:rsid w:val="003B1FAF"/>
    <w:rsid w:val="003B29C3"/>
    <w:rsid w:val="003B33E4"/>
    <w:rsid w:val="003B3AD2"/>
    <w:rsid w:val="003B3D61"/>
    <w:rsid w:val="003B42FF"/>
    <w:rsid w:val="003B48C6"/>
    <w:rsid w:val="003B4D3D"/>
    <w:rsid w:val="003B4F2E"/>
    <w:rsid w:val="003B538B"/>
    <w:rsid w:val="003B5951"/>
    <w:rsid w:val="003B59BC"/>
    <w:rsid w:val="003B62C7"/>
    <w:rsid w:val="003B651A"/>
    <w:rsid w:val="003B68C5"/>
    <w:rsid w:val="003B6C96"/>
    <w:rsid w:val="003B6E7E"/>
    <w:rsid w:val="003B714B"/>
    <w:rsid w:val="003B72F6"/>
    <w:rsid w:val="003B788D"/>
    <w:rsid w:val="003B7DF0"/>
    <w:rsid w:val="003C00FA"/>
    <w:rsid w:val="003C031E"/>
    <w:rsid w:val="003C058F"/>
    <w:rsid w:val="003C13CB"/>
    <w:rsid w:val="003C20BB"/>
    <w:rsid w:val="003C20F1"/>
    <w:rsid w:val="003C2501"/>
    <w:rsid w:val="003C25E1"/>
    <w:rsid w:val="003C2B77"/>
    <w:rsid w:val="003C30E3"/>
    <w:rsid w:val="003C32F5"/>
    <w:rsid w:val="003C38E9"/>
    <w:rsid w:val="003C3932"/>
    <w:rsid w:val="003C3A3F"/>
    <w:rsid w:val="003C3AFA"/>
    <w:rsid w:val="003C3BD8"/>
    <w:rsid w:val="003C3F9A"/>
    <w:rsid w:val="003C4816"/>
    <w:rsid w:val="003C4878"/>
    <w:rsid w:val="003C504A"/>
    <w:rsid w:val="003C64F8"/>
    <w:rsid w:val="003C72C2"/>
    <w:rsid w:val="003C7339"/>
    <w:rsid w:val="003C7905"/>
    <w:rsid w:val="003C7D2F"/>
    <w:rsid w:val="003D0003"/>
    <w:rsid w:val="003D0191"/>
    <w:rsid w:val="003D039A"/>
    <w:rsid w:val="003D04FF"/>
    <w:rsid w:val="003D1D78"/>
    <w:rsid w:val="003D1E9B"/>
    <w:rsid w:val="003D2EC7"/>
    <w:rsid w:val="003D2F29"/>
    <w:rsid w:val="003D322C"/>
    <w:rsid w:val="003D32BE"/>
    <w:rsid w:val="003D3EC5"/>
    <w:rsid w:val="003D498F"/>
    <w:rsid w:val="003D4B8C"/>
    <w:rsid w:val="003D4C82"/>
    <w:rsid w:val="003D4CA5"/>
    <w:rsid w:val="003D5532"/>
    <w:rsid w:val="003D55FA"/>
    <w:rsid w:val="003D5837"/>
    <w:rsid w:val="003D5EDF"/>
    <w:rsid w:val="003D616B"/>
    <w:rsid w:val="003D72E6"/>
    <w:rsid w:val="003D7832"/>
    <w:rsid w:val="003D7927"/>
    <w:rsid w:val="003E013B"/>
    <w:rsid w:val="003E0197"/>
    <w:rsid w:val="003E03B8"/>
    <w:rsid w:val="003E08AF"/>
    <w:rsid w:val="003E0982"/>
    <w:rsid w:val="003E0A40"/>
    <w:rsid w:val="003E1B72"/>
    <w:rsid w:val="003E1D8F"/>
    <w:rsid w:val="003E1FFF"/>
    <w:rsid w:val="003E24C8"/>
    <w:rsid w:val="003E28EC"/>
    <w:rsid w:val="003E2F68"/>
    <w:rsid w:val="003E3A84"/>
    <w:rsid w:val="003E4010"/>
    <w:rsid w:val="003E42D0"/>
    <w:rsid w:val="003E4680"/>
    <w:rsid w:val="003E4A69"/>
    <w:rsid w:val="003E50AB"/>
    <w:rsid w:val="003E565F"/>
    <w:rsid w:val="003E5962"/>
    <w:rsid w:val="003E5C59"/>
    <w:rsid w:val="003E5E1D"/>
    <w:rsid w:val="003E5F4F"/>
    <w:rsid w:val="003E66D9"/>
    <w:rsid w:val="003E67BC"/>
    <w:rsid w:val="003E726F"/>
    <w:rsid w:val="003E76FA"/>
    <w:rsid w:val="003E770F"/>
    <w:rsid w:val="003E7816"/>
    <w:rsid w:val="003F0AF3"/>
    <w:rsid w:val="003F0C2A"/>
    <w:rsid w:val="003F0E28"/>
    <w:rsid w:val="003F0FE0"/>
    <w:rsid w:val="003F10B9"/>
    <w:rsid w:val="003F171F"/>
    <w:rsid w:val="003F190E"/>
    <w:rsid w:val="003F19A1"/>
    <w:rsid w:val="003F1EDD"/>
    <w:rsid w:val="003F1F4E"/>
    <w:rsid w:val="003F2567"/>
    <w:rsid w:val="003F27F8"/>
    <w:rsid w:val="003F295A"/>
    <w:rsid w:val="003F2DD0"/>
    <w:rsid w:val="003F3704"/>
    <w:rsid w:val="003F38AA"/>
    <w:rsid w:val="003F3DA5"/>
    <w:rsid w:val="003F3EE1"/>
    <w:rsid w:val="003F42A4"/>
    <w:rsid w:val="003F51D2"/>
    <w:rsid w:val="003F5755"/>
    <w:rsid w:val="003F5A53"/>
    <w:rsid w:val="003F5DBA"/>
    <w:rsid w:val="003F6932"/>
    <w:rsid w:val="003F6AE4"/>
    <w:rsid w:val="003F6DB2"/>
    <w:rsid w:val="003F7344"/>
    <w:rsid w:val="00400EED"/>
    <w:rsid w:val="00400FAD"/>
    <w:rsid w:val="0040121D"/>
    <w:rsid w:val="004013D5"/>
    <w:rsid w:val="0040192E"/>
    <w:rsid w:val="0040239E"/>
    <w:rsid w:val="004026EC"/>
    <w:rsid w:val="00402FEF"/>
    <w:rsid w:val="00403350"/>
    <w:rsid w:val="00403418"/>
    <w:rsid w:val="004034E4"/>
    <w:rsid w:val="004036EC"/>
    <w:rsid w:val="00403B8B"/>
    <w:rsid w:val="0040407E"/>
    <w:rsid w:val="004045EB"/>
    <w:rsid w:val="0040473C"/>
    <w:rsid w:val="00404801"/>
    <w:rsid w:val="004050FF"/>
    <w:rsid w:val="00405447"/>
    <w:rsid w:val="00405A20"/>
    <w:rsid w:val="00405B7E"/>
    <w:rsid w:val="0040604D"/>
    <w:rsid w:val="0040629C"/>
    <w:rsid w:val="00406CB7"/>
    <w:rsid w:val="00406D53"/>
    <w:rsid w:val="00406DB6"/>
    <w:rsid w:val="00407588"/>
    <w:rsid w:val="00407751"/>
    <w:rsid w:val="00407D2F"/>
    <w:rsid w:val="004101C7"/>
    <w:rsid w:val="00410495"/>
    <w:rsid w:val="00410980"/>
    <w:rsid w:val="00410BCF"/>
    <w:rsid w:val="00411757"/>
    <w:rsid w:val="00411E5C"/>
    <w:rsid w:val="00411EEE"/>
    <w:rsid w:val="004125FD"/>
    <w:rsid w:val="0041345F"/>
    <w:rsid w:val="00413D9D"/>
    <w:rsid w:val="00413DA8"/>
    <w:rsid w:val="00414302"/>
    <w:rsid w:val="004149B2"/>
    <w:rsid w:val="00414B0B"/>
    <w:rsid w:val="00414DDC"/>
    <w:rsid w:val="00415346"/>
    <w:rsid w:val="00415603"/>
    <w:rsid w:val="00415C7D"/>
    <w:rsid w:val="00415FB3"/>
    <w:rsid w:val="004161AF"/>
    <w:rsid w:val="00416D8B"/>
    <w:rsid w:val="00417425"/>
    <w:rsid w:val="00417465"/>
    <w:rsid w:val="0041748D"/>
    <w:rsid w:val="00417691"/>
    <w:rsid w:val="00420273"/>
    <w:rsid w:val="00420826"/>
    <w:rsid w:val="004214B6"/>
    <w:rsid w:val="0042163E"/>
    <w:rsid w:val="00422558"/>
    <w:rsid w:val="004225F4"/>
    <w:rsid w:val="00422995"/>
    <w:rsid w:val="00422A35"/>
    <w:rsid w:val="00423074"/>
    <w:rsid w:val="004234E6"/>
    <w:rsid w:val="004239CB"/>
    <w:rsid w:val="00424E59"/>
    <w:rsid w:val="00425092"/>
    <w:rsid w:val="0042581D"/>
    <w:rsid w:val="00425906"/>
    <w:rsid w:val="00425E54"/>
    <w:rsid w:val="00426F85"/>
    <w:rsid w:val="00427D50"/>
    <w:rsid w:val="0043024C"/>
    <w:rsid w:val="00430F34"/>
    <w:rsid w:val="00431213"/>
    <w:rsid w:val="00431804"/>
    <w:rsid w:val="00431835"/>
    <w:rsid w:val="004318D2"/>
    <w:rsid w:val="00431B17"/>
    <w:rsid w:val="00431E4F"/>
    <w:rsid w:val="00431F25"/>
    <w:rsid w:val="0043268A"/>
    <w:rsid w:val="00432EC4"/>
    <w:rsid w:val="00433237"/>
    <w:rsid w:val="00433659"/>
    <w:rsid w:val="00433777"/>
    <w:rsid w:val="00433A8E"/>
    <w:rsid w:val="00434219"/>
    <w:rsid w:val="0043497F"/>
    <w:rsid w:val="00434A21"/>
    <w:rsid w:val="00434FAA"/>
    <w:rsid w:val="0043519C"/>
    <w:rsid w:val="004367C2"/>
    <w:rsid w:val="00436CFB"/>
    <w:rsid w:val="00437080"/>
    <w:rsid w:val="00437279"/>
    <w:rsid w:val="004372AA"/>
    <w:rsid w:val="00437308"/>
    <w:rsid w:val="00440042"/>
    <w:rsid w:val="004400FD"/>
    <w:rsid w:val="00440309"/>
    <w:rsid w:val="0044036A"/>
    <w:rsid w:val="004404E7"/>
    <w:rsid w:val="00440D5C"/>
    <w:rsid w:val="00441044"/>
    <w:rsid w:val="00441F86"/>
    <w:rsid w:val="0044201E"/>
    <w:rsid w:val="00442C83"/>
    <w:rsid w:val="00442FFC"/>
    <w:rsid w:val="00443280"/>
    <w:rsid w:val="00443547"/>
    <w:rsid w:val="00444C6D"/>
    <w:rsid w:val="00445646"/>
    <w:rsid w:val="0044581B"/>
    <w:rsid w:val="00445A6D"/>
    <w:rsid w:val="00445D59"/>
    <w:rsid w:val="00445D97"/>
    <w:rsid w:val="00445F40"/>
    <w:rsid w:val="00446452"/>
    <w:rsid w:val="004465AB"/>
    <w:rsid w:val="004467E7"/>
    <w:rsid w:val="00446801"/>
    <w:rsid w:val="00446E8D"/>
    <w:rsid w:val="004474D2"/>
    <w:rsid w:val="0044769B"/>
    <w:rsid w:val="00447A5E"/>
    <w:rsid w:val="00447C97"/>
    <w:rsid w:val="00450047"/>
    <w:rsid w:val="0045072F"/>
    <w:rsid w:val="00450DFE"/>
    <w:rsid w:val="004511E7"/>
    <w:rsid w:val="00451C8E"/>
    <w:rsid w:val="00451F14"/>
    <w:rsid w:val="004520AC"/>
    <w:rsid w:val="0045260A"/>
    <w:rsid w:val="004527A5"/>
    <w:rsid w:val="00452DD2"/>
    <w:rsid w:val="00452F81"/>
    <w:rsid w:val="004535C2"/>
    <w:rsid w:val="00453690"/>
    <w:rsid w:val="00453FEE"/>
    <w:rsid w:val="00454892"/>
    <w:rsid w:val="00455395"/>
    <w:rsid w:val="00455C45"/>
    <w:rsid w:val="00455F7C"/>
    <w:rsid w:val="00456EBC"/>
    <w:rsid w:val="004571AC"/>
    <w:rsid w:val="0045773A"/>
    <w:rsid w:val="00457A48"/>
    <w:rsid w:val="00457AAA"/>
    <w:rsid w:val="00457F2A"/>
    <w:rsid w:val="0046023C"/>
    <w:rsid w:val="00460558"/>
    <w:rsid w:val="00460D54"/>
    <w:rsid w:val="00460F73"/>
    <w:rsid w:val="0046100B"/>
    <w:rsid w:val="004610A1"/>
    <w:rsid w:val="00461164"/>
    <w:rsid w:val="004615CD"/>
    <w:rsid w:val="00461DBE"/>
    <w:rsid w:val="004627EF"/>
    <w:rsid w:val="00462ABE"/>
    <w:rsid w:val="00462AF9"/>
    <w:rsid w:val="00462BAE"/>
    <w:rsid w:val="0046321F"/>
    <w:rsid w:val="00463312"/>
    <w:rsid w:val="00464CB3"/>
    <w:rsid w:val="00465580"/>
    <w:rsid w:val="004655F1"/>
    <w:rsid w:val="004658B8"/>
    <w:rsid w:val="004659BE"/>
    <w:rsid w:val="004659DC"/>
    <w:rsid w:val="004659FD"/>
    <w:rsid w:val="00466601"/>
    <w:rsid w:val="00466B4D"/>
    <w:rsid w:val="00466CCD"/>
    <w:rsid w:val="00466FA9"/>
    <w:rsid w:val="0046745A"/>
    <w:rsid w:val="004674EE"/>
    <w:rsid w:val="00467828"/>
    <w:rsid w:val="00467B61"/>
    <w:rsid w:val="0047067F"/>
    <w:rsid w:val="00470889"/>
    <w:rsid w:val="00470C9B"/>
    <w:rsid w:val="00471696"/>
    <w:rsid w:val="004718A0"/>
    <w:rsid w:val="004718C2"/>
    <w:rsid w:val="00471B33"/>
    <w:rsid w:val="00471C74"/>
    <w:rsid w:val="004721EE"/>
    <w:rsid w:val="0047277E"/>
    <w:rsid w:val="0047389E"/>
    <w:rsid w:val="00473944"/>
    <w:rsid w:val="00473F51"/>
    <w:rsid w:val="00474DCB"/>
    <w:rsid w:val="00474DFE"/>
    <w:rsid w:val="00475B57"/>
    <w:rsid w:val="00475E0C"/>
    <w:rsid w:val="004768CA"/>
    <w:rsid w:val="00477938"/>
    <w:rsid w:val="00477E97"/>
    <w:rsid w:val="00477EBC"/>
    <w:rsid w:val="00480064"/>
    <w:rsid w:val="00480218"/>
    <w:rsid w:val="0048050B"/>
    <w:rsid w:val="00480710"/>
    <w:rsid w:val="00480B31"/>
    <w:rsid w:val="004812D3"/>
    <w:rsid w:val="00481543"/>
    <w:rsid w:val="00481BF3"/>
    <w:rsid w:val="00481C2E"/>
    <w:rsid w:val="0048269D"/>
    <w:rsid w:val="00482C43"/>
    <w:rsid w:val="00483032"/>
    <w:rsid w:val="004831F0"/>
    <w:rsid w:val="004833F3"/>
    <w:rsid w:val="0048391E"/>
    <w:rsid w:val="00483C1E"/>
    <w:rsid w:val="00483D06"/>
    <w:rsid w:val="00483D58"/>
    <w:rsid w:val="00483D5F"/>
    <w:rsid w:val="00483DE5"/>
    <w:rsid w:val="00484339"/>
    <w:rsid w:val="00484A13"/>
    <w:rsid w:val="004852A9"/>
    <w:rsid w:val="00485310"/>
    <w:rsid w:val="004856EB"/>
    <w:rsid w:val="00485899"/>
    <w:rsid w:val="004858F3"/>
    <w:rsid w:val="00485B8D"/>
    <w:rsid w:val="00485CEA"/>
    <w:rsid w:val="00485D50"/>
    <w:rsid w:val="0048625D"/>
    <w:rsid w:val="00486562"/>
    <w:rsid w:val="00486FAD"/>
    <w:rsid w:val="00487278"/>
    <w:rsid w:val="00487C8D"/>
    <w:rsid w:val="00487F74"/>
    <w:rsid w:val="0049043B"/>
    <w:rsid w:val="0049043C"/>
    <w:rsid w:val="004909B4"/>
    <w:rsid w:val="00490B35"/>
    <w:rsid w:val="00490D63"/>
    <w:rsid w:val="00490E8F"/>
    <w:rsid w:val="004916D4"/>
    <w:rsid w:val="00491E09"/>
    <w:rsid w:val="004925C8"/>
    <w:rsid w:val="00492A39"/>
    <w:rsid w:val="00492CDB"/>
    <w:rsid w:val="00493C21"/>
    <w:rsid w:val="00493E02"/>
    <w:rsid w:val="00493F06"/>
    <w:rsid w:val="00494061"/>
    <w:rsid w:val="00494226"/>
    <w:rsid w:val="00494296"/>
    <w:rsid w:val="00494414"/>
    <w:rsid w:val="00494415"/>
    <w:rsid w:val="00494427"/>
    <w:rsid w:val="004945E0"/>
    <w:rsid w:val="00494D27"/>
    <w:rsid w:val="00494E32"/>
    <w:rsid w:val="00494E5C"/>
    <w:rsid w:val="0049510F"/>
    <w:rsid w:val="0049574F"/>
    <w:rsid w:val="00495EB2"/>
    <w:rsid w:val="00496271"/>
    <w:rsid w:val="004963BA"/>
    <w:rsid w:val="0049666E"/>
    <w:rsid w:val="00496809"/>
    <w:rsid w:val="00496E56"/>
    <w:rsid w:val="00497334"/>
    <w:rsid w:val="00497E0A"/>
    <w:rsid w:val="004A052E"/>
    <w:rsid w:val="004A0C36"/>
    <w:rsid w:val="004A0E54"/>
    <w:rsid w:val="004A12A3"/>
    <w:rsid w:val="004A17BC"/>
    <w:rsid w:val="004A1C7A"/>
    <w:rsid w:val="004A1DDE"/>
    <w:rsid w:val="004A25AF"/>
    <w:rsid w:val="004A2758"/>
    <w:rsid w:val="004A2A54"/>
    <w:rsid w:val="004A2A6E"/>
    <w:rsid w:val="004A30BD"/>
    <w:rsid w:val="004A339A"/>
    <w:rsid w:val="004A39FB"/>
    <w:rsid w:val="004A3B95"/>
    <w:rsid w:val="004A3BA5"/>
    <w:rsid w:val="004A3D58"/>
    <w:rsid w:val="004A3D74"/>
    <w:rsid w:val="004A408E"/>
    <w:rsid w:val="004A419A"/>
    <w:rsid w:val="004A4359"/>
    <w:rsid w:val="004A448D"/>
    <w:rsid w:val="004A44D2"/>
    <w:rsid w:val="004A457C"/>
    <w:rsid w:val="004A5199"/>
    <w:rsid w:val="004A6057"/>
    <w:rsid w:val="004A6429"/>
    <w:rsid w:val="004A6672"/>
    <w:rsid w:val="004A69C6"/>
    <w:rsid w:val="004A6AAA"/>
    <w:rsid w:val="004A6C97"/>
    <w:rsid w:val="004A6D22"/>
    <w:rsid w:val="004A6FC8"/>
    <w:rsid w:val="004A746F"/>
    <w:rsid w:val="004A783E"/>
    <w:rsid w:val="004A7A09"/>
    <w:rsid w:val="004A7B87"/>
    <w:rsid w:val="004B06B0"/>
    <w:rsid w:val="004B0928"/>
    <w:rsid w:val="004B0A66"/>
    <w:rsid w:val="004B0BCD"/>
    <w:rsid w:val="004B1088"/>
    <w:rsid w:val="004B16C8"/>
    <w:rsid w:val="004B1C5D"/>
    <w:rsid w:val="004B24D0"/>
    <w:rsid w:val="004B287C"/>
    <w:rsid w:val="004B298B"/>
    <w:rsid w:val="004B2C8C"/>
    <w:rsid w:val="004B3583"/>
    <w:rsid w:val="004B372F"/>
    <w:rsid w:val="004B3B85"/>
    <w:rsid w:val="004B43F0"/>
    <w:rsid w:val="004B50B6"/>
    <w:rsid w:val="004B5FBF"/>
    <w:rsid w:val="004B6362"/>
    <w:rsid w:val="004B6759"/>
    <w:rsid w:val="004B67F1"/>
    <w:rsid w:val="004B6AAD"/>
    <w:rsid w:val="004B6BBA"/>
    <w:rsid w:val="004B6DFC"/>
    <w:rsid w:val="004B6F41"/>
    <w:rsid w:val="004B6FDD"/>
    <w:rsid w:val="004C0190"/>
    <w:rsid w:val="004C021B"/>
    <w:rsid w:val="004C09AC"/>
    <w:rsid w:val="004C0D9F"/>
    <w:rsid w:val="004C0FF2"/>
    <w:rsid w:val="004C101A"/>
    <w:rsid w:val="004C151E"/>
    <w:rsid w:val="004C18BE"/>
    <w:rsid w:val="004C1A01"/>
    <w:rsid w:val="004C1C79"/>
    <w:rsid w:val="004C1D65"/>
    <w:rsid w:val="004C1FA9"/>
    <w:rsid w:val="004C20B2"/>
    <w:rsid w:val="004C2232"/>
    <w:rsid w:val="004C234E"/>
    <w:rsid w:val="004C2426"/>
    <w:rsid w:val="004C3593"/>
    <w:rsid w:val="004C3663"/>
    <w:rsid w:val="004C3668"/>
    <w:rsid w:val="004C3F10"/>
    <w:rsid w:val="004C4015"/>
    <w:rsid w:val="004C4138"/>
    <w:rsid w:val="004C431F"/>
    <w:rsid w:val="004C43DF"/>
    <w:rsid w:val="004C4656"/>
    <w:rsid w:val="004C46C1"/>
    <w:rsid w:val="004C490B"/>
    <w:rsid w:val="004C4AEB"/>
    <w:rsid w:val="004C526E"/>
    <w:rsid w:val="004C5526"/>
    <w:rsid w:val="004C583B"/>
    <w:rsid w:val="004C588B"/>
    <w:rsid w:val="004C6069"/>
    <w:rsid w:val="004C63CD"/>
    <w:rsid w:val="004C68A8"/>
    <w:rsid w:val="004C71A6"/>
    <w:rsid w:val="004C75F5"/>
    <w:rsid w:val="004C79AC"/>
    <w:rsid w:val="004C79FD"/>
    <w:rsid w:val="004C7ABA"/>
    <w:rsid w:val="004D01E6"/>
    <w:rsid w:val="004D07D7"/>
    <w:rsid w:val="004D08B9"/>
    <w:rsid w:val="004D0F2F"/>
    <w:rsid w:val="004D0FF9"/>
    <w:rsid w:val="004D235D"/>
    <w:rsid w:val="004D27C2"/>
    <w:rsid w:val="004D29E5"/>
    <w:rsid w:val="004D45BD"/>
    <w:rsid w:val="004D46BF"/>
    <w:rsid w:val="004D484D"/>
    <w:rsid w:val="004D5042"/>
    <w:rsid w:val="004D54DC"/>
    <w:rsid w:val="004D5599"/>
    <w:rsid w:val="004D566A"/>
    <w:rsid w:val="004D59A5"/>
    <w:rsid w:val="004D5A7C"/>
    <w:rsid w:val="004D745C"/>
    <w:rsid w:val="004D7688"/>
    <w:rsid w:val="004D78E1"/>
    <w:rsid w:val="004D7E82"/>
    <w:rsid w:val="004D7FA7"/>
    <w:rsid w:val="004E0A10"/>
    <w:rsid w:val="004E0E23"/>
    <w:rsid w:val="004E0E3C"/>
    <w:rsid w:val="004E105D"/>
    <w:rsid w:val="004E137C"/>
    <w:rsid w:val="004E1FD4"/>
    <w:rsid w:val="004E21B3"/>
    <w:rsid w:val="004E2D2B"/>
    <w:rsid w:val="004E367A"/>
    <w:rsid w:val="004E3680"/>
    <w:rsid w:val="004E380B"/>
    <w:rsid w:val="004E393C"/>
    <w:rsid w:val="004E430C"/>
    <w:rsid w:val="004E45D8"/>
    <w:rsid w:val="004E4761"/>
    <w:rsid w:val="004E508A"/>
    <w:rsid w:val="004E5362"/>
    <w:rsid w:val="004E5AF6"/>
    <w:rsid w:val="004E5F27"/>
    <w:rsid w:val="004E5F7D"/>
    <w:rsid w:val="004E630E"/>
    <w:rsid w:val="004E646F"/>
    <w:rsid w:val="004E6600"/>
    <w:rsid w:val="004E6B2E"/>
    <w:rsid w:val="004E70A0"/>
    <w:rsid w:val="004E73F7"/>
    <w:rsid w:val="004E7BBB"/>
    <w:rsid w:val="004F03CF"/>
    <w:rsid w:val="004F0498"/>
    <w:rsid w:val="004F05BA"/>
    <w:rsid w:val="004F06A7"/>
    <w:rsid w:val="004F0AB9"/>
    <w:rsid w:val="004F0ACE"/>
    <w:rsid w:val="004F0C5C"/>
    <w:rsid w:val="004F101E"/>
    <w:rsid w:val="004F12D8"/>
    <w:rsid w:val="004F1671"/>
    <w:rsid w:val="004F1693"/>
    <w:rsid w:val="004F19D9"/>
    <w:rsid w:val="004F20E5"/>
    <w:rsid w:val="004F220A"/>
    <w:rsid w:val="004F2272"/>
    <w:rsid w:val="004F312A"/>
    <w:rsid w:val="004F3942"/>
    <w:rsid w:val="004F3A1E"/>
    <w:rsid w:val="004F3C33"/>
    <w:rsid w:val="004F44E9"/>
    <w:rsid w:val="004F4792"/>
    <w:rsid w:val="004F5001"/>
    <w:rsid w:val="004F5F44"/>
    <w:rsid w:val="004F679B"/>
    <w:rsid w:val="004F6817"/>
    <w:rsid w:val="004F6BEA"/>
    <w:rsid w:val="004F6EFD"/>
    <w:rsid w:val="004F7123"/>
    <w:rsid w:val="004F7214"/>
    <w:rsid w:val="004F7339"/>
    <w:rsid w:val="00500407"/>
    <w:rsid w:val="0050051F"/>
    <w:rsid w:val="005007DB"/>
    <w:rsid w:val="005008C0"/>
    <w:rsid w:val="005008F9"/>
    <w:rsid w:val="00500A02"/>
    <w:rsid w:val="00500EA7"/>
    <w:rsid w:val="00501004"/>
    <w:rsid w:val="00501186"/>
    <w:rsid w:val="005015D2"/>
    <w:rsid w:val="005017B3"/>
    <w:rsid w:val="00501A44"/>
    <w:rsid w:val="00501CD6"/>
    <w:rsid w:val="00501D7B"/>
    <w:rsid w:val="00501E68"/>
    <w:rsid w:val="005031DF"/>
    <w:rsid w:val="00503523"/>
    <w:rsid w:val="005040FA"/>
    <w:rsid w:val="005041A1"/>
    <w:rsid w:val="005046E6"/>
    <w:rsid w:val="005048EB"/>
    <w:rsid w:val="00504ABB"/>
    <w:rsid w:val="00504AD0"/>
    <w:rsid w:val="00505C15"/>
    <w:rsid w:val="00505E4A"/>
    <w:rsid w:val="00506180"/>
    <w:rsid w:val="00506A4F"/>
    <w:rsid w:val="00506C53"/>
    <w:rsid w:val="0050721F"/>
    <w:rsid w:val="0050743F"/>
    <w:rsid w:val="00507476"/>
    <w:rsid w:val="00507499"/>
    <w:rsid w:val="00507565"/>
    <w:rsid w:val="00507776"/>
    <w:rsid w:val="00507E3A"/>
    <w:rsid w:val="00510AEB"/>
    <w:rsid w:val="00510FB6"/>
    <w:rsid w:val="00511393"/>
    <w:rsid w:val="00511535"/>
    <w:rsid w:val="0051173A"/>
    <w:rsid w:val="00511DB1"/>
    <w:rsid w:val="00511EEC"/>
    <w:rsid w:val="005122B2"/>
    <w:rsid w:val="005131B7"/>
    <w:rsid w:val="00513398"/>
    <w:rsid w:val="00513723"/>
    <w:rsid w:val="00513943"/>
    <w:rsid w:val="005139A6"/>
    <w:rsid w:val="00513A60"/>
    <w:rsid w:val="0051440D"/>
    <w:rsid w:val="00514669"/>
    <w:rsid w:val="005146E9"/>
    <w:rsid w:val="0051489C"/>
    <w:rsid w:val="005148EC"/>
    <w:rsid w:val="00515259"/>
    <w:rsid w:val="00515390"/>
    <w:rsid w:val="00515A0C"/>
    <w:rsid w:val="005161C6"/>
    <w:rsid w:val="005164CA"/>
    <w:rsid w:val="005168BB"/>
    <w:rsid w:val="00516C0C"/>
    <w:rsid w:val="00517261"/>
    <w:rsid w:val="005172A1"/>
    <w:rsid w:val="005174AC"/>
    <w:rsid w:val="005203ED"/>
    <w:rsid w:val="005207C8"/>
    <w:rsid w:val="005209D3"/>
    <w:rsid w:val="00520C04"/>
    <w:rsid w:val="00520F2C"/>
    <w:rsid w:val="00521039"/>
    <w:rsid w:val="005214AD"/>
    <w:rsid w:val="005214F1"/>
    <w:rsid w:val="0052169D"/>
    <w:rsid w:val="005223DB"/>
    <w:rsid w:val="0052247C"/>
    <w:rsid w:val="00522C4E"/>
    <w:rsid w:val="00522C99"/>
    <w:rsid w:val="005230A2"/>
    <w:rsid w:val="005230D5"/>
    <w:rsid w:val="005236AD"/>
    <w:rsid w:val="0052384E"/>
    <w:rsid w:val="005242AF"/>
    <w:rsid w:val="005247D5"/>
    <w:rsid w:val="00525823"/>
    <w:rsid w:val="00525A29"/>
    <w:rsid w:val="00525BF2"/>
    <w:rsid w:val="0052621A"/>
    <w:rsid w:val="00526885"/>
    <w:rsid w:val="00526969"/>
    <w:rsid w:val="00526BDA"/>
    <w:rsid w:val="00526C1C"/>
    <w:rsid w:val="00526C88"/>
    <w:rsid w:val="005271B2"/>
    <w:rsid w:val="005275DA"/>
    <w:rsid w:val="00527EC4"/>
    <w:rsid w:val="0053003B"/>
    <w:rsid w:val="0053037B"/>
    <w:rsid w:val="005307F6"/>
    <w:rsid w:val="00530872"/>
    <w:rsid w:val="005313DA"/>
    <w:rsid w:val="00531C65"/>
    <w:rsid w:val="0053252D"/>
    <w:rsid w:val="00532688"/>
    <w:rsid w:val="005329D2"/>
    <w:rsid w:val="00532DA5"/>
    <w:rsid w:val="005333B5"/>
    <w:rsid w:val="005337CD"/>
    <w:rsid w:val="00533800"/>
    <w:rsid w:val="00533EF2"/>
    <w:rsid w:val="00534991"/>
    <w:rsid w:val="00535263"/>
    <w:rsid w:val="00535411"/>
    <w:rsid w:val="0053561C"/>
    <w:rsid w:val="00535E71"/>
    <w:rsid w:val="00536336"/>
    <w:rsid w:val="00536428"/>
    <w:rsid w:val="00536772"/>
    <w:rsid w:val="005367AF"/>
    <w:rsid w:val="00536916"/>
    <w:rsid w:val="00536A9F"/>
    <w:rsid w:val="0053747A"/>
    <w:rsid w:val="005374AB"/>
    <w:rsid w:val="0054038C"/>
    <w:rsid w:val="00540B89"/>
    <w:rsid w:val="00540D4E"/>
    <w:rsid w:val="00540F8E"/>
    <w:rsid w:val="00541146"/>
    <w:rsid w:val="0054147B"/>
    <w:rsid w:val="00541BAA"/>
    <w:rsid w:val="00541D92"/>
    <w:rsid w:val="005421AB"/>
    <w:rsid w:val="005421B4"/>
    <w:rsid w:val="00542227"/>
    <w:rsid w:val="00542598"/>
    <w:rsid w:val="00542799"/>
    <w:rsid w:val="00542A8F"/>
    <w:rsid w:val="00542E27"/>
    <w:rsid w:val="0054303E"/>
    <w:rsid w:val="005432CB"/>
    <w:rsid w:val="00543D11"/>
    <w:rsid w:val="005443B8"/>
    <w:rsid w:val="005444B6"/>
    <w:rsid w:val="00544CCC"/>
    <w:rsid w:val="00544E74"/>
    <w:rsid w:val="005451DC"/>
    <w:rsid w:val="005459A1"/>
    <w:rsid w:val="005460A7"/>
    <w:rsid w:val="00546620"/>
    <w:rsid w:val="00546BAE"/>
    <w:rsid w:val="00546C4F"/>
    <w:rsid w:val="00546F15"/>
    <w:rsid w:val="0054714D"/>
    <w:rsid w:val="00547217"/>
    <w:rsid w:val="00547271"/>
    <w:rsid w:val="00547505"/>
    <w:rsid w:val="00547708"/>
    <w:rsid w:val="00547BB5"/>
    <w:rsid w:val="00547BCB"/>
    <w:rsid w:val="00547C72"/>
    <w:rsid w:val="005503AA"/>
    <w:rsid w:val="0055082D"/>
    <w:rsid w:val="00550AF2"/>
    <w:rsid w:val="00550BF0"/>
    <w:rsid w:val="0055154D"/>
    <w:rsid w:val="00551AD4"/>
    <w:rsid w:val="00551D61"/>
    <w:rsid w:val="0055209A"/>
    <w:rsid w:val="005521AA"/>
    <w:rsid w:val="005522CE"/>
    <w:rsid w:val="00552783"/>
    <w:rsid w:val="0055293D"/>
    <w:rsid w:val="00552A15"/>
    <w:rsid w:val="00553000"/>
    <w:rsid w:val="005530C7"/>
    <w:rsid w:val="0055371E"/>
    <w:rsid w:val="005540D6"/>
    <w:rsid w:val="00554D33"/>
    <w:rsid w:val="00554E28"/>
    <w:rsid w:val="0055506A"/>
    <w:rsid w:val="005551E3"/>
    <w:rsid w:val="00555200"/>
    <w:rsid w:val="0055521A"/>
    <w:rsid w:val="00555492"/>
    <w:rsid w:val="00555496"/>
    <w:rsid w:val="00555719"/>
    <w:rsid w:val="00555C57"/>
    <w:rsid w:val="00555CEB"/>
    <w:rsid w:val="0055684F"/>
    <w:rsid w:val="00556A8D"/>
    <w:rsid w:val="00556D6F"/>
    <w:rsid w:val="00556F31"/>
    <w:rsid w:val="00556FBA"/>
    <w:rsid w:val="00557995"/>
    <w:rsid w:val="00557ABF"/>
    <w:rsid w:val="005600DA"/>
    <w:rsid w:val="005604F7"/>
    <w:rsid w:val="00560749"/>
    <w:rsid w:val="005607BD"/>
    <w:rsid w:val="00560C47"/>
    <w:rsid w:val="00560C5C"/>
    <w:rsid w:val="00560F42"/>
    <w:rsid w:val="005612A3"/>
    <w:rsid w:val="005613D3"/>
    <w:rsid w:val="0056234A"/>
    <w:rsid w:val="005626B1"/>
    <w:rsid w:val="00562713"/>
    <w:rsid w:val="00562E82"/>
    <w:rsid w:val="00562F36"/>
    <w:rsid w:val="00563599"/>
    <w:rsid w:val="00563B81"/>
    <w:rsid w:val="00563D23"/>
    <w:rsid w:val="00563D58"/>
    <w:rsid w:val="00563D76"/>
    <w:rsid w:val="00565476"/>
    <w:rsid w:val="00565C3C"/>
    <w:rsid w:val="00565F85"/>
    <w:rsid w:val="00566188"/>
    <w:rsid w:val="005668EB"/>
    <w:rsid w:val="005669CC"/>
    <w:rsid w:val="00566E4B"/>
    <w:rsid w:val="00567898"/>
    <w:rsid w:val="00567F06"/>
    <w:rsid w:val="0057002B"/>
    <w:rsid w:val="00570F91"/>
    <w:rsid w:val="00571841"/>
    <w:rsid w:val="00571EFF"/>
    <w:rsid w:val="00572096"/>
    <w:rsid w:val="0057209D"/>
    <w:rsid w:val="005722A1"/>
    <w:rsid w:val="005724CF"/>
    <w:rsid w:val="00572969"/>
    <w:rsid w:val="00572D32"/>
    <w:rsid w:val="00572EE4"/>
    <w:rsid w:val="005730D7"/>
    <w:rsid w:val="00573462"/>
    <w:rsid w:val="005737A6"/>
    <w:rsid w:val="0057458E"/>
    <w:rsid w:val="00574F8B"/>
    <w:rsid w:val="0057532F"/>
    <w:rsid w:val="005753FC"/>
    <w:rsid w:val="005755C2"/>
    <w:rsid w:val="00575A6D"/>
    <w:rsid w:val="00575B86"/>
    <w:rsid w:val="00575CE5"/>
    <w:rsid w:val="0057629C"/>
    <w:rsid w:val="0057659D"/>
    <w:rsid w:val="005765BC"/>
    <w:rsid w:val="00576CCB"/>
    <w:rsid w:val="005770D7"/>
    <w:rsid w:val="005779C2"/>
    <w:rsid w:val="00577D19"/>
    <w:rsid w:val="00577E2F"/>
    <w:rsid w:val="00580C1C"/>
    <w:rsid w:val="00580D2A"/>
    <w:rsid w:val="00580EC1"/>
    <w:rsid w:val="00580F7C"/>
    <w:rsid w:val="00581377"/>
    <w:rsid w:val="005820DC"/>
    <w:rsid w:val="005826C9"/>
    <w:rsid w:val="00582871"/>
    <w:rsid w:val="00582BF7"/>
    <w:rsid w:val="00582C5A"/>
    <w:rsid w:val="00582E6C"/>
    <w:rsid w:val="005830C0"/>
    <w:rsid w:val="00583371"/>
    <w:rsid w:val="005837DE"/>
    <w:rsid w:val="00583B6F"/>
    <w:rsid w:val="00584543"/>
    <w:rsid w:val="00584660"/>
    <w:rsid w:val="005847F7"/>
    <w:rsid w:val="0058498C"/>
    <w:rsid w:val="00584E9F"/>
    <w:rsid w:val="00584EF0"/>
    <w:rsid w:val="005851F3"/>
    <w:rsid w:val="00585329"/>
    <w:rsid w:val="005857FC"/>
    <w:rsid w:val="00585F5B"/>
    <w:rsid w:val="005866E0"/>
    <w:rsid w:val="0058670D"/>
    <w:rsid w:val="00586D64"/>
    <w:rsid w:val="0058700A"/>
    <w:rsid w:val="005875F6"/>
    <w:rsid w:val="00587E94"/>
    <w:rsid w:val="0059056E"/>
    <w:rsid w:val="00590570"/>
    <w:rsid w:val="00590644"/>
    <w:rsid w:val="005908BF"/>
    <w:rsid w:val="00590B55"/>
    <w:rsid w:val="0059154D"/>
    <w:rsid w:val="00591799"/>
    <w:rsid w:val="00591A2E"/>
    <w:rsid w:val="005923E9"/>
    <w:rsid w:val="00592577"/>
    <w:rsid w:val="00592937"/>
    <w:rsid w:val="00592A27"/>
    <w:rsid w:val="005930DD"/>
    <w:rsid w:val="0059426E"/>
    <w:rsid w:val="00594584"/>
    <w:rsid w:val="005945F2"/>
    <w:rsid w:val="00594D42"/>
    <w:rsid w:val="00594EE1"/>
    <w:rsid w:val="005955CF"/>
    <w:rsid w:val="005955D0"/>
    <w:rsid w:val="005956FC"/>
    <w:rsid w:val="00595C67"/>
    <w:rsid w:val="00596183"/>
    <w:rsid w:val="0059688C"/>
    <w:rsid w:val="00596995"/>
    <w:rsid w:val="005969B9"/>
    <w:rsid w:val="00596E4B"/>
    <w:rsid w:val="00597229"/>
    <w:rsid w:val="005973ED"/>
    <w:rsid w:val="0059762F"/>
    <w:rsid w:val="00597636"/>
    <w:rsid w:val="005977A6"/>
    <w:rsid w:val="00597884"/>
    <w:rsid w:val="005A0321"/>
    <w:rsid w:val="005A03FC"/>
    <w:rsid w:val="005A0508"/>
    <w:rsid w:val="005A0641"/>
    <w:rsid w:val="005A0B6B"/>
    <w:rsid w:val="005A0E48"/>
    <w:rsid w:val="005A17DF"/>
    <w:rsid w:val="005A1C56"/>
    <w:rsid w:val="005A1EE5"/>
    <w:rsid w:val="005A2189"/>
    <w:rsid w:val="005A21D6"/>
    <w:rsid w:val="005A260B"/>
    <w:rsid w:val="005A2952"/>
    <w:rsid w:val="005A3816"/>
    <w:rsid w:val="005A3913"/>
    <w:rsid w:val="005A3932"/>
    <w:rsid w:val="005A3D1B"/>
    <w:rsid w:val="005A3D1C"/>
    <w:rsid w:val="005A3ED0"/>
    <w:rsid w:val="005A487B"/>
    <w:rsid w:val="005A4D26"/>
    <w:rsid w:val="005A53AE"/>
    <w:rsid w:val="005A53B1"/>
    <w:rsid w:val="005A5452"/>
    <w:rsid w:val="005A55CB"/>
    <w:rsid w:val="005A55D2"/>
    <w:rsid w:val="005A55FB"/>
    <w:rsid w:val="005A5FD4"/>
    <w:rsid w:val="005A61FE"/>
    <w:rsid w:val="005A628D"/>
    <w:rsid w:val="005A6D2C"/>
    <w:rsid w:val="005A6F7D"/>
    <w:rsid w:val="005A7239"/>
    <w:rsid w:val="005A7A8B"/>
    <w:rsid w:val="005A7B98"/>
    <w:rsid w:val="005A7D50"/>
    <w:rsid w:val="005A7E26"/>
    <w:rsid w:val="005B041B"/>
    <w:rsid w:val="005B0583"/>
    <w:rsid w:val="005B0ABF"/>
    <w:rsid w:val="005B0D00"/>
    <w:rsid w:val="005B1580"/>
    <w:rsid w:val="005B1DA7"/>
    <w:rsid w:val="005B29E5"/>
    <w:rsid w:val="005B2D79"/>
    <w:rsid w:val="005B2EA1"/>
    <w:rsid w:val="005B378D"/>
    <w:rsid w:val="005B3A43"/>
    <w:rsid w:val="005B3ECD"/>
    <w:rsid w:val="005B4664"/>
    <w:rsid w:val="005B486A"/>
    <w:rsid w:val="005B4BD6"/>
    <w:rsid w:val="005B4D45"/>
    <w:rsid w:val="005B5190"/>
    <w:rsid w:val="005B5DE4"/>
    <w:rsid w:val="005B613D"/>
    <w:rsid w:val="005B6237"/>
    <w:rsid w:val="005B634A"/>
    <w:rsid w:val="005B63C5"/>
    <w:rsid w:val="005B64D2"/>
    <w:rsid w:val="005B6506"/>
    <w:rsid w:val="005B6C39"/>
    <w:rsid w:val="005B766A"/>
    <w:rsid w:val="005B771E"/>
    <w:rsid w:val="005C0EF8"/>
    <w:rsid w:val="005C1C97"/>
    <w:rsid w:val="005C1CFC"/>
    <w:rsid w:val="005C1D29"/>
    <w:rsid w:val="005C1F2D"/>
    <w:rsid w:val="005C26E0"/>
    <w:rsid w:val="005C2DF9"/>
    <w:rsid w:val="005C2E1F"/>
    <w:rsid w:val="005C3868"/>
    <w:rsid w:val="005C4137"/>
    <w:rsid w:val="005C4195"/>
    <w:rsid w:val="005C431C"/>
    <w:rsid w:val="005C4485"/>
    <w:rsid w:val="005C462B"/>
    <w:rsid w:val="005C4C37"/>
    <w:rsid w:val="005C4D32"/>
    <w:rsid w:val="005C5118"/>
    <w:rsid w:val="005C59FD"/>
    <w:rsid w:val="005C5CAD"/>
    <w:rsid w:val="005C5D98"/>
    <w:rsid w:val="005C5DCB"/>
    <w:rsid w:val="005C5EB7"/>
    <w:rsid w:val="005C60E3"/>
    <w:rsid w:val="005C675F"/>
    <w:rsid w:val="005C6931"/>
    <w:rsid w:val="005C6953"/>
    <w:rsid w:val="005C6EC7"/>
    <w:rsid w:val="005C775B"/>
    <w:rsid w:val="005D04A3"/>
    <w:rsid w:val="005D1965"/>
    <w:rsid w:val="005D1D79"/>
    <w:rsid w:val="005D26C8"/>
    <w:rsid w:val="005D3344"/>
    <w:rsid w:val="005D3382"/>
    <w:rsid w:val="005D3AA5"/>
    <w:rsid w:val="005D4392"/>
    <w:rsid w:val="005D458C"/>
    <w:rsid w:val="005D5102"/>
    <w:rsid w:val="005D571B"/>
    <w:rsid w:val="005D57FA"/>
    <w:rsid w:val="005D5AFD"/>
    <w:rsid w:val="005D61C6"/>
    <w:rsid w:val="005D66FD"/>
    <w:rsid w:val="005D6FE1"/>
    <w:rsid w:val="005D719C"/>
    <w:rsid w:val="005D7B21"/>
    <w:rsid w:val="005D7CA0"/>
    <w:rsid w:val="005D7DD2"/>
    <w:rsid w:val="005E025E"/>
    <w:rsid w:val="005E082A"/>
    <w:rsid w:val="005E0D25"/>
    <w:rsid w:val="005E0DA0"/>
    <w:rsid w:val="005E1A4E"/>
    <w:rsid w:val="005E20CB"/>
    <w:rsid w:val="005E22B8"/>
    <w:rsid w:val="005E28E4"/>
    <w:rsid w:val="005E2952"/>
    <w:rsid w:val="005E29D9"/>
    <w:rsid w:val="005E2BD4"/>
    <w:rsid w:val="005E2DC6"/>
    <w:rsid w:val="005E3013"/>
    <w:rsid w:val="005E30A1"/>
    <w:rsid w:val="005E384D"/>
    <w:rsid w:val="005E3914"/>
    <w:rsid w:val="005E3A7C"/>
    <w:rsid w:val="005E3C00"/>
    <w:rsid w:val="005E4028"/>
    <w:rsid w:val="005E50F8"/>
    <w:rsid w:val="005E5366"/>
    <w:rsid w:val="005E5400"/>
    <w:rsid w:val="005E6324"/>
    <w:rsid w:val="005E6624"/>
    <w:rsid w:val="005E6670"/>
    <w:rsid w:val="005E676D"/>
    <w:rsid w:val="005E6CD5"/>
    <w:rsid w:val="005E6ED6"/>
    <w:rsid w:val="005E728D"/>
    <w:rsid w:val="005E7470"/>
    <w:rsid w:val="005E7D2C"/>
    <w:rsid w:val="005F00AC"/>
    <w:rsid w:val="005F0A69"/>
    <w:rsid w:val="005F0BCB"/>
    <w:rsid w:val="005F0D5C"/>
    <w:rsid w:val="005F0D65"/>
    <w:rsid w:val="005F1304"/>
    <w:rsid w:val="005F16B5"/>
    <w:rsid w:val="005F1736"/>
    <w:rsid w:val="005F19A0"/>
    <w:rsid w:val="005F1B11"/>
    <w:rsid w:val="005F1B4B"/>
    <w:rsid w:val="005F1C3F"/>
    <w:rsid w:val="005F2079"/>
    <w:rsid w:val="005F2329"/>
    <w:rsid w:val="005F247B"/>
    <w:rsid w:val="005F3B22"/>
    <w:rsid w:val="005F3E82"/>
    <w:rsid w:val="005F40D9"/>
    <w:rsid w:val="005F4E2D"/>
    <w:rsid w:val="005F4EF3"/>
    <w:rsid w:val="005F4FC5"/>
    <w:rsid w:val="005F53F8"/>
    <w:rsid w:val="005F5B84"/>
    <w:rsid w:val="005F5DED"/>
    <w:rsid w:val="005F5E0E"/>
    <w:rsid w:val="005F6137"/>
    <w:rsid w:val="005F69FF"/>
    <w:rsid w:val="005F70D8"/>
    <w:rsid w:val="005F75B9"/>
    <w:rsid w:val="00600C84"/>
    <w:rsid w:val="00601042"/>
    <w:rsid w:val="00601474"/>
    <w:rsid w:val="006014C8"/>
    <w:rsid w:val="00601EC4"/>
    <w:rsid w:val="006024AB"/>
    <w:rsid w:val="00602D6E"/>
    <w:rsid w:val="00602DD1"/>
    <w:rsid w:val="0060351B"/>
    <w:rsid w:val="00604491"/>
    <w:rsid w:val="00604594"/>
    <w:rsid w:val="00604A91"/>
    <w:rsid w:val="00605227"/>
    <w:rsid w:val="006059B2"/>
    <w:rsid w:val="00605B21"/>
    <w:rsid w:val="00605BDC"/>
    <w:rsid w:val="006067C5"/>
    <w:rsid w:val="006069B7"/>
    <w:rsid w:val="00606B14"/>
    <w:rsid w:val="00606C0A"/>
    <w:rsid w:val="00606DDC"/>
    <w:rsid w:val="0060728B"/>
    <w:rsid w:val="006072DE"/>
    <w:rsid w:val="00607415"/>
    <w:rsid w:val="00607437"/>
    <w:rsid w:val="00607677"/>
    <w:rsid w:val="00607B68"/>
    <w:rsid w:val="00607EBC"/>
    <w:rsid w:val="0061004D"/>
    <w:rsid w:val="0061023B"/>
    <w:rsid w:val="0061073C"/>
    <w:rsid w:val="0061074E"/>
    <w:rsid w:val="0061108E"/>
    <w:rsid w:val="006119C5"/>
    <w:rsid w:val="00611DBC"/>
    <w:rsid w:val="00611DCB"/>
    <w:rsid w:val="00612124"/>
    <w:rsid w:val="0061250B"/>
    <w:rsid w:val="00612C5C"/>
    <w:rsid w:val="00612C8A"/>
    <w:rsid w:val="00612E7C"/>
    <w:rsid w:val="006131BC"/>
    <w:rsid w:val="006133AA"/>
    <w:rsid w:val="006134E7"/>
    <w:rsid w:val="006134EC"/>
    <w:rsid w:val="006135D8"/>
    <w:rsid w:val="00613617"/>
    <w:rsid w:val="0061382A"/>
    <w:rsid w:val="00613CAD"/>
    <w:rsid w:val="00613CCC"/>
    <w:rsid w:val="00613FB6"/>
    <w:rsid w:val="006143BB"/>
    <w:rsid w:val="00614897"/>
    <w:rsid w:val="00615F49"/>
    <w:rsid w:val="0061648E"/>
    <w:rsid w:val="0061696E"/>
    <w:rsid w:val="00616C84"/>
    <w:rsid w:val="006175FD"/>
    <w:rsid w:val="0062034F"/>
    <w:rsid w:val="006207F7"/>
    <w:rsid w:val="006209B9"/>
    <w:rsid w:val="00620F8C"/>
    <w:rsid w:val="00621189"/>
    <w:rsid w:val="00621F45"/>
    <w:rsid w:val="00622496"/>
    <w:rsid w:val="00622573"/>
    <w:rsid w:val="006226C6"/>
    <w:rsid w:val="00623011"/>
    <w:rsid w:val="0062304B"/>
    <w:rsid w:val="006230A0"/>
    <w:rsid w:val="006239B0"/>
    <w:rsid w:val="00623DB1"/>
    <w:rsid w:val="00623FD8"/>
    <w:rsid w:val="00624330"/>
    <w:rsid w:val="006245DC"/>
    <w:rsid w:val="006246DF"/>
    <w:rsid w:val="00624AF2"/>
    <w:rsid w:val="00624B75"/>
    <w:rsid w:val="006257D3"/>
    <w:rsid w:val="0062655C"/>
    <w:rsid w:val="0062672A"/>
    <w:rsid w:val="00626DA0"/>
    <w:rsid w:val="00626DBB"/>
    <w:rsid w:val="006276C5"/>
    <w:rsid w:val="0062790C"/>
    <w:rsid w:val="00630058"/>
    <w:rsid w:val="00630256"/>
    <w:rsid w:val="0063126D"/>
    <w:rsid w:val="00631752"/>
    <w:rsid w:val="00632547"/>
    <w:rsid w:val="00632B60"/>
    <w:rsid w:val="006340A7"/>
    <w:rsid w:val="00634104"/>
    <w:rsid w:val="006344EA"/>
    <w:rsid w:val="00634861"/>
    <w:rsid w:val="00634880"/>
    <w:rsid w:val="00635264"/>
    <w:rsid w:val="006352E5"/>
    <w:rsid w:val="00635850"/>
    <w:rsid w:val="00635E99"/>
    <w:rsid w:val="00635FEB"/>
    <w:rsid w:val="00636340"/>
    <w:rsid w:val="00636401"/>
    <w:rsid w:val="006367A2"/>
    <w:rsid w:val="00636E28"/>
    <w:rsid w:val="00636F9D"/>
    <w:rsid w:val="006371A6"/>
    <w:rsid w:val="0063771C"/>
    <w:rsid w:val="0063791A"/>
    <w:rsid w:val="00637D1B"/>
    <w:rsid w:val="00637DFC"/>
    <w:rsid w:val="00637F91"/>
    <w:rsid w:val="00640240"/>
    <w:rsid w:val="0064037F"/>
    <w:rsid w:val="00640612"/>
    <w:rsid w:val="00640A80"/>
    <w:rsid w:val="00640B41"/>
    <w:rsid w:val="00640E4D"/>
    <w:rsid w:val="00640E98"/>
    <w:rsid w:val="006412D3"/>
    <w:rsid w:val="00641858"/>
    <w:rsid w:val="00641A41"/>
    <w:rsid w:val="00641D5F"/>
    <w:rsid w:val="0064239E"/>
    <w:rsid w:val="006425A3"/>
    <w:rsid w:val="00642629"/>
    <w:rsid w:val="006429D6"/>
    <w:rsid w:val="00642B8B"/>
    <w:rsid w:val="00642F86"/>
    <w:rsid w:val="0064318A"/>
    <w:rsid w:val="00643FAC"/>
    <w:rsid w:val="006441E7"/>
    <w:rsid w:val="00644A83"/>
    <w:rsid w:val="00644C9F"/>
    <w:rsid w:val="00645077"/>
    <w:rsid w:val="00645FCF"/>
    <w:rsid w:val="00646006"/>
    <w:rsid w:val="00646027"/>
    <w:rsid w:val="006460B8"/>
    <w:rsid w:val="00646925"/>
    <w:rsid w:val="00647397"/>
    <w:rsid w:val="00647495"/>
    <w:rsid w:val="006478C7"/>
    <w:rsid w:val="00647CC1"/>
    <w:rsid w:val="00650525"/>
    <w:rsid w:val="0065064F"/>
    <w:rsid w:val="006509BB"/>
    <w:rsid w:val="0065131D"/>
    <w:rsid w:val="0065161A"/>
    <w:rsid w:val="006516F1"/>
    <w:rsid w:val="00651D2A"/>
    <w:rsid w:val="00651F90"/>
    <w:rsid w:val="006521B7"/>
    <w:rsid w:val="00652461"/>
    <w:rsid w:val="006529D0"/>
    <w:rsid w:val="00652C08"/>
    <w:rsid w:val="00652C11"/>
    <w:rsid w:val="00652CA2"/>
    <w:rsid w:val="00653100"/>
    <w:rsid w:val="00653B9B"/>
    <w:rsid w:val="00653CDF"/>
    <w:rsid w:val="0065429C"/>
    <w:rsid w:val="00654584"/>
    <w:rsid w:val="00654734"/>
    <w:rsid w:val="00654DF2"/>
    <w:rsid w:val="006556E7"/>
    <w:rsid w:val="00655A1E"/>
    <w:rsid w:val="00655EED"/>
    <w:rsid w:val="00655F99"/>
    <w:rsid w:val="006565C6"/>
    <w:rsid w:val="006565F0"/>
    <w:rsid w:val="0065671B"/>
    <w:rsid w:val="0065696B"/>
    <w:rsid w:val="00656ADA"/>
    <w:rsid w:val="00656DC9"/>
    <w:rsid w:val="006573D4"/>
    <w:rsid w:val="00657DCA"/>
    <w:rsid w:val="0066019D"/>
    <w:rsid w:val="006607DA"/>
    <w:rsid w:val="00660DAD"/>
    <w:rsid w:val="00660DC1"/>
    <w:rsid w:val="00660E51"/>
    <w:rsid w:val="00662EDF"/>
    <w:rsid w:val="0066335F"/>
    <w:rsid w:val="006633A5"/>
    <w:rsid w:val="00663586"/>
    <w:rsid w:val="006636F3"/>
    <w:rsid w:val="00663ADA"/>
    <w:rsid w:val="00663C7F"/>
    <w:rsid w:val="006643E5"/>
    <w:rsid w:val="006645F7"/>
    <w:rsid w:val="00664A0E"/>
    <w:rsid w:val="00664A2C"/>
    <w:rsid w:val="00665195"/>
    <w:rsid w:val="006652DC"/>
    <w:rsid w:val="0066540C"/>
    <w:rsid w:val="0066582A"/>
    <w:rsid w:val="006665BD"/>
    <w:rsid w:val="00666CB5"/>
    <w:rsid w:val="00666DBA"/>
    <w:rsid w:val="00667220"/>
    <w:rsid w:val="00667C65"/>
    <w:rsid w:val="00667EFF"/>
    <w:rsid w:val="0067069E"/>
    <w:rsid w:val="00670730"/>
    <w:rsid w:val="006707B1"/>
    <w:rsid w:val="00670E65"/>
    <w:rsid w:val="00670F92"/>
    <w:rsid w:val="00671499"/>
    <w:rsid w:val="006714AA"/>
    <w:rsid w:val="006715A7"/>
    <w:rsid w:val="00671CCA"/>
    <w:rsid w:val="00671D89"/>
    <w:rsid w:val="00672233"/>
    <w:rsid w:val="00672457"/>
    <w:rsid w:val="006727C0"/>
    <w:rsid w:val="00672B57"/>
    <w:rsid w:val="00672E0C"/>
    <w:rsid w:val="00672FC0"/>
    <w:rsid w:val="0067393E"/>
    <w:rsid w:val="00673B56"/>
    <w:rsid w:val="00673DA5"/>
    <w:rsid w:val="00673E36"/>
    <w:rsid w:val="00674236"/>
    <w:rsid w:val="0067429F"/>
    <w:rsid w:val="00674916"/>
    <w:rsid w:val="006750E1"/>
    <w:rsid w:val="0067543B"/>
    <w:rsid w:val="00675539"/>
    <w:rsid w:val="006757A6"/>
    <w:rsid w:val="00675C25"/>
    <w:rsid w:val="00676057"/>
    <w:rsid w:val="006761BF"/>
    <w:rsid w:val="0067671A"/>
    <w:rsid w:val="00676B7C"/>
    <w:rsid w:val="006771C3"/>
    <w:rsid w:val="006775D7"/>
    <w:rsid w:val="00677BE8"/>
    <w:rsid w:val="0068044A"/>
    <w:rsid w:val="006804C7"/>
    <w:rsid w:val="00680C48"/>
    <w:rsid w:val="0068117F"/>
    <w:rsid w:val="0068159A"/>
    <w:rsid w:val="006816F7"/>
    <w:rsid w:val="0068176D"/>
    <w:rsid w:val="00681E8D"/>
    <w:rsid w:val="00682796"/>
    <w:rsid w:val="00682E1F"/>
    <w:rsid w:val="00683278"/>
    <w:rsid w:val="00683345"/>
    <w:rsid w:val="00683C42"/>
    <w:rsid w:val="00683E00"/>
    <w:rsid w:val="00683F9C"/>
    <w:rsid w:val="00683FD2"/>
    <w:rsid w:val="006841E5"/>
    <w:rsid w:val="00684636"/>
    <w:rsid w:val="0068474F"/>
    <w:rsid w:val="00684884"/>
    <w:rsid w:val="00684AF5"/>
    <w:rsid w:val="006851BD"/>
    <w:rsid w:val="006852F3"/>
    <w:rsid w:val="00685316"/>
    <w:rsid w:val="0068598D"/>
    <w:rsid w:val="00685F28"/>
    <w:rsid w:val="006860CF"/>
    <w:rsid w:val="0068611F"/>
    <w:rsid w:val="00686325"/>
    <w:rsid w:val="00686DD3"/>
    <w:rsid w:val="00687030"/>
    <w:rsid w:val="00687365"/>
    <w:rsid w:val="00687975"/>
    <w:rsid w:val="00687E8E"/>
    <w:rsid w:val="00690494"/>
    <w:rsid w:val="0069060D"/>
    <w:rsid w:val="00690753"/>
    <w:rsid w:val="00690815"/>
    <w:rsid w:val="006908AF"/>
    <w:rsid w:val="00690F00"/>
    <w:rsid w:val="00691184"/>
    <w:rsid w:val="00691639"/>
    <w:rsid w:val="00691B76"/>
    <w:rsid w:val="00692CF5"/>
    <w:rsid w:val="00693290"/>
    <w:rsid w:val="0069398C"/>
    <w:rsid w:val="00693CA9"/>
    <w:rsid w:val="00693EB1"/>
    <w:rsid w:val="0069403B"/>
    <w:rsid w:val="006947C0"/>
    <w:rsid w:val="00694BA0"/>
    <w:rsid w:val="006963D8"/>
    <w:rsid w:val="006968A4"/>
    <w:rsid w:val="006969E9"/>
    <w:rsid w:val="006969EE"/>
    <w:rsid w:val="00696E57"/>
    <w:rsid w:val="006979BD"/>
    <w:rsid w:val="00697A1D"/>
    <w:rsid w:val="00697F82"/>
    <w:rsid w:val="006A013A"/>
    <w:rsid w:val="006A0CD6"/>
    <w:rsid w:val="006A0DDF"/>
    <w:rsid w:val="006A0E39"/>
    <w:rsid w:val="006A10A5"/>
    <w:rsid w:val="006A172E"/>
    <w:rsid w:val="006A18C5"/>
    <w:rsid w:val="006A1CAA"/>
    <w:rsid w:val="006A1CD9"/>
    <w:rsid w:val="006A1D9E"/>
    <w:rsid w:val="006A1DD1"/>
    <w:rsid w:val="006A2007"/>
    <w:rsid w:val="006A2294"/>
    <w:rsid w:val="006A238B"/>
    <w:rsid w:val="006A2677"/>
    <w:rsid w:val="006A2C3B"/>
    <w:rsid w:val="006A317A"/>
    <w:rsid w:val="006A356D"/>
    <w:rsid w:val="006A3698"/>
    <w:rsid w:val="006A381C"/>
    <w:rsid w:val="006A423A"/>
    <w:rsid w:val="006A4C8D"/>
    <w:rsid w:val="006A4F64"/>
    <w:rsid w:val="006A5501"/>
    <w:rsid w:val="006A55ED"/>
    <w:rsid w:val="006A5BE8"/>
    <w:rsid w:val="006A5C1B"/>
    <w:rsid w:val="006A5DD5"/>
    <w:rsid w:val="006A6304"/>
    <w:rsid w:val="006A69DB"/>
    <w:rsid w:val="006A6DD2"/>
    <w:rsid w:val="006A6EFB"/>
    <w:rsid w:val="006A72B5"/>
    <w:rsid w:val="006A73A3"/>
    <w:rsid w:val="006A7460"/>
    <w:rsid w:val="006A75A4"/>
    <w:rsid w:val="006A790A"/>
    <w:rsid w:val="006A7F6E"/>
    <w:rsid w:val="006B0300"/>
    <w:rsid w:val="006B0A4F"/>
    <w:rsid w:val="006B0AD9"/>
    <w:rsid w:val="006B0C7D"/>
    <w:rsid w:val="006B0DAE"/>
    <w:rsid w:val="006B10B8"/>
    <w:rsid w:val="006B198E"/>
    <w:rsid w:val="006B1E1E"/>
    <w:rsid w:val="006B21FB"/>
    <w:rsid w:val="006B23E3"/>
    <w:rsid w:val="006B2DD5"/>
    <w:rsid w:val="006B31B3"/>
    <w:rsid w:val="006B347C"/>
    <w:rsid w:val="006B3481"/>
    <w:rsid w:val="006B3673"/>
    <w:rsid w:val="006B3BD5"/>
    <w:rsid w:val="006B4A24"/>
    <w:rsid w:val="006B4CD0"/>
    <w:rsid w:val="006B5345"/>
    <w:rsid w:val="006B5625"/>
    <w:rsid w:val="006B5A10"/>
    <w:rsid w:val="006B5D52"/>
    <w:rsid w:val="006B5DC5"/>
    <w:rsid w:val="006B6297"/>
    <w:rsid w:val="006B7A6E"/>
    <w:rsid w:val="006B7B86"/>
    <w:rsid w:val="006C0012"/>
    <w:rsid w:val="006C04C9"/>
    <w:rsid w:val="006C05B4"/>
    <w:rsid w:val="006C0CDF"/>
    <w:rsid w:val="006C1078"/>
    <w:rsid w:val="006C1236"/>
    <w:rsid w:val="006C1431"/>
    <w:rsid w:val="006C1612"/>
    <w:rsid w:val="006C1665"/>
    <w:rsid w:val="006C1C2C"/>
    <w:rsid w:val="006C2801"/>
    <w:rsid w:val="006C3478"/>
    <w:rsid w:val="006C36F2"/>
    <w:rsid w:val="006C3765"/>
    <w:rsid w:val="006C3E13"/>
    <w:rsid w:val="006C3F95"/>
    <w:rsid w:val="006C55F3"/>
    <w:rsid w:val="006C578E"/>
    <w:rsid w:val="006C588C"/>
    <w:rsid w:val="006C5B2B"/>
    <w:rsid w:val="006C61BF"/>
    <w:rsid w:val="006C631B"/>
    <w:rsid w:val="006C657F"/>
    <w:rsid w:val="006C669E"/>
    <w:rsid w:val="006C6A22"/>
    <w:rsid w:val="006C7B21"/>
    <w:rsid w:val="006C7CC3"/>
    <w:rsid w:val="006C7E6C"/>
    <w:rsid w:val="006C7F46"/>
    <w:rsid w:val="006D0D6A"/>
    <w:rsid w:val="006D0E35"/>
    <w:rsid w:val="006D17E2"/>
    <w:rsid w:val="006D1AF0"/>
    <w:rsid w:val="006D2176"/>
    <w:rsid w:val="006D226B"/>
    <w:rsid w:val="006D288C"/>
    <w:rsid w:val="006D3017"/>
    <w:rsid w:val="006D355A"/>
    <w:rsid w:val="006D3DC8"/>
    <w:rsid w:val="006D4125"/>
    <w:rsid w:val="006D485B"/>
    <w:rsid w:val="006D4F20"/>
    <w:rsid w:val="006D5087"/>
    <w:rsid w:val="006D567C"/>
    <w:rsid w:val="006D5E05"/>
    <w:rsid w:val="006D62BA"/>
    <w:rsid w:val="006D636C"/>
    <w:rsid w:val="006D6453"/>
    <w:rsid w:val="006D6F26"/>
    <w:rsid w:val="006D6FE4"/>
    <w:rsid w:val="006D71A0"/>
    <w:rsid w:val="006D782D"/>
    <w:rsid w:val="006D7DA1"/>
    <w:rsid w:val="006E1A8D"/>
    <w:rsid w:val="006E2466"/>
    <w:rsid w:val="006E2899"/>
    <w:rsid w:val="006E2AE0"/>
    <w:rsid w:val="006E33FF"/>
    <w:rsid w:val="006E3F57"/>
    <w:rsid w:val="006E4099"/>
    <w:rsid w:val="006E41CA"/>
    <w:rsid w:val="006E4260"/>
    <w:rsid w:val="006E43D4"/>
    <w:rsid w:val="006E45E7"/>
    <w:rsid w:val="006E48A1"/>
    <w:rsid w:val="006E5990"/>
    <w:rsid w:val="006E5FA1"/>
    <w:rsid w:val="006E63C3"/>
    <w:rsid w:val="006E649A"/>
    <w:rsid w:val="006E6F72"/>
    <w:rsid w:val="006E73FB"/>
    <w:rsid w:val="006E7404"/>
    <w:rsid w:val="006F0105"/>
    <w:rsid w:val="006F01F0"/>
    <w:rsid w:val="006F075B"/>
    <w:rsid w:val="006F0EF2"/>
    <w:rsid w:val="006F113A"/>
    <w:rsid w:val="006F1825"/>
    <w:rsid w:val="006F1A4A"/>
    <w:rsid w:val="006F21F4"/>
    <w:rsid w:val="006F21F6"/>
    <w:rsid w:val="006F257C"/>
    <w:rsid w:val="006F2666"/>
    <w:rsid w:val="006F266D"/>
    <w:rsid w:val="006F2AC2"/>
    <w:rsid w:val="006F2B20"/>
    <w:rsid w:val="006F3002"/>
    <w:rsid w:val="006F39EE"/>
    <w:rsid w:val="006F4761"/>
    <w:rsid w:val="006F4A34"/>
    <w:rsid w:val="006F4C2D"/>
    <w:rsid w:val="006F5820"/>
    <w:rsid w:val="006F58A1"/>
    <w:rsid w:val="006F5C39"/>
    <w:rsid w:val="006F637B"/>
    <w:rsid w:val="006F63D7"/>
    <w:rsid w:val="006F67C6"/>
    <w:rsid w:val="006F6EB0"/>
    <w:rsid w:val="006F71F2"/>
    <w:rsid w:val="006F727A"/>
    <w:rsid w:val="007003AD"/>
    <w:rsid w:val="007004AC"/>
    <w:rsid w:val="007005CD"/>
    <w:rsid w:val="00700C53"/>
    <w:rsid w:val="00700D56"/>
    <w:rsid w:val="00700FCD"/>
    <w:rsid w:val="007012F9"/>
    <w:rsid w:val="00701487"/>
    <w:rsid w:val="00701615"/>
    <w:rsid w:val="007017E4"/>
    <w:rsid w:val="00701AC7"/>
    <w:rsid w:val="007022B8"/>
    <w:rsid w:val="007038AE"/>
    <w:rsid w:val="00703D66"/>
    <w:rsid w:val="00703F67"/>
    <w:rsid w:val="00703FB4"/>
    <w:rsid w:val="00704921"/>
    <w:rsid w:val="0070517F"/>
    <w:rsid w:val="00705567"/>
    <w:rsid w:val="00705ACE"/>
    <w:rsid w:val="00705B92"/>
    <w:rsid w:val="00705C59"/>
    <w:rsid w:val="007063B8"/>
    <w:rsid w:val="00706CA6"/>
    <w:rsid w:val="00706D98"/>
    <w:rsid w:val="00706F2C"/>
    <w:rsid w:val="007076C4"/>
    <w:rsid w:val="00707D2B"/>
    <w:rsid w:val="00707DA2"/>
    <w:rsid w:val="00707F18"/>
    <w:rsid w:val="00707F7D"/>
    <w:rsid w:val="007101B5"/>
    <w:rsid w:val="007106E0"/>
    <w:rsid w:val="007111ED"/>
    <w:rsid w:val="00711693"/>
    <w:rsid w:val="00711CA8"/>
    <w:rsid w:val="00712328"/>
    <w:rsid w:val="00712DC9"/>
    <w:rsid w:val="00712F02"/>
    <w:rsid w:val="00713182"/>
    <w:rsid w:val="0071339C"/>
    <w:rsid w:val="00713565"/>
    <w:rsid w:val="007135E0"/>
    <w:rsid w:val="00713A12"/>
    <w:rsid w:val="00713C84"/>
    <w:rsid w:val="00713ED6"/>
    <w:rsid w:val="007140BD"/>
    <w:rsid w:val="00714216"/>
    <w:rsid w:val="0071478B"/>
    <w:rsid w:val="00715235"/>
    <w:rsid w:val="00715359"/>
    <w:rsid w:val="00715B9D"/>
    <w:rsid w:val="00715F62"/>
    <w:rsid w:val="007160B5"/>
    <w:rsid w:val="007160C7"/>
    <w:rsid w:val="00716847"/>
    <w:rsid w:val="00716DDA"/>
    <w:rsid w:val="00717363"/>
    <w:rsid w:val="007200A4"/>
    <w:rsid w:val="00720973"/>
    <w:rsid w:val="00720A38"/>
    <w:rsid w:val="0072108F"/>
    <w:rsid w:val="0072119E"/>
    <w:rsid w:val="00721792"/>
    <w:rsid w:val="00721D57"/>
    <w:rsid w:val="00722F07"/>
    <w:rsid w:val="00723056"/>
    <w:rsid w:val="007234D5"/>
    <w:rsid w:val="007236F5"/>
    <w:rsid w:val="00724041"/>
    <w:rsid w:val="007241E1"/>
    <w:rsid w:val="00724432"/>
    <w:rsid w:val="00724AEC"/>
    <w:rsid w:val="00724C6E"/>
    <w:rsid w:val="0072511E"/>
    <w:rsid w:val="0072537C"/>
    <w:rsid w:val="007254FB"/>
    <w:rsid w:val="00725DF2"/>
    <w:rsid w:val="00725EB8"/>
    <w:rsid w:val="00726079"/>
    <w:rsid w:val="00726218"/>
    <w:rsid w:val="00726AFD"/>
    <w:rsid w:val="00726C2B"/>
    <w:rsid w:val="0072734F"/>
    <w:rsid w:val="00727960"/>
    <w:rsid w:val="00727AD8"/>
    <w:rsid w:val="00727E15"/>
    <w:rsid w:val="00727FA8"/>
    <w:rsid w:val="00730357"/>
    <w:rsid w:val="00730D0E"/>
    <w:rsid w:val="00731536"/>
    <w:rsid w:val="00731FA3"/>
    <w:rsid w:val="007323F9"/>
    <w:rsid w:val="007324A7"/>
    <w:rsid w:val="00732FA9"/>
    <w:rsid w:val="007332CF"/>
    <w:rsid w:val="0073332F"/>
    <w:rsid w:val="007337BE"/>
    <w:rsid w:val="00733924"/>
    <w:rsid w:val="00733EA9"/>
    <w:rsid w:val="00733F0B"/>
    <w:rsid w:val="00733FF1"/>
    <w:rsid w:val="007340C9"/>
    <w:rsid w:val="0073471F"/>
    <w:rsid w:val="007349F0"/>
    <w:rsid w:val="00734BEF"/>
    <w:rsid w:val="00734F4A"/>
    <w:rsid w:val="007352C1"/>
    <w:rsid w:val="00735C85"/>
    <w:rsid w:val="0073652F"/>
    <w:rsid w:val="0073704A"/>
    <w:rsid w:val="00737EC3"/>
    <w:rsid w:val="00740195"/>
    <w:rsid w:val="007402FA"/>
    <w:rsid w:val="00740317"/>
    <w:rsid w:val="00740647"/>
    <w:rsid w:val="00740BEE"/>
    <w:rsid w:val="007415B5"/>
    <w:rsid w:val="0074192D"/>
    <w:rsid w:val="0074194D"/>
    <w:rsid w:val="00741C0F"/>
    <w:rsid w:val="00741C69"/>
    <w:rsid w:val="00741DD4"/>
    <w:rsid w:val="00741FA1"/>
    <w:rsid w:val="00742116"/>
    <w:rsid w:val="00742200"/>
    <w:rsid w:val="007425AA"/>
    <w:rsid w:val="007433FC"/>
    <w:rsid w:val="00743456"/>
    <w:rsid w:val="00743554"/>
    <w:rsid w:val="007435D7"/>
    <w:rsid w:val="00743879"/>
    <w:rsid w:val="00743975"/>
    <w:rsid w:val="00744097"/>
    <w:rsid w:val="007444C7"/>
    <w:rsid w:val="007446DE"/>
    <w:rsid w:val="00744768"/>
    <w:rsid w:val="00744A67"/>
    <w:rsid w:val="007450DC"/>
    <w:rsid w:val="0074526D"/>
    <w:rsid w:val="007456F6"/>
    <w:rsid w:val="007457F3"/>
    <w:rsid w:val="00745DB9"/>
    <w:rsid w:val="00745F04"/>
    <w:rsid w:val="00745FC6"/>
    <w:rsid w:val="00746319"/>
    <w:rsid w:val="0074666F"/>
    <w:rsid w:val="00746FA6"/>
    <w:rsid w:val="0074746E"/>
    <w:rsid w:val="00747E85"/>
    <w:rsid w:val="0075029A"/>
    <w:rsid w:val="00750981"/>
    <w:rsid w:val="00750E9C"/>
    <w:rsid w:val="007513CB"/>
    <w:rsid w:val="00751953"/>
    <w:rsid w:val="0075306F"/>
    <w:rsid w:val="00753280"/>
    <w:rsid w:val="007535E9"/>
    <w:rsid w:val="0075378D"/>
    <w:rsid w:val="00753916"/>
    <w:rsid w:val="00753CCF"/>
    <w:rsid w:val="007546FA"/>
    <w:rsid w:val="007547A7"/>
    <w:rsid w:val="007552B0"/>
    <w:rsid w:val="007552EB"/>
    <w:rsid w:val="00755697"/>
    <w:rsid w:val="00755C20"/>
    <w:rsid w:val="0075616F"/>
    <w:rsid w:val="007561FA"/>
    <w:rsid w:val="0075688B"/>
    <w:rsid w:val="00756CD8"/>
    <w:rsid w:val="00756D24"/>
    <w:rsid w:val="00757125"/>
    <w:rsid w:val="0076062D"/>
    <w:rsid w:val="00760748"/>
    <w:rsid w:val="007607AF"/>
    <w:rsid w:val="00760D6B"/>
    <w:rsid w:val="00761346"/>
    <w:rsid w:val="0076228B"/>
    <w:rsid w:val="007636D3"/>
    <w:rsid w:val="00763707"/>
    <w:rsid w:val="0076431E"/>
    <w:rsid w:val="007649FC"/>
    <w:rsid w:val="00764D57"/>
    <w:rsid w:val="007655E8"/>
    <w:rsid w:val="00765EEA"/>
    <w:rsid w:val="007661CC"/>
    <w:rsid w:val="0076630F"/>
    <w:rsid w:val="007663D8"/>
    <w:rsid w:val="00767395"/>
    <w:rsid w:val="007675DD"/>
    <w:rsid w:val="00767A52"/>
    <w:rsid w:val="00767B3A"/>
    <w:rsid w:val="00770323"/>
    <w:rsid w:val="007703C9"/>
    <w:rsid w:val="007703D8"/>
    <w:rsid w:val="00770765"/>
    <w:rsid w:val="00770A46"/>
    <w:rsid w:val="00770B68"/>
    <w:rsid w:val="00770B6D"/>
    <w:rsid w:val="00770D33"/>
    <w:rsid w:val="00771393"/>
    <w:rsid w:val="00771A95"/>
    <w:rsid w:val="00771CDC"/>
    <w:rsid w:val="0077316B"/>
    <w:rsid w:val="0077342E"/>
    <w:rsid w:val="00773823"/>
    <w:rsid w:val="0077387B"/>
    <w:rsid w:val="0077398E"/>
    <w:rsid w:val="00773CCF"/>
    <w:rsid w:val="00773E2D"/>
    <w:rsid w:val="00774170"/>
    <w:rsid w:val="0077431A"/>
    <w:rsid w:val="0077558A"/>
    <w:rsid w:val="007756D4"/>
    <w:rsid w:val="0077596F"/>
    <w:rsid w:val="00775BC4"/>
    <w:rsid w:val="00775BDA"/>
    <w:rsid w:val="00775D5D"/>
    <w:rsid w:val="00776328"/>
    <w:rsid w:val="007764C5"/>
    <w:rsid w:val="0077660D"/>
    <w:rsid w:val="00776EBB"/>
    <w:rsid w:val="00777A21"/>
    <w:rsid w:val="007805F5"/>
    <w:rsid w:val="007807A2"/>
    <w:rsid w:val="0078081F"/>
    <w:rsid w:val="00781076"/>
    <w:rsid w:val="0078114C"/>
    <w:rsid w:val="0078130B"/>
    <w:rsid w:val="00781C65"/>
    <w:rsid w:val="00782427"/>
    <w:rsid w:val="00783032"/>
    <w:rsid w:val="007837F6"/>
    <w:rsid w:val="00783835"/>
    <w:rsid w:val="00783AD0"/>
    <w:rsid w:val="00783AF1"/>
    <w:rsid w:val="00783B61"/>
    <w:rsid w:val="00783D1D"/>
    <w:rsid w:val="00783E55"/>
    <w:rsid w:val="00784086"/>
    <w:rsid w:val="00784269"/>
    <w:rsid w:val="0078558E"/>
    <w:rsid w:val="00785682"/>
    <w:rsid w:val="00785AF1"/>
    <w:rsid w:val="00785B15"/>
    <w:rsid w:val="0078659E"/>
    <w:rsid w:val="007865B9"/>
    <w:rsid w:val="007866EF"/>
    <w:rsid w:val="00786B92"/>
    <w:rsid w:val="00786CA2"/>
    <w:rsid w:val="0078747E"/>
    <w:rsid w:val="00787538"/>
    <w:rsid w:val="00787B54"/>
    <w:rsid w:val="00787C46"/>
    <w:rsid w:val="00787D73"/>
    <w:rsid w:val="00790128"/>
    <w:rsid w:val="00790EC6"/>
    <w:rsid w:val="00791216"/>
    <w:rsid w:val="007915C3"/>
    <w:rsid w:val="00791873"/>
    <w:rsid w:val="007919A6"/>
    <w:rsid w:val="00791A10"/>
    <w:rsid w:val="00791C17"/>
    <w:rsid w:val="00793A0E"/>
    <w:rsid w:val="00793FBA"/>
    <w:rsid w:val="007940FF"/>
    <w:rsid w:val="007947A5"/>
    <w:rsid w:val="0079481F"/>
    <w:rsid w:val="00794E71"/>
    <w:rsid w:val="0079503E"/>
    <w:rsid w:val="00795FD3"/>
    <w:rsid w:val="007964A1"/>
    <w:rsid w:val="00796692"/>
    <w:rsid w:val="0079670B"/>
    <w:rsid w:val="007969D6"/>
    <w:rsid w:val="007969DB"/>
    <w:rsid w:val="00796C35"/>
    <w:rsid w:val="007971AD"/>
    <w:rsid w:val="00797766"/>
    <w:rsid w:val="0079778A"/>
    <w:rsid w:val="00797967"/>
    <w:rsid w:val="00797A18"/>
    <w:rsid w:val="00797B51"/>
    <w:rsid w:val="00797BFF"/>
    <w:rsid w:val="00797D42"/>
    <w:rsid w:val="00797D8F"/>
    <w:rsid w:val="007A0841"/>
    <w:rsid w:val="007A08CE"/>
    <w:rsid w:val="007A0E81"/>
    <w:rsid w:val="007A120F"/>
    <w:rsid w:val="007A143F"/>
    <w:rsid w:val="007A190F"/>
    <w:rsid w:val="007A1E2F"/>
    <w:rsid w:val="007A1E74"/>
    <w:rsid w:val="007A2004"/>
    <w:rsid w:val="007A2454"/>
    <w:rsid w:val="007A27F7"/>
    <w:rsid w:val="007A2895"/>
    <w:rsid w:val="007A2DFA"/>
    <w:rsid w:val="007A36D5"/>
    <w:rsid w:val="007A43D1"/>
    <w:rsid w:val="007A453C"/>
    <w:rsid w:val="007A46B3"/>
    <w:rsid w:val="007A4A78"/>
    <w:rsid w:val="007A4AC1"/>
    <w:rsid w:val="007A504D"/>
    <w:rsid w:val="007A5100"/>
    <w:rsid w:val="007A5114"/>
    <w:rsid w:val="007A535F"/>
    <w:rsid w:val="007A6133"/>
    <w:rsid w:val="007A621C"/>
    <w:rsid w:val="007A63F0"/>
    <w:rsid w:val="007A648B"/>
    <w:rsid w:val="007A66F9"/>
    <w:rsid w:val="007A689F"/>
    <w:rsid w:val="007A6B66"/>
    <w:rsid w:val="007A7124"/>
    <w:rsid w:val="007A7153"/>
    <w:rsid w:val="007A71F6"/>
    <w:rsid w:val="007A7EDC"/>
    <w:rsid w:val="007B01E5"/>
    <w:rsid w:val="007B0387"/>
    <w:rsid w:val="007B03E6"/>
    <w:rsid w:val="007B200E"/>
    <w:rsid w:val="007B23B0"/>
    <w:rsid w:val="007B2620"/>
    <w:rsid w:val="007B2664"/>
    <w:rsid w:val="007B2699"/>
    <w:rsid w:val="007B2BB7"/>
    <w:rsid w:val="007B2C60"/>
    <w:rsid w:val="007B3058"/>
    <w:rsid w:val="007B36EC"/>
    <w:rsid w:val="007B3781"/>
    <w:rsid w:val="007B37EF"/>
    <w:rsid w:val="007B409F"/>
    <w:rsid w:val="007B41BE"/>
    <w:rsid w:val="007B4A4A"/>
    <w:rsid w:val="007B4B88"/>
    <w:rsid w:val="007B5454"/>
    <w:rsid w:val="007B561C"/>
    <w:rsid w:val="007B5658"/>
    <w:rsid w:val="007B573F"/>
    <w:rsid w:val="007B5DE9"/>
    <w:rsid w:val="007B617A"/>
    <w:rsid w:val="007B6256"/>
    <w:rsid w:val="007B6A59"/>
    <w:rsid w:val="007B6DF7"/>
    <w:rsid w:val="007B7216"/>
    <w:rsid w:val="007B74FC"/>
    <w:rsid w:val="007B76C5"/>
    <w:rsid w:val="007B7C60"/>
    <w:rsid w:val="007B7D37"/>
    <w:rsid w:val="007C09C5"/>
    <w:rsid w:val="007C0DE1"/>
    <w:rsid w:val="007C1494"/>
    <w:rsid w:val="007C19E0"/>
    <w:rsid w:val="007C21F8"/>
    <w:rsid w:val="007C272E"/>
    <w:rsid w:val="007C2825"/>
    <w:rsid w:val="007C2D2A"/>
    <w:rsid w:val="007C3007"/>
    <w:rsid w:val="007C3538"/>
    <w:rsid w:val="007C3EAE"/>
    <w:rsid w:val="007C4432"/>
    <w:rsid w:val="007C45D8"/>
    <w:rsid w:val="007C47A4"/>
    <w:rsid w:val="007C4A94"/>
    <w:rsid w:val="007C4DB8"/>
    <w:rsid w:val="007C526A"/>
    <w:rsid w:val="007C5277"/>
    <w:rsid w:val="007C58F2"/>
    <w:rsid w:val="007C619B"/>
    <w:rsid w:val="007C676B"/>
    <w:rsid w:val="007C6B8D"/>
    <w:rsid w:val="007C6BE7"/>
    <w:rsid w:val="007C77D9"/>
    <w:rsid w:val="007C79FD"/>
    <w:rsid w:val="007C7E8E"/>
    <w:rsid w:val="007D00BC"/>
    <w:rsid w:val="007D00E3"/>
    <w:rsid w:val="007D0338"/>
    <w:rsid w:val="007D042C"/>
    <w:rsid w:val="007D0F0F"/>
    <w:rsid w:val="007D0F68"/>
    <w:rsid w:val="007D11ED"/>
    <w:rsid w:val="007D11F3"/>
    <w:rsid w:val="007D148E"/>
    <w:rsid w:val="007D198C"/>
    <w:rsid w:val="007D1C43"/>
    <w:rsid w:val="007D2013"/>
    <w:rsid w:val="007D208F"/>
    <w:rsid w:val="007D20A7"/>
    <w:rsid w:val="007D2B9D"/>
    <w:rsid w:val="007D2D7D"/>
    <w:rsid w:val="007D2E96"/>
    <w:rsid w:val="007D3027"/>
    <w:rsid w:val="007D3434"/>
    <w:rsid w:val="007D44C7"/>
    <w:rsid w:val="007D481D"/>
    <w:rsid w:val="007D4C93"/>
    <w:rsid w:val="007D4D30"/>
    <w:rsid w:val="007D4EC1"/>
    <w:rsid w:val="007D5CE2"/>
    <w:rsid w:val="007D5E77"/>
    <w:rsid w:val="007D5F56"/>
    <w:rsid w:val="007D6493"/>
    <w:rsid w:val="007D65AF"/>
    <w:rsid w:val="007D6809"/>
    <w:rsid w:val="007D6B26"/>
    <w:rsid w:val="007D6B87"/>
    <w:rsid w:val="007D7B48"/>
    <w:rsid w:val="007D7B71"/>
    <w:rsid w:val="007D7CD3"/>
    <w:rsid w:val="007D7DD2"/>
    <w:rsid w:val="007E07F8"/>
    <w:rsid w:val="007E1225"/>
    <w:rsid w:val="007E16F6"/>
    <w:rsid w:val="007E1E00"/>
    <w:rsid w:val="007E2366"/>
    <w:rsid w:val="007E2903"/>
    <w:rsid w:val="007E2BCB"/>
    <w:rsid w:val="007E2D17"/>
    <w:rsid w:val="007E2E03"/>
    <w:rsid w:val="007E312A"/>
    <w:rsid w:val="007E35C9"/>
    <w:rsid w:val="007E36E2"/>
    <w:rsid w:val="007E3716"/>
    <w:rsid w:val="007E38D3"/>
    <w:rsid w:val="007E3A07"/>
    <w:rsid w:val="007E405B"/>
    <w:rsid w:val="007E47B2"/>
    <w:rsid w:val="007E4860"/>
    <w:rsid w:val="007E53DE"/>
    <w:rsid w:val="007E54CC"/>
    <w:rsid w:val="007E559E"/>
    <w:rsid w:val="007E5724"/>
    <w:rsid w:val="007E5E4D"/>
    <w:rsid w:val="007E5ECA"/>
    <w:rsid w:val="007E658C"/>
    <w:rsid w:val="007E6DB4"/>
    <w:rsid w:val="007E70AD"/>
    <w:rsid w:val="007E7313"/>
    <w:rsid w:val="007E7333"/>
    <w:rsid w:val="007E7643"/>
    <w:rsid w:val="007E7DCD"/>
    <w:rsid w:val="007E7EFD"/>
    <w:rsid w:val="007F0213"/>
    <w:rsid w:val="007F047A"/>
    <w:rsid w:val="007F0EAD"/>
    <w:rsid w:val="007F0F49"/>
    <w:rsid w:val="007F1822"/>
    <w:rsid w:val="007F1C9F"/>
    <w:rsid w:val="007F1DA5"/>
    <w:rsid w:val="007F1F02"/>
    <w:rsid w:val="007F22CB"/>
    <w:rsid w:val="007F2373"/>
    <w:rsid w:val="007F25D7"/>
    <w:rsid w:val="007F287D"/>
    <w:rsid w:val="007F2A10"/>
    <w:rsid w:val="007F2E1E"/>
    <w:rsid w:val="007F2E5A"/>
    <w:rsid w:val="007F2EE2"/>
    <w:rsid w:val="007F2EE6"/>
    <w:rsid w:val="007F3190"/>
    <w:rsid w:val="007F382C"/>
    <w:rsid w:val="007F41C9"/>
    <w:rsid w:val="007F4AA0"/>
    <w:rsid w:val="007F5770"/>
    <w:rsid w:val="007F58C2"/>
    <w:rsid w:val="007F5B4B"/>
    <w:rsid w:val="007F60D0"/>
    <w:rsid w:val="007F6515"/>
    <w:rsid w:val="007F71A3"/>
    <w:rsid w:val="007F7A60"/>
    <w:rsid w:val="007F7EEF"/>
    <w:rsid w:val="008001D2"/>
    <w:rsid w:val="00800FDA"/>
    <w:rsid w:val="008011C7"/>
    <w:rsid w:val="0080174B"/>
    <w:rsid w:val="008022C0"/>
    <w:rsid w:val="00802918"/>
    <w:rsid w:val="00802E4E"/>
    <w:rsid w:val="00803111"/>
    <w:rsid w:val="0080408B"/>
    <w:rsid w:val="008040F4"/>
    <w:rsid w:val="008041E3"/>
    <w:rsid w:val="00804789"/>
    <w:rsid w:val="0080502A"/>
    <w:rsid w:val="008055BF"/>
    <w:rsid w:val="008058B2"/>
    <w:rsid w:val="008062C2"/>
    <w:rsid w:val="00806FEF"/>
    <w:rsid w:val="00807A6E"/>
    <w:rsid w:val="00807F85"/>
    <w:rsid w:val="00807FE8"/>
    <w:rsid w:val="0081117E"/>
    <w:rsid w:val="008115FB"/>
    <w:rsid w:val="008118A1"/>
    <w:rsid w:val="00811CF6"/>
    <w:rsid w:val="00812638"/>
    <w:rsid w:val="008129CC"/>
    <w:rsid w:val="00812A12"/>
    <w:rsid w:val="00812D25"/>
    <w:rsid w:val="008134DE"/>
    <w:rsid w:val="00813DAA"/>
    <w:rsid w:val="008140C5"/>
    <w:rsid w:val="008141D4"/>
    <w:rsid w:val="00814BBA"/>
    <w:rsid w:val="00814FDC"/>
    <w:rsid w:val="008154E2"/>
    <w:rsid w:val="008155CC"/>
    <w:rsid w:val="00815BA5"/>
    <w:rsid w:val="00815F38"/>
    <w:rsid w:val="0081633D"/>
    <w:rsid w:val="008166DB"/>
    <w:rsid w:val="00816716"/>
    <w:rsid w:val="008174C1"/>
    <w:rsid w:val="008174FB"/>
    <w:rsid w:val="008176BA"/>
    <w:rsid w:val="00817BD3"/>
    <w:rsid w:val="00817DF1"/>
    <w:rsid w:val="00820035"/>
    <w:rsid w:val="008204C2"/>
    <w:rsid w:val="0082054F"/>
    <w:rsid w:val="00820779"/>
    <w:rsid w:val="00820967"/>
    <w:rsid w:val="00820BF7"/>
    <w:rsid w:val="00820CF0"/>
    <w:rsid w:val="008213CE"/>
    <w:rsid w:val="008214A0"/>
    <w:rsid w:val="0082156D"/>
    <w:rsid w:val="00821C4A"/>
    <w:rsid w:val="00822400"/>
    <w:rsid w:val="00822AFD"/>
    <w:rsid w:val="008235AF"/>
    <w:rsid w:val="008236FB"/>
    <w:rsid w:val="00824254"/>
    <w:rsid w:val="00824BAC"/>
    <w:rsid w:val="00824D4F"/>
    <w:rsid w:val="00824F7F"/>
    <w:rsid w:val="0082509D"/>
    <w:rsid w:val="00825111"/>
    <w:rsid w:val="0082530C"/>
    <w:rsid w:val="008258E2"/>
    <w:rsid w:val="00826697"/>
    <w:rsid w:val="00826828"/>
    <w:rsid w:val="00827129"/>
    <w:rsid w:val="00827482"/>
    <w:rsid w:val="008276C5"/>
    <w:rsid w:val="0082795B"/>
    <w:rsid w:val="00827C68"/>
    <w:rsid w:val="008301B5"/>
    <w:rsid w:val="008305FD"/>
    <w:rsid w:val="0083060A"/>
    <w:rsid w:val="00830765"/>
    <w:rsid w:val="00830D9F"/>
    <w:rsid w:val="00830DF9"/>
    <w:rsid w:val="008315BA"/>
    <w:rsid w:val="00831F04"/>
    <w:rsid w:val="0083201B"/>
    <w:rsid w:val="00832931"/>
    <w:rsid w:val="00832D49"/>
    <w:rsid w:val="00832E66"/>
    <w:rsid w:val="00833759"/>
    <w:rsid w:val="008337AA"/>
    <w:rsid w:val="00833F95"/>
    <w:rsid w:val="008341FD"/>
    <w:rsid w:val="008347CB"/>
    <w:rsid w:val="00834C98"/>
    <w:rsid w:val="00834EDB"/>
    <w:rsid w:val="008350B4"/>
    <w:rsid w:val="00835D3C"/>
    <w:rsid w:val="00836047"/>
    <w:rsid w:val="008365B5"/>
    <w:rsid w:val="00837792"/>
    <w:rsid w:val="008377C9"/>
    <w:rsid w:val="00837CB5"/>
    <w:rsid w:val="00837EE1"/>
    <w:rsid w:val="00840272"/>
    <w:rsid w:val="00840642"/>
    <w:rsid w:val="008412A0"/>
    <w:rsid w:val="008412E0"/>
    <w:rsid w:val="00841D2D"/>
    <w:rsid w:val="00841E2D"/>
    <w:rsid w:val="00841EAF"/>
    <w:rsid w:val="00842460"/>
    <w:rsid w:val="00842B34"/>
    <w:rsid w:val="00842B73"/>
    <w:rsid w:val="008430C9"/>
    <w:rsid w:val="008431A5"/>
    <w:rsid w:val="00843CAE"/>
    <w:rsid w:val="00843F70"/>
    <w:rsid w:val="008444A3"/>
    <w:rsid w:val="008444DC"/>
    <w:rsid w:val="00844CFF"/>
    <w:rsid w:val="008450FF"/>
    <w:rsid w:val="008451C6"/>
    <w:rsid w:val="00845271"/>
    <w:rsid w:val="0084598C"/>
    <w:rsid w:val="0084605A"/>
    <w:rsid w:val="008460FB"/>
    <w:rsid w:val="0084666C"/>
    <w:rsid w:val="008474EA"/>
    <w:rsid w:val="008475A3"/>
    <w:rsid w:val="00847AC8"/>
    <w:rsid w:val="0085002D"/>
    <w:rsid w:val="008503A8"/>
    <w:rsid w:val="008505F0"/>
    <w:rsid w:val="00850D3A"/>
    <w:rsid w:val="00851732"/>
    <w:rsid w:val="008517ED"/>
    <w:rsid w:val="008518DE"/>
    <w:rsid w:val="0085192B"/>
    <w:rsid w:val="00851978"/>
    <w:rsid w:val="00851A61"/>
    <w:rsid w:val="00851A80"/>
    <w:rsid w:val="00851D24"/>
    <w:rsid w:val="008528D5"/>
    <w:rsid w:val="00852CF5"/>
    <w:rsid w:val="00852D3A"/>
    <w:rsid w:val="00852F3D"/>
    <w:rsid w:val="00853710"/>
    <w:rsid w:val="00853BB4"/>
    <w:rsid w:val="0085414C"/>
    <w:rsid w:val="008541BC"/>
    <w:rsid w:val="008541F7"/>
    <w:rsid w:val="008545CC"/>
    <w:rsid w:val="008546CC"/>
    <w:rsid w:val="00856761"/>
    <w:rsid w:val="00856938"/>
    <w:rsid w:val="00856BB0"/>
    <w:rsid w:val="00856DDD"/>
    <w:rsid w:val="00857311"/>
    <w:rsid w:val="008574A8"/>
    <w:rsid w:val="00857501"/>
    <w:rsid w:val="008575F0"/>
    <w:rsid w:val="00857953"/>
    <w:rsid w:val="00857996"/>
    <w:rsid w:val="00857B49"/>
    <w:rsid w:val="008606BA"/>
    <w:rsid w:val="008612D2"/>
    <w:rsid w:val="00861762"/>
    <w:rsid w:val="008617F6"/>
    <w:rsid w:val="00861814"/>
    <w:rsid w:val="00861D81"/>
    <w:rsid w:val="008624BF"/>
    <w:rsid w:val="0086324C"/>
    <w:rsid w:val="00863351"/>
    <w:rsid w:val="00863A5B"/>
    <w:rsid w:val="0086421B"/>
    <w:rsid w:val="0086451F"/>
    <w:rsid w:val="00864F9A"/>
    <w:rsid w:val="008653B5"/>
    <w:rsid w:val="008653BE"/>
    <w:rsid w:val="00865746"/>
    <w:rsid w:val="008657E9"/>
    <w:rsid w:val="00865BA1"/>
    <w:rsid w:val="00865E6E"/>
    <w:rsid w:val="008663F6"/>
    <w:rsid w:val="008671C0"/>
    <w:rsid w:val="008674AE"/>
    <w:rsid w:val="00867529"/>
    <w:rsid w:val="00867584"/>
    <w:rsid w:val="00867736"/>
    <w:rsid w:val="00867A07"/>
    <w:rsid w:val="00867E8B"/>
    <w:rsid w:val="00870480"/>
    <w:rsid w:val="008706CE"/>
    <w:rsid w:val="00870B7C"/>
    <w:rsid w:val="00870C64"/>
    <w:rsid w:val="00870E9B"/>
    <w:rsid w:val="00870F71"/>
    <w:rsid w:val="00871437"/>
    <w:rsid w:val="00871FC7"/>
    <w:rsid w:val="00872278"/>
    <w:rsid w:val="00872744"/>
    <w:rsid w:val="00872FD7"/>
    <w:rsid w:val="008730C8"/>
    <w:rsid w:val="0087325A"/>
    <w:rsid w:val="0087331E"/>
    <w:rsid w:val="008733B0"/>
    <w:rsid w:val="0087360D"/>
    <w:rsid w:val="00873641"/>
    <w:rsid w:val="00874182"/>
    <w:rsid w:val="00874847"/>
    <w:rsid w:val="00874A0F"/>
    <w:rsid w:val="00874BD3"/>
    <w:rsid w:val="00875443"/>
    <w:rsid w:val="008758C4"/>
    <w:rsid w:val="00875AAA"/>
    <w:rsid w:val="00875B2A"/>
    <w:rsid w:val="00875B46"/>
    <w:rsid w:val="00875E64"/>
    <w:rsid w:val="008768AA"/>
    <w:rsid w:val="0087735D"/>
    <w:rsid w:val="008773AF"/>
    <w:rsid w:val="00877402"/>
    <w:rsid w:val="0087763A"/>
    <w:rsid w:val="0088002C"/>
    <w:rsid w:val="008801F4"/>
    <w:rsid w:val="00880ABC"/>
    <w:rsid w:val="00880C37"/>
    <w:rsid w:val="008817D5"/>
    <w:rsid w:val="00881841"/>
    <w:rsid w:val="008829A2"/>
    <w:rsid w:val="00882D0D"/>
    <w:rsid w:val="00882D65"/>
    <w:rsid w:val="00882DEA"/>
    <w:rsid w:val="00882EC2"/>
    <w:rsid w:val="00883071"/>
    <w:rsid w:val="0088338E"/>
    <w:rsid w:val="008833E4"/>
    <w:rsid w:val="0088361C"/>
    <w:rsid w:val="0088361F"/>
    <w:rsid w:val="008836FA"/>
    <w:rsid w:val="00883A7F"/>
    <w:rsid w:val="00883FAA"/>
    <w:rsid w:val="008844D4"/>
    <w:rsid w:val="0088487D"/>
    <w:rsid w:val="008850F0"/>
    <w:rsid w:val="0088539E"/>
    <w:rsid w:val="00885F01"/>
    <w:rsid w:val="00886210"/>
    <w:rsid w:val="00886C52"/>
    <w:rsid w:val="00886DEC"/>
    <w:rsid w:val="00887967"/>
    <w:rsid w:val="008904C8"/>
    <w:rsid w:val="008907DE"/>
    <w:rsid w:val="008909A5"/>
    <w:rsid w:val="00890ADB"/>
    <w:rsid w:val="0089106B"/>
    <w:rsid w:val="00891113"/>
    <w:rsid w:val="00891375"/>
    <w:rsid w:val="008918A9"/>
    <w:rsid w:val="00891E99"/>
    <w:rsid w:val="00891E9E"/>
    <w:rsid w:val="00892041"/>
    <w:rsid w:val="008927CF"/>
    <w:rsid w:val="00892971"/>
    <w:rsid w:val="00892CED"/>
    <w:rsid w:val="0089312B"/>
    <w:rsid w:val="0089331A"/>
    <w:rsid w:val="00893CF8"/>
    <w:rsid w:val="008943F7"/>
    <w:rsid w:val="00894817"/>
    <w:rsid w:val="00894C24"/>
    <w:rsid w:val="00894C69"/>
    <w:rsid w:val="00894D4F"/>
    <w:rsid w:val="00895277"/>
    <w:rsid w:val="008960B9"/>
    <w:rsid w:val="008965B0"/>
    <w:rsid w:val="00897430"/>
    <w:rsid w:val="0089782F"/>
    <w:rsid w:val="00897892"/>
    <w:rsid w:val="00897CF5"/>
    <w:rsid w:val="008A007A"/>
    <w:rsid w:val="008A00CD"/>
    <w:rsid w:val="008A0875"/>
    <w:rsid w:val="008A0EC5"/>
    <w:rsid w:val="008A106C"/>
    <w:rsid w:val="008A1235"/>
    <w:rsid w:val="008A2084"/>
    <w:rsid w:val="008A2EB1"/>
    <w:rsid w:val="008A3A82"/>
    <w:rsid w:val="008A40EA"/>
    <w:rsid w:val="008A4B1B"/>
    <w:rsid w:val="008A5B30"/>
    <w:rsid w:val="008A5CA2"/>
    <w:rsid w:val="008A6005"/>
    <w:rsid w:val="008A64E4"/>
    <w:rsid w:val="008A70C6"/>
    <w:rsid w:val="008A7559"/>
    <w:rsid w:val="008A7578"/>
    <w:rsid w:val="008A7742"/>
    <w:rsid w:val="008A7881"/>
    <w:rsid w:val="008A7C68"/>
    <w:rsid w:val="008A7E51"/>
    <w:rsid w:val="008A7F3B"/>
    <w:rsid w:val="008B0A11"/>
    <w:rsid w:val="008B0EF7"/>
    <w:rsid w:val="008B1B46"/>
    <w:rsid w:val="008B1BE0"/>
    <w:rsid w:val="008B2112"/>
    <w:rsid w:val="008B252A"/>
    <w:rsid w:val="008B2771"/>
    <w:rsid w:val="008B27D6"/>
    <w:rsid w:val="008B2819"/>
    <w:rsid w:val="008B2E8F"/>
    <w:rsid w:val="008B30A4"/>
    <w:rsid w:val="008B31AB"/>
    <w:rsid w:val="008B3788"/>
    <w:rsid w:val="008B38B7"/>
    <w:rsid w:val="008B4846"/>
    <w:rsid w:val="008B4E41"/>
    <w:rsid w:val="008B4FAD"/>
    <w:rsid w:val="008B524B"/>
    <w:rsid w:val="008B5731"/>
    <w:rsid w:val="008B58C4"/>
    <w:rsid w:val="008B58C5"/>
    <w:rsid w:val="008B58C6"/>
    <w:rsid w:val="008B5E58"/>
    <w:rsid w:val="008B6342"/>
    <w:rsid w:val="008B63DA"/>
    <w:rsid w:val="008B6B46"/>
    <w:rsid w:val="008B6F5C"/>
    <w:rsid w:val="008B72A1"/>
    <w:rsid w:val="008B72F2"/>
    <w:rsid w:val="008B7315"/>
    <w:rsid w:val="008B7E2D"/>
    <w:rsid w:val="008B7F08"/>
    <w:rsid w:val="008C07AE"/>
    <w:rsid w:val="008C07E6"/>
    <w:rsid w:val="008C084A"/>
    <w:rsid w:val="008C0ABC"/>
    <w:rsid w:val="008C0B35"/>
    <w:rsid w:val="008C0CF2"/>
    <w:rsid w:val="008C0D52"/>
    <w:rsid w:val="008C0F8A"/>
    <w:rsid w:val="008C10E1"/>
    <w:rsid w:val="008C19DF"/>
    <w:rsid w:val="008C20B1"/>
    <w:rsid w:val="008C26F3"/>
    <w:rsid w:val="008C275F"/>
    <w:rsid w:val="008C29DC"/>
    <w:rsid w:val="008C2A49"/>
    <w:rsid w:val="008C3416"/>
    <w:rsid w:val="008C378D"/>
    <w:rsid w:val="008C457C"/>
    <w:rsid w:val="008C4934"/>
    <w:rsid w:val="008C49F8"/>
    <w:rsid w:val="008C4C16"/>
    <w:rsid w:val="008C4E42"/>
    <w:rsid w:val="008C59B4"/>
    <w:rsid w:val="008C5BAF"/>
    <w:rsid w:val="008C60F8"/>
    <w:rsid w:val="008C6204"/>
    <w:rsid w:val="008C62F1"/>
    <w:rsid w:val="008C75F7"/>
    <w:rsid w:val="008C7842"/>
    <w:rsid w:val="008D026A"/>
    <w:rsid w:val="008D04C2"/>
    <w:rsid w:val="008D08C5"/>
    <w:rsid w:val="008D0B8B"/>
    <w:rsid w:val="008D14A1"/>
    <w:rsid w:val="008D14CD"/>
    <w:rsid w:val="008D22AB"/>
    <w:rsid w:val="008D2E48"/>
    <w:rsid w:val="008D3099"/>
    <w:rsid w:val="008D3490"/>
    <w:rsid w:val="008D3672"/>
    <w:rsid w:val="008D3D48"/>
    <w:rsid w:val="008D493C"/>
    <w:rsid w:val="008D4B1F"/>
    <w:rsid w:val="008D4BE2"/>
    <w:rsid w:val="008D5057"/>
    <w:rsid w:val="008D5A2A"/>
    <w:rsid w:val="008D609E"/>
    <w:rsid w:val="008D6460"/>
    <w:rsid w:val="008D6AF3"/>
    <w:rsid w:val="008D72E5"/>
    <w:rsid w:val="008D7DED"/>
    <w:rsid w:val="008D7E9D"/>
    <w:rsid w:val="008E0036"/>
    <w:rsid w:val="008E070B"/>
    <w:rsid w:val="008E0ED1"/>
    <w:rsid w:val="008E1626"/>
    <w:rsid w:val="008E1A49"/>
    <w:rsid w:val="008E1C17"/>
    <w:rsid w:val="008E1E6B"/>
    <w:rsid w:val="008E308F"/>
    <w:rsid w:val="008E34C8"/>
    <w:rsid w:val="008E3715"/>
    <w:rsid w:val="008E386B"/>
    <w:rsid w:val="008E39EC"/>
    <w:rsid w:val="008E3BA4"/>
    <w:rsid w:val="008E4130"/>
    <w:rsid w:val="008E416D"/>
    <w:rsid w:val="008E41BE"/>
    <w:rsid w:val="008E4717"/>
    <w:rsid w:val="008E4D87"/>
    <w:rsid w:val="008E4EBC"/>
    <w:rsid w:val="008E5142"/>
    <w:rsid w:val="008E5143"/>
    <w:rsid w:val="008E54BD"/>
    <w:rsid w:val="008E5871"/>
    <w:rsid w:val="008E5CA3"/>
    <w:rsid w:val="008E6202"/>
    <w:rsid w:val="008E67AB"/>
    <w:rsid w:val="008E6D95"/>
    <w:rsid w:val="008E7208"/>
    <w:rsid w:val="008E7C29"/>
    <w:rsid w:val="008E7DD0"/>
    <w:rsid w:val="008F0221"/>
    <w:rsid w:val="008F06C9"/>
    <w:rsid w:val="008F072C"/>
    <w:rsid w:val="008F0810"/>
    <w:rsid w:val="008F0ADC"/>
    <w:rsid w:val="008F0E12"/>
    <w:rsid w:val="008F1268"/>
    <w:rsid w:val="008F1313"/>
    <w:rsid w:val="008F19E8"/>
    <w:rsid w:val="008F2049"/>
    <w:rsid w:val="008F21B9"/>
    <w:rsid w:val="008F25D1"/>
    <w:rsid w:val="008F267E"/>
    <w:rsid w:val="008F2A5E"/>
    <w:rsid w:val="008F2D43"/>
    <w:rsid w:val="008F3011"/>
    <w:rsid w:val="008F304B"/>
    <w:rsid w:val="008F30C9"/>
    <w:rsid w:val="008F3130"/>
    <w:rsid w:val="008F3254"/>
    <w:rsid w:val="008F32F8"/>
    <w:rsid w:val="008F3487"/>
    <w:rsid w:val="008F348F"/>
    <w:rsid w:val="008F36A9"/>
    <w:rsid w:val="008F3766"/>
    <w:rsid w:val="008F3836"/>
    <w:rsid w:val="008F3844"/>
    <w:rsid w:val="008F39B6"/>
    <w:rsid w:val="008F4397"/>
    <w:rsid w:val="008F43F5"/>
    <w:rsid w:val="008F4779"/>
    <w:rsid w:val="008F48B0"/>
    <w:rsid w:val="008F4D7A"/>
    <w:rsid w:val="008F4E1C"/>
    <w:rsid w:val="008F544F"/>
    <w:rsid w:val="008F58BD"/>
    <w:rsid w:val="008F619F"/>
    <w:rsid w:val="008F64E4"/>
    <w:rsid w:val="008F6A31"/>
    <w:rsid w:val="008F6B58"/>
    <w:rsid w:val="009006BF"/>
    <w:rsid w:val="009006EA"/>
    <w:rsid w:val="009007BC"/>
    <w:rsid w:val="009009E7"/>
    <w:rsid w:val="00900B3B"/>
    <w:rsid w:val="00900BF6"/>
    <w:rsid w:val="00900C52"/>
    <w:rsid w:val="00901AC0"/>
    <w:rsid w:val="00901D49"/>
    <w:rsid w:val="00902570"/>
    <w:rsid w:val="0090277D"/>
    <w:rsid w:val="00902F05"/>
    <w:rsid w:val="009034A6"/>
    <w:rsid w:val="00903775"/>
    <w:rsid w:val="00903891"/>
    <w:rsid w:val="00903B2E"/>
    <w:rsid w:val="00903E6D"/>
    <w:rsid w:val="00904079"/>
    <w:rsid w:val="0090439A"/>
    <w:rsid w:val="00904BF0"/>
    <w:rsid w:val="00904D0F"/>
    <w:rsid w:val="00904D3A"/>
    <w:rsid w:val="00905140"/>
    <w:rsid w:val="009058D2"/>
    <w:rsid w:val="0090595C"/>
    <w:rsid w:val="00905B81"/>
    <w:rsid w:val="0090644F"/>
    <w:rsid w:val="00906735"/>
    <w:rsid w:val="0090678A"/>
    <w:rsid w:val="00906832"/>
    <w:rsid w:val="00906876"/>
    <w:rsid w:val="0090714D"/>
    <w:rsid w:val="009077B2"/>
    <w:rsid w:val="00907EFD"/>
    <w:rsid w:val="009102F5"/>
    <w:rsid w:val="009108D8"/>
    <w:rsid w:val="0091095B"/>
    <w:rsid w:val="00910A55"/>
    <w:rsid w:val="009111EE"/>
    <w:rsid w:val="00911445"/>
    <w:rsid w:val="0091153A"/>
    <w:rsid w:val="00912460"/>
    <w:rsid w:val="00912E38"/>
    <w:rsid w:val="0091386D"/>
    <w:rsid w:val="0091395F"/>
    <w:rsid w:val="0091400C"/>
    <w:rsid w:val="009148AF"/>
    <w:rsid w:val="00914C23"/>
    <w:rsid w:val="00915164"/>
    <w:rsid w:val="009157AF"/>
    <w:rsid w:val="00915E74"/>
    <w:rsid w:val="00915F45"/>
    <w:rsid w:val="0091611D"/>
    <w:rsid w:val="0091618E"/>
    <w:rsid w:val="00917216"/>
    <w:rsid w:val="00917F6A"/>
    <w:rsid w:val="009206CC"/>
    <w:rsid w:val="009206E8"/>
    <w:rsid w:val="009207B5"/>
    <w:rsid w:val="00920C55"/>
    <w:rsid w:val="00920DF5"/>
    <w:rsid w:val="00921017"/>
    <w:rsid w:val="009212EB"/>
    <w:rsid w:val="00921912"/>
    <w:rsid w:val="00921AAE"/>
    <w:rsid w:val="00921CEE"/>
    <w:rsid w:val="0092230E"/>
    <w:rsid w:val="0092241D"/>
    <w:rsid w:val="0092268A"/>
    <w:rsid w:val="00922CE2"/>
    <w:rsid w:val="00922E36"/>
    <w:rsid w:val="009233CB"/>
    <w:rsid w:val="00923466"/>
    <w:rsid w:val="00923500"/>
    <w:rsid w:val="0092357A"/>
    <w:rsid w:val="00923B4F"/>
    <w:rsid w:val="00923B92"/>
    <w:rsid w:val="00924234"/>
    <w:rsid w:val="009245DB"/>
    <w:rsid w:val="00924CD2"/>
    <w:rsid w:val="009254A2"/>
    <w:rsid w:val="00925838"/>
    <w:rsid w:val="00925892"/>
    <w:rsid w:val="00926051"/>
    <w:rsid w:val="009266F1"/>
    <w:rsid w:val="009269CC"/>
    <w:rsid w:val="00926AFC"/>
    <w:rsid w:val="00926E20"/>
    <w:rsid w:val="00926E8A"/>
    <w:rsid w:val="009271A4"/>
    <w:rsid w:val="009273AE"/>
    <w:rsid w:val="00927838"/>
    <w:rsid w:val="00930075"/>
    <w:rsid w:val="00930240"/>
    <w:rsid w:val="00930340"/>
    <w:rsid w:val="00930582"/>
    <w:rsid w:val="00930699"/>
    <w:rsid w:val="0093137B"/>
    <w:rsid w:val="00931B48"/>
    <w:rsid w:val="00932AA0"/>
    <w:rsid w:val="00933687"/>
    <w:rsid w:val="009336F2"/>
    <w:rsid w:val="00933DE7"/>
    <w:rsid w:val="009340FD"/>
    <w:rsid w:val="00934779"/>
    <w:rsid w:val="00934AE2"/>
    <w:rsid w:val="00934CEF"/>
    <w:rsid w:val="00935377"/>
    <w:rsid w:val="009354D4"/>
    <w:rsid w:val="00935ABF"/>
    <w:rsid w:val="00935AE0"/>
    <w:rsid w:val="00935C9B"/>
    <w:rsid w:val="0093623A"/>
    <w:rsid w:val="00936242"/>
    <w:rsid w:val="009363C9"/>
    <w:rsid w:val="009365FB"/>
    <w:rsid w:val="009366F6"/>
    <w:rsid w:val="00936757"/>
    <w:rsid w:val="00936ADD"/>
    <w:rsid w:val="009370CD"/>
    <w:rsid w:val="009374C1"/>
    <w:rsid w:val="009379DE"/>
    <w:rsid w:val="00940348"/>
    <w:rsid w:val="0094143B"/>
    <w:rsid w:val="009414D3"/>
    <w:rsid w:val="00941562"/>
    <w:rsid w:val="0094159E"/>
    <w:rsid w:val="0094193B"/>
    <w:rsid w:val="00941D7C"/>
    <w:rsid w:val="00942D6F"/>
    <w:rsid w:val="0094318C"/>
    <w:rsid w:val="0094347D"/>
    <w:rsid w:val="009434B0"/>
    <w:rsid w:val="00943A7C"/>
    <w:rsid w:val="009446D3"/>
    <w:rsid w:val="009457DB"/>
    <w:rsid w:val="00946F06"/>
    <w:rsid w:val="00947357"/>
    <w:rsid w:val="00947391"/>
    <w:rsid w:val="0094783A"/>
    <w:rsid w:val="00947A0E"/>
    <w:rsid w:val="00947E9C"/>
    <w:rsid w:val="00947EFB"/>
    <w:rsid w:val="00947F34"/>
    <w:rsid w:val="009508FD"/>
    <w:rsid w:val="0095104B"/>
    <w:rsid w:val="009511E4"/>
    <w:rsid w:val="009514E1"/>
    <w:rsid w:val="00951B4C"/>
    <w:rsid w:val="009526AD"/>
    <w:rsid w:val="00952EC8"/>
    <w:rsid w:val="0095338F"/>
    <w:rsid w:val="0095373D"/>
    <w:rsid w:val="009547C6"/>
    <w:rsid w:val="00954B98"/>
    <w:rsid w:val="00954D15"/>
    <w:rsid w:val="0095565D"/>
    <w:rsid w:val="009559D4"/>
    <w:rsid w:val="00955E94"/>
    <w:rsid w:val="00956082"/>
    <w:rsid w:val="009566C7"/>
    <w:rsid w:val="009567CF"/>
    <w:rsid w:val="009572FF"/>
    <w:rsid w:val="009576DF"/>
    <w:rsid w:val="009578F5"/>
    <w:rsid w:val="00957990"/>
    <w:rsid w:val="00957E1D"/>
    <w:rsid w:val="00957EB8"/>
    <w:rsid w:val="00960525"/>
    <w:rsid w:val="00960995"/>
    <w:rsid w:val="009612B5"/>
    <w:rsid w:val="009613A0"/>
    <w:rsid w:val="00961501"/>
    <w:rsid w:val="009616A2"/>
    <w:rsid w:val="00961B93"/>
    <w:rsid w:val="00962140"/>
    <w:rsid w:val="0096225A"/>
    <w:rsid w:val="009630B9"/>
    <w:rsid w:val="009634B9"/>
    <w:rsid w:val="00964376"/>
    <w:rsid w:val="00964631"/>
    <w:rsid w:val="00964E74"/>
    <w:rsid w:val="0096506B"/>
    <w:rsid w:val="0096531F"/>
    <w:rsid w:val="0096542D"/>
    <w:rsid w:val="00965A4E"/>
    <w:rsid w:val="00965C9E"/>
    <w:rsid w:val="00966795"/>
    <w:rsid w:val="00967524"/>
    <w:rsid w:val="00967D6D"/>
    <w:rsid w:val="009702C6"/>
    <w:rsid w:val="009704D4"/>
    <w:rsid w:val="009714C5"/>
    <w:rsid w:val="009723C7"/>
    <w:rsid w:val="009724FD"/>
    <w:rsid w:val="009726D5"/>
    <w:rsid w:val="00972711"/>
    <w:rsid w:val="009727D9"/>
    <w:rsid w:val="00973376"/>
    <w:rsid w:val="00973B1C"/>
    <w:rsid w:val="00973CBB"/>
    <w:rsid w:val="00974079"/>
    <w:rsid w:val="0097431C"/>
    <w:rsid w:val="009744E8"/>
    <w:rsid w:val="0097531E"/>
    <w:rsid w:val="00975327"/>
    <w:rsid w:val="00975699"/>
    <w:rsid w:val="009756E8"/>
    <w:rsid w:val="00975B91"/>
    <w:rsid w:val="00975C37"/>
    <w:rsid w:val="0097685A"/>
    <w:rsid w:val="00976973"/>
    <w:rsid w:val="00976991"/>
    <w:rsid w:val="009770A6"/>
    <w:rsid w:val="00977204"/>
    <w:rsid w:val="009776E3"/>
    <w:rsid w:val="00977747"/>
    <w:rsid w:val="00977FB5"/>
    <w:rsid w:val="009803D4"/>
    <w:rsid w:val="00980B5B"/>
    <w:rsid w:val="00980FD6"/>
    <w:rsid w:val="0098126F"/>
    <w:rsid w:val="0098134C"/>
    <w:rsid w:val="009814B2"/>
    <w:rsid w:val="009824E1"/>
    <w:rsid w:val="009830D8"/>
    <w:rsid w:val="00983215"/>
    <w:rsid w:val="0098324B"/>
    <w:rsid w:val="00983451"/>
    <w:rsid w:val="0098385D"/>
    <w:rsid w:val="00983BBB"/>
    <w:rsid w:val="0098461D"/>
    <w:rsid w:val="009850E9"/>
    <w:rsid w:val="009857AD"/>
    <w:rsid w:val="00986930"/>
    <w:rsid w:val="00986ABA"/>
    <w:rsid w:val="00986B35"/>
    <w:rsid w:val="00986C1F"/>
    <w:rsid w:val="00986C96"/>
    <w:rsid w:val="009872FC"/>
    <w:rsid w:val="00987AA1"/>
    <w:rsid w:val="009902BE"/>
    <w:rsid w:val="009909AC"/>
    <w:rsid w:val="0099121E"/>
    <w:rsid w:val="00991424"/>
    <w:rsid w:val="0099173E"/>
    <w:rsid w:val="00991D4F"/>
    <w:rsid w:val="00992DF9"/>
    <w:rsid w:val="00993675"/>
    <w:rsid w:val="009938E5"/>
    <w:rsid w:val="00993F80"/>
    <w:rsid w:val="009943AD"/>
    <w:rsid w:val="009945E4"/>
    <w:rsid w:val="00994956"/>
    <w:rsid w:val="009956FC"/>
    <w:rsid w:val="00995C9A"/>
    <w:rsid w:val="00995CE4"/>
    <w:rsid w:val="00995D9B"/>
    <w:rsid w:val="00996416"/>
    <w:rsid w:val="0099683D"/>
    <w:rsid w:val="00996888"/>
    <w:rsid w:val="00996923"/>
    <w:rsid w:val="00996C57"/>
    <w:rsid w:val="00996D98"/>
    <w:rsid w:val="0099752C"/>
    <w:rsid w:val="00997591"/>
    <w:rsid w:val="00997593"/>
    <w:rsid w:val="0099796A"/>
    <w:rsid w:val="009A089B"/>
    <w:rsid w:val="009A0C07"/>
    <w:rsid w:val="009A0DB4"/>
    <w:rsid w:val="009A0E81"/>
    <w:rsid w:val="009A128E"/>
    <w:rsid w:val="009A1856"/>
    <w:rsid w:val="009A1A36"/>
    <w:rsid w:val="009A1A9B"/>
    <w:rsid w:val="009A1C49"/>
    <w:rsid w:val="009A1DD1"/>
    <w:rsid w:val="009A222C"/>
    <w:rsid w:val="009A246A"/>
    <w:rsid w:val="009A29BF"/>
    <w:rsid w:val="009A2BF3"/>
    <w:rsid w:val="009A329C"/>
    <w:rsid w:val="009A3628"/>
    <w:rsid w:val="009A3CCF"/>
    <w:rsid w:val="009A3DEB"/>
    <w:rsid w:val="009A3FBA"/>
    <w:rsid w:val="009A4332"/>
    <w:rsid w:val="009A450C"/>
    <w:rsid w:val="009A47A0"/>
    <w:rsid w:val="009A5321"/>
    <w:rsid w:val="009A5997"/>
    <w:rsid w:val="009A5A1F"/>
    <w:rsid w:val="009A6021"/>
    <w:rsid w:val="009A6196"/>
    <w:rsid w:val="009A64F8"/>
    <w:rsid w:val="009A650B"/>
    <w:rsid w:val="009A7316"/>
    <w:rsid w:val="009A7546"/>
    <w:rsid w:val="009A7889"/>
    <w:rsid w:val="009A7EC7"/>
    <w:rsid w:val="009B0EBE"/>
    <w:rsid w:val="009B10EA"/>
    <w:rsid w:val="009B1367"/>
    <w:rsid w:val="009B1773"/>
    <w:rsid w:val="009B1B58"/>
    <w:rsid w:val="009B1C7C"/>
    <w:rsid w:val="009B2005"/>
    <w:rsid w:val="009B24B0"/>
    <w:rsid w:val="009B3728"/>
    <w:rsid w:val="009B3A8B"/>
    <w:rsid w:val="009B3E9D"/>
    <w:rsid w:val="009B4776"/>
    <w:rsid w:val="009B4AC8"/>
    <w:rsid w:val="009B4B10"/>
    <w:rsid w:val="009B5347"/>
    <w:rsid w:val="009B5E28"/>
    <w:rsid w:val="009B6101"/>
    <w:rsid w:val="009B6136"/>
    <w:rsid w:val="009B6384"/>
    <w:rsid w:val="009B64F1"/>
    <w:rsid w:val="009B69D3"/>
    <w:rsid w:val="009B6DDC"/>
    <w:rsid w:val="009B7869"/>
    <w:rsid w:val="009B78C3"/>
    <w:rsid w:val="009B78D7"/>
    <w:rsid w:val="009C0695"/>
    <w:rsid w:val="009C0798"/>
    <w:rsid w:val="009C09F7"/>
    <w:rsid w:val="009C0B24"/>
    <w:rsid w:val="009C0BE7"/>
    <w:rsid w:val="009C15DF"/>
    <w:rsid w:val="009C21EC"/>
    <w:rsid w:val="009C2DA2"/>
    <w:rsid w:val="009C34D1"/>
    <w:rsid w:val="009C34F8"/>
    <w:rsid w:val="009C3AD2"/>
    <w:rsid w:val="009C3C0B"/>
    <w:rsid w:val="009C3F3F"/>
    <w:rsid w:val="009C41F6"/>
    <w:rsid w:val="009C4437"/>
    <w:rsid w:val="009C4BA0"/>
    <w:rsid w:val="009C4BC2"/>
    <w:rsid w:val="009C4CA6"/>
    <w:rsid w:val="009C5A0F"/>
    <w:rsid w:val="009C5DC4"/>
    <w:rsid w:val="009C5EAC"/>
    <w:rsid w:val="009C60A5"/>
    <w:rsid w:val="009C66B9"/>
    <w:rsid w:val="009C6805"/>
    <w:rsid w:val="009C6E93"/>
    <w:rsid w:val="009D017A"/>
    <w:rsid w:val="009D0222"/>
    <w:rsid w:val="009D14C5"/>
    <w:rsid w:val="009D1630"/>
    <w:rsid w:val="009D1AA5"/>
    <w:rsid w:val="009D1BD5"/>
    <w:rsid w:val="009D200E"/>
    <w:rsid w:val="009D28E4"/>
    <w:rsid w:val="009D29DB"/>
    <w:rsid w:val="009D2A12"/>
    <w:rsid w:val="009D2A6E"/>
    <w:rsid w:val="009D2BD6"/>
    <w:rsid w:val="009D2F57"/>
    <w:rsid w:val="009D2FBA"/>
    <w:rsid w:val="009D317A"/>
    <w:rsid w:val="009D3AA4"/>
    <w:rsid w:val="009D3BA8"/>
    <w:rsid w:val="009D3E9B"/>
    <w:rsid w:val="009D4078"/>
    <w:rsid w:val="009D44BD"/>
    <w:rsid w:val="009D57BB"/>
    <w:rsid w:val="009D5B37"/>
    <w:rsid w:val="009D624C"/>
    <w:rsid w:val="009D62A6"/>
    <w:rsid w:val="009D63B2"/>
    <w:rsid w:val="009D656A"/>
    <w:rsid w:val="009D6948"/>
    <w:rsid w:val="009D6FFF"/>
    <w:rsid w:val="009D718B"/>
    <w:rsid w:val="009D7467"/>
    <w:rsid w:val="009D7766"/>
    <w:rsid w:val="009D7C5B"/>
    <w:rsid w:val="009E07EE"/>
    <w:rsid w:val="009E0B01"/>
    <w:rsid w:val="009E0B1E"/>
    <w:rsid w:val="009E0D2A"/>
    <w:rsid w:val="009E132C"/>
    <w:rsid w:val="009E15CF"/>
    <w:rsid w:val="009E1668"/>
    <w:rsid w:val="009E1773"/>
    <w:rsid w:val="009E21B0"/>
    <w:rsid w:val="009E21FE"/>
    <w:rsid w:val="009E236E"/>
    <w:rsid w:val="009E29A3"/>
    <w:rsid w:val="009E2D23"/>
    <w:rsid w:val="009E34C4"/>
    <w:rsid w:val="009E3539"/>
    <w:rsid w:val="009E38FA"/>
    <w:rsid w:val="009E395F"/>
    <w:rsid w:val="009E397A"/>
    <w:rsid w:val="009E3A32"/>
    <w:rsid w:val="009E3CFA"/>
    <w:rsid w:val="009E4227"/>
    <w:rsid w:val="009E4764"/>
    <w:rsid w:val="009E4862"/>
    <w:rsid w:val="009E4C55"/>
    <w:rsid w:val="009E51C7"/>
    <w:rsid w:val="009E5514"/>
    <w:rsid w:val="009E5690"/>
    <w:rsid w:val="009E5E72"/>
    <w:rsid w:val="009E5FD2"/>
    <w:rsid w:val="009E61AB"/>
    <w:rsid w:val="009E6309"/>
    <w:rsid w:val="009F010C"/>
    <w:rsid w:val="009F08BB"/>
    <w:rsid w:val="009F0DB9"/>
    <w:rsid w:val="009F167D"/>
    <w:rsid w:val="009F1952"/>
    <w:rsid w:val="009F19A4"/>
    <w:rsid w:val="009F1A84"/>
    <w:rsid w:val="009F1D08"/>
    <w:rsid w:val="009F218B"/>
    <w:rsid w:val="009F22C5"/>
    <w:rsid w:val="009F2DF9"/>
    <w:rsid w:val="009F2F5D"/>
    <w:rsid w:val="009F3082"/>
    <w:rsid w:val="009F33E2"/>
    <w:rsid w:val="009F3549"/>
    <w:rsid w:val="009F3708"/>
    <w:rsid w:val="009F376B"/>
    <w:rsid w:val="009F3D41"/>
    <w:rsid w:val="009F417D"/>
    <w:rsid w:val="009F4221"/>
    <w:rsid w:val="009F6501"/>
    <w:rsid w:val="009F6B64"/>
    <w:rsid w:val="009F6D54"/>
    <w:rsid w:val="009F6FB7"/>
    <w:rsid w:val="009F774F"/>
    <w:rsid w:val="009F7A07"/>
    <w:rsid w:val="009F7C83"/>
    <w:rsid w:val="00A0014F"/>
    <w:rsid w:val="00A01657"/>
    <w:rsid w:val="00A01791"/>
    <w:rsid w:val="00A01A17"/>
    <w:rsid w:val="00A01F51"/>
    <w:rsid w:val="00A020FD"/>
    <w:rsid w:val="00A023D8"/>
    <w:rsid w:val="00A027D2"/>
    <w:rsid w:val="00A028CF"/>
    <w:rsid w:val="00A02E8D"/>
    <w:rsid w:val="00A02EAD"/>
    <w:rsid w:val="00A03070"/>
    <w:rsid w:val="00A03153"/>
    <w:rsid w:val="00A03F69"/>
    <w:rsid w:val="00A04A19"/>
    <w:rsid w:val="00A04E4A"/>
    <w:rsid w:val="00A05022"/>
    <w:rsid w:val="00A0526B"/>
    <w:rsid w:val="00A05813"/>
    <w:rsid w:val="00A060AC"/>
    <w:rsid w:val="00A063FA"/>
    <w:rsid w:val="00A06663"/>
    <w:rsid w:val="00A066C1"/>
    <w:rsid w:val="00A06771"/>
    <w:rsid w:val="00A069BC"/>
    <w:rsid w:val="00A07418"/>
    <w:rsid w:val="00A0766A"/>
    <w:rsid w:val="00A078B9"/>
    <w:rsid w:val="00A07C80"/>
    <w:rsid w:val="00A103C1"/>
    <w:rsid w:val="00A10401"/>
    <w:rsid w:val="00A1079D"/>
    <w:rsid w:val="00A10870"/>
    <w:rsid w:val="00A10B91"/>
    <w:rsid w:val="00A11546"/>
    <w:rsid w:val="00A11876"/>
    <w:rsid w:val="00A11F77"/>
    <w:rsid w:val="00A12234"/>
    <w:rsid w:val="00A12462"/>
    <w:rsid w:val="00A12B60"/>
    <w:rsid w:val="00A130FB"/>
    <w:rsid w:val="00A132BF"/>
    <w:rsid w:val="00A134A5"/>
    <w:rsid w:val="00A14B95"/>
    <w:rsid w:val="00A14BD2"/>
    <w:rsid w:val="00A156AC"/>
    <w:rsid w:val="00A15D6C"/>
    <w:rsid w:val="00A16110"/>
    <w:rsid w:val="00A16E14"/>
    <w:rsid w:val="00A17472"/>
    <w:rsid w:val="00A17541"/>
    <w:rsid w:val="00A177F0"/>
    <w:rsid w:val="00A17D3D"/>
    <w:rsid w:val="00A17F24"/>
    <w:rsid w:val="00A20789"/>
    <w:rsid w:val="00A20C4A"/>
    <w:rsid w:val="00A20DEE"/>
    <w:rsid w:val="00A20FFF"/>
    <w:rsid w:val="00A21734"/>
    <w:rsid w:val="00A2195E"/>
    <w:rsid w:val="00A21F55"/>
    <w:rsid w:val="00A22214"/>
    <w:rsid w:val="00A23336"/>
    <w:rsid w:val="00A23390"/>
    <w:rsid w:val="00A23494"/>
    <w:rsid w:val="00A235D2"/>
    <w:rsid w:val="00A2399A"/>
    <w:rsid w:val="00A23CEE"/>
    <w:rsid w:val="00A2437A"/>
    <w:rsid w:val="00A24AB7"/>
    <w:rsid w:val="00A25294"/>
    <w:rsid w:val="00A25530"/>
    <w:rsid w:val="00A256EC"/>
    <w:rsid w:val="00A25A54"/>
    <w:rsid w:val="00A25C4F"/>
    <w:rsid w:val="00A26130"/>
    <w:rsid w:val="00A27183"/>
    <w:rsid w:val="00A2752C"/>
    <w:rsid w:val="00A276A5"/>
    <w:rsid w:val="00A278AD"/>
    <w:rsid w:val="00A279BE"/>
    <w:rsid w:val="00A3002E"/>
    <w:rsid w:val="00A30072"/>
    <w:rsid w:val="00A301A7"/>
    <w:rsid w:val="00A30272"/>
    <w:rsid w:val="00A3043A"/>
    <w:rsid w:val="00A3049D"/>
    <w:rsid w:val="00A3059C"/>
    <w:rsid w:val="00A30705"/>
    <w:rsid w:val="00A308CE"/>
    <w:rsid w:val="00A310FE"/>
    <w:rsid w:val="00A31307"/>
    <w:rsid w:val="00A317EE"/>
    <w:rsid w:val="00A31967"/>
    <w:rsid w:val="00A31E40"/>
    <w:rsid w:val="00A32672"/>
    <w:rsid w:val="00A32C87"/>
    <w:rsid w:val="00A32F89"/>
    <w:rsid w:val="00A33500"/>
    <w:rsid w:val="00A34273"/>
    <w:rsid w:val="00A34277"/>
    <w:rsid w:val="00A35498"/>
    <w:rsid w:val="00A35669"/>
    <w:rsid w:val="00A357AE"/>
    <w:rsid w:val="00A3618F"/>
    <w:rsid w:val="00A36486"/>
    <w:rsid w:val="00A36918"/>
    <w:rsid w:val="00A36C68"/>
    <w:rsid w:val="00A36EDD"/>
    <w:rsid w:val="00A3736D"/>
    <w:rsid w:val="00A3770E"/>
    <w:rsid w:val="00A37777"/>
    <w:rsid w:val="00A37CE0"/>
    <w:rsid w:val="00A37E8A"/>
    <w:rsid w:val="00A402A1"/>
    <w:rsid w:val="00A40716"/>
    <w:rsid w:val="00A40CDA"/>
    <w:rsid w:val="00A41C22"/>
    <w:rsid w:val="00A41CB2"/>
    <w:rsid w:val="00A41FFE"/>
    <w:rsid w:val="00A422A7"/>
    <w:rsid w:val="00A42315"/>
    <w:rsid w:val="00A42848"/>
    <w:rsid w:val="00A42F7C"/>
    <w:rsid w:val="00A43269"/>
    <w:rsid w:val="00A436B4"/>
    <w:rsid w:val="00A43AE2"/>
    <w:rsid w:val="00A43AF4"/>
    <w:rsid w:val="00A4408F"/>
    <w:rsid w:val="00A4411D"/>
    <w:rsid w:val="00A44ACB"/>
    <w:rsid w:val="00A45305"/>
    <w:rsid w:val="00A456F4"/>
    <w:rsid w:val="00A45EEA"/>
    <w:rsid w:val="00A46014"/>
    <w:rsid w:val="00A46096"/>
    <w:rsid w:val="00A469C1"/>
    <w:rsid w:val="00A47178"/>
    <w:rsid w:val="00A4722C"/>
    <w:rsid w:val="00A473D2"/>
    <w:rsid w:val="00A476F2"/>
    <w:rsid w:val="00A47839"/>
    <w:rsid w:val="00A47BA4"/>
    <w:rsid w:val="00A47DE6"/>
    <w:rsid w:val="00A50252"/>
    <w:rsid w:val="00A50383"/>
    <w:rsid w:val="00A51145"/>
    <w:rsid w:val="00A5191F"/>
    <w:rsid w:val="00A52145"/>
    <w:rsid w:val="00A527A8"/>
    <w:rsid w:val="00A52C84"/>
    <w:rsid w:val="00A52DE5"/>
    <w:rsid w:val="00A53BF4"/>
    <w:rsid w:val="00A53E9E"/>
    <w:rsid w:val="00A54048"/>
    <w:rsid w:val="00A54628"/>
    <w:rsid w:val="00A54946"/>
    <w:rsid w:val="00A54B3F"/>
    <w:rsid w:val="00A54B7B"/>
    <w:rsid w:val="00A54D73"/>
    <w:rsid w:val="00A55704"/>
    <w:rsid w:val="00A558C5"/>
    <w:rsid w:val="00A559EB"/>
    <w:rsid w:val="00A56571"/>
    <w:rsid w:val="00A56C03"/>
    <w:rsid w:val="00A56F7C"/>
    <w:rsid w:val="00A56FD2"/>
    <w:rsid w:val="00A579BB"/>
    <w:rsid w:val="00A579DF"/>
    <w:rsid w:val="00A57D2C"/>
    <w:rsid w:val="00A57F3E"/>
    <w:rsid w:val="00A57FA2"/>
    <w:rsid w:val="00A601F0"/>
    <w:rsid w:val="00A6079F"/>
    <w:rsid w:val="00A60AF5"/>
    <w:rsid w:val="00A60DB7"/>
    <w:rsid w:val="00A60F3D"/>
    <w:rsid w:val="00A614AF"/>
    <w:rsid w:val="00A615FE"/>
    <w:rsid w:val="00A61D6A"/>
    <w:rsid w:val="00A6227A"/>
    <w:rsid w:val="00A62495"/>
    <w:rsid w:val="00A62B31"/>
    <w:rsid w:val="00A62FCF"/>
    <w:rsid w:val="00A6349D"/>
    <w:rsid w:val="00A63579"/>
    <w:rsid w:val="00A63DC2"/>
    <w:rsid w:val="00A643FB"/>
    <w:rsid w:val="00A64C24"/>
    <w:rsid w:val="00A64D84"/>
    <w:rsid w:val="00A65197"/>
    <w:rsid w:val="00A659A0"/>
    <w:rsid w:val="00A65A78"/>
    <w:rsid w:val="00A65AF2"/>
    <w:rsid w:val="00A65E98"/>
    <w:rsid w:val="00A65FD9"/>
    <w:rsid w:val="00A667A4"/>
    <w:rsid w:val="00A6682C"/>
    <w:rsid w:val="00A6688A"/>
    <w:rsid w:val="00A66A19"/>
    <w:rsid w:val="00A66B42"/>
    <w:rsid w:val="00A66C65"/>
    <w:rsid w:val="00A675FC"/>
    <w:rsid w:val="00A700F9"/>
    <w:rsid w:val="00A703E3"/>
    <w:rsid w:val="00A70C00"/>
    <w:rsid w:val="00A713B2"/>
    <w:rsid w:val="00A7167B"/>
    <w:rsid w:val="00A71DCB"/>
    <w:rsid w:val="00A727DB"/>
    <w:rsid w:val="00A7331C"/>
    <w:rsid w:val="00A73553"/>
    <w:rsid w:val="00A73699"/>
    <w:rsid w:val="00A7379E"/>
    <w:rsid w:val="00A74531"/>
    <w:rsid w:val="00A74C9B"/>
    <w:rsid w:val="00A75073"/>
    <w:rsid w:val="00A756CC"/>
    <w:rsid w:val="00A75A75"/>
    <w:rsid w:val="00A75CEC"/>
    <w:rsid w:val="00A7677A"/>
    <w:rsid w:val="00A76AA6"/>
    <w:rsid w:val="00A76D4A"/>
    <w:rsid w:val="00A76DF6"/>
    <w:rsid w:val="00A76EEC"/>
    <w:rsid w:val="00A7721F"/>
    <w:rsid w:val="00A772CC"/>
    <w:rsid w:val="00A774FC"/>
    <w:rsid w:val="00A77927"/>
    <w:rsid w:val="00A77C41"/>
    <w:rsid w:val="00A77DBF"/>
    <w:rsid w:val="00A77F0B"/>
    <w:rsid w:val="00A80139"/>
    <w:rsid w:val="00A801A0"/>
    <w:rsid w:val="00A80507"/>
    <w:rsid w:val="00A8057E"/>
    <w:rsid w:val="00A807EF"/>
    <w:rsid w:val="00A815BC"/>
    <w:rsid w:val="00A81A94"/>
    <w:rsid w:val="00A821B3"/>
    <w:rsid w:val="00A8231B"/>
    <w:rsid w:val="00A82CC5"/>
    <w:rsid w:val="00A83080"/>
    <w:rsid w:val="00A839F7"/>
    <w:rsid w:val="00A83F7A"/>
    <w:rsid w:val="00A84005"/>
    <w:rsid w:val="00A84986"/>
    <w:rsid w:val="00A84A70"/>
    <w:rsid w:val="00A84B2E"/>
    <w:rsid w:val="00A84BAD"/>
    <w:rsid w:val="00A84D03"/>
    <w:rsid w:val="00A84E5E"/>
    <w:rsid w:val="00A853CC"/>
    <w:rsid w:val="00A85A2C"/>
    <w:rsid w:val="00A85ACD"/>
    <w:rsid w:val="00A85FC2"/>
    <w:rsid w:val="00A866C8"/>
    <w:rsid w:val="00A86E60"/>
    <w:rsid w:val="00A87A01"/>
    <w:rsid w:val="00A87CE1"/>
    <w:rsid w:val="00A87E0E"/>
    <w:rsid w:val="00A90052"/>
    <w:rsid w:val="00A90337"/>
    <w:rsid w:val="00A904E5"/>
    <w:rsid w:val="00A90641"/>
    <w:rsid w:val="00A90A6E"/>
    <w:rsid w:val="00A90B22"/>
    <w:rsid w:val="00A90E4D"/>
    <w:rsid w:val="00A91354"/>
    <w:rsid w:val="00A919AF"/>
    <w:rsid w:val="00A92655"/>
    <w:rsid w:val="00A9277F"/>
    <w:rsid w:val="00A92D20"/>
    <w:rsid w:val="00A92D9F"/>
    <w:rsid w:val="00A93641"/>
    <w:rsid w:val="00A942D5"/>
    <w:rsid w:val="00A944F6"/>
    <w:rsid w:val="00A9461E"/>
    <w:rsid w:val="00A946DB"/>
    <w:rsid w:val="00A94934"/>
    <w:rsid w:val="00A94A03"/>
    <w:rsid w:val="00A94F1A"/>
    <w:rsid w:val="00A95187"/>
    <w:rsid w:val="00A9559B"/>
    <w:rsid w:val="00A95822"/>
    <w:rsid w:val="00A95AAF"/>
    <w:rsid w:val="00A95C5B"/>
    <w:rsid w:val="00A95D84"/>
    <w:rsid w:val="00A962E6"/>
    <w:rsid w:val="00A965E2"/>
    <w:rsid w:val="00A97A81"/>
    <w:rsid w:val="00A97CF1"/>
    <w:rsid w:val="00AA0B9D"/>
    <w:rsid w:val="00AA169C"/>
    <w:rsid w:val="00AA1A0B"/>
    <w:rsid w:val="00AA1B68"/>
    <w:rsid w:val="00AA1EBD"/>
    <w:rsid w:val="00AA2265"/>
    <w:rsid w:val="00AA245E"/>
    <w:rsid w:val="00AA25FA"/>
    <w:rsid w:val="00AA277A"/>
    <w:rsid w:val="00AA2DF3"/>
    <w:rsid w:val="00AA2DF7"/>
    <w:rsid w:val="00AA31CD"/>
    <w:rsid w:val="00AA3416"/>
    <w:rsid w:val="00AA403E"/>
    <w:rsid w:val="00AA4BF4"/>
    <w:rsid w:val="00AA527B"/>
    <w:rsid w:val="00AA53B3"/>
    <w:rsid w:val="00AA5596"/>
    <w:rsid w:val="00AA56F2"/>
    <w:rsid w:val="00AA5DE2"/>
    <w:rsid w:val="00AA64A4"/>
    <w:rsid w:val="00AA64C1"/>
    <w:rsid w:val="00AA78DC"/>
    <w:rsid w:val="00AA7C10"/>
    <w:rsid w:val="00AA7F16"/>
    <w:rsid w:val="00AB03D6"/>
    <w:rsid w:val="00AB043D"/>
    <w:rsid w:val="00AB06F6"/>
    <w:rsid w:val="00AB0AF4"/>
    <w:rsid w:val="00AB12D8"/>
    <w:rsid w:val="00AB1919"/>
    <w:rsid w:val="00AB1D2D"/>
    <w:rsid w:val="00AB1E73"/>
    <w:rsid w:val="00AB1F09"/>
    <w:rsid w:val="00AB2972"/>
    <w:rsid w:val="00AB3367"/>
    <w:rsid w:val="00AB37A4"/>
    <w:rsid w:val="00AB4020"/>
    <w:rsid w:val="00AB45C4"/>
    <w:rsid w:val="00AB511F"/>
    <w:rsid w:val="00AB5FC0"/>
    <w:rsid w:val="00AB65D3"/>
    <w:rsid w:val="00AB71D6"/>
    <w:rsid w:val="00AB72B5"/>
    <w:rsid w:val="00AB73BD"/>
    <w:rsid w:val="00AB7BF5"/>
    <w:rsid w:val="00AB7F83"/>
    <w:rsid w:val="00AC08F2"/>
    <w:rsid w:val="00AC0DC3"/>
    <w:rsid w:val="00AC126A"/>
    <w:rsid w:val="00AC152D"/>
    <w:rsid w:val="00AC190A"/>
    <w:rsid w:val="00AC1FAF"/>
    <w:rsid w:val="00AC2055"/>
    <w:rsid w:val="00AC22EB"/>
    <w:rsid w:val="00AC27F7"/>
    <w:rsid w:val="00AC29C2"/>
    <w:rsid w:val="00AC3074"/>
    <w:rsid w:val="00AC37D2"/>
    <w:rsid w:val="00AC3C7F"/>
    <w:rsid w:val="00AC4287"/>
    <w:rsid w:val="00AC42E6"/>
    <w:rsid w:val="00AC4F94"/>
    <w:rsid w:val="00AC58D0"/>
    <w:rsid w:val="00AC5A0B"/>
    <w:rsid w:val="00AC5CED"/>
    <w:rsid w:val="00AC62F4"/>
    <w:rsid w:val="00AC6401"/>
    <w:rsid w:val="00AC661B"/>
    <w:rsid w:val="00AC6726"/>
    <w:rsid w:val="00AC6B7C"/>
    <w:rsid w:val="00AC6DB3"/>
    <w:rsid w:val="00AC7499"/>
    <w:rsid w:val="00AC7614"/>
    <w:rsid w:val="00AC7680"/>
    <w:rsid w:val="00AC7721"/>
    <w:rsid w:val="00AC7A40"/>
    <w:rsid w:val="00AC7B16"/>
    <w:rsid w:val="00AD02D8"/>
    <w:rsid w:val="00AD0474"/>
    <w:rsid w:val="00AD04FA"/>
    <w:rsid w:val="00AD0737"/>
    <w:rsid w:val="00AD1C8D"/>
    <w:rsid w:val="00AD231C"/>
    <w:rsid w:val="00AD27F8"/>
    <w:rsid w:val="00AD2B05"/>
    <w:rsid w:val="00AD3060"/>
    <w:rsid w:val="00AD3C95"/>
    <w:rsid w:val="00AD3DC8"/>
    <w:rsid w:val="00AD47B5"/>
    <w:rsid w:val="00AD4AD1"/>
    <w:rsid w:val="00AD4CEE"/>
    <w:rsid w:val="00AD5E55"/>
    <w:rsid w:val="00AD6206"/>
    <w:rsid w:val="00AD6280"/>
    <w:rsid w:val="00AD6656"/>
    <w:rsid w:val="00AD6AA6"/>
    <w:rsid w:val="00AD74C2"/>
    <w:rsid w:val="00AD75A9"/>
    <w:rsid w:val="00AD75C7"/>
    <w:rsid w:val="00AD7A67"/>
    <w:rsid w:val="00AD7AC8"/>
    <w:rsid w:val="00AD7C01"/>
    <w:rsid w:val="00AD7C49"/>
    <w:rsid w:val="00AE0143"/>
    <w:rsid w:val="00AE0D2A"/>
    <w:rsid w:val="00AE15FE"/>
    <w:rsid w:val="00AE1B7A"/>
    <w:rsid w:val="00AE1B90"/>
    <w:rsid w:val="00AE1CE3"/>
    <w:rsid w:val="00AE1E31"/>
    <w:rsid w:val="00AE20B6"/>
    <w:rsid w:val="00AE20C5"/>
    <w:rsid w:val="00AE2524"/>
    <w:rsid w:val="00AE29BC"/>
    <w:rsid w:val="00AE2A1C"/>
    <w:rsid w:val="00AE36F7"/>
    <w:rsid w:val="00AE3729"/>
    <w:rsid w:val="00AE3909"/>
    <w:rsid w:val="00AE46F8"/>
    <w:rsid w:val="00AE476D"/>
    <w:rsid w:val="00AE4AF3"/>
    <w:rsid w:val="00AE52AE"/>
    <w:rsid w:val="00AE542C"/>
    <w:rsid w:val="00AE57C2"/>
    <w:rsid w:val="00AE5DC6"/>
    <w:rsid w:val="00AE6317"/>
    <w:rsid w:val="00AE64FE"/>
    <w:rsid w:val="00AE6C2D"/>
    <w:rsid w:val="00AE748A"/>
    <w:rsid w:val="00AE764B"/>
    <w:rsid w:val="00AE7968"/>
    <w:rsid w:val="00AF02E5"/>
    <w:rsid w:val="00AF033F"/>
    <w:rsid w:val="00AF0510"/>
    <w:rsid w:val="00AF0681"/>
    <w:rsid w:val="00AF0C9B"/>
    <w:rsid w:val="00AF0FFB"/>
    <w:rsid w:val="00AF128C"/>
    <w:rsid w:val="00AF153B"/>
    <w:rsid w:val="00AF16EB"/>
    <w:rsid w:val="00AF1D52"/>
    <w:rsid w:val="00AF1E0F"/>
    <w:rsid w:val="00AF204F"/>
    <w:rsid w:val="00AF22CB"/>
    <w:rsid w:val="00AF22E6"/>
    <w:rsid w:val="00AF2747"/>
    <w:rsid w:val="00AF2B03"/>
    <w:rsid w:val="00AF32B4"/>
    <w:rsid w:val="00AF3849"/>
    <w:rsid w:val="00AF3D62"/>
    <w:rsid w:val="00AF43F2"/>
    <w:rsid w:val="00AF4BD6"/>
    <w:rsid w:val="00AF4C51"/>
    <w:rsid w:val="00AF57DD"/>
    <w:rsid w:val="00AF57E1"/>
    <w:rsid w:val="00AF5956"/>
    <w:rsid w:val="00AF5AD9"/>
    <w:rsid w:val="00AF5ED8"/>
    <w:rsid w:val="00AF632E"/>
    <w:rsid w:val="00AF63FC"/>
    <w:rsid w:val="00AF6FFA"/>
    <w:rsid w:val="00AF7A1A"/>
    <w:rsid w:val="00B00373"/>
    <w:rsid w:val="00B004FC"/>
    <w:rsid w:val="00B00865"/>
    <w:rsid w:val="00B016DC"/>
    <w:rsid w:val="00B0191C"/>
    <w:rsid w:val="00B01DD6"/>
    <w:rsid w:val="00B022E9"/>
    <w:rsid w:val="00B02303"/>
    <w:rsid w:val="00B02823"/>
    <w:rsid w:val="00B02B0A"/>
    <w:rsid w:val="00B0318C"/>
    <w:rsid w:val="00B03200"/>
    <w:rsid w:val="00B03416"/>
    <w:rsid w:val="00B03521"/>
    <w:rsid w:val="00B035C6"/>
    <w:rsid w:val="00B0448C"/>
    <w:rsid w:val="00B05045"/>
    <w:rsid w:val="00B054E5"/>
    <w:rsid w:val="00B055BE"/>
    <w:rsid w:val="00B05DEF"/>
    <w:rsid w:val="00B05EB7"/>
    <w:rsid w:val="00B06510"/>
    <w:rsid w:val="00B06970"/>
    <w:rsid w:val="00B06B0D"/>
    <w:rsid w:val="00B07144"/>
    <w:rsid w:val="00B07960"/>
    <w:rsid w:val="00B07984"/>
    <w:rsid w:val="00B07DC2"/>
    <w:rsid w:val="00B10EB4"/>
    <w:rsid w:val="00B1186B"/>
    <w:rsid w:val="00B11D3F"/>
    <w:rsid w:val="00B11E6C"/>
    <w:rsid w:val="00B124BA"/>
    <w:rsid w:val="00B13F31"/>
    <w:rsid w:val="00B14443"/>
    <w:rsid w:val="00B148A6"/>
    <w:rsid w:val="00B1528E"/>
    <w:rsid w:val="00B156A3"/>
    <w:rsid w:val="00B156D0"/>
    <w:rsid w:val="00B159C6"/>
    <w:rsid w:val="00B161B0"/>
    <w:rsid w:val="00B16997"/>
    <w:rsid w:val="00B16D47"/>
    <w:rsid w:val="00B1759C"/>
    <w:rsid w:val="00B1767C"/>
    <w:rsid w:val="00B176A4"/>
    <w:rsid w:val="00B177F4"/>
    <w:rsid w:val="00B17BA7"/>
    <w:rsid w:val="00B17BAE"/>
    <w:rsid w:val="00B20270"/>
    <w:rsid w:val="00B2048F"/>
    <w:rsid w:val="00B206D6"/>
    <w:rsid w:val="00B2076D"/>
    <w:rsid w:val="00B21234"/>
    <w:rsid w:val="00B218C5"/>
    <w:rsid w:val="00B21A63"/>
    <w:rsid w:val="00B221D2"/>
    <w:rsid w:val="00B22539"/>
    <w:rsid w:val="00B2300F"/>
    <w:rsid w:val="00B2302A"/>
    <w:rsid w:val="00B235EA"/>
    <w:rsid w:val="00B2374B"/>
    <w:rsid w:val="00B23817"/>
    <w:rsid w:val="00B23964"/>
    <w:rsid w:val="00B23BFD"/>
    <w:rsid w:val="00B23EA9"/>
    <w:rsid w:val="00B23F9A"/>
    <w:rsid w:val="00B24627"/>
    <w:rsid w:val="00B24716"/>
    <w:rsid w:val="00B24A2F"/>
    <w:rsid w:val="00B24A60"/>
    <w:rsid w:val="00B24C19"/>
    <w:rsid w:val="00B24D65"/>
    <w:rsid w:val="00B253A2"/>
    <w:rsid w:val="00B2586C"/>
    <w:rsid w:val="00B258BA"/>
    <w:rsid w:val="00B25AFF"/>
    <w:rsid w:val="00B25F43"/>
    <w:rsid w:val="00B26013"/>
    <w:rsid w:val="00B26496"/>
    <w:rsid w:val="00B26651"/>
    <w:rsid w:val="00B266C2"/>
    <w:rsid w:val="00B26DF3"/>
    <w:rsid w:val="00B273C6"/>
    <w:rsid w:val="00B27D67"/>
    <w:rsid w:val="00B30DAF"/>
    <w:rsid w:val="00B31640"/>
    <w:rsid w:val="00B3175D"/>
    <w:rsid w:val="00B31819"/>
    <w:rsid w:val="00B31A05"/>
    <w:rsid w:val="00B320B9"/>
    <w:rsid w:val="00B322BD"/>
    <w:rsid w:val="00B3287D"/>
    <w:rsid w:val="00B32ADE"/>
    <w:rsid w:val="00B32B97"/>
    <w:rsid w:val="00B33072"/>
    <w:rsid w:val="00B33107"/>
    <w:rsid w:val="00B33297"/>
    <w:rsid w:val="00B334FF"/>
    <w:rsid w:val="00B33B0D"/>
    <w:rsid w:val="00B343EF"/>
    <w:rsid w:val="00B347E3"/>
    <w:rsid w:val="00B34C08"/>
    <w:rsid w:val="00B34C24"/>
    <w:rsid w:val="00B352D6"/>
    <w:rsid w:val="00B35336"/>
    <w:rsid w:val="00B35566"/>
    <w:rsid w:val="00B357C3"/>
    <w:rsid w:val="00B35EFD"/>
    <w:rsid w:val="00B36194"/>
    <w:rsid w:val="00B36E51"/>
    <w:rsid w:val="00B373A6"/>
    <w:rsid w:val="00B374E5"/>
    <w:rsid w:val="00B377DE"/>
    <w:rsid w:val="00B37D53"/>
    <w:rsid w:val="00B40779"/>
    <w:rsid w:val="00B40BD0"/>
    <w:rsid w:val="00B41008"/>
    <w:rsid w:val="00B413E9"/>
    <w:rsid w:val="00B41CF3"/>
    <w:rsid w:val="00B4302E"/>
    <w:rsid w:val="00B4318E"/>
    <w:rsid w:val="00B43307"/>
    <w:rsid w:val="00B4453C"/>
    <w:rsid w:val="00B44D37"/>
    <w:rsid w:val="00B44F15"/>
    <w:rsid w:val="00B4503D"/>
    <w:rsid w:val="00B453EC"/>
    <w:rsid w:val="00B45ECB"/>
    <w:rsid w:val="00B463AA"/>
    <w:rsid w:val="00B463C4"/>
    <w:rsid w:val="00B464FB"/>
    <w:rsid w:val="00B465DF"/>
    <w:rsid w:val="00B46DAA"/>
    <w:rsid w:val="00B4706A"/>
    <w:rsid w:val="00B4707A"/>
    <w:rsid w:val="00B4792E"/>
    <w:rsid w:val="00B47936"/>
    <w:rsid w:val="00B47C47"/>
    <w:rsid w:val="00B504BC"/>
    <w:rsid w:val="00B50A8D"/>
    <w:rsid w:val="00B51174"/>
    <w:rsid w:val="00B5133D"/>
    <w:rsid w:val="00B51411"/>
    <w:rsid w:val="00B51473"/>
    <w:rsid w:val="00B5148F"/>
    <w:rsid w:val="00B51B0A"/>
    <w:rsid w:val="00B527D1"/>
    <w:rsid w:val="00B52947"/>
    <w:rsid w:val="00B52BF6"/>
    <w:rsid w:val="00B52F6D"/>
    <w:rsid w:val="00B53334"/>
    <w:rsid w:val="00B5340D"/>
    <w:rsid w:val="00B539AB"/>
    <w:rsid w:val="00B53E5C"/>
    <w:rsid w:val="00B54112"/>
    <w:rsid w:val="00B5440B"/>
    <w:rsid w:val="00B54527"/>
    <w:rsid w:val="00B546C5"/>
    <w:rsid w:val="00B54AD9"/>
    <w:rsid w:val="00B54D92"/>
    <w:rsid w:val="00B54E95"/>
    <w:rsid w:val="00B5547F"/>
    <w:rsid w:val="00B5597D"/>
    <w:rsid w:val="00B561C0"/>
    <w:rsid w:val="00B56491"/>
    <w:rsid w:val="00B56A72"/>
    <w:rsid w:val="00B56E32"/>
    <w:rsid w:val="00B5753B"/>
    <w:rsid w:val="00B576A4"/>
    <w:rsid w:val="00B57D3F"/>
    <w:rsid w:val="00B601CD"/>
    <w:rsid w:val="00B60617"/>
    <w:rsid w:val="00B60DD4"/>
    <w:rsid w:val="00B60EC2"/>
    <w:rsid w:val="00B61859"/>
    <w:rsid w:val="00B61994"/>
    <w:rsid w:val="00B61CF7"/>
    <w:rsid w:val="00B622E9"/>
    <w:rsid w:val="00B63CCC"/>
    <w:rsid w:val="00B64670"/>
    <w:rsid w:val="00B64EAF"/>
    <w:rsid w:val="00B65298"/>
    <w:rsid w:val="00B652EC"/>
    <w:rsid w:val="00B6549B"/>
    <w:rsid w:val="00B65A14"/>
    <w:rsid w:val="00B65C76"/>
    <w:rsid w:val="00B66155"/>
    <w:rsid w:val="00B66947"/>
    <w:rsid w:val="00B67C10"/>
    <w:rsid w:val="00B706DB"/>
    <w:rsid w:val="00B71127"/>
    <w:rsid w:val="00B712D9"/>
    <w:rsid w:val="00B7156E"/>
    <w:rsid w:val="00B7189A"/>
    <w:rsid w:val="00B71C8B"/>
    <w:rsid w:val="00B71E4C"/>
    <w:rsid w:val="00B720E5"/>
    <w:rsid w:val="00B7225F"/>
    <w:rsid w:val="00B7288C"/>
    <w:rsid w:val="00B72AA3"/>
    <w:rsid w:val="00B737BA"/>
    <w:rsid w:val="00B73DDB"/>
    <w:rsid w:val="00B73EFF"/>
    <w:rsid w:val="00B73FDD"/>
    <w:rsid w:val="00B74028"/>
    <w:rsid w:val="00B7486E"/>
    <w:rsid w:val="00B74CA6"/>
    <w:rsid w:val="00B74D09"/>
    <w:rsid w:val="00B74DBC"/>
    <w:rsid w:val="00B74E1A"/>
    <w:rsid w:val="00B74E3A"/>
    <w:rsid w:val="00B75244"/>
    <w:rsid w:val="00B755B7"/>
    <w:rsid w:val="00B75712"/>
    <w:rsid w:val="00B75848"/>
    <w:rsid w:val="00B758BA"/>
    <w:rsid w:val="00B75B55"/>
    <w:rsid w:val="00B75BA7"/>
    <w:rsid w:val="00B75BDE"/>
    <w:rsid w:val="00B75BEF"/>
    <w:rsid w:val="00B760CF"/>
    <w:rsid w:val="00B76384"/>
    <w:rsid w:val="00B76C6E"/>
    <w:rsid w:val="00B774D5"/>
    <w:rsid w:val="00B77546"/>
    <w:rsid w:val="00B77BA7"/>
    <w:rsid w:val="00B80085"/>
    <w:rsid w:val="00B803E7"/>
    <w:rsid w:val="00B804C3"/>
    <w:rsid w:val="00B80B64"/>
    <w:rsid w:val="00B80D68"/>
    <w:rsid w:val="00B8100E"/>
    <w:rsid w:val="00B81151"/>
    <w:rsid w:val="00B81319"/>
    <w:rsid w:val="00B81BB0"/>
    <w:rsid w:val="00B82039"/>
    <w:rsid w:val="00B823FA"/>
    <w:rsid w:val="00B82785"/>
    <w:rsid w:val="00B82CEA"/>
    <w:rsid w:val="00B82D97"/>
    <w:rsid w:val="00B82E46"/>
    <w:rsid w:val="00B82E47"/>
    <w:rsid w:val="00B82F1B"/>
    <w:rsid w:val="00B82FF2"/>
    <w:rsid w:val="00B83EC5"/>
    <w:rsid w:val="00B83FF8"/>
    <w:rsid w:val="00B8409D"/>
    <w:rsid w:val="00B840F8"/>
    <w:rsid w:val="00B84434"/>
    <w:rsid w:val="00B847BC"/>
    <w:rsid w:val="00B84E6F"/>
    <w:rsid w:val="00B85066"/>
    <w:rsid w:val="00B85417"/>
    <w:rsid w:val="00B85D6B"/>
    <w:rsid w:val="00B85D71"/>
    <w:rsid w:val="00B86549"/>
    <w:rsid w:val="00B866AB"/>
    <w:rsid w:val="00B86802"/>
    <w:rsid w:val="00B868B0"/>
    <w:rsid w:val="00B87288"/>
    <w:rsid w:val="00B873B3"/>
    <w:rsid w:val="00B87946"/>
    <w:rsid w:val="00B87D5B"/>
    <w:rsid w:val="00B901AD"/>
    <w:rsid w:val="00B9030A"/>
    <w:rsid w:val="00B9066F"/>
    <w:rsid w:val="00B909DD"/>
    <w:rsid w:val="00B90DE3"/>
    <w:rsid w:val="00B91739"/>
    <w:rsid w:val="00B91C53"/>
    <w:rsid w:val="00B91CC5"/>
    <w:rsid w:val="00B91F01"/>
    <w:rsid w:val="00B91F8B"/>
    <w:rsid w:val="00B92035"/>
    <w:rsid w:val="00B923C3"/>
    <w:rsid w:val="00B92BB8"/>
    <w:rsid w:val="00B9392E"/>
    <w:rsid w:val="00B94B91"/>
    <w:rsid w:val="00B94D72"/>
    <w:rsid w:val="00B94FB5"/>
    <w:rsid w:val="00B95B06"/>
    <w:rsid w:val="00B96F04"/>
    <w:rsid w:val="00B96FD0"/>
    <w:rsid w:val="00B973EF"/>
    <w:rsid w:val="00B97535"/>
    <w:rsid w:val="00B97C54"/>
    <w:rsid w:val="00B97DFB"/>
    <w:rsid w:val="00BA05E6"/>
    <w:rsid w:val="00BA065D"/>
    <w:rsid w:val="00BA0A81"/>
    <w:rsid w:val="00BA0AEE"/>
    <w:rsid w:val="00BA1B8D"/>
    <w:rsid w:val="00BA200F"/>
    <w:rsid w:val="00BA203D"/>
    <w:rsid w:val="00BA2EE1"/>
    <w:rsid w:val="00BA3144"/>
    <w:rsid w:val="00BA3E9C"/>
    <w:rsid w:val="00BA3F84"/>
    <w:rsid w:val="00BA4283"/>
    <w:rsid w:val="00BA4CA6"/>
    <w:rsid w:val="00BA4F36"/>
    <w:rsid w:val="00BA50C9"/>
    <w:rsid w:val="00BA56E2"/>
    <w:rsid w:val="00BA578C"/>
    <w:rsid w:val="00BA5EA9"/>
    <w:rsid w:val="00BA5FD4"/>
    <w:rsid w:val="00BA67E8"/>
    <w:rsid w:val="00BA67F7"/>
    <w:rsid w:val="00BA71C8"/>
    <w:rsid w:val="00BA7333"/>
    <w:rsid w:val="00BA734D"/>
    <w:rsid w:val="00BA735B"/>
    <w:rsid w:val="00BA7428"/>
    <w:rsid w:val="00BB03AC"/>
    <w:rsid w:val="00BB06D7"/>
    <w:rsid w:val="00BB0827"/>
    <w:rsid w:val="00BB09DD"/>
    <w:rsid w:val="00BB1353"/>
    <w:rsid w:val="00BB25B9"/>
    <w:rsid w:val="00BB2E57"/>
    <w:rsid w:val="00BB3046"/>
    <w:rsid w:val="00BB31C6"/>
    <w:rsid w:val="00BB325E"/>
    <w:rsid w:val="00BB34BF"/>
    <w:rsid w:val="00BB34F6"/>
    <w:rsid w:val="00BB390A"/>
    <w:rsid w:val="00BB4055"/>
    <w:rsid w:val="00BB42B5"/>
    <w:rsid w:val="00BB4797"/>
    <w:rsid w:val="00BB4A42"/>
    <w:rsid w:val="00BB5164"/>
    <w:rsid w:val="00BB5ECB"/>
    <w:rsid w:val="00BB6998"/>
    <w:rsid w:val="00BB6A91"/>
    <w:rsid w:val="00BB7034"/>
    <w:rsid w:val="00BB750A"/>
    <w:rsid w:val="00BC04B8"/>
    <w:rsid w:val="00BC0A02"/>
    <w:rsid w:val="00BC0C07"/>
    <w:rsid w:val="00BC1729"/>
    <w:rsid w:val="00BC188A"/>
    <w:rsid w:val="00BC1920"/>
    <w:rsid w:val="00BC2316"/>
    <w:rsid w:val="00BC29B2"/>
    <w:rsid w:val="00BC3596"/>
    <w:rsid w:val="00BC35D6"/>
    <w:rsid w:val="00BC35EB"/>
    <w:rsid w:val="00BC36FD"/>
    <w:rsid w:val="00BC370A"/>
    <w:rsid w:val="00BC4580"/>
    <w:rsid w:val="00BC45CE"/>
    <w:rsid w:val="00BC4764"/>
    <w:rsid w:val="00BC5222"/>
    <w:rsid w:val="00BC57A9"/>
    <w:rsid w:val="00BC62D2"/>
    <w:rsid w:val="00BC651A"/>
    <w:rsid w:val="00BC6800"/>
    <w:rsid w:val="00BC6BE1"/>
    <w:rsid w:val="00BC6E8C"/>
    <w:rsid w:val="00BC7C04"/>
    <w:rsid w:val="00BC7F9B"/>
    <w:rsid w:val="00BD0A0B"/>
    <w:rsid w:val="00BD0D00"/>
    <w:rsid w:val="00BD0E22"/>
    <w:rsid w:val="00BD1160"/>
    <w:rsid w:val="00BD1322"/>
    <w:rsid w:val="00BD1C5E"/>
    <w:rsid w:val="00BD28A1"/>
    <w:rsid w:val="00BD2910"/>
    <w:rsid w:val="00BD2983"/>
    <w:rsid w:val="00BD2B25"/>
    <w:rsid w:val="00BD2F7D"/>
    <w:rsid w:val="00BD384B"/>
    <w:rsid w:val="00BD3D2A"/>
    <w:rsid w:val="00BD3EEA"/>
    <w:rsid w:val="00BD547E"/>
    <w:rsid w:val="00BD5494"/>
    <w:rsid w:val="00BD55F6"/>
    <w:rsid w:val="00BD5616"/>
    <w:rsid w:val="00BD587B"/>
    <w:rsid w:val="00BD5E4E"/>
    <w:rsid w:val="00BD5F9E"/>
    <w:rsid w:val="00BD5FBE"/>
    <w:rsid w:val="00BD627E"/>
    <w:rsid w:val="00BD6CF1"/>
    <w:rsid w:val="00BD6EC8"/>
    <w:rsid w:val="00BD701C"/>
    <w:rsid w:val="00BD7154"/>
    <w:rsid w:val="00BD7A57"/>
    <w:rsid w:val="00BD7C57"/>
    <w:rsid w:val="00BD7F0C"/>
    <w:rsid w:val="00BE04A1"/>
    <w:rsid w:val="00BE050D"/>
    <w:rsid w:val="00BE06D3"/>
    <w:rsid w:val="00BE0E6E"/>
    <w:rsid w:val="00BE1602"/>
    <w:rsid w:val="00BE172E"/>
    <w:rsid w:val="00BE1797"/>
    <w:rsid w:val="00BE27ED"/>
    <w:rsid w:val="00BE2CFC"/>
    <w:rsid w:val="00BE30B9"/>
    <w:rsid w:val="00BE3607"/>
    <w:rsid w:val="00BE3A41"/>
    <w:rsid w:val="00BE3B7E"/>
    <w:rsid w:val="00BE3BD2"/>
    <w:rsid w:val="00BE41FC"/>
    <w:rsid w:val="00BE4508"/>
    <w:rsid w:val="00BE450A"/>
    <w:rsid w:val="00BE52F3"/>
    <w:rsid w:val="00BE7BFF"/>
    <w:rsid w:val="00BF0388"/>
    <w:rsid w:val="00BF0548"/>
    <w:rsid w:val="00BF061B"/>
    <w:rsid w:val="00BF07C9"/>
    <w:rsid w:val="00BF0BD0"/>
    <w:rsid w:val="00BF0D0E"/>
    <w:rsid w:val="00BF0D1D"/>
    <w:rsid w:val="00BF0E01"/>
    <w:rsid w:val="00BF1059"/>
    <w:rsid w:val="00BF1388"/>
    <w:rsid w:val="00BF14DB"/>
    <w:rsid w:val="00BF16E4"/>
    <w:rsid w:val="00BF1B78"/>
    <w:rsid w:val="00BF1D59"/>
    <w:rsid w:val="00BF260A"/>
    <w:rsid w:val="00BF2FAF"/>
    <w:rsid w:val="00BF3261"/>
    <w:rsid w:val="00BF3E38"/>
    <w:rsid w:val="00BF4234"/>
    <w:rsid w:val="00BF42F6"/>
    <w:rsid w:val="00BF459D"/>
    <w:rsid w:val="00BF4867"/>
    <w:rsid w:val="00BF4C9E"/>
    <w:rsid w:val="00BF4D76"/>
    <w:rsid w:val="00BF53AC"/>
    <w:rsid w:val="00BF55CA"/>
    <w:rsid w:val="00BF570B"/>
    <w:rsid w:val="00BF5DDD"/>
    <w:rsid w:val="00BF6078"/>
    <w:rsid w:val="00BF69ED"/>
    <w:rsid w:val="00BF75DA"/>
    <w:rsid w:val="00BF78E7"/>
    <w:rsid w:val="00BF795D"/>
    <w:rsid w:val="00BF7D4E"/>
    <w:rsid w:val="00C00161"/>
    <w:rsid w:val="00C0078E"/>
    <w:rsid w:val="00C00901"/>
    <w:rsid w:val="00C00A04"/>
    <w:rsid w:val="00C00A51"/>
    <w:rsid w:val="00C00DAE"/>
    <w:rsid w:val="00C00F0C"/>
    <w:rsid w:val="00C019F6"/>
    <w:rsid w:val="00C01F3B"/>
    <w:rsid w:val="00C0235A"/>
    <w:rsid w:val="00C02AEE"/>
    <w:rsid w:val="00C03D2C"/>
    <w:rsid w:val="00C03DFC"/>
    <w:rsid w:val="00C03FAF"/>
    <w:rsid w:val="00C041AA"/>
    <w:rsid w:val="00C042F9"/>
    <w:rsid w:val="00C047F4"/>
    <w:rsid w:val="00C049C8"/>
    <w:rsid w:val="00C04CC1"/>
    <w:rsid w:val="00C05FB7"/>
    <w:rsid w:val="00C06477"/>
    <w:rsid w:val="00C06551"/>
    <w:rsid w:val="00C06940"/>
    <w:rsid w:val="00C06FD9"/>
    <w:rsid w:val="00C07699"/>
    <w:rsid w:val="00C07AAD"/>
    <w:rsid w:val="00C104D9"/>
    <w:rsid w:val="00C10801"/>
    <w:rsid w:val="00C108CF"/>
    <w:rsid w:val="00C1095C"/>
    <w:rsid w:val="00C10A09"/>
    <w:rsid w:val="00C10AAA"/>
    <w:rsid w:val="00C10C91"/>
    <w:rsid w:val="00C1134B"/>
    <w:rsid w:val="00C118A4"/>
    <w:rsid w:val="00C118DE"/>
    <w:rsid w:val="00C11A25"/>
    <w:rsid w:val="00C11D7B"/>
    <w:rsid w:val="00C11DA0"/>
    <w:rsid w:val="00C11E4E"/>
    <w:rsid w:val="00C11E90"/>
    <w:rsid w:val="00C11EF4"/>
    <w:rsid w:val="00C122E9"/>
    <w:rsid w:val="00C122FE"/>
    <w:rsid w:val="00C127DB"/>
    <w:rsid w:val="00C1352E"/>
    <w:rsid w:val="00C13599"/>
    <w:rsid w:val="00C1368C"/>
    <w:rsid w:val="00C1376E"/>
    <w:rsid w:val="00C14569"/>
    <w:rsid w:val="00C14598"/>
    <w:rsid w:val="00C14E55"/>
    <w:rsid w:val="00C1585F"/>
    <w:rsid w:val="00C15A04"/>
    <w:rsid w:val="00C15C22"/>
    <w:rsid w:val="00C15C28"/>
    <w:rsid w:val="00C15E37"/>
    <w:rsid w:val="00C170ED"/>
    <w:rsid w:val="00C17759"/>
    <w:rsid w:val="00C2036B"/>
    <w:rsid w:val="00C20C76"/>
    <w:rsid w:val="00C21277"/>
    <w:rsid w:val="00C2131D"/>
    <w:rsid w:val="00C2139E"/>
    <w:rsid w:val="00C213C6"/>
    <w:rsid w:val="00C215E4"/>
    <w:rsid w:val="00C219D3"/>
    <w:rsid w:val="00C21BA3"/>
    <w:rsid w:val="00C22924"/>
    <w:rsid w:val="00C2294D"/>
    <w:rsid w:val="00C22A75"/>
    <w:rsid w:val="00C22D31"/>
    <w:rsid w:val="00C22EA0"/>
    <w:rsid w:val="00C23CB4"/>
    <w:rsid w:val="00C23ECA"/>
    <w:rsid w:val="00C24A3C"/>
    <w:rsid w:val="00C24EE1"/>
    <w:rsid w:val="00C255EA"/>
    <w:rsid w:val="00C25971"/>
    <w:rsid w:val="00C259D7"/>
    <w:rsid w:val="00C25EAA"/>
    <w:rsid w:val="00C261BE"/>
    <w:rsid w:val="00C265BD"/>
    <w:rsid w:val="00C279EB"/>
    <w:rsid w:val="00C27A52"/>
    <w:rsid w:val="00C27D49"/>
    <w:rsid w:val="00C30443"/>
    <w:rsid w:val="00C30824"/>
    <w:rsid w:val="00C3082B"/>
    <w:rsid w:val="00C30C32"/>
    <w:rsid w:val="00C30CBE"/>
    <w:rsid w:val="00C31061"/>
    <w:rsid w:val="00C31399"/>
    <w:rsid w:val="00C31584"/>
    <w:rsid w:val="00C3201A"/>
    <w:rsid w:val="00C3221F"/>
    <w:rsid w:val="00C322D6"/>
    <w:rsid w:val="00C32839"/>
    <w:rsid w:val="00C32EF2"/>
    <w:rsid w:val="00C33485"/>
    <w:rsid w:val="00C33566"/>
    <w:rsid w:val="00C33C81"/>
    <w:rsid w:val="00C34534"/>
    <w:rsid w:val="00C34FB6"/>
    <w:rsid w:val="00C35028"/>
    <w:rsid w:val="00C3522A"/>
    <w:rsid w:val="00C352DD"/>
    <w:rsid w:val="00C353C8"/>
    <w:rsid w:val="00C357F5"/>
    <w:rsid w:val="00C36ADA"/>
    <w:rsid w:val="00C371CE"/>
    <w:rsid w:val="00C37203"/>
    <w:rsid w:val="00C3722E"/>
    <w:rsid w:val="00C37322"/>
    <w:rsid w:val="00C373A6"/>
    <w:rsid w:val="00C37AF5"/>
    <w:rsid w:val="00C40177"/>
    <w:rsid w:val="00C403E4"/>
    <w:rsid w:val="00C404AF"/>
    <w:rsid w:val="00C406E9"/>
    <w:rsid w:val="00C40935"/>
    <w:rsid w:val="00C40D8E"/>
    <w:rsid w:val="00C41115"/>
    <w:rsid w:val="00C41CD9"/>
    <w:rsid w:val="00C422B5"/>
    <w:rsid w:val="00C4260C"/>
    <w:rsid w:val="00C42C0D"/>
    <w:rsid w:val="00C42D4C"/>
    <w:rsid w:val="00C42FA9"/>
    <w:rsid w:val="00C43E4C"/>
    <w:rsid w:val="00C44071"/>
    <w:rsid w:val="00C447D2"/>
    <w:rsid w:val="00C44A4A"/>
    <w:rsid w:val="00C44C97"/>
    <w:rsid w:val="00C450C0"/>
    <w:rsid w:val="00C451F1"/>
    <w:rsid w:val="00C452EF"/>
    <w:rsid w:val="00C4556A"/>
    <w:rsid w:val="00C45D54"/>
    <w:rsid w:val="00C45D9D"/>
    <w:rsid w:val="00C46A11"/>
    <w:rsid w:val="00C47179"/>
    <w:rsid w:val="00C47A69"/>
    <w:rsid w:val="00C47FDC"/>
    <w:rsid w:val="00C5007E"/>
    <w:rsid w:val="00C502A2"/>
    <w:rsid w:val="00C50908"/>
    <w:rsid w:val="00C5146D"/>
    <w:rsid w:val="00C515BE"/>
    <w:rsid w:val="00C5183B"/>
    <w:rsid w:val="00C519D3"/>
    <w:rsid w:val="00C51D16"/>
    <w:rsid w:val="00C52636"/>
    <w:rsid w:val="00C528D4"/>
    <w:rsid w:val="00C5370E"/>
    <w:rsid w:val="00C53912"/>
    <w:rsid w:val="00C53D8C"/>
    <w:rsid w:val="00C54045"/>
    <w:rsid w:val="00C54381"/>
    <w:rsid w:val="00C54624"/>
    <w:rsid w:val="00C54D5F"/>
    <w:rsid w:val="00C560A1"/>
    <w:rsid w:val="00C560BC"/>
    <w:rsid w:val="00C56393"/>
    <w:rsid w:val="00C5645D"/>
    <w:rsid w:val="00C56785"/>
    <w:rsid w:val="00C569A0"/>
    <w:rsid w:val="00C56A22"/>
    <w:rsid w:val="00C609B3"/>
    <w:rsid w:val="00C60A40"/>
    <w:rsid w:val="00C60BD2"/>
    <w:rsid w:val="00C61209"/>
    <w:rsid w:val="00C61834"/>
    <w:rsid w:val="00C623F0"/>
    <w:rsid w:val="00C6262E"/>
    <w:rsid w:val="00C638F4"/>
    <w:rsid w:val="00C6504C"/>
    <w:rsid w:val="00C667F5"/>
    <w:rsid w:val="00C66DE0"/>
    <w:rsid w:val="00C67204"/>
    <w:rsid w:val="00C67471"/>
    <w:rsid w:val="00C6769C"/>
    <w:rsid w:val="00C67AD5"/>
    <w:rsid w:val="00C67C27"/>
    <w:rsid w:val="00C70CA1"/>
    <w:rsid w:val="00C70CB9"/>
    <w:rsid w:val="00C70CC1"/>
    <w:rsid w:val="00C71327"/>
    <w:rsid w:val="00C7143D"/>
    <w:rsid w:val="00C71CD9"/>
    <w:rsid w:val="00C71D17"/>
    <w:rsid w:val="00C71E35"/>
    <w:rsid w:val="00C7282A"/>
    <w:rsid w:val="00C72B30"/>
    <w:rsid w:val="00C73259"/>
    <w:rsid w:val="00C735AF"/>
    <w:rsid w:val="00C74242"/>
    <w:rsid w:val="00C7456C"/>
    <w:rsid w:val="00C74776"/>
    <w:rsid w:val="00C74D94"/>
    <w:rsid w:val="00C74E2F"/>
    <w:rsid w:val="00C75206"/>
    <w:rsid w:val="00C75832"/>
    <w:rsid w:val="00C75BBD"/>
    <w:rsid w:val="00C75DEB"/>
    <w:rsid w:val="00C762B3"/>
    <w:rsid w:val="00C765F8"/>
    <w:rsid w:val="00C768FE"/>
    <w:rsid w:val="00C76B6F"/>
    <w:rsid w:val="00C776D8"/>
    <w:rsid w:val="00C77EF4"/>
    <w:rsid w:val="00C80107"/>
    <w:rsid w:val="00C80441"/>
    <w:rsid w:val="00C81586"/>
    <w:rsid w:val="00C82382"/>
    <w:rsid w:val="00C823CA"/>
    <w:rsid w:val="00C82D90"/>
    <w:rsid w:val="00C83A4C"/>
    <w:rsid w:val="00C83CC8"/>
    <w:rsid w:val="00C83F25"/>
    <w:rsid w:val="00C84FBE"/>
    <w:rsid w:val="00C858A7"/>
    <w:rsid w:val="00C8590C"/>
    <w:rsid w:val="00C85D35"/>
    <w:rsid w:val="00C85EA4"/>
    <w:rsid w:val="00C85FA9"/>
    <w:rsid w:val="00C860CA"/>
    <w:rsid w:val="00C8623C"/>
    <w:rsid w:val="00C8628E"/>
    <w:rsid w:val="00C864FB"/>
    <w:rsid w:val="00C868CF"/>
    <w:rsid w:val="00C87575"/>
    <w:rsid w:val="00C875CF"/>
    <w:rsid w:val="00C87B8D"/>
    <w:rsid w:val="00C903B8"/>
    <w:rsid w:val="00C91193"/>
    <w:rsid w:val="00C9147F"/>
    <w:rsid w:val="00C9155A"/>
    <w:rsid w:val="00C917EA"/>
    <w:rsid w:val="00C919BD"/>
    <w:rsid w:val="00C91A8E"/>
    <w:rsid w:val="00C923C0"/>
    <w:rsid w:val="00C9288E"/>
    <w:rsid w:val="00C92C5E"/>
    <w:rsid w:val="00C92C88"/>
    <w:rsid w:val="00C92D85"/>
    <w:rsid w:val="00C92F40"/>
    <w:rsid w:val="00C932B5"/>
    <w:rsid w:val="00C93E70"/>
    <w:rsid w:val="00C9456B"/>
    <w:rsid w:val="00C945D2"/>
    <w:rsid w:val="00C973D0"/>
    <w:rsid w:val="00C97885"/>
    <w:rsid w:val="00CA0E39"/>
    <w:rsid w:val="00CA11CE"/>
    <w:rsid w:val="00CA17DC"/>
    <w:rsid w:val="00CA1D0D"/>
    <w:rsid w:val="00CA24EB"/>
    <w:rsid w:val="00CA3803"/>
    <w:rsid w:val="00CA3903"/>
    <w:rsid w:val="00CA3EE9"/>
    <w:rsid w:val="00CA42BD"/>
    <w:rsid w:val="00CA478A"/>
    <w:rsid w:val="00CA49BF"/>
    <w:rsid w:val="00CA52AF"/>
    <w:rsid w:val="00CA5394"/>
    <w:rsid w:val="00CA5BE2"/>
    <w:rsid w:val="00CA6581"/>
    <w:rsid w:val="00CA6B24"/>
    <w:rsid w:val="00CA6D1B"/>
    <w:rsid w:val="00CA6F61"/>
    <w:rsid w:val="00CA707A"/>
    <w:rsid w:val="00CA7555"/>
    <w:rsid w:val="00CA77CD"/>
    <w:rsid w:val="00CA7835"/>
    <w:rsid w:val="00CA791F"/>
    <w:rsid w:val="00CA79FE"/>
    <w:rsid w:val="00CA7A71"/>
    <w:rsid w:val="00CB009F"/>
    <w:rsid w:val="00CB12D1"/>
    <w:rsid w:val="00CB131A"/>
    <w:rsid w:val="00CB17A0"/>
    <w:rsid w:val="00CB187D"/>
    <w:rsid w:val="00CB1AA9"/>
    <w:rsid w:val="00CB1E02"/>
    <w:rsid w:val="00CB21BA"/>
    <w:rsid w:val="00CB26BF"/>
    <w:rsid w:val="00CB3123"/>
    <w:rsid w:val="00CB3169"/>
    <w:rsid w:val="00CB319A"/>
    <w:rsid w:val="00CB326D"/>
    <w:rsid w:val="00CB340B"/>
    <w:rsid w:val="00CB3F98"/>
    <w:rsid w:val="00CB4694"/>
    <w:rsid w:val="00CB46A8"/>
    <w:rsid w:val="00CB4977"/>
    <w:rsid w:val="00CB498B"/>
    <w:rsid w:val="00CB4BB6"/>
    <w:rsid w:val="00CB4E78"/>
    <w:rsid w:val="00CB4FA2"/>
    <w:rsid w:val="00CB56C4"/>
    <w:rsid w:val="00CB5FF9"/>
    <w:rsid w:val="00CB643E"/>
    <w:rsid w:val="00CB65D8"/>
    <w:rsid w:val="00CB66D6"/>
    <w:rsid w:val="00CB724F"/>
    <w:rsid w:val="00CB793C"/>
    <w:rsid w:val="00CB7B00"/>
    <w:rsid w:val="00CC013A"/>
    <w:rsid w:val="00CC0E28"/>
    <w:rsid w:val="00CC18B0"/>
    <w:rsid w:val="00CC22AB"/>
    <w:rsid w:val="00CC257A"/>
    <w:rsid w:val="00CC2759"/>
    <w:rsid w:val="00CC3078"/>
    <w:rsid w:val="00CC318A"/>
    <w:rsid w:val="00CC3F4F"/>
    <w:rsid w:val="00CC402A"/>
    <w:rsid w:val="00CC422B"/>
    <w:rsid w:val="00CC42DF"/>
    <w:rsid w:val="00CC45AE"/>
    <w:rsid w:val="00CC4C56"/>
    <w:rsid w:val="00CC4D8B"/>
    <w:rsid w:val="00CC520A"/>
    <w:rsid w:val="00CC5379"/>
    <w:rsid w:val="00CC5450"/>
    <w:rsid w:val="00CC557B"/>
    <w:rsid w:val="00CC5A12"/>
    <w:rsid w:val="00CC5F9E"/>
    <w:rsid w:val="00CC60CE"/>
    <w:rsid w:val="00CC63C2"/>
    <w:rsid w:val="00CC6438"/>
    <w:rsid w:val="00CC6CC8"/>
    <w:rsid w:val="00CC7122"/>
    <w:rsid w:val="00CC71AE"/>
    <w:rsid w:val="00CC7B18"/>
    <w:rsid w:val="00CD02A7"/>
    <w:rsid w:val="00CD055E"/>
    <w:rsid w:val="00CD074C"/>
    <w:rsid w:val="00CD0A05"/>
    <w:rsid w:val="00CD0DA4"/>
    <w:rsid w:val="00CD1258"/>
    <w:rsid w:val="00CD1A06"/>
    <w:rsid w:val="00CD2048"/>
    <w:rsid w:val="00CD23BC"/>
    <w:rsid w:val="00CD2745"/>
    <w:rsid w:val="00CD29B8"/>
    <w:rsid w:val="00CD2A8D"/>
    <w:rsid w:val="00CD2AD3"/>
    <w:rsid w:val="00CD2E4D"/>
    <w:rsid w:val="00CD337E"/>
    <w:rsid w:val="00CD35C7"/>
    <w:rsid w:val="00CD37A1"/>
    <w:rsid w:val="00CD3978"/>
    <w:rsid w:val="00CD3C36"/>
    <w:rsid w:val="00CD408D"/>
    <w:rsid w:val="00CD41A7"/>
    <w:rsid w:val="00CD41B4"/>
    <w:rsid w:val="00CD45AC"/>
    <w:rsid w:val="00CD46BE"/>
    <w:rsid w:val="00CD46E3"/>
    <w:rsid w:val="00CD47A1"/>
    <w:rsid w:val="00CD4EA9"/>
    <w:rsid w:val="00CD4F3D"/>
    <w:rsid w:val="00CD4FE4"/>
    <w:rsid w:val="00CD5553"/>
    <w:rsid w:val="00CD558F"/>
    <w:rsid w:val="00CD5742"/>
    <w:rsid w:val="00CD5D6D"/>
    <w:rsid w:val="00CD5EB5"/>
    <w:rsid w:val="00CD615D"/>
    <w:rsid w:val="00CD6AA7"/>
    <w:rsid w:val="00CD6D88"/>
    <w:rsid w:val="00CD77A8"/>
    <w:rsid w:val="00CD7F6E"/>
    <w:rsid w:val="00CE0185"/>
    <w:rsid w:val="00CE01E3"/>
    <w:rsid w:val="00CE0469"/>
    <w:rsid w:val="00CE0483"/>
    <w:rsid w:val="00CE0D5B"/>
    <w:rsid w:val="00CE0FA5"/>
    <w:rsid w:val="00CE1582"/>
    <w:rsid w:val="00CE1ADC"/>
    <w:rsid w:val="00CE1B8F"/>
    <w:rsid w:val="00CE2024"/>
    <w:rsid w:val="00CE21BF"/>
    <w:rsid w:val="00CE2ACF"/>
    <w:rsid w:val="00CE2B95"/>
    <w:rsid w:val="00CE2D1A"/>
    <w:rsid w:val="00CE2EAB"/>
    <w:rsid w:val="00CE373D"/>
    <w:rsid w:val="00CE3E7E"/>
    <w:rsid w:val="00CE5005"/>
    <w:rsid w:val="00CE50FC"/>
    <w:rsid w:val="00CE59F1"/>
    <w:rsid w:val="00CE601D"/>
    <w:rsid w:val="00CE60D3"/>
    <w:rsid w:val="00CE631A"/>
    <w:rsid w:val="00CE6478"/>
    <w:rsid w:val="00CE755C"/>
    <w:rsid w:val="00CE7811"/>
    <w:rsid w:val="00CE7AD4"/>
    <w:rsid w:val="00CE7B89"/>
    <w:rsid w:val="00CF0178"/>
    <w:rsid w:val="00CF03DA"/>
    <w:rsid w:val="00CF0688"/>
    <w:rsid w:val="00CF0A5E"/>
    <w:rsid w:val="00CF0EAF"/>
    <w:rsid w:val="00CF11E9"/>
    <w:rsid w:val="00CF15DA"/>
    <w:rsid w:val="00CF19D1"/>
    <w:rsid w:val="00CF1BAF"/>
    <w:rsid w:val="00CF1C4F"/>
    <w:rsid w:val="00CF271D"/>
    <w:rsid w:val="00CF3331"/>
    <w:rsid w:val="00CF444A"/>
    <w:rsid w:val="00CF4702"/>
    <w:rsid w:val="00CF47DB"/>
    <w:rsid w:val="00CF4A1D"/>
    <w:rsid w:val="00CF4CC4"/>
    <w:rsid w:val="00CF4E7E"/>
    <w:rsid w:val="00CF527B"/>
    <w:rsid w:val="00CF5604"/>
    <w:rsid w:val="00CF5E49"/>
    <w:rsid w:val="00CF618C"/>
    <w:rsid w:val="00CF633E"/>
    <w:rsid w:val="00CF6CE0"/>
    <w:rsid w:val="00CF6DAA"/>
    <w:rsid w:val="00CF6E19"/>
    <w:rsid w:val="00CF6EEF"/>
    <w:rsid w:val="00CF6FF7"/>
    <w:rsid w:val="00CF70DA"/>
    <w:rsid w:val="00CF7132"/>
    <w:rsid w:val="00CF74BA"/>
    <w:rsid w:val="00CF74DF"/>
    <w:rsid w:val="00CF75BC"/>
    <w:rsid w:val="00CF7697"/>
    <w:rsid w:val="00CF7908"/>
    <w:rsid w:val="00CF7C57"/>
    <w:rsid w:val="00CF7CC2"/>
    <w:rsid w:val="00D00311"/>
    <w:rsid w:val="00D00B2E"/>
    <w:rsid w:val="00D00DE2"/>
    <w:rsid w:val="00D00EFE"/>
    <w:rsid w:val="00D01336"/>
    <w:rsid w:val="00D01519"/>
    <w:rsid w:val="00D01752"/>
    <w:rsid w:val="00D01798"/>
    <w:rsid w:val="00D01972"/>
    <w:rsid w:val="00D01E10"/>
    <w:rsid w:val="00D02170"/>
    <w:rsid w:val="00D0234D"/>
    <w:rsid w:val="00D02FAA"/>
    <w:rsid w:val="00D0327B"/>
    <w:rsid w:val="00D036B1"/>
    <w:rsid w:val="00D038AD"/>
    <w:rsid w:val="00D03AF3"/>
    <w:rsid w:val="00D03C2A"/>
    <w:rsid w:val="00D040C9"/>
    <w:rsid w:val="00D046E1"/>
    <w:rsid w:val="00D04810"/>
    <w:rsid w:val="00D04893"/>
    <w:rsid w:val="00D04B70"/>
    <w:rsid w:val="00D04FF0"/>
    <w:rsid w:val="00D0524F"/>
    <w:rsid w:val="00D05842"/>
    <w:rsid w:val="00D06061"/>
    <w:rsid w:val="00D06828"/>
    <w:rsid w:val="00D068FC"/>
    <w:rsid w:val="00D06F4D"/>
    <w:rsid w:val="00D06FF5"/>
    <w:rsid w:val="00D0703B"/>
    <w:rsid w:val="00D0708E"/>
    <w:rsid w:val="00D0777A"/>
    <w:rsid w:val="00D07E2C"/>
    <w:rsid w:val="00D07E56"/>
    <w:rsid w:val="00D07F9D"/>
    <w:rsid w:val="00D100F4"/>
    <w:rsid w:val="00D1094F"/>
    <w:rsid w:val="00D10D00"/>
    <w:rsid w:val="00D11593"/>
    <w:rsid w:val="00D11642"/>
    <w:rsid w:val="00D1177B"/>
    <w:rsid w:val="00D1216E"/>
    <w:rsid w:val="00D1250A"/>
    <w:rsid w:val="00D12B19"/>
    <w:rsid w:val="00D13032"/>
    <w:rsid w:val="00D13177"/>
    <w:rsid w:val="00D135C3"/>
    <w:rsid w:val="00D1454F"/>
    <w:rsid w:val="00D1504A"/>
    <w:rsid w:val="00D15422"/>
    <w:rsid w:val="00D157E3"/>
    <w:rsid w:val="00D1592F"/>
    <w:rsid w:val="00D15947"/>
    <w:rsid w:val="00D15992"/>
    <w:rsid w:val="00D15D6F"/>
    <w:rsid w:val="00D1711B"/>
    <w:rsid w:val="00D17312"/>
    <w:rsid w:val="00D1740E"/>
    <w:rsid w:val="00D17C33"/>
    <w:rsid w:val="00D17F39"/>
    <w:rsid w:val="00D20ABD"/>
    <w:rsid w:val="00D20E8D"/>
    <w:rsid w:val="00D212CB"/>
    <w:rsid w:val="00D215B0"/>
    <w:rsid w:val="00D219E6"/>
    <w:rsid w:val="00D21C81"/>
    <w:rsid w:val="00D21E05"/>
    <w:rsid w:val="00D224DA"/>
    <w:rsid w:val="00D2252A"/>
    <w:rsid w:val="00D22870"/>
    <w:rsid w:val="00D22A03"/>
    <w:rsid w:val="00D23768"/>
    <w:rsid w:val="00D23F14"/>
    <w:rsid w:val="00D245A0"/>
    <w:rsid w:val="00D25B48"/>
    <w:rsid w:val="00D2605C"/>
    <w:rsid w:val="00D265E4"/>
    <w:rsid w:val="00D27ED4"/>
    <w:rsid w:val="00D27F42"/>
    <w:rsid w:val="00D301DC"/>
    <w:rsid w:val="00D3081F"/>
    <w:rsid w:val="00D30C0A"/>
    <w:rsid w:val="00D30D10"/>
    <w:rsid w:val="00D316CE"/>
    <w:rsid w:val="00D31C71"/>
    <w:rsid w:val="00D31F73"/>
    <w:rsid w:val="00D32020"/>
    <w:rsid w:val="00D32601"/>
    <w:rsid w:val="00D32882"/>
    <w:rsid w:val="00D33CFC"/>
    <w:rsid w:val="00D33FE5"/>
    <w:rsid w:val="00D34196"/>
    <w:rsid w:val="00D346D1"/>
    <w:rsid w:val="00D356F8"/>
    <w:rsid w:val="00D35DB5"/>
    <w:rsid w:val="00D35DF1"/>
    <w:rsid w:val="00D36650"/>
    <w:rsid w:val="00D368C7"/>
    <w:rsid w:val="00D36A4A"/>
    <w:rsid w:val="00D36AF0"/>
    <w:rsid w:val="00D375F5"/>
    <w:rsid w:val="00D37DF9"/>
    <w:rsid w:val="00D407AB"/>
    <w:rsid w:val="00D40A5D"/>
    <w:rsid w:val="00D40BDA"/>
    <w:rsid w:val="00D41577"/>
    <w:rsid w:val="00D42564"/>
    <w:rsid w:val="00D4262E"/>
    <w:rsid w:val="00D427FA"/>
    <w:rsid w:val="00D42BF6"/>
    <w:rsid w:val="00D43129"/>
    <w:rsid w:val="00D43939"/>
    <w:rsid w:val="00D43CBC"/>
    <w:rsid w:val="00D43E2C"/>
    <w:rsid w:val="00D44940"/>
    <w:rsid w:val="00D44A18"/>
    <w:rsid w:val="00D44B2A"/>
    <w:rsid w:val="00D44CC4"/>
    <w:rsid w:val="00D44DE0"/>
    <w:rsid w:val="00D45062"/>
    <w:rsid w:val="00D4516D"/>
    <w:rsid w:val="00D457EF"/>
    <w:rsid w:val="00D458F6"/>
    <w:rsid w:val="00D45B55"/>
    <w:rsid w:val="00D45D96"/>
    <w:rsid w:val="00D45EE8"/>
    <w:rsid w:val="00D460EF"/>
    <w:rsid w:val="00D464F3"/>
    <w:rsid w:val="00D46C1C"/>
    <w:rsid w:val="00D470B6"/>
    <w:rsid w:val="00D47378"/>
    <w:rsid w:val="00D47451"/>
    <w:rsid w:val="00D4787D"/>
    <w:rsid w:val="00D47C3E"/>
    <w:rsid w:val="00D47CE6"/>
    <w:rsid w:val="00D50654"/>
    <w:rsid w:val="00D506C3"/>
    <w:rsid w:val="00D507E8"/>
    <w:rsid w:val="00D50E6D"/>
    <w:rsid w:val="00D516BC"/>
    <w:rsid w:val="00D51760"/>
    <w:rsid w:val="00D51BDF"/>
    <w:rsid w:val="00D51D68"/>
    <w:rsid w:val="00D525CD"/>
    <w:rsid w:val="00D528E6"/>
    <w:rsid w:val="00D53214"/>
    <w:rsid w:val="00D53CAB"/>
    <w:rsid w:val="00D54140"/>
    <w:rsid w:val="00D541D6"/>
    <w:rsid w:val="00D54275"/>
    <w:rsid w:val="00D54B86"/>
    <w:rsid w:val="00D54C48"/>
    <w:rsid w:val="00D551A6"/>
    <w:rsid w:val="00D55428"/>
    <w:rsid w:val="00D55730"/>
    <w:rsid w:val="00D55C4E"/>
    <w:rsid w:val="00D55CAA"/>
    <w:rsid w:val="00D55D1B"/>
    <w:rsid w:val="00D56093"/>
    <w:rsid w:val="00D56164"/>
    <w:rsid w:val="00D56F22"/>
    <w:rsid w:val="00D573E0"/>
    <w:rsid w:val="00D575D0"/>
    <w:rsid w:val="00D57789"/>
    <w:rsid w:val="00D578CE"/>
    <w:rsid w:val="00D57AA8"/>
    <w:rsid w:val="00D57E7F"/>
    <w:rsid w:val="00D60576"/>
    <w:rsid w:val="00D6067B"/>
    <w:rsid w:val="00D613E7"/>
    <w:rsid w:val="00D6143C"/>
    <w:rsid w:val="00D61512"/>
    <w:rsid w:val="00D61621"/>
    <w:rsid w:val="00D6167C"/>
    <w:rsid w:val="00D61A7E"/>
    <w:rsid w:val="00D61FB6"/>
    <w:rsid w:val="00D622E8"/>
    <w:rsid w:val="00D62C73"/>
    <w:rsid w:val="00D630B0"/>
    <w:rsid w:val="00D63460"/>
    <w:rsid w:val="00D638F3"/>
    <w:rsid w:val="00D64772"/>
    <w:rsid w:val="00D64862"/>
    <w:rsid w:val="00D64F5F"/>
    <w:rsid w:val="00D6578E"/>
    <w:rsid w:val="00D65B0B"/>
    <w:rsid w:val="00D66521"/>
    <w:rsid w:val="00D66633"/>
    <w:rsid w:val="00D6667D"/>
    <w:rsid w:val="00D669E1"/>
    <w:rsid w:val="00D66D38"/>
    <w:rsid w:val="00D66FD5"/>
    <w:rsid w:val="00D67FCF"/>
    <w:rsid w:val="00D702FB"/>
    <w:rsid w:val="00D704A6"/>
    <w:rsid w:val="00D70C4B"/>
    <w:rsid w:val="00D710DC"/>
    <w:rsid w:val="00D71319"/>
    <w:rsid w:val="00D7188D"/>
    <w:rsid w:val="00D718C5"/>
    <w:rsid w:val="00D724C3"/>
    <w:rsid w:val="00D72561"/>
    <w:rsid w:val="00D7289B"/>
    <w:rsid w:val="00D72A16"/>
    <w:rsid w:val="00D73403"/>
    <w:rsid w:val="00D753FC"/>
    <w:rsid w:val="00D7553C"/>
    <w:rsid w:val="00D75B71"/>
    <w:rsid w:val="00D75FBD"/>
    <w:rsid w:val="00D762E6"/>
    <w:rsid w:val="00D766F4"/>
    <w:rsid w:val="00D7673D"/>
    <w:rsid w:val="00D767BE"/>
    <w:rsid w:val="00D76AEA"/>
    <w:rsid w:val="00D76B26"/>
    <w:rsid w:val="00D76B81"/>
    <w:rsid w:val="00D76E01"/>
    <w:rsid w:val="00D802DC"/>
    <w:rsid w:val="00D80F6A"/>
    <w:rsid w:val="00D8100A"/>
    <w:rsid w:val="00D81414"/>
    <w:rsid w:val="00D815DF"/>
    <w:rsid w:val="00D81994"/>
    <w:rsid w:val="00D819F1"/>
    <w:rsid w:val="00D81A35"/>
    <w:rsid w:val="00D8269E"/>
    <w:rsid w:val="00D82920"/>
    <w:rsid w:val="00D82C4D"/>
    <w:rsid w:val="00D830DB"/>
    <w:rsid w:val="00D83161"/>
    <w:rsid w:val="00D83598"/>
    <w:rsid w:val="00D8397C"/>
    <w:rsid w:val="00D846A7"/>
    <w:rsid w:val="00D84ABC"/>
    <w:rsid w:val="00D85E92"/>
    <w:rsid w:val="00D86734"/>
    <w:rsid w:val="00D8676B"/>
    <w:rsid w:val="00D8698B"/>
    <w:rsid w:val="00D86BC0"/>
    <w:rsid w:val="00D87086"/>
    <w:rsid w:val="00D873EE"/>
    <w:rsid w:val="00D8740A"/>
    <w:rsid w:val="00D87423"/>
    <w:rsid w:val="00D87CDC"/>
    <w:rsid w:val="00D901E9"/>
    <w:rsid w:val="00D90C96"/>
    <w:rsid w:val="00D90DD0"/>
    <w:rsid w:val="00D9108D"/>
    <w:rsid w:val="00D9208B"/>
    <w:rsid w:val="00D9252F"/>
    <w:rsid w:val="00D92CFD"/>
    <w:rsid w:val="00D9328C"/>
    <w:rsid w:val="00D942F4"/>
    <w:rsid w:val="00D946E0"/>
    <w:rsid w:val="00D94BF9"/>
    <w:rsid w:val="00D95089"/>
    <w:rsid w:val="00D951E6"/>
    <w:rsid w:val="00D9520C"/>
    <w:rsid w:val="00D959E6"/>
    <w:rsid w:val="00D95AC8"/>
    <w:rsid w:val="00D95C89"/>
    <w:rsid w:val="00D96C14"/>
    <w:rsid w:val="00D96E5E"/>
    <w:rsid w:val="00D97099"/>
    <w:rsid w:val="00D971F3"/>
    <w:rsid w:val="00D97307"/>
    <w:rsid w:val="00D977C1"/>
    <w:rsid w:val="00D97EBE"/>
    <w:rsid w:val="00DA0770"/>
    <w:rsid w:val="00DA0956"/>
    <w:rsid w:val="00DA10BF"/>
    <w:rsid w:val="00DA10D4"/>
    <w:rsid w:val="00DA12C4"/>
    <w:rsid w:val="00DA13F1"/>
    <w:rsid w:val="00DA163F"/>
    <w:rsid w:val="00DA1CD0"/>
    <w:rsid w:val="00DA1DBD"/>
    <w:rsid w:val="00DA2368"/>
    <w:rsid w:val="00DA2671"/>
    <w:rsid w:val="00DA285E"/>
    <w:rsid w:val="00DA2A67"/>
    <w:rsid w:val="00DA2CA3"/>
    <w:rsid w:val="00DA2EAC"/>
    <w:rsid w:val="00DA2F7A"/>
    <w:rsid w:val="00DA30D7"/>
    <w:rsid w:val="00DA3245"/>
    <w:rsid w:val="00DA32CC"/>
    <w:rsid w:val="00DA3300"/>
    <w:rsid w:val="00DA357A"/>
    <w:rsid w:val="00DA378E"/>
    <w:rsid w:val="00DA4A59"/>
    <w:rsid w:val="00DA4A6B"/>
    <w:rsid w:val="00DA4F23"/>
    <w:rsid w:val="00DA5622"/>
    <w:rsid w:val="00DA5944"/>
    <w:rsid w:val="00DA5D7D"/>
    <w:rsid w:val="00DA6218"/>
    <w:rsid w:val="00DA6311"/>
    <w:rsid w:val="00DA6669"/>
    <w:rsid w:val="00DA6E7B"/>
    <w:rsid w:val="00DA71BC"/>
    <w:rsid w:val="00DA7934"/>
    <w:rsid w:val="00DA794E"/>
    <w:rsid w:val="00DA7A14"/>
    <w:rsid w:val="00DA7B59"/>
    <w:rsid w:val="00DA7F1B"/>
    <w:rsid w:val="00DB1830"/>
    <w:rsid w:val="00DB1847"/>
    <w:rsid w:val="00DB194C"/>
    <w:rsid w:val="00DB2503"/>
    <w:rsid w:val="00DB31E5"/>
    <w:rsid w:val="00DB351D"/>
    <w:rsid w:val="00DB3818"/>
    <w:rsid w:val="00DB3C70"/>
    <w:rsid w:val="00DB3DC0"/>
    <w:rsid w:val="00DB4074"/>
    <w:rsid w:val="00DB40BF"/>
    <w:rsid w:val="00DB40E3"/>
    <w:rsid w:val="00DB4664"/>
    <w:rsid w:val="00DB4BC6"/>
    <w:rsid w:val="00DB54D9"/>
    <w:rsid w:val="00DB596D"/>
    <w:rsid w:val="00DB5B0C"/>
    <w:rsid w:val="00DB5D8B"/>
    <w:rsid w:val="00DB5E3F"/>
    <w:rsid w:val="00DB607C"/>
    <w:rsid w:val="00DB61A9"/>
    <w:rsid w:val="00DB67CB"/>
    <w:rsid w:val="00DB683C"/>
    <w:rsid w:val="00DB68C7"/>
    <w:rsid w:val="00DB6AD7"/>
    <w:rsid w:val="00DB6DD3"/>
    <w:rsid w:val="00DB7A6F"/>
    <w:rsid w:val="00DB7D66"/>
    <w:rsid w:val="00DC01E5"/>
    <w:rsid w:val="00DC05C7"/>
    <w:rsid w:val="00DC103C"/>
    <w:rsid w:val="00DC115B"/>
    <w:rsid w:val="00DC153E"/>
    <w:rsid w:val="00DC157D"/>
    <w:rsid w:val="00DC15D8"/>
    <w:rsid w:val="00DC1731"/>
    <w:rsid w:val="00DC1790"/>
    <w:rsid w:val="00DC22FA"/>
    <w:rsid w:val="00DC237C"/>
    <w:rsid w:val="00DC26B5"/>
    <w:rsid w:val="00DC2AF5"/>
    <w:rsid w:val="00DC2F84"/>
    <w:rsid w:val="00DC3180"/>
    <w:rsid w:val="00DC37DC"/>
    <w:rsid w:val="00DC38EB"/>
    <w:rsid w:val="00DC39B6"/>
    <w:rsid w:val="00DC3D30"/>
    <w:rsid w:val="00DC407D"/>
    <w:rsid w:val="00DC445D"/>
    <w:rsid w:val="00DC453A"/>
    <w:rsid w:val="00DC467C"/>
    <w:rsid w:val="00DC4AB1"/>
    <w:rsid w:val="00DC4FC2"/>
    <w:rsid w:val="00DC50CE"/>
    <w:rsid w:val="00DC5156"/>
    <w:rsid w:val="00DC54E2"/>
    <w:rsid w:val="00DC5716"/>
    <w:rsid w:val="00DC5930"/>
    <w:rsid w:val="00DC5B17"/>
    <w:rsid w:val="00DC5E91"/>
    <w:rsid w:val="00DC6AC5"/>
    <w:rsid w:val="00DC733A"/>
    <w:rsid w:val="00DC755B"/>
    <w:rsid w:val="00DC7867"/>
    <w:rsid w:val="00DC78BE"/>
    <w:rsid w:val="00DD0041"/>
    <w:rsid w:val="00DD007E"/>
    <w:rsid w:val="00DD0623"/>
    <w:rsid w:val="00DD07D6"/>
    <w:rsid w:val="00DD0AB3"/>
    <w:rsid w:val="00DD0D61"/>
    <w:rsid w:val="00DD0E89"/>
    <w:rsid w:val="00DD14E8"/>
    <w:rsid w:val="00DD1E19"/>
    <w:rsid w:val="00DD2094"/>
    <w:rsid w:val="00DD25E6"/>
    <w:rsid w:val="00DD2628"/>
    <w:rsid w:val="00DD2FAD"/>
    <w:rsid w:val="00DD2FBC"/>
    <w:rsid w:val="00DD3E29"/>
    <w:rsid w:val="00DD4054"/>
    <w:rsid w:val="00DD4467"/>
    <w:rsid w:val="00DD468E"/>
    <w:rsid w:val="00DD4928"/>
    <w:rsid w:val="00DD49E1"/>
    <w:rsid w:val="00DD503F"/>
    <w:rsid w:val="00DD5332"/>
    <w:rsid w:val="00DD535E"/>
    <w:rsid w:val="00DD5BD3"/>
    <w:rsid w:val="00DD5FEF"/>
    <w:rsid w:val="00DD66AA"/>
    <w:rsid w:val="00DD6CDB"/>
    <w:rsid w:val="00DD70F8"/>
    <w:rsid w:val="00DD7765"/>
    <w:rsid w:val="00DD79CA"/>
    <w:rsid w:val="00DD7C5E"/>
    <w:rsid w:val="00DD7D98"/>
    <w:rsid w:val="00DE0127"/>
    <w:rsid w:val="00DE02C4"/>
    <w:rsid w:val="00DE062D"/>
    <w:rsid w:val="00DE080D"/>
    <w:rsid w:val="00DE0E46"/>
    <w:rsid w:val="00DE10DA"/>
    <w:rsid w:val="00DE1289"/>
    <w:rsid w:val="00DE1304"/>
    <w:rsid w:val="00DE14E0"/>
    <w:rsid w:val="00DE17E5"/>
    <w:rsid w:val="00DE1904"/>
    <w:rsid w:val="00DE2093"/>
    <w:rsid w:val="00DE2437"/>
    <w:rsid w:val="00DE26AE"/>
    <w:rsid w:val="00DE3083"/>
    <w:rsid w:val="00DE3151"/>
    <w:rsid w:val="00DE37D5"/>
    <w:rsid w:val="00DE3F9B"/>
    <w:rsid w:val="00DE41DF"/>
    <w:rsid w:val="00DE43EA"/>
    <w:rsid w:val="00DE4D96"/>
    <w:rsid w:val="00DE4E0F"/>
    <w:rsid w:val="00DE55BF"/>
    <w:rsid w:val="00DE55CA"/>
    <w:rsid w:val="00DE5C6B"/>
    <w:rsid w:val="00DE5E6B"/>
    <w:rsid w:val="00DE62A3"/>
    <w:rsid w:val="00DE6452"/>
    <w:rsid w:val="00DE681F"/>
    <w:rsid w:val="00DE7813"/>
    <w:rsid w:val="00DE7B66"/>
    <w:rsid w:val="00DE7E87"/>
    <w:rsid w:val="00DF01B9"/>
    <w:rsid w:val="00DF10B4"/>
    <w:rsid w:val="00DF11E9"/>
    <w:rsid w:val="00DF1D08"/>
    <w:rsid w:val="00DF271B"/>
    <w:rsid w:val="00DF2D40"/>
    <w:rsid w:val="00DF2ED3"/>
    <w:rsid w:val="00DF3357"/>
    <w:rsid w:val="00DF34F7"/>
    <w:rsid w:val="00DF3698"/>
    <w:rsid w:val="00DF3D66"/>
    <w:rsid w:val="00DF3F9C"/>
    <w:rsid w:val="00DF41A8"/>
    <w:rsid w:val="00DF41EC"/>
    <w:rsid w:val="00DF4347"/>
    <w:rsid w:val="00DF478A"/>
    <w:rsid w:val="00DF4813"/>
    <w:rsid w:val="00DF4945"/>
    <w:rsid w:val="00DF4D35"/>
    <w:rsid w:val="00DF4ED2"/>
    <w:rsid w:val="00DF5043"/>
    <w:rsid w:val="00DF5065"/>
    <w:rsid w:val="00DF5947"/>
    <w:rsid w:val="00DF5AE3"/>
    <w:rsid w:val="00DF5CA2"/>
    <w:rsid w:val="00DF600F"/>
    <w:rsid w:val="00DF62B2"/>
    <w:rsid w:val="00DF6529"/>
    <w:rsid w:val="00DF6C3E"/>
    <w:rsid w:val="00DF7C95"/>
    <w:rsid w:val="00E00C3C"/>
    <w:rsid w:val="00E00D0C"/>
    <w:rsid w:val="00E00ED5"/>
    <w:rsid w:val="00E0106B"/>
    <w:rsid w:val="00E01637"/>
    <w:rsid w:val="00E019B4"/>
    <w:rsid w:val="00E023AF"/>
    <w:rsid w:val="00E02919"/>
    <w:rsid w:val="00E034C1"/>
    <w:rsid w:val="00E035B8"/>
    <w:rsid w:val="00E0370D"/>
    <w:rsid w:val="00E03994"/>
    <w:rsid w:val="00E03C16"/>
    <w:rsid w:val="00E03E18"/>
    <w:rsid w:val="00E03EEB"/>
    <w:rsid w:val="00E0421D"/>
    <w:rsid w:val="00E04308"/>
    <w:rsid w:val="00E04601"/>
    <w:rsid w:val="00E046BA"/>
    <w:rsid w:val="00E047DE"/>
    <w:rsid w:val="00E048C0"/>
    <w:rsid w:val="00E04B32"/>
    <w:rsid w:val="00E04CA3"/>
    <w:rsid w:val="00E04FBD"/>
    <w:rsid w:val="00E051C5"/>
    <w:rsid w:val="00E05237"/>
    <w:rsid w:val="00E05927"/>
    <w:rsid w:val="00E05B19"/>
    <w:rsid w:val="00E071D8"/>
    <w:rsid w:val="00E10523"/>
    <w:rsid w:val="00E10CE8"/>
    <w:rsid w:val="00E11363"/>
    <w:rsid w:val="00E11496"/>
    <w:rsid w:val="00E11554"/>
    <w:rsid w:val="00E11634"/>
    <w:rsid w:val="00E11654"/>
    <w:rsid w:val="00E1173C"/>
    <w:rsid w:val="00E11B15"/>
    <w:rsid w:val="00E11D8F"/>
    <w:rsid w:val="00E12087"/>
    <w:rsid w:val="00E12554"/>
    <w:rsid w:val="00E12948"/>
    <w:rsid w:val="00E12BD7"/>
    <w:rsid w:val="00E12D47"/>
    <w:rsid w:val="00E1315B"/>
    <w:rsid w:val="00E13513"/>
    <w:rsid w:val="00E13B39"/>
    <w:rsid w:val="00E146D9"/>
    <w:rsid w:val="00E14EA1"/>
    <w:rsid w:val="00E150B2"/>
    <w:rsid w:val="00E153A9"/>
    <w:rsid w:val="00E155B0"/>
    <w:rsid w:val="00E15DCB"/>
    <w:rsid w:val="00E16AF8"/>
    <w:rsid w:val="00E16F4C"/>
    <w:rsid w:val="00E17353"/>
    <w:rsid w:val="00E17762"/>
    <w:rsid w:val="00E1782B"/>
    <w:rsid w:val="00E17B0D"/>
    <w:rsid w:val="00E201C1"/>
    <w:rsid w:val="00E206F9"/>
    <w:rsid w:val="00E209FE"/>
    <w:rsid w:val="00E20DC6"/>
    <w:rsid w:val="00E20E9D"/>
    <w:rsid w:val="00E21494"/>
    <w:rsid w:val="00E215FA"/>
    <w:rsid w:val="00E21A1C"/>
    <w:rsid w:val="00E21BA0"/>
    <w:rsid w:val="00E22299"/>
    <w:rsid w:val="00E224B4"/>
    <w:rsid w:val="00E22754"/>
    <w:rsid w:val="00E22F2D"/>
    <w:rsid w:val="00E23005"/>
    <w:rsid w:val="00E231E7"/>
    <w:rsid w:val="00E2353F"/>
    <w:rsid w:val="00E23F0D"/>
    <w:rsid w:val="00E247CD"/>
    <w:rsid w:val="00E248B6"/>
    <w:rsid w:val="00E248DA"/>
    <w:rsid w:val="00E24C8D"/>
    <w:rsid w:val="00E24DC3"/>
    <w:rsid w:val="00E253E3"/>
    <w:rsid w:val="00E25576"/>
    <w:rsid w:val="00E25827"/>
    <w:rsid w:val="00E26179"/>
    <w:rsid w:val="00E26208"/>
    <w:rsid w:val="00E2645B"/>
    <w:rsid w:val="00E2671B"/>
    <w:rsid w:val="00E268B6"/>
    <w:rsid w:val="00E269F3"/>
    <w:rsid w:val="00E26CF7"/>
    <w:rsid w:val="00E26EC1"/>
    <w:rsid w:val="00E27150"/>
    <w:rsid w:val="00E271CC"/>
    <w:rsid w:val="00E27252"/>
    <w:rsid w:val="00E27B65"/>
    <w:rsid w:val="00E3052F"/>
    <w:rsid w:val="00E3087B"/>
    <w:rsid w:val="00E308CF"/>
    <w:rsid w:val="00E316AE"/>
    <w:rsid w:val="00E317A6"/>
    <w:rsid w:val="00E31FFA"/>
    <w:rsid w:val="00E32292"/>
    <w:rsid w:val="00E327CF"/>
    <w:rsid w:val="00E33E85"/>
    <w:rsid w:val="00E33EDC"/>
    <w:rsid w:val="00E3423D"/>
    <w:rsid w:val="00E34319"/>
    <w:rsid w:val="00E34598"/>
    <w:rsid w:val="00E35206"/>
    <w:rsid w:val="00E3534F"/>
    <w:rsid w:val="00E35B3F"/>
    <w:rsid w:val="00E36635"/>
    <w:rsid w:val="00E36753"/>
    <w:rsid w:val="00E371AC"/>
    <w:rsid w:val="00E3740F"/>
    <w:rsid w:val="00E37596"/>
    <w:rsid w:val="00E37874"/>
    <w:rsid w:val="00E37F7C"/>
    <w:rsid w:val="00E401D6"/>
    <w:rsid w:val="00E404F6"/>
    <w:rsid w:val="00E4056D"/>
    <w:rsid w:val="00E40677"/>
    <w:rsid w:val="00E40C02"/>
    <w:rsid w:val="00E40D29"/>
    <w:rsid w:val="00E40E4A"/>
    <w:rsid w:val="00E40E6B"/>
    <w:rsid w:val="00E41141"/>
    <w:rsid w:val="00E41326"/>
    <w:rsid w:val="00E41876"/>
    <w:rsid w:val="00E41AB9"/>
    <w:rsid w:val="00E41BAD"/>
    <w:rsid w:val="00E42152"/>
    <w:rsid w:val="00E421F6"/>
    <w:rsid w:val="00E42BD1"/>
    <w:rsid w:val="00E43453"/>
    <w:rsid w:val="00E434C7"/>
    <w:rsid w:val="00E43C50"/>
    <w:rsid w:val="00E43CDA"/>
    <w:rsid w:val="00E43DED"/>
    <w:rsid w:val="00E4428D"/>
    <w:rsid w:val="00E4443B"/>
    <w:rsid w:val="00E4455D"/>
    <w:rsid w:val="00E445D7"/>
    <w:rsid w:val="00E449A6"/>
    <w:rsid w:val="00E44DBB"/>
    <w:rsid w:val="00E45183"/>
    <w:rsid w:val="00E45470"/>
    <w:rsid w:val="00E457FB"/>
    <w:rsid w:val="00E45A8B"/>
    <w:rsid w:val="00E45E56"/>
    <w:rsid w:val="00E45F3C"/>
    <w:rsid w:val="00E45F49"/>
    <w:rsid w:val="00E46158"/>
    <w:rsid w:val="00E46749"/>
    <w:rsid w:val="00E467E0"/>
    <w:rsid w:val="00E46BE7"/>
    <w:rsid w:val="00E46CD8"/>
    <w:rsid w:val="00E46EE0"/>
    <w:rsid w:val="00E4742F"/>
    <w:rsid w:val="00E47866"/>
    <w:rsid w:val="00E47912"/>
    <w:rsid w:val="00E47957"/>
    <w:rsid w:val="00E47A1D"/>
    <w:rsid w:val="00E50287"/>
    <w:rsid w:val="00E50DA5"/>
    <w:rsid w:val="00E50EBB"/>
    <w:rsid w:val="00E5109A"/>
    <w:rsid w:val="00E51691"/>
    <w:rsid w:val="00E5203E"/>
    <w:rsid w:val="00E522DF"/>
    <w:rsid w:val="00E525E0"/>
    <w:rsid w:val="00E52AEC"/>
    <w:rsid w:val="00E52B88"/>
    <w:rsid w:val="00E52BAF"/>
    <w:rsid w:val="00E52F3B"/>
    <w:rsid w:val="00E5332F"/>
    <w:rsid w:val="00E53603"/>
    <w:rsid w:val="00E53751"/>
    <w:rsid w:val="00E53769"/>
    <w:rsid w:val="00E53EA1"/>
    <w:rsid w:val="00E54270"/>
    <w:rsid w:val="00E543EF"/>
    <w:rsid w:val="00E54B62"/>
    <w:rsid w:val="00E54E29"/>
    <w:rsid w:val="00E550F7"/>
    <w:rsid w:val="00E5515D"/>
    <w:rsid w:val="00E55937"/>
    <w:rsid w:val="00E55E9D"/>
    <w:rsid w:val="00E5607F"/>
    <w:rsid w:val="00E5668A"/>
    <w:rsid w:val="00E5671E"/>
    <w:rsid w:val="00E56AB7"/>
    <w:rsid w:val="00E56B18"/>
    <w:rsid w:val="00E57252"/>
    <w:rsid w:val="00E5754A"/>
    <w:rsid w:val="00E57E5A"/>
    <w:rsid w:val="00E600AD"/>
    <w:rsid w:val="00E601F2"/>
    <w:rsid w:val="00E60266"/>
    <w:rsid w:val="00E60324"/>
    <w:rsid w:val="00E60685"/>
    <w:rsid w:val="00E60E76"/>
    <w:rsid w:val="00E610B7"/>
    <w:rsid w:val="00E6134E"/>
    <w:rsid w:val="00E61648"/>
    <w:rsid w:val="00E61A94"/>
    <w:rsid w:val="00E61D48"/>
    <w:rsid w:val="00E62152"/>
    <w:rsid w:val="00E6224B"/>
    <w:rsid w:val="00E624C7"/>
    <w:rsid w:val="00E63108"/>
    <w:rsid w:val="00E63362"/>
    <w:rsid w:val="00E63BBF"/>
    <w:rsid w:val="00E63DBC"/>
    <w:rsid w:val="00E64342"/>
    <w:rsid w:val="00E643F3"/>
    <w:rsid w:val="00E646E4"/>
    <w:rsid w:val="00E650EB"/>
    <w:rsid w:val="00E651D8"/>
    <w:rsid w:val="00E6521D"/>
    <w:rsid w:val="00E655DC"/>
    <w:rsid w:val="00E65A79"/>
    <w:rsid w:val="00E65DD5"/>
    <w:rsid w:val="00E6619D"/>
    <w:rsid w:val="00E665CA"/>
    <w:rsid w:val="00E66787"/>
    <w:rsid w:val="00E66D6D"/>
    <w:rsid w:val="00E66F03"/>
    <w:rsid w:val="00E67876"/>
    <w:rsid w:val="00E67C90"/>
    <w:rsid w:val="00E67F19"/>
    <w:rsid w:val="00E7022C"/>
    <w:rsid w:val="00E70A29"/>
    <w:rsid w:val="00E70BC4"/>
    <w:rsid w:val="00E71507"/>
    <w:rsid w:val="00E718AD"/>
    <w:rsid w:val="00E71965"/>
    <w:rsid w:val="00E71AE8"/>
    <w:rsid w:val="00E71B40"/>
    <w:rsid w:val="00E72366"/>
    <w:rsid w:val="00E72B1B"/>
    <w:rsid w:val="00E731CD"/>
    <w:rsid w:val="00E7348C"/>
    <w:rsid w:val="00E73554"/>
    <w:rsid w:val="00E7359D"/>
    <w:rsid w:val="00E7482E"/>
    <w:rsid w:val="00E75155"/>
    <w:rsid w:val="00E752C2"/>
    <w:rsid w:val="00E7597B"/>
    <w:rsid w:val="00E75A91"/>
    <w:rsid w:val="00E75DF8"/>
    <w:rsid w:val="00E7668F"/>
    <w:rsid w:val="00E76C1C"/>
    <w:rsid w:val="00E76D5F"/>
    <w:rsid w:val="00E76F4A"/>
    <w:rsid w:val="00E77329"/>
    <w:rsid w:val="00E77488"/>
    <w:rsid w:val="00E77723"/>
    <w:rsid w:val="00E7772C"/>
    <w:rsid w:val="00E77751"/>
    <w:rsid w:val="00E7785F"/>
    <w:rsid w:val="00E8009F"/>
    <w:rsid w:val="00E80440"/>
    <w:rsid w:val="00E80AAE"/>
    <w:rsid w:val="00E810C8"/>
    <w:rsid w:val="00E81E16"/>
    <w:rsid w:val="00E821B1"/>
    <w:rsid w:val="00E823A1"/>
    <w:rsid w:val="00E823C6"/>
    <w:rsid w:val="00E82E06"/>
    <w:rsid w:val="00E84142"/>
    <w:rsid w:val="00E8451D"/>
    <w:rsid w:val="00E8455F"/>
    <w:rsid w:val="00E847A5"/>
    <w:rsid w:val="00E85503"/>
    <w:rsid w:val="00E8576D"/>
    <w:rsid w:val="00E859FE"/>
    <w:rsid w:val="00E85CF9"/>
    <w:rsid w:val="00E865B2"/>
    <w:rsid w:val="00E8692D"/>
    <w:rsid w:val="00E876B6"/>
    <w:rsid w:val="00E87878"/>
    <w:rsid w:val="00E878D6"/>
    <w:rsid w:val="00E87E75"/>
    <w:rsid w:val="00E90B4C"/>
    <w:rsid w:val="00E90F85"/>
    <w:rsid w:val="00E911E9"/>
    <w:rsid w:val="00E91602"/>
    <w:rsid w:val="00E92650"/>
    <w:rsid w:val="00E926BE"/>
    <w:rsid w:val="00E92775"/>
    <w:rsid w:val="00E92AD8"/>
    <w:rsid w:val="00E92F6E"/>
    <w:rsid w:val="00E930B9"/>
    <w:rsid w:val="00E9320E"/>
    <w:rsid w:val="00E93CC9"/>
    <w:rsid w:val="00E94E62"/>
    <w:rsid w:val="00E95943"/>
    <w:rsid w:val="00E95FDB"/>
    <w:rsid w:val="00E9608A"/>
    <w:rsid w:val="00E961F0"/>
    <w:rsid w:val="00E9627B"/>
    <w:rsid w:val="00E962DA"/>
    <w:rsid w:val="00E96538"/>
    <w:rsid w:val="00E96B97"/>
    <w:rsid w:val="00E96E86"/>
    <w:rsid w:val="00E97367"/>
    <w:rsid w:val="00E97DB0"/>
    <w:rsid w:val="00E97E0D"/>
    <w:rsid w:val="00EA0EEC"/>
    <w:rsid w:val="00EA0EEE"/>
    <w:rsid w:val="00EA11B8"/>
    <w:rsid w:val="00EA1AE1"/>
    <w:rsid w:val="00EA1DDA"/>
    <w:rsid w:val="00EA1E3E"/>
    <w:rsid w:val="00EA2500"/>
    <w:rsid w:val="00EA2749"/>
    <w:rsid w:val="00EA2D8A"/>
    <w:rsid w:val="00EA2DA9"/>
    <w:rsid w:val="00EA2F9B"/>
    <w:rsid w:val="00EA350D"/>
    <w:rsid w:val="00EA35DA"/>
    <w:rsid w:val="00EA3691"/>
    <w:rsid w:val="00EA378B"/>
    <w:rsid w:val="00EA3A46"/>
    <w:rsid w:val="00EA3E0B"/>
    <w:rsid w:val="00EA437E"/>
    <w:rsid w:val="00EA4831"/>
    <w:rsid w:val="00EA4C57"/>
    <w:rsid w:val="00EA4E6E"/>
    <w:rsid w:val="00EA5436"/>
    <w:rsid w:val="00EA5461"/>
    <w:rsid w:val="00EA54DB"/>
    <w:rsid w:val="00EA5C5B"/>
    <w:rsid w:val="00EA62AD"/>
    <w:rsid w:val="00EA632B"/>
    <w:rsid w:val="00EA6441"/>
    <w:rsid w:val="00EA673E"/>
    <w:rsid w:val="00EA73C7"/>
    <w:rsid w:val="00EA740C"/>
    <w:rsid w:val="00EA75C2"/>
    <w:rsid w:val="00EA79D3"/>
    <w:rsid w:val="00EA7B74"/>
    <w:rsid w:val="00EA7BCA"/>
    <w:rsid w:val="00EA7D96"/>
    <w:rsid w:val="00EA7F43"/>
    <w:rsid w:val="00EB05C9"/>
    <w:rsid w:val="00EB0675"/>
    <w:rsid w:val="00EB0B19"/>
    <w:rsid w:val="00EB0B29"/>
    <w:rsid w:val="00EB0DF7"/>
    <w:rsid w:val="00EB1713"/>
    <w:rsid w:val="00EB1897"/>
    <w:rsid w:val="00EB1AFE"/>
    <w:rsid w:val="00EB1DBA"/>
    <w:rsid w:val="00EB2A9F"/>
    <w:rsid w:val="00EB2C7E"/>
    <w:rsid w:val="00EB2DC4"/>
    <w:rsid w:val="00EB2F9A"/>
    <w:rsid w:val="00EB312D"/>
    <w:rsid w:val="00EB3763"/>
    <w:rsid w:val="00EB381A"/>
    <w:rsid w:val="00EB38C3"/>
    <w:rsid w:val="00EB3988"/>
    <w:rsid w:val="00EB39FD"/>
    <w:rsid w:val="00EB425C"/>
    <w:rsid w:val="00EB458E"/>
    <w:rsid w:val="00EB47AB"/>
    <w:rsid w:val="00EB4A34"/>
    <w:rsid w:val="00EB5526"/>
    <w:rsid w:val="00EB5867"/>
    <w:rsid w:val="00EB5AE4"/>
    <w:rsid w:val="00EB5F3B"/>
    <w:rsid w:val="00EB5FEB"/>
    <w:rsid w:val="00EB6C02"/>
    <w:rsid w:val="00EB6C40"/>
    <w:rsid w:val="00EB7321"/>
    <w:rsid w:val="00EB7C39"/>
    <w:rsid w:val="00EB7F84"/>
    <w:rsid w:val="00EC0587"/>
    <w:rsid w:val="00EC0601"/>
    <w:rsid w:val="00EC0643"/>
    <w:rsid w:val="00EC0B04"/>
    <w:rsid w:val="00EC12E6"/>
    <w:rsid w:val="00EC16C6"/>
    <w:rsid w:val="00EC2006"/>
    <w:rsid w:val="00EC20D8"/>
    <w:rsid w:val="00EC2189"/>
    <w:rsid w:val="00EC2AB9"/>
    <w:rsid w:val="00EC2C35"/>
    <w:rsid w:val="00EC2E6D"/>
    <w:rsid w:val="00EC2FC8"/>
    <w:rsid w:val="00EC32BC"/>
    <w:rsid w:val="00EC3512"/>
    <w:rsid w:val="00EC35B3"/>
    <w:rsid w:val="00EC3DD2"/>
    <w:rsid w:val="00EC3F5B"/>
    <w:rsid w:val="00EC4286"/>
    <w:rsid w:val="00EC46CF"/>
    <w:rsid w:val="00EC46FF"/>
    <w:rsid w:val="00EC4904"/>
    <w:rsid w:val="00EC4FC3"/>
    <w:rsid w:val="00EC52EB"/>
    <w:rsid w:val="00EC5669"/>
    <w:rsid w:val="00EC5A63"/>
    <w:rsid w:val="00EC623B"/>
    <w:rsid w:val="00EC6255"/>
    <w:rsid w:val="00EC664E"/>
    <w:rsid w:val="00EC6ACF"/>
    <w:rsid w:val="00EC733F"/>
    <w:rsid w:val="00EC754C"/>
    <w:rsid w:val="00EC781B"/>
    <w:rsid w:val="00EC78E4"/>
    <w:rsid w:val="00EC7D33"/>
    <w:rsid w:val="00ED038B"/>
    <w:rsid w:val="00ED03D5"/>
    <w:rsid w:val="00ED03D7"/>
    <w:rsid w:val="00ED04BC"/>
    <w:rsid w:val="00ED094E"/>
    <w:rsid w:val="00ED0DB7"/>
    <w:rsid w:val="00ED0EF2"/>
    <w:rsid w:val="00ED11B7"/>
    <w:rsid w:val="00ED1867"/>
    <w:rsid w:val="00ED189D"/>
    <w:rsid w:val="00ED1CE0"/>
    <w:rsid w:val="00ED1D38"/>
    <w:rsid w:val="00ED219D"/>
    <w:rsid w:val="00ED2B3F"/>
    <w:rsid w:val="00ED2B52"/>
    <w:rsid w:val="00ED2B65"/>
    <w:rsid w:val="00ED372A"/>
    <w:rsid w:val="00ED3912"/>
    <w:rsid w:val="00ED3A94"/>
    <w:rsid w:val="00ED43AC"/>
    <w:rsid w:val="00ED4906"/>
    <w:rsid w:val="00ED4C3A"/>
    <w:rsid w:val="00ED5053"/>
    <w:rsid w:val="00ED609E"/>
    <w:rsid w:val="00ED67AC"/>
    <w:rsid w:val="00ED6AC8"/>
    <w:rsid w:val="00ED6BED"/>
    <w:rsid w:val="00ED6F77"/>
    <w:rsid w:val="00ED7559"/>
    <w:rsid w:val="00ED762E"/>
    <w:rsid w:val="00ED7796"/>
    <w:rsid w:val="00ED7C12"/>
    <w:rsid w:val="00EE0188"/>
    <w:rsid w:val="00EE02D9"/>
    <w:rsid w:val="00EE07ED"/>
    <w:rsid w:val="00EE0923"/>
    <w:rsid w:val="00EE0A84"/>
    <w:rsid w:val="00EE1594"/>
    <w:rsid w:val="00EE1B2B"/>
    <w:rsid w:val="00EE23D5"/>
    <w:rsid w:val="00EE23F3"/>
    <w:rsid w:val="00EE246C"/>
    <w:rsid w:val="00EE2545"/>
    <w:rsid w:val="00EE2596"/>
    <w:rsid w:val="00EE26D8"/>
    <w:rsid w:val="00EE2A0E"/>
    <w:rsid w:val="00EE2BE4"/>
    <w:rsid w:val="00EE34D5"/>
    <w:rsid w:val="00EE354D"/>
    <w:rsid w:val="00EE37DD"/>
    <w:rsid w:val="00EE3A5A"/>
    <w:rsid w:val="00EE3C3B"/>
    <w:rsid w:val="00EE3FDF"/>
    <w:rsid w:val="00EE43E8"/>
    <w:rsid w:val="00EE4607"/>
    <w:rsid w:val="00EE5312"/>
    <w:rsid w:val="00EE53D5"/>
    <w:rsid w:val="00EE5416"/>
    <w:rsid w:val="00EE56FD"/>
    <w:rsid w:val="00EE5747"/>
    <w:rsid w:val="00EE5892"/>
    <w:rsid w:val="00EE5B97"/>
    <w:rsid w:val="00EE6124"/>
    <w:rsid w:val="00EE6138"/>
    <w:rsid w:val="00EE6D3E"/>
    <w:rsid w:val="00EE72B1"/>
    <w:rsid w:val="00EE7312"/>
    <w:rsid w:val="00EE73AD"/>
    <w:rsid w:val="00EE79C5"/>
    <w:rsid w:val="00EE7A7B"/>
    <w:rsid w:val="00EF009F"/>
    <w:rsid w:val="00EF015F"/>
    <w:rsid w:val="00EF0780"/>
    <w:rsid w:val="00EF0D71"/>
    <w:rsid w:val="00EF0EE2"/>
    <w:rsid w:val="00EF1A28"/>
    <w:rsid w:val="00EF1B08"/>
    <w:rsid w:val="00EF2DF0"/>
    <w:rsid w:val="00EF315B"/>
    <w:rsid w:val="00EF31D0"/>
    <w:rsid w:val="00EF41A9"/>
    <w:rsid w:val="00EF4295"/>
    <w:rsid w:val="00EF51CB"/>
    <w:rsid w:val="00EF56E3"/>
    <w:rsid w:val="00EF581F"/>
    <w:rsid w:val="00EF60E6"/>
    <w:rsid w:val="00EF619C"/>
    <w:rsid w:val="00EF6881"/>
    <w:rsid w:val="00EF6F71"/>
    <w:rsid w:val="00EF77C6"/>
    <w:rsid w:val="00EF78CD"/>
    <w:rsid w:val="00F001F9"/>
    <w:rsid w:val="00F0041A"/>
    <w:rsid w:val="00F0068F"/>
    <w:rsid w:val="00F00DA1"/>
    <w:rsid w:val="00F01066"/>
    <w:rsid w:val="00F0109E"/>
    <w:rsid w:val="00F0128E"/>
    <w:rsid w:val="00F013AE"/>
    <w:rsid w:val="00F016DF"/>
    <w:rsid w:val="00F019D7"/>
    <w:rsid w:val="00F0210B"/>
    <w:rsid w:val="00F02459"/>
    <w:rsid w:val="00F02635"/>
    <w:rsid w:val="00F026A9"/>
    <w:rsid w:val="00F02B27"/>
    <w:rsid w:val="00F02B7A"/>
    <w:rsid w:val="00F02D7E"/>
    <w:rsid w:val="00F02D89"/>
    <w:rsid w:val="00F03783"/>
    <w:rsid w:val="00F039E8"/>
    <w:rsid w:val="00F044A2"/>
    <w:rsid w:val="00F04954"/>
    <w:rsid w:val="00F04B52"/>
    <w:rsid w:val="00F04ECF"/>
    <w:rsid w:val="00F05200"/>
    <w:rsid w:val="00F05E1E"/>
    <w:rsid w:val="00F06993"/>
    <w:rsid w:val="00F06E69"/>
    <w:rsid w:val="00F06FC9"/>
    <w:rsid w:val="00F0706E"/>
    <w:rsid w:val="00F100C5"/>
    <w:rsid w:val="00F106D4"/>
    <w:rsid w:val="00F1111F"/>
    <w:rsid w:val="00F1127E"/>
    <w:rsid w:val="00F114E9"/>
    <w:rsid w:val="00F11A71"/>
    <w:rsid w:val="00F11D97"/>
    <w:rsid w:val="00F11E75"/>
    <w:rsid w:val="00F121A2"/>
    <w:rsid w:val="00F121E7"/>
    <w:rsid w:val="00F126DE"/>
    <w:rsid w:val="00F12903"/>
    <w:rsid w:val="00F12DB3"/>
    <w:rsid w:val="00F12ED0"/>
    <w:rsid w:val="00F13251"/>
    <w:rsid w:val="00F1330A"/>
    <w:rsid w:val="00F133AF"/>
    <w:rsid w:val="00F133D9"/>
    <w:rsid w:val="00F143EC"/>
    <w:rsid w:val="00F144A5"/>
    <w:rsid w:val="00F14526"/>
    <w:rsid w:val="00F148BE"/>
    <w:rsid w:val="00F14D21"/>
    <w:rsid w:val="00F14DE0"/>
    <w:rsid w:val="00F1534F"/>
    <w:rsid w:val="00F159F2"/>
    <w:rsid w:val="00F15BE2"/>
    <w:rsid w:val="00F15C65"/>
    <w:rsid w:val="00F15D36"/>
    <w:rsid w:val="00F16009"/>
    <w:rsid w:val="00F166E9"/>
    <w:rsid w:val="00F16798"/>
    <w:rsid w:val="00F1742D"/>
    <w:rsid w:val="00F1743E"/>
    <w:rsid w:val="00F179B5"/>
    <w:rsid w:val="00F17F69"/>
    <w:rsid w:val="00F208FA"/>
    <w:rsid w:val="00F2135C"/>
    <w:rsid w:val="00F21802"/>
    <w:rsid w:val="00F2227A"/>
    <w:rsid w:val="00F22417"/>
    <w:rsid w:val="00F2253A"/>
    <w:rsid w:val="00F23135"/>
    <w:rsid w:val="00F2337B"/>
    <w:rsid w:val="00F23EBF"/>
    <w:rsid w:val="00F240C6"/>
    <w:rsid w:val="00F24283"/>
    <w:rsid w:val="00F2435C"/>
    <w:rsid w:val="00F24E0B"/>
    <w:rsid w:val="00F25753"/>
    <w:rsid w:val="00F26792"/>
    <w:rsid w:val="00F26825"/>
    <w:rsid w:val="00F26A56"/>
    <w:rsid w:val="00F26B29"/>
    <w:rsid w:val="00F30998"/>
    <w:rsid w:val="00F30D71"/>
    <w:rsid w:val="00F3112A"/>
    <w:rsid w:val="00F317CD"/>
    <w:rsid w:val="00F317E3"/>
    <w:rsid w:val="00F32077"/>
    <w:rsid w:val="00F3248E"/>
    <w:rsid w:val="00F325E4"/>
    <w:rsid w:val="00F32F9A"/>
    <w:rsid w:val="00F332E2"/>
    <w:rsid w:val="00F33321"/>
    <w:rsid w:val="00F3333D"/>
    <w:rsid w:val="00F336B2"/>
    <w:rsid w:val="00F339E7"/>
    <w:rsid w:val="00F33FCD"/>
    <w:rsid w:val="00F33FF7"/>
    <w:rsid w:val="00F3424A"/>
    <w:rsid w:val="00F34422"/>
    <w:rsid w:val="00F344A9"/>
    <w:rsid w:val="00F3477C"/>
    <w:rsid w:val="00F34AB3"/>
    <w:rsid w:val="00F34BEE"/>
    <w:rsid w:val="00F34E0C"/>
    <w:rsid w:val="00F35C4A"/>
    <w:rsid w:val="00F36358"/>
    <w:rsid w:val="00F364CF"/>
    <w:rsid w:val="00F365E4"/>
    <w:rsid w:val="00F368AB"/>
    <w:rsid w:val="00F368D0"/>
    <w:rsid w:val="00F3718E"/>
    <w:rsid w:val="00F37290"/>
    <w:rsid w:val="00F37825"/>
    <w:rsid w:val="00F37B33"/>
    <w:rsid w:val="00F40465"/>
    <w:rsid w:val="00F40859"/>
    <w:rsid w:val="00F40C74"/>
    <w:rsid w:val="00F40D7E"/>
    <w:rsid w:val="00F40DB3"/>
    <w:rsid w:val="00F414FE"/>
    <w:rsid w:val="00F4150D"/>
    <w:rsid w:val="00F41714"/>
    <w:rsid w:val="00F41BBF"/>
    <w:rsid w:val="00F41ED6"/>
    <w:rsid w:val="00F4217F"/>
    <w:rsid w:val="00F423E9"/>
    <w:rsid w:val="00F427DA"/>
    <w:rsid w:val="00F429CF"/>
    <w:rsid w:val="00F42B3C"/>
    <w:rsid w:val="00F42B80"/>
    <w:rsid w:val="00F42EA4"/>
    <w:rsid w:val="00F4338A"/>
    <w:rsid w:val="00F436FD"/>
    <w:rsid w:val="00F44011"/>
    <w:rsid w:val="00F4475D"/>
    <w:rsid w:val="00F4487B"/>
    <w:rsid w:val="00F44F85"/>
    <w:rsid w:val="00F44FCB"/>
    <w:rsid w:val="00F44FD9"/>
    <w:rsid w:val="00F45BA1"/>
    <w:rsid w:val="00F45D33"/>
    <w:rsid w:val="00F45F4A"/>
    <w:rsid w:val="00F46A5F"/>
    <w:rsid w:val="00F4726A"/>
    <w:rsid w:val="00F472E4"/>
    <w:rsid w:val="00F475F9"/>
    <w:rsid w:val="00F47BD8"/>
    <w:rsid w:val="00F50882"/>
    <w:rsid w:val="00F50D08"/>
    <w:rsid w:val="00F51263"/>
    <w:rsid w:val="00F51CC6"/>
    <w:rsid w:val="00F52EB9"/>
    <w:rsid w:val="00F52FA4"/>
    <w:rsid w:val="00F52FBA"/>
    <w:rsid w:val="00F53464"/>
    <w:rsid w:val="00F5414E"/>
    <w:rsid w:val="00F55240"/>
    <w:rsid w:val="00F554EF"/>
    <w:rsid w:val="00F55D83"/>
    <w:rsid w:val="00F55F37"/>
    <w:rsid w:val="00F56310"/>
    <w:rsid w:val="00F56392"/>
    <w:rsid w:val="00F56979"/>
    <w:rsid w:val="00F57307"/>
    <w:rsid w:val="00F57485"/>
    <w:rsid w:val="00F57DCE"/>
    <w:rsid w:val="00F605C4"/>
    <w:rsid w:val="00F607B7"/>
    <w:rsid w:val="00F61080"/>
    <w:rsid w:val="00F61BDE"/>
    <w:rsid w:val="00F63082"/>
    <w:rsid w:val="00F630B2"/>
    <w:rsid w:val="00F6334D"/>
    <w:rsid w:val="00F63486"/>
    <w:rsid w:val="00F63C8C"/>
    <w:rsid w:val="00F63D92"/>
    <w:rsid w:val="00F6408D"/>
    <w:rsid w:val="00F640CC"/>
    <w:rsid w:val="00F644F0"/>
    <w:rsid w:val="00F6463E"/>
    <w:rsid w:val="00F6480E"/>
    <w:rsid w:val="00F65393"/>
    <w:rsid w:val="00F66258"/>
    <w:rsid w:val="00F66453"/>
    <w:rsid w:val="00F66A15"/>
    <w:rsid w:val="00F66C17"/>
    <w:rsid w:val="00F66E35"/>
    <w:rsid w:val="00F66EE9"/>
    <w:rsid w:val="00F670F1"/>
    <w:rsid w:val="00F671A6"/>
    <w:rsid w:val="00F6752D"/>
    <w:rsid w:val="00F67602"/>
    <w:rsid w:val="00F678E3"/>
    <w:rsid w:val="00F70510"/>
    <w:rsid w:val="00F7090C"/>
    <w:rsid w:val="00F70A73"/>
    <w:rsid w:val="00F70DB2"/>
    <w:rsid w:val="00F70F34"/>
    <w:rsid w:val="00F7122E"/>
    <w:rsid w:val="00F714CD"/>
    <w:rsid w:val="00F715A9"/>
    <w:rsid w:val="00F71EF0"/>
    <w:rsid w:val="00F72151"/>
    <w:rsid w:val="00F72161"/>
    <w:rsid w:val="00F72760"/>
    <w:rsid w:val="00F72BE6"/>
    <w:rsid w:val="00F72F43"/>
    <w:rsid w:val="00F7332A"/>
    <w:rsid w:val="00F7335F"/>
    <w:rsid w:val="00F73438"/>
    <w:rsid w:val="00F736BF"/>
    <w:rsid w:val="00F741EE"/>
    <w:rsid w:val="00F74774"/>
    <w:rsid w:val="00F74A22"/>
    <w:rsid w:val="00F74F17"/>
    <w:rsid w:val="00F7500A"/>
    <w:rsid w:val="00F7511D"/>
    <w:rsid w:val="00F75143"/>
    <w:rsid w:val="00F75719"/>
    <w:rsid w:val="00F759E4"/>
    <w:rsid w:val="00F75AC2"/>
    <w:rsid w:val="00F76102"/>
    <w:rsid w:val="00F76203"/>
    <w:rsid w:val="00F76571"/>
    <w:rsid w:val="00F77557"/>
    <w:rsid w:val="00F80009"/>
    <w:rsid w:val="00F80205"/>
    <w:rsid w:val="00F80495"/>
    <w:rsid w:val="00F80C54"/>
    <w:rsid w:val="00F81526"/>
    <w:rsid w:val="00F8153B"/>
    <w:rsid w:val="00F8160B"/>
    <w:rsid w:val="00F81C43"/>
    <w:rsid w:val="00F81E0B"/>
    <w:rsid w:val="00F825D8"/>
    <w:rsid w:val="00F834F2"/>
    <w:rsid w:val="00F835BA"/>
    <w:rsid w:val="00F83922"/>
    <w:rsid w:val="00F83A09"/>
    <w:rsid w:val="00F83E84"/>
    <w:rsid w:val="00F8418B"/>
    <w:rsid w:val="00F841A1"/>
    <w:rsid w:val="00F8458C"/>
    <w:rsid w:val="00F8475E"/>
    <w:rsid w:val="00F84979"/>
    <w:rsid w:val="00F84D80"/>
    <w:rsid w:val="00F84EBA"/>
    <w:rsid w:val="00F85DA2"/>
    <w:rsid w:val="00F860EF"/>
    <w:rsid w:val="00F8648B"/>
    <w:rsid w:val="00F86A74"/>
    <w:rsid w:val="00F902DD"/>
    <w:rsid w:val="00F90683"/>
    <w:rsid w:val="00F9068A"/>
    <w:rsid w:val="00F90D96"/>
    <w:rsid w:val="00F90FF0"/>
    <w:rsid w:val="00F91183"/>
    <w:rsid w:val="00F91AF9"/>
    <w:rsid w:val="00F92A01"/>
    <w:rsid w:val="00F92A7F"/>
    <w:rsid w:val="00F93031"/>
    <w:rsid w:val="00F93584"/>
    <w:rsid w:val="00F935CD"/>
    <w:rsid w:val="00F937C6"/>
    <w:rsid w:val="00F939CC"/>
    <w:rsid w:val="00F94520"/>
    <w:rsid w:val="00F95083"/>
    <w:rsid w:val="00F952F1"/>
    <w:rsid w:val="00F95558"/>
    <w:rsid w:val="00F958C0"/>
    <w:rsid w:val="00F95A96"/>
    <w:rsid w:val="00F95F0B"/>
    <w:rsid w:val="00F96369"/>
    <w:rsid w:val="00F96DA1"/>
    <w:rsid w:val="00F9718E"/>
    <w:rsid w:val="00F971FA"/>
    <w:rsid w:val="00F97210"/>
    <w:rsid w:val="00F974AA"/>
    <w:rsid w:val="00F978D1"/>
    <w:rsid w:val="00F979E7"/>
    <w:rsid w:val="00F97C8D"/>
    <w:rsid w:val="00FA0581"/>
    <w:rsid w:val="00FA0ADD"/>
    <w:rsid w:val="00FA0D21"/>
    <w:rsid w:val="00FA0E26"/>
    <w:rsid w:val="00FA0F4B"/>
    <w:rsid w:val="00FA0F59"/>
    <w:rsid w:val="00FA14C4"/>
    <w:rsid w:val="00FA1E65"/>
    <w:rsid w:val="00FA1EDC"/>
    <w:rsid w:val="00FA238B"/>
    <w:rsid w:val="00FA2412"/>
    <w:rsid w:val="00FA27CA"/>
    <w:rsid w:val="00FA306B"/>
    <w:rsid w:val="00FA3786"/>
    <w:rsid w:val="00FA3B5B"/>
    <w:rsid w:val="00FA3BA2"/>
    <w:rsid w:val="00FA3C7A"/>
    <w:rsid w:val="00FA3CF3"/>
    <w:rsid w:val="00FA4099"/>
    <w:rsid w:val="00FA4467"/>
    <w:rsid w:val="00FA4733"/>
    <w:rsid w:val="00FA5DF7"/>
    <w:rsid w:val="00FA5F89"/>
    <w:rsid w:val="00FA6258"/>
    <w:rsid w:val="00FA62C4"/>
    <w:rsid w:val="00FA659D"/>
    <w:rsid w:val="00FA66D9"/>
    <w:rsid w:val="00FA72AB"/>
    <w:rsid w:val="00FA743C"/>
    <w:rsid w:val="00FA7878"/>
    <w:rsid w:val="00FA79F1"/>
    <w:rsid w:val="00FA7DD2"/>
    <w:rsid w:val="00FB029E"/>
    <w:rsid w:val="00FB079A"/>
    <w:rsid w:val="00FB0CDF"/>
    <w:rsid w:val="00FB0DD9"/>
    <w:rsid w:val="00FB11D2"/>
    <w:rsid w:val="00FB15A5"/>
    <w:rsid w:val="00FB15DE"/>
    <w:rsid w:val="00FB1911"/>
    <w:rsid w:val="00FB1A4B"/>
    <w:rsid w:val="00FB1F49"/>
    <w:rsid w:val="00FB21CE"/>
    <w:rsid w:val="00FB2587"/>
    <w:rsid w:val="00FB2BCC"/>
    <w:rsid w:val="00FB2C8C"/>
    <w:rsid w:val="00FB3455"/>
    <w:rsid w:val="00FB4288"/>
    <w:rsid w:val="00FB432E"/>
    <w:rsid w:val="00FB43E3"/>
    <w:rsid w:val="00FB4D0F"/>
    <w:rsid w:val="00FB53F6"/>
    <w:rsid w:val="00FB5DF2"/>
    <w:rsid w:val="00FB61A1"/>
    <w:rsid w:val="00FB62E3"/>
    <w:rsid w:val="00FB6358"/>
    <w:rsid w:val="00FB6894"/>
    <w:rsid w:val="00FB71F6"/>
    <w:rsid w:val="00FB7785"/>
    <w:rsid w:val="00FB78AA"/>
    <w:rsid w:val="00FB7B18"/>
    <w:rsid w:val="00FB7E30"/>
    <w:rsid w:val="00FC0368"/>
    <w:rsid w:val="00FC0EB4"/>
    <w:rsid w:val="00FC0F7A"/>
    <w:rsid w:val="00FC1C92"/>
    <w:rsid w:val="00FC2129"/>
    <w:rsid w:val="00FC23F9"/>
    <w:rsid w:val="00FC3474"/>
    <w:rsid w:val="00FC3675"/>
    <w:rsid w:val="00FC37FC"/>
    <w:rsid w:val="00FC3BB7"/>
    <w:rsid w:val="00FC3C77"/>
    <w:rsid w:val="00FC3D89"/>
    <w:rsid w:val="00FC4840"/>
    <w:rsid w:val="00FC4C61"/>
    <w:rsid w:val="00FC5346"/>
    <w:rsid w:val="00FC5CD7"/>
    <w:rsid w:val="00FC6176"/>
    <w:rsid w:val="00FC62FC"/>
    <w:rsid w:val="00FC631C"/>
    <w:rsid w:val="00FC650B"/>
    <w:rsid w:val="00FC65D4"/>
    <w:rsid w:val="00FC68CC"/>
    <w:rsid w:val="00FC6FCD"/>
    <w:rsid w:val="00FC7209"/>
    <w:rsid w:val="00FC72E7"/>
    <w:rsid w:val="00FC736A"/>
    <w:rsid w:val="00FC74A2"/>
    <w:rsid w:val="00FC7B97"/>
    <w:rsid w:val="00FD025E"/>
    <w:rsid w:val="00FD03A3"/>
    <w:rsid w:val="00FD080B"/>
    <w:rsid w:val="00FD08D4"/>
    <w:rsid w:val="00FD0C27"/>
    <w:rsid w:val="00FD1016"/>
    <w:rsid w:val="00FD102D"/>
    <w:rsid w:val="00FD1067"/>
    <w:rsid w:val="00FD110B"/>
    <w:rsid w:val="00FD124C"/>
    <w:rsid w:val="00FD1456"/>
    <w:rsid w:val="00FD1671"/>
    <w:rsid w:val="00FD1762"/>
    <w:rsid w:val="00FD19BF"/>
    <w:rsid w:val="00FD1BD7"/>
    <w:rsid w:val="00FD1C28"/>
    <w:rsid w:val="00FD1D21"/>
    <w:rsid w:val="00FD2210"/>
    <w:rsid w:val="00FD2254"/>
    <w:rsid w:val="00FD23CD"/>
    <w:rsid w:val="00FD2B45"/>
    <w:rsid w:val="00FD35F8"/>
    <w:rsid w:val="00FD3A5F"/>
    <w:rsid w:val="00FD3AA7"/>
    <w:rsid w:val="00FD4082"/>
    <w:rsid w:val="00FD40CA"/>
    <w:rsid w:val="00FD4193"/>
    <w:rsid w:val="00FD4352"/>
    <w:rsid w:val="00FD4461"/>
    <w:rsid w:val="00FD46BF"/>
    <w:rsid w:val="00FD4F05"/>
    <w:rsid w:val="00FD54BE"/>
    <w:rsid w:val="00FD57A7"/>
    <w:rsid w:val="00FD6174"/>
    <w:rsid w:val="00FD6E9D"/>
    <w:rsid w:val="00FD740E"/>
    <w:rsid w:val="00FD786C"/>
    <w:rsid w:val="00FD7898"/>
    <w:rsid w:val="00FD79B4"/>
    <w:rsid w:val="00FD7BC4"/>
    <w:rsid w:val="00FD7F8C"/>
    <w:rsid w:val="00FE0384"/>
    <w:rsid w:val="00FE0D60"/>
    <w:rsid w:val="00FE0E65"/>
    <w:rsid w:val="00FE113A"/>
    <w:rsid w:val="00FE1596"/>
    <w:rsid w:val="00FE2186"/>
    <w:rsid w:val="00FE2586"/>
    <w:rsid w:val="00FE2A5B"/>
    <w:rsid w:val="00FE2F79"/>
    <w:rsid w:val="00FE372B"/>
    <w:rsid w:val="00FE39C9"/>
    <w:rsid w:val="00FE3C9B"/>
    <w:rsid w:val="00FE3DAD"/>
    <w:rsid w:val="00FE3DD8"/>
    <w:rsid w:val="00FE4296"/>
    <w:rsid w:val="00FE4A42"/>
    <w:rsid w:val="00FE4D4E"/>
    <w:rsid w:val="00FE563C"/>
    <w:rsid w:val="00FE5A06"/>
    <w:rsid w:val="00FE5A17"/>
    <w:rsid w:val="00FE61EA"/>
    <w:rsid w:val="00FE6632"/>
    <w:rsid w:val="00FE681D"/>
    <w:rsid w:val="00FE6972"/>
    <w:rsid w:val="00FE6999"/>
    <w:rsid w:val="00FE6E66"/>
    <w:rsid w:val="00FE7654"/>
    <w:rsid w:val="00FE7B3A"/>
    <w:rsid w:val="00FF0B14"/>
    <w:rsid w:val="00FF0DFB"/>
    <w:rsid w:val="00FF1128"/>
    <w:rsid w:val="00FF13AD"/>
    <w:rsid w:val="00FF14B9"/>
    <w:rsid w:val="00FF15DB"/>
    <w:rsid w:val="00FF1692"/>
    <w:rsid w:val="00FF1877"/>
    <w:rsid w:val="00FF1FDE"/>
    <w:rsid w:val="00FF224B"/>
    <w:rsid w:val="00FF2A45"/>
    <w:rsid w:val="00FF2C80"/>
    <w:rsid w:val="00FF2E29"/>
    <w:rsid w:val="00FF2F0B"/>
    <w:rsid w:val="00FF2F10"/>
    <w:rsid w:val="00FF3858"/>
    <w:rsid w:val="00FF3EFA"/>
    <w:rsid w:val="00FF41A1"/>
    <w:rsid w:val="00FF4390"/>
    <w:rsid w:val="00FF445D"/>
    <w:rsid w:val="00FF481D"/>
    <w:rsid w:val="00FF5AC2"/>
    <w:rsid w:val="00FF5FCE"/>
    <w:rsid w:val="00FF657D"/>
    <w:rsid w:val="00FF673B"/>
    <w:rsid w:val="00FF75A3"/>
    <w:rsid w:val="00FF777C"/>
    <w:rsid w:val="00FF7A38"/>
    <w:rsid w:val="00FF7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5DE6B"/>
  <w15:chartTrackingRefBased/>
  <w15:docId w15:val="{FE6324F2-52F4-4ADA-8CA2-D16ED7DB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29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3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EAE"/>
    <w:rPr>
      <w:rFonts w:ascii="Segoe UI" w:hAnsi="Segoe UI" w:cs="Segoe UI"/>
      <w:sz w:val="18"/>
      <w:szCs w:val="18"/>
    </w:rPr>
  </w:style>
  <w:style w:type="paragraph" w:styleId="ListParagraph">
    <w:name w:val="List Paragraph"/>
    <w:basedOn w:val="Normal"/>
    <w:uiPriority w:val="34"/>
    <w:qFormat/>
    <w:rsid w:val="007C3EAE"/>
    <w:pPr>
      <w:ind w:left="720"/>
      <w:contextualSpacing/>
    </w:pPr>
  </w:style>
  <w:style w:type="character" w:styleId="CommentReference">
    <w:name w:val="annotation reference"/>
    <w:basedOn w:val="DefaultParagraphFont"/>
    <w:uiPriority w:val="99"/>
    <w:semiHidden/>
    <w:unhideWhenUsed/>
    <w:rsid w:val="00672457"/>
    <w:rPr>
      <w:sz w:val="16"/>
      <w:szCs w:val="16"/>
    </w:rPr>
  </w:style>
  <w:style w:type="paragraph" w:styleId="CommentText">
    <w:name w:val="annotation text"/>
    <w:basedOn w:val="Normal"/>
    <w:link w:val="CommentTextChar"/>
    <w:uiPriority w:val="99"/>
    <w:unhideWhenUsed/>
    <w:rsid w:val="00672457"/>
    <w:pPr>
      <w:spacing w:line="240" w:lineRule="auto"/>
    </w:pPr>
    <w:rPr>
      <w:sz w:val="20"/>
      <w:szCs w:val="20"/>
    </w:rPr>
  </w:style>
  <w:style w:type="character" w:customStyle="1" w:styleId="CommentTextChar">
    <w:name w:val="Comment Text Char"/>
    <w:basedOn w:val="DefaultParagraphFont"/>
    <w:link w:val="CommentText"/>
    <w:uiPriority w:val="99"/>
    <w:rsid w:val="00672457"/>
    <w:rPr>
      <w:sz w:val="20"/>
      <w:szCs w:val="20"/>
    </w:rPr>
  </w:style>
  <w:style w:type="paragraph" w:styleId="CommentSubject">
    <w:name w:val="annotation subject"/>
    <w:basedOn w:val="CommentText"/>
    <w:next w:val="CommentText"/>
    <w:link w:val="CommentSubjectChar"/>
    <w:uiPriority w:val="99"/>
    <w:semiHidden/>
    <w:unhideWhenUsed/>
    <w:rsid w:val="00672457"/>
    <w:rPr>
      <w:b/>
      <w:bCs/>
    </w:rPr>
  </w:style>
  <w:style w:type="character" w:customStyle="1" w:styleId="CommentSubjectChar">
    <w:name w:val="Comment Subject Char"/>
    <w:basedOn w:val="CommentTextChar"/>
    <w:link w:val="CommentSubject"/>
    <w:uiPriority w:val="99"/>
    <w:semiHidden/>
    <w:rsid w:val="00672457"/>
    <w:rPr>
      <w:b/>
      <w:bCs/>
      <w:sz w:val="20"/>
      <w:szCs w:val="20"/>
    </w:rPr>
  </w:style>
  <w:style w:type="table" w:styleId="TableGrid">
    <w:name w:val="Table Grid"/>
    <w:basedOn w:val="TableNormal"/>
    <w:uiPriority w:val="39"/>
    <w:rsid w:val="00864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5C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C37"/>
  </w:style>
  <w:style w:type="paragraph" w:styleId="Footer">
    <w:name w:val="footer"/>
    <w:basedOn w:val="Normal"/>
    <w:link w:val="FooterChar"/>
    <w:uiPriority w:val="99"/>
    <w:unhideWhenUsed/>
    <w:rsid w:val="001A5C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C37"/>
  </w:style>
  <w:style w:type="character" w:styleId="Hyperlink">
    <w:name w:val="Hyperlink"/>
    <w:basedOn w:val="DefaultParagraphFont"/>
    <w:uiPriority w:val="99"/>
    <w:unhideWhenUsed/>
    <w:rsid w:val="006418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34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6F17A-5570-4CAE-8328-962CBAE4C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11656</Words>
  <Characters>66443</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Tropheus</dc:creator>
  <cp:keywords/>
  <dc:description/>
  <cp:lastModifiedBy>Estcourt, Claudia</cp:lastModifiedBy>
  <cp:revision>2</cp:revision>
  <dcterms:created xsi:type="dcterms:W3CDTF">2022-09-09T08:35:00Z</dcterms:created>
  <dcterms:modified xsi:type="dcterms:W3CDTF">2022-09-09T08:35:00Z</dcterms:modified>
</cp:coreProperties>
</file>