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EA7CE" w14:textId="77777777" w:rsidR="00422A3F" w:rsidRPr="00811436" w:rsidRDefault="00422A3F" w:rsidP="00422A3F">
      <w:pPr>
        <w:tabs>
          <w:tab w:val="left" w:pos="989"/>
        </w:tabs>
        <w:spacing w:after="60"/>
        <w:rPr>
          <w:rFonts w:ascii="Arial" w:hAnsi="Arial" w:cs="Arial"/>
          <w:b/>
          <w:bCs/>
          <w:szCs w:val="21"/>
        </w:rPr>
      </w:pPr>
      <w:r w:rsidRPr="00811436">
        <w:rPr>
          <w:rFonts w:ascii="Arial" w:hAnsi="Arial" w:cs="Arial"/>
          <w:b/>
          <w:bCs/>
          <w:szCs w:val="21"/>
        </w:rPr>
        <w:t xml:space="preserve">Table S3. </w:t>
      </w:r>
      <w:r w:rsidRPr="00D66391">
        <w:rPr>
          <w:rFonts w:ascii="Arial" w:hAnsi="Arial" w:cs="Arial"/>
        </w:rPr>
        <w:t>Genetic predictors of CBD response (≥ 50% seizure reduction) adjusted for treatment group, race, sex, and CBD dose</w:t>
      </w:r>
    </w:p>
    <w:tbl>
      <w:tblPr>
        <w:tblStyle w:val="TableGrid"/>
        <w:tblW w:w="10795" w:type="dxa"/>
        <w:tblInd w:w="-5" w:type="dxa"/>
        <w:tblLook w:val="04A0" w:firstRow="1" w:lastRow="0" w:firstColumn="1" w:lastColumn="0" w:noHBand="0" w:noVBand="1"/>
      </w:tblPr>
      <w:tblGrid>
        <w:gridCol w:w="1185"/>
        <w:gridCol w:w="1273"/>
        <w:gridCol w:w="692"/>
        <w:gridCol w:w="851"/>
        <w:gridCol w:w="1614"/>
        <w:gridCol w:w="1170"/>
        <w:gridCol w:w="810"/>
        <w:gridCol w:w="1405"/>
        <w:gridCol w:w="797"/>
        <w:gridCol w:w="998"/>
      </w:tblGrid>
      <w:tr w:rsidR="00422A3F" w:rsidRPr="00837239" w14:paraId="3B0FDF4B" w14:textId="77777777" w:rsidTr="00685D59">
        <w:trPr>
          <w:trHeight w:val="188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2784BA0" w14:textId="77777777" w:rsidR="00422A3F" w:rsidRPr="00837239" w:rsidRDefault="00422A3F" w:rsidP="00685D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9FF09" w14:textId="77777777" w:rsidR="00422A3F" w:rsidRPr="00837239" w:rsidRDefault="00422A3F" w:rsidP="00685D5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SNP</w:t>
            </w:r>
          </w:p>
        </w:tc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B9C1C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CHR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4CC4E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Effect allele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A3C7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Consequence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45F633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A6D629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AE94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[95% CI]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D84472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6A953B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EMP </w:t>
            </w:r>
          </w:p>
          <w:p w14:paraId="68FC889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422A3F" w:rsidRPr="00837239" w14:paraId="4E690F6A" w14:textId="77777777" w:rsidTr="00F13855">
        <w:trPr>
          <w:trHeight w:val="116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AF6180F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ABCC4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05F327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rs2274405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4E1B2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75588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D1077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E17EEF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73857C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3.25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8CF89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[1.38-7.64]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62882C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2DFDA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0.009</w:t>
            </w:r>
          </w:p>
        </w:tc>
      </w:tr>
      <w:tr w:rsidR="00422A3F" w:rsidRPr="00837239" w14:paraId="6AE31626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1393D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ABCC4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DA9F0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rs2274406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D085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50B1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7D21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2A60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90C5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3.08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B08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[1.29-7.37]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420B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7B9E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</w:tr>
      <w:tr w:rsidR="00422A3F" w:rsidRPr="00837239" w14:paraId="2FB53F2A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5A42C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ABCC5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7E2E8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rs3749442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8BD9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E257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1323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0EB0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482F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041E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[0.15-0.85]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BFE8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1285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422A3F" w:rsidRPr="00837239" w14:paraId="42BA1644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4F284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ABCG1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89E01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rs914189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23CF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AB1B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FAFD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98B1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9F63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2.64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7049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[1.09-6.39]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86E5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F180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422A3F" w:rsidRPr="00837239" w14:paraId="41538DF3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5186D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ABP1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6F2C1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rs12539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B91F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C290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F632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CFA4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99D4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3.96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47F6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[1.62-9.73]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8192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A211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</w:tr>
      <w:tr w:rsidR="00422A3F" w:rsidRPr="00837239" w14:paraId="7D8BDECC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97806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ADH4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E425D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rs3762894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4CED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0CF7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4310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A55E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E4FC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6EBA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[0.01-0.92]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BD45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CEF0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422A3F" w:rsidRPr="00837239" w14:paraId="1DB84D88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F3BE8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AOX1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2099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rs6729738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18E6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028A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493F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49E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87D8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6.69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48BB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[2.19-20.41]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1E0D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BC31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F13855" w:rsidRPr="00837239" w14:paraId="41CB6615" w14:textId="77777777" w:rsidTr="00F13855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2831DC4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CHST11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19CD5B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rs2468110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7E7FE2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A0D7C0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5AEC7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2D2F6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80241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F459A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[1.46-7.84]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81FF4F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069D4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</w:tr>
      <w:tr w:rsidR="00F13855" w:rsidRPr="00837239" w14:paraId="17392DF8" w14:textId="77777777" w:rsidTr="00F13855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318188F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CHST11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2F320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rs7847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AE5EFE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2319CF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5F184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333B4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B74EFD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3.43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2148D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[1.43-8.19]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7F556F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A165EA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  <w:tr w:rsidR="00422A3F" w:rsidRPr="00837239" w14:paraId="7E0ACB3B" w14:textId="77777777" w:rsidTr="00F13855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7A530A7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CHST11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483AED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rs2463018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09822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D29C6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C823B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7100C9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BEB04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3.53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7E587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[1.48-8.42]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145C3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22906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  <w:tr w:rsidR="00422A3F" w:rsidRPr="00837239" w14:paraId="2C9B53C4" w14:textId="77777777" w:rsidTr="00F13855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F239462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CHST11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080D8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rs2463437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55BA11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73F687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975BC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7A96E5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FBA3A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3.59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C2FF0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[1.54-8.36]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BED84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87C1E1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</w:tr>
      <w:tr w:rsidR="00422A3F" w:rsidRPr="00837239" w14:paraId="18630913" w14:textId="77777777" w:rsidTr="00685D59">
        <w:trPr>
          <w:trHeight w:val="20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93FE5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CHST11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52F26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rs903247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EA16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34CD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3B7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0B43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DC0F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3.93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FFB9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[1.68-9.19]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3135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8C6E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  <w:tr w:rsidR="00422A3F" w:rsidRPr="00837239" w14:paraId="7878213C" w14:textId="77777777" w:rsidTr="00F13855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A5FD520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CHST13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800172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rs1056522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EC43D9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7AC4A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D6567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AC0D8D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4CA63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2.68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91AFE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[1.15-6.25]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616DB0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DE9E9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422A3F" w:rsidRPr="00837239" w14:paraId="133D1A16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FF528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CYP17A1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CCAD6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rs6162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E3C4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B1CA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EB1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3C8A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6421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2.8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2EB9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[1.13-6.90]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3C06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78D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422A3F" w:rsidRPr="00837239" w14:paraId="1F852F8B" w14:textId="77777777" w:rsidTr="00F13855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A1E72E5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CYP17A1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2A77CE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rs6163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143180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FD26C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C635A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06185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DFDFF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2.85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A039A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[1.20-6.81]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2D0D8F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11F798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422A3F" w:rsidRPr="00837239" w14:paraId="7FAC9FDC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7DADA1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CYP17A1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7AD3EE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rs743572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E210E2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528CCF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4B7DD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285D3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78D611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2.85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D2CC8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[1.20-6.81]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2FE409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000AD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422A3F" w:rsidRPr="00837239" w14:paraId="570F264F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DBF3F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CYP1A2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EA556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rs762551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998B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4F22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D99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AA02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F667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9C83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[0.19-0.98]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253D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7875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422A3F" w:rsidRPr="00837239" w14:paraId="36FBBD75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D9683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CYP2D6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41C6D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rs28371725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3266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484E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C2D6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574F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537A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5725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[0.07-0.80]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0379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085D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422A3F" w:rsidRPr="00837239" w14:paraId="14CE889F" w14:textId="77777777" w:rsidTr="00F13855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2A0135C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CYP2E1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1392CF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rs2515641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3F3AF5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69A99E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0E7EE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B27D51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2787E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5CF5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[0.02-0.83]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3FD9F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B9A2D7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422A3F" w:rsidRPr="00837239" w14:paraId="7933554A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BE858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CYP2F1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54BB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rs305968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85ED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ABD2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6C48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F311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AE6F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C7B7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[0.06-0.89]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A1C6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FE1B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422A3F" w:rsidRPr="00837239" w14:paraId="01816E0A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15BE4FB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CYP4B1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6C36A4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rs3215983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B791A0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FE8607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del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C9EB4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frameshift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54F80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FBB5B6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AECC0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[0.12-0.95]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D5C5D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13A3D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422A3F" w:rsidRPr="00837239" w14:paraId="4DA13988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671DB8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CYP4B1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EBFC80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rs4646491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42ABF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FCB168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2C8BB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0F9C92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9A76BF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E5811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[0.12-0.95]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D95A56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F6F85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422A3F" w:rsidRPr="00837239" w14:paraId="3664C8BE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8E4DB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CYP4Z1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8637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rs7512729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9D1F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860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EB0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AE98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E96E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A74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[0.14-0.86]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D92C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4A32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422A3F" w:rsidRPr="00837239" w14:paraId="242BB538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6013B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DPYD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A16F6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rs1801265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FD61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56B4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24A3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68A6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9857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2.78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0ED9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[1.22-6.30]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83DE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CBF8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422A3F" w:rsidRPr="00837239" w14:paraId="5D1667C2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BD3FAD6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FMO2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4AC73F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rs7512785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5CA9E1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20C3C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02C1A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CC8EF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7949AE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066FB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[0.02-0.82]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0F8D8B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9E830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</w:tr>
      <w:tr w:rsidR="00422A3F" w:rsidRPr="00837239" w14:paraId="48AD09F0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755D1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FMO2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412B0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rs7515157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DA2A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5F42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5B7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80CD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25C1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2D39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[0.04-0.82]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C126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B15B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422A3F" w:rsidRPr="00837239" w14:paraId="1054E2AD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30AB7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FMO4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ECFBE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rs2223477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48DE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3D31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712B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069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879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E259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[0.15-0.92]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4FB6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E822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422A3F" w:rsidRPr="00837239" w14:paraId="48BFEA9A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8B0A9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GSTM5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1002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rs2479390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8FF4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6CB3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FF20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59F1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5CC7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1BC2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[0.14-0.79]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C3CF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F7C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422A3F" w:rsidRPr="00837239" w14:paraId="1FADB40B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7EBF8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GSTP1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42A4A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rs1695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71E4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0F83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E08F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B39D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77AF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66CD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[0.02-0.65]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9622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7059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</w:tr>
      <w:tr w:rsidR="00422A3F" w:rsidRPr="00837239" w14:paraId="7E7B177F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0C317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NR1I2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932ED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rs3814055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3ABA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DF62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9C62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3D40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924B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2988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[0.12-0.99</w:t>
            </w:r>
            <w:r w:rsidRPr="00837239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1A21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5528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bookmarkStart w:id="0" w:name="_GoBack"/>
        <w:bookmarkEnd w:id="0"/>
      </w:tr>
      <w:tr w:rsidR="00422A3F" w:rsidRPr="00837239" w14:paraId="7CD34638" w14:textId="77777777" w:rsidTr="00F13855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414DE9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PPARD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56C5BB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rs6906237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EC417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995F3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E6455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FE6FA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20EF04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3AE2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[0.10-0.93]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DDBEA9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8C3DBC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422A3F" w:rsidRPr="00837239" w14:paraId="63985D9A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9C5E2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PPARG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94C89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rs9833097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A110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B99D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9FA0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intergenic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A342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003A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7FF3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[0.12-0.92]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0B7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38A9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422A3F" w:rsidRPr="00837239" w14:paraId="1D6399F1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BD73A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RALBP1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B6B1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rs10898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9905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37D5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BAE9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4F39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34C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1AE9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[0.12-0.92]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3FF4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5C6A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422A3F" w:rsidRPr="00837239" w14:paraId="44DCB975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563EF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SLC15A1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76FD5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rs1339067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A3E6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9EC2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4BCF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1A60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9FAC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A28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[0.01-0.56]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1F76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CB0F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422A3F" w:rsidRPr="00837239" w14:paraId="67197951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3A846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SLC22A11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B7F6B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rs2078267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3D44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2BE2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566F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AC25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DF2C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2.57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6683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[1.01-6.59]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A111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DFE1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422A3F" w:rsidRPr="00837239" w14:paraId="44957F23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004C5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SLC22A5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3EC6F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rs1045020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2234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F790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2405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BBBD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2570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1E0F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[0.10-0.88]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1395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1292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422A3F" w:rsidRPr="00837239" w14:paraId="436E490A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B28BF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SLC28A3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708B9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rs7867504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652C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3B27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2E60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C5F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CD25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5.56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E565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[1.10-28.12]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3B97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F3DB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422A3F" w:rsidRPr="00837239" w14:paraId="2CBBD383" w14:textId="77777777" w:rsidTr="00F13855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F4DA63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SLC7A7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AF0B6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rs1061040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5A173E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DE8FD9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55C0E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D6547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B72CDC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2.61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4CBA1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[0.99-6.85]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08AB3D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421B8D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422A3F" w:rsidRPr="00837239" w14:paraId="31E2641F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E1B29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SLC7A7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D42D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rs1805061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CABD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9741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711B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F42E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6F60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2.76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86CE3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[1.05-7.29]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6294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ADA3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422A3F" w:rsidRPr="00837239" w14:paraId="018BB75C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7C191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SLCO3A1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BC60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rs2190748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CB3D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D5BB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207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ABDDC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271E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92BC6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[0.14-0.95]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117E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E017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422A3F" w:rsidRPr="00837239" w14:paraId="3F9AD23D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5F892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SLCO4A1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DE310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rs2236553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CC2F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F612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E171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7A61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C968E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4.01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88E57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[1.13-14.23]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987C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9E38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</w:tr>
      <w:tr w:rsidR="00422A3F" w:rsidRPr="00837239" w14:paraId="704CB5ED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05556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SULT1A2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A2A7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rs1059491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AB56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E67B2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CD661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9225A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7ABB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16.5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451B8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[1.96-138.80]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FD470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5A94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</w:tr>
      <w:tr w:rsidR="00422A3F" w:rsidRPr="00837239" w14:paraId="05C376E6" w14:textId="77777777" w:rsidTr="00685D59">
        <w:trPr>
          <w:trHeight w:val="144"/>
        </w:trPr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C45D3" w14:textId="77777777" w:rsidR="00422A3F" w:rsidRPr="00837239" w:rsidRDefault="00422A3F" w:rsidP="00685D59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UGT2B4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F8BE5" w14:textId="77777777" w:rsidR="00422A3F" w:rsidRPr="00837239" w:rsidRDefault="00422A3F" w:rsidP="00685D59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rs1966151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6744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8C34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9618D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02C5F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323A9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3.62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BDAA4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[1.52-8.62]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FB405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A19FB" w14:textId="77777777" w:rsidR="00422A3F" w:rsidRPr="00837239" w:rsidRDefault="00422A3F" w:rsidP="00685D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</w:tbl>
    <w:p w14:paraId="36B4F853" w14:textId="77777777" w:rsidR="00422A3F" w:rsidRPr="00837239" w:rsidRDefault="00422A3F" w:rsidP="00422A3F">
      <w:pPr>
        <w:pStyle w:val="NoSpacing"/>
        <w:rPr>
          <w:rFonts w:ascii="Arial" w:hAnsi="Arial" w:cs="Arial"/>
          <w:sz w:val="20"/>
          <w:szCs w:val="20"/>
        </w:rPr>
      </w:pPr>
    </w:p>
    <w:p w14:paraId="57A7466B" w14:textId="77777777" w:rsidR="00422A3F" w:rsidRDefault="00422A3F" w:rsidP="00422A3F">
      <w:pPr>
        <w:pStyle w:val="NoSpacing"/>
        <w:rPr>
          <w:rFonts w:ascii="Arial" w:hAnsi="Arial" w:cs="Arial"/>
          <w:sz w:val="20"/>
          <w:szCs w:val="20"/>
        </w:rPr>
      </w:pPr>
      <w:r w:rsidRPr="00B227F9">
        <w:rPr>
          <w:rFonts w:ascii="Arial" w:hAnsi="Arial" w:cs="Arial"/>
          <w:sz w:val="20"/>
          <w:szCs w:val="20"/>
        </w:rPr>
        <w:t>CHR: chromos</w:t>
      </w:r>
      <w:r>
        <w:rPr>
          <w:rFonts w:ascii="Arial" w:hAnsi="Arial" w:cs="Arial"/>
          <w:sz w:val="20"/>
          <w:szCs w:val="20"/>
        </w:rPr>
        <w:t>ome; OR: odds ratio; EMP p</w:t>
      </w:r>
      <w:r w:rsidRPr="00B227F9">
        <w:rPr>
          <w:rFonts w:ascii="Arial" w:hAnsi="Arial" w:cs="Arial"/>
          <w:sz w:val="20"/>
          <w:szCs w:val="20"/>
        </w:rPr>
        <w:t>: empirical p-value obtained after 1,000 permutations</w:t>
      </w:r>
    </w:p>
    <w:p w14:paraId="47454E89" w14:textId="3B5DC555" w:rsidR="00422A3F" w:rsidRPr="001E3BFB" w:rsidRDefault="00422A3F" w:rsidP="00422A3F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Variants in grey removed due to LD (R</w:t>
      </w:r>
      <w:r w:rsidRPr="001E3BFB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=0.</w:t>
      </w:r>
      <w:r w:rsidR="00F13855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)</w:t>
      </w:r>
    </w:p>
    <w:p w14:paraId="48E2CB8A" w14:textId="77777777" w:rsidR="00422A3F" w:rsidRPr="00B227F9" w:rsidRDefault="00422A3F" w:rsidP="00422A3F">
      <w:pPr>
        <w:pStyle w:val="NoSpacing"/>
        <w:rPr>
          <w:rFonts w:ascii="Arial" w:hAnsi="Arial" w:cs="Arial"/>
          <w:sz w:val="20"/>
          <w:szCs w:val="20"/>
        </w:rPr>
      </w:pPr>
      <w:r w:rsidRPr="00B227F9">
        <w:rPr>
          <w:rFonts w:ascii="Arial" w:hAnsi="Arial" w:cs="Arial"/>
          <w:sz w:val="20"/>
          <w:szCs w:val="20"/>
        </w:rPr>
        <w:t>Consequences indicate the most severe consequence reported for the variant in Ensembl (GRCh37 Release 104)</w:t>
      </w:r>
    </w:p>
    <w:p w14:paraId="1A8BFF74" w14:textId="77777777" w:rsidR="00326881" w:rsidRPr="00837239" w:rsidRDefault="00326881" w:rsidP="00326881">
      <w:pPr>
        <w:pStyle w:val="NoSpacing"/>
        <w:rPr>
          <w:rFonts w:ascii="Arial" w:hAnsi="Arial" w:cs="Arial"/>
        </w:rPr>
      </w:pPr>
    </w:p>
    <w:p w14:paraId="07D3BECD" w14:textId="77777777" w:rsidR="00326881" w:rsidRPr="00837239" w:rsidRDefault="00326881" w:rsidP="00326881">
      <w:pPr>
        <w:rPr>
          <w:rFonts w:ascii="Arial" w:hAnsi="Arial" w:cs="Arial"/>
          <w:sz w:val="20"/>
          <w:szCs w:val="20"/>
        </w:rPr>
      </w:pPr>
    </w:p>
    <w:p w14:paraId="614B7C66" w14:textId="77777777" w:rsidR="00B00B65" w:rsidRDefault="00B00B65"/>
    <w:sectPr w:rsidR="00B00B65" w:rsidSect="003268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81"/>
    <w:rsid w:val="00074286"/>
    <w:rsid w:val="00093ADD"/>
    <w:rsid w:val="00252B2D"/>
    <w:rsid w:val="0027206E"/>
    <w:rsid w:val="00326881"/>
    <w:rsid w:val="00422A3F"/>
    <w:rsid w:val="005C022E"/>
    <w:rsid w:val="00AE5E94"/>
    <w:rsid w:val="00AF63FE"/>
    <w:rsid w:val="00B00B65"/>
    <w:rsid w:val="00D73E68"/>
    <w:rsid w:val="00E80259"/>
    <w:rsid w:val="00E97545"/>
    <w:rsid w:val="00F1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DDA00"/>
  <w15:chartTrackingRefBased/>
  <w15:docId w15:val="{9F8F3C09-6509-4DF0-AD17-A859B8F8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A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6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6881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326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790794175F540823AE429B2E99174" ma:contentTypeVersion="8" ma:contentTypeDescription="Create a new document." ma:contentTypeScope="" ma:versionID="aca249d326f3bd923fa8b74113d729a9">
  <xsd:schema xmlns:xsd="http://www.w3.org/2001/XMLSchema" xmlns:xs="http://www.w3.org/2001/XMLSchema" xmlns:p="http://schemas.microsoft.com/office/2006/metadata/properties" xmlns:ns3="a71cbf2a-6e8f-45df-9a7f-4be37baf57fb" targetNamespace="http://schemas.microsoft.com/office/2006/metadata/properties" ma:root="true" ma:fieldsID="e00447d076fee66175630ba37eba156d" ns3:_="">
    <xsd:import namespace="a71cbf2a-6e8f-45df-9a7f-4be37baf57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cbf2a-6e8f-45df-9a7f-4be37baf57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ECCAF3-1AE2-4414-BF03-76406442F207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a71cbf2a-6e8f-45df-9a7f-4be37baf57fb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BE9C70C-EAB0-4CA8-83BD-C09535D59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8B6CB6-2C8C-43A7-9F91-E4A75CE4B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cbf2a-6e8f-45df-9a7f-4be37baf5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489</Words>
  <Characters>2855</Characters>
  <Application>Microsoft Office Word</Application>
  <DocSecurity>0</DocSecurity>
  <Lines>105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Medicine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Brittney Harris (Campus)</dc:creator>
  <cp:keywords/>
  <dc:description/>
  <cp:lastModifiedBy>Davis, Brittney (Campus)</cp:lastModifiedBy>
  <cp:revision>8</cp:revision>
  <dcterms:created xsi:type="dcterms:W3CDTF">2021-06-25T21:17:00Z</dcterms:created>
  <dcterms:modified xsi:type="dcterms:W3CDTF">2021-08-27T16:20:00Z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0x010100A48790794175F540823AE429B2E99174</vt:lpwstr>
  </property>
</Properties>
</file>